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2686699B"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CB67F4">
              <w:t>8</w:t>
            </w:r>
            <w:r w:rsidRPr="003B7B43">
              <w:t>.</w:t>
            </w:r>
            <w:r w:rsidR="00B66FF6">
              <w:t>3</w:t>
            </w:r>
            <w:r w:rsidRPr="003B7B43">
              <w:t xml:space="preserve">.0 </w:t>
            </w:r>
            <w:r w:rsidRPr="003B7B43">
              <w:rPr>
                <w:sz w:val="32"/>
              </w:rPr>
              <w:t>(20</w:t>
            </w:r>
            <w:r>
              <w:rPr>
                <w:sz w:val="32"/>
              </w:rPr>
              <w:t>2</w:t>
            </w:r>
            <w:r w:rsidR="00540860">
              <w:rPr>
                <w:sz w:val="32"/>
              </w:rPr>
              <w:t>3</w:t>
            </w:r>
            <w:r w:rsidRPr="003B7B43">
              <w:rPr>
                <w:sz w:val="32"/>
              </w:rPr>
              <w:t>-</w:t>
            </w:r>
            <w:r w:rsidR="00540860">
              <w:rPr>
                <w:sz w:val="32"/>
              </w:rPr>
              <w:t>0</w:t>
            </w:r>
            <w:r w:rsidR="00B66FF6">
              <w:rPr>
                <w:sz w:val="32"/>
              </w:rPr>
              <w:t>9</w:t>
            </w:r>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105A4E9F" w:rsidR="004F0988" w:rsidRPr="000A31B5" w:rsidRDefault="000A31B5" w:rsidP="000A31B5">
            <w:pPr>
              <w:pStyle w:val="ZT"/>
              <w:framePr w:wrap="auto" w:hAnchor="text" w:yAlign="inline"/>
              <w:rPr>
                <w:i/>
                <w:sz w:val="28"/>
              </w:rPr>
            </w:pPr>
            <w:r w:rsidRPr="003B7B43">
              <w:t>(</w:t>
            </w:r>
            <w:r w:rsidRPr="003B7B43">
              <w:rPr>
                <w:rStyle w:val="ZGSM"/>
              </w:rPr>
              <w:t>Release 1</w:t>
            </w:r>
            <w:r w:rsidR="00CB67F4">
              <w:rPr>
                <w:rStyle w:val="ZGSM"/>
              </w:rPr>
              <w:t>8</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bookmarkStart w:id="1" w:name="_MON_1684549432"/>
      <w:bookmarkEnd w:id="1"/>
      <w:tr w:rsidR="00C074DD" w:rsidRPr="000A31B5" w14:paraId="598A5019" w14:textId="77777777" w:rsidTr="000A31B5">
        <w:trPr>
          <w:cantSplit/>
          <w:trHeight w:hRule="exact" w:val="1531"/>
        </w:trPr>
        <w:tc>
          <w:tcPr>
            <w:tcW w:w="4883" w:type="dxa"/>
            <w:shd w:val="clear" w:color="auto" w:fill="auto"/>
          </w:tcPr>
          <w:p w14:paraId="6AB8D3D7" w14:textId="0C722434" w:rsidR="00C074DD" w:rsidRPr="000A31B5" w:rsidRDefault="00CB67F4" w:rsidP="00C074DD">
            <w:pPr>
              <w:rPr>
                <w:i/>
              </w:rPr>
            </w:pPr>
            <w:r>
              <w:object w:dxaOrig="2026" w:dyaOrig="1251" w14:anchorId="4D4FE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56545178" r:id="rId10"/>
              </w:object>
            </w:r>
          </w:p>
        </w:tc>
        <w:bookmarkStart w:id="2" w:name="_MON_1637044125"/>
        <w:bookmarkEnd w:id="2"/>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1pt;height:75.15pt" o:ole="">
                  <v:imagedata r:id="rId11" o:title=""/>
                </v:shape>
                <o:OLEObject Type="Embed" ProgID="Word.Picture.8" ShapeID="_x0000_i1026" DrawAspect="Content" ObjectID="_1756545179" r:id="rId12"/>
              </w:object>
            </w:r>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3"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3"/>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4"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5"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650 Route des Lucioles - Sophia Antipolis</w:t>
            </w:r>
          </w:p>
          <w:p w14:paraId="0CB51440"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Valbonne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5"/>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6"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49400A4C" w:rsidR="00E16509" w:rsidRPr="000A31B5" w:rsidRDefault="00E16509" w:rsidP="00133525">
            <w:pPr>
              <w:pStyle w:val="FP"/>
              <w:jc w:val="center"/>
              <w:rPr>
                <w:noProof/>
                <w:sz w:val="18"/>
              </w:rPr>
            </w:pPr>
            <w:r w:rsidRPr="000A31B5">
              <w:rPr>
                <w:noProof/>
                <w:sz w:val="18"/>
              </w:rPr>
              <w:t xml:space="preserve">© </w:t>
            </w:r>
            <w:r w:rsidR="000A31B5">
              <w:rPr>
                <w:noProof/>
                <w:sz w:val="18"/>
              </w:rPr>
              <w:t>202</w:t>
            </w:r>
            <w:r w:rsidR="00540860">
              <w:rPr>
                <w:noProof/>
                <w:sz w:val="18"/>
              </w:rPr>
              <w:t>3</w:t>
            </w:r>
            <w:r w:rsidRPr="000A31B5">
              <w:rPr>
                <w:noProof/>
                <w:sz w:val="18"/>
              </w:rPr>
              <w:t>, 3GPP Organizational Partners (ARIB, ATIS, CCSA, ETSI, TSDSI, TTA, TTC).</w:t>
            </w:r>
            <w:bookmarkStart w:id="7" w:name="copyrightaddon"/>
            <w:bookmarkEnd w:id="7"/>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6"/>
          </w:p>
          <w:p w14:paraId="34E01ECD" w14:textId="77777777" w:rsidR="00E16509" w:rsidRPr="000A31B5" w:rsidRDefault="00E16509" w:rsidP="00133525"/>
        </w:tc>
      </w:tr>
      <w:bookmarkEnd w:id="4"/>
    </w:tbl>
    <w:p w14:paraId="4E5FFF1B" w14:textId="77777777" w:rsidR="00080512" w:rsidRPr="000A31B5" w:rsidRDefault="00080512">
      <w:pPr>
        <w:pStyle w:val="TT"/>
      </w:pPr>
      <w:r w:rsidRPr="000A31B5">
        <w:br w:type="page"/>
      </w:r>
      <w:bookmarkStart w:id="8" w:name="tableOfContents"/>
      <w:bookmarkEnd w:id="8"/>
      <w:r w:rsidRPr="000A31B5">
        <w:lastRenderedPageBreak/>
        <w:t>Contents</w:t>
      </w:r>
    </w:p>
    <w:p w14:paraId="6876BE62" w14:textId="3639D4B0" w:rsidR="008122DD" w:rsidRDefault="0080156D">
      <w:pPr>
        <w:pStyle w:val="TOC1"/>
        <w:rPr>
          <w:rFonts w:asciiTheme="minorHAnsi" w:eastAsiaTheme="minorEastAsia" w:hAnsiTheme="minorHAnsi" w:cstheme="minorBidi"/>
          <w:noProof/>
          <w:kern w:val="2"/>
          <w:szCs w:val="22"/>
          <w14:ligatures w14:val="standardContextual"/>
        </w:rPr>
      </w:pPr>
      <w:r>
        <w:rPr>
          <w:caps/>
        </w:rPr>
        <w:fldChar w:fldCharType="begin" w:fldLock="1"/>
      </w:r>
      <w:r>
        <w:rPr>
          <w:caps/>
        </w:rPr>
        <w:instrText xml:space="preserve"> TOC \o "1-9" </w:instrText>
      </w:r>
      <w:r>
        <w:rPr>
          <w:caps/>
        </w:rPr>
        <w:fldChar w:fldCharType="separate"/>
      </w:r>
      <w:r w:rsidR="008122DD">
        <w:rPr>
          <w:noProof/>
        </w:rPr>
        <w:t>Foreword</w:t>
      </w:r>
      <w:r w:rsidR="008122DD">
        <w:rPr>
          <w:noProof/>
        </w:rPr>
        <w:tab/>
      </w:r>
      <w:r w:rsidR="008122DD">
        <w:rPr>
          <w:noProof/>
        </w:rPr>
        <w:fldChar w:fldCharType="begin" w:fldLock="1"/>
      </w:r>
      <w:r w:rsidR="008122DD">
        <w:rPr>
          <w:noProof/>
        </w:rPr>
        <w:instrText xml:space="preserve"> PAGEREF _Toc145932252 \h </w:instrText>
      </w:r>
      <w:r w:rsidR="008122DD">
        <w:rPr>
          <w:noProof/>
        </w:rPr>
      </w:r>
      <w:r w:rsidR="008122DD">
        <w:rPr>
          <w:noProof/>
        </w:rPr>
        <w:fldChar w:fldCharType="separate"/>
      </w:r>
      <w:r w:rsidR="008122DD">
        <w:rPr>
          <w:noProof/>
        </w:rPr>
        <w:t>7</w:t>
      </w:r>
      <w:r w:rsidR="008122DD">
        <w:rPr>
          <w:noProof/>
        </w:rPr>
        <w:fldChar w:fldCharType="end"/>
      </w:r>
    </w:p>
    <w:p w14:paraId="2E729C1B" w14:textId="37B7EB20" w:rsidR="008122DD" w:rsidRDefault="008122DD">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_Toc145932253 \h </w:instrText>
      </w:r>
      <w:r>
        <w:rPr>
          <w:noProof/>
        </w:rPr>
      </w:r>
      <w:r>
        <w:rPr>
          <w:noProof/>
        </w:rPr>
        <w:fldChar w:fldCharType="separate"/>
      </w:r>
      <w:r>
        <w:rPr>
          <w:noProof/>
        </w:rPr>
        <w:t>8</w:t>
      </w:r>
      <w:r>
        <w:rPr>
          <w:noProof/>
        </w:rPr>
        <w:fldChar w:fldCharType="end"/>
      </w:r>
    </w:p>
    <w:p w14:paraId="7DDB7DDD" w14:textId="3A63BE43" w:rsidR="008122DD" w:rsidRDefault="008122DD">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_Toc145932254 \h </w:instrText>
      </w:r>
      <w:r>
        <w:rPr>
          <w:noProof/>
        </w:rPr>
      </w:r>
      <w:r>
        <w:rPr>
          <w:noProof/>
        </w:rPr>
        <w:fldChar w:fldCharType="separate"/>
      </w:r>
      <w:r>
        <w:rPr>
          <w:noProof/>
        </w:rPr>
        <w:t>8</w:t>
      </w:r>
      <w:r>
        <w:rPr>
          <w:noProof/>
        </w:rPr>
        <w:fldChar w:fldCharType="end"/>
      </w:r>
    </w:p>
    <w:p w14:paraId="6878811E" w14:textId="40C1407B" w:rsidR="008122DD" w:rsidRDefault="008122DD">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_Toc145932255 \h </w:instrText>
      </w:r>
      <w:r>
        <w:rPr>
          <w:noProof/>
        </w:rPr>
      </w:r>
      <w:r>
        <w:rPr>
          <w:noProof/>
        </w:rPr>
        <w:fldChar w:fldCharType="separate"/>
      </w:r>
      <w:r>
        <w:rPr>
          <w:noProof/>
        </w:rPr>
        <w:t>10</w:t>
      </w:r>
      <w:r>
        <w:rPr>
          <w:noProof/>
        </w:rPr>
        <w:fldChar w:fldCharType="end"/>
      </w:r>
    </w:p>
    <w:p w14:paraId="71FE4339" w14:textId="0775448A"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_Toc145932256 \h </w:instrText>
      </w:r>
      <w:r>
        <w:rPr>
          <w:noProof/>
        </w:rPr>
      </w:r>
      <w:r>
        <w:rPr>
          <w:noProof/>
        </w:rPr>
        <w:fldChar w:fldCharType="separate"/>
      </w:r>
      <w:r>
        <w:rPr>
          <w:noProof/>
        </w:rPr>
        <w:t>10</w:t>
      </w:r>
      <w:r>
        <w:rPr>
          <w:noProof/>
        </w:rPr>
        <w:fldChar w:fldCharType="end"/>
      </w:r>
    </w:p>
    <w:p w14:paraId="4265CE0E" w14:textId="2AF65595"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_Toc145932257 \h </w:instrText>
      </w:r>
      <w:r>
        <w:rPr>
          <w:noProof/>
        </w:rPr>
      </w:r>
      <w:r>
        <w:rPr>
          <w:noProof/>
        </w:rPr>
        <w:fldChar w:fldCharType="separate"/>
      </w:r>
      <w:r>
        <w:rPr>
          <w:noProof/>
        </w:rPr>
        <w:t>10</w:t>
      </w:r>
      <w:r>
        <w:rPr>
          <w:noProof/>
        </w:rPr>
        <w:fldChar w:fldCharType="end"/>
      </w:r>
    </w:p>
    <w:p w14:paraId="569EBBBD" w14:textId="5171BAA0" w:rsidR="008122DD" w:rsidRDefault="008122DD">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High level features</w:t>
      </w:r>
      <w:r>
        <w:rPr>
          <w:noProof/>
        </w:rPr>
        <w:tab/>
      </w:r>
      <w:r>
        <w:rPr>
          <w:noProof/>
        </w:rPr>
        <w:fldChar w:fldCharType="begin" w:fldLock="1"/>
      </w:r>
      <w:r>
        <w:rPr>
          <w:noProof/>
        </w:rPr>
        <w:instrText xml:space="preserve"> PAGEREF _Toc145932258 \h </w:instrText>
      </w:r>
      <w:r>
        <w:rPr>
          <w:noProof/>
        </w:rPr>
      </w:r>
      <w:r>
        <w:rPr>
          <w:noProof/>
        </w:rPr>
        <w:fldChar w:fldCharType="separate"/>
      </w:r>
      <w:r>
        <w:rPr>
          <w:noProof/>
        </w:rPr>
        <w:t>11</w:t>
      </w:r>
      <w:r>
        <w:rPr>
          <w:noProof/>
        </w:rPr>
        <w:fldChar w:fldCharType="end"/>
      </w:r>
    </w:p>
    <w:p w14:paraId="22951488" w14:textId="12C2A301"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_Toc145932259 \h </w:instrText>
      </w:r>
      <w:r>
        <w:rPr>
          <w:noProof/>
        </w:rPr>
      </w:r>
      <w:r>
        <w:rPr>
          <w:noProof/>
        </w:rPr>
        <w:fldChar w:fldCharType="separate"/>
      </w:r>
      <w:r>
        <w:rPr>
          <w:noProof/>
        </w:rPr>
        <w:t>11</w:t>
      </w:r>
      <w:r>
        <w:rPr>
          <w:noProof/>
        </w:rPr>
        <w:fldChar w:fldCharType="end"/>
      </w:r>
    </w:p>
    <w:p w14:paraId="4C417B33" w14:textId="5B5EF891"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_Toc145932260 \h </w:instrText>
      </w:r>
      <w:r>
        <w:rPr>
          <w:noProof/>
        </w:rPr>
      </w:r>
      <w:r>
        <w:rPr>
          <w:noProof/>
        </w:rPr>
        <w:fldChar w:fldCharType="separate"/>
      </w:r>
      <w:r>
        <w:rPr>
          <w:noProof/>
        </w:rPr>
        <w:t>11</w:t>
      </w:r>
      <w:r>
        <w:rPr>
          <w:noProof/>
        </w:rPr>
        <w:fldChar w:fldCharType="end"/>
      </w:r>
    </w:p>
    <w:p w14:paraId="07202C8C" w14:textId="3D143EEE"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_Toc145932261 \h </w:instrText>
      </w:r>
      <w:r>
        <w:rPr>
          <w:noProof/>
        </w:rPr>
      </w:r>
      <w:r>
        <w:rPr>
          <w:noProof/>
        </w:rPr>
        <w:fldChar w:fldCharType="separate"/>
      </w:r>
      <w:r>
        <w:rPr>
          <w:noProof/>
        </w:rPr>
        <w:t>11</w:t>
      </w:r>
      <w:r>
        <w:rPr>
          <w:noProof/>
        </w:rPr>
        <w:fldChar w:fldCharType="end"/>
      </w:r>
    </w:p>
    <w:p w14:paraId="7859A23D" w14:textId="60AE2D34"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Network selection</w:t>
      </w:r>
      <w:r>
        <w:rPr>
          <w:noProof/>
        </w:rPr>
        <w:tab/>
      </w:r>
      <w:r>
        <w:rPr>
          <w:noProof/>
        </w:rPr>
        <w:fldChar w:fldCharType="begin" w:fldLock="1"/>
      </w:r>
      <w:r>
        <w:rPr>
          <w:noProof/>
        </w:rPr>
        <w:instrText xml:space="preserve"> PAGEREF _Toc145932262 \h </w:instrText>
      </w:r>
      <w:r>
        <w:rPr>
          <w:noProof/>
        </w:rPr>
      </w:r>
      <w:r>
        <w:rPr>
          <w:noProof/>
        </w:rPr>
        <w:fldChar w:fldCharType="separate"/>
      </w:r>
      <w:r>
        <w:rPr>
          <w:noProof/>
        </w:rPr>
        <w:t>11</w:t>
      </w:r>
      <w:r>
        <w:rPr>
          <w:noProof/>
        </w:rPr>
        <w:fldChar w:fldCharType="end"/>
      </w:r>
    </w:p>
    <w:p w14:paraId="21B204E2" w14:textId="7FECF309"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sidRPr="000B12C6">
        <w:rPr>
          <w:rFonts w:eastAsia="MS Mincho"/>
          <w:noProof/>
        </w:rPr>
        <w:t>Identification and authentication</w:t>
      </w:r>
      <w:r>
        <w:rPr>
          <w:noProof/>
        </w:rPr>
        <w:tab/>
      </w:r>
      <w:r>
        <w:rPr>
          <w:noProof/>
        </w:rPr>
        <w:fldChar w:fldCharType="begin" w:fldLock="1"/>
      </w:r>
      <w:r>
        <w:rPr>
          <w:noProof/>
        </w:rPr>
        <w:instrText xml:space="preserve"> PAGEREF _Toc145932263 \h </w:instrText>
      </w:r>
      <w:r>
        <w:rPr>
          <w:noProof/>
        </w:rPr>
      </w:r>
      <w:r>
        <w:rPr>
          <w:noProof/>
        </w:rPr>
        <w:fldChar w:fldCharType="separate"/>
      </w:r>
      <w:r>
        <w:rPr>
          <w:noProof/>
        </w:rPr>
        <w:t>11</w:t>
      </w:r>
      <w:r>
        <w:rPr>
          <w:noProof/>
        </w:rPr>
        <w:fldChar w:fldCharType="end"/>
      </w:r>
    </w:p>
    <w:p w14:paraId="45721C5B" w14:textId="07C1E858"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sidRPr="000B12C6">
        <w:rPr>
          <w:rFonts w:eastAsia="MS Mincho"/>
          <w:noProof/>
        </w:rPr>
        <w:t>Authorisation</w:t>
      </w:r>
      <w:r>
        <w:rPr>
          <w:noProof/>
        </w:rPr>
        <w:tab/>
      </w:r>
      <w:r>
        <w:rPr>
          <w:noProof/>
        </w:rPr>
        <w:fldChar w:fldCharType="begin" w:fldLock="1"/>
      </w:r>
      <w:r>
        <w:rPr>
          <w:noProof/>
        </w:rPr>
        <w:instrText xml:space="preserve"> PAGEREF _Toc145932264 \h </w:instrText>
      </w:r>
      <w:r>
        <w:rPr>
          <w:noProof/>
        </w:rPr>
      </w:r>
      <w:r>
        <w:rPr>
          <w:noProof/>
        </w:rPr>
        <w:fldChar w:fldCharType="separate"/>
      </w:r>
      <w:r>
        <w:rPr>
          <w:noProof/>
        </w:rPr>
        <w:t>12</w:t>
      </w:r>
      <w:r>
        <w:rPr>
          <w:noProof/>
        </w:rPr>
        <w:fldChar w:fldCharType="end"/>
      </w:r>
    </w:p>
    <w:p w14:paraId="45B6A91F" w14:textId="4B74844F"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sidRPr="000B12C6">
        <w:rPr>
          <w:rFonts w:eastAsia="MS Mincho"/>
          <w:noProof/>
        </w:rPr>
        <w:t>Access control and barring</w:t>
      </w:r>
      <w:r>
        <w:rPr>
          <w:noProof/>
        </w:rPr>
        <w:tab/>
      </w:r>
      <w:r>
        <w:rPr>
          <w:noProof/>
        </w:rPr>
        <w:fldChar w:fldCharType="begin" w:fldLock="1"/>
      </w:r>
      <w:r>
        <w:rPr>
          <w:noProof/>
        </w:rPr>
        <w:instrText xml:space="preserve"> PAGEREF _Toc145932265 \h </w:instrText>
      </w:r>
      <w:r>
        <w:rPr>
          <w:noProof/>
        </w:rPr>
      </w:r>
      <w:r>
        <w:rPr>
          <w:noProof/>
        </w:rPr>
        <w:fldChar w:fldCharType="separate"/>
      </w:r>
      <w:r>
        <w:rPr>
          <w:noProof/>
        </w:rPr>
        <w:t>12</w:t>
      </w:r>
      <w:r>
        <w:rPr>
          <w:noProof/>
        </w:rPr>
        <w:fldChar w:fldCharType="end"/>
      </w:r>
    </w:p>
    <w:p w14:paraId="0B82F0D8" w14:textId="5C334EE0"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sidRPr="000B12C6">
        <w:rPr>
          <w:rFonts w:eastAsia="MS Mincho"/>
          <w:noProof/>
        </w:rPr>
        <w:t>Policy control</w:t>
      </w:r>
      <w:r>
        <w:rPr>
          <w:noProof/>
        </w:rPr>
        <w:tab/>
      </w:r>
      <w:r>
        <w:rPr>
          <w:noProof/>
        </w:rPr>
        <w:fldChar w:fldCharType="begin" w:fldLock="1"/>
      </w:r>
      <w:r>
        <w:rPr>
          <w:noProof/>
        </w:rPr>
        <w:instrText xml:space="preserve"> PAGEREF _Toc145932266 \h </w:instrText>
      </w:r>
      <w:r>
        <w:rPr>
          <w:noProof/>
        </w:rPr>
      </w:r>
      <w:r>
        <w:rPr>
          <w:noProof/>
        </w:rPr>
        <w:fldChar w:fldCharType="separate"/>
      </w:r>
      <w:r>
        <w:rPr>
          <w:noProof/>
        </w:rPr>
        <w:t>12</w:t>
      </w:r>
      <w:r>
        <w:rPr>
          <w:noProof/>
        </w:rPr>
        <w:fldChar w:fldCharType="end"/>
      </w:r>
    </w:p>
    <w:p w14:paraId="395E3522" w14:textId="628E9D36"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sidRPr="000B12C6">
        <w:rPr>
          <w:rFonts w:eastAsia="MS Mincho"/>
          <w:noProof/>
        </w:rPr>
        <w:t>Lawful Interception</w:t>
      </w:r>
      <w:r>
        <w:rPr>
          <w:noProof/>
        </w:rPr>
        <w:tab/>
      </w:r>
      <w:r>
        <w:rPr>
          <w:noProof/>
        </w:rPr>
        <w:fldChar w:fldCharType="begin" w:fldLock="1"/>
      </w:r>
      <w:r>
        <w:rPr>
          <w:noProof/>
        </w:rPr>
        <w:instrText xml:space="preserve"> PAGEREF _Toc145932267 \h </w:instrText>
      </w:r>
      <w:r>
        <w:rPr>
          <w:noProof/>
        </w:rPr>
      </w:r>
      <w:r>
        <w:rPr>
          <w:noProof/>
        </w:rPr>
        <w:fldChar w:fldCharType="separate"/>
      </w:r>
      <w:r>
        <w:rPr>
          <w:noProof/>
        </w:rPr>
        <w:t>12</w:t>
      </w:r>
      <w:r>
        <w:rPr>
          <w:noProof/>
        </w:rPr>
        <w:fldChar w:fldCharType="end"/>
      </w:r>
    </w:p>
    <w:p w14:paraId="6E2928B3" w14:textId="0539047E"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Registration and Connection Management</w:t>
      </w:r>
      <w:r>
        <w:rPr>
          <w:noProof/>
        </w:rPr>
        <w:tab/>
      </w:r>
      <w:r>
        <w:rPr>
          <w:noProof/>
        </w:rPr>
        <w:fldChar w:fldCharType="begin" w:fldLock="1"/>
      </w:r>
      <w:r>
        <w:rPr>
          <w:noProof/>
        </w:rPr>
        <w:instrText xml:space="preserve"> PAGEREF _Toc145932268 \h </w:instrText>
      </w:r>
      <w:r>
        <w:rPr>
          <w:noProof/>
        </w:rPr>
      </w:r>
      <w:r>
        <w:rPr>
          <w:noProof/>
        </w:rPr>
        <w:fldChar w:fldCharType="separate"/>
      </w:r>
      <w:r>
        <w:rPr>
          <w:noProof/>
        </w:rPr>
        <w:t>12</w:t>
      </w:r>
      <w:r>
        <w:rPr>
          <w:noProof/>
        </w:rPr>
        <w:fldChar w:fldCharType="end"/>
      </w:r>
    </w:p>
    <w:p w14:paraId="3C0B4294" w14:textId="6E9E06E8"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_Toc145932269 \h </w:instrText>
      </w:r>
      <w:r>
        <w:rPr>
          <w:noProof/>
        </w:rPr>
      </w:r>
      <w:r>
        <w:rPr>
          <w:noProof/>
        </w:rPr>
        <w:fldChar w:fldCharType="separate"/>
      </w:r>
      <w:r>
        <w:rPr>
          <w:noProof/>
        </w:rPr>
        <w:t>12</w:t>
      </w:r>
      <w:r>
        <w:rPr>
          <w:noProof/>
        </w:rPr>
        <w:fldChar w:fldCharType="end"/>
      </w:r>
    </w:p>
    <w:p w14:paraId="170602CE" w14:textId="69D087B2"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_Toc145932270 \h </w:instrText>
      </w:r>
      <w:r>
        <w:rPr>
          <w:noProof/>
        </w:rPr>
      </w:r>
      <w:r>
        <w:rPr>
          <w:noProof/>
        </w:rPr>
        <w:fldChar w:fldCharType="separate"/>
      </w:r>
      <w:r>
        <w:rPr>
          <w:noProof/>
        </w:rPr>
        <w:t>12</w:t>
      </w:r>
      <w:r>
        <w:rPr>
          <w:noProof/>
        </w:rPr>
        <w:fldChar w:fldCharType="end"/>
      </w:r>
    </w:p>
    <w:p w14:paraId="5CA666E9" w14:textId="70E805D1"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_Toc145932271 \h </w:instrText>
      </w:r>
      <w:r>
        <w:rPr>
          <w:noProof/>
        </w:rPr>
      </w:r>
      <w:r>
        <w:rPr>
          <w:noProof/>
        </w:rPr>
        <w:fldChar w:fldCharType="separate"/>
      </w:r>
      <w:r>
        <w:rPr>
          <w:noProof/>
        </w:rPr>
        <w:t>13</w:t>
      </w:r>
      <w:r>
        <w:rPr>
          <w:noProof/>
        </w:rPr>
        <w:fldChar w:fldCharType="end"/>
      </w:r>
    </w:p>
    <w:p w14:paraId="76C6DCD2" w14:textId="01A64DC0"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_Toc145932272 \h </w:instrText>
      </w:r>
      <w:r>
        <w:rPr>
          <w:noProof/>
        </w:rPr>
      </w:r>
      <w:r>
        <w:rPr>
          <w:noProof/>
        </w:rPr>
        <w:fldChar w:fldCharType="separate"/>
      </w:r>
      <w:r>
        <w:rPr>
          <w:noProof/>
        </w:rPr>
        <w:t>13</w:t>
      </w:r>
      <w:r>
        <w:rPr>
          <w:noProof/>
        </w:rPr>
        <w:fldChar w:fldCharType="end"/>
      </w:r>
    </w:p>
    <w:p w14:paraId="46125EDF" w14:textId="5783E907"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Management of Forbidden Area in wireline access</w:t>
      </w:r>
      <w:r>
        <w:rPr>
          <w:noProof/>
        </w:rPr>
        <w:tab/>
      </w:r>
      <w:r>
        <w:rPr>
          <w:noProof/>
        </w:rPr>
        <w:fldChar w:fldCharType="begin" w:fldLock="1"/>
      </w:r>
      <w:r>
        <w:rPr>
          <w:noProof/>
        </w:rPr>
        <w:instrText xml:space="preserve"> PAGEREF _Toc145932273 \h </w:instrText>
      </w:r>
      <w:r>
        <w:rPr>
          <w:noProof/>
        </w:rPr>
      </w:r>
      <w:r>
        <w:rPr>
          <w:noProof/>
        </w:rPr>
        <w:fldChar w:fldCharType="separate"/>
      </w:r>
      <w:r>
        <w:rPr>
          <w:noProof/>
        </w:rPr>
        <w:t>13</w:t>
      </w:r>
      <w:r>
        <w:rPr>
          <w:noProof/>
        </w:rPr>
        <w:fldChar w:fldCharType="end"/>
      </w:r>
    </w:p>
    <w:p w14:paraId="49CE7125" w14:textId="7FDE936A"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Management of Service Area Restrictions in wireline access</w:t>
      </w:r>
      <w:r>
        <w:rPr>
          <w:noProof/>
        </w:rPr>
        <w:tab/>
      </w:r>
      <w:r>
        <w:rPr>
          <w:noProof/>
        </w:rPr>
        <w:fldChar w:fldCharType="begin" w:fldLock="1"/>
      </w:r>
      <w:r>
        <w:rPr>
          <w:noProof/>
        </w:rPr>
        <w:instrText xml:space="preserve"> PAGEREF _Toc145932274 \h </w:instrText>
      </w:r>
      <w:r>
        <w:rPr>
          <w:noProof/>
        </w:rPr>
      </w:r>
      <w:r>
        <w:rPr>
          <w:noProof/>
        </w:rPr>
        <w:fldChar w:fldCharType="separate"/>
      </w:r>
      <w:r>
        <w:rPr>
          <w:noProof/>
        </w:rPr>
        <w:t>13</w:t>
      </w:r>
      <w:r>
        <w:rPr>
          <w:noProof/>
        </w:rPr>
        <w:fldChar w:fldCharType="end"/>
      </w:r>
    </w:p>
    <w:p w14:paraId="0FD77402" w14:textId="16C3BD53"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_Toc145932275 \h </w:instrText>
      </w:r>
      <w:r>
        <w:rPr>
          <w:noProof/>
        </w:rPr>
      </w:r>
      <w:r>
        <w:rPr>
          <w:noProof/>
        </w:rPr>
        <w:fldChar w:fldCharType="separate"/>
      </w:r>
      <w:r>
        <w:rPr>
          <w:noProof/>
        </w:rPr>
        <w:t>14</w:t>
      </w:r>
      <w:r>
        <w:rPr>
          <w:noProof/>
        </w:rPr>
        <w:fldChar w:fldCharType="end"/>
      </w:r>
    </w:p>
    <w:p w14:paraId="578A22DA" w14:textId="33A0ECB2"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4.4.0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_Toc145932276 \h </w:instrText>
      </w:r>
      <w:r>
        <w:rPr>
          <w:noProof/>
        </w:rPr>
      </w:r>
      <w:r>
        <w:rPr>
          <w:noProof/>
        </w:rPr>
        <w:fldChar w:fldCharType="separate"/>
      </w:r>
      <w:r>
        <w:rPr>
          <w:noProof/>
        </w:rPr>
        <w:t>14</w:t>
      </w:r>
      <w:r>
        <w:rPr>
          <w:noProof/>
        </w:rPr>
        <w:fldChar w:fldCharType="end"/>
      </w:r>
    </w:p>
    <w:p w14:paraId="6967F2E3" w14:textId="703F5623"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Session management for 5G-RG</w:t>
      </w:r>
      <w:r>
        <w:rPr>
          <w:noProof/>
        </w:rPr>
        <w:tab/>
      </w:r>
      <w:r>
        <w:rPr>
          <w:noProof/>
        </w:rPr>
        <w:fldChar w:fldCharType="begin" w:fldLock="1"/>
      </w:r>
      <w:r>
        <w:rPr>
          <w:noProof/>
        </w:rPr>
        <w:instrText xml:space="preserve"> PAGEREF _Toc145932277 \h </w:instrText>
      </w:r>
      <w:r>
        <w:rPr>
          <w:noProof/>
        </w:rPr>
      </w:r>
      <w:r>
        <w:rPr>
          <w:noProof/>
        </w:rPr>
        <w:fldChar w:fldCharType="separate"/>
      </w:r>
      <w:r>
        <w:rPr>
          <w:noProof/>
        </w:rPr>
        <w:t>14</w:t>
      </w:r>
      <w:r>
        <w:rPr>
          <w:noProof/>
        </w:rPr>
        <w:fldChar w:fldCharType="end"/>
      </w:r>
    </w:p>
    <w:p w14:paraId="53DDEBAB" w14:textId="5C28541E"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Session management for FN-RG</w:t>
      </w:r>
      <w:r>
        <w:rPr>
          <w:noProof/>
        </w:rPr>
        <w:tab/>
      </w:r>
      <w:r>
        <w:rPr>
          <w:noProof/>
        </w:rPr>
        <w:fldChar w:fldCharType="begin" w:fldLock="1"/>
      </w:r>
      <w:r>
        <w:rPr>
          <w:noProof/>
        </w:rPr>
        <w:instrText xml:space="preserve"> PAGEREF _Toc145932278 \h </w:instrText>
      </w:r>
      <w:r>
        <w:rPr>
          <w:noProof/>
        </w:rPr>
      </w:r>
      <w:r>
        <w:rPr>
          <w:noProof/>
        </w:rPr>
        <w:fldChar w:fldCharType="separate"/>
      </w:r>
      <w:r>
        <w:rPr>
          <w:noProof/>
        </w:rPr>
        <w:t>14</w:t>
      </w:r>
      <w:r>
        <w:rPr>
          <w:noProof/>
        </w:rPr>
        <w:fldChar w:fldCharType="end"/>
      </w:r>
    </w:p>
    <w:p w14:paraId="03A6ECF8" w14:textId="1FD94C9F"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QoS model</w:t>
      </w:r>
      <w:r>
        <w:rPr>
          <w:noProof/>
        </w:rPr>
        <w:tab/>
      </w:r>
      <w:r>
        <w:rPr>
          <w:noProof/>
        </w:rPr>
        <w:fldChar w:fldCharType="begin" w:fldLock="1"/>
      </w:r>
      <w:r>
        <w:rPr>
          <w:noProof/>
        </w:rPr>
        <w:instrText xml:space="preserve"> PAGEREF _Toc145932279 \h </w:instrText>
      </w:r>
      <w:r>
        <w:rPr>
          <w:noProof/>
        </w:rPr>
      </w:r>
      <w:r>
        <w:rPr>
          <w:noProof/>
        </w:rPr>
        <w:fldChar w:fldCharType="separate"/>
      </w:r>
      <w:r>
        <w:rPr>
          <w:noProof/>
        </w:rPr>
        <w:t>15</w:t>
      </w:r>
      <w:r>
        <w:rPr>
          <w:noProof/>
        </w:rPr>
        <w:fldChar w:fldCharType="end"/>
      </w:r>
    </w:p>
    <w:p w14:paraId="35DDA483" w14:textId="5E53DB87"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4.5.0</w:t>
      </w:r>
      <w:r>
        <w:rPr>
          <w:rFonts w:asciiTheme="minorHAnsi" w:eastAsiaTheme="minorEastAsia" w:hAnsiTheme="minorHAnsi" w:cstheme="minorBidi"/>
          <w:noProof/>
          <w:kern w:val="2"/>
          <w:sz w:val="22"/>
          <w:szCs w:val="22"/>
          <w14:ligatures w14:val="standardContextual"/>
        </w:rPr>
        <w:tab/>
      </w:r>
      <w:r>
        <w:rPr>
          <w:noProof/>
        </w:rPr>
        <w:t>General overview</w:t>
      </w:r>
      <w:r>
        <w:rPr>
          <w:noProof/>
        </w:rPr>
        <w:tab/>
      </w:r>
      <w:r>
        <w:rPr>
          <w:noProof/>
        </w:rPr>
        <w:fldChar w:fldCharType="begin" w:fldLock="1"/>
      </w:r>
      <w:r>
        <w:rPr>
          <w:noProof/>
        </w:rPr>
        <w:instrText xml:space="preserve"> PAGEREF _Toc145932280 \h </w:instrText>
      </w:r>
      <w:r>
        <w:rPr>
          <w:noProof/>
        </w:rPr>
      </w:r>
      <w:r>
        <w:rPr>
          <w:noProof/>
        </w:rPr>
        <w:fldChar w:fldCharType="separate"/>
      </w:r>
      <w:r>
        <w:rPr>
          <w:noProof/>
        </w:rPr>
        <w:t>15</w:t>
      </w:r>
      <w:r>
        <w:rPr>
          <w:noProof/>
        </w:rPr>
        <w:fldChar w:fldCharType="end"/>
      </w:r>
    </w:p>
    <w:p w14:paraId="12FCF4D5" w14:textId="3C3F1B76"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Wireline access specific 5G QoS parameters</w:t>
      </w:r>
      <w:r>
        <w:rPr>
          <w:noProof/>
        </w:rPr>
        <w:tab/>
      </w:r>
      <w:r>
        <w:rPr>
          <w:noProof/>
        </w:rPr>
        <w:fldChar w:fldCharType="begin" w:fldLock="1"/>
      </w:r>
      <w:r>
        <w:rPr>
          <w:noProof/>
        </w:rPr>
        <w:instrText xml:space="preserve"> PAGEREF _Toc145932281 \h </w:instrText>
      </w:r>
      <w:r>
        <w:rPr>
          <w:noProof/>
        </w:rPr>
      </w:r>
      <w:r>
        <w:rPr>
          <w:noProof/>
        </w:rPr>
        <w:fldChar w:fldCharType="separate"/>
      </w:r>
      <w:r>
        <w:rPr>
          <w:noProof/>
        </w:rPr>
        <w:t>16</w:t>
      </w:r>
      <w:r>
        <w:rPr>
          <w:noProof/>
        </w:rPr>
        <w:fldChar w:fldCharType="end"/>
      </w:r>
    </w:p>
    <w:p w14:paraId="0D494E8C" w14:textId="47D916A4"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4.5.1.0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_Toc145932282 \h </w:instrText>
      </w:r>
      <w:r>
        <w:rPr>
          <w:noProof/>
        </w:rPr>
      </w:r>
      <w:r>
        <w:rPr>
          <w:noProof/>
        </w:rPr>
        <w:fldChar w:fldCharType="separate"/>
      </w:r>
      <w:r>
        <w:rPr>
          <w:noProof/>
        </w:rPr>
        <w:t>16</w:t>
      </w:r>
      <w:r>
        <w:rPr>
          <w:noProof/>
        </w:rPr>
        <w:fldChar w:fldCharType="end"/>
      </w:r>
    </w:p>
    <w:p w14:paraId="5057090E" w14:textId="282EC832"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4.5.1.1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_Toc145932283 \h </w:instrText>
      </w:r>
      <w:r>
        <w:rPr>
          <w:noProof/>
        </w:rPr>
      </w:r>
      <w:r>
        <w:rPr>
          <w:noProof/>
        </w:rPr>
        <w:fldChar w:fldCharType="separate"/>
      </w:r>
      <w:r>
        <w:rPr>
          <w:noProof/>
        </w:rPr>
        <w:t>16</w:t>
      </w:r>
      <w:r>
        <w:rPr>
          <w:noProof/>
        </w:rPr>
        <w:fldChar w:fldCharType="end"/>
      </w:r>
    </w:p>
    <w:p w14:paraId="360340C4" w14:textId="57421F9C"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4.5.1.2</w:t>
      </w:r>
      <w:r>
        <w:rPr>
          <w:rFonts w:asciiTheme="minorHAnsi" w:eastAsiaTheme="minorEastAsia" w:hAnsiTheme="minorHAnsi" w:cstheme="minorBidi"/>
          <w:noProof/>
          <w:kern w:val="2"/>
          <w:sz w:val="22"/>
          <w:szCs w:val="22"/>
          <w14:ligatures w14:val="standardContextual"/>
        </w:rPr>
        <w:tab/>
      </w:r>
      <w:r>
        <w:rPr>
          <w:noProof/>
        </w:rPr>
        <w:t>RG Level Wireline Access Characteristics</w:t>
      </w:r>
      <w:r>
        <w:rPr>
          <w:noProof/>
        </w:rPr>
        <w:tab/>
      </w:r>
      <w:r>
        <w:rPr>
          <w:noProof/>
        </w:rPr>
        <w:fldChar w:fldCharType="begin" w:fldLock="1"/>
      </w:r>
      <w:r>
        <w:rPr>
          <w:noProof/>
        </w:rPr>
        <w:instrText xml:space="preserve"> PAGEREF _Toc145932284 \h </w:instrText>
      </w:r>
      <w:r>
        <w:rPr>
          <w:noProof/>
        </w:rPr>
      </w:r>
      <w:r>
        <w:rPr>
          <w:noProof/>
        </w:rPr>
        <w:fldChar w:fldCharType="separate"/>
      </w:r>
      <w:r>
        <w:rPr>
          <w:noProof/>
        </w:rPr>
        <w:t>16</w:t>
      </w:r>
      <w:r>
        <w:rPr>
          <w:noProof/>
        </w:rPr>
        <w:fldChar w:fldCharType="end"/>
      </w:r>
    </w:p>
    <w:p w14:paraId="35D88183" w14:textId="25C8A375"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QoS model applied to FN-RG</w:t>
      </w:r>
      <w:r>
        <w:rPr>
          <w:noProof/>
        </w:rPr>
        <w:tab/>
      </w:r>
      <w:r>
        <w:rPr>
          <w:noProof/>
        </w:rPr>
        <w:fldChar w:fldCharType="begin" w:fldLock="1"/>
      </w:r>
      <w:r>
        <w:rPr>
          <w:noProof/>
        </w:rPr>
        <w:instrText xml:space="preserve"> PAGEREF _Toc145932285 \h </w:instrText>
      </w:r>
      <w:r>
        <w:rPr>
          <w:noProof/>
        </w:rPr>
      </w:r>
      <w:r>
        <w:rPr>
          <w:noProof/>
        </w:rPr>
        <w:fldChar w:fldCharType="separate"/>
      </w:r>
      <w:r>
        <w:rPr>
          <w:noProof/>
        </w:rPr>
        <w:t>16</w:t>
      </w:r>
      <w:r>
        <w:rPr>
          <w:noProof/>
        </w:rPr>
        <w:fldChar w:fldCharType="end"/>
      </w:r>
    </w:p>
    <w:p w14:paraId="4DED3E0E" w14:textId="433B6083"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Differentiated QoS for devices behind 5G-RG</w:t>
      </w:r>
      <w:r>
        <w:rPr>
          <w:noProof/>
        </w:rPr>
        <w:tab/>
      </w:r>
      <w:r>
        <w:rPr>
          <w:noProof/>
        </w:rPr>
        <w:fldChar w:fldCharType="begin" w:fldLock="1"/>
      </w:r>
      <w:r>
        <w:rPr>
          <w:noProof/>
        </w:rPr>
        <w:instrText xml:space="preserve"> PAGEREF _Toc145932286 \h </w:instrText>
      </w:r>
      <w:r>
        <w:rPr>
          <w:noProof/>
        </w:rPr>
      </w:r>
      <w:r>
        <w:rPr>
          <w:noProof/>
        </w:rPr>
        <w:fldChar w:fldCharType="separate"/>
      </w:r>
      <w:r>
        <w:rPr>
          <w:noProof/>
        </w:rPr>
        <w:t>17</w:t>
      </w:r>
      <w:r>
        <w:rPr>
          <w:noProof/>
        </w:rPr>
        <w:fldChar w:fldCharType="end"/>
      </w:r>
    </w:p>
    <w:p w14:paraId="21727328" w14:textId="58FD82EE" w:rsidR="008122DD" w:rsidRDefault="008122DD">
      <w:pPr>
        <w:pStyle w:val="TOC2"/>
        <w:rPr>
          <w:rFonts w:asciiTheme="minorHAnsi" w:eastAsiaTheme="minorEastAsia" w:hAnsiTheme="minorHAnsi" w:cstheme="minorBidi"/>
          <w:noProof/>
          <w:kern w:val="2"/>
          <w:sz w:val="22"/>
          <w:szCs w:val="22"/>
          <w14:ligatures w14:val="standardContextual"/>
        </w:rPr>
      </w:pPr>
      <w:r w:rsidRPr="000B12C6">
        <w:rPr>
          <w:noProof/>
          <w:lang w:val="en-US"/>
        </w:rPr>
        <w:t>4.6</w:t>
      </w:r>
      <w:r>
        <w:rPr>
          <w:rFonts w:asciiTheme="minorHAnsi" w:eastAsiaTheme="minorEastAsia" w:hAnsiTheme="minorHAnsi" w:cstheme="minorBidi"/>
          <w:noProof/>
          <w:kern w:val="2"/>
          <w:sz w:val="22"/>
          <w:szCs w:val="22"/>
          <w14:ligatures w14:val="standardContextual"/>
        </w:rPr>
        <w:tab/>
      </w:r>
      <w:r w:rsidRPr="000B12C6">
        <w:rPr>
          <w:noProof/>
          <w:lang w:val="en-US"/>
        </w:rPr>
        <w:t>User Plane management</w:t>
      </w:r>
      <w:r>
        <w:rPr>
          <w:noProof/>
        </w:rPr>
        <w:tab/>
      </w:r>
      <w:r>
        <w:rPr>
          <w:noProof/>
        </w:rPr>
        <w:fldChar w:fldCharType="begin" w:fldLock="1"/>
      </w:r>
      <w:r>
        <w:rPr>
          <w:noProof/>
        </w:rPr>
        <w:instrText xml:space="preserve"> PAGEREF _Toc145932287 \h </w:instrText>
      </w:r>
      <w:r>
        <w:rPr>
          <w:noProof/>
        </w:rPr>
      </w:r>
      <w:r>
        <w:rPr>
          <w:noProof/>
        </w:rPr>
        <w:fldChar w:fldCharType="separate"/>
      </w:r>
      <w:r>
        <w:rPr>
          <w:noProof/>
        </w:rPr>
        <w:t>17</w:t>
      </w:r>
      <w:r>
        <w:rPr>
          <w:noProof/>
        </w:rPr>
        <w:fldChar w:fldCharType="end"/>
      </w:r>
    </w:p>
    <w:p w14:paraId="3EB897BA" w14:textId="3B6E84B8" w:rsidR="008122DD" w:rsidRDefault="008122DD">
      <w:pPr>
        <w:pStyle w:val="TOC3"/>
        <w:rPr>
          <w:rFonts w:asciiTheme="minorHAnsi" w:eastAsiaTheme="minorEastAsia" w:hAnsiTheme="minorHAnsi" w:cstheme="minorBidi"/>
          <w:noProof/>
          <w:kern w:val="2"/>
          <w:sz w:val="22"/>
          <w:szCs w:val="22"/>
          <w14:ligatures w14:val="standardContextual"/>
        </w:rPr>
      </w:pPr>
      <w:r w:rsidRPr="000B12C6">
        <w:rPr>
          <w:noProof/>
          <w:lang w:val="en-US"/>
        </w:rPr>
        <w:t>4.6.1</w:t>
      </w:r>
      <w:r>
        <w:rPr>
          <w:rFonts w:asciiTheme="minorHAnsi" w:eastAsiaTheme="minorEastAsia" w:hAnsiTheme="minorHAnsi" w:cstheme="minorBidi"/>
          <w:noProof/>
          <w:kern w:val="2"/>
          <w:sz w:val="22"/>
          <w:szCs w:val="22"/>
          <w14:ligatures w14:val="standardContextual"/>
        </w:rPr>
        <w:tab/>
      </w:r>
      <w:r w:rsidRPr="000B12C6">
        <w:rPr>
          <w:noProof/>
          <w:lang w:val="en-US"/>
        </w:rPr>
        <w:t>General</w:t>
      </w:r>
      <w:r>
        <w:rPr>
          <w:noProof/>
        </w:rPr>
        <w:tab/>
      </w:r>
      <w:r>
        <w:rPr>
          <w:noProof/>
        </w:rPr>
        <w:fldChar w:fldCharType="begin" w:fldLock="1"/>
      </w:r>
      <w:r>
        <w:rPr>
          <w:noProof/>
        </w:rPr>
        <w:instrText xml:space="preserve"> PAGEREF _Toc145932288 \h </w:instrText>
      </w:r>
      <w:r>
        <w:rPr>
          <w:noProof/>
        </w:rPr>
      </w:r>
      <w:r>
        <w:rPr>
          <w:noProof/>
        </w:rPr>
        <w:fldChar w:fldCharType="separate"/>
      </w:r>
      <w:r>
        <w:rPr>
          <w:noProof/>
        </w:rPr>
        <w:t>17</w:t>
      </w:r>
      <w:r>
        <w:rPr>
          <w:noProof/>
        </w:rPr>
        <w:fldChar w:fldCharType="end"/>
      </w:r>
    </w:p>
    <w:p w14:paraId="4AA19E60" w14:textId="7A33DA2D" w:rsidR="008122DD" w:rsidRDefault="008122DD">
      <w:pPr>
        <w:pStyle w:val="TOC3"/>
        <w:rPr>
          <w:rFonts w:asciiTheme="minorHAnsi" w:eastAsiaTheme="minorEastAsia" w:hAnsiTheme="minorHAnsi" w:cstheme="minorBidi"/>
          <w:noProof/>
          <w:kern w:val="2"/>
          <w:sz w:val="22"/>
          <w:szCs w:val="22"/>
          <w14:ligatures w14:val="standardContextual"/>
        </w:rPr>
      </w:pPr>
      <w:r w:rsidRPr="000B12C6">
        <w:rPr>
          <w:noProof/>
          <w:lang w:val="en-US"/>
        </w:rPr>
        <w:t>4.6.2</w:t>
      </w:r>
      <w:r>
        <w:rPr>
          <w:rFonts w:asciiTheme="minorHAnsi" w:eastAsiaTheme="minorEastAsia" w:hAnsiTheme="minorHAnsi" w:cstheme="minorBidi"/>
          <w:noProof/>
          <w:kern w:val="2"/>
          <w:sz w:val="22"/>
          <w:szCs w:val="22"/>
          <w14:ligatures w14:val="standardContextual"/>
        </w:rPr>
        <w:tab/>
      </w:r>
      <w:r w:rsidRPr="000B12C6">
        <w:rPr>
          <w:noProof/>
          <w:lang w:val="en-US"/>
        </w:rPr>
        <w:t>IP address allocation</w:t>
      </w:r>
      <w:r>
        <w:rPr>
          <w:noProof/>
        </w:rPr>
        <w:tab/>
      </w:r>
      <w:r>
        <w:rPr>
          <w:noProof/>
        </w:rPr>
        <w:fldChar w:fldCharType="begin" w:fldLock="1"/>
      </w:r>
      <w:r>
        <w:rPr>
          <w:noProof/>
        </w:rPr>
        <w:instrText xml:space="preserve"> PAGEREF _Toc145932289 \h </w:instrText>
      </w:r>
      <w:r>
        <w:rPr>
          <w:noProof/>
        </w:rPr>
      </w:r>
      <w:r>
        <w:rPr>
          <w:noProof/>
        </w:rPr>
        <w:fldChar w:fldCharType="separate"/>
      </w:r>
      <w:r>
        <w:rPr>
          <w:noProof/>
        </w:rPr>
        <w:t>17</w:t>
      </w:r>
      <w:r>
        <w:rPr>
          <w:noProof/>
        </w:rPr>
        <w:fldChar w:fldCharType="end"/>
      </w:r>
    </w:p>
    <w:p w14:paraId="3545A09E" w14:textId="4D78E3CC" w:rsidR="008122DD" w:rsidRDefault="008122DD">
      <w:pPr>
        <w:pStyle w:val="TOC4"/>
        <w:rPr>
          <w:rFonts w:asciiTheme="minorHAnsi" w:eastAsiaTheme="minorEastAsia" w:hAnsiTheme="minorHAnsi" w:cstheme="minorBidi"/>
          <w:noProof/>
          <w:kern w:val="2"/>
          <w:sz w:val="22"/>
          <w:szCs w:val="22"/>
          <w14:ligatures w14:val="standardContextual"/>
        </w:rPr>
      </w:pPr>
      <w:r w:rsidRPr="000B12C6">
        <w:rPr>
          <w:noProof/>
          <w:lang w:val="en-US"/>
        </w:rPr>
        <w:t>4.6.2.1</w:t>
      </w:r>
      <w:r>
        <w:rPr>
          <w:rFonts w:asciiTheme="minorHAnsi" w:eastAsiaTheme="minorEastAsia" w:hAnsiTheme="minorHAnsi" w:cstheme="minorBidi"/>
          <w:noProof/>
          <w:kern w:val="2"/>
          <w:sz w:val="22"/>
          <w:szCs w:val="22"/>
          <w14:ligatures w14:val="standardContextual"/>
        </w:rPr>
        <w:tab/>
      </w:r>
      <w:r w:rsidRPr="000B12C6">
        <w:rPr>
          <w:noProof/>
          <w:lang w:val="en-US"/>
        </w:rPr>
        <w:t>General</w:t>
      </w:r>
      <w:r>
        <w:rPr>
          <w:noProof/>
        </w:rPr>
        <w:tab/>
      </w:r>
      <w:r>
        <w:rPr>
          <w:noProof/>
        </w:rPr>
        <w:fldChar w:fldCharType="begin" w:fldLock="1"/>
      </w:r>
      <w:r>
        <w:rPr>
          <w:noProof/>
        </w:rPr>
        <w:instrText xml:space="preserve"> PAGEREF _Toc145932290 \h </w:instrText>
      </w:r>
      <w:r>
        <w:rPr>
          <w:noProof/>
        </w:rPr>
      </w:r>
      <w:r>
        <w:rPr>
          <w:noProof/>
        </w:rPr>
        <w:fldChar w:fldCharType="separate"/>
      </w:r>
      <w:r>
        <w:rPr>
          <w:noProof/>
        </w:rPr>
        <w:t>17</w:t>
      </w:r>
      <w:r>
        <w:rPr>
          <w:noProof/>
        </w:rPr>
        <w:fldChar w:fldCharType="end"/>
      </w:r>
    </w:p>
    <w:p w14:paraId="4B2F9BC6" w14:textId="39C7FD14" w:rsidR="008122DD" w:rsidRDefault="008122DD">
      <w:pPr>
        <w:pStyle w:val="TOC4"/>
        <w:rPr>
          <w:rFonts w:asciiTheme="minorHAnsi" w:eastAsiaTheme="minorEastAsia" w:hAnsiTheme="minorHAnsi" w:cstheme="minorBidi"/>
          <w:noProof/>
          <w:kern w:val="2"/>
          <w:sz w:val="22"/>
          <w:szCs w:val="22"/>
          <w14:ligatures w14:val="standardContextual"/>
        </w:rPr>
      </w:pPr>
      <w:r w:rsidRPr="000B12C6">
        <w:rPr>
          <w:noProof/>
          <w:lang w:val="en-US"/>
        </w:rPr>
        <w:t>4.6.2.2</w:t>
      </w:r>
      <w:r>
        <w:rPr>
          <w:rFonts w:asciiTheme="minorHAnsi" w:eastAsiaTheme="minorEastAsia" w:hAnsiTheme="minorHAnsi" w:cstheme="minorBidi"/>
          <w:noProof/>
          <w:kern w:val="2"/>
          <w:sz w:val="22"/>
          <w:szCs w:val="22"/>
          <w14:ligatures w14:val="standardContextual"/>
        </w:rPr>
        <w:tab/>
      </w:r>
      <w:r w:rsidRPr="000B12C6">
        <w:rPr>
          <w:noProof/>
          <w:lang w:val="en-US"/>
        </w:rPr>
        <w:t>IPv6 Address Allocation using DHCPv6</w:t>
      </w:r>
      <w:r>
        <w:rPr>
          <w:noProof/>
        </w:rPr>
        <w:tab/>
      </w:r>
      <w:r>
        <w:rPr>
          <w:noProof/>
        </w:rPr>
        <w:fldChar w:fldCharType="begin" w:fldLock="1"/>
      </w:r>
      <w:r>
        <w:rPr>
          <w:noProof/>
        </w:rPr>
        <w:instrText xml:space="preserve"> PAGEREF _Toc145932291 \h </w:instrText>
      </w:r>
      <w:r>
        <w:rPr>
          <w:noProof/>
        </w:rPr>
      </w:r>
      <w:r>
        <w:rPr>
          <w:noProof/>
        </w:rPr>
        <w:fldChar w:fldCharType="separate"/>
      </w:r>
      <w:r>
        <w:rPr>
          <w:noProof/>
        </w:rPr>
        <w:t>18</w:t>
      </w:r>
      <w:r>
        <w:rPr>
          <w:noProof/>
        </w:rPr>
        <w:fldChar w:fldCharType="end"/>
      </w:r>
    </w:p>
    <w:p w14:paraId="7C77D49E" w14:textId="2C95380E" w:rsidR="008122DD" w:rsidRDefault="008122DD">
      <w:pPr>
        <w:pStyle w:val="TOC4"/>
        <w:rPr>
          <w:rFonts w:asciiTheme="minorHAnsi" w:eastAsiaTheme="minorEastAsia" w:hAnsiTheme="minorHAnsi" w:cstheme="minorBidi"/>
          <w:noProof/>
          <w:kern w:val="2"/>
          <w:sz w:val="22"/>
          <w:szCs w:val="22"/>
          <w14:ligatures w14:val="standardContextual"/>
        </w:rPr>
      </w:pPr>
      <w:r w:rsidRPr="000B12C6">
        <w:rPr>
          <w:noProof/>
          <w:lang w:val="sv-SE"/>
        </w:rPr>
        <w:t>4.6.2.3</w:t>
      </w:r>
      <w:r>
        <w:rPr>
          <w:rFonts w:asciiTheme="minorHAnsi" w:eastAsiaTheme="minorEastAsia" w:hAnsiTheme="minorHAnsi" w:cstheme="minorBidi"/>
          <w:noProof/>
          <w:kern w:val="2"/>
          <w:sz w:val="22"/>
          <w:szCs w:val="22"/>
          <w14:ligatures w14:val="standardContextual"/>
        </w:rPr>
        <w:tab/>
      </w:r>
      <w:r w:rsidRPr="000B12C6">
        <w:rPr>
          <w:noProof/>
          <w:lang w:val="sv-SE"/>
        </w:rPr>
        <w:t>IPv6 Prefix Delegation via DHCPv6</w:t>
      </w:r>
      <w:r>
        <w:rPr>
          <w:noProof/>
        </w:rPr>
        <w:tab/>
      </w:r>
      <w:r>
        <w:rPr>
          <w:noProof/>
        </w:rPr>
        <w:fldChar w:fldCharType="begin" w:fldLock="1"/>
      </w:r>
      <w:r>
        <w:rPr>
          <w:noProof/>
        </w:rPr>
        <w:instrText xml:space="preserve"> PAGEREF _Toc145932292 \h </w:instrText>
      </w:r>
      <w:r>
        <w:rPr>
          <w:noProof/>
        </w:rPr>
      </w:r>
      <w:r>
        <w:rPr>
          <w:noProof/>
        </w:rPr>
        <w:fldChar w:fldCharType="separate"/>
      </w:r>
      <w:r>
        <w:rPr>
          <w:noProof/>
        </w:rPr>
        <w:t>18</w:t>
      </w:r>
      <w:r>
        <w:rPr>
          <w:noProof/>
        </w:rPr>
        <w:fldChar w:fldCharType="end"/>
      </w:r>
    </w:p>
    <w:p w14:paraId="1C249B80" w14:textId="4E2FADF8" w:rsidR="008122DD" w:rsidRDefault="008122DD">
      <w:pPr>
        <w:pStyle w:val="TOC4"/>
        <w:rPr>
          <w:rFonts w:asciiTheme="minorHAnsi" w:eastAsiaTheme="minorEastAsia" w:hAnsiTheme="minorHAnsi" w:cstheme="minorBidi"/>
          <w:noProof/>
          <w:kern w:val="2"/>
          <w:sz w:val="22"/>
          <w:szCs w:val="22"/>
          <w14:ligatures w14:val="standardContextual"/>
        </w:rPr>
      </w:pPr>
      <w:r w:rsidRPr="000B12C6">
        <w:rPr>
          <w:noProof/>
          <w:lang w:val="en-US"/>
        </w:rPr>
        <w:t>4.6.2.4</w:t>
      </w:r>
      <w:r>
        <w:rPr>
          <w:rFonts w:asciiTheme="minorHAnsi" w:eastAsiaTheme="minorEastAsia" w:hAnsiTheme="minorHAnsi" w:cstheme="minorBidi"/>
          <w:noProof/>
          <w:kern w:val="2"/>
          <w:sz w:val="22"/>
          <w:szCs w:val="22"/>
          <w14:ligatures w14:val="standardContextual"/>
        </w:rPr>
        <w:tab/>
      </w:r>
      <w:r w:rsidRPr="000B12C6">
        <w:rPr>
          <w:noProof/>
          <w:lang w:val="en-US"/>
        </w:rPr>
        <w:t>The procedure of Stateless IPv6 Address Autoconfiguration</w:t>
      </w:r>
      <w:r>
        <w:rPr>
          <w:noProof/>
        </w:rPr>
        <w:tab/>
      </w:r>
      <w:r>
        <w:rPr>
          <w:noProof/>
        </w:rPr>
        <w:fldChar w:fldCharType="begin" w:fldLock="1"/>
      </w:r>
      <w:r>
        <w:rPr>
          <w:noProof/>
        </w:rPr>
        <w:instrText xml:space="preserve"> PAGEREF _Toc145932293 \h </w:instrText>
      </w:r>
      <w:r>
        <w:rPr>
          <w:noProof/>
        </w:rPr>
      </w:r>
      <w:r>
        <w:rPr>
          <w:noProof/>
        </w:rPr>
        <w:fldChar w:fldCharType="separate"/>
      </w:r>
      <w:r>
        <w:rPr>
          <w:noProof/>
        </w:rPr>
        <w:t>18</w:t>
      </w:r>
      <w:r>
        <w:rPr>
          <w:noProof/>
        </w:rPr>
        <w:fldChar w:fldCharType="end"/>
      </w:r>
    </w:p>
    <w:p w14:paraId="436E38C5" w14:textId="22544583" w:rsidR="008122DD" w:rsidRDefault="008122DD">
      <w:pPr>
        <w:pStyle w:val="TOC3"/>
        <w:rPr>
          <w:rFonts w:asciiTheme="minorHAnsi" w:eastAsiaTheme="minorEastAsia" w:hAnsiTheme="minorHAnsi" w:cstheme="minorBidi"/>
          <w:noProof/>
          <w:kern w:val="2"/>
          <w:sz w:val="22"/>
          <w:szCs w:val="22"/>
          <w14:ligatures w14:val="standardContextual"/>
        </w:rPr>
      </w:pPr>
      <w:r w:rsidRPr="000B12C6">
        <w:rPr>
          <w:noProof/>
          <w:lang w:val="en-US"/>
        </w:rPr>
        <w:t>4.6.3</w:t>
      </w:r>
      <w:r>
        <w:rPr>
          <w:rFonts w:asciiTheme="minorHAnsi" w:eastAsiaTheme="minorEastAsia" w:hAnsiTheme="minorHAnsi" w:cstheme="minorBidi"/>
          <w:noProof/>
          <w:kern w:val="2"/>
          <w:sz w:val="22"/>
          <w:szCs w:val="22"/>
          <w14:ligatures w14:val="standardContextual"/>
        </w:rPr>
        <w:tab/>
      </w:r>
      <w:r w:rsidRPr="000B12C6">
        <w:rPr>
          <w:noProof/>
          <w:lang w:val="en-US"/>
        </w:rPr>
        <w:t>Packet Detection Rule</w:t>
      </w:r>
      <w:r>
        <w:rPr>
          <w:noProof/>
        </w:rPr>
        <w:tab/>
      </w:r>
      <w:r>
        <w:rPr>
          <w:noProof/>
        </w:rPr>
        <w:fldChar w:fldCharType="begin" w:fldLock="1"/>
      </w:r>
      <w:r>
        <w:rPr>
          <w:noProof/>
        </w:rPr>
        <w:instrText xml:space="preserve"> PAGEREF _Toc145932294 \h </w:instrText>
      </w:r>
      <w:r>
        <w:rPr>
          <w:noProof/>
        </w:rPr>
      </w:r>
      <w:r>
        <w:rPr>
          <w:noProof/>
        </w:rPr>
        <w:fldChar w:fldCharType="separate"/>
      </w:r>
      <w:r>
        <w:rPr>
          <w:noProof/>
        </w:rPr>
        <w:t>19</w:t>
      </w:r>
      <w:r>
        <w:rPr>
          <w:noProof/>
        </w:rPr>
        <w:fldChar w:fldCharType="end"/>
      </w:r>
    </w:p>
    <w:p w14:paraId="7684AB0A" w14:textId="3C0DEE19"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4.6.4</w:t>
      </w:r>
      <w:r>
        <w:rPr>
          <w:rFonts w:asciiTheme="minorHAnsi" w:eastAsiaTheme="minorEastAsia" w:hAnsiTheme="minorHAnsi" w:cstheme="minorBidi"/>
          <w:noProof/>
          <w:kern w:val="2"/>
          <w:sz w:val="22"/>
          <w:szCs w:val="22"/>
          <w14:ligatures w14:val="standardContextual"/>
        </w:rPr>
        <w:tab/>
      </w:r>
      <w:r>
        <w:rPr>
          <w:noProof/>
        </w:rPr>
        <w:t>Forwarding Action Rule</w:t>
      </w:r>
      <w:r>
        <w:rPr>
          <w:noProof/>
        </w:rPr>
        <w:tab/>
      </w:r>
      <w:r>
        <w:rPr>
          <w:noProof/>
        </w:rPr>
        <w:fldChar w:fldCharType="begin" w:fldLock="1"/>
      </w:r>
      <w:r>
        <w:rPr>
          <w:noProof/>
        </w:rPr>
        <w:instrText xml:space="preserve"> PAGEREF _Toc145932295 \h </w:instrText>
      </w:r>
      <w:r>
        <w:rPr>
          <w:noProof/>
        </w:rPr>
      </w:r>
      <w:r>
        <w:rPr>
          <w:noProof/>
        </w:rPr>
        <w:fldChar w:fldCharType="separate"/>
      </w:r>
      <w:r>
        <w:rPr>
          <w:noProof/>
        </w:rPr>
        <w:t>19</w:t>
      </w:r>
      <w:r>
        <w:rPr>
          <w:noProof/>
        </w:rPr>
        <w:fldChar w:fldCharType="end"/>
      </w:r>
    </w:p>
    <w:p w14:paraId="5AA297CA" w14:textId="4369D791"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4.6.5</w:t>
      </w:r>
      <w:r>
        <w:rPr>
          <w:rFonts w:asciiTheme="minorHAnsi" w:eastAsiaTheme="minorEastAsia" w:hAnsiTheme="minorHAnsi" w:cstheme="minorBidi"/>
          <w:noProof/>
          <w:kern w:val="2"/>
          <w:sz w:val="22"/>
          <w:szCs w:val="22"/>
          <w14:ligatures w14:val="standardContextual"/>
        </w:rPr>
        <w:tab/>
      </w:r>
      <w:r>
        <w:rPr>
          <w:noProof/>
        </w:rPr>
        <w:t>Usage Reporting Rule</w:t>
      </w:r>
      <w:r>
        <w:rPr>
          <w:noProof/>
        </w:rPr>
        <w:tab/>
      </w:r>
      <w:r>
        <w:rPr>
          <w:noProof/>
        </w:rPr>
        <w:fldChar w:fldCharType="begin" w:fldLock="1"/>
      </w:r>
      <w:r>
        <w:rPr>
          <w:noProof/>
        </w:rPr>
        <w:instrText xml:space="preserve"> PAGEREF _Toc145932296 \h </w:instrText>
      </w:r>
      <w:r>
        <w:rPr>
          <w:noProof/>
        </w:rPr>
      </w:r>
      <w:r>
        <w:rPr>
          <w:noProof/>
        </w:rPr>
        <w:fldChar w:fldCharType="separate"/>
      </w:r>
      <w:r>
        <w:rPr>
          <w:noProof/>
        </w:rPr>
        <w:t>19</w:t>
      </w:r>
      <w:r>
        <w:rPr>
          <w:noProof/>
        </w:rPr>
        <w:fldChar w:fldCharType="end"/>
      </w:r>
    </w:p>
    <w:p w14:paraId="2AA615A6" w14:textId="2A926EF0"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4.6.6</w:t>
      </w:r>
      <w:r>
        <w:rPr>
          <w:rFonts w:asciiTheme="minorHAnsi" w:eastAsiaTheme="minorEastAsia" w:hAnsiTheme="minorHAnsi" w:cstheme="minorBidi"/>
          <w:noProof/>
          <w:kern w:val="2"/>
          <w:sz w:val="22"/>
          <w:szCs w:val="22"/>
          <w14:ligatures w14:val="standardContextual"/>
        </w:rPr>
        <w:tab/>
      </w:r>
      <w:r>
        <w:rPr>
          <w:noProof/>
        </w:rPr>
        <w:t>Usage of N4 to support IPTV</w:t>
      </w:r>
      <w:r>
        <w:rPr>
          <w:noProof/>
        </w:rPr>
        <w:tab/>
      </w:r>
      <w:r>
        <w:rPr>
          <w:noProof/>
        </w:rPr>
        <w:fldChar w:fldCharType="begin" w:fldLock="1"/>
      </w:r>
      <w:r>
        <w:rPr>
          <w:noProof/>
        </w:rPr>
        <w:instrText xml:space="preserve"> PAGEREF _Toc145932297 \h </w:instrText>
      </w:r>
      <w:r>
        <w:rPr>
          <w:noProof/>
        </w:rPr>
      </w:r>
      <w:r>
        <w:rPr>
          <w:noProof/>
        </w:rPr>
        <w:fldChar w:fldCharType="separate"/>
      </w:r>
      <w:r>
        <w:rPr>
          <w:noProof/>
        </w:rPr>
        <w:t>20</w:t>
      </w:r>
      <w:r>
        <w:rPr>
          <w:noProof/>
        </w:rPr>
        <w:fldChar w:fldCharType="end"/>
      </w:r>
    </w:p>
    <w:p w14:paraId="40993F0C" w14:textId="70FCFC6C"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_Toc145932298 \h </w:instrText>
      </w:r>
      <w:r>
        <w:rPr>
          <w:noProof/>
        </w:rPr>
      </w:r>
      <w:r>
        <w:rPr>
          <w:noProof/>
        </w:rPr>
        <w:fldChar w:fldCharType="separate"/>
      </w:r>
      <w:r>
        <w:rPr>
          <w:noProof/>
        </w:rPr>
        <w:t>20</w:t>
      </w:r>
      <w:r>
        <w:rPr>
          <w:noProof/>
        </w:rPr>
        <w:fldChar w:fldCharType="end"/>
      </w:r>
    </w:p>
    <w:p w14:paraId="52147C9C" w14:textId="4C9BDB11"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_Toc145932299 \h </w:instrText>
      </w:r>
      <w:r>
        <w:rPr>
          <w:noProof/>
        </w:rPr>
      </w:r>
      <w:r>
        <w:rPr>
          <w:noProof/>
        </w:rPr>
        <w:fldChar w:fldCharType="separate"/>
      </w:r>
      <w:r>
        <w:rPr>
          <w:noProof/>
        </w:rPr>
        <w:t>20</w:t>
      </w:r>
      <w:r>
        <w:rPr>
          <w:noProof/>
        </w:rPr>
        <w:fldChar w:fldCharType="end"/>
      </w:r>
    </w:p>
    <w:p w14:paraId="76FD50EC" w14:textId="41855C4E"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4.7.2</w:t>
      </w:r>
      <w:r>
        <w:rPr>
          <w:rFonts w:asciiTheme="minorHAnsi" w:eastAsiaTheme="minorEastAsia" w:hAnsiTheme="minorHAnsi" w:cstheme="minorBidi"/>
          <w:noProof/>
          <w:kern w:val="2"/>
          <w:sz w:val="22"/>
          <w:szCs w:val="22"/>
          <w14:ligatures w14:val="standardContextual"/>
        </w:rPr>
        <w:tab/>
      </w:r>
      <w:r>
        <w:rPr>
          <w:noProof/>
        </w:rPr>
        <w:t>SUPI and SUCI for 5G-BRG support</w:t>
      </w:r>
      <w:r>
        <w:rPr>
          <w:noProof/>
        </w:rPr>
        <w:tab/>
      </w:r>
      <w:r>
        <w:rPr>
          <w:noProof/>
        </w:rPr>
        <w:fldChar w:fldCharType="begin" w:fldLock="1"/>
      </w:r>
      <w:r>
        <w:rPr>
          <w:noProof/>
        </w:rPr>
        <w:instrText xml:space="preserve"> PAGEREF _Toc145932300 \h </w:instrText>
      </w:r>
      <w:r>
        <w:rPr>
          <w:noProof/>
        </w:rPr>
      </w:r>
      <w:r>
        <w:rPr>
          <w:noProof/>
        </w:rPr>
        <w:fldChar w:fldCharType="separate"/>
      </w:r>
      <w:r>
        <w:rPr>
          <w:noProof/>
        </w:rPr>
        <w:t>21</w:t>
      </w:r>
      <w:r>
        <w:rPr>
          <w:noProof/>
        </w:rPr>
        <w:fldChar w:fldCharType="end"/>
      </w:r>
    </w:p>
    <w:p w14:paraId="6F166F48" w14:textId="62AFCA90"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4.7.3</w:t>
      </w:r>
      <w:r>
        <w:rPr>
          <w:rFonts w:asciiTheme="minorHAnsi" w:eastAsiaTheme="minorEastAsia" w:hAnsiTheme="minorHAnsi" w:cstheme="minorBidi"/>
          <w:noProof/>
          <w:kern w:val="2"/>
          <w:sz w:val="22"/>
          <w:szCs w:val="22"/>
          <w14:ligatures w14:val="standardContextual"/>
        </w:rPr>
        <w:tab/>
      </w:r>
      <w:r>
        <w:rPr>
          <w:noProof/>
        </w:rPr>
        <w:t>SUPI and SUCI for FN-BRG support</w:t>
      </w:r>
      <w:r>
        <w:rPr>
          <w:noProof/>
        </w:rPr>
        <w:tab/>
      </w:r>
      <w:r>
        <w:rPr>
          <w:noProof/>
        </w:rPr>
        <w:fldChar w:fldCharType="begin" w:fldLock="1"/>
      </w:r>
      <w:r>
        <w:rPr>
          <w:noProof/>
        </w:rPr>
        <w:instrText xml:space="preserve"> PAGEREF _Toc145932301 \h </w:instrText>
      </w:r>
      <w:r>
        <w:rPr>
          <w:noProof/>
        </w:rPr>
      </w:r>
      <w:r>
        <w:rPr>
          <w:noProof/>
        </w:rPr>
        <w:fldChar w:fldCharType="separate"/>
      </w:r>
      <w:r>
        <w:rPr>
          <w:noProof/>
        </w:rPr>
        <w:t>21</w:t>
      </w:r>
      <w:r>
        <w:rPr>
          <w:noProof/>
        </w:rPr>
        <w:fldChar w:fldCharType="end"/>
      </w:r>
    </w:p>
    <w:p w14:paraId="4AB81F9B" w14:textId="01561A41"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4.7.4</w:t>
      </w:r>
      <w:r>
        <w:rPr>
          <w:rFonts w:asciiTheme="minorHAnsi" w:eastAsiaTheme="minorEastAsia" w:hAnsiTheme="minorHAnsi" w:cstheme="minorBidi"/>
          <w:noProof/>
          <w:kern w:val="2"/>
          <w:sz w:val="22"/>
          <w:szCs w:val="22"/>
          <w14:ligatures w14:val="standardContextual"/>
        </w:rPr>
        <w:tab/>
      </w:r>
      <w:r>
        <w:rPr>
          <w:noProof/>
        </w:rPr>
        <w:t>SUPI and SUCI for 5G-CRG and FN-CRG support</w:t>
      </w:r>
      <w:r>
        <w:rPr>
          <w:noProof/>
        </w:rPr>
        <w:tab/>
      </w:r>
      <w:r>
        <w:rPr>
          <w:noProof/>
        </w:rPr>
        <w:fldChar w:fldCharType="begin" w:fldLock="1"/>
      </w:r>
      <w:r>
        <w:rPr>
          <w:noProof/>
        </w:rPr>
        <w:instrText xml:space="preserve"> PAGEREF _Toc145932302 \h </w:instrText>
      </w:r>
      <w:r>
        <w:rPr>
          <w:noProof/>
        </w:rPr>
      </w:r>
      <w:r>
        <w:rPr>
          <w:noProof/>
        </w:rPr>
        <w:fldChar w:fldCharType="separate"/>
      </w:r>
      <w:r>
        <w:rPr>
          <w:noProof/>
        </w:rPr>
        <w:t>21</w:t>
      </w:r>
      <w:r>
        <w:rPr>
          <w:noProof/>
        </w:rPr>
        <w:fldChar w:fldCharType="end"/>
      </w:r>
    </w:p>
    <w:p w14:paraId="14A1604B" w14:textId="20AA9E19"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4.7.5</w:t>
      </w:r>
      <w:r>
        <w:rPr>
          <w:rFonts w:asciiTheme="minorHAnsi" w:eastAsiaTheme="minorEastAsia" w:hAnsiTheme="minorHAnsi" w:cstheme="minorBidi"/>
          <w:noProof/>
          <w:kern w:val="2"/>
          <w:sz w:val="22"/>
          <w:szCs w:val="22"/>
          <w14:ligatures w14:val="standardContextual"/>
        </w:rPr>
        <w:tab/>
      </w:r>
      <w:r>
        <w:rPr>
          <w:noProof/>
        </w:rPr>
        <w:t>Line ID</w:t>
      </w:r>
      <w:r>
        <w:rPr>
          <w:noProof/>
        </w:rPr>
        <w:tab/>
      </w:r>
      <w:r>
        <w:rPr>
          <w:noProof/>
        </w:rPr>
        <w:fldChar w:fldCharType="begin" w:fldLock="1"/>
      </w:r>
      <w:r>
        <w:rPr>
          <w:noProof/>
        </w:rPr>
        <w:instrText xml:space="preserve"> PAGEREF _Toc145932303 \h </w:instrText>
      </w:r>
      <w:r>
        <w:rPr>
          <w:noProof/>
        </w:rPr>
      </w:r>
      <w:r>
        <w:rPr>
          <w:noProof/>
        </w:rPr>
        <w:fldChar w:fldCharType="separate"/>
      </w:r>
      <w:r>
        <w:rPr>
          <w:noProof/>
        </w:rPr>
        <w:t>21</w:t>
      </w:r>
      <w:r>
        <w:rPr>
          <w:noProof/>
        </w:rPr>
        <w:fldChar w:fldCharType="end"/>
      </w:r>
    </w:p>
    <w:p w14:paraId="0DF7CEB4" w14:textId="6F380D54"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4.7.6</w:t>
      </w:r>
      <w:r>
        <w:rPr>
          <w:rFonts w:asciiTheme="minorHAnsi" w:eastAsiaTheme="minorEastAsia" w:hAnsiTheme="minorHAnsi" w:cstheme="minorBidi"/>
          <w:noProof/>
          <w:kern w:val="2"/>
          <w:sz w:val="22"/>
          <w:szCs w:val="22"/>
          <w14:ligatures w14:val="standardContextual"/>
        </w:rPr>
        <w:tab/>
      </w:r>
      <w:r>
        <w:rPr>
          <w:noProof/>
        </w:rPr>
        <w:t>HFC identifier</w:t>
      </w:r>
      <w:r>
        <w:rPr>
          <w:noProof/>
        </w:rPr>
        <w:tab/>
      </w:r>
      <w:r>
        <w:rPr>
          <w:noProof/>
        </w:rPr>
        <w:fldChar w:fldCharType="begin" w:fldLock="1"/>
      </w:r>
      <w:r>
        <w:rPr>
          <w:noProof/>
        </w:rPr>
        <w:instrText xml:space="preserve"> PAGEREF _Toc145932304 \h </w:instrText>
      </w:r>
      <w:r>
        <w:rPr>
          <w:noProof/>
        </w:rPr>
      </w:r>
      <w:r>
        <w:rPr>
          <w:noProof/>
        </w:rPr>
        <w:fldChar w:fldCharType="separate"/>
      </w:r>
      <w:r>
        <w:rPr>
          <w:noProof/>
        </w:rPr>
        <w:t>21</w:t>
      </w:r>
      <w:r>
        <w:rPr>
          <w:noProof/>
        </w:rPr>
        <w:fldChar w:fldCharType="end"/>
      </w:r>
    </w:p>
    <w:p w14:paraId="76C17E5E" w14:textId="45A2A906"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4.7.7</w:t>
      </w:r>
      <w:r>
        <w:rPr>
          <w:rFonts w:asciiTheme="minorHAnsi" w:eastAsiaTheme="minorEastAsia" w:hAnsiTheme="minorHAnsi" w:cstheme="minorBidi"/>
          <w:noProof/>
          <w:kern w:val="2"/>
          <w:sz w:val="22"/>
          <w:szCs w:val="22"/>
          <w14:ligatures w14:val="standardContextual"/>
        </w:rPr>
        <w:tab/>
      </w:r>
      <w:r>
        <w:rPr>
          <w:noProof/>
        </w:rPr>
        <w:t>PEI</w:t>
      </w:r>
      <w:r>
        <w:rPr>
          <w:noProof/>
        </w:rPr>
        <w:tab/>
      </w:r>
      <w:r>
        <w:rPr>
          <w:noProof/>
        </w:rPr>
        <w:fldChar w:fldCharType="begin" w:fldLock="1"/>
      </w:r>
      <w:r>
        <w:rPr>
          <w:noProof/>
        </w:rPr>
        <w:instrText xml:space="preserve"> PAGEREF _Toc145932305 \h </w:instrText>
      </w:r>
      <w:r>
        <w:rPr>
          <w:noProof/>
        </w:rPr>
      </w:r>
      <w:r>
        <w:rPr>
          <w:noProof/>
        </w:rPr>
        <w:fldChar w:fldCharType="separate"/>
      </w:r>
      <w:r>
        <w:rPr>
          <w:noProof/>
        </w:rPr>
        <w:t>22</w:t>
      </w:r>
      <w:r>
        <w:rPr>
          <w:noProof/>
        </w:rPr>
        <w:fldChar w:fldCharType="end"/>
      </w:r>
    </w:p>
    <w:p w14:paraId="7819D814" w14:textId="24E239D6"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4.7.8</w:t>
      </w:r>
      <w:r>
        <w:rPr>
          <w:rFonts w:asciiTheme="minorHAnsi" w:eastAsiaTheme="minorEastAsia" w:hAnsiTheme="minorHAnsi" w:cstheme="minorBidi"/>
          <w:noProof/>
          <w:kern w:val="2"/>
          <w:sz w:val="22"/>
          <w:szCs w:val="22"/>
          <w14:ligatures w14:val="standardContextual"/>
        </w:rPr>
        <w:tab/>
      </w:r>
      <w:r>
        <w:rPr>
          <w:noProof/>
        </w:rPr>
        <w:t>Global Line Identifier</w:t>
      </w:r>
      <w:r>
        <w:rPr>
          <w:noProof/>
        </w:rPr>
        <w:tab/>
      </w:r>
      <w:r>
        <w:rPr>
          <w:noProof/>
        </w:rPr>
        <w:fldChar w:fldCharType="begin" w:fldLock="1"/>
      </w:r>
      <w:r>
        <w:rPr>
          <w:noProof/>
        </w:rPr>
        <w:instrText xml:space="preserve"> PAGEREF _Toc145932306 \h </w:instrText>
      </w:r>
      <w:r>
        <w:rPr>
          <w:noProof/>
        </w:rPr>
      </w:r>
      <w:r>
        <w:rPr>
          <w:noProof/>
        </w:rPr>
        <w:fldChar w:fldCharType="separate"/>
      </w:r>
      <w:r>
        <w:rPr>
          <w:noProof/>
        </w:rPr>
        <w:t>22</w:t>
      </w:r>
      <w:r>
        <w:rPr>
          <w:noProof/>
        </w:rPr>
        <w:fldChar w:fldCharType="end"/>
      </w:r>
    </w:p>
    <w:p w14:paraId="128361E4" w14:textId="3E7454F6"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4.7.9</w:t>
      </w:r>
      <w:r>
        <w:rPr>
          <w:rFonts w:asciiTheme="minorHAnsi" w:eastAsiaTheme="minorEastAsia" w:hAnsiTheme="minorHAnsi" w:cstheme="minorBidi"/>
          <w:noProof/>
          <w:kern w:val="2"/>
          <w:sz w:val="22"/>
          <w:szCs w:val="22"/>
          <w14:ligatures w14:val="standardContextual"/>
        </w:rPr>
        <w:tab/>
      </w:r>
      <w:r>
        <w:rPr>
          <w:noProof/>
        </w:rPr>
        <w:t>Global Cable Identifier</w:t>
      </w:r>
      <w:r>
        <w:rPr>
          <w:noProof/>
        </w:rPr>
        <w:tab/>
      </w:r>
      <w:r>
        <w:rPr>
          <w:noProof/>
        </w:rPr>
        <w:fldChar w:fldCharType="begin" w:fldLock="1"/>
      </w:r>
      <w:r>
        <w:rPr>
          <w:noProof/>
        </w:rPr>
        <w:instrText xml:space="preserve"> PAGEREF _Toc145932307 \h </w:instrText>
      </w:r>
      <w:r>
        <w:rPr>
          <w:noProof/>
        </w:rPr>
      </w:r>
      <w:r>
        <w:rPr>
          <w:noProof/>
        </w:rPr>
        <w:fldChar w:fldCharType="separate"/>
      </w:r>
      <w:r>
        <w:rPr>
          <w:noProof/>
        </w:rPr>
        <w:t>22</w:t>
      </w:r>
      <w:r>
        <w:rPr>
          <w:noProof/>
        </w:rPr>
        <w:fldChar w:fldCharType="end"/>
      </w:r>
    </w:p>
    <w:p w14:paraId="554F2D96" w14:textId="4DF7DFFE" w:rsidR="008122DD" w:rsidRDefault="008122DD">
      <w:pPr>
        <w:pStyle w:val="TOC3"/>
        <w:rPr>
          <w:rFonts w:asciiTheme="minorHAnsi" w:eastAsiaTheme="minorEastAsia" w:hAnsiTheme="minorHAnsi" w:cstheme="minorBidi"/>
          <w:noProof/>
          <w:kern w:val="2"/>
          <w:sz w:val="22"/>
          <w:szCs w:val="22"/>
          <w14:ligatures w14:val="standardContextual"/>
        </w:rPr>
      </w:pPr>
      <w:r>
        <w:rPr>
          <w:noProof/>
        </w:rPr>
        <w:lastRenderedPageBreak/>
        <w:t>4.7.10</w:t>
      </w:r>
      <w:r>
        <w:rPr>
          <w:rFonts w:asciiTheme="minorHAnsi" w:eastAsiaTheme="minorEastAsia" w:hAnsiTheme="minorHAnsi" w:cstheme="minorBidi"/>
          <w:noProof/>
          <w:kern w:val="2"/>
          <w:sz w:val="22"/>
          <w:szCs w:val="22"/>
          <w14:ligatures w14:val="standardContextual"/>
        </w:rPr>
        <w:tab/>
      </w:r>
      <w:r>
        <w:rPr>
          <w:noProof/>
        </w:rPr>
        <w:t>RAT types dedicated for Wireline access</w:t>
      </w:r>
      <w:r>
        <w:rPr>
          <w:noProof/>
        </w:rPr>
        <w:tab/>
      </w:r>
      <w:r>
        <w:rPr>
          <w:noProof/>
        </w:rPr>
        <w:fldChar w:fldCharType="begin" w:fldLock="1"/>
      </w:r>
      <w:r>
        <w:rPr>
          <w:noProof/>
        </w:rPr>
        <w:instrText xml:space="preserve"> PAGEREF _Toc145932308 \h </w:instrText>
      </w:r>
      <w:r>
        <w:rPr>
          <w:noProof/>
        </w:rPr>
      </w:r>
      <w:r>
        <w:rPr>
          <w:noProof/>
        </w:rPr>
        <w:fldChar w:fldCharType="separate"/>
      </w:r>
      <w:r>
        <w:rPr>
          <w:noProof/>
        </w:rPr>
        <w:t>23</w:t>
      </w:r>
      <w:r>
        <w:rPr>
          <w:noProof/>
        </w:rPr>
        <w:fldChar w:fldCharType="end"/>
      </w:r>
    </w:p>
    <w:p w14:paraId="5994B173" w14:textId="5E2F31FA"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4.7.11</w:t>
      </w:r>
      <w:r>
        <w:rPr>
          <w:rFonts w:asciiTheme="minorHAnsi" w:eastAsiaTheme="minorEastAsia" w:hAnsiTheme="minorHAnsi" w:cstheme="minorBidi"/>
          <w:noProof/>
          <w:kern w:val="2"/>
          <w:sz w:val="22"/>
          <w:szCs w:val="22"/>
          <w14:ligatures w14:val="standardContextual"/>
        </w:rPr>
        <w:tab/>
      </w:r>
      <w:r>
        <w:rPr>
          <w:noProof/>
        </w:rPr>
        <w:t>SUPI and SUCI for N5GC device or AUN3 device support</w:t>
      </w:r>
      <w:r>
        <w:rPr>
          <w:noProof/>
        </w:rPr>
        <w:tab/>
      </w:r>
      <w:r>
        <w:rPr>
          <w:noProof/>
        </w:rPr>
        <w:fldChar w:fldCharType="begin" w:fldLock="1"/>
      </w:r>
      <w:r>
        <w:rPr>
          <w:noProof/>
        </w:rPr>
        <w:instrText xml:space="preserve"> PAGEREF _Toc145932309 \h </w:instrText>
      </w:r>
      <w:r>
        <w:rPr>
          <w:noProof/>
        </w:rPr>
      </w:r>
      <w:r>
        <w:rPr>
          <w:noProof/>
        </w:rPr>
        <w:fldChar w:fldCharType="separate"/>
      </w:r>
      <w:r>
        <w:rPr>
          <w:noProof/>
        </w:rPr>
        <w:t>23</w:t>
      </w:r>
      <w:r>
        <w:rPr>
          <w:noProof/>
        </w:rPr>
        <w:fldChar w:fldCharType="end"/>
      </w:r>
    </w:p>
    <w:p w14:paraId="38688070" w14:textId="2F3A2841"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Security aspects</w:t>
      </w:r>
      <w:r>
        <w:rPr>
          <w:noProof/>
        </w:rPr>
        <w:tab/>
      </w:r>
      <w:r>
        <w:rPr>
          <w:noProof/>
        </w:rPr>
        <w:fldChar w:fldCharType="begin" w:fldLock="1"/>
      </w:r>
      <w:r>
        <w:rPr>
          <w:noProof/>
        </w:rPr>
        <w:instrText xml:space="preserve"> PAGEREF _Toc145932310 \h </w:instrText>
      </w:r>
      <w:r>
        <w:rPr>
          <w:noProof/>
        </w:rPr>
      </w:r>
      <w:r>
        <w:rPr>
          <w:noProof/>
        </w:rPr>
        <w:fldChar w:fldCharType="separate"/>
      </w:r>
      <w:r>
        <w:rPr>
          <w:noProof/>
        </w:rPr>
        <w:t>23</w:t>
      </w:r>
      <w:r>
        <w:rPr>
          <w:noProof/>
        </w:rPr>
        <w:fldChar w:fldCharType="end"/>
      </w:r>
    </w:p>
    <w:p w14:paraId="1C14259A" w14:textId="459E6544"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Support of specific services</w:t>
      </w:r>
      <w:r>
        <w:rPr>
          <w:noProof/>
        </w:rPr>
        <w:tab/>
      </w:r>
      <w:r>
        <w:rPr>
          <w:noProof/>
        </w:rPr>
        <w:fldChar w:fldCharType="begin" w:fldLock="1"/>
      </w:r>
      <w:r>
        <w:rPr>
          <w:noProof/>
        </w:rPr>
        <w:instrText xml:space="preserve"> PAGEREF _Toc145932311 \h </w:instrText>
      </w:r>
      <w:r>
        <w:rPr>
          <w:noProof/>
        </w:rPr>
      </w:r>
      <w:r>
        <w:rPr>
          <w:noProof/>
        </w:rPr>
        <w:fldChar w:fldCharType="separate"/>
      </w:r>
      <w:r>
        <w:rPr>
          <w:noProof/>
        </w:rPr>
        <w:t>23</w:t>
      </w:r>
      <w:r>
        <w:rPr>
          <w:noProof/>
        </w:rPr>
        <w:fldChar w:fldCharType="end"/>
      </w:r>
    </w:p>
    <w:p w14:paraId="4BF34169" w14:textId="474ADA88"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4.9.0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_Toc145932312 \h </w:instrText>
      </w:r>
      <w:r>
        <w:rPr>
          <w:noProof/>
        </w:rPr>
      </w:r>
      <w:r>
        <w:rPr>
          <w:noProof/>
        </w:rPr>
        <w:fldChar w:fldCharType="separate"/>
      </w:r>
      <w:r>
        <w:rPr>
          <w:noProof/>
        </w:rPr>
        <w:t>23</w:t>
      </w:r>
      <w:r>
        <w:rPr>
          <w:noProof/>
        </w:rPr>
        <w:fldChar w:fldCharType="end"/>
      </w:r>
    </w:p>
    <w:p w14:paraId="4E214963" w14:textId="7C6219DC"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4.9.1</w:t>
      </w:r>
      <w:r>
        <w:rPr>
          <w:rFonts w:asciiTheme="minorHAnsi" w:eastAsiaTheme="minorEastAsia" w:hAnsiTheme="minorHAnsi" w:cstheme="minorBidi"/>
          <w:noProof/>
          <w:kern w:val="2"/>
          <w:sz w:val="22"/>
          <w:szCs w:val="22"/>
          <w14:ligatures w14:val="standardContextual"/>
        </w:rPr>
        <w:tab/>
      </w:r>
      <w:r>
        <w:rPr>
          <w:noProof/>
        </w:rPr>
        <w:t>IPTV</w:t>
      </w:r>
      <w:r>
        <w:rPr>
          <w:noProof/>
        </w:rPr>
        <w:tab/>
      </w:r>
      <w:r>
        <w:rPr>
          <w:noProof/>
        </w:rPr>
        <w:fldChar w:fldCharType="begin" w:fldLock="1"/>
      </w:r>
      <w:r>
        <w:rPr>
          <w:noProof/>
        </w:rPr>
        <w:instrText xml:space="preserve"> PAGEREF _Toc145932313 \h </w:instrText>
      </w:r>
      <w:r>
        <w:rPr>
          <w:noProof/>
        </w:rPr>
      </w:r>
      <w:r>
        <w:rPr>
          <w:noProof/>
        </w:rPr>
        <w:fldChar w:fldCharType="separate"/>
      </w:r>
      <w:r>
        <w:rPr>
          <w:noProof/>
        </w:rPr>
        <w:t>23</w:t>
      </w:r>
      <w:r>
        <w:rPr>
          <w:noProof/>
        </w:rPr>
        <w:fldChar w:fldCharType="end"/>
      </w:r>
    </w:p>
    <w:p w14:paraId="6E09388C" w14:textId="072FFF5C"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UE behind 5G-RG and FN-RG</w:t>
      </w:r>
      <w:r>
        <w:rPr>
          <w:noProof/>
        </w:rPr>
        <w:tab/>
      </w:r>
      <w:r>
        <w:rPr>
          <w:noProof/>
        </w:rPr>
        <w:fldChar w:fldCharType="begin" w:fldLock="1"/>
      </w:r>
      <w:r>
        <w:rPr>
          <w:noProof/>
        </w:rPr>
        <w:instrText xml:space="preserve"> PAGEREF _Toc145932314 \h </w:instrText>
      </w:r>
      <w:r>
        <w:rPr>
          <w:noProof/>
        </w:rPr>
      </w:r>
      <w:r>
        <w:rPr>
          <w:noProof/>
        </w:rPr>
        <w:fldChar w:fldCharType="separate"/>
      </w:r>
      <w:r>
        <w:rPr>
          <w:noProof/>
        </w:rPr>
        <w:t>23</w:t>
      </w:r>
      <w:r>
        <w:rPr>
          <w:noProof/>
        </w:rPr>
        <w:fldChar w:fldCharType="end"/>
      </w:r>
    </w:p>
    <w:p w14:paraId="72CB4E0A" w14:textId="6A8BD87D"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4.10a</w:t>
      </w:r>
      <w:r>
        <w:rPr>
          <w:rFonts w:asciiTheme="minorHAnsi" w:eastAsiaTheme="minorEastAsia" w:hAnsiTheme="minorHAnsi" w:cstheme="minorBidi"/>
          <w:noProof/>
          <w:kern w:val="2"/>
          <w:sz w:val="22"/>
          <w:szCs w:val="22"/>
          <w14:ligatures w14:val="standardContextual"/>
        </w:rPr>
        <w:tab/>
      </w:r>
      <w:r>
        <w:rPr>
          <w:noProof/>
        </w:rPr>
        <w:t>Non-5G capable device behind 5G-CRG and FN-CRG</w:t>
      </w:r>
      <w:r>
        <w:rPr>
          <w:noProof/>
        </w:rPr>
        <w:tab/>
      </w:r>
      <w:r>
        <w:rPr>
          <w:noProof/>
        </w:rPr>
        <w:fldChar w:fldCharType="begin" w:fldLock="1"/>
      </w:r>
      <w:r>
        <w:rPr>
          <w:noProof/>
        </w:rPr>
        <w:instrText xml:space="preserve"> PAGEREF _Toc145932315 \h </w:instrText>
      </w:r>
      <w:r>
        <w:rPr>
          <w:noProof/>
        </w:rPr>
      </w:r>
      <w:r>
        <w:rPr>
          <w:noProof/>
        </w:rPr>
        <w:fldChar w:fldCharType="separate"/>
      </w:r>
      <w:r>
        <w:rPr>
          <w:noProof/>
        </w:rPr>
        <w:t>25</w:t>
      </w:r>
      <w:r>
        <w:rPr>
          <w:noProof/>
        </w:rPr>
        <w:fldChar w:fldCharType="end"/>
      </w:r>
    </w:p>
    <w:p w14:paraId="7C7DC725" w14:textId="77FF193F"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4.10b</w:t>
      </w:r>
      <w:r>
        <w:rPr>
          <w:rFonts w:asciiTheme="minorHAnsi" w:eastAsiaTheme="minorEastAsia" w:hAnsiTheme="minorHAnsi" w:cstheme="minorBidi"/>
          <w:noProof/>
          <w:kern w:val="2"/>
          <w:sz w:val="22"/>
          <w:szCs w:val="22"/>
          <w14:ligatures w14:val="standardContextual"/>
        </w:rPr>
        <w:tab/>
      </w:r>
      <w:r>
        <w:rPr>
          <w:noProof/>
        </w:rPr>
        <w:t>Differentiated services for NAUN3 devices behind 5G-RG</w:t>
      </w:r>
      <w:r>
        <w:rPr>
          <w:noProof/>
        </w:rPr>
        <w:tab/>
      </w:r>
      <w:r>
        <w:rPr>
          <w:noProof/>
        </w:rPr>
        <w:fldChar w:fldCharType="begin" w:fldLock="1"/>
      </w:r>
      <w:r>
        <w:rPr>
          <w:noProof/>
        </w:rPr>
        <w:instrText xml:space="preserve"> PAGEREF _Toc145932316 \h </w:instrText>
      </w:r>
      <w:r>
        <w:rPr>
          <w:noProof/>
        </w:rPr>
      </w:r>
      <w:r>
        <w:rPr>
          <w:noProof/>
        </w:rPr>
        <w:fldChar w:fldCharType="separate"/>
      </w:r>
      <w:r>
        <w:rPr>
          <w:noProof/>
        </w:rPr>
        <w:t>26</w:t>
      </w:r>
      <w:r>
        <w:rPr>
          <w:noProof/>
        </w:rPr>
        <w:fldChar w:fldCharType="end"/>
      </w:r>
    </w:p>
    <w:p w14:paraId="004DDDD7" w14:textId="066DEC4F"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4.10c</w:t>
      </w:r>
      <w:r>
        <w:rPr>
          <w:rFonts w:asciiTheme="minorHAnsi" w:eastAsiaTheme="minorEastAsia" w:hAnsiTheme="minorHAnsi" w:cstheme="minorBidi"/>
          <w:noProof/>
          <w:kern w:val="2"/>
          <w:sz w:val="22"/>
          <w:szCs w:val="22"/>
          <w14:ligatures w14:val="standardContextual"/>
        </w:rPr>
        <w:tab/>
      </w:r>
      <w:r>
        <w:rPr>
          <w:noProof/>
        </w:rPr>
        <w:t>Authenticable Non-3GPP devices behind 5G-RG</w:t>
      </w:r>
      <w:r>
        <w:rPr>
          <w:noProof/>
        </w:rPr>
        <w:tab/>
      </w:r>
      <w:r>
        <w:rPr>
          <w:noProof/>
        </w:rPr>
        <w:fldChar w:fldCharType="begin" w:fldLock="1"/>
      </w:r>
      <w:r>
        <w:rPr>
          <w:noProof/>
        </w:rPr>
        <w:instrText xml:space="preserve"> PAGEREF _Toc145932317 \h </w:instrText>
      </w:r>
      <w:r>
        <w:rPr>
          <w:noProof/>
        </w:rPr>
      </w:r>
      <w:r>
        <w:rPr>
          <w:noProof/>
        </w:rPr>
        <w:fldChar w:fldCharType="separate"/>
      </w:r>
      <w:r>
        <w:rPr>
          <w:noProof/>
        </w:rPr>
        <w:t>27</w:t>
      </w:r>
      <w:r>
        <w:rPr>
          <w:noProof/>
        </w:rPr>
        <w:fldChar w:fldCharType="end"/>
      </w:r>
    </w:p>
    <w:p w14:paraId="46443D46" w14:textId="0A010475"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4.10d</w:t>
      </w:r>
      <w:r>
        <w:rPr>
          <w:rFonts w:asciiTheme="minorHAnsi" w:eastAsiaTheme="minorEastAsia" w:hAnsiTheme="minorHAnsi" w:cstheme="minorBidi"/>
          <w:noProof/>
          <w:kern w:val="2"/>
          <w:sz w:val="22"/>
          <w:szCs w:val="22"/>
          <w14:ligatures w14:val="standardContextual"/>
        </w:rPr>
        <w:tab/>
      </w:r>
      <w:r>
        <w:rPr>
          <w:noProof/>
        </w:rPr>
        <w:t>Support of NSWO for 3GPP UE behind a RG</w:t>
      </w:r>
      <w:r>
        <w:rPr>
          <w:noProof/>
        </w:rPr>
        <w:tab/>
      </w:r>
      <w:r>
        <w:rPr>
          <w:noProof/>
        </w:rPr>
        <w:fldChar w:fldCharType="begin" w:fldLock="1"/>
      </w:r>
      <w:r>
        <w:rPr>
          <w:noProof/>
        </w:rPr>
        <w:instrText xml:space="preserve"> PAGEREF _Toc145932318 \h </w:instrText>
      </w:r>
      <w:r>
        <w:rPr>
          <w:noProof/>
        </w:rPr>
      </w:r>
      <w:r>
        <w:rPr>
          <w:noProof/>
        </w:rPr>
        <w:fldChar w:fldCharType="separate"/>
      </w:r>
      <w:r>
        <w:rPr>
          <w:noProof/>
        </w:rPr>
        <w:t>28</w:t>
      </w:r>
      <w:r>
        <w:rPr>
          <w:noProof/>
        </w:rPr>
        <w:fldChar w:fldCharType="end"/>
      </w:r>
    </w:p>
    <w:p w14:paraId="42EF7ACD" w14:textId="49726D28"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Fixed Wireless Access</w:t>
      </w:r>
      <w:r>
        <w:rPr>
          <w:noProof/>
        </w:rPr>
        <w:tab/>
      </w:r>
      <w:r>
        <w:rPr>
          <w:noProof/>
        </w:rPr>
        <w:fldChar w:fldCharType="begin" w:fldLock="1"/>
      </w:r>
      <w:r>
        <w:rPr>
          <w:noProof/>
        </w:rPr>
        <w:instrText xml:space="preserve"> PAGEREF _Toc145932319 \h </w:instrText>
      </w:r>
      <w:r>
        <w:rPr>
          <w:noProof/>
        </w:rPr>
      </w:r>
      <w:r>
        <w:rPr>
          <w:noProof/>
        </w:rPr>
        <w:fldChar w:fldCharType="separate"/>
      </w:r>
      <w:r>
        <w:rPr>
          <w:noProof/>
        </w:rPr>
        <w:t>29</w:t>
      </w:r>
      <w:r>
        <w:rPr>
          <w:noProof/>
        </w:rPr>
        <w:fldChar w:fldCharType="end"/>
      </w:r>
    </w:p>
    <w:p w14:paraId="7846E090" w14:textId="2415C86E"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Hybrid Access</w:t>
      </w:r>
      <w:r>
        <w:rPr>
          <w:noProof/>
        </w:rPr>
        <w:tab/>
      </w:r>
      <w:r>
        <w:rPr>
          <w:noProof/>
        </w:rPr>
        <w:fldChar w:fldCharType="begin" w:fldLock="1"/>
      </w:r>
      <w:r>
        <w:rPr>
          <w:noProof/>
        </w:rPr>
        <w:instrText xml:space="preserve"> PAGEREF _Toc145932320 \h </w:instrText>
      </w:r>
      <w:r>
        <w:rPr>
          <w:noProof/>
        </w:rPr>
      </w:r>
      <w:r>
        <w:rPr>
          <w:noProof/>
        </w:rPr>
        <w:fldChar w:fldCharType="separate"/>
      </w:r>
      <w:r>
        <w:rPr>
          <w:noProof/>
        </w:rPr>
        <w:t>29</w:t>
      </w:r>
      <w:r>
        <w:rPr>
          <w:noProof/>
        </w:rPr>
        <w:fldChar w:fldCharType="end"/>
      </w:r>
    </w:p>
    <w:p w14:paraId="5221E933" w14:textId="09413FB4"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_Toc145932321 \h </w:instrText>
      </w:r>
      <w:r>
        <w:rPr>
          <w:noProof/>
        </w:rPr>
      </w:r>
      <w:r>
        <w:rPr>
          <w:noProof/>
        </w:rPr>
        <w:fldChar w:fldCharType="separate"/>
      </w:r>
      <w:r>
        <w:rPr>
          <w:noProof/>
        </w:rPr>
        <w:t>29</w:t>
      </w:r>
      <w:r>
        <w:rPr>
          <w:noProof/>
        </w:rPr>
        <w:fldChar w:fldCharType="end"/>
      </w:r>
    </w:p>
    <w:p w14:paraId="79FC3126" w14:textId="75E457D7"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4.12.2</w:t>
      </w:r>
      <w:r>
        <w:rPr>
          <w:rFonts w:asciiTheme="minorHAnsi" w:eastAsiaTheme="minorEastAsia" w:hAnsiTheme="minorHAnsi" w:cstheme="minorBidi"/>
          <w:noProof/>
          <w:kern w:val="2"/>
          <w:sz w:val="22"/>
          <w:szCs w:val="22"/>
          <w14:ligatures w14:val="standardContextual"/>
        </w:rPr>
        <w:tab/>
      </w:r>
      <w:r>
        <w:rPr>
          <w:noProof/>
        </w:rPr>
        <w:t>Hybrid Access with Multi-Access PDU Session connectivity over NG-RAN and W-5GAN</w:t>
      </w:r>
      <w:r>
        <w:rPr>
          <w:noProof/>
        </w:rPr>
        <w:tab/>
      </w:r>
      <w:r>
        <w:rPr>
          <w:noProof/>
        </w:rPr>
        <w:fldChar w:fldCharType="begin" w:fldLock="1"/>
      </w:r>
      <w:r>
        <w:rPr>
          <w:noProof/>
        </w:rPr>
        <w:instrText xml:space="preserve"> PAGEREF _Toc145932322 \h </w:instrText>
      </w:r>
      <w:r>
        <w:rPr>
          <w:noProof/>
        </w:rPr>
      </w:r>
      <w:r>
        <w:rPr>
          <w:noProof/>
        </w:rPr>
        <w:fldChar w:fldCharType="separate"/>
      </w:r>
      <w:r>
        <w:rPr>
          <w:noProof/>
        </w:rPr>
        <w:t>30</w:t>
      </w:r>
      <w:r>
        <w:rPr>
          <w:noProof/>
        </w:rPr>
        <w:fldChar w:fldCharType="end"/>
      </w:r>
    </w:p>
    <w:p w14:paraId="5AF68706" w14:textId="40CF89DE"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4.12.3</w:t>
      </w:r>
      <w:r>
        <w:rPr>
          <w:rFonts w:asciiTheme="minorHAnsi" w:eastAsiaTheme="minorEastAsia" w:hAnsiTheme="minorHAnsi" w:cstheme="minorBidi"/>
          <w:noProof/>
          <w:kern w:val="2"/>
          <w:sz w:val="22"/>
          <w:szCs w:val="22"/>
          <w14:ligatures w14:val="standardContextual"/>
        </w:rPr>
        <w:tab/>
      </w:r>
      <w:r>
        <w:rPr>
          <w:noProof/>
        </w:rPr>
        <w:t>Hybrid Access with multi-access connectivity over E-UTRAN/EPC and W-5GAN</w:t>
      </w:r>
      <w:r>
        <w:rPr>
          <w:noProof/>
        </w:rPr>
        <w:tab/>
      </w:r>
      <w:r>
        <w:rPr>
          <w:noProof/>
        </w:rPr>
        <w:fldChar w:fldCharType="begin" w:fldLock="1"/>
      </w:r>
      <w:r>
        <w:rPr>
          <w:noProof/>
        </w:rPr>
        <w:instrText xml:space="preserve"> PAGEREF _Toc145932323 \h </w:instrText>
      </w:r>
      <w:r>
        <w:rPr>
          <w:noProof/>
        </w:rPr>
      </w:r>
      <w:r>
        <w:rPr>
          <w:noProof/>
        </w:rPr>
        <w:fldChar w:fldCharType="separate"/>
      </w:r>
      <w:r>
        <w:rPr>
          <w:noProof/>
        </w:rPr>
        <w:t>30</w:t>
      </w:r>
      <w:r>
        <w:rPr>
          <w:noProof/>
        </w:rPr>
        <w:fldChar w:fldCharType="end"/>
      </w:r>
    </w:p>
    <w:p w14:paraId="3EA6D3B6" w14:textId="6F0C342C"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4.12.3.1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_Toc145932324 \h </w:instrText>
      </w:r>
      <w:r>
        <w:rPr>
          <w:noProof/>
        </w:rPr>
      </w:r>
      <w:r>
        <w:rPr>
          <w:noProof/>
        </w:rPr>
        <w:fldChar w:fldCharType="separate"/>
      </w:r>
      <w:r>
        <w:rPr>
          <w:noProof/>
        </w:rPr>
        <w:t>30</w:t>
      </w:r>
      <w:r>
        <w:rPr>
          <w:noProof/>
        </w:rPr>
        <w:fldChar w:fldCharType="end"/>
      </w:r>
    </w:p>
    <w:p w14:paraId="2114C17D" w14:textId="5664E709"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4.12.3.2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_Toc145932325 \h </w:instrText>
      </w:r>
      <w:r>
        <w:rPr>
          <w:noProof/>
        </w:rPr>
      </w:r>
      <w:r>
        <w:rPr>
          <w:noProof/>
        </w:rPr>
        <w:fldChar w:fldCharType="separate"/>
      </w:r>
      <w:r>
        <w:rPr>
          <w:noProof/>
        </w:rPr>
        <w:t>30</w:t>
      </w:r>
      <w:r>
        <w:rPr>
          <w:noProof/>
        </w:rPr>
        <w:fldChar w:fldCharType="end"/>
      </w:r>
    </w:p>
    <w:p w14:paraId="344FA01E" w14:textId="34995385"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4.12.3.3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_Toc145932326 \h </w:instrText>
      </w:r>
      <w:r>
        <w:rPr>
          <w:noProof/>
        </w:rPr>
      </w:r>
      <w:r>
        <w:rPr>
          <w:noProof/>
        </w:rPr>
        <w:fldChar w:fldCharType="separate"/>
      </w:r>
      <w:r>
        <w:rPr>
          <w:noProof/>
        </w:rPr>
        <w:t>30</w:t>
      </w:r>
      <w:r>
        <w:rPr>
          <w:noProof/>
        </w:rPr>
        <w:fldChar w:fldCharType="end"/>
      </w:r>
    </w:p>
    <w:p w14:paraId="6DBE7237" w14:textId="1F584797"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Support of FN-RG</w:t>
      </w:r>
      <w:r>
        <w:rPr>
          <w:noProof/>
        </w:rPr>
        <w:tab/>
      </w:r>
      <w:r>
        <w:rPr>
          <w:noProof/>
        </w:rPr>
        <w:fldChar w:fldCharType="begin" w:fldLock="1"/>
      </w:r>
      <w:r>
        <w:rPr>
          <w:noProof/>
        </w:rPr>
        <w:instrText xml:space="preserve"> PAGEREF _Toc145932327 \h </w:instrText>
      </w:r>
      <w:r>
        <w:rPr>
          <w:noProof/>
        </w:rPr>
      </w:r>
      <w:r>
        <w:rPr>
          <w:noProof/>
        </w:rPr>
        <w:fldChar w:fldCharType="separate"/>
      </w:r>
      <w:r>
        <w:rPr>
          <w:noProof/>
        </w:rPr>
        <w:t>31</w:t>
      </w:r>
      <w:r>
        <w:rPr>
          <w:noProof/>
        </w:rPr>
        <w:fldChar w:fldCharType="end"/>
      </w:r>
    </w:p>
    <w:p w14:paraId="3E30A795" w14:textId="7AD32791"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4.14</w:t>
      </w:r>
      <w:r>
        <w:rPr>
          <w:rFonts w:asciiTheme="minorHAnsi" w:eastAsiaTheme="minorEastAsia" w:hAnsiTheme="minorHAnsi" w:cstheme="minorBidi"/>
          <w:noProof/>
          <w:kern w:val="2"/>
          <w:sz w:val="22"/>
          <w:szCs w:val="22"/>
          <w14:ligatures w14:val="standardContextual"/>
        </w:rPr>
        <w:tab/>
      </w:r>
      <w:r>
        <w:rPr>
          <w:noProof/>
        </w:rPr>
        <w:t>Support of slicing</w:t>
      </w:r>
      <w:r>
        <w:rPr>
          <w:noProof/>
        </w:rPr>
        <w:tab/>
      </w:r>
      <w:r>
        <w:rPr>
          <w:noProof/>
        </w:rPr>
        <w:fldChar w:fldCharType="begin" w:fldLock="1"/>
      </w:r>
      <w:r>
        <w:rPr>
          <w:noProof/>
        </w:rPr>
        <w:instrText xml:space="preserve"> PAGEREF _Toc145932328 \h </w:instrText>
      </w:r>
      <w:r>
        <w:rPr>
          <w:noProof/>
        </w:rPr>
      </w:r>
      <w:r>
        <w:rPr>
          <w:noProof/>
        </w:rPr>
        <w:fldChar w:fldCharType="separate"/>
      </w:r>
      <w:r>
        <w:rPr>
          <w:noProof/>
        </w:rPr>
        <w:t>31</w:t>
      </w:r>
      <w:r>
        <w:rPr>
          <w:noProof/>
        </w:rPr>
        <w:fldChar w:fldCharType="end"/>
      </w:r>
    </w:p>
    <w:p w14:paraId="6B99E5DA" w14:textId="088D35EA"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4.15</w:t>
      </w:r>
      <w:r>
        <w:rPr>
          <w:rFonts w:asciiTheme="minorHAnsi" w:eastAsiaTheme="minorEastAsia" w:hAnsiTheme="minorHAnsi" w:cstheme="minorBidi"/>
          <w:noProof/>
          <w:kern w:val="2"/>
          <w:sz w:val="22"/>
          <w:szCs w:val="22"/>
          <w14:ligatures w14:val="standardContextual"/>
        </w:rPr>
        <w:tab/>
      </w:r>
      <w:r>
        <w:rPr>
          <w:noProof/>
        </w:rPr>
        <w:t>Support for IMS services</w:t>
      </w:r>
      <w:r>
        <w:rPr>
          <w:noProof/>
        </w:rPr>
        <w:tab/>
      </w:r>
      <w:r>
        <w:rPr>
          <w:noProof/>
        </w:rPr>
        <w:fldChar w:fldCharType="begin" w:fldLock="1"/>
      </w:r>
      <w:r>
        <w:rPr>
          <w:noProof/>
        </w:rPr>
        <w:instrText xml:space="preserve"> PAGEREF _Toc145932329 \h </w:instrText>
      </w:r>
      <w:r>
        <w:rPr>
          <w:noProof/>
        </w:rPr>
      </w:r>
      <w:r>
        <w:rPr>
          <w:noProof/>
        </w:rPr>
        <w:fldChar w:fldCharType="separate"/>
      </w:r>
      <w:r>
        <w:rPr>
          <w:noProof/>
        </w:rPr>
        <w:t>31</w:t>
      </w:r>
      <w:r>
        <w:rPr>
          <w:noProof/>
        </w:rPr>
        <w:fldChar w:fldCharType="end"/>
      </w:r>
    </w:p>
    <w:p w14:paraId="0A13DD86" w14:textId="3B87AAB5"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4.16</w:t>
      </w:r>
      <w:r>
        <w:rPr>
          <w:rFonts w:asciiTheme="minorHAnsi" w:eastAsiaTheme="minorEastAsia" w:hAnsiTheme="minorHAnsi" w:cstheme="minorBidi"/>
          <w:noProof/>
          <w:kern w:val="2"/>
          <w:sz w:val="22"/>
          <w:szCs w:val="22"/>
          <w14:ligatures w14:val="standardContextual"/>
        </w:rPr>
        <w:tab/>
      </w:r>
      <w:r>
        <w:rPr>
          <w:noProof/>
        </w:rPr>
        <w:t>Access to non-public networks via wireline access network</w:t>
      </w:r>
      <w:r>
        <w:rPr>
          <w:noProof/>
        </w:rPr>
        <w:tab/>
      </w:r>
      <w:r>
        <w:rPr>
          <w:noProof/>
        </w:rPr>
        <w:fldChar w:fldCharType="begin" w:fldLock="1"/>
      </w:r>
      <w:r>
        <w:rPr>
          <w:noProof/>
        </w:rPr>
        <w:instrText xml:space="preserve"> PAGEREF _Toc145932330 \h </w:instrText>
      </w:r>
      <w:r>
        <w:rPr>
          <w:noProof/>
        </w:rPr>
      </w:r>
      <w:r>
        <w:rPr>
          <w:noProof/>
        </w:rPr>
        <w:fldChar w:fldCharType="separate"/>
      </w:r>
      <w:r>
        <w:rPr>
          <w:noProof/>
        </w:rPr>
        <w:t>31</w:t>
      </w:r>
      <w:r>
        <w:rPr>
          <w:noProof/>
        </w:rPr>
        <w:fldChar w:fldCharType="end"/>
      </w:r>
    </w:p>
    <w:p w14:paraId="372624F0" w14:textId="4E2A7B81"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4.16.1</w:t>
      </w:r>
      <w:r>
        <w:rPr>
          <w:rFonts w:asciiTheme="minorHAnsi" w:eastAsiaTheme="minorEastAsia" w:hAnsiTheme="minorHAnsi" w:cstheme="minorBidi"/>
          <w:noProof/>
          <w:kern w:val="2"/>
          <w:sz w:val="22"/>
          <w:szCs w:val="22"/>
          <w14:ligatures w14:val="standardContextual"/>
        </w:rPr>
        <w:tab/>
      </w:r>
      <w:r>
        <w:rPr>
          <w:noProof/>
        </w:rPr>
        <w:t>Access to SNPN services via wireline access network</w:t>
      </w:r>
      <w:r>
        <w:rPr>
          <w:noProof/>
        </w:rPr>
        <w:tab/>
      </w:r>
      <w:r>
        <w:rPr>
          <w:noProof/>
        </w:rPr>
        <w:fldChar w:fldCharType="begin" w:fldLock="1"/>
      </w:r>
      <w:r>
        <w:rPr>
          <w:noProof/>
        </w:rPr>
        <w:instrText xml:space="preserve"> PAGEREF _Toc145932331 \h </w:instrText>
      </w:r>
      <w:r>
        <w:rPr>
          <w:noProof/>
        </w:rPr>
      </w:r>
      <w:r>
        <w:rPr>
          <w:noProof/>
        </w:rPr>
        <w:fldChar w:fldCharType="separate"/>
      </w:r>
      <w:r>
        <w:rPr>
          <w:noProof/>
        </w:rPr>
        <w:t>31</w:t>
      </w:r>
      <w:r>
        <w:rPr>
          <w:noProof/>
        </w:rPr>
        <w:fldChar w:fldCharType="end"/>
      </w:r>
    </w:p>
    <w:p w14:paraId="4D63DB10" w14:textId="1FB2DBA4"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4.16.2</w:t>
      </w:r>
      <w:r>
        <w:rPr>
          <w:rFonts w:asciiTheme="minorHAnsi" w:eastAsiaTheme="minorEastAsia" w:hAnsiTheme="minorHAnsi" w:cstheme="minorBidi"/>
          <w:noProof/>
          <w:kern w:val="2"/>
          <w:sz w:val="22"/>
          <w:szCs w:val="22"/>
          <w14:ligatures w14:val="standardContextual"/>
        </w:rPr>
        <w:tab/>
      </w:r>
      <w:r>
        <w:rPr>
          <w:noProof/>
        </w:rPr>
        <w:t>Access to Public Network Integrated NPN services via wireline access network</w:t>
      </w:r>
      <w:r>
        <w:rPr>
          <w:noProof/>
        </w:rPr>
        <w:tab/>
      </w:r>
      <w:r>
        <w:rPr>
          <w:noProof/>
        </w:rPr>
        <w:fldChar w:fldCharType="begin" w:fldLock="1"/>
      </w:r>
      <w:r>
        <w:rPr>
          <w:noProof/>
        </w:rPr>
        <w:instrText xml:space="preserve"> PAGEREF _Toc145932332 \h </w:instrText>
      </w:r>
      <w:r>
        <w:rPr>
          <w:noProof/>
        </w:rPr>
      </w:r>
      <w:r>
        <w:rPr>
          <w:noProof/>
        </w:rPr>
        <w:fldChar w:fldCharType="separate"/>
      </w:r>
      <w:r>
        <w:rPr>
          <w:noProof/>
        </w:rPr>
        <w:t>32</w:t>
      </w:r>
      <w:r>
        <w:rPr>
          <w:noProof/>
        </w:rPr>
        <w:fldChar w:fldCharType="end"/>
      </w:r>
    </w:p>
    <w:p w14:paraId="0AD7C06B" w14:textId="7A485904" w:rsidR="008122DD" w:rsidRDefault="008122DD">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Network Function</w:t>
      </w:r>
      <w:r>
        <w:rPr>
          <w:noProof/>
        </w:rPr>
        <w:tab/>
      </w:r>
      <w:r>
        <w:rPr>
          <w:noProof/>
        </w:rPr>
        <w:fldChar w:fldCharType="begin" w:fldLock="1"/>
      </w:r>
      <w:r>
        <w:rPr>
          <w:noProof/>
        </w:rPr>
        <w:instrText xml:space="preserve"> PAGEREF _Toc145932333 \h </w:instrText>
      </w:r>
      <w:r>
        <w:rPr>
          <w:noProof/>
        </w:rPr>
      </w:r>
      <w:r>
        <w:rPr>
          <w:noProof/>
        </w:rPr>
        <w:fldChar w:fldCharType="separate"/>
      </w:r>
      <w:r>
        <w:rPr>
          <w:noProof/>
        </w:rPr>
        <w:t>32</w:t>
      </w:r>
      <w:r>
        <w:rPr>
          <w:noProof/>
        </w:rPr>
        <w:fldChar w:fldCharType="end"/>
      </w:r>
    </w:p>
    <w:p w14:paraId="11FD86EA" w14:textId="38995B4F"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_Toc145932334 \h </w:instrText>
      </w:r>
      <w:r>
        <w:rPr>
          <w:noProof/>
        </w:rPr>
      </w:r>
      <w:r>
        <w:rPr>
          <w:noProof/>
        </w:rPr>
        <w:fldChar w:fldCharType="separate"/>
      </w:r>
      <w:r>
        <w:rPr>
          <w:noProof/>
        </w:rPr>
        <w:t>32</w:t>
      </w:r>
      <w:r>
        <w:rPr>
          <w:noProof/>
        </w:rPr>
        <w:fldChar w:fldCharType="end"/>
      </w:r>
    </w:p>
    <w:p w14:paraId="462D81C5" w14:textId="48968C9E"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Network Function Functional description</w:t>
      </w:r>
      <w:r>
        <w:rPr>
          <w:noProof/>
        </w:rPr>
        <w:tab/>
      </w:r>
      <w:r>
        <w:rPr>
          <w:noProof/>
        </w:rPr>
        <w:fldChar w:fldCharType="begin" w:fldLock="1"/>
      </w:r>
      <w:r>
        <w:rPr>
          <w:noProof/>
        </w:rPr>
        <w:instrText xml:space="preserve"> PAGEREF _Toc145932335 \h </w:instrText>
      </w:r>
      <w:r>
        <w:rPr>
          <w:noProof/>
        </w:rPr>
      </w:r>
      <w:r>
        <w:rPr>
          <w:noProof/>
        </w:rPr>
        <w:fldChar w:fldCharType="separate"/>
      </w:r>
      <w:r>
        <w:rPr>
          <w:noProof/>
        </w:rPr>
        <w:t>32</w:t>
      </w:r>
      <w:r>
        <w:rPr>
          <w:noProof/>
        </w:rPr>
        <w:fldChar w:fldCharType="end"/>
      </w:r>
    </w:p>
    <w:p w14:paraId="5AD83656" w14:textId="2B4C86A0"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W-AGF</w:t>
      </w:r>
      <w:r>
        <w:rPr>
          <w:noProof/>
        </w:rPr>
        <w:tab/>
      </w:r>
      <w:r>
        <w:rPr>
          <w:noProof/>
        </w:rPr>
        <w:fldChar w:fldCharType="begin" w:fldLock="1"/>
      </w:r>
      <w:r>
        <w:rPr>
          <w:noProof/>
        </w:rPr>
        <w:instrText xml:space="preserve"> PAGEREF _Toc145932336 \h </w:instrText>
      </w:r>
      <w:r>
        <w:rPr>
          <w:noProof/>
        </w:rPr>
      </w:r>
      <w:r>
        <w:rPr>
          <w:noProof/>
        </w:rPr>
        <w:fldChar w:fldCharType="separate"/>
      </w:r>
      <w:r>
        <w:rPr>
          <w:noProof/>
        </w:rPr>
        <w:t>32</w:t>
      </w:r>
      <w:r>
        <w:rPr>
          <w:noProof/>
        </w:rPr>
        <w:fldChar w:fldCharType="end"/>
      </w:r>
    </w:p>
    <w:p w14:paraId="33A95DEE" w14:textId="5C7BBB0B" w:rsidR="008122DD" w:rsidRDefault="008122DD">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Control and User Plane Protocol Stacks</w:t>
      </w:r>
      <w:r>
        <w:rPr>
          <w:noProof/>
        </w:rPr>
        <w:tab/>
      </w:r>
      <w:r>
        <w:rPr>
          <w:noProof/>
        </w:rPr>
        <w:fldChar w:fldCharType="begin" w:fldLock="1"/>
      </w:r>
      <w:r>
        <w:rPr>
          <w:noProof/>
        </w:rPr>
        <w:instrText xml:space="preserve"> PAGEREF _Toc145932337 \h </w:instrText>
      </w:r>
      <w:r>
        <w:rPr>
          <w:noProof/>
        </w:rPr>
      </w:r>
      <w:r>
        <w:rPr>
          <w:noProof/>
        </w:rPr>
        <w:fldChar w:fldCharType="separate"/>
      </w:r>
      <w:r>
        <w:rPr>
          <w:noProof/>
        </w:rPr>
        <w:t>33</w:t>
      </w:r>
      <w:r>
        <w:rPr>
          <w:noProof/>
        </w:rPr>
        <w:fldChar w:fldCharType="end"/>
      </w:r>
    </w:p>
    <w:p w14:paraId="03854164" w14:textId="45587D1A" w:rsidR="008122DD" w:rsidRDefault="008122DD">
      <w:pPr>
        <w:pStyle w:val="TOC2"/>
        <w:rPr>
          <w:rFonts w:asciiTheme="minorHAnsi" w:eastAsiaTheme="minorEastAsia" w:hAnsiTheme="minorHAnsi" w:cstheme="minorBidi"/>
          <w:noProof/>
          <w:kern w:val="2"/>
          <w:sz w:val="22"/>
          <w:szCs w:val="22"/>
          <w14:ligatures w14:val="standardContextual"/>
        </w:rPr>
      </w:pPr>
      <w:r>
        <w:rPr>
          <w:noProof/>
          <w:lang w:eastAsia="zh-CN"/>
        </w:rPr>
        <w:t>6.1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_Toc145932338 \h </w:instrText>
      </w:r>
      <w:r>
        <w:rPr>
          <w:noProof/>
        </w:rPr>
      </w:r>
      <w:r>
        <w:rPr>
          <w:noProof/>
        </w:rPr>
        <w:fldChar w:fldCharType="separate"/>
      </w:r>
      <w:r>
        <w:rPr>
          <w:noProof/>
        </w:rPr>
        <w:t>33</w:t>
      </w:r>
      <w:r>
        <w:rPr>
          <w:noProof/>
        </w:rPr>
        <w:fldChar w:fldCharType="end"/>
      </w:r>
    </w:p>
    <w:p w14:paraId="2A2A4935" w14:textId="7D4E9329" w:rsidR="008122DD" w:rsidRDefault="008122DD">
      <w:pPr>
        <w:pStyle w:val="TOC2"/>
        <w:rPr>
          <w:rFonts w:asciiTheme="minorHAnsi" w:eastAsiaTheme="minorEastAsia" w:hAnsiTheme="minorHAnsi" w:cstheme="minorBidi"/>
          <w:noProof/>
          <w:kern w:val="2"/>
          <w:sz w:val="22"/>
          <w:szCs w:val="22"/>
          <w14:ligatures w14:val="standardContextual"/>
        </w:rPr>
      </w:pPr>
      <w:r>
        <w:rPr>
          <w:noProof/>
          <w:lang w:eastAsia="zh-CN"/>
        </w:rPr>
        <w:t>6.2</w:t>
      </w:r>
      <w:r>
        <w:rPr>
          <w:rFonts w:asciiTheme="minorHAnsi" w:eastAsiaTheme="minorEastAsia" w:hAnsiTheme="minorHAnsi" w:cstheme="minorBidi"/>
          <w:noProof/>
          <w:kern w:val="2"/>
          <w:sz w:val="22"/>
          <w:szCs w:val="22"/>
          <w14:ligatures w14:val="standardContextual"/>
        </w:rPr>
        <w:tab/>
      </w:r>
      <w:r>
        <w:rPr>
          <w:noProof/>
        </w:rPr>
        <w:t>Control Plane Protocol Stacks for W-5GAN</w:t>
      </w:r>
      <w:r>
        <w:rPr>
          <w:noProof/>
        </w:rPr>
        <w:tab/>
      </w:r>
      <w:r>
        <w:rPr>
          <w:noProof/>
        </w:rPr>
        <w:fldChar w:fldCharType="begin" w:fldLock="1"/>
      </w:r>
      <w:r>
        <w:rPr>
          <w:noProof/>
        </w:rPr>
        <w:instrText xml:space="preserve"> PAGEREF _Toc145932339 \h </w:instrText>
      </w:r>
      <w:r>
        <w:rPr>
          <w:noProof/>
        </w:rPr>
      </w:r>
      <w:r>
        <w:rPr>
          <w:noProof/>
        </w:rPr>
        <w:fldChar w:fldCharType="separate"/>
      </w:r>
      <w:r>
        <w:rPr>
          <w:noProof/>
        </w:rPr>
        <w:t>33</w:t>
      </w:r>
      <w:r>
        <w:rPr>
          <w:noProof/>
        </w:rPr>
        <w:fldChar w:fldCharType="end"/>
      </w:r>
    </w:p>
    <w:p w14:paraId="334752B7" w14:textId="6B62E60E" w:rsidR="008122DD" w:rsidRDefault="008122DD">
      <w:pPr>
        <w:pStyle w:val="TOC3"/>
        <w:rPr>
          <w:rFonts w:asciiTheme="minorHAnsi" w:eastAsiaTheme="minorEastAsia" w:hAnsiTheme="minorHAnsi" w:cstheme="minorBidi"/>
          <w:noProof/>
          <w:kern w:val="2"/>
          <w:sz w:val="22"/>
          <w:szCs w:val="22"/>
          <w14:ligatures w14:val="standardContextual"/>
        </w:rPr>
      </w:pPr>
      <w:r>
        <w:rPr>
          <w:noProof/>
          <w:lang w:eastAsia="zh-CN"/>
        </w:rPr>
        <w:t>6.2.1</w:t>
      </w:r>
      <w:r>
        <w:rPr>
          <w:rFonts w:asciiTheme="minorHAnsi" w:eastAsiaTheme="minorEastAsia" w:hAnsiTheme="minorHAnsi" w:cstheme="minorBidi"/>
          <w:noProof/>
          <w:kern w:val="2"/>
          <w:sz w:val="22"/>
          <w:szCs w:val="22"/>
          <w14:ligatures w14:val="standardContextual"/>
        </w:rPr>
        <w:tab/>
      </w:r>
      <w:r>
        <w:rPr>
          <w:noProof/>
        </w:rPr>
        <w:t>Control Plane Protocol Stacks between the 5G-RG and the 5GC</w:t>
      </w:r>
      <w:r>
        <w:rPr>
          <w:noProof/>
        </w:rPr>
        <w:tab/>
      </w:r>
      <w:r>
        <w:rPr>
          <w:noProof/>
        </w:rPr>
        <w:fldChar w:fldCharType="begin" w:fldLock="1"/>
      </w:r>
      <w:r>
        <w:rPr>
          <w:noProof/>
        </w:rPr>
        <w:instrText xml:space="preserve"> PAGEREF _Toc145932340 \h </w:instrText>
      </w:r>
      <w:r>
        <w:rPr>
          <w:noProof/>
        </w:rPr>
      </w:r>
      <w:r>
        <w:rPr>
          <w:noProof/>
        </w:rPr>
        <w:fldChar w:fldCharType="separate"/>
      </w:r>
      <w:r>
        <w:rPr>
          <w:noProof/>
        </w:rPr>
        <w:t>33</w:t>
      </w:r>
      <w:r>
        <w:rPr>
          <w:noProof/>
        </w:rPr>
        <w:fldChar w:fldCharType="end"/>
      </w:r>
    </w:p>
    <w:p w14:paraId="523D15DD" w14:textId="38BB6A3E" w:rsidR="008122DD" w:rsidRDefault="008122DD">
      <w:pPr>
        <w:pStyle w:val="TOC3"/>
        <w:rPr>
          <w:rFonts w:asciiTheme="minorHAnsi" w:eastAsiaTheme="minorEastAsia" w:hAnsiTheme="minorHAnsi" w:cstheme="minorBidi"/>
          <w:noProof/>
          <w:kern w:val="2"/>
          <w:sz w:val="22"/>
          <w:szCs w:val="22"/>
          <w14:ligatures w14:val="standardContextual"/>
        </w:rPr>
      </w:pPr>
      <w:r>
        <w:rPr>
          <w:noProof/>
          <w:lang w:eastAsia="zh-CN"/>
        </w:rPr>
        <w:t>6.2.2</w:t>
      </w:r>
      <w:r>
        <w:rPr>
          <w:rFonts w:asciiTheme="minorHAnsi" w:eastAsiaTheme="minorEastAsia" w:hAnsiTheme="minorHAnsi" w:cstheme="minorBidi"/>
          <w:noProof/>
          <w:kern w:val="2"/>
          <w:sz w:val="22"/>
          <w:szCs w:val="22"/>
          <w14:ligatures w14:val="standardContextual"/>
        </w:rPr>
        <w:tab/>
      </w:r>
      <w:r>
        <w:rPr>
          <w:noProof/>
        </w:rPr>
        <w:t>Control Plane Protocol Stacks between the FN-RG and the 5GC</w:t>
      </w:r>
      <w:r>
        <w:rPr>
          <w:noProof/>
        </w:rPr>
        <w:tab/>
      </w:r>
      <w:r>
        <w:rPr>
          <w:noProof/>
        </w:rPr>
        <w:fldChar w:fldCharType="begin" w:fldLock="1"/>
      </w:r>
      <w:r>
        <w:rPr>
          <w:noProof/>
        </w:rPr>
        <w:instrText xml:space="preserve"> PAGEREF _Toc145932341 \h </w:instrText>
      </w:r>
      <w:r>
        <w:rPr>
          <w:noProof/>
        </w:rPr>
      </w:r>
      <w:r>
        <w:rPr>
          <w:noProof/>
        </w:rPr>
        <w:fldChar w:fldCharType="separate"/>
      </w:r>
      <w:r>
        <w:rPr>
          <w:noProof/>
        </w:rPr>
        <w:t>34</w:t>
      </w:r>
      <w:r>
        <w:rPr>
          <w:noProof/>
        </w:rPr>
        <w:fldChar w:fldCharType="end"/>
      </w:r>
    </w:p>
    <w:p w14:paraId="0C7CA1E5" w14:textId="38515BE4" w:rsidR="008122DD" w:rsidRDefault="008122DD">
      <w:pPr>
        <w:pStyle w:val="TOC2"/>
        <w:rPr>
          <w:rFonts w:asciiTheme="minorHAnsi" w:eastAsiaTheme="minorEastAsia" w:hAnsiTheme="minorHAnsi" w:cstheme="minorBidi"/>
          <w:noProof/>
          <w:kern w:val="2"/>
          <w:sz w:val="22"/>
          <w:szCs w:val="22"/>
          <w14:ligatures w14:val="standardContextual"/>
        </w:rPr>
      </w:pPr>
      <w:r>
        <w:rPr>
          <w:noProof/>
          <w:lang w:eastAsia="zh-CN"/>
        </w:rPr>
        <w:t>6.3</w:t>
      </w:r>
      <w:r>
        <w:rPr>
          <w:rFonts w:asciiTheme="minorHAnsi" w:eastAsiaTheme="minorEastAsia" w:hAnsiTheme="minorHAnsi" w:cstheme="minorBidi"/>
          <w:noProof/>
          <w:kern w:val="2"/>
          <w:sz w:val="22"/>
          <w:szCs w:val="22"/>
          <w14:ligatures w14:val="standardContextual"/>
        </w:rPr>
        <w:tab/>
      </w:r>
      <w:r>
        <w:rPr>
          <w:noProof/>
        </w:rPr>
        <w:t>User Plane Protocol Stacks for W-5GAN</w:t>
      </w:r>
      <w:r>
        <w:rPr>
          <w:noProof/>
        </w:rPr>
        <w:tab/>
      </w:r>
      <w:r>
        <w:rPr>
          <w:noProof/>
        </w:rPr>
        <w:fldChar w:fldCharType="begin" w:fldLock="1"/>
      </w:r>
      <w:r>
        <w:rPr>
          <w:noProof/>
        </w:rPr>
        <w:instrText xml:space="preserve"> PAGEREF _Toc145932342 \h </w:instrText>
      </w:r>
      <w:r>
        <w:rPr>
          <w:noProof/>
        </w:rPr>
      </w:r>
      <w:r>
        <w:rPr>
          <w:noProof/>
        </w:rPr>
        <w:fldChar w:fldCharType="separate"/>
      </w:r>
      <w:r>
        <w:rPr>
          <w:noProof/>
        </w:rPr>
        <w:t>35</w:t>
      </w:r>
      <w:r>
        <w:rPr>
          <w:noProof/>
        </w:rPr>
        <w:fldChar w:fldCharType="end"/>
      </w:r>
    </w:p>
    <w:p w14:paraId="245B832B" w14:textId="50A28B17" w:rsidR="008122DD" w:rsidRDefault="008122DD">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rPr>
        <w:t>User Plane Protocol Stacks between the 5G-RG and the 5GC</w:t>
      </w:r>
      <w:r>
        <w:rPr>
          <w:noProof/>
        </w:rPr>
        <w:tab/>
      </w:r>
      <w:r>
        <w:rPr>
          <w:noProof/>
        </w:rPr>
        <w:fldChar w:fldCharType="begin" w:fldLock="1"/>
      </w:r>
      <w:r>
        <w:rPr>
          <w:noProof/>
        </w:rPr>
        <w:instrText xml:space="preserve"> PAGEREF _Toc145932343 \h </w:instrText>
      </w:r>
      <w:r>
        <w:rPr>
          <w:noProof/>
        </w:rPr>
      </w:r>
      <w:r>
        <w:rPr>
          <w:noProof/>
        </w:rPr>
        <w:fldChar w:fldCharType="separate"/>
      </w:r>
      <w:r>
        <w:rPr>
          <w:noProof/>
        </w:rPr>
        <w:t>35</w:t>
      </w:r>
      <w:r>
        <w:rPr>
          <w:noProof/>
        </w:rPr>
        <w:fldChar w:fldCharType="end"/>
      </w:r>
    </w:p>
    <w:p w14:paraId="65C3CC34" w14:textId="7E3469D9" w:rsidR="008122DD" w:rsidRDefault="008122DD">
      <w:pPr>
        <w:pStyle w:val="TOC3"/>
        <w:rPr>
          <w:rFonts w:asciiTheme="minorHAnsi" w:eastAsiaTheme="minorEastAsia" w:hAnsiTheme="minorHAnsi" w:cstheme="minorBidi"/>
          <w:noProof/>
          <w:kern w:val="2"/>
          <w:sz w:val="22"/>
          <w:szCs w:val="22"/>
          <w14:ligatures w14:val="standardContextual"/>
        </w:rPr>
      </w:pPr>
      <w:r>
        <w:rPr>
          <w:noProof/>
          <w:lang w:eastAsia="zh-CN"/>
        </w:rPr>
        <w:t>6.3.2</w:t>
      </w:r>
      <w:r>
        <w:rPr>
          <w:rFonts w:asciiTheme="minorHAnsi" w:eastAsiaTheme="minorEastAsia" w:hAnsiTheme="minorHAnsi" w:cstheme="minorBidi"/>
          <w:noProof/>
          <w:kern w:val="2"/>
          <w:sz w:val="22"/>
          <w:szCs w:val="22"/>
          <w14:ligatures w14:val="standardContextual"/>
        </w:rPr>
        <w:tab/>
      </w:r>
      <w:r>
        <w:rPr>
          <w:noProof/>
        </w:rPr>
        <w:t>User Plane Protocol Stacks between the FN-RG and the 5GC</w:t>
      </w:r>
      <w:r>
        <w:rPr>
          <w:noProof/>
        </w:rPr>
        <w:tab/>
      </w:r>
      <w:r>
        <w:rPr>
          <w:noProof/>
        </w:rPr>
        <w:fldChar w:fldCharType="begin" w:fldLock="1"/>
      </w:r>
      <w:r>
        <w:rPr>
          <w:noProof/>
        </w:rPr>
        <w:instrText xml:space="preserve"> PAGEREF _Toc145932344 \h </w:instrText>
      </w:r>
      <w:r>
        <w:rPr>
          <w:noProof/>
        </w:rPr>
      </w:r>
      <w:r>
        <w:rPr>
          <w:noProof/>
        </w:rPr>
        <w:fldChar w:fldCharType="separate"/>
      </w:r>
      <w:r>
        <w:rPr>
          <w:noProof/>
        </w:rPr>
        <w:t>36</w:t>
      </w:r>
      <w:r>
        <w:rPr>
          <w:noProof/>
        </w:rPr>
        <w:fldChar w:fldCharType="end"/>
      </w:r>
    </w:p>
    <w:p w14:paraId="237DE0F3" w14:textId="0334613B" w:rsidR="008122DD" w:rsidRDefault="008122DD">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System procedure</w:t>
      </w:r>
      <w:r>
        <w:rPr>
          <w:noProof/>
        </w:rPr>
        <w:tab/>
      </w:r>
      <w:r>
        <w:rPr>
          <w:noProof/>
        </w:rPr>
        <w:fldChar w:fldCharType="begin" w:fldLock="1"/>
      </w:r>
      <w:r>
        <w:rPr>
          <w:noProof/>
        </w:rPr>
        <w:instrText xml:space="preserve"> PAGEREF _Toc145932345 \h </w:instrText>
      </w:r>
      <w:r>
        <w:rPr>
          <w:noProof/>
        </w:rPr>
      </w:r>
      <w:r>
        <w:rPr>
          <w:noProof/>
        </w:rPr>
        <w:fldChar w:fldCharType="separate"/>
      </w:r>
      <w:r>
        <w:rPr>
          <w:noProof/>
        </w:rPr>
        <w:t>36</w:t>
      </w:r>
      <w:r>
        <w:rPr>
          <w:noProof/>
        </w:rPr>
        <w:fldChar w:fldCharType="end"/>
      </w:r>
    </w:p>
    <w:p w14:paraId="2F2B9FFF" w14:textId="42017289"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_Toc145932346 \h </w:instrText>
      </w:r>
      <w:r>
        <w:rPr>
          <w:noProof/>
        </w:rPr>
      </w:r>
      <w:r>
        <w:rPr>
          <w:noProof/>
        </w:rPr>
        <w:fldChar w:fldCharType="separate"/>
      </w:r>
      <w:r>
        <w:rPr>
          <w:noProof/>
        </w:rPr>
        <w:t>36</w:t>
      </w:r>
      <w:r>
        <w:rPr>
          <w:noProof/>
        </w:rPr>
        <w:fldChar w:fldCharType="end"/>
      </w:r>
    </w:p>
    <w:p w14:paraId="37A5CBAF" w14:textId="5D0A6574"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_Toc145932347 \h </w:instrText>
      </w:r>
      <w:r>
        <w:rPr>
          <w:noProof/>
        </w:rPr>
      </w:r>
      <w:r>
        <w:rPr>
          <w:noProof/>
        </w:rPr>
        <w:fldChar w:fldCharType="separate"/>
      </w:r>
      <w:r>
        <w:rPr>
          <w:noProof/>
        </w:rPr>
        <w:t>36</w:t>
      </w:r>
      <w:r>
        <w:rPr>
          <w:noProof/>
        </w:rPr>
        <w:fldChar w:fldCharType="end"/>
      </w:r>
    </w:p>
    <w:p w14:paraId="6E83CE71" w14:textId="2AE0DB77"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Registration Management procedures</w:t>
      </w:r>
      <w:r>
        <w:rPr>
          <w:noProof/>
        </w:rPr>
        <w:tab/>
      </w:r>
      <w:r>
        <w:rPr>
          <w:noProof/>
        </w:rPr>
        <w:fldChar w:fldCharType="begin" w:fldLock="1"/>
      </w:r>
      <w:r>
        <w:rPr>
          <w:noProof/>
        </w:rPr>
        <w:instrText xml:space="preserve"> PAGEREF _Toc145932348 \h </w:instrText>
      </w:r>
      <w:r>
        <w:rPr>
          <w:noProof/>
        </w:rPr>
      </w:r>
      <w:r>
        <w:rPr>
          <w:noProof/>
        </w:rPr>
        <w:fldChar w:fldCharType="separate"/>
      </w:r>
      <w:r>
        <w:rPr>
          <w:noProof/>
        </w:rPr>
        <w:t>36</w:t>
      </w:r>
      <w:r>
        <w:rPr>
          <w:noProof/>
        </w:rPr>
        <w:fldChar w:fldCharType="end"/>
      </w:r>
    </w:p>
    <w:p w14:paraId="5193A508" w14:textId="3623ADE2"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7.2.1.1</w:t>
      </w:r>
      <w:r>
        <w:rPr>
          <w:rFonts w:asciiTheme="minorHAnsi" w:eastAsiaTheme="minorEastAsia" w:hAnsiTheme="minorHAnsi" w:cstheme="minorBidi"/>
          <w:noProof/>
          <w:kern w:val="2"/>
          <w:sz w:val="22"/>
          <w:szCs w:val="22"/>
          <w14:ligatures w14:val="standardContextual"/>
        </w:rPr>
        <w:tab/>
      </w:r>
      <w:r>
        <w:rPr>
          <w:noProof/>
        </w:rPr>
        <w:t>5G-RG Registration via W-5GAN</w:t>
      </w:r>
      <w:r>
        <w:rPr>
          <w:noProof/>
        </w:rPr>
        <w:tab/>
      </w:r>
      <w:r>
        <w:rPr>
          <w:noProof/>
        </w:rPr>
        <w:fldChar w:fldCharType="begin" w:fldLock="1"/>
      </w:r>
      <w:r>
        <w:rPr>
          <w:noProof/>
        </w:rPr>
        <w:instrText xml:space="preserve"> PAGEREF _Toc145932349 \h </w:instrText>
      </w:r>
      <w:r>
        <w:rPr>
          <w:noProof/>
        </w:rPr>
      </w:r>
      <w:r>
        <w:rPr>
          <w:noProof/>
        </w:rPr>
        <w:fldChar w:fldCharType="separate"/>
      </w:r>
      <w:r>
        <w:rPr>
          <w:noProof/>
        </w:rPr>
        <w:t>36</w:t>
      </w:r>
      <w:r>
        <w:rPr>
          <w:noProof/>
        </w:rPr>
        <w:fldChar w:fldCharType="end"/>
      </w:r>
    </w:p>
    <w:p w14:paraId="282F17F9" w14:textId="4FE7D07D"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7.2.1.2</w:t>
      </w:r>
      <w:r>
        <w:rPr>
          <w:rFonts w:asciiTheme="minorHAnsi" w:eastAsiaTheme="minorEastAsia" w:hAnsiTheme="minorHAnsi" w:cstheme="minorBidi"/>
          <w:noProof/>
          <w:kern w:val="2"/>
          <w:sz w:val="22"/>
          <w:szCs w:val="22"/>
          <w14:ligatures w14:val="standardContextual"/>
        </w:rPr>
        <w:tab/>
      </w:r>
      <w:r>
        <w:rPr>
          <w:noProof/>
        </w:rPr>
        <w:t>5G-RG Deregistration via W-5GAN</w:t>
      </w:r>
      <w:r>
        <w:rPr>
          <w:noProof/>
        </w:rPr>
        <w:tab/>
      </w:r>
      <w:r>
        <w:rPr>
          <w:noProof/>
        </w:rPr>
        <w:fldChar w:fldCharType="begin" w:fldLock="1"/>
      </w:r>
      <w:r>
        <w:rPr>
          <w:noProof/>
        </w:rPr>
        <w:instrText xml:space="preserve"> PAGEREF _Toc145932350 \h </w:instrText>
      </w:r>
      <w:r>
        <w:rPr>
          <w:noProof/>
        </w:rPr>
      </w:r>
      <w:r>
        <w:rPr>
          <w:noProof/>
        </w:rPr>
        <w:fldChar w:fldCharType="separate"/>
      </w:r>
      <w:r>
        <w:rPr>
          <w:noProof/>
        </w:rPr>
        <w:t>39</w:t>
      </w:r>
      <w:r>
        <w:rPr>
          <w:noProof/>
        </w:rPr>
        <w:fldChar w:fldCharType="end"/>
      </w:r>
    </w:p>
    <w:p w14:paraId="31B76CCC" w14:textId="7BEDBE1D"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7.2.1.3</w:t>
      </w:r>
      <w:r>
        <w:rPr>
          <w:rFonts w:asciiTheme="minorHAnsi" w:eastAsiaTheme="minorEastAsia" w:hAnsiTheme="minorHAnsi" w:cstheme="minorBidi"/>
          <w:noProof/>
          <w:kern w:val="2"/>
          <w:sz w:val="22"/>
          <w:szCs w:val="22"/>
          <w14:ligatures w14:val="standardContextual"/>
        </w:rPr>
        <w:tab/>
      </w:r>
      <w:r>
        <w:rPr>
          <w:noProof/>
        </w:rPr>
        <w:t>FN-RG Registration via W-5GAN</w:t>
      </w:r>
      <w:r>
        <w:rPr>
          <w:noProof/>
        </w:rPr>
        <w:tab/>
      </w:r>
      <w:r>
        <w:rPr>
          <w:noProof/>
        </w:rPr>
        <w:fldChar w:fldCharType="begin" w:fldLock="1"/>
      </w:r>
      <w:r>
        <w:rPr>
          <w:noProof/>
        </w:rPr>
        <w:instrText xml:space="preserve"> PAGEREF _Toc145932351 \h </w:instrText>
      </w:r>
      <w:r>
        <w:rPr>
          <w:noProof/>
        </w:rPr>
      </w:r>
      <w:r>
        <w:rPr>
          <w:noProof/>
        </w:rPr>
        <w:fldChar w:fldCharType="separate"/>
      </w:r>
      <w:r>
        <w:rPr>
          <w:noProof/>
        </w:rPr>
        <w:t>40</w:t>
      </w:r>
      <w:r>
        <w:rPr>
          <w:noProof/>
        </w:rPr>
        <w:fldChar w:fldCharType="end"/>
      </w:r>
    </w:p>
    <w:p w14:paraId="64D59092" w14:textId="54742501"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7.2.1.4</w:t>
      </w:r>
      <w:r>
        <w:rPr>
          <w:rFonts w:asciiTheme="minorHAnsi" w:eastAsiaTheme="minorEastAsia" w:hAnsiTheme="minorHAnsi" w:cstheme="minorBidi"/>
          <w:noProof/>
          <w:kern w:val="2"/>
          <w:sz w:val="22"/>
          <w:szCs w:val="22"/>
          <w14:ligatures w14:val="standardContextual"/>
        </w:rPr>
        <w:tab/>
      </w:r>
      <w:r>
        <w:rPr>
          <w:noProof/>
        </w:rPr>
        <w:t>FN-RG Deregistration via W-5GAN</w:t>
      </w:r>
      <w:r>
        <w:rPr>
          <w:noProof/>
        </w:rPr>
        <w:tab/>
      </w:r>
      <w:r>
        <w:rPr>
          <w:noProof/>
        </w:rPr>
        <w:fldChar w:fldCharType="begin" w:fldLock="1"/>
      </w:r>
      <w:r>
        <w:rPr>
          <w:noProof/>
        </w:rPr>
        <w:instrText xml:space="preserve"> PAGEREF _Toc145932352 \h </w:instrText>
      </w:r>
      <w:r>
        <w:rPr>
          <w:noProof/>
        </w:rPr>
      </w:r>
      <w:r>
        <w:rPr>
          <w:noProof/>
        </w:rPr>
        <w:fldChar w:fldCharType="separate"/>
      </w:r>
      <w:r>
        <w:rPr>
          <w:noProof/>
        </w:rPr>
        <w:t>42</w:t>
      </w:r>
      <w:r>
        <w:rPr>
          <w:noProof/>
        </w:rPr>
        <w:fldChar w:fldCharType="end"/>
      </w:r>
    </w:p>
    <w:p w14:paraId="70180F4C" w14:textId="4ECF4E0C"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_Toc145932353 \h </w:instrText>
      </w:r>
      <w:r>
        <w:rPr>
          <w:noProof/>
        </w:rPr>
      </w:r>
      <w:r>
        <w:rPr>
          <w:noProof/>
        </w:rPr>
        <w:fldChar w:fldCharType="separate"/>
      </w:r>
      <w:r>
        <w:rPr>
          <w:noProof/>
        </w:rPr>
        <w:t>42</w:t>
      </w:r>
      <w:r>
        <w:rPr>
          <w:noProof/>
        </w:rPr>
        <w:fldChar w:fldCharType="end"/>
      </w:r>
    </w:p>
    <w:p w14:paraId="660FC3C7" w14:textId="54B08396"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7.2.2.1</w:t>
      </w:r>
      <w:r>
        <w:rPr>
          <w:rFonts w:asciiTheme="minorHAnsi" w:eastAsiaTheme="minorEastAsia" w:hAnsiTheme="minorHAnsi" w:cstheme="minorBidi"/>
          <w:noProof/>
          <w:kern w:val="2"/>
          <w:sz w:val="22"/>
          <w:szCs w:val="22"/>
          <w14:ligatures w14:val="standardContextual"/>
        </w:rPr>
        <w:tab/>
      </w:r>
      <w:r>
        <w:rPr>
          <w:noProof/>
        </w:rPr>
        <w:t>5G-RG Service Request procedure via W-5GAN Access</w:t>
      </w:r>
      <w:r>
        <w:rPr>
          <w:noProof/>
        </w:rPr>
        <w:tab/>
      </w:r>
      <w:r>
        <w:rPr>
          <w:noProof/>
        </w:rPr>
        <w:fldChar w:fldCharType="begin" w:fldLock="1"/>
      </w:r>
      <w:r>
        <w:rPr>
          <w:noProof/>
        </w:rPr>
        <w:instrText xml:space="preserve"> PAGEREF _Toc145932354 \h </w:instrText>
      </w:r>
      <w:r>
        <w:rPr>
          <w:noProof/>
        </w:rPr>
      </w:r>
      <w:r>
        <w:rPr>
          <w:noProof/>
        </w:rPr>
        <w:fldChar w:fldCharType="separate"/>
      </w:r>
      <w:r>
        <w:rPr>
          <w:noProof/>
        </w:rPr>
        <w:t>42</w:t>
      </w:r>
      <w:r>
        <w:rPr>
          <w:noProof/>
        </w:rPr>
        <w:fldChar w:fldCharType="end"/>
      </w:r>
    </w:p>
    <w:p w14:paraId="05D69C29" w14:textId="21C4355A"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7.2.2.2</w:t>
      </w:r>
      <w:r>
        <w:rPr>
          <w:rFonts w:asciiTheme="minorHAnsi" w:eastAsiaTheme="minorEastAsia" w:hAnsiTheme="minorHAnsi" w:cstheme="minorBidi"/>
          <w:noProof/>
          <w:kern w:val="2"/>
          <w:sz w:val="22"/>
          <w:szCs w:val="22"/>
          <w14:ligatures w14:val="standardContextual"/>
        </w:rPr>
        <w:tab/>
      </w:r>
      <w:r>
        <w:rPr>
          <w:noProof/>
        </w:rPr>
        <w:t>FN-RG Service Request procedure via W-5GAN Access</w:t>
      </w:r>
      <w:r>
        <w:rPr>
          <w:noProof/>
        </w:rPr>
        <w:tab/>
      </w:r>
      <w:r>
        <w:rPr>
          <w:noProof/>
        </w:rPr>
        <w:fldChar w:fldCharType="begin" w:fldLock="1"/>
      </w:r>
      <w:r>
        <w:rPr>
          <w:noProof/>
        </w:rPr>
        <w:instrText xml:space="preserve"> PAGEREF _Toc145932355 \h </w:instrText>
      </w:r>
      <w:r>
        <w:rPr>
          <w:noProof/>
        </w:rPr>
      </w:r>
      <w:r>
        <w:rPr>
          <w:noProof/>
        </w:rPr>
        <w:fldChar w:fldCharType="separate"/>
      </w:r>
      <w:r>
        <w:rPr>
          <w:noProof/>
        </w:rPr>
        <w:t>44</w:t>
      </w:r>
      <w:r>
        <w:rPr>
          <w:noProof/>
        </w:rPr>
        <w:fldChar w:fldCharType="end"/>
      </w:r>
    </w:p>
    <w:p w14:paraId="153195D5" w14:textId="1C067033"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7.2.3</w:t>
      </w:r>
      <w:r>
        <w:rPr>
          <w:rFonts w:asciiTheme="minorHAnsi" w:eastAsiaTheme="minorEastAsia" w:hAnsiTheme="minorHAnsi" w:cstheme="minorBidi"/>
          <w:noProof/>
          <w:kern w:val="2"/>
          <w:sz w:val="22"/>
          <w:szCs w:val="22"/>
          <w14:ligatures w14:val="standardContextual"/>
        </w:rPr>
        <w:tab/>
      </w:r>
      <w:r>
        <w:rPr>
          <w:noProof/>
        </w:rPr>
        <w:t>5G-RG and FN-RG Configuration Update</w:t>
      </w:r>
      <w:r>
        <w:rPr>
          <w:noProof/>
        </w:rPr>
        <w:tab/>
      </w:r>
      <w:r>
        <w:rPr>
          <w:noProof/>
        </w:rPr>
        <w:fldChar w:fldCharType="begin" w:fldLock="1"/>
      </w:r>
      <w:r>
        <w:rPr>
          <w:noProof/>
        </w:rPr>
        <w:instrText xml:space="preserve"> PAGEREF _Toc145932356 \h </w:instrText>
      </w:r>
      <w:r>
        <w:rPr>
          <w:noProof/>
        </w:rPr>
      </w:r>
      <w:r>
        <w:rPr>
          <w:noProof/>
        </w:rPr>
        <w:fldChar w:fldCharType="separate"/>
      </w:r>
      <w:r>
        <w:rPr>
          <w:noProof/>
        </w:rPr>
        <w:t>46</w:t>
      </w:r>
      <w:r>
        <w:rPr>
          <w:noProof/>
        </w:rPr>
        <w:fldChar w:fldCharType="end"/>
      </w:r>
    </w:p>
    <w:p w14:paraId="2A4DC40D" w14:textId="30AF1F67"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7.2.3.0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_Toc145932357 \h </w:instrText>
      </w:r>
      <w:r>
        <w:rPr>
          <w:noProof/>
        </w:rPr>
      </w:r>
      <w:r>
        <w:rPr>
          <w:noProof/>
        </w:rPr>
        <w:fldChar w:fldCharType="separate"/>
      </w:r>
      <w:r>
        <w:rPr>
          <w:noProof/>
        </w:rPr>
        <w:t>46</w:t>
      </w:r>
      <w:r>
        <w:rPr>
          <w:noProof/>
        </w:rPr>
        <w:fldChar w:fldCharType="end"/>
      </w:r>
    </w:p>
    <w:p w14:paraId="0466FEFE" w14:textId="6D677951"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7.2.3.1</w:t>
      </w:r>
      <w:r>
        <w:rPr>
          <w:rFonts w:asciiTheme="minorHAnsi" w:eastAsiaTheme="minorEastAsia" w:hAnsiTheme="minorHAnsi" w:cstheme="minorBidi"/>
          <w:noProof/>
          <w:kern w:val="2"/>
          <w:sz w:val="22"/>
          <w:szCs w:val="22"/>
          <w14:ligatures w14:val="standardContextual"/>
        </w:rPr>
        <w:tab/>
      </w:r>
      <w:r>
        <w:rPr>
          <w:noProof/>
        </w:rPr>
        <w:t>5G-RG Configuration Update via W-5GAN Access</w:t>
      </w:r>
      <w:r>
        <w:rPr>
          <w:noProof/>
        </w:rPr>
        <w:tab/>
      </w:r>
      <w:r>
        <w:rPr>
          <w:noProof/>
        </w:rPr>
        <w:fldChar w:fldCharType="begin" w:fldLock="1"/>
      </w:r>
      <w:r>
        <w:rPr>
          <w:noProof/>
        </w:rPr>
        <w:instrText xml:space="preserve"> PAGEREF _Toc145932358 \h </w:instrText>
      </w:r>
      <w:r>
        <w:rPr>
          <w:noProof/>
        </w:rPr>
      </w:r>
      <w:r>
        <w:rPr>
          <w:noProof/>
        </w:rPr>
        <w:fldChar w:fldCharType="separate"/>
      </w:r>
      <w:r>
        <w:rPr>
          <w:noProof/>
        </w:rPr>
        <w:t>46</w:t>
      </w:r>
      <w:r>
        <w:rPr>
          <w:noProof/>
        </w:rPr>
        <w:fldChar w:fldCharType="end"/>
      </w:r>
    </w:p>
    <w:p w14:paraId="7E5108B2" w14:textId="24E8005B"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7.2.3.2</w:t>
      </w:r>
      <w:r>
        <w:rPr>
          <w:rFonts w:asciiTheme="minorHAnsi" w:eastAsiaTheme="minorEastAsia" w:hAnsiTheme="minorHAnsi" w:cstheme="minorBidi"/>
          <w:noProof/>
          <w:kern w:val="2"/>
          <w:sz w:val="22"/>
          <w:szCs w:val="22"/>
          <w14:ligatures w14:val="standardContextual"/>
        </w:rPr>
        <w:tab/>
      </w:r>
      <w:r>
        <w:rPr>
          <w:noProof/>
        </w:rPr>
        <w:t>FN-RG related Configuration Update via W-5GAN Access</w:t>
      </w:r>
      <w:r>
        <w:rPr>
          <w:noProof/>
        </w:rPr>
        <w:tab/>
      </w:r>
      <w:r>
        <w:rPr>
          <w:noProof/>
        </w:rPr>
        <w:fldChar w:fldCharType="begin" w:fldLock="1"/>
      </w:r>
      <w:r>
        <w:rPr>
          <w:noProof/>
        </w:rPr>
        <w:instrText xml:space="preserve"> PAGEREF _Toc145932359 \h </w:instrText>
      </w:r>
      <w:r>
        <w:rPr>
          <w:noProof/>
        </w:rPr>
      </w:r>
      <w:r>
        <w:rPr>
          <w:noProof/>
        </w:rPr>
        <w:fldChar w:fldCharType="separate"/>
      </w:r>
      <w:r>
        <w:rPr>
          <w:noProof/>
        </w:rPr>
        <w:t>48</w:t>
      </w:r>
      <w:r>
        <w:rPr>
          <w:noProof/>
        </w:rPr>
        <w:fldChar w:fldCharType="end"/>
      </w:r>
    </w:p>
    <w:p w14:paraId="05C79E3C" w14:textId="5ACB1EC8"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Reachability procedures</w:t>
      </w:r>
      <w:r>
        <w:rPr>
          <w:noProof/>
        </w:rPr>
        <w:tab/>
      </w:r>
      <w:r>
        <w:rPr>
          <w:noProof/>
        </w:rPr>
        <w:fldChar w:fldCharType="begin" w:fldLock="1"/>
      </w:r>
      <w:r>
        <w:rPr>
          <w:noProof/>
        </w:rPr>
        <w:instrText xml:space="preserve"> PAGEREF _Toc145932360 \h </w:instrText>
      </w:r>
      <w:r>
        <w:rPr>
          <w:noProof/>
        </w:rPr>
      </w:r>
      <w:r>
        <w:rPr>
          <w:noProof/>
        </w:rPr>
        <w:fldChar w:fldCharType="separate"/>
      </w:r>
      <w:r>
        <w:rPr>
          <w:noProof/>
        </w:rPr>
        <w:t>50</w:t>
      </w:r>
      <w:r>
        <w:rPr>
          <w:noProof/>
        </w:rPr>
        <w:fldChar w:fldCharType="end"/>
      </w:r>
    </w:p>
    <w:p w14:paraId="560E2A27" w14:textId="33763F47"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lang w:eastAsia="zh-CN"/>
        </w:rPr>
        <w:t>AN Release</w:t>
      </w:r>
      <w:r>
        <w:rPr>
          <w:noProof/>
        </w:rPr>
        <w:tab/>
      </w:r>
      <w:r>
        <w:rPr>
          <w:noProof/>
        </w:rPr>
        <w:fldChar w:fldCharType="begin" w:fldLock="1"/>
      </w:r>
      <w:r>
        <w:rPr>
          <w:noProof/>
        </w:rPr>
        <w:instrText xml:space="preserve"> PAGEREF _Toc145932361 \h </w:instrText>
      </w:r>
      <w:r>
        <w:rPr>
          <w:noProof/>
        </w:rPr>
      </w:r>
      <w:r>
        <w:rPr>
          <w:noProof/>
        </w:rPr>
        <w:fldChar w:fldCharType="separate"/>
      </w:r>
      <w:r>
        <w:rPr>
          <w:noProof/>
        </w:rPr>
        <w:t>50</w:t>
      </w:r>
      <w:r>
        <w:rPr>
          <w:noProof/>
        </w:rPr>
        <w:fldChar w:fldCharType="end"/>
      </w:r>
    </w:p>
    <w:p w14:paraId="78740982" w14:textId="36B52B5F"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_Toc145932362 \h </w:instrText>
      </w:r>
      <w:r>
        <w:rPr>
          <w:noProof/>
        </w:rPr>
      </w:r>
      <w:r>
        <w:rPr>
          <w:noProof/>
        </w:rPr>
        <w:fldChar w:fldCharType="separate"/>
      </w:r>
      <w:r>
        <w:rPr>
          <w:noProof/>
        </w:rPr>
        <w:t>50</w:t>
      </w:r>
      <w:r>
        <w:rPr>
          <w:noProof/>
        </w:rPr>
        <w:fldChar w:fldCharType="end"/>
      </w:r>
    </w:p>
    <w:p w14:paraId="169DBD49" w14:textId="4228580E"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7.2.5.2</w:t>
      </w:r>
      <w:r>
        <w:rPr>
          <w:rFonts w:asciiTheme="minorHAnsi" w:eastAsiaTheme="minorEastAsia" w:hAnsiTheme="minorHAnsi" w:cstheme="minorBidi"/>
          <w:noProof/>
          <w:kern w:val="2"/>
          <w:sz w:val="22"/>
          <w:szCs w:val="22"/>
          <w14:ligatures w14:val="standardContextual"/>
        </w:rPr>
        <w:tab/>
      </w:r>
      <w:r>
        <w:rPr>
          <w:noProof/>
        </w:rPr>
        <w:t>5G-RG AN Release via W-5GAN</w:t>
      </w:r>
      <w:r>
        <w:rPr>
          <w:noProof/>
        </w:rPr>
        <w:tab/>
      </w:r>
      <w:r>
        <w:rPr>
          <w:noProof/>
        </w:rPr>
        <w:fldChar w:fldCharType="begin" w:fldLock="1"/>
      </w:r>
      <w:r>
        <w:rPr>
          <w:noProof/>
        </w:rPr>
        <w:instrText xml:space="preserve"> PAGEREF _Toc145932363 \h </w:instrText>
      </w:r>
      <w:r>
        <w:rPr>
          <w:noProof/>
        </w:rPr>
      </w:r>
      <w:r>
        <w:rPr>
          <w:noProof/>
        </w:rPr>
        <w:fldChar w:fldCharType="separate"/>
      </w:r>
      <w:r>
        <w:rPr>
          <w:noProof/>
        </w:rPr>
        <w:t>50</w:t>
      </w:r>
      <w:r>
        <w:rPr>
          <w:noProof/>
        </w:rPr>
        <w:fldChar w:fldCharType="end"/>
      </w:r>
    </w:p>
    <w:p w14:paraId="3C735324" w14:textId="5F07A87D"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7.2.5.3</w:t>
      </w:r>
      <w:r>
        <w:rPr>
          <w:rFonts w:asciiTheme="minorHAnsi" w:eastAsiaTheme="minorEastAsia" w:hAnsiTheme="minorHAnsi" w:cstheme="minorBidi"/>
          <w:noProof/>
          <w:kern w:val="2"/>
          <w:sz w:val="22"/>
          <w:szCs w:val="22"/>
          <w14:ligatures w14:val="standardContextual"/>
        </w:rPr>
        <w:tab/>
      </w:r>
      <w:r>
        <w:rPr>
          <w:noProof/>
        </w:rPr>
        <w:t>FN-RG AN Release via W-5GAN</w:t>
      </w:r>
      <w:r>
        <w:rPr>
          <w:noProof/>
        </w:rPr>
        <w:tab/>
      </w:r>
      <w:r>
        <w:rPr>
          <w:noProof/>
        </w:rPr>
        <w:fldChar w:fldCharType="begin" w:fldLock="1"/>
      </w:r>
      <w:r>
        <w:rPr>
          <w:noProof/>
        </w:rPr>
        <w:instrText xml:space="preserve"> PAGEREF _Toc145932364 \h </w:instrText>
      </w:r>
      <w:r>
        <w:rPr>
          <w:noProof/>
        </w:rPr>
      </w:r>
      <w:r>
        <w:rPr>
          <w:noProof/>
        </w:rPr>
        <w:fldChar w:fldCharType="separate"/>
      </w:r>
      <w:r>
        <w:rPr>
          <w:noProof/>
        </w:rPr>
        <w:t>52</w:t>
      </w:r>
      <w:r>
        <w:rPr>
          <w:noProof/>
        </w:rPr>
        <w:fldChar w:fldCharType="end"/>
      </w:r>
    </w:p>
    <w:p w14:paraId="2F4959B5" w14:textId="48188FBD"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7.2.6</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_Toc145932365 \h </w:instrText>
      </w:r>
      <w:r>
        <w:rPr>
          <w:noProof/>
        </w:rPr>
      </w:r>
      <w:r>
        <w:rPr>
          <w:noProof/>
        </w:rPr>
        <w:fldChar w:fldCharType="separate"/>
      </w:r>
      <w:r>
        <w:rPr>
          <w:noProof/>
        </w:rPr>
        <w:t>52</w:t>
      </w:r>
      <w:r>
        <w:rPr>
          <w:noProof/>
        </w:rPr>
        <w:fldChar w:fldCharType="end"/>
      </w:r>
    </w:p>
    <w:p w14:paraId="2C032F20" w14:textId="02E65D85"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7.2.6.0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_Toc145932366 \h </w:instrText>
      </w:r>
      <w:r>
        <w:rPr>
          <w:noProof/>
        </w:rPr>
      </w:r>
      <w:r>
        <w:rPr>
          <w:noProof/>
        </w:rPr>
        <w:fldChar w:fldCharType="separate"/>
      </w:r>
      <w:r>
        <w:rPr>
          <w:noProof/>
        </w:rPr>
        <w:t>52</w:t>
      </w:r>
      <w:r>
        <w:rPr>
          <w:noProof/>
        </w:rPr>
        <w:fldChar w:fldCharType="end"/>
      </w:r>
    </w:p>
    <w:p w14:paraId="1133A536" w14:textId="035DB60F"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7.2.6.1</w:t>
      </w:r>
      <w:r>
        <w:rPr>
          <w:rFonts w:asciiTheme="minorHAnsi" w:eastAsiaTheme="minorEastAsia" w:hAnsiTheme="minorHAnsi" w:cstheme="minorBidi"/>
          <w:noProof/>
          <w:kern w:val="2"/>
          <w:sz w:val="22"/>
          <w:szCs w:val="22"/>
          <w14:ligatures w14:val="standardContextual"/>
        </w:rPr>
        <w:tab/>
      </w:r>
      <w:r>
        <w:rPr>
          <w:noProof/>
        </w:rPr>
        <w:t>N2 procedures via W-5GAN Access</w:t>
      </w:r>
      <w:r>
        <w:rPr>
          <w:noProof/>
        </w:rPr>
        <w:tab/>
      </w:r>
      <w:r>
        <w:rPr>
          <w:noProof/>
        </w:rPr>
        <w:fldChar w:fldCharType="begin" w:fldLock="1"/>
      </w:r>
      <w:r>
        <w:rPr>
          <w:noProof/>
        </w:rPr>
        <w:instrText xml:space="preserve"> PAGEREF _Toc145932367 \h </w:instrText>
      </w:r>
      <w:r>
        <w:rPr>
          <w:noProof/>
        </w:rPr>
      </w:r>
      <w:r>
        <w:rPr>
          <w:noProof/>
        </w:rPr>
        <w:fldChar w:fldCharType="separate"/>
      </w:r>
      <w:r>
        <w:rPr>
          <w:noProof/>
        </w:rPr>
        <w:t>52</w:t>
      </w:r>
      <w:r>
        <w:rPr>
          <w:noProof/>
        </w:rPr>
        <w:fldChar w:fldCharType="end"/>
      </w:r>
    </w:p>
    <w:p w14:paraId="0555C025" w14:textId="5DF1D80B" w:rsidR="008122DD" w:rsidRDefault="008122DD">
      <w:pPr>
        <w:pStyle w:val="TOC3"/>
        <w:rPr>
          <w:rFonts w:asciiTheme="minorHAnsi" w:eastAsiaTheme="minorEastAsia" w:hAnsiTheme="minorHAnsi" w:cstheme="minorBidi"/>
          <w:noProof/>
          <w:kern w:val="2"/>
          <w:sz w:val="22"/>
          <w:szCs w:val="22"/>
          <w14:ligatures w14:val="standardContextual"/>
        </w:rPr>
      </w:pPr>
      <w:r>
        <w:rPr>
          <w:noProof/>
        </w:rPr>
        <w:lastRenderedPageBreak/>
        <w:t>7.2.7</w:t>
      </w:r>
      <w:r>
        <w:rPr>
          <w:rFonts w:asciiTheme="minorHAnsi" w:eastAsiaTheme="minorEastAsia" w:hAnsiTheme="minorHAnsi" w:cstheme="minorBidi"/>
          <w:noProof/>
          <w:kern w:val="2"/>
          <w:sz w:val="22"/>
          <w:szCs w:val="22"/>
          <w14:ligatures w14:val="standardContextual"/>
        </w:rPr>
        <w:tab/>
      </w:r>
      <w:r>
        <w:rPr>
          <w:noProof/>
        </w:rPr>
        <w:t>5G-RG and FN-RG Capability Match Request procedure</w:t>
      </w:r>
      <w:r>
        <w:rPr>
          <w:noProof/>
        </w:rPr>
        <w:tab/>
      </w:r>
      <w:r>
        <w:rPr>
          <w:noProof/>
        </w:rPr>
        <w:fldChar w:fldCharType="begin" w:fldLock="1"/>
      </w:r>
      <w:r>
        <w:rPr>
          <w:noProof/>
        </w:rPr>
        <w:instrText xml:space="preserve"> PAGEREF _Toc145932368 \h </w:instrText>
      </w:r>
      <w:r>
        <w:rPr>
          <w:noProof/>
        </w:rPr>
      </w:r>
      <w:r>
        <w:rPr>
          <w:noProof/>
        </w:rPr>
        <w:fldChar w:fldCharType="separate"/>
      </w:r>
      <w:r>
        <w:rPr>
          <w:noProof/>
        </w:rPr>
        <w:t>53</w:t>
      </w:r>
      <w:r>
        <w:rPr>
          <w:noProof/>
        </w:rPr>
        <w:fldChar w:fldCharType="end"/>
      </w:r>
    </w:p>
    <w:p w14:paraId="45B8EF68" w14:textId="3B619D3E"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7.2.8</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 for AUN3 devices</w:t>
      </w:r>
      <w:r>
        <w:rPr>
          <w:noProof/>
        </w:rPr>
        <w:tab/>
      </w:r>
      <w:r>
        <w:rPr>
          <w:noProof/>
        </w:rPr>
        <w:fldChar w:fldCharType="begin" w:fldLock="1"/>
      </w:r>
      <w:r>
        <w:rPr>
          <w:noProof/>
        </w:rPr>
        <w:instrText xml:space="preserve"> PAGEREF _Toc145932369 \h </w:instrText>
      </w:r>
      <w:r>
        <w:rPr>
          <w:noProof/>
        </w:rPr>
      </w:r>
      <w:r>
        <w:rPr>
          <w:noProof/>
        </w:rPr>
        <w:fldChar w:fldCharType="separate"/>
      </w:r>
      <w:r>
        <w:rPr>
          <w:noProof/>
        </w:rPr>
        <w:t>53</w:t>
      </w:r>
      <w:r>
        <w:rPr>
          <w:noProof/>
        </w:rPr>
        <w:fldChar w:fldCharType="end"/>
      </w:r>
    </w:p>
    <w:p w14:paraId="62C549D0" w14:textId="5FA11F8F"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7.2.8.1</w:t>
      </w:r>
      <w:r>
        <w:rPr>
          <w:rFonts w:asciiTheme="minorHAnsi" w:eastAsiaTheme="minorEastAsia" w:hAnsiTheme="minorHAnsi" w:cstheme="minorBidi"/>
          <w:noProof/>
          <w:kern w:val="2"/>
          <w:sz w:val="22"/>
          <w:szCs w:val="22"/>
          <w14:ligatures w14:val="standardContextual"/>
        </w:rPr>
        <w:tab/>
      </w:r>
      <w:r>
        <w:rPr>
          <w:noProof/>
        </w:rPr>
        <w:t>AUN3 device Registration via W-5GAN</w:t>
      </w:r>
      <w:r>
        <w:rPr>
          <w:noProof/>
        </w:rPr>
        <w:tab/>
      </w:r>
      <w:r>
        <w:rPr>
          <w:noProof/>
        </w:rPr>
        <w:fldChar w:fldCharType="begin" w:fldLock="1"/>
      </w:r>
      <w:r>
        <w:rPr>
          <w:noProof/>
        </w:rPr>
        <w:instrText xml:space="preserve"> PAGEREF _Toc145932370 \h </w:instrText>
      </w:r>
      <w:r>
        <w:rPr>
          <w:noProof/>
        </w:rPr>
      </w:r>
      <w:r>
        <w:rPr>
          <w:noProof/>
        </w:rPr>
        <w:fldChar w:fldCharType="separate"/>
      </w:r>
      <w:r>
        <w:rPr>
          <w:noProof/>
        </w:rPr>
        <w:t>53</w:t>
      </w:r>
      <w:r>
        <w:rPr>
          <w:noProof/>
        </w:rPr>
        <w:fldChar w:fldCharType="end"/>
      </w:r>
    </w:p>
    <w:p w14:paraId="45AD9305" w14:textId="5AEF94CC"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7.2.8.2</w:t>
      </w:r>
      <w:r>
        <w:rPr>
          <w:rFonts w:asciiTheme="minorHAnsi" w:eastAsiaTheme="minorEastAsia" w:hAnsiTheme="minorHAnsi" w:cstheme="minorBidi"/>
          <w:noProof/>
          <w:kern w:val="2"/>
          <w:sz w:val="22"/>
          <w:szCs w:val="22"/>
          <w14:ligatures w14:val="standardContextual"/>
        </w:rPr>
        <w:tab/>
      </w:r>
      <w:r>
        <w:rPr>
          <w:noProof/>
        </w:rPr>
        <w:t>AUN3 device De-registration via W-5GAN</w:t>
      </w:r>
      <w:r>
        <w:rPr>
          <w:noProof/>
        </w:rPr>
        <w:tab/>
      </w:r>
      <w:r>
        <w:rPr>
          <w:noProof/>
        </w:rPr>
        <w:fldChar w:fldCharType="begin" w:fldLock="1"/>
      </w:r>
      <w:r>
        <w:rPr>
          <w:noProof/>
        </w:rPr>
        <w:instrText xml:space="preserve"> PAGEREF _Toc145932371 \h </w:instrText>
      </w:r>
      <w:r>
        <w:rPr>
          <w:noProof/>
        </w:rPr>
      </w:r>
      <w:r>
        <w:rPr>
          <w:noProof/>
        </w:rPr>
        <w:fldChar w:fldCharType="separate"/>
      </w:r>
      <w:r>
        <w:rPr>
          <w:noProof/>
        </w:rPr>
        <w:t>55</w:t>
      </w:r>
      <w:r>
        <w:rPr>
          <w:noProof/>
        </w:rPr>
        <w:fldChar w:fldCharType="end"/>
      </w:r>
    </w:p>
    <w:p w14:paraId="2EEDF438" w14:textId="1A808F30"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7.2.8.3</w:t>
      </w:r>
      <w:r>
        <w:rPr>
          <w:rFonts w:asciiTheme="minorHAnsi" w:eastAsiaTheme="minorEastAsia" w:hAnsiTheme="minorHAnsi" w:cstheme="minorBidi"/>
          <w:noProof/>
          <w:kern w:val="2"/>
          <w:sz w:val="22"/>
          <w:szCs w:val="22"/>
          <w14:ligatures w14:val="standardContextual"/>
        </w:rPr>
        <w:tab/>
      </w:r>
      <w:r>
        <w:rPr>
          <w:noProof/>
        </w:rPr>
        <w:t>5G-RG Deregistration via W-5GAN when it is also serving AUN3 devices</w:t>
      </w:r>
      <w:r>
        <w:rPr>
          <w:noProof/>
        </w:rPr>
        <w:tab/>
      </w:r>
      <w:r>
        <w:rPr>
          <w:noProof/>
        </w:rPr>
        <w:fldChar w:fldCharType="begin" w:fldLock="1"/>
      </w:r>
      <w:r>
        <w:rPr>
          <w:noProof/>
        </w:rPr>
        <w:instrText xml:space="preserve"> PAGEREF _Toc145932372 \h </w:instrText>
      </w:r>
      <w:r>
        <w:rPr>
          <w:noProof/>
        </w:rPr>
      </w:r>
      <w:r>
        <w:rPr>
          <w:noProof/>
        </w:rPr>
        <w:fldChar w:fldCharType="separate"/>
      </w:r>
      <w:r>
        <w:rPr>
          <w:noProof/>
        </w:rPr>
        <w:t>57</w:t>
      </w:r>
      <w:r>
        <w:rPr>
          <w:noProof/>
        </w:rPr>
        <w:fldChar w:fldCharType="end"/>
      </w:r>
    </w:p>
    <w:p w14:paraId="79BED42B" w14:textId="00058423"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Session Management procedures</w:t>
      </w:r>
      <w:r>
        <w:rPr>
          <w:noProof/>
        </w:rPr>
        <w:tab/>
      </w:r>
      <w:r>
        <w:rPr>
          <w:noProof/>
        </w:rPr>
        <w:fldChar w:fldCharType="begin" w:fldLock="1"/>
      </w:r>
      <w:r>
        <w:rPr>
          <w:noProof/>
        </w:rPr>
        <w:instrText xml:space="preserve"> PAGEREF _Toc145932373 \h </w:instrText>
      </w:r>
      <w:r>
        <w:rPr>
          <w:noProof/>
        </w:rPr>
      </w:r>
      <w:r>
        <w:rPr>
          <w:noProof/>
        </w:rPr>
        <w:fldChar w:fldCharType="separate"/>
      </w:r>
      <w:r>
        <w:rPr>
          <w:noProof/>
        </w:rPr>
        <w:t>57</w:t>
      </w:r>
      <w:r>
        <w:rPr>
          <w:noProof/>
        </w:rPr>
        <w:fldChar w:fldCharType="end"/>
      </w:r>
    </w:p>
    <w:p w14:paraId="28DE6EEF" w14:textId="05A5CFD3"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7.3.0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_Toc145932374 \h </w:instrText>
      </w:r>
      <w:r>
        <w:rPr>
          <w:noProof/>
        </w:rPr>
      </w:r>
      <w:r>
        <w:rPr>
          <w:noProof/>
        </w:rPr>
        <w:fldChar w:fldCharType="separate"/>
      </w:r>
      <w:r>
        <w:rPr>
          <w:noProof/>
        </w:rPr>
        <w:t>57</w:t>
      </w:r>
      <w:r>
        <w:rPr>
          <w:noProof/>
        </w:rPr>
        <w:fldChar w:fldCharType="end"/>
      </w:r>
    </w:p>
    <w:p w14:paraId="78527D4B" w14:textId="7905D5FD"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7.3.1</w:t>
      </w:r>
      <w:r>
        <w:rPr>
          <w:rFonts w:asciiTheme="minorHAnsi" w:eastAsiaTheme="minorEastAsia" w:hAnsiTheme="minorHAnsi" w:cstheme="minorBidi"/>
          <w:noProof/>
          <w:kern w:val="2"/>
          <w:sz w:val="22"/>
          <w:szCs w:val="22"/>
          <w14:ligatures w14:val="standardContextual"/>
        </w:rPr>
        <w:tab/>
      </w:r>
      <w:r>
        <w:rPr>
          <w:noProof/>
        </w:rPr>
        <w:t>5G-RG Requested PDU Session Establishment via W-5GAN</w:t>
      </w:r>
      <w:r>
        <w:rPr>
          <w:noProof/>
        </w:rPr>
        <w:tab/>
      </w:r>
      <w:r>
        <w:rPr>
          <w:noProof/>
        </w:rPr>
        <w:fldChar w:fldCharType="begin" w:fldLock="1"/>
      </w:r>
      <w:r>
        <w:rPr>
          <w:noProof/>
        </w:rPr>
        <w:instrText xml:space="preserve"> PAGEREF _Toc145932375 \h </w:instrText>
      </w:r>
      <w:r>
        <w:rPr>
          <w:noProof/>
        </w:rPr>
      </w:r>
      <w:r>
        <w:rPr>
          <w:noProof/>
        </w:rPr>
        <w:fldChar w:fldCharType="separate"/>
      </w:r>
      <w:r>
        <w:rPr>
          <w:noProof/>
        </w:rPr>
        <w:t>58</w:t>
      </w:r>
      <w:r>
        <w:rPr>
          <w:noProof/>
        </w:rPr>
        <w:fldChar w:fldCharType="end"/>
      </w:r>
    </w:p>
    <w:p w14:paraId="0F9DA87A" w14:textId="2C42E48E"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7.3.1.1</w:t>
      </w:r>
      <w:r>
        <w:rPr>
          <w:rFonts w:asciiTheme="minorHAnsi" w:eastAsiaTheme="minorEastAsia" w:hAnsiTheme="minorHAnsi" w:cstheme="minorBidi"/>
          <w:noProof/>
          <w:kern w:val="2"/>
          <w:sz w:val="22"/>
          <w:szCs w:val="22"/>
          <w14:ligatures w14:val="standardContextual"/>
        </w:rPr>
        <w:tab/>
      </w:r>
      <w:r>
        <w:rPr>
          <w:noProof/>
        </w:rPr>
        <w:t>5G-RG PDU Session establishment via W-5GAN</w:t>
      </w:r>
      <w:r>
        <w:rPr>
          <w:noProof/>
        </w:rPr>
        <w:tab/>
      </w:r>
      <w:r>
        <w:rPr>
          <w:noProof/>
        </w:rPr>
        <w:fldChar w:fldCharType="begin" w:fldLock="1"/>
      </w:r>
      <w:r>
        <w:rPr>
          <w:noProof/>
        </w:rPr>
        <w:instrText xml:space="preserve"> PAGEREF _Toc145932376 \h </w:instrText>
      </w:r>
      <w:r>
        <w:rPr>
          <w:noProof/>
        </w:rPr>
      </w:r>
      <w:r>
        <w:rPr>
          <w:noProof/>
        </w:rPr>
        <w:fldChar w:fldCharType="separate"/>
      </w:r>
      <w:r>
        <w:rPr>
          <w:noProof/>
        </w:rPr>
        <w:t>58</w:t>
      </w:r>
      <w:r>
        <w:rPr>
          <w:noProof/>
        </w:rPr>
        <w:fldChar w:fldCharType="end"/>
      </w:r>
    </w:p>
    <w:p w14:paraId="2E54F81C" w14:textId="7CEF8418"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7.3.1.2</w:t>
      </w:r>
      <w:r>
        <w:rPr>
          <w:rFonts w:asciiTheme="minorHAnsi" w:eastAsiaTheme="minorEastAsia" w:hAnsiTheme="minorHAnsi" w:cstheme="minorBidi"/>
          <w:noProof/>
          <w:kern w:val="2"/>
          <w:sz w:val="22"/>
          <w:szCs w:val="22"/>
          <w14:ligatures w14:val="standardContextual"/>
        </w:rPr>
        <w:tab/>
      </w:r>
      <w:r>
        <w:rPr>
          <w:noProof/>
        </w:rPr>
        <w:t>PDU Session Establishment with ACS Discovery</w:t>
      </w:r>
      <w:r>
        <w:rPr>
          <w:noProof/>
        </w:rPr>
        <w:tab/>
      </w:r>
      <w:r>
        <w:rPr>
          <w:noProof/>
        </w:rPr>
        <w:fldChar w:fldCharType="begin" w:fldLock="1"/>
      </w:r>
      <w:r>
        <w:rPr>
          <w:noProof/>
        </w:rPr>
        <w:instrText xml:space="preserve"> PAGEREF _Toc145932377 \h </w:instrText>
      </w:r>
      <w:r>
        <w:rPr>
          <w:noProof/>
        </w:rPr>
      </w:r>
      <w:r>
        <w:rPr>
          <w:noProof/>
        </w:rPr>
        <w:fldChar w:fldCharType="separate"/>
      </w:r>
      <w:r>
        <w:rPr>
          <w:noProof/>
        </w:rPr>
        <w:t>59</w:t>
      </w:r>
      <w:r>
        <w:rPr>
          <w:noProof/>
        </w:rPr>
        <w:fldChar w:fldCharType="end"/>
      </w:r>
    </w:p>
    <w:p w14:paraId="0CBF0EF6" w14:textId="53642B30"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7.3.2</w:t>
      </w:r>
      <w:r>
        <w:rPr>
          <w:rFonts w:asciiTheme="minorHAnsi" w:eastAsiaTheme="minorEastAsia" w:hAnsiTheme="minorHAnsi" w:cstheme="minorBidi"/>
          <w:noProof/>
          <w:kern w:val="2"/>
          <w:sz w:val="22"/>
          <w:szCs w:val="22"/>
          <w14:ligatures w14:val="standardContextual"/>
        </w:rPr>
        <w:tab/>
      </w:r>
      <w:r>
        <w:rPr>
          <w:noProof/>
        </w:rPr>
        <w:t>5G-RG or Network Requested PDU Session Modification via W-5GAN</w:t>
      </w:r>
      <w:r>
        <w:rPr>
          <w:noProof/>
        </w:rPr>
        <w:tab/>
      </w:r>
      <w:r>
        <w:rPr>
          <w:noProof/>
        </w:rPr>
        <w:fldChar w:fldCharType="begin" w:fldLock="1"/>
      </w:r>
      <w:r>
        <w:rPr>
          <w:noProof/>
        </w:rPr>
        <w:instrText xml:space="preserve"> PAGEREF _Toc145932378 \h </w:instrText>
      </w:r>
      <w:r>
        <w:rPr>
          <w:noProof/>
        </w:rPr>
      </w:r>
      <w:r>
        <w:rPr>
          <w:noProof/>
        </w:rPr>
        <w:fldChar w:fldCharType="separate"/>
      </w:r>
      <w:r>
        <w:rPr>
          <w:noProof/>
        </w:rPr>
        <w:t>59</w:t>
      </w:r>
      <w:r>
        <w:rPr>
          <w:noProof/>
        </w:rPr>
        <w:fldChar w:fldCharType="end"/>
      </w:r>
    </w:p>
    <w:p w14:paraId="18AD9D1B" w14:textId="55D37660"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7.3.3</w:t>
      </w:r>
      <w:r>
        <w:rPr>
          <w:rFonts w:asciiTheme="minorHAnsi" w:eastAsiaTheme="minorEastAsia" w:hAnsiTheme="minorHAnsi" w:cstheme="minorBidi"/>
          <w:noProof/>
          <w:kern w:val="2"/>
          <w:sz w:val="22"/>
          <w:szCs w:val="22"/>
          <w14:ligatures w14:val="standardContextual"/>
        </w:rPr>
        <w:tab/>
      </w:r>
      <w:r>
        <w:rPr>
          <w:noProof/>
        </w:rPr>
        <w:t>5G-RG or Network Requested PDU Session Release via W-5GAN</w:t>
      </w:r>
      <w:r>
        <w:rPr>
          <w:noProof/>
        </w:rPr>
        <w:tab/>
      </w:r>
      <w:r>
        <w:rPr>
          <w:noProof/>
        </w:rPr>
        <w:fldChar w:fldCharType="begin" w:fldLock="1"/>
      </w:r>
      <w:r>
        <w:rPr>
          <w:noProof/>
        </w:rPr>
        <w:instrText xml:space="preserve"> PAGEREF _Toc145932379 \h </w:instrText>
      </w:r>
      <w:r>
        <w:rPr>
          <w:noProof/>
        </w:rPr>
      </w:r>
      <w:r>
        <w:rPr>
          <w:noProof/>
        </w:rPr>
        <w:fldChar w:fldCharType="separate"/>
      </w:r>
      <w:r>
        <w:rPr>
          <w:noProof/>
        </w:rPr>
        <w:t>61</w:t>
      </w:r>
      <w:r>
        <w:rPr>
          <w:noProof/>
        </w:rPr>
        <w:fldChar w:fldCharType="end"/>
      </w:r>
    </w:p>
    <w:p w14:paraId="5770CEF4" w14:textId="6BC12628"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7.3.4</w:t>
      </w:r>
      <w:r>
        <w:rPr>
          <w:rFonts w:asciiTheme="minorHAnsi" w:eastAsiaTheme="minorEastAsia" w:hAnsiTheme="minorHAnsi" w:cstheme="minorBidi"/>
          <w:noProof/>
          <w:kern w:val="2"/>
          <w:sz w:val="22"/>
          <w:szCs w:val="22"/>
          <w14:ligatures w14:val="standardContextual"/>
        </w:rPr>
        <w:tab/>
      </w:r>
      <w:r>
        <w:rPr>
          <w:noProof/>
        </w:rPr>
        <w:t>FN-RG related PDU Session Establishment via W-5GAN</w:t>
      </w:r>
      <w:r>
        <w:rPr>
          <w:noProof/>
        </w:rPr>
        <w:tab/>
      </w:r>
      <w:r>
        <w:rPr>
          <w:noProof/>
        </w:rPr>
        <w:fldChar w:fldCharType="begin" w:fldLock="1"/>
      </w:r>
      <w:r>
        <w:rPr>
          <w:noProof/>
        </w:rPr>
        <w:instrText xml:space="preserve"> PAGEREF _Toc145932380 \h </w:instrText>
      </w:r>
      <w:r>
        <w:rPr>
          <w:noProof/>
        </w:rPr>
      </w:r>
      <w:r>
        <w:rPr>
          <w:noProof/>
        </w:rPr>
        <w:fldChar w:fldCharType="separate"/>
      </w:r>
      <w:r>
        <w:rPr>
          <w:noProof/>
        </w:rPr>
        <w:t>63</w:t>
      </w:r>
      <w:r>
        <w:rPr>
          <w:noProof/>
        </w:rPr>
        <w:fldChar w:fldCharType="end"/>
      </w:r>
    </w:p>
    <w:p w14:paraId="1DC03EAF" w14:textId="3693C238"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7.3.5</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W-5GAN Access</w:t>
      </w:r>
      <w:r>
        <w:rPr>
          <w:noProof/>
        </w:rPr>
        <w:tab/>
      </w:r>
      <w:r>
        <w:rPr>
          <w:noProof/>
        </w:rPr>
        <w:fldChar w:fldCharType="begin" w:fldLock="1"/>
      </w:r>
      <w:r>
        <w:rPr>
          <w:noProof/>
        </w:rPr>
        <w:instrText xml:space="preserve"> PAGEREF _Toc145932381 \h </w:instrText>
      </w:r>
      <w:r>
        <w:rPr>
          <w:noProof/>
        </w:rPr>
      </w:r>
      <w:r>
        <w:rPr>
          <w:noProof/>
        </w:rPr>
        <w:fldChar w:fldCharType="separate"/>
      </w:r>
      <w:r>
        <w:rPr>
          <w:noProof/>
        </w:rPr>
        <w:t>64</w:t>
      </w:r>
      <w:r>
        <w:rPr>
          <w:noProof/>
        </w:rPr>
        <w:fldChar w:fldCharType="end"/>
      </w:r>
    </w:p>
    <w:p w14:paraId="73318375" w14:textId="308C1131"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7.3.6</w:t>
      </w:r>
      <w:r>
        <w:rPr>
          <w:rFonts w:asciiTheme="minorHAnsi" w:eastAsiaTheme="minorEastAsia" w:hAnsiTheme="minorHAnsi" w:cstheme="minorBidi"/>
          <w:noProof/>
          <w:kern w:val="2"/>
          <w:sz w:val="22"/>
          <w:szCs w:val="22"/>
          <w14:ligatures w14:val="standardContextual"/>
        </w:rPr>
        <w:tab/>
      </w:r>
      <w:r>
        <w:rPr>
          <w:noProof/>
        </w:rPr>
        <w:t>FN-RG or Network Requested PDU Session Modification via W-5GAN</w:t>
      </w:r>
      <w:r>
        <w:rPr>
          <w:noProof/>
        </w:rPr>
        <w:tab/>
      </w:r>
      <w:r>
        <w:rPr>
          <w:noProof/>
        </w:rPr>
        <w:fldChar w:fldCharType="begin" w:fldLock="1"/>
      </w:r>
      <w:r>
        <w:rPr>
          <w:noProof/>
        </w:rPr>
        <w:instrText xml:space="preserve"> PAGEREF _Toc145932382 \h </w:instrText>
      </w:r>
      <w:r>
        <w:rPr>
          <w:noProof/>
        </w:rPr>
      </w:r>
      <w:r>
        <w:rPr>
          <w:noProof/>
        </w:rPr>
        <w:fldChar w:fldCharType="separate"/>
      </w:r>
      <w:r>
        <w:rPr>
          <w:noProof/>
        </w:rPr>
        <w:t>65</w:t>
      </w:r>
      <w:r>
        <w:rPr>
          <w:noProof/>
        </w:rPr>
        <w:fldChar w:fldCharType="end"/>
      </w:r>
    </w:p>
    <w:p w14:paraId="4D8D0F12" w14:textId="6ECD68B2"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7.3.7</w:t>
      </w:r>
      <w:r>
        <w:rPr>
          <w:rFonts w:asciiTheme="minorHAnsi" w:eastAsiaTheme="minorEastAsia" w:hAnsiTheme="minorHAnsi" w:cstheme="minorBidi"/>
          <w:noProof/>
          <w:kern w:val="2"/>
          <w:sz w:val="22"/>
          <w:szCs w:val="22"/>
          <w14:ligatures w14:val="standardContextual"/>
        </w:rPr>
        <w:tab/>
      </w:r>
      <w:r>
        <w:rPr>
          <w:noProof/>
        </w:rPr>
        <w:t>FN-RG or Network Requested PDU Session Release via W-5GAN</w:t>
      </w:r>
      <w:r>
        <w:rPr>
          <w:noProof/>
        </w:rPr>
        <w:tab/>
      </w:r>
      <w:r>
        <w:rPr>
          <w:noProof/>
        </w:rPr>
        <w:fldChar w:fldCharType="begin" w:fldLock="1"/>
      </w:r>
      <w:r>
        <w:rPr>
          <w:noProof/>
        </w:rPr>
        <w:instrText xml:space="preserve"> PAGEREF _Toc145932383 \h </w:instrText>
      </w:r>
      <w:r>
        <w:rPr>
          <w:noProof/>
        </w:rPr>
      </w:r>
      <w:r>
        <w:rPr>
          <w:noProof/>
        </w:rPr>
        <w:fldChar w:fldCharType="separate"/>
      </w:r>
      <w:r>
        <w:rPr>
          <w:noProof/>
        </w:rPr>
        <w:t>65</w:t>
      </w:r>
      <w:r>
        <w:rPr>
          <w:noProof/>
        </w:rPr>
        <w:fldChar w:fldCharType="end"/>
      </w:r>
    </w:p>
    <w:p w14:paraId="37881136" w14:textId="67273D6D"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7.3.8</w:t>
      </w:r>
      <w:r>
        <w:rPr>
          <w:rFonts w:asciiTheme="minorHAnsi" w:eastAsiaTheme="minorEastAsia" w:hAnsiTheme="minorHAnsi" w:cstheme="minorBidi"/>
          <w:noProof/>
          <w:kern w:val="2"/>
          <w:sz w:val="22"/>
          <w:szCs w:val="22"/>
          <w14:ligatures w14:val="standardContextual"/>
        </w:rPr>
        <w:tab/>
      </w:r>
      <w:r>
        <w:rPr>
          <w:noProof/>
        </w:rPr>
        <w:t>Session Management Procedures for AUN3 devices</w:t>
      </w:r>
      <w:r>
        <w:rPr>
          <w:noProof/>
        </w:rPr>
        <w:tab/>
      </w:r>
      <w:r>
        <w:rPr>
          <w:noProof/>
        </w:rPr>
        <w:fldChar w:fldCharType="begin" w:fldLock="1"/>
      </w:r>
      <w:r>
        <w:rPr>
          <w:noProof/>
        </w:rPr>
        <w:instrText xml:space="preserve"> PAGEREF _Toc145932384 \h </w:instrText>
      </w:r>
      <w:r>
        <w:rPr>
          <w:noProof/>
        </w:rPr>
      </w:r>
      <w:r>
        <w:rPr>
          <w:noProof/>
        </w:rPr>
        <w:fldChar w:fldCharType="separate"/>
      </w:r>
      <w:r>
        <w:rPr>
          <w:noProof/>
        </w:rPr>
        <w:t>65</w:t>
      </w:r>
      <w:r>
        <w:rPr>
          <w:noProof/>
        </w:rPr>
        <w:fldChar w:fldCharType="end"/>
      </w:r>
    </w:p>
    <w:p w14:paraId="7A091F21" w14:textId="1E84A11B"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7.3.8.1</w:t>
      </w:r>
      <w:r>
        <w:rPr>
          <w:rFonts w:asciiTheme="minorHAnsi" w:eastAsiaTheme="minorEastAsia" w:hAnsiTheme="minorHAnsi" w:cstheme="minorBidi"/>
          <w:noProof/>
          <w:kern w:val="2"/>
          <w:sz w:val="22"/>
          <w:szCs w:val="22"/>
          <w14:ligatures w14:val="standardContextual"/>
        </w:rPr>
        <w:tab/>
      </w:r>
      <w:r>
        <w:rPr>
          <w:noProof/>
        </w:rPr>
        <w:t>PDU Session Establishment of AUN3 device behind 5G-RG</w:t>
      </w:r>
      <w:r>
        <w:rPr>
          <w:noProof/>
        </w:rPr>
        <w:tab/>
      </w:r>
      <w:r>
        <w:rPr>
          <w:noProof/>
        </w:rPr>
        <w:fldChar w:fldCharType="begin" w:fldLock="1"/>
      </w:r>
      <w:r>
        <w:rPr>
          <w:noProof/>
        </w:rPr>
        <w:instrText xml:space="preserve"> PAGEREF _Toc145932385 \h </w:instrText>
      </w:r>
      <w:r>
        <w:rPr>
          <w:noProof/>
        </w:rPr>
      </w:r>
      <w:r>
        <w:rPr>
          <w:noProof/>
        </w:rPr>
        <w:fldChar w:fldCharType="separate"/>
      </w:r>
      <w:r>
        <w:rPr>
          <w:noProof/>
        </w:rPr>
        <w:t>65</w:t>
      </w:r>
      <w:r>
        <w:rPr>
          <w:noProof/>
        </w:rPr>
        <w:fldChar w:fldCharType="end"/>
      </w:r>
    </w:p>
    <w:p w14:paraId="4AFC1F03" w14:textId="3D93DF8F"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7.3.8.2</w:t>
      </w:r>
      <w:r>
        <w:rPr>
          <w:rFonts w:asciiTheme="minorHAnsi" w:eastAsiaTheme="minorEastAsia" w:hAnsiTheme="minorHAnsi" w:cstheme="minorBidi"/>
          <w:noProof/>
          <w:kern w:val="2"/>
          <w:sz w:val="22"/>
          <w:szCs w:val="22"/>
          <w14:ligatures w14:val="standardContextual"/>
        </w:rPr>
        <w:tab/>
      </w:r>
      <w:r>
        <w:rPr>
          <w:noProof/>
        </w:rPr>
        <w:t>PDU Session Modification of AUN3 device behind 5G-RG</w:t>
      </w:r>
      <w:r>
        <w:rPr>
          <w:noProof/>
        </w:rPr>
        <w:tab/>
      </w:r>
      <w:r>
        <w:rPr>
          <w:noProof/>
        </w:rPr>
        <w:fldChar w:fldCharType="begin" w:fldLock="1"/>
      </w:r>
      <w:r>
        <w:rPr>
          <w:noProof/>
        </w:rPr>
        <w:instrText xml:space="preserve"> PAGEREF _Toc145932386 \h </w:instrText>
      </w:r>
      <w:r>
        <w:rPr>
          <w:noProof/>
        </w:rPr>
      </w:r>
      <w:r>
        <w:rPr>
          <w:noProof/>
        </w:rPr>
        <w:fldChar w:fldCharType="separate"/>
      </w:r>
      <w:r>
        <w:rPr>
          <w:noProof/>
        </w:rPr>
        <w:t>66</w:t>
      </w:r>
      <w:r>
        <w:rPr>
          <w:noProof/>
        </w:rPr>
        <w:fldChar w:fldCharType="end"/>
      </w:r>
    </w:p>
    <w:p w14:paraId="453E90D4" w14:textId="4BF93462"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7.3.8.3</w:t>
      </w:r>
      <w:r>
        <w:rPr>
          <w:rFonts w:asciiTheme="minorHAnsi" w:eastAsiaTheme="minorEastAsia" w:hAnsiTheme="minorHAnsi" w:cstheme="minorBidi"/>
          <w:noProof/>
          <w:kern w:val="2"/>
          <w:sz w:val="22"/>
          <w:szCs w:val="22"/>
          <w14:ligatures w14:val="standardContextual"/>
        </w:rPr>
        <w:tab/>
      </w:r>
      <w:r>
        <w:rPr>
          <w:noProof/>
        </w:rPr>
        <w:t>PDU Session Release of AUN3 device behind 5G-RG</w:t>
      </w:r>
      <w:r>
        <w:rPr>
          <w:noProof/>
        </w:rPr>
        <w:tab/>
      </w:r>
      <w:r>
        <w:rPr>
          <w:noProof/>
        </w:rPr>
        <w:fldChar w:fldCharType="begin" w:fldLock="1"/>
      </w:r>
      <w:r>
        <w:rPr>
          <w:noProof/>
        </w:rPr>
        <w:instrText xml:space="preserve"> PAGEREF _Toc145932387 \h </w:instrText>
      </w:r>
      <w:r>
        <w:rPr>
          <w:noProof/>
        </w:rPr>
      </w:r>
      <w:r>
        <w:rPr>
          <w:noProof/>
        </w:rPr>
        <w:fldChar w:fldCharType="separate"/>
      </w:r>
      <w:r>
        <w:rPr>
          <w:noProof/>
        </w:rPr>
        <w:t>66</w:t>
      </w:r>
      <w:r>
        <w:rPr>
          <w:noProof/>
        </w:rPr>
        <w:fldChar w:fldCharType="end"/>
      </w:r>
    </w:p>
    <w:p w14:paraId="0C46ED96" w14:textId="7CEA93D7"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7.4</w:t>
      </w:r>
      <w:r>
        <w:rPr>
          <w:rFonts w:asciiTheme="minorHAnsi" w:eastAsiaTheme="minorEastAsia" w:hAnsiTheme="minorHAnsi" w:cstheme="minorBidi"/>
          <w:noProof/>
          <w:kern w:val="2"/>
          <w:sz w:val="22"/>
          <w:szCs w:val="22"/>
          <w14:ligatures w14:val="standardContextual"/>
        </w:rPr>
        <w:tab/>
      </w:r>
      <w:r>
        <w:rPr>
          <w:noProof/>
        </w:rPr>
        <w:t>SMF and UPF interactions</w:t>
      </w:r>
      <w:r>
        <w:rPr>
          <w:noProof/>
        </w:rPr>
        <w:tab/>
      </w:r>
      <w:r>
        <w:rPr>
          <w:noProof/>
        </w:rPr>
        <w:fldChar w:fldCharType="begin" w:fldLock="1"/>
      </w:r>
      <w:r>
        <w:rPr>
          <w:noProof/>
        </w:rPr>
        <w:instrText xml:space="preserve"> PAGEREF _Toc145932388 \h </w:instrText>
      </w:r>
      <w:r>
        <w:rPr>
          <w:noProof/>
        </w:rPr>
      </w:r>
      <w:r>
        <w:rPr>
          <w:noProof/>
        </w:rPr>
        <w:fldChar w:fldCharType="separate"/>
      </w:r>
      <w:r>
        <w:rPr>
          <w:noProof/>
        </w:rPr>
        <w:t>66</w:t>
      </w:r>
      <w:r>
        <w:rPr>
          <w:noProof/>
        </w:rPr>
        <w:fldChar w:fldCharType="end"/>
      </w:r>
    </w:p>
    <w:p w14:paraId="18153B6F" w14:textId="75B946DB"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7.5</w:t>
      </w:r>
      <w:r>
        <w:rPr>
          <w:rFonts w:asciiTheme="minorHAnsi" w:eastAsiaTheme="minorEastAsia" w:hAnsiTheme="minorHAnsi" w:cstheme="minorBidi"/>
          <w:noProof/>
          <w:kern w:val="2"/>
          <w:sz w:val="22"/>
          <w:szCs w:val="22"/>
          <w14:ligatures w14:val="standardContextual"/>
        </w:rPr>
        <w:tab/>
      </w:r>
      <w:r>
        <w:rPr>
          <w:noProof/>
        </w:rPr>
        <w:t>User Profile management procedures</w:t>
      </w:r>
      <w:r>
        <w:rPr>
          <w:noProof/>
        </w:rPr>
        <w:tab/>
      </w:r>
      <w:r>
        <w:rPr>
          <w:noProof/>
        </w:rPr>
        <w:fldChar w:fldCharType="begin" w:fldLock="1"/>
      </w:r>
      <w:r>
        <w:rPr>
          <w:noProof/>
        </w:rPr>
        <w:instrText xml:space="preserve"> PAGEREF _Toc145932389 \h </w:instrText>
      </w:r>
      <w:r>
        <w:rPr>
          <w:noProof/>
        </w:rPr>
      </w:r>
      <w:r>
        <w:rPr>
          <w:noProof/>
        </w:rPr>
        <w:fldChar w:fldCharType="separate"/>
      </w:r>
      <w:r>
        <w:rPr>
          <w:noProof/>
        </w:rPr>
        <w:t>66</w:t>
      </w:r>
      <w:r>
        <w:rPr>
          <w:noProof/>
        </w:rPr>
        <w:fldChar w:fldCharType="end"/>
      </w:r>
    </w:p>
    <w:p w14:paraId="0195BDB0" w14:textId="1F906148"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7.6</w:t>
      </w:r>
      <w:r>
        <w:rPr>
          <w:rFonts w:asciiTheme="minorHAnsi" w:eastAsiaTheme="minorEastAsia" w:hAnsiTheme="minorHAnsi" w:cstheme="minorBidi"/>
          <w:noProof/>
          <w:kern w:val="2"/>
          <w:sz w:val="22"/>
          <w:szCs w:val="22"/>
          <w14:ligatures w14:val="standardContextual"/>
        </w:rPr>
        <w:tab/>
      </w:r>
      <w:r>
        <w:rPr>
          <w:noProof/>
        </w:rPr>
        <w:t>Handover procedure</w:t>
      </w:r>
      <w:r>
        <w:rPr>
          <w:noProof/>
        </w:rPr>
        <w:tab/>
      </w:r>
      <w:r>
        <w:rPr>
          <w:noProof/>
        </w:rPr>
        <w:fldChar w:fldCharType="begin" w:fldLock="1"/>
      </w:r>
      <w:r>
        <w:rPr>
          <w:noProof/>
        </w:rPr>
        <w:instrText xml:space="preserve"> PAGEREF _Toc145932390 \h </w:instrText>
      </w:r>
      <w:r>
        <w:rPr>
          <w:noProof/>
        </w:rPr>
      </w:r>
      <w:r>
        <w:rPr>
          <w:noProof/>
        </w:rPr>
        <w:fldChar w:fldCharType="separate"/>
      </w:r>
      <w:r>
        <w:rPr>
          <w:noProof/>
        </w:rPr>
        <w:t>67</w:t>
      </w:r>
      <w:r>
        <w:rPr>
          <w:noProof/>
        </w:rPr>
        <w:fldChar w:fldCharType="end"/>
      </w:r>
    </w:p>
    <w:p w14:paraId="689AAA6E" w14:textId="40A9CE3D"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_Toc145932391 \h </w:instrText>
      </w:r>
      <w:r>
        <w:rPr>
          <w:noProof/>
        </w:rPr>
      </w:r>
      <w:r>
        <w:rPr>
          <w:noProof/>
        </w:rPr>
        <w:fldChar w:fldCharType="separate"/>
      </w:r>
      <w:r>
        <w:rPr>
          <w:noProof/>
        </w:rPr>
        <w:t>67</w:t>
      </w:r>
      <w:r>
        <w:rPr>
          <w:noProof/>
        </w:rPr>
        <w:fldChar w:fldCharType="end"/>
      </w:r>
    </w:p>
    <w:p w14:paraId="10891F39" w14:textId="7AD130E3"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7.6.2</w:t>
      </w:r>
      <w:r>
        <w:rPr>
          <w:rFonts w:asciiTheme="minorHAnsi" w:eastAsiaTheme="minorEastAsia" w:hAnsiTheme="minorHAnsi" w:cstheme="minorBidi"/>
          <w:noProof/>
          <w:kern w:val="2"/>
          <w:sz w:val="22"/>
          <w:szCs w:val="22"/>
          <w14:ligatures w14:val="standardContextual"/>
        </w:rPr>
        <w:tab/>
      </w:r>
      <w:r>
        <w:rPr>
          <w:noProof/>
        </w:rPr>
        <w:t>Handover within NG-RAN</w:t>
      </w:r>
      <w:r>
        <w:rPr>
          <w:noProof/>
        </w:rPr>
        <w:tab/>
      </w:r>
      <w:r>
        <w:rPr>
          <w:noProof/>
        </w:rPr>
        <w:fldChar w:fldCharType="begin" w:fldLock="1"/>
      </w:r>
      <w:r>
        <w:rPr>
          <w:noProof/>
        </w:rPr>
        <w:instrText xml:space="preserve"> PAGEREF _Toc145932392 \h </w:instrText>
      </w:r>
      <w:r>
        <w:rPr>
          <w:noProof/>
        </w:rPr>
      </w:r>
      <w:r>
        <w:rPr>
          <w:noProof/>
        </w:rPr>
        <w:fldChar w:fldCharType="separate"/>
      </w:r>
      <w:r>
        <w:rPr>
          <w:noProof/>
        </w:rPr>
        <w:t>67</w:t>
      </w:r>
      <w:r>
        <w:rPr>
          <w:noProof/>
        </w:rPr>
        <w:fldChar w:fldCharType="end"/>
      </w:r>
    </w:p>
    <w:p w14:paraId="777F83CD" w14:textId="76CFDC8C"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7.6.3</w:t>
      </w:r>
      <w:r>
        <w:rPr>
          <w:rFonts w:asciiTheme="minorHAnsi" w:eastAsiaTheme="minorEastAsia" w:hAnsiTheme="minorHAnsi" w:cstheme="minorBidi"/>
          <w:noProof/>
          <w:kern w:val="2"/>
          <w:sz w:val="22"/>
          <w:szCs w:val="22"/>
          <w14:ligatures w14:val="standardContextual"/>
        </w:rPr>
        <w:tab/>
      </w:r>
      <w:r>
        <w:rPr>
          <w:noProof/>
        </w:rPr>
        <w:t>Handover procedures between 3GPP access / 5GC and W-5GAN access</w:t>
      </w:r>
      <w:r>
        <w:rPr>
          <w:noProof/>
        </w:rPr>
        <w:tab/>
      </w:r>
      <w:r>
        <w:rPr>
          <w:noProof/>
        </w:rPr>
        <w:fldChar w:fldCharType="begin" w:fldLock="1"/>
      </w:r>
      <w:r>
        <w:rPr>
          <w:noProof/>
        </w:rPr>
        <w:instrText xml:space="preserve"> PAGEREF _Toc145932393 \h </w:instrText>
      </w:r>
      <w:r>
        <w:rPr>
          <w:noProof/>
        </w:rPr>
      </w:r>
      <w:r>
        <w:rPr>
          <w:noProof/>
        </w:rPr>
        <w:fldChar w:fldCharType="separate"/>
      </w:r>
      <w:r>
        <w:rPr>
          <w:noProof/>
        </w:rPr>
        <w:t>67</w:t>
      </w:r>
      <w:r>
        <w:rPr>
          <w:noProof/>
        </w:rPr>
        <w:fldChar w:fldCharType="end"/>
      </w:r>
    </w:p>
    <w:p w14:paraId="71F05538" w14:textId="0C009CA8" w:rsidR="008122DD" w:rsidRDefault="008122DD">
      <w:pPr>
        <w:pStyle w:val="TOC4"/>
        <w:rPr>
          <w:rFonts w:asciiTheme="minorHAnsi" w:eastAsiaTheme="minorEastAsia" w:hAnsiTheme="minorHAnsi" w:cstheme="minorBidi"/>
          <w:noProof/>
          <w:kern w:val="2"/>
          <w:sz w:val="22"/>
          <w:szCs w:val="22"/>
          <w14:ligatures w14:val="standardContextual"/>
        </w:rPr>
      </w:pPr>
      <w:r>
        <w:rPr>
          <w:noProof/>
          <w:lang w:eastAsia="ko-KR"/>
        </w:rPr>
        <w:t>7.6.3.1</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W-5GAN access to 3GPP access</w:t>
      </w:r>
      <w:r>
        <w:rPr>
          <w:noProof/>
        </w:rPr>
        <w:tab/>
      </w:r>
      <w:r>
        <w:rPr>
          <w:noProof/>
        </w:rPr>
        <w:fldChar w:fldCharType="begin" w:fldLock="1"/>
      </w:r>
      <w:r>
        <w:rPr>
          <w:noProof/>
        </w:rPr>
        <w:instrText xml:space="preserve"> PAGEREF _Toc145932394 \h </w:instrText>
      </w:r>
      <w:r>
        <w:rPr>
          <w:noProof/>
        </w:rPr>
      </w:r>
      <w:r>
        <w:rPr>
          <w:noProof/>
        </w:rPr>
        <w:fldChar w:fldCharType="separate"/>
      </w:r>
      <w:r>
        <w:rPr>
          <w:noProof/>
        </w:rPr>
        <w:t>67</w:t>
      </w:r>
      <w:r>
        <w:rPr>
          <w:noProof/>
        </w:rPr>
        <w:fldChar w:fldCharType="end"/>
      </w:r>
    </w:p>
    <w:p w14:paraId="2C022807" w14:textId="40B4C1A3" w:rsidR="008122DD" w:rsidRDefault="008122DD">
      <w:pPr>
        <w:pStyle w:val="TOC4"/>
        <w:rPr>
          <w:rFonts w:asciiTheme="minorHAnsi" w:eastAsiaTheme="minorEastAsia" w:hAnsiTheme="minorHAnsi" w:cstheme="minorBidi"/>
          <w:noProof/>
          <w:kern w:val="2"/>
          <w:sz w:val="22"/>
          <w:szCs w:val="22"/>
          <w14:ligatures w14:val="standardContextual"/>
        </w:rPr>
      </w:pPr>
      <w:r>
        <w:rPr>
          <w:noProof/>
          <w:lang w:eastAsia="ko-KR"/>
        </w:rPr>
        <w:t>7.6.3.2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W-5GAN access</w:t>
      </w:r>
      <w:r>
        <w:rPr>
          <w:noProof/>
        </w:rPr>
        <w:tab/>
      </w:r>
      <w:r>
        <w:rPr>
          <w:noProof/>
        </w:rPr>
        <w:fldChar w:fldCharType="begin" w:fldLock="1"/>
      </w:r>
      <w:r>
        <w:rPr>
          <w:noProof/>
        </w:rPr>
        <w:instrText xml:space="preserve"> PAGEREF _Toc145932395 \h </w:instrText>
      </w:r>
      <w:r>
        <w:rPr>
          <w:noProof/>
        </w:rPr>
      </w:r>
      <w:r>
        <w:rPr>
          <w:noProof/>
        </w:rPr>
        <w:fldChar w:fldCharType="separate"/>
      </w:r>
      <w:r>
        <w:rPr>
          <w:noProof/>
        </w:rPr>
        <w:t>68</w:t>
      </w:r>
      <w:r>
        <w:rPr>
          <w:noProof/>
        </w:rPr>
        <w:fldChar w:fldCharType="end"/>
      </w:r>
    </w:p>
    <w:p w14:paraId="69C6508F" w14:textId="39641855"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7.6.4</w:t>
      </w:r>
      <w:r>
        <w:rPr>
          <w:rFonts w:asciiTheme="minorHAnsi" w:eastAsiaTheme="minorEastAsia" w:hAnsiTheme="minorHAnsi" w:cstheme="minorBidi"/>
          <w:noProof/>
          <w:kern w:val="2"/>
          <w:sz w:val="22"/>
          <w:szCs w:val="22"/>
          <w14:ligatures w14:val="standardContextual"/>
        </w:rPr>
        <w:tab/>
      </w:r>
      <w:r>
        <w:rPr>
          <w:noProof/>
        </w:rPr>
        <w:t>Handover procedures between 3GPPaccess / EPS and W-5GAN/5GC access</w:t>
      </w:r>
      <w:r>
        <w:rPr>
          <w:noProof/>
        </w:rPr>
        <w:tab/>
      </w:r>
      <w:r>
        <w:rPr>
          <w:noProof/>
        </w:rPr>
        <w:fldChar w:fldCharType="begin" w:fldLock="1"/>
      </w:r>
      <w:r>
        <w:rPr>
          <w:noProof/>
        </w:rPr>
        <w:instrText xml:space="preserve"> PAGEREF _Toc145932396 \h </w:instrText>
      </w:r>
      <w:r>
        <w:rPr>
          <w:noProof/>
        </w:rPr>
      </w:r>
      <w:r>
        <w:rPr>
          <w:noProof/>
        </w:rPr>
        <w:fldChar w:fldCharType="separate"/>
      </w:r>
      <w:r>
        <w:rPr>
          <w:noProof/>
        </w:rPr>
        <w:t>68</w:t>
      </w:r>
      <w:r>
        <w:rPr>
          <w:noProof/>
        </w:rPr>
        <w:fldChar w:fldCharType="end"/>
      </w:r>
    </w:p>
    <w:p w14:paraId="780D6ABE" w14:textId="0482CE16"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7.6.4.1</w:t>
      </w:r>
      <w:r>
        <w:rPr>
          <w:rFonts w:asciiTheme="minorHAnsi" w:eastAsiaTheme="minorEastAsia" w:hAnsiTheme="minorHAnsi" w:cstheme="minorBidi"/>
          <w:noProof/>
          <w:kern w:val="2"/>
          <w:sz w:val="22"/>
          <w:szCs w:val="22"/>
          <w14:ligatures w14:val="standardContextual"/>
        </w:rPr>
        <w:tab/>
      </w:r>
      <w:r>
        <w:rPr>
          <w:noProof/>
        </w:rPr>
        <w:t>Handover from 3GPP access / EPS to W-5GAN / 5GC</w:t>
      </w:r>
      <w:r>
        <w:rPr>
          <w:noProof/>
        </w:rPr>
        <w:tab/>
      </w:r>
      <w:r>
        <w:rPr>
          <w:noProof/>
        </w:rPr>
        <w:fldChar w:fldCharType="begin" w:fldLock="1"/>
      </w:r>
      <w:r>
        <w:rPr>
          <w:noProof/>
        </w:rPr>
        <w:instrText xml:space="preserve"> PAGEREF _Toc145932397 \h </w:instrText>
      </w:r>
      <w:r>
        <w:rPr>
          <w:noProof/>
        </w:rPr>
      </w:r>
      <w:r>
        <w:rPr>
          <w:noProof/>
        </w:rPr>
        <w:fldChar w:fldCharType="separate"/>
      </w:r>
      <w:r>
        <w:rPr>
          <w:noProof/>
        </w:rPr>
        <w:t>68</w:t>
      </w:r>
      <w:r>
        <w:rPr>
          <w:noProof/>
        </w:rPr>
        <w:fldChar w:fldCharType="end"/>
      </w:r>
    </w:p>
    <w:p w14:paraId="35C4F156" w14:textId="6F36E0B6"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7.6.4.2</w:t>
      </w:r>
      <w:r>
        <w:rPr>
          <w:rFonts w:asciiTheme="minorHAnsi" w:eastAsiaTheme="minorEastAsia" w:hAnsiTheme="minorHAnsi" w:cstheme="minorBidi"/>
          <w:noProof/>
          <w:kern w:val="2"/>
          <w:sz w:val="22"/>
          <w:szCs w:val="22"/>
          <w14:ligatures w14:val="standardContextual"/>
        </w:rPr>
        <w:tab/>
      </w:r>
      <w:r>
        <w:rPr>
          <w:noProof/>
        </w:rPr>
        <w:t>Handover from W-5GAN / 5GC access to 3GPP-access / EPS</w:t>
      </w:r>
      <w:r>
        <w:rPr>
          <w:noProof/>
        </w:rPr>
        <w:tab/>
      </w:r>
      <w:r>
        <w:rPr>
          <w:noProof/>
        </w:rPr>
        <w:fldChar w:fldCharType="begin" w:fldLock="1"/>
      </w:r>
      <w:r>
        <w:rPr>
          <w:noProof/>
        </w:rPr>
        <w:instrText xml:space="preserve"> PAGEREF _Toc145932398 \h </w:instrText>
      </w:r>
      <w:r>
        <w:rPr>
          <w:noProof/>
        </w:rPr>
      </w:r>
      <w:r>
        <w:rPr>
          <w:noProof/>
        </w:rPr>
        <w:fldChar w:fldCharType="separate"/>
      </w:r>
      <w:r>
        <w:rPr>
          <w:noProof/>
        </w:rPr>
        <w:t>69</w:t>
      </w:r>
      <w:r>
        <w:rPr>
          <w:noProof/>
        </w:rPr>
        <w:fldChar w:fldCharType="end"/>
      </w:r>
    </w:p>
    <w:p w14:paraId="5F6B42E3" w14:textId="07C5FB53"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7.7</w:t>
      </w:r>
      <w:r>
        <w:rPr>
          <w:rFonts w:asciiTheme="minorHAnsi" w:eastAsiaTheme="minorEastAsia" w:hAnsiTheme="minorHAnsi" w:cstheme="minorBidi"/>
          <w:noProof/>
          <w:kern w:val="2"/>
          <w:sz w:val="22"/>
          <w:szCs w:val="22"/>
          <w14:ligatures w14:val="standardContextual"/>
        </w:rPr>
        <w:tab/>
      </w:r>
      <w:r>
        <w:rPr>
          <w:noProof/>
        </w:rPr>
        <w:t>Support of specific services</w:t>
      </w:r>
      <w:r>
        <w:rPr>
          <w:noProof/>
        </w:rPr>
        <w:tab/>
      </w:r>
      <w:r>
        <w:rPr>
          <w:noProof/>
        </w:rPr>
        <w:fldChar w:fldCharType="begin" w:fldLock="1"/>
      </w:r>
      <w:r>
        <w:rPr>
          <w:noProof/>
        </w:rPr>
        <w:instrText xml:space="preserve"> PAGEREF _Toc145932399 \h </w:instrText>
      </w:r>
      <w:r>
        <w:rPr>
          <w:noProof/>
        </w:rPr>
      </w:r>
      <w:r>
        <w:rPr>
          <w:noProof/>
        </w:rPr>
        <w:fldChar w:fldCharType="separate"/>
      </w:r>
      <w:r>
        <w:rPr>
          <w:noProof/>
        </w:rPr>
        <w:t>69</w:t>
      </w:r>
      <w:r>
        <w:rPr>
          <w:noProof/>
        </w:rPr>
        <w:fldChar w:fldCharType="end"/>
      </w:r>
    </w:p>
    <w:p w14:paraId="30F1E5B8" w14:textId="0C65D3A0"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7.7.0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_Toc145932400 \h </w:instrText>
      </w:r>
      <w:r>
        <w:rPr>
          <w:noProof/>
        </w:rPr>
      </w:r>
      <w:r>
        <w:rPr>
          <w:noProof/>
        </w:rPr>
        <w:fldChar w:fldCharType="separate"/>
      </w:r>
      <w:r>
        <w:rPr>
          <w:noProof/>
        </w:rPr>
        <w:t>69</w:t>
      </w:r>
      <w:r>
        <w:rPr>
          <w:noProof/>
        </w:rPr>
        <w:fldChar w:fldCharType="end"/>
      </w:r>
    </w:p>
    <w:p w14:paraId="4B0682DC" w14:textId="06C3CD79"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7.7.1</w:t>
      </w:r>
      <w:r>
        <w:rPr>
          <w:rFonts w:asciiTheme="minorHAnsi" w:eastAsiaTheme="minorEastAsia" w:hAnsiTheme="minorHAnsi" w:cstheme="minorBidi"/>
          <w:noProof/>
          <w:kern w:val="2"/>
          <w:sz w:val="22"/>
          <w:szCs w:val="22"/>
          <w14:ligatures w14:val="standardContextual"/>
        </w:rPr>
        <w:tab/>
      </w:r>
      <w:r>
        <w:rPr>
          <w:noProof/>
        </w:rPr>
        <w:t>IPTV</w:t>
      </w:r>
      <w:r>
        <w:rPr>
          <w:noProof/>
        </w:rPr>
        <w:tab/>
      </w:r>
      <w:r>
        <w:rPr>
          <w:noProof/>
        </w:rPr>
        <w:fldChar w:fldCharType="begin" w:fldLock="1"/>
      </w:r>
      <w:r>
        <w:rPr>
          <w:noProof/>
        </w:rPr>
        <w:instrText xml:space="preserve"> PAGEREF _Toc145932401 \h </w:instrText>
      </w:r>
      <w:r>
        <w:rPr>
          <w:noProof/>
        </w:rPr>
      </w:r>
      <w:r>
        <w:rPr>
          <w:noProof/>
        </w:rPr>
        <w:fldChar w:fldCharType="separate"/>
      </w:r>
      <w:r>
        <w:rPr>
          <w:noProof/>
        </w:rPr>
        <w:t>69</w:t>
      </w:r>
      <w:r>
        <w:rPr>
          <w:noProof/>
        </w:rPr>
        <w:fldChar w:fldCharType="end"/>
      </w:r>
    </w:p>
    <w:p w14:paraId="53D7028B" w14:textId="56511058"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7.7.1.1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_Toc145932402 \h </w:instrText>
      </w:r>
      <w:r>
        <w:rPr>
          <w:noProof/>
        </w:rPr>
      </w:r>
      <w:r>
        <w:rPr>
          <w:noProof/>
        </w:rPr>
        <w:fldChar w:fldCharType="separate"/>
      </w:r>
      <w:r>
        <w:rPr>
          <w:noProof/>
        </w:rPr>
        <w:t>69</w:t>
      </w:r>
      <w:r>
        <w:rPr>
          <w:noProof/>
        </w:rPr>
        <w:fldChar w:fldCharType="end"/>
      </w:r>
    </w:p>
    <w:p w14:paraId="7A89796A" w14:textId="6D1C66FC" w:rsidR="008122DD" w:rsidRDefault="008122DD">
      <w:pPr>
        <w:pStyle w:val="TOC5"/>
        <w:rPr>
          <w:rFonts w:asciiTheme="minorHAnsi" w:eastAsiaTheme="minorEastAsia" w:hAnsiTheme="minorHAnsi" w:cstheme="minorBidi"/>
          <w:noProof/>
          <w:kern w:val="2"/>
          <w:sz w:val="22"/>
          <w:szCs w:val="22"/>
          <w14:ligatures w14:val="standardContextual"/>
        </w:rPr>
      </w:pPr>
      <w:r>
        <w:rPr>
          <w:noProof/>
        </w:rPr>
        <w:t>7.7.1.1.1</w:t>
      </w:r>
      <w:r>
        <w:rPr>
          <w:rFonts w:asciiTheme="minorHAnsi" w:eastAsiaTheme="minorEastAsia" w:hAnsiTheme="minorHAnsi" w:cstheme="minorBidi"/>
          <w:noProof/>
          <w:kern w:val="2"/>
          <w:sz w:val="22"/>
          <w:szCs w:val="22"/>
          <w14:ligatures w14:val="standardContextual"/>
        </w:rPr>
        <w:tab/>
      </w:r>
      <w:r>
        <w:rPr>
          <w:noProof/>
        </w:rPr>
        <w:t>Registration and PDU Session Establishment procedure for IPTV</w:t>
      </w:r>
      <w:r>
        <w:rPr>
          <w:noProof/>
        </w:rPr>
        <w:tab/>
      </w:r>
      <w:r>
        <w:rPr>
          <w:noProof/>
        </w:rPr>
        <w:fldChar w:fldCharType="begin" w:fldLock="1"/>
      </w:r>
      <w:r>
        <w:rPr>
          <w:noProof/>
        </w:rPr>
        <w:instrText xml:space="preserve"> PAGEREF _Toc145932403 \h </w:instrText>
      </w:r>
      <w:r>
        <w:rPr>
          <w:noProof/>
        </w:rPr>
      </w:r>
      <w:r>
        <w:rPr>
          <w:noProof/>
        </w:rPr>
        <w:fldChar w:fldCharType="separate"/>
      </w:r>
      <w:r>
        <w:rPr>
          <w:noProof/>
        </w:rPr>
        <w:t>70</w:t>
      </w:r>
      <w:r>
        <w:rPr>
          <w:noProof/>
        </w:rPr>
        <w:fldChar w:fldCharType="end"/>
      </w:r>
    </w:p>
    <w:p w14:paraId="0703DF6E" w14:textId="50D8F0CD" w:rsidR="008122DD" w:rsidRDefault="008122DD">
      <w:pPr>
        <w:pStyle w:val="TOC5"/>
        <w:rPr>
          <w:rFonts w:asciiTheme="minorHAnsi" w:eastAsiaTheme="minorEastAsia" w:hAnsiTheme="minorHAnsi" w:cstheme="minorBidi"/>
          <w:noProof/>
          <w:kern w:val="2"/>
          <w:sz w:val="22"/>
          <w:szCs w:val="22"/>
          <w14:ligatures w14:val="standardContextual"/>
        </w:rPr>
      </w:pPr>
      <w:r>
        <w:rPr>
          <w:noProof/>
        </w:rPr>
        <w:t>7.7.1.1.2</w:t>
      </w:r>
      <w:r>
        <w:rPr>
          <w:rFonts w:asciiTheme="minorHAnsi" w:eastAsiaTheme="minorEastAsia" w:hAnsiTheme="minorHAnsi" w:cstheme="minorBidi"/>
          <w:noProof/>
          <w:kern w:val="2"/>
          <w:sz w:val="22"/>
          <w:szCs w:val="22"/>
          <w14:ligatures w14:val="standardContextual"/>
        </w:rPr>
        <w:tab/>
      </w:r>
      <w:r>
        <w:rPr>
          <w:noProof/>
        </w:rPr>
        <w:t>IPTV Access procedure</w:t>
      </w:r>
      <w:r>
        <w:rPr>
          <w:noProof/>
        </w:rPr>
        <w:tab/>
      </w:r>
      <w:r>
        <w:rPr>
          <w:noProof/>
        </w:rPr>
        <w:fldChar w:fldCharType="begin" w:fldLock="1"/>
      </w:r>
      <w:r>
        <w:rPr>
          <w:noProof/>
        </w:rPr>
        <w:instrText xml:space="preserve"> PAGEREF _Toc145932404 \h </w:instrText>
      </w:r>
      <w:r>
        <w:rPr>
          <w:noProof/>
        </w:rPr>
      </w:r>
      <w:r>
        <w:rPr>
          <w:noProof/>
        </w:rPr>
        <w:fldChar w:fldCharType="separate"/>
      </w:r>
      <w:r>
        <w:rPr>
          <w:noProof/>
        </w:rPr>
        <w:t>71</w:t>
      </w:r>
      <w:r>
        <w:rPr>
          <w:noProof/>
        </w:rPr>
        <w:fldChar w:fldCharType="end"/>
      </w:r>
    </w:p>
    <w:p w14:paraId="3A9F459E" w14:textId="26CE0E4B" w:rsidR="008122DD" w:rsidRDefault="008122DD">
      <w:pPr>
        <w:pStyle w:val="TOC5"/>
        <w:rPr>
          <w:rFonts w:asciiTheme="minorHAnsi" w:eastAsiaTheme="minorEastAsia" w:hAnsiTheme="minorHAnsi" w:cstheme="minorBidi"/>
          <w:noProof/>
          <w:kern w:val="2"/>
          <w:sz w:val="22"/>
          <w:szCs w:val="22"/>
          <w14:ligatures w14:val="standardContextual"/>
        </w:rPr>
      </w:pPr>
      <w:r>
        <w:rPr>
          <w:noProof/>
        </w:rPr>
        <w:t>7.7.1.1.3</w:t>
      </w:r>
      <w:r>
        <w:rPr>
          <w:rFonts w:asciiTheme="minorHAnsi" w:eastAsiaTheme="minorEastAsia" w:hAnsiTheme="minorHAnsi" w:cstheme="minorBidi"/>
          <w:noProof/>
          <w:kern w:val="2"/>
          <w:sz w:val="22"/>
          <w:szCs w:val="22"/>
          <w14:ligatures w14:val="standardContextual"/>
        </w:rPr>
        <w:tab/>
      </w:r>
      <w:r>
        <w:rPr>
          <w:noProof/>
        </w:rPr>
        <w:t>Unicast/Multicast Packets transmission procedure</w:t>
      </w:r>
      <w:r>
        <w:rPr>
          <w:noProof/>
        </w:rPr>
        <w:tab/>
      </w:r>
      <w:r>
        <w:rPr>
          <w:noProof/>
        </w:rPr>
        <w:fldChar w:fldCharType="begin" w:fldLock="1"/>
      </w:r>
      <w:r>
        <w:rPr>
          <w:noProof/>
        </w:rPr>
        <w:instrText xml:space="preserve"> PAGEREF _Toc145932405 \h </w:instrText>
      </w:r>
      <w:r>
        <w:rPr>
          <w:noProof/>
        </w:rPr>
      </w:r>
      <w:r>
        <w:rPr>
          <w:noProof/>
        </w:rPr>
        <w:fldChar w:fldCharType="separate"/>
      </w:r>
      <w:r>
        <w:rPr>
          <w:noProof/>
        </w:rPr>
        <w:t>71</w:t>
      </w:r>
      <w:r>
        <w:rPr>
          <w:noProof/>
        </w:rPr>
        <w:fldChar w:fldCharType="end"/>
      </w:r>
    </w:p>
    <w:p w14:paraId="0B3EA341" w14:textId="2FF53F25" w:rsidR="008122DD" w:rsidRDefault="008122DD">
      <w:pPr>
        <w:pStyle w:val="TOC5"/>
        <w:rPr>
          <w:rFonts w:asciiTheme="minorHAnsi" w:eastAsiaTheme="minorEastAsia" w:hAnsiTheme="minorHAnsi" w:cstheme="minorBidi"/>
          <w:noProof/>
          <w:kern w:val="2"/>
          <w:sz w:val="22"/>
          <w:szCs w:val="22"/>
          <w14:ligatures w14:val="standardContextual"/>
        </w:rPr>
      </w:pPr>
      <w:r>
        <w:rPr>
          <w:noProof/>
        </w:rPr>
        <w:t>7.7.1.1.4</w:t>
      </w:r>
      <w:r>
        <w:rPr>
          <w:rFonts w:asciiTheme="minorHAnsi" w:eastAsiaTheme="minorEastAsia" w:hAnsiTheme="minorHAnsi" w:cstheme="minorBidi"/>
          <w:noProof/>
          <w:kern w:val="2"/>
          <w:sz w:val="22"/>
          <w:szCs w:val="22"/>
          <w14:ligatures w14:val="standardContextual"/>
        </w:rPr>
        <w:tab/>
      </w:r>
      <w:r>
        <w:rPr>
          <w:noProof/>
        </w:rPr>
        <w:t>AF request to provision Multicast Access Control List information into UDR</w:t>
      </w:r>
      <w:r>
        <w:rPr>
          <w:noProof/>
        </w:rPr>
        <w:tab/>
      </w:r>
      <w:r>
        <w:rPr>
          <w:noProof/>
        </w:rPr>
        <w:fldChar w:fldCharType="begin" w:fldLock="1"/>
      </w:r>
      <w:r>
        <w:rPr>
          <w:noProof/>
        </w:rPr>
        <w:instrText xml:space="preserve"> PAGEREF _Toc145932406 \h </w:instrText>
      </w:r>
      <w:r>
        <w:rPr>
          <w:noProof/>
        </w:rPr>
      </w:r>
      <w:r>
        <w:rPr>
          <w:noProof/>
        </w:rPr>
        <w:fldChar w:fldCharType="separate"/>
      </w:r>
      <w:r>
        <w:rPr>
          <w:noProof/>
        </w:rPr>
        <w:t>73</w:t>
      </w:r>
      <w:r>
        <w:rPr>
          <w:noProof/>
        </w:rPr>
        <w:fldChar w:fldCharType="end"/>
      </w:r>
    </w:p>
    <w:p w14:paraId="7D09BAD1" w14:textId="32EF666C" w:rsidR="008122DD" w:rsidRDefault="008122DD">
      <w:pPr>
        <w:pStyle w:val="TOC1"/>
        <w:rPr>
          <w:rFonts w:asciiTheme="minorHAnsi" w:eastAsiaTheme="minorEastAsia" w:hAnsiTheme="minorHAnsi" w:cstheme="minorBidi"/>
          <w:noProof/>
          <w:kern w:val="2"/>
          <w:szCs w:val="22"/>
          <w14:ligatures w14:val="standardContextual"/>
        </w:rPr>
      </w:pPr>
      <w:r>
        <w:rPr>
          <w:noProof/>
        </w:rPr>
        <w:t>8</w:t>
      </w:r>
      <w:r>
        <w:rPr>
          <w:rFonts w:asciiTheme="minorHAnsi" w:eastAsiaTheme="minorEastAsia" w:hAnsiTheme="minorHAnsi" w:cstheme="minorBidi"/>
          <w:noProof/>
          <w:kern w:val="2"/>
          <w:szCs w:val="22"/>
          <w14:ligatures w14:val="standardContextual"/>
        </w:rPr>
        <w:tab/>
      </w:r>
      <w:r>
        <w:rPr>
          <w:noProof/>
        </w:rPr>
        <w:t>Network Function services</w:t>
      </w:r>
      <w:r>
        <w:rPr>
          <w:noProof/>
        </w:rPr>
        <w:tab/>
      </w:r>
      <w:r>
        <w:rPr>
          <w:noProof/>
        </w:rPr>
        <w:fldChar w:fldCharType="begin" w:fldLock="1"/>
      </w:r>
      <w:r>
        <w:rPr>
          <w:noProof/>
        </w:rPr>
        <w:instrText xml:space="preserve"> PAGEREF _Toc145932407 \h </w:instrText>
      </w:r>
      <w:r>
        <w:rPr>
          <w:noProof/>
        </w:rPr>
      </w:r>
      <w:r>
        <w:rPr>
          <w:noProof/>
        </w:rPr>
        <w:fldChar w:fldCharType="separate"/>
      </w:r>
      <w:r>
        <w:rPr>
          <w:noProof/>
        </w:rPr>
        <w:t>74</w:t>
      </w:r>
      <w:r>
        <w:rPr>
          <w:noProof/>
        </w:rPr>
        <w:fldChar w:fldCharType="end"/>
      </w:r>
    </w:p>
    <w:p w14:paraId="7950EBB1" w14:textId="36181958"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_Toc145932408 \h </w:instrText>
      </w:r>
      <w:r>
        <w:rPr>
          <w:noProof/>
        </w:rPr>
      </w:r>
      <w:r>
        <w:rPr>
          <w:noProof/>
        </w:rPr>
        <w:fldChar w:fldCharType="separate"/>
      </w:r>
      <w:r>
        <w:rPr>
          <w:noProof/>
        </w:rPr>
        <w:t>74</w:t>
      </w:r>
      <w:r>
        <w:rPr>
          <w:noProof/>
        </w:rPr>
        <w:fldChar w:fldCharType="end"/>
      </w:r>
    </w:p>
    <w:p w14:paraId="306EEA99" w14:textId="71A3B112"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8.1</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_Toc145932409 \h </w:instrText>
      </w:r>
      <w:r>
        <w:rPr>
          <w:noProof/>
        </w:rPr>
      </w:r>
      <w:r>
        <w:rPr>
          <w:noProof/>
        </w:rPr>
        <w:fldChar w:fldCharType="separate"/>
      </w:r>
      <w:r>
        <w:rPr>
          <w:noProof/>
        </w:rPr>
        <w:t>75</w:t>
      </w:r>
      <w:r>
        <w:rPr>
          <w:noProof/>
        </w:rPr>
        <w:fldChar w:fldCharType="end"/>
      </w:r>
    </w:p>
    <w:p w14:paraId="2A2ACED1" w14:textId="726E4571"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8.1.1</w:t>
      </w:r>
      <w:r>
        <w:rPr>
          <w:rFonts w:asciiTheme="minorHAnsi" w:eastAsiaTheme="minorEastAsia" w:hAnsiTheme="minorHAnsi" w:cstheme="minorBidi"/>
          <w:noProof/>
          <w:kern w:val="2"/>
          <w:sz w:val="22"/>
          <w:szCs w:val="22"/>
          <w14:ligatures w14:val="standardContextual"/>
        </w:rPr>
        <w:tab/>
      </w:r>
      <w:r>
        <w:rPr>
          <w:noProof/>
        </w:rPr>
        <w:t>Nudm_SubscriberDataManagement (SDM) Service</w:t>
      </w:r>
      <w:r>
        <w:rPr>
          <w:noProof/>
        </w:rPr>
        <w:tab/>
      </w:r>
      <w:r>
        <w:rPr>
          <w:noProof/>
        </w:rPr>
        <w:fldChar w:fldCharType="begin" w:fldLock="1"/>
      </w:r>
      <w:r>
        <w:rPr>
          <w:noProof/>
        </w:rPr>
        <w:instrText xml:space="preserve"> PAGEREF _Toc145932410 \h </w:instrText>
      </w:r>
      <w:r>
        <w:rPr>
          <w:noProof/>
        </w:rPr>
      </w:r>
      <w:r>
        <w:rPr>
          <w:noProof/>
        </w:rPr>
        <w:fldChar w:fldCharType="separate"/>
      </w:r>
      <w:r>
        <w:rPr>
          <w:noProof/>
        </w:rPr>
        <w:t>75</w:t>
      </w:r>
      <w:r>
        <w:rPr>
          <w:noProof/>
        </w:rPr>
        <w:fldChar w:fldCharType="end"/>
      </w:r>
    </w:p>
    <w:p w14:paraId="474CFC98" w14:textId="1049BFB1"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8.1.1.1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_Toc145932411 \h </w:instrText>
      </w:r>
      <w:r>
        <w:rPr>
          <w:noProof/>
        </w:rPr>
      </w:r>
      <w:r>
        <w:rPr>
          <w:noProof/>
        </w:rPr>
        <w:fldChar w:fldCharType="separate"/>
      </w:r>
      <w:r>
        <w:rPr>
          <w:noProof/>
        </w:rPr>
        <w:t>75</w:t>
      </w:r>
      <w:r>
        <w:rPr>
          <w:noProof/>
        </w:rPr>
        <w:fldChar w:fldCharType="end"/>
      </w:r>
    </w:p>
    <w:p w14:paraId="6F8336CC" w14:textId="0B6861C4"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8.2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_Toc145932412 \h </w:instrText>
      </w:r>
      <w:r>
        <w:rPr>
          <w:noProof/>
        </w:rPr>
      </w:r>
      <w:r>
        <w:rPr>
          <w:noProof/>
        </w:rPr>
        <w:fldChar w:fldCharType="separate"/>
      </w:r>
      <w:r>
        <w:rPr>
          <w:noProof/>
        </w:rPr>
        <w:t>75</w:t>
      </w:r>
      <w:r>
        <w:rPr>
          <w:noProof/>
        </w:rPr>
        <w:fldChar w:fldCharType="end"/>
      </w:r>
    </w:p>
    <w:p w14:paraId="17DA1950" w14:textId="1F6F0C9D"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8.3</w:t>
      </w:r>
      <w:r>
        <w:rPr>
          <w:rFonts w:asciiTheme="minorHAnsi" w:eastAsiaTheme="minorEastAsia" w:hAnsiTheme="minorHAnsi" w:cstheme="minorBidi"/>
          <w:noProof/>
          <w:kern w:val="2"/>
          <w:sz w:val="22"/>
          <w:szCs w:val="22"/>
          <w14:ligatures w14:val="standardContextual"/>
        </w:rPr>
        <w:tab/>
      </w:r>
      <w:r>
        <w:rPr>
          <w:noProof/>
        </w:rPr>
        <w:t>BSF Services</w:t>
      </w:r>
      <w:r>
        <w:rPr>
          <w:noProof/>
        </w:rPr>
        <w:tab/>
      </w:r>
      <w:r>
        <w:rPr>
          <w:noProof/>
        </w:rPr>
        <w:fldChar w:fldCharType="begin" w:fldLock="1"/>
      </w:r>
      <w:r>
        <w:rPr>
          <w:noProof/>
        </w:rPr>
        <w:instrText xml:space="preserve"> PAGEREF _Toc145932413 \h </w:instrText>
      </w:r>
      <w:r>
        <w:rPr>
          <w:noProof/>
        </w:rPr>
      </w:r>
      <w:r>
        <w:rPr>
          <w:noProof/>
        </w:rPr>
        <w:fldChar w:fldCharType="separate"/>
      </w:r>
      <w:r>
        <w:rPr>
          <w:noProof/>
        </w:rPr>
        <w:t>75</w:t>
      </w:r>
      <w:r>
        <w:rPr>
          <w:noProof/>
        </w:rPr>
        <w:fldChar w:fldCharType="end"/>
      </w:r>
    </w:p>
    <w:p w14:paraId="2509C670" w14:textId="3829263C"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_Toc145932414 \h </w:instrText>
      </w:r>
      <w:r>
        <w:rPr>
          <w:noProof/>
        </w:rPr>
      </w:r>
      <w:r>
        <w:rPr>
          <w:noProof/>
        </w:rPr>
        <w:fldChar w:fldCharType="separate"/>
      </w:r>
      <w:r>
        <w:rPr>
          <w:noProof/>
        </w:rPr>
        <w:t>75</w:t>
      </w:r>
      <w:r>
        <w:rPr>
          <w:noProof/>
        </w:rPr>
        <w:fldChar w:fldCharType="end"/>
      </w:r>
    </w:p>
    <w:p w14:paraId="030E8F42" w14:textId="0D4A93BD"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8.4</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_Toc145932415 \h </w:instrText>
      </w:r>
      <w:r>
        <w:rPr>
          <w:noProof/>
        </w:rPr>
      </w:r>
      <w:r>
        <w:rPr>
          <w:noProof/>
        </w:rPr>
        <w:fldChar w:fldCharType="separate"/>
      </w:r>
      <w:r>
        <w:rPr>
          <w:noProof/>
        </w:rPr>
        <w:t>75</w:t>
      </w:r>
      <w:r>
        <w:rPr>
          <w:noProof/>
        </w:rPr>
        <w:fldChar w:fldCharType="end"/>
      </w:r>
    </w:p>
    <w:p w14:paraId="609A7EE9" w14:textId="078E5DAF"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8.4.1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_Toc145932416 \h </w:instrText>
      </w:r>
      <w:r>
        <w:rPr>
          <w:noProof/>
        </w:rPr>
      </w:r>
      <w:r>
        <w:rPr>
          <w:noProof/>
        </w:rPr>
        <w:fldChar w:fldCharType="separate"/>
      </w:r>
      <w:r>
        <w:rPr>
          <w:noProof/>
        </w:rPr>
        <w:t>75</w:t>
      </w:r>
      <w:r>
        <w:rPr>
          <w:noProof/>
        </w:rPr>
        <w:fldChar w:fldCharType="end"/>
      </w:r>
    </w:p>
    <w:p w14:paraId="2203A9BC" w14:textId="69AC7905"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8.4.2</w:t>
      </w:r>
      <w:r>
        <w:rPr>
          <w:rFonts w:asciiTheme="minorHAnsi" w:eastAsiaTheme="minorEastAsia" w:hAnsiTheme="minorHAnsi" w:cstheme="minorBidi"/>
          <w:noProof/>
          <w:kern w:val="2"/>
          <w:sz w:val="22"/>
          <w:szCs w:val="22"/>
          <w14:ligatures w14:val="standardContextual"/>
        </w:rPr>
        <w:tab/>
      </w:r>
      <w:r>
        <w:rPr>
          <w:noProof/>
        </w:rPr>
        <w:t>Npcf_SMPolicyControl</w:t>
      </w:r>
      <w:r>
        <w:rPr>
          <w:noProof/>
        </w:rPr>
        <w:tab/>
      </w:r>
      <w:r>
        <w:rPr>
          <w:noProof/>
        </w:rPr>
        <w:fldChar w:fldCharType="begin" w:fldLock="1"/>
      </w:r>
      <w:r>
        <w:rPr>
          <w:noProof/>
        </w:rPr>
        <w:instrText xml:space="preserve"> PAGEREF _Toc145932417 \h </w:instrText>
      </w:r>
      <w:r>
        <w:rPr>
          <w:noProof/>
        </w:rPr>
      </w:r>
      <w:r>
        <w:rPr>
          <w:noProof/>
        </w:rPr>
        <w:fldChar w:fldCharType="separate"/>
      </w:r>
      <w:r>
        <w:rPr>
          <w:noProof/>
        </w:rPr>
        <w:t>75</w:t>
      </w:r>
      <w:r>
        <w:rPr>
          <w:noProof/>
        </w:rPr>
        <w:fldChar w:fldCharType="end"/>
      </w:r>
    </w:p>
    <w:p w14:paraId="019349CC" w14:textId="3CFC17DF"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8.4.3</w:t>
      </w:r>
      <w:r>
        <w:rPr>
          <w:rFonts w:asciiTheme="minorHAnsi" w:eastAsiaTheme="minorEastAsia" w:hAnsiTheme="minorHAnsi" w:cstheme="minorBidi"/>
          <w:noProof/>
          <w:kern w:val="2"/>
          <w:sz w:val="22"/>
          <w:szCs w:val="22"/>
          <w14:ligatures w14:val="standardContextual"/>
        </w:rPr>
        <w:tab/>
      </w:r>
      <w:r>
        <w:rPr>
          <w:noProof/>
        </w:rPr>
        <w:t>Npcf_AMPolicyControl</w:t>
      </w:r>
      <w:r>
        <w:rPr>
          <w:noProof/>
        </w:rPr>
        <w:tab/>
      </w:r>
      <w:r>
        <w:rPr>
          <w:noProof/>
        </w:rPr>
        <w:fldChar w:fldCharType="begin" w:fldLock="1"/>
      </w:r>
      <w:r>
        <w:rPr>
          <w:noProof/>
        </w:rPr>
        <w:instrText xml:space="preserve"> PAGEREF _Toc145932418 \h </w:instrText>
      </w:r>
      <w:r>
        <w:rPr>
          <w:noProof/>
        </w:rPr>
      </w:r>
      <w:r>
        <w:rPr>
          <w:noProof/>
        </w:rPr>
        <w:fldChar w:fldCharType="separate"/>
      </w:r>
      <w:r>
        <w:rPr>
          <w:noProof/>
        </w:rPr>
        <w:t>76</w:t>
      </w:r>
      <w:r>
        <w:rPr>
          <w:noProof/>
        </w:rPr>
        <w:fldChar w:fldCharType="end"/>
      </w:r>
    </w:p>
    <w:p w14:paraId="0A82C8F1" w14:textId="6F5F115F"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8.4.3.1</w:t>
      </w:r>
      <w:r>
        <w:rPr>
          <w:rFonts w:asciiTheme="minorHAnsi" w:eastAsiaTheme="minorEastAsia" w:hAnsiTheme="minorHAnsi" w:cstheme="minorBidi"/>
          <w:noProof/>
          <w:kern w:val="2"/>
          <w:sz w:val="22"/>
          <w:szCs w:val="22"/>
          <w14:ligatures w14:val="standardContextual"/>
        </w:rPr>
        <w:tab/>
      </w:r>
      <w:r>
        <w:rPr>
          <w:noProof/>
        </w:rPr>
        <w:t>Npcf_AMPolicyControl_Create service operation</w:t>
      </w:r>
      <w:r>
        <w:rPr>
          <w:noProof/>
        </w:rPr>
        <w:tab/>
      </w:r>
      <w:r>
        <w:rPr>
          <w:noProof/>
        </w:rPr>
        <w:fldChar w:fldCharType="begin" w:fldLock="1"/>
      </w:r>
      <w:r>
        <w:rPr>
          <w:noProof/>
        </w:rPr>
        <w:instrText xml:space="preserve"> PAGEREF _Toc145932419 \h </w:instrText>
      </w:r>
      <w:r>
        <w:rPr>
          <w:noProof/>
        </w:rPr>
      </w:r>
      <w:r>
        <w:rPr>
          <w:noProof/>
        </w:rPr>
        <w:fldChar w:fldCharType="separate"/>
      </w:r>
      <w:r>
        <w:rPr>
          <w:noProof/>
        </w:rPr>
        <w:t>76</w:t>
      </w:r>
      <w:r>
        <w:rPr>
          <w:noProof/>
        </w:rPr>
        <w:fldChar w:fldCharType="end"/>
      </w:r>
    </w:p>
    <w:p w14:paraId="56637102" w14:textId="3638B6FD"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8.4.3.2</w:t>
      </w:r>
      <w:r>
        <w:rPr>
          <w:rFonts w:asciiTheme="minorHAnsi" w:eastAsiaTheme="minorEastAsia" w:hAnsiTheme="minorHAnsi" w:cstheme="minorBidi"/>
          <w:noProof/>
          <w:kern w:val="2"/>
          <w:sz w:val="22"/>
          <w:szCs w:val="22"/>
          <w14:ligatures w14:val="standardContextual"/>
        </w:rPr>
        <w:tab/>
      </w:r>
      <w:r>
        <w:rPr>
          <w:noProof/>
        </w:rPr>
        <w:t>Npcf_AMPolicyControl_Update service operation</w:t>
      </w:r>
      <w:r>
        <w:rPr>
          <w:noProof/>
        </w:rPr>
        <w:tab/>
      </w:r>
      <w:r>
        <w:rPr>
          <w:noProof/>
        </w:rPr>
        <w:fldChar w:fldCharType="begin" w:fldLock="1"/>
      </w:r>
      <w:r>
        <w:rPr>
          <w:noProof/>
        </w:rPr>
        <w:instrText xml:space="preserve"> PAGEREF _Toc145932420 \h </w:instrText>
      </w:r>
      <w:r>
        <w:rPr>
          <w:noProof/>
        </w:rPr>
      </w:r>
      <w:r>
        <w:rPr>
          <w:noProof/>
        </w:rPr>
        <w:fldChar w:fldCharType="separate"/>
      </w:r>
      <w:r>
        <w:rPr>
          <w:noProof/>
        </w:rPr>
        <w:t>76</w:t>
      </w:r>
      <w:r>
        <w:rPr>
          <w:noProof/>
        </w:rPr>
        <w:fldChar w:fldCharType="end"/>
      </w:r>
    </w:p>
    <w:p w14:paraId="3FF34C8E" w14:textId="334D6068"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8.5</w:t>
      </w:r>
      <w:r>
        <w:rPr>
          <w:rFonts w:asciiTheme="minorHAnsi" w:eastAsiaTheme="minorEastAsia" w:hAnsiTheme="minorHAnsi" w:cstheme="minorBidi"/>
          <w:noProof/>
          <w:kern w:val="2"/>
          <w:sz w:val="22"/>
          <w:szCs w:val="22"/>
          <w14:ligatures w14:val="standardContextual"/>
        </w:rPr>
        <w:tab/>
      </w:r>
      <w:r>
        <w:rPr>
          <w:noProof/>
        </w:rPr>
        <w:t>Nnef_IPTVconfiguration service</w:t>
      </w:r>
      <w:r>
        <w:rPr>
          <w:noProof/>
        </w:rPr>
        <w:tab/>
      </w:r>
      <w:r>
        <w:rPr>
          <w:noProof/>
        </w:rPr>
        <w:fldChar w:fldCharType="begin" w:fldLock="1"/>
      </w:r>
      <w:r>
        <w:rPr>
          <w:noProof/>
        </w:rPr>
        <w:instrText xml:space="preserve"> PAGEREF _Toc145932421 \h </w:instrText>
      </w:r>
      <w:r>
        <w:rPr>
          <w:noProof/>
        </w:rPr>
      </w:r>
      <w:r>
        <w:rPr>
          <w:noProof/>
        </w:rPr>
        <w:fldChar w:fldCharType="separate"/>
      </w:r>
      <w:r>
        <w:rPr>
          <w:noProof/>
        </w:rPr>
        <w:t>76</w:t>
      </w:r>
      <w:r>
        <w:rPr>
          <w:noProof/>
        </w:rPr>
        <w:fldChar w:fldCharType="end"/>
      </w:r>
    </w:p>
    <w:p w14:paraId="73CCB841" w14:textId="1DD27992"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_Toc145932422 \h </w:instrText>
      </w:r>
      <w:r>
        <w:rPr>
          <w:noProof/>
        </w:rPr>
      </w:r>
      <w:r>
        <w:rPr>
          <w:noProof/>
        </w:rPr>
        <w:fldChar w:fldCharType="separate"/>
      </w:r>
      <w:r>
        <w:rPr>
          <w:noProof/>
        </w:rPr>
        <w:t>76</w:t>
      </w:r>
      <w:r>
        <w:rPr>
          <w:noProof/>
        </w:rPr>
        <w:fldChar w:fldCharType="end"/>
      </w:r>
    </w:p>
    <w:p w14:paraId="0FC57932" w14:textId="545C89C5"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8.5.2</w:t>
      </w:r>
      <w:r>
        <w:rPr>
          <w:rFonts w:asciiTheme="minorHAnsi" w:eastAsiaTheme="minorEastAsia" w:hAnsiTheme="minorHAnsi" w:cstheme="minorBidi"/>
          <w:noProof/>
          <w:kern w:val="2"/>
          <w:sz w:val="22"/>
          <w:szCs w:val="22"/>
          <w14:ligatures w14:val="standardContextual"/>
        </w:rPr>
        <w:tab/>
      </w:r>
      <w:r>
        <w:rPr>
          <w:noProof/>
        </w:rPr>
        <w:t>Nnef_IPTVconfiguration_Create operation</w:t>
      </w:r>
      <w:r>
        <w:rPr>
          <w:noProof/>
        </w:rPr>
        <w:tab/>
      </w:r>
      <w:r>
        <w:rPr>
          <w:noProof/>
        </w:rPr>
        <w:fldChar w:fldCharType="begin" w:fldLock="1"/>
      </w:r>
      <w:r>
        <w:rPr>
          <w:noProof/>
        </w:rPr>
        <w:instrText xml:space="preserve"> PAGEREF _Toc145932423 \h </w:instrText>
      </w:r>
      <w:r>
        <w:rPr>
          <w:noProof/>
        </w:rPr>
      </w:r>
      <w:r>
        <w:rPr>
          <w:noProof/>
        </w:rPr>
        <w:fldChar w:fldCharType="separate"/>
      </w:r>
      <w:r>
        <w:rPr>
          <w:noProof/>
        </w:rPr>
        <w:t>76</w:t>
      </w:r>
      <w:r>
        <w:rPr>
          <w:noProof/>
        </w:rPr>
        <w:fldChar w:fldCharType="end"/>
      </w:r>
    </w:p>
    <w:p w14:paraId="25C73614" w14:textId="598BD6CF"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8.5.3</w:t>
      </w:r>
      <w:r>
        <w:rPr>
          <w:rFonts w:asciiTheme="minorHAnsi" w:eastAsiaTheme="minorEastAsia" w:hAnsiTheme="minorHAnsi" w:cstheme="minorBidi"/>
          <w:noProof/>
          <w:kern w:val="2"/>
          <w:sz w:val="22"/>
          <w:szCs w:val="22"/>
          <w14:ligatures w14:val="standardContextual"/>
        </w:rPr>
        <w:tab/>
      </w:r>
      <w:r>
        <w:rPr>
          <w:noProof/>
        </w:rPr>
        <w:t>Nnef_IPTVconfiguration_Update operation</w:t>
      </w:r>
      <w:r>
        <w:rPr>
          <w:noProof/>
        </w:rPr>
        <w:tab/>
      </w:r>
      <w:r>
        <w:rPr>
          <w:noProof/>
        </w:rPr>
        <w:fldChar w:fldCharType="begin" w:fldLock="1"/>
      </w:r>
      <w:r>
        <w:rPr>
          <w:noProof/>
        </w:rPr>
        <w:instrText xml:space="preserve"> PAGEREF _Toc145932424 \h </w:instrText>
      </w:r>
      <w:r>
        <w:rPr>
          <w:noProof/>
        </w:rPr>
      </w:r>
      <w:r>
        <w:rPr>
          <w:noProof/>
        </w:rPr>
        <w:fldChar w:fldCharType="separate"/>
      </w:r>
      <w:r>
        <w:rPr>
          <w:noProof/>
        </w:rPr>
        <w:t>77</w:t>
      </w:r>
      <w:r>
        <w:rPr>
          <w:noProof/>
        </w:rPr>
        <w:fldChar w:fldCharType="end"/>
      </w:r>
    </w:p>
    <w:p w14:paraId="6672589B" w14:textId="7C283387"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8.5.4</w:t>
      </w:r>
      <w:r>
        <w:rPr>
          <w:rFonts w:asciiTheme="minorHAnsi" w:eastAsiaTheme="minorEastAsia" w:hAnsiTheme="minorHAnsi" w:cstheme="minorBidi"/>
          <w:noProof/>
          <w:kern w:val="2"/>
          <w:sz w:val="22"/>
          <w:szCs w:val="22"/>
          <w14:ligatures w14:val="standardContextual"/>
        </w:rPr>
        <w:tab/>
      </w:r>
      <w:r>
        <w:rPr>
          <w:noProof/>
        </w:rPr>
        <w:t>Nnef_IPTVconfiguration_Delete operation</w:t>
      </w:r>
      <w:r>
        <w:rPr>
          <w:noProof/>
        </w:rPr>
        <w:tab/>
      </w:r>
      <w:r>
        <w:rPr>
          <w:noProof/>
        </w:rPr>
        <w:fldChar w:fldCharType="begin" w:fldLock="1"/>
      </w:r>
      <w:r>
        <w:rPr>
          <w:noProof/>
        </w:rPr>
        <w:instrText xml:space="preserve"> PAGEREF _Toc145932425 \h </w:instrText>
      </w:r>
      <w:r>
        <w:rPr>
          <w:noProof/>
        </w:rPr>
      </w:r>
      <w:r>
        <w:rPr>
          <w:noProof/>
        </w:rPr>
        <w:fldChar w:fldCharType="separate"/>
      </w:r>
      <w:r>
        <w:rPr>
          <w:noProof/>
        </w:rPr>
        <w:t>77</w:t>
      </w:r>
      <w:r>
        <w:rPr>
          <w:noProof/>
        </w:rPr>
        <w:fldChar w:fldCharType="end"/>
      </w:r>
    </w:p>
    <w:p w14:paraId="4BBE2D1E" w14:textId="53329D24"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8.6</w:t>
      </w:r>
      <w:r>
        <w:rPr>
          <w:rFonts w:asciiTheme="minorHAnsi" w:eastAsiaTheme="minorEastAsia" w:hAnsiTheme="minorHAnsi" w:cstheme="minorBidi"/>
          <w:noProof/>
          <w:kern w:val="2"/>
          <w:sz w:val="22"/>
          <w:szCs w:val="22"/>
          <w14:ligatures w14:val="standardContextual"/>
        </w:rPr>
        <w:tab/>
      </w:r>
      <w:r>
        <w:rPr>
          <w:noProof/>
        </w:rPr>
        <w:t>UDR Services</w:t>
      </w:r>
      <w:r>
        <w:rPr>
          <w:noProof/>
        </w:rPr>
        <w:tab/>
      </w:r>
      <w:r>
        <w:rPr>
          <w:noProof/>
        </w:rPr>
        <w:fldChar w:fldCharType="begin" w:fldLock="1"/>
      </w:r>
      <w:r>
        <w:rPr>
          <w:noProof/>
        </w:rPr>
        <w:instrText xml:space="preserve"> PAGEREF _Toc145932426 \h </w:instrText>
      </w:r>
      <w:r>
        <w:rPr>
          <w:noProof/>
        </w:rPr>
      </w:r>
      <w:r>
        <w:rPr>
          <w:noProof/>
        </w:rPr>
        <w:fldChar w:fldCharType="separate"/>
      </w:r>
      <w:r>
        <w:rPr>
          <w:noProof/>
        </w:rPr>
        <w:t>77</w:t>
      </w:r>
      <w:r>
        <w:rPr>
          <w:noProof/>
        </w:rPr>
        <w:fldChar w:fldCharType="end"/>
      </w:r>
    </w:p>
    <w:p w14:paraId="59D5A692" w14:textId="13EF080B"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8.6.1</w:t>
      </w:r>
      <w:r>
        <w:rPr>
          <w:rFonts w:asciiTheme="minorHAnsi" w:eastAsiaTheme="minorEastAsia" w:hAnsiTheme="minorHAnsi" w:cstheme="minorBidi"/>
          <w:noProof/>
          <w:kern w:val="2"/>
          <w:sz w:val="22"/>
          <w:szCs w:val="22"/>
          <w14:ligatures w14:val="standardContextual"/>
        </w:rPr>
        <w:tab/>
      </w:r>
      <w:r>
        <w:rPr>
          <w:noProof/>
        </w:rPr>
        <w:t>Nudr_DataManagement (DM) Service</w:t>
      </w:r>
      <w:r>
        <w:rPr>
          <w:noProof/>
        </w:rPr>
        <w:tab/>
      </w:r>
      <w:r>
        <w:rPr>
          <w:noProof/>
        </w:rPr>
        <w:fldChar w:fldCharType="begin" w:fldLock="1"/>
      </w:r>
      <w:r>
        <w:rPr>
          <w:noProof/>
        </w:rPr>
        <w:instrText xml:space="preserve"> PAGEREF _Toc145932427 \h </w:instrText>
      </w:r>
      <w:r>
        <w:rPr>
          <w:noProof/>
        </w:rPr>
      </w:r>
      <w:r>
        <w:rPr>
          <w:noProof/>
        </w:rPr>
        <w:fldChar w:fldCharType="separate"/>
      </w:r>
      <w:r>
        <w:rPr>
          <w:noProof/>
        </w:rPr>
        <w:t>77</w:t>
      </w:r>
      <w:r>
        <w:rPr>
          <w:noProof/>
        </w:rPr>
        <w:fldChar w:fldCharType="end"/>
      </w:r>
    </w:p>
    <w:p w14:paraId="74642499" w14:textId="4E90F604" w:rsidR="008122DD" w:rsidRDefault="008122DD">
      <w:pPr>
        <w:pStyle w:val="TOC4"/>
        <w:rPr>
          <w:rFonts w:asciiTheme="minorHAnsi" w:eastAsiaTheme="minorEastAsia" w:hAnsiTheme="minorHAnsi" w:cstheme="minorBidi"/>
          <w:noProof/>
          <w:kern w:val="2"/>
          <w:sz w:val="22"/>
          <w:szCs w:val="22"/>
          <w14:ligatures w14:val="standardContextual"/>
        </w:rPr>
      </w:pPr>
      <w:r>
        <w:rPr>
          <w:noProof/>
        </w:rPr>
        <w:lastRenderedPageBreak/>
        <w:t>8.6.1.1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_Toc145932428 \h </w:instrText>
      </w:r>
      <w:r>
        <w:rPr>
          <w:noProof/>
        </w:rPr>
      </w:r>
      <w:r>
        <w:rPr>
          <w:noProof/>
        </w:rPr>
        <w:fldChar w:fldCharType="separate"/>
      </w:r>
      <w:r>
        <w:rPr>
          <w:noProof/>
        </w:rPr>
        <w:t>77</w:t>
      </w:r>
      <w:r>
        <w:rPr>
          <w:noProof/>
        </w:rPr>
        <w:fldChar w:fldCharType="end"/>
      </w:r>
    </w:p>
    <w:p w14:paraId="40DD018F" w14:textId="10752757" w:rsidR="008122DD" w:rsidRDefault="008122DD">
      <w:pPr>
        <w:pStyle w:val="TOC1"/>
        <w:rPr>
          <w:rFonts w:asciiTheme="minorHAnsi" w:eastAsiaTheme="minorEastAsia" w:hAnsiTheme="minorHAnsi" w:cstheme="minorBidi"/>
          <w:noProof/>
          <w:kern w:val="2"/>
          <w:szCs w:val="22"/>
          <w14:ligatures w14:val="standardContextual"/>
        </w:rPr>
      </w:pPr>
      <w:r>
        <w:rPr>
          <w:noProof/>
        </w:rPr>
        <w:t>9</w:t>
      </w:r>
      <w:r>
        <w:rPr>
          <w:rFonts w:asciiTheme="minorHAnsi" w:eastAsiaTheme="minorEastAsia" w:hAnsiTheme="minorHAnsi" w:cstheme="minorBidi"/>
          <w:noProof/>
          <w:kern w:val="2"/>
          <w:szCs w:val="22"/>
          <w14:ligatures w14:val="standardContextual"/>
        </w:rPr>
        <w:tab/>
      </w:r>
      <w:r>
        <w:rPr>
          <w:noProof/>
        </w:rPr>
        <w:t>Policy and Charging Control Framework and Configuration by ACS</w:t>
      </w:r>
      <w:r>
        <w:rPr>
          <w:noProof/>
        </w:rPr>
        <w:tab/>
      </w:r>
      <w:r>
        <w:rPr>
          <w:noProof/>
        </w:rPr>
        <w:fldChar w:fldCharType="begin" w:fldLock="1"/>
      </w:r>
      <w:r>
        <w:rPr>
          <w:noProof/>
        </w:rPr>
        <w:instrText xml:space="preserve"> PAGEREF _Toc145932429 \h </w:instrText>
      </w:r>
      <w:r>
        <w:rPr>
          <w:noProof/>
        </w:rPr>
      </w:r>
      <w:r>
        <w:rPr>
          <w:noProof/>
        </w:rPr>
        <w:fldChar w:fldCharType="separate"/>
      </w:r>
      <w:r>
        <w:rPr>
          <w:noProof/>
        </w:rPr>
        <w:t>78</w:t>
      </w:r>
      <w:r>
        <w:rPr>
          <w:noProof/>
        </w:rPr>
        <w:fldChar w:fldCharType="end"/>
      </w:r>
    </w:p>
    <w:p w14:paraId="7991AE13" w14:textId="071D7737"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9.0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_Toc145932430 \h </w:instrText>
      </w:r>
      <w:r>
        <w:rPr>
          <w:noProof/>
        </w:rPr>
      </w:r>
      <w:r>
        <w:rPr>
          <w:noProof/>
        </w:rPr>
        <w:fldChar w:fldCharType="separate"/>
      </w:r>
      <w:r>
        <w:rPr>
          <w:noProof/>
        </w:rPr>
        <w:t>78</w:t>
      </w:r>
      <w:r>
        <w:rPr>
          <w:noProof/>
        </w:rPr>
        <w:fldChar w:fldCharType="end"/>
      </w:r>
    </w:p>
    <w:p w14:paraId="64D01B04" w14:textId="1B30E4E8" w:rsidR="008122DD" w:rsidRDefault="008122DD">
      <w:pPr>
        <w:pStyle w:val="TOC2"/>
        <w:rPr>
          <w:rFonts w:asciiTheme="minorHAnsi" w:eastAsiaTheme="minorEastAsia" w:hAnsiTheme="minorHAnsi" w:cstheme="minorBidi"/>
          <w:noProof/>
          <w:kern w:val="2"/>
          <w:sz w:val="22"/>
          <w:szCs w:val="22"/>
          <w14:ligatures w14:val="standardContextual"/>
        </w:rPr>
      </w:pPr>
      <w:r w:rsidRPr="000B12C6">
        <w:rPr>
          <w:noProof/>
          <w:lang w:val="en-US"/>
        </w:rPr>
        <w:t>9.1</w:t>
      </w:r>
      <w:r>
        <w:rPr>
          <w:rFonts w:asciiTheme="minorHAnsi" w:eastAsiaTheme="minorEastAsia" w:hAnsiTheme="minorHAnsi" w:cstheme="minorBidi"/>
          <w:noProof/>
          <w:kern w:val="2"/>
          <w:sz w:val="22"/>
          <w:szCs w:val="22"/>
          <w14:ligatures w14:val="standardContextual"/>
        </w:rPr>
        <w:tab/>
      </w:r>
      <w:r w:rsidRPr="000B12C6">
        <w:rPr>
          <w:noProof/>
          <w:lang w:val="en-US"/>
        </w:rPr>
        <w:t>Session management related</w:t>
      </w:r>
      <w:r>
        <w:rPr>
          <w:noProof/>
        </w:rPr>
        <w:t xml:space="preserve"> policy control</w:t>
      </w:r>
      <w:r>
        <w:rPr>
          <w:noProof/>
        </w:rPr>
        <w:tab/>
      </w:r>
      <w:r>
        <w:rPr>
          <w:noProof/>
        </w:rPr>
        <w:fldChar w:fldCharType="begin" w:fldLock="1"/>
      </w:r>
      <w:r>
        <w:rPr>
          <w:noProof/>
        </w:rPr>
        <w:instrText xml:space="preserve"> PAGEREF _Toc145932431 \h </w:instrText>
      </w:r>
      <w:r>
        <w:rPr>
          <w:noProof/>
        </w:rPr>
      </w:r>
      <w:r>
        <w:rPr>
          <w:noProof/>
        </w:rPr>
        <w:fldChar w:fldCharType="separate"/>
      </w:r>
      <w:r>
        <w:rPr>
          <w:noProof/>
        </w:rPr>
        <w:t>78</w:t>
      </w:r>
      <w:r>
        <w:rPr>
          <w:noProof/>
        </w:rPr>
        <w:fldChar w:fldCharType="end"/>
      </w:r>
    </w:p>
    <w:p w14:paraId="1EA95C12" w14:textId="32710103"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9.1.0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_Toc145932432 \h </w:instrText>
      </w:r>
      <w:r>
        <w:rPr>
          <w:noProof/>
        </w:rPr>
      </w:r>
      <w:r>
        <w:rPr>
          <w:noProof/>
        </w:rPr>
        <w:fldChar w:fldCharType="separate"/>
      </w:r>
      <w:r>
        <w:rPr>
          <w:noProof/>
        </w:rPr>
        <w:t>78</w:t>
      </w:r>
      <w:r>
        <w:rPr>
          <w:noProof/>
        </w:rPr>
        <w:fldChar w:fldCharType="end"/>
      </w:r>
    </w:p>
    <w:p w14:paraId="623DDC6E" w14:textId="22B083C0"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9.1.1</w:t>
      </w:r>
      <w:r>
        <w:rPr>
          <w:rFonts w:asciiTheme="minorHAnsi" w:eastAsiaTheme="minorEastAsia" w:hAnsiTheme="minorHAnsi" w:cstheme="minorBidi"/>
          <w:noProof/>
          <w:kern w:val="2"/>
          <w:sz w:val="22"/>
          <w:szCs w:val="22"/>
          <w14:ligatures w14:val="standardContextual"/>
        </w:rPr>
        <w:tab/>
      </w:r>
      <w:r>
        <w:rPr>
          <w:noProof/>
        </w:rPr>
        <w:t>Session binding</w:t>
      </w:r>
      <w:r>
        <w:rPr>
          <w:noProof/>
        </w:rPr>
        <w:tab/>
      </w:r>
      <w:r>
        <w:rPr>
          <w:noProof/>
        </w:rPr>
        <w:fldChar w:fldCharType="begin" w:fldLock="1"/>
      </w:r>
      <w:r>
        <w:rPr>
          <w:noProof/>
        </w:rPr>
        <w:instrText xml:space="preserve"> PAGEREF _Toc145932433 \h </w:instrText>
      </w:r>
      <w:r>
        <w:rPr>
          <w:noProof/>
        </w:rPr>
      </w:r>
      <w:r>
        <w:rPr>
          <w:noProof/>
        </w:rPr>
        <w:fldChar w:fldCharType="separate"/>
      </w:r>
      <w:r>
        <w:rPr>
          <w:noProof/>
        </w:rPr>
        <w:t>78</w:t>
      </w:r>
      <w:r>
        <w:rPr>
          <w:noProof/>
        </w:rPr>
        <w:fldChar w:fldCharType="end"/>
      </w:r>
    </w:p>
    <w:p w14:paraId="7A3E4325" w14:textId="4D1D8073"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9.1.2</w:t>
      </w:r>
      <w:r>
        <w:rPr>
          <w:rFonts w:asciiTheme="minorHAnsi" w:eastAsiaTheme="minorEastAsia" w:hAnsiTheme="minorHAnsi" w:cstheme="minorBidi"/>
          <w:noProof/>
          <w:kern w:val="2"/>
          <w:sz w:val="22"/>
          <w:szCs w:val="22"/>
          <w14:ligatures w14:val="standardContextual"/>
        </w:rPr>
        <w:tab/>
      </w:r>
      <w:r>
        <w:rPr>
          <w:noProof/>
        </w:rPr>
        <w:t>Policy Control Request Triggers relevant for SMF and wireline access type</w:t>
      </w:r>
      <w:r>
        <w:rPr>
          <w:noProof/>
        </w:rPr>
        <w:tab/>
      </w:r>
      <w:r>
        <w:rPr>
          <w:noProof/>
        </w:rPr>
        <w:fldChar w:fldCharType="begin" w:fldLock="1"/>
      </w:r>
      <w:r>
        <w:rPr>
          <w:noProof/>
        </w:rPr>
        <w:instrText xml:space="preserve"> PAGEREF _Toc145932434 \h </w:instrText>
      </w:r>
      <w:r>
        <w:rPr>
          <w:noProof/>
        </w:rPr>
      </w:r>
      <w:r>
        <w:rPr>
          <w:noProof/>
        </w:rPr>
        <w:fldChar w:fldCharType="separate"/>
      </w:r>
      <w:r>
        <w:rPr>
          <w:noProof/>
        </w:rPr>
        <w:t>78</w:t>
      </w:r>
      <w:r>
        <w:rPr>
          <w:noProof/>
        </w:rPr>
        <w:fldChar w:fldCharType="end"/>
      </w:r>
    </w:p>
    <w:p w14:paraId="41A2E4D1" w14:textId="2C792515" w:rsidR="008122DD" w:rsidRDefault="008122DD">
      <w:pPr>
        <w:pStyle w:val="TOC2"/>
        <w:rPr>
          <w:rFonts w:asciiTheme="minorHAnsi" w:eastAsiaTheme="minorEastAsia" w:hAnsiTheme="minorHAnsi" w:cstheme="minorBidi"/>
          <w:noProof/>
          <w:kern w:val="2"/>
          <w:sz w:val="22"/>
          <w:szCs w:val="22"/>
          <w14:ligatures w14:val="standardContextual"/>
        </w:rPr>
      </w:pPr>
      <w:r w:rsidRPr="000B12C6">
        <w:rPr>
          <w:noProof/>
          <w:lang w:val="en-US"/>
        </w:rPr>
        <w:t>9.2</w:t>
      </w:r>
      <w:r>
        <w:rPr>
          <w:rFonts w:asciiTheme="minorHAnsi" w:eastAsiaTheme="minorEastAsia" w:hAnsiTheme="minorHAnsi" w:cstheme="minorBidi"/>
          <w:noProof/>
          <w:kern w:val="2"/>
          <w:sz w:val="22"/>
          <w:szCs w:val="22"/>
          <w14:ligatures w14:val="standardContextual"/>
        </w:rPr>
        <w:tab/>
      </w:r>
      <w:r w:rsidRPr="000B12C6">
        <w:rPr>
          <w:noProof/>
          <w:lang w:val="en-US"/>
        </w:rPr>
        <w:t>Network Functions and entities</w:t>
      </w:r>
      <w:r>
        <w:rPr>
          <w:noProof/>
        </w:rPr>
        <w:tab/>
      </w:r>
      <w:r>
        <w:rPr>
          <w:noProof/>
        </w:rPr>
        <w:fldChar w:fldCharType="begin" w:fldLock="1"/>
      </w:r>
      <w:r>
        <w:rPr>
          <w:noProof/>
        </w:rPr>
        <w:instrText xml:space="preserve"> PAGEREF _Toc145932435 \h </w:instrText>
      </w:r>
      <w:r>
        <w:rPr>
          <w:noProof/>
        </w:rPr>
      </w:r>
      <w:r>
        <w:rPr>
          <w:noProof/>
        </w:rPr>
        <w:fldChar w:fldCharType="separate"/>
      </w:r>
      <w:r>
        <w:rPr>
          <w:noProof/>
        </w:rPr>
        <w:t>79</w:t>
      </w:r>
      <w:r>
        <w:rPr>
          <w:noProof/>
        </w:rPr>
        <w:fldChar w:fldCharType="end"/>
      </w:r>
    </w:p>
    <w:p w14:paraId="213101DD" w14:textId="7F84DAB1"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_Toc145932436 \h </w:instrText>
      </w:r>
      <w:r>
        <w:rPr>
          <w:noProof/>
        </w:rPr>
      </w:r>
      <w:r>
        <w:rPr>
          <w:noProof/>
        </w:rPr>
        <w:fldChar w:fldCharType="separate"/>
      </w:r>
      <w:r>
        <w:rPr>
          <w:noProof/>
        </w:rPr>
        <w:t>79</w:t>
      </w:r>
      <w:r>
        <w:rPr>
          <w:noProof/>
        </w:rPr>
        <w:fldChar w:fldCharType="end"/>
      </w:r>
    </w:p>
    <w:p w14:paraId="70215040" w14:textId="3CEF0008"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9.2.2</w:t>
      </w:r>
      <w:r>
        <w:rPr>
          <w:rFonts w:asciiTheme="minorHAnsi" w:eastAsiaTheme="minorEastAsia" w:hAnsiTheme="minorHAnsi" w:cstheme="minorBidi"/>
          <w:noProof/>
          <w:kern w:val="2"/>
          <w:sz w:val="22"/>
          <w:szCs w:val="22"/>
          <w14:ligatures w14:val="standardContextual"/>
        </w:rPr>
        <w:tab/>
      </w:r>
      <w:r>
        <w:rPr>
          <w:noProof/>
        </w:rPr>
        <w:t>Policy Control Function (PCF)</w:t>
      </w:r>
      <w:r>
        <w:rPr>
          <w:noProof/>
        </w:rPr>
        <w:tab/>
      </w:r>
      <w:r>
        <w:rPr>
          <w:noProof/>
        </w:rPr>
        <w:fldChar w:fldCharType="begin" w:fldLock="1"/>
      </w:r>
      <w:r>
        <w:rPr>
          <w:noProof/>
        </w:rPr>
        <w:instrText xml:space="preserve"> PAGEREF _Toc145932437 \h </w:instrText>
      </w:r>
      <w:r>
        <w:rPr>
          <w:noProof/>
        </w:rPr>
      </w:r>
      <w:r>
        <w:rPr>
          <w:noProof/>
        </w:rPr>
        <w:fldChar w:fldCharType="separate"/>
      </w:r>
      <w:r>
        <w:rPr>
          <w:noProof/>
        </w:rPr>
        <w:t>79</w:t>
      </w:r>
      <w:r>
        <w:rPr>
          <w:noProof/>
        </w:rPr>
        <w:fldChar w:fldCharType="end"/>
      </w:r>
    </w:p>
    <w:p w14:paraId="4910A6B4" w14:textId="7BB311CF"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9.2.3</w:t>
      </w:r>
      <w:r>
        <w:rPr>
          <w:rFonts w:asciiTheme="minorHAnsi" w:eastAsiaTheme="minorEastAsia" w:hAnsiTheme="minorHAnsi" w:cstheme="minorBidi"/>
          <w:noProof/>
          <w:kern w:val="2"/>
          <w:sz w:val="22"/>
          <w:szCs w:val="22"/>
          <w14:ligatures w14:val="standardContextual"/>
        </w:rPr>
        <w:tab/>
      </w:r>
      <w:r>
        <w:rPr>
          <w:noProof/>
        </w:rPr>
        <w:t>Session Management Function (SMF)</w:t>
      </w:r>
      <w:r>
        <w:rPr>
          <w:noProof/>
        </w:rPr>
        <w:tab/>
      </w:r>
      <w:r>
        <w:rPr>
          <w:noProof/>
        </w:rPr>
        <w:fldChar w:fldCharType="begin" w:fldLock="1"/>
      </w:r>
      <w:r>
        <w:rPr>
          <w:noProof/>
        </w:rPr>
        <w:instrText xml:space="preserve"> PAGEREF _Toc145932438 \h </w:instrText>
      </w:r>
      <w:r>
        <w:rPr>
          <w:noProof/>
        </w:rPr>
      </w:r>
      <w:r>
        <w:rPr>
          <w:noProof/>
        </w:rPr>
        <w:fldChar w:fldCharType="separate"/>
      </w:r>
      <w:r>
        <w:rPr>
          <w:noProof/>
        </w:rPr>
        <w:t>79</w:t>
      </w:r>
      <w:r>
        <w:rPr>
          <w:noProof/>
        </w:rPr>
        <w:fldChar w:fldCharType="end"/>
      </w:r>
    </w:p>
    <w:p w14:paraId="1ED8202F" w14:textId="22D98548"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9.2.4</w:t>
      </w:r>
      <w:r>
        <w:rPr>
          <w:rFonts w:asciiTheme="minorHAnsi" w:eastAsiaTheme="minorEastAsia" w:hAnsiTheme="minorHAnsi" w:cstheme="minorBidi"/>
          <w:noProof/>
          <w:kern w:val="2"/>
          <w:sz w:val="22"/>
          <w:szCs w:val="22"/>
          <w14:ligatures w14:val="standardContextual"/>
        </w:rPr>
        <w:tab/>
      </w:r>
      <w:r>
        <w:rPr>
          <w:noProof/>
        </w:rPr>
        <w:t>Application Function (AF)</w:t>
      </w:r>
      <w:r>
        <w:rPr>
          <w:noProof/>
        </w:rPr>
        <w:tab/>
      </w:r>
      <w:r>
        <w:rPr>
          <w:noProof/>
        </w:rPr>
        <w:fldChar w:fldCharType="begin" w:fldLock="1"/>
      </w:r>
      <w:r>
        <w:rPr>
          <w:noProof/>
        </w:rPr>
        <w:instrText xml:space="preserve"> PAGEREF _Toc145932439 \h </w:instrText>
      </w:r>
      <w:r>
        <w:rPr>
          <w:noProof/>
        </w:rPr>
      </w:r>
      <w:r>
        <w:rPr>
          <w:noProof/>
        </w:rPr>
        <w:fldChar w:fldCharType="separate"/>
      </w:r>
      <w:r>
        <w:rPr>
          <w:noProof/>
        </w:rPr>
        <w:t>80</w:t>
      </w:r>
      <w:r>
        <w:rPr>
          <w:noProof/>
        </w:rPr>
        <w:fldChar w:fldCharType="end"/>
      </w:r>
    </w:p>
    <w:p w14:paraId="645767EA" w14:textId="09E85D0C"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9.2.5</w:t>
      </w:r>
      <w:r>
        <w:rPr>
          <w:rFonts w:asciiTheme="minorHAnsi" w:eastAsiaTheme="minorEastAsia" w:hAnsiTheme="minorHAnsi" w:cstheme="minorBidi"/>
          <w:noProof/>
          <w:kern w:val="2"/>
          <w:sz w:val="22"/>
          <w:szCs w:val="22"/>
          <w14:ligatures w14:val="standardContextual"/>
        </w:rPr>
        <w:tab/>
      </w:r>
      <w:r>
        <w:rPr>
          <w:noProof/>
        </w:rPr>
        <w:t>Access and Mobility Management Function (AMF)</w:t>
      </w:r>
      <w:r>
        <w:rPr>
          <w:noProof/>
        </w:rPr>
        <w:tab/>
      </w:r>
      <w:r>
        <w:rPr>
          <w:noProof/>
        </w:rPr>
        <w:fldChar w:fldCharType="begin" w:fldLock="1"/>
      </w:r>
      <w:r>
        <w:rPr>
          <w:noProof/>
        </w:rPr>
        <w:instrText xml:space="preserve"> PAGEREF _Toc145932440 \h </w:instrText>
      </w:r>
      <w:r>
        <w:rPr>
          <w:noProof/>
        </w:rPr>
      </w:r>
      <w:r>
        <w:rPr>
          <w:noProof/>
        </w:rPr>
        <w:fldChar w:fldCharType="separate"/>
      </w:r>
      <w:r>
        <w:rPr>
          <w:noProof/>
        </w:rPr>
        <w:t>80</w:t>
      </w:r>
      <w:r>
        <w:rPr>
          <w:noProof/>
        </w:rPr>
        <w:fldChar w:fldCharType="end"/>
      </w:r>
    </w:p>
    <w:p w14:paraId="083A68BC" w14:textId="2A49B2B4"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9.3</w:t>
      </w:r>
      <w:r>
        <w:rPr>
          <w:rFonts w:asciiTheme="minorHAnsi" w:eastAsiaTheme="minorEastAsia" w:hAnsiTheme="minorHAnsi" w:cstheme="minorBidi"/>
          <w:noProof/>
          <w:kern w:val="2"/>
          <w:sz w:val="22"/>
          <w:szCs w:val="22"/>
          <w14:ligatures w14:val="standardContextual"/>
        </w:rPr>
        <w:tab/>
      </w:r>
      <w:r>
        <w:rPr>
          <w:noProof/>
        </w:rPr>
        <w:t>Policy and charging control rule</w:t>
      </w:r>
      <w:r>
        <w:rPr>
          <w:noProof/>
        </w:rPr>
        <w:tab/>
      </w:r>
      <w:r>
        <w:rPr>
          <w:noProof/>
        </w:rPr>
        <w:fldChar w:fldCharType="begin" w:fldLock="1"/>
      </w:r>
      <w:r>
        <w:rPr>
          <w:noProof/>
        </w:rPr>
        <w:instrText xml:space="preserve"> PAGEREF _Toc145932441 \h </w:instrText>
      </w:r>
      <w:r>
        <w:rPr>
          <w:noProof/>
        </w:rPr>
      </w:r>
      <w:r>
        <w:rPr>
          <w:noProof/>
        </w:rPr>
        <w:fldChar w:fldCharType="separate"/>
      </w:r>
      <w:r>
        <w:rPr>
          <w:noProof/>
        </w:rPr>
        <w:t>80</w:t>
      </w:r>
      <w:r>
        <w:rPr>
          <w:noProof/>
        </w:rPr>
        <w:fldChar w:fldCharType="end"/>
      </w:r>
    </w:p>
    <w:p w14:paraId="43D096EA" w14:textId="46759921"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9.3.1</w:t>
      </w:r>
      <w:r>
        <w:rPr>
          <w:rFonts w:asciiTheme="minorHAnsi" w:eastAsiaTheme="minorEastAsia" w:hAnsiTheme="minorHAnsi" w:cstheme="minorBidi"/>
          <w:noProof/>
          <w:kern w:val="2"/>
          <w:sz w:val="22"/>
          <w:szCs w:val="22"/>
          <w14:ligatures w14:val="standardContextual"/>
        </w:rPr>
        <w:tab/>
      </w:r>
      <w:r>
        <w:rPr>
          <w:noProof/>
        </w:rPr>
        <w:t>PCC rule information to support IPTV service</w:t>
      </w:r>
      <w:r>
        <w:rPr>
          <w:noProof/>
        </w:rPr>
        <w:tab/>
      </w:r>
      <w:r>
        <w:rPr>
          <w:noProof/>
        </w:rPr>
        <w:fldChar w:fldCharType="begin" w:fldLock="1"/>
      </w:r>
      <w:r>
        <w:rPr>
          <w:noProof/>
        </w:rPr>
        <w:instrText xml:space="preserve"> PAGEREF _Toc145932442 \h </w:instrText>
      </w:r>
      <w:r>
        <w:rPr>
          <w:noProof/>
        </w:rPr>
      </w:r>
      <w:r>
        <w:rPr>
          <w:noProof/>
        </w:rPr>
        <w:fldChar w:fldCharType="separate"/>
      </w:r>
      <w:r>
        <w:rPr>
          <w:noProof/>
        </w:rPr>
        <w:t>80</w:t>
      </w:r>
      <w:r>
        <w:rPr>
          <w:noProof/>
        </w:rPr>
        <w:fldChar w:fldCharType="end"/>
      </w:r>
    </w:p>
    <w:p w14:paraId="343A65B3" w14:textId="67C35BF8"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9.4</w:t>
      </w:r>
      <w:r>
        <w:rPr>
          <w:rFonts w:asciiTheme="minorHAnsi" w:eastAsiaTheme="minorEastAsia" w:hAnsiTheme="minorHAnsi" w:cstheme="minorBidi"/>
          <w:noProof/>
          <w:kern w:val="2"/>
          <w:sz w:val="22"/>
          <w:szCs w:val="22"/>
          <w14:ligatures w14:val="standardContextual"/>
        </w:rPr>
        <w:tab/>
      </w:r>
      <w:r>
        <w:rPr>
          <w:noProof/>
        </w:rPr>
        <w:t>PDU Session related policy information</w:t>
      </w:r>
      <w:r>
        <w:rPr>
          <w:noProof/>
        </w:rPr>
        <w:tab/>
      </w:r>
      <w:r>
        <w:rPr>
          <w:noProof/>
        </w:rPr>
        <w:fldChar w:fldCharType="begin" w:fldLock="1"/>
      </w:r>
      <w:r>
        <w:rPr>
          <w:noProof/>
        </w:rPr>
        <w:instrText xml:space="preserve"> PAGEREF _Toc145932443 \h </w:instrText>
      </w:r>
      <w:r>
        <w:rPr>
          <w:noProof/>
        </w:rPr>
      </w:r>
      <w:r>
        <w:rPr>
          <w:noProof/>
        </w:rPr>
        <w:fldChar w:fldCharType="separate"/>
      </w:r>
      <w:r>
        <w:rPr>
          <w:noProof/>
        </w:rPr>
        <w:t>80</w:t>
      </w:r>
      <w:r>
        <w:rPr>
          <w:noProof/>
        </w:rPr>
        <w:fldChar w:fldCharType="end"/>
      </w:r>
    </w:p>
    <w:p w14:paraId="3F5C63F0" w14:textId="22FC17B0" w:rsidR="008122DD" w:rsidRDefault="008122DD">
      <w:pPr>
        <w:pStyle w:val="TOC2"/>
        <w:rPr>
          <w:rFonts w:asciiTheme="minorHAnsi" w:eastAsiaTheme="minorEastAsia" w:hAnsiTheme="minorHAnsi" w:cstheme="minorBidi"/>
          <w:noProof/>
          <w:kern w:val="2"/>
          <w:sz w:val="22"/>
          <w:szCs w:val="22"/>
          <w14:ligatures w14:val="standardContextual"/>
        </w:rPr>
      </w:pPr>
      <w:r w:rsidRPr="000B12C6">
        <w:rPr>
          <w:noProof/>
          <w:lang w:val="en-US"/>
        </w:rPr>
        <w:t>9.5</w:t>
      </w:r>
      <w:r>
        <w:rPr>
          <w:rFonts w:asciiTheme="minorHAnsi" w:eastAsiaTheme="minorEastAsia" w:hAnsiTheme="minorHAnsi" w:cstheme="minorBidi"/>
          <w:noProof/>
          <w:kern w:val="2"/>
          <w:sz w:val="22"/>
          <w:szCs w:val="22"/>
          <w14:ligatures w14:val="standardContextual"/>
        </w:rPr>
        <w:tab/>
      </w:r>
      <w:r w:rsidRPr="000B12C6">
        <w:rPr>
          <w:noProof/>
          <w:lang w:val="en-US"/>
        </w:rPr>
        <w:t xml:space="preserve">Non-session management </w:t>
      </w:r>
      <w:r>
        <w:rPr>
          <w:noProof/>
        </w:rPr>
        <w:t>related policy information</w:t>
      </w:r>
      <w:r>
        <w:rPr>
          <w:noProof/>
        </w:rPr>
        <w:tab/>
      </w:r>
      <w:r>
        <w:rPr>
          <w:noProof/>
        </w:rPr>
        <w:fldChar w:fldCharType="begin" w:fldLock="1"/>
      </w:r>
      <w:r>
        <w:rPr>
          <w:noProof/>
        </w:rPr>
        <w:instrText xml:space="preserve"> PAGEREF _Toc145932444 \h </w:instrText>
      </w:r>
      <w:r>
        <w:rPr>
          <w:noProof/>
        </w:rPr>
      </w:r>
      <w:r>
        <w:rPr>
          <w:noProof/>
        </w:rPr>
        <w:fldChar w:fldCharType="separate"/>
      </w:r>
      <w:r>
        <w:rPr>
          <w:noProof/>
        </w:rPr>
        <w:t>81</w:t>
      </w:r>
      <w:r>
        <w:rPr>
          <w:noProof/>
        </w:rPr>
        <w:fldChar w:fldCharType="end"/>
      </w:r>
    </w:p>
    <w:p w14:paraId="5672B4D8" w14:textId="39AFC208" w:rsidR="008122DD" w:rsidRDefault="008122DD">
      <w:pPr>
        <w:pStyle w:val="TOC3"/>
        <w:rPr>
          <w:rFonts w:asciiTheme="minorHAnsi" w:eastAsiaTheme="minorEastAsia" w:hAnsiTheme="minorHAnsi" w:cstheme="minorBidi"/>
          <w:noProof/>
          <w:kern w:val="2"/>
          <w:sz w:val="22"/>
          <w:szCs w:val="22"/>
          <w14:ligatures w14:val="standardContextual"/>
        </w:rPr>
      </w:pPr>
      <w:r w:rsidRPr="000B12C6">
        <w:rPr>
          <w:noProof/>
          <w:lang w:val="en-US"/>
        </w:rPr>
        <w:t>9.5.1</w:t>
      </w:r>
      <w:r>
        <w:rPr>
          <w:rFonts w:asciiTheme="minorHAnsi" w:eastAsiaTheme="minorEastAsia" w:hAnsiTheme="minorHAnsi" w:cstheme="minorBidi"/>
          <w:noProof/>
          <w:kern w:val="2"/>
          <w:sz w:val="22"/>
          <w:szCs w:val="22"/>
          <w14:ligatures w14:val="standardContextual"/>
        </w:rPr>
        <w:tab/>
      </w:r>
      <w:r w:rsidRPr="000B12C6">
        <w:rPr>
          <w:noProof/>
          <w:lang w:val="en-US"/>
        </w:rPr>
        <w:t>Access</w:t>
      </w:r>
      <w:r>
        <w:rPr>
          <w:noProof/>
        </w:rPr>
        <w:t xml:space="preserve"> and mobility related policy information</w:t>
      </w:r>
      <w:r>
        <w:rPr>
          <w:noProof/>
        </w:rPr>
        <w:tab/>
      </w:r>
      <w:r>
        <w:rPr>
          <w:noProof/>
        </w:rPr>
        <w:fldChar w:fldCharType="begin" w:fldLock="1"/>
      </w:r>
      <w:r>
        <w:rPr>
          <w:noProof/>
        </w:rPr>
        <w:instrText xml:space="preserve"> PAGEREF _Toc145932445 \h </w:instrText>
      </w:r>
      <w:r>
        <w:rPr>
          <w:noProof/>
        </w:rPr>
      </w:r>
      <w:r>
        <w:rPr>
          <w:noProof/>
        </w:rPr>
        <w:fldChar w:fldCharType="separate"/>
      </w:r>
      <w:r>
        <w:rPr>
          <w:noProof/>
        </w:rPr>
        <w:t>81</w:t>
      </w:r>
      <w:r>
        <w:rPr>
          <w:noProof/>
        </w:rPr>
        <w:fldChar w:fldCharType="end"/>
      </w:r>
    </w:p>
    <w:p w14:paraId="0990A753" w14:textId="281369C8"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9.5.2</w:t>
      </w:r>
      <w:r>
        <w:rPr>
          <w:rFonts w:asciiTheme="minorHAnsi" w:eastAsiaTheme="minorEastAsia" w:hAnsiTheme="minorHAnsi" w:cstheme="minorBidi"/>
          <w:noProof/>
          <w:kern w:val="2"/>
          <w:sz w:val="22"/>
          <w:szCs w:val="22"/>
          <w14:ligatures w14:val="standardContextual"/>
        </w:rPr>
        <w:tab/>
      </w:r>
      <w:r>
        <w:rPr>
          <w:noProof/>
        </w:rPr>
        <w:t>UE access selection and PDU Session selection related policy information</w:t>
      </w:r>
      <w:r>
        <w:rPr>
          <w:noProof/>
        </w:rPr>
        <w:tab/>
      </w:r>
      <w:r>
        <w:rPr>
          <w:noProof/>
        </w:rPr>
        <w:fldChar w:fldCharType="begin" w:fldLock="1"/>
      </w:r>
      <w:r>
        <w:rPr>
          <w:noProof/>
        </w:rPr>
        <w:instrText xml:space="preserve"> PAGEREF _Toc145932446 \h </w:instrText>
      </w:r>
      <w:r>
        <w:rPr>
          <w:noProof/>
        </w:rPr>
      </w:r>
      <w:r>
        <w:rPr>
          <w:noProof/>
        </w:rPr>
        <w:fldChar w:fldCharType="separate"/>
      </w:r>
      <w:r>
        <w:rPr>
          <w:noProof/>
        </w:rPr>
        <w:t>82</w:t>
      </w:r>
      <w:r>
        <w:rPr>
          <w:noProof/>
        </w:rPr>
        <w:fldChar w:fldCharType="end"/>
      </w:r>
    </w:p>
    <w:p w14:paraId="0D6FE15D" w14:textId="22160339"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9.5.2.1</w:t>
      </w:r>
      <w:r>
        <w:rPr>
          <w:rFonts w:asciiTheme="minorHAnsi" w:eastAsiaTheme="minorEastAsia" w:hAnsiTheme="minorHAnsi" w:cstheme="minorBidi"/>
          <w:noProof/>
          <w:kern w:val="2"/>
          <w:sz w:val="22"/>
          <w:szCs w:val="22"/>
          <w14:ligatures w14:val="standardContextual"/>
        </w:rPr>
        <w:tab/>
      </w:r>
      <w:r>
        <w:rPr>
          <w:noProof/>
        </w:rPr>
        <w:t>5G-RG</w:t>
      </w:r>
      <w:r>
        <w:rPr>
          <w:noProof/>
        </w:rPr>
        <w:tab/>
      </w:r>
      <w:r>
        <w:rPr>
          <w:noProof/>
        </w:rPr>
        <w:fldChar w:fldCharType="begin" w:fldLock="1"/>
      </w:r>
      <w:r>
        <w:rPr>
          <w:noProof/>
        </w:rPr>
        <w:instrText xml:space="preserve"> PAGEREF _Toc145932447 \h </w:instrText>
      </w:r>
      <w:r>
        <w:rPr>
          <w:noProof/>
        </w:rPr>
      </w:r>
      <w:r>
        <w:rPr>
          <w:noProof/>
        </w:rPr>
        <w:fldChar w:fldCharType="separate"/>
      </w:r>
      <w:r>
        <w:rPr>
          <w:noProof/>
        </w:rPr>
        <w:t>82</w:t>
      </w:r>
      <w:r>
        <w:rPr>
          <w:noProof/>
        </w:rPr>
        <w:fldChar w:fldCharType="end"/>
      </w:r>
    </w:p>
    <w:p w14:paraId="182567D5" w14:textId="55FA13BA" w:rsidR="008122DD" w:rsidRDefault="008122DD">
      <w:pPr>
        <w:pStyle w:val="TOC4"/>
        <w:rPr>
          <w:rFonts w:asciiTheme="minorHAnsi" w:eastAsiaTheme="minorEastAsia" w:hAnsiTheme="minorHAnsi" w:cstheme="minorBidi"/>
          <w:noProof/>
          <w:kern w:val="2"/>
          <w:sz w:val="22"/>
          <w:szCs w:val="22"/>
          <w14:ligatures w14:val="standardContextual"/>
        </w:rPr>
      </w:pPr>
      <w:r>
        <w:rPr>
          <w:noProof/>
        </w:rPr>
        <w:t>9.5.2.2</w:t>
      </w:r>
      <w:r>
        <w:rPr>
          <w:rFonts w:asciiTheme="minorHAnsi" w:eastAsiaTheme="minorEastAsia" w:hAnsiTheme="minorHAnsi" w:cstheme="minorBidi"/>
          <w:noProof/>
          <w:kern w:val="2"/>
          <w:sz w:val="22"/>
          <w:szCs w:val="22"/>
          <w14:ligatures w14:val="standardContextual"/>
        </w:rPr>
        <w:tab/>
      </w:r>
      <w:r>
        <w:rPr>
          <w:noProof/>
        </w:rPr>
        <w:t>FN-RG</w:t>
      </w:r>
      <w:r>
        <w:rPr>
          <w:noProof/>
        </w:rPr>
        <w:tab/>
      </w:r>
      <w:r>
        <w:rPr>
          <w:noProof/>
        </w:rPr>
        <w:fldChar w:fldCharType="begin" w:fldLock="1"/>
      </w:r>
      <w:r>
        <w:rPr>
          <w:noProof/>
        </w:rPr>
        <w:instrText xml:space="preserve"> PAGEREF _Toc145932448 \h </w:instrText>
      </w:r>
      <w:r>
        <w:rPr>
          <w:noProof/>
        </w:rPr>
      </w:r>
      <w:r>
        <w:rPr>
          <w:noProof/>
        </w:rPr>
        <w:fldChar w:fldCharType="separate"/>
      </w:r>
      <w:r>
        <w:rPr>
          <w:noProof/>
        </w:rPr>
        <w:t>83</w:t>
      </w:r>
      <w:r>
        <w:rPr>
          <w:noProof/>
        </w:rPr>
        <w:fldChar w:fldCharType="end"/>
      </w:r>
    </w:p>
    <w:p w14:paraId="6E0D0EF3" w14:textId="6D3C4908"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9.5.3</w:t>
      </w:r>
      <w:r>
        <w:rPr>
          <w:rFonts w:asciiTheme="minorHAnsi" w:eastAsiaTheme="minorEastAsia" w:hAnsiTheme="minorHAnsi" w:cstheme="minorBidi"/>
          <w:noProof/>
          <w:kern w:val="2"/>
          <w:sz w:val="22"/>
          <w:szCs w:val="22"/>
          <w14:ligatures w14:val="standardContextual"/>
        </w:rPr>
        <w:tab/>
      </w:r>
      <w:r>
        <w:rPr>
          <w:noProof/>
        </w:rPr>
        <w:t>Policy Control Request Triggers relevant for AMF and wireline access type</w:t>
      </w:r>
      <w:r>
        <w:rPr>
          <w:noProof/>
        </w:rPr>
        <w:tab/>
      </w:r>
      <w:r>
        <w:rPr>
          <w:noProof/>
        </w:rPr>
        <w:fldChar w:fldCharType="begin" w:fldLock="1"/>
      </w:r>
      <w:r>
        <w:rPr>
          <w:noProof/>
        </w:rPr>
        <w:instrText xml:space="preserve"> PAGEREF _Toc145932449 \h </w:instrText>
      </w:r>
      <w:r>
        <w:rPr>
          <w:noProof/>
        </w:rPr>
      </w:r>
      <w:r>
        <w:rPr>
          <w:noProof/>
        </w:rPr>
        <w:fldChar w:fldCharType="separate"/>
      </w:r>
      <w:r>
        <w:rPr>
          <w:noProof/>
        </w:rPr>
        <w:t>83</w:t>
      </w:r>
      <w:r>
        <w:rPr>
          <w:noProof/>
        </w:rPr>
        <w:fldChar w:fldCharType="end"/>
      </w:r>
    </w:p>
    <w:p w14:paraId="06035F71" w14:textId="6B577092"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9.6</w:t>
      </w:r>
      <w:r>
        <w:rPr>
          <w:rFonts w:asciiTheme="minorHAnsi" w:eastAsiaTheme="minorEastAsia" w:hAnsiTheme="minorHAnsi" w:cstheme="minorBidi"/>
          <w:noProof/>
          <w:kern w:val="2"/>
          <w:sz w:val="22"/>
          <w:szCs w:val="22"/>
          <w14:ligatures w14:val="standardContextual"/>
        </w:rPr>
        <w:tab/>
      </w:r>
      <w:r>
        <w:rPr>
          <w:noProof/>
        </w:rPr>
        <w:t>Configuration and Management from ACS</w:t>
      </w:r>
      <w:r>
        <w:rPr>
          <w:noProof/>
        </w:rPr>
        <w:tab/>
      </w:r>
      <w:r>
        <w:rPr>
          <w:noProof/>
        </w:rPr>
        <w:fldChar w:fldCharType="begin" w:fldLock="1"/>
      </w:r>
      <w:r>
        <w:rPr>
          <w:noProof/>
        </w:rPr>
        <w:instrText xml:space="preserve"> PAGEREF _Toc145932450 \h </w:instrText>
      </w:r>
      <w:r>
        <w:rPr>
          <w:noProof/>
        </w:rPr>
      </w:r>
      <w:r>
        <w:rPr>
          <w:noProof/>
        </w:rPr>
        <w:fldChar w:fldCharType="separate"/>
      </w:r>
      <w:r>
        <w:rPr>
          <w:noProof/>
        </w:rPr>
        <w:t>84</w:t>
      </w:r>
      <w:r>
        <w:rPr>
          <w:noProof/>
        </w:rPr>
        <w:fldChar w:fldCharType="end"/>
      </w:r>
    </w:p>
    <w:p w14:paraId="4A71198A" w14:textId="451D8951"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9.6.1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_Toc145932451 \h </w:instrText>
      </w:r>
      <w:r>
        <w:rPr>
          <w:noProof/>
        </w:rPr>
      </w:r>
      <w:r>
        <w:rPr>
          <w:noProof/>
        </w:rPr>
        <w:fldChar w:fldCharType="separate"/>
      </w:r>
      <w:r>
        <w:rPr>
          <w:noProof/>
        </w:rPr>
        <w:t>84</w:t>
      </w:r>
      <w:r>
        <w:rPr>
          <w:noProof/>
        </w:rPr>
        <w:fldChar w:fldCharType="end"/>
      </w:r>
    </w:p>
    <w:p w14:paraId="6FED9268" w14:textId="67F90BC3"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9.6.2</w:t>
      </w:r>
      <w:r>
        <w:rPr>
          <w:rFonts w:asciiTheme="minorHAnsi" w:eastAsiaTheme="minorEastAsia" w:hAnsiTheme="minorHAnsi" w:cstheme="minorBidi"/>
          <w:noProof/>
          <w:kern w:val="2"/>
          <w:sz w:val="22"/>
          <w:szCs w:val="22"/>
          <w14:ligatures w14:val="standardContextual"/>
        </w:rPr>
        <w:tab/>
      </w:r>
      <w:r>
        <w:rPr>
          <w:noProof/>
        </w:rPr>
        <w:t>ACS Discovery</w:t>
      </w:r>
      <w:r>
        <w:rPr>
          <w:noProof/>
        </w:rPr>
        <w:tab/>
      </w:r>
      <w:r>
        <w:rPr>
          <w:noProof/>
        </w:rPr>
        <w:fldChar w:fldCharType="begin" w:fldLock="1"/>
      </w:r>
      <w:r>
        <w:rPr>
          <w:noProof/>
        </w:rPr>
        <w:instrText xml:space="preserve"> PAGEREF _Toc145932452 \h </w:instrText>
      </w:r>
      <w:r>
        <w:rPr>
          <w:noProof/>
        </w:rPr>
      </w:r>
      <w:r>
        <w:rPr>
          <w:noProof/>
        </w:rPr>
        <w:fldChar w:fldCharType="separate"/>
      </w:r>
      <w:r>
        <w:rPr>
          <w:noProof/>
        </w:rPr>
        <w:t>84</w:t>
      </w:r>
      <w:r>
        <w:rPr>
          <w:noProof/>
        </w:rPr>
        <w:fldChar w:fldCharType="end"/>
      </w:r>
    </w:p>
    <w:p w14:paraId="0816805E" w14:textId="0364CAD9"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9.6.3</w:t>
      </w:r>
      <w:r>
        <w:rPr>
          <w:rFonts w:asciiTheme="minorHAnsi" w:eastAsiaTheme="minorEastAsia" w:hAnsiTheme="minorHAnsi" w:cstheme="minorBidi"/>
          <w:noProof/>
          <w:kern w:val="2"/>
          <w:sz w:val="22"/>
          <w:szCs w:val="22"/>
          <w14:ligatures w14:val="standardContextual"/>
        </w:rPr>
        <w:tab/>
      </w:r>
      <w:r>
        <w:rPr>
          <w:noProof/>
        </w:rPr>
        <w:t>ACS Information Configuration by the 3rd party</w:t>
      </w:r>
      <w:r>
        <w:rPr>
          <w:noProof/>
        </w:rPr>
        <w:tab/>
      </w:r>
      <w:r>
        <w:rPr>
          <w:noProof/>
        </w:rPr>
        <w:fldChar w:fldCharType="begin" w:fldLock="1"/>
      </w:r>
      <w:r>
        <w:rPr>
          <w:noProof/>
        </w:rPr>
        <w:instrText xml:space="preserve"> PAGEREF _Toc145932453 \h </w:instrText>
      </w:r>
      <w:r>
        <w:rPr>
          <w:noProof/>
        </w:rPr>
      </w:r>
      <w:r>
        <w:rPr>
          <w:noProof/>
        </w:rPr>
        <w:fldChar w:fldCharType="separate"/>
      </w:r>
      <w:r>
        <w:rPr>
          <w:noProof/>
        </w:rPr>
        <w:t>85</w:t>
      </w:r>
      <w:r>
        <w:rPr>
          <w:noProof/>
        </w:rPr>
        <w:fldChar w:fldCharType="end"/>
      </w:r>
    </w:p>
    <w:p w14:paraId="62474EDE" w14:textId="6DEB4474" w:rsidR="008122DD" w:rsidRDefault="008122DD">
      <w:pPr>
        <w:pStyle w:val="TOC3"/>
        <w:rPr>
          <w:rFonts w:asciiTheme="minorHAnsi" w:eastAsiaTheme="minorEastAsia" w:hAnsiTheme="minorHAnsi" w:cstheme="minorBidi"/>
          <w:noProof/>
          <w:kern w:val="2"/>
          <w:sz w:val="22"/>
          <w:szCs w:val="22"/>
          <w14:ligatures w14:val="standardContextual"/>
        </w:rPr>
      </w:pPr>
      <w:r>
        <w:rPr>
          <w:noProof/>
        </w:rPr>
        <w:t>9.6.4</w:t>
      </w:r>
      <w:r>
        <w:rPr>
          <w:rFonts w:asciiTheme="minorHAnsi" w:eastAsiaTheme="minorEastAsia" w:hAnsiTheme="minorHAnsi" w:cstheme="minorBidi"/>
          <w:noProof/>
          <w:kern w:val="2"/>
          <w:sz w:val="22"/>
          <w:szCs w:val="22"/>
          <w14:ligatures w14:val="standardContextual"/>
        </w:rPr>
        <w:tab/>
      </w:r>
      <w:r>
        <w:rPr>
          <w:noProof/>
        </w:rPr>
        <w:t>URSP for FN RG</w:t>
      </w:r>
      <w:r>
        <w:rPr>
          <w:noProof/>
        </w:rPr>
        <w:tab/>
      </w:r>
      <w:r>
        <w:rPr>
          <w:noProof/>
        </w:rPr>
        <w:fldChar w:fldCharType="begin" w:fldLock="1"/>
      </w:r>
      <w:r>
        <w:rPr>
          <w:noProof/>
        </w:rPr>
        <w:instrText xml:space="preserve"> PAGEREF _Toc145932454 \h </w:instrText>
      </w:r>
      <w:r>
        <w:rPr>
          <w:noProof/>
        </w:rPr>
      </w:r>
      <w:r>
        <w:rPr>
          <w:noProof/>
        </w:rPr>
        <w:fldChar w:fldCharType="separate"/>
      </w:r>
      <w:r>
        <w:rPr>
          <w:noProof/>
        </w:rPr>
        <w:t>85</w:t>
      </w:r>
      <w:r>
        <w:rPr>
          <w:noProof/>
        </w:rPr>
        <w:fldChar w:fldCharType="end"/>
      </w:r>
    </w:p>
    <w:p w14:paraId="64A987BE" w14:textId="7E6CFB90"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9.7</w:t>
      </w:r>
      <w:r>
        <w:rPr>
          <w:rFonts w:asciiTheme="minorHAnsi" w:eastAsiaTheme="minorEastAsia" w:hAnsiTheme="minorHAnsi" w:cstheme="minorBidi"/>
          <w:noProof/>
          <w:kern w:val="2"/>
          <w:sz w:val="22"/>
          <w:szCs w:val="22"/>
          <w14:ligatures w14:val="standardContextual"/>
        </w:rPr>
        <w:tab/>
      </w:r>
      <w:r>
        <w:rPr>
          <w:noProof/>
        </w:rPr>
        <w:t>new PCRT (Policy Control Request Trigger)</w:t>
      </w:r>
      <w:r>
        <w:rPr>
          <w:noProof/>
        </w:rPr>
        <w:tab/>
      </w:r>
      <w:r>
        <w:rPr>
          <w:noProof/>
        </w:rPr>
        <w:fldChar w:fldCharType="begin" w:fldLock="1"/>
      </w:r>
      <w:r>
        <w:rPr>
          <w:noProof/>
        </w:rPr>
        <w:instrText xml:space="preserve"> PAGEREF _Toc145932455 \h </w:instrText>
      </w:r>
      <w:r>
        <w:rPr>
          <w:noProof/>
        </w:rPr>
      </w:r>
      <w:r>
        <w:rPr>
          <w:noProof/>
        </w:rPr>
        <w:fldChar w:fldCharType="separate"/>
      </w:r>
      <w:r>
        <w:rPr>
          <w:noProof/>
        </w:rPr>
        <w:t>86</w:t>
      </w:r>
      <w:r>
        <w:rPr>
          <w:noProof/>
        </w:rPr>
        <w:fldChar w:fldCharType="end"/>
      </w:r>
    </w:p>
    <w:p w14:paraId="56C96FD8" w14:textId="6DB62098"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9.8</w:t>
      </w:r>
      <w:r>
        <w:rPr>
          <w:rFonts w:asciiTheme="minorHAnsi" w:eastAsiaTheme="minorEastAsia" w:hAnsiTheme="minorHAnsi" w:cstheme="minorBidi"/>
          <w:noProof/>
          <w:kern w:val="2"/>
          <w:sz w:val="22"/>
          <w:szCs w:val="22"/>
          <w14:ligatures w14:val="standardContextual"/>
        </w:rPr>
        <w:tab/>
      </w:r>
      <w:r>
        <w:rPr>
          <w:noProof/>
        </w:rPr>
        <w:t>AF-based service parameter provisioning for TNAP ID</w:t>
      </w:r>
      <w:r>
        <w:rPr>
          <w:noProof/>
        </w:rPr>
        <w:tab/>
      </w:r>
      <w:r>
        <w:rPr>
          <w:noProof/>
        </w:rPr>
        <w:fldChar w:fldCharType="begin" w:fldLock="1"/>
      </w:r>
      <w:r>
        <w:rPr>
          <w:noProof/>
        </w:rPr>
        <w:instrText xml:space="preserve"> PAGEREF _Toc145932456 \h </w:instrText>
      </w:r>
      <w:r>
        <w:rPr>
          <w:noProof/>
        </w:rPr>
      </w:r>
      <w:r>
        <w:rPr>
          <w:noProof/>
        </w:rPr>
        <w:fldChar w:fldCharType="separate"/>
      </w:r>
      <w:r>
        <w:rPr>
          <w:noProof/>
        </w:rPr>
        <w:t>86</w:t>
      </w:r>
      <w:r>
        <w:rPr>
          <w:noProof/>
        </w:rPr>
        <w:fldChar w:fldCharType="end"/>
      </w:r>
    </w:p>
    <w:p w14:paraId="08D499EC" w14:textId="5CB988F1"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9.9</w:t>
      </w:r>
      <w:r>
        <w:rPr>
          <w:rFonts w:asciiTheme="minorHAnsi" w:eastAsiaTheme="minorEastAsia" w:hAnsiTheme="minorHAnsi" w:cstheme="minorBidi"/>
          <w:noProof/>
          <w:kern w:val="2"/>
          <w:sz w:val="22"/>
          <w:szCs w:val="22"/>
          <w14:ligatures w14:val="standardContextual"/>
        </w:rPr>
        <w:tab/>
      </w:r>
      <w:r>
        <w:rPr>
          <w:noProof/>
        </w:rPr>
        <w:t>Policy control subscription information management</w:t>
      </w:r>
      <w:r>
        <w:rPr>
          <w:noProof/>
        </w:rPr>
        <w:tab/>
      </w:r>
      <w:r>
        <w:rPr>
          <w:noProof/>
        </w:rPr>
        <w:fldChar w:fldCharType="begin" w:fldLock="1"/>
      </w:r>
      <w:r>
        <w:rPr>
          <w:noProof/>
        </w:rPr>
        <w:instrText xml:space="preserve"> PAGEREF _Toc145932457 \h </w:instrText>
      </w:r>
      <w:r>
        <w:rPr>
          <w:noProof/>
        </w:rPr>
      </w:r>
      <w:r>
        <w:rPr>
          <w:noProof/>
        </w:rPr>
        <w:fldChar w:fldCharType="separate"/>
      </w:r>
      <w:r>
        <w:rPr>
          <w:noProof/>
        </w:rPr>
        <w:t>86</w:t>
      </w:r>
      <w:r>
        <w:rPr>
          <w:noProof/>
        </w:rPr>
        <w:fldChar w:fldCharType="end"/>
      </w:r>
    </w:p>
    <w:p w14:paraId="5F21AE27" w14:textId="157DA6EB" w:rsidR="008122DD" w:rsidRDefault="008122DD">
      <w:pPr>
        <w:pStyle w:val="TOC1"/>
        <w:rPr>
          <w:rFonts w:asciiTheme="minorHAnsi" w:eastAsiaTheme="minorEastAsia" w:hAnsiTheme="minorHAnsi" w:cstheme="minorBidi"/>
          <w:noProof/>
          <w:kern w:val="2"/>
          <w:szCs w:val="22"/>
          <w14:ligatures w14:val="standardContextual"/>
        </w:rPr>
      </w:pPr>
      <w:r>
        <w:rPr>
          <w:noProof/>
        </w:rPr>
        <w:t>10</w:t>
      </w:r>
      <w:r>
        <w:rPr>
          <w:rFonts w:asciiTheme="minorHAnsi" w:eastAsiaTheme="minorEastAsia" w:hAnsiTheme="minorHAnsi" w:cstheme="minorBidi"/>
          <w:noProof/>
          <w:kern w:val="2"/>
          <w:szCs w:val="22"/>
          <w14:ligatures w14:val="standardContextual"/>
        </w:rPr>
        <w:tab/>
      </w:r>
      <w:r>
        <w:rPr>
          <w:noProof/>
        </w:rPr>
        <w:t>Support of additional functionalities</w:t>
      </w:r>
      <w:r>
        <w:rPr>
          <w:noProof/>
        </w:rPr>
        <w:tab/>
      </w:r>
      <w:r>
        <w:rPr>
          <w:noProof/>
        </w:rPr>
        <w:fldChar w:fldCharType="begin" w:fldLock="1"/>
      </w:r>
      <w:r>
        <w:rPr>
          <w:noProof/>
        </w:rPr>
        <w:instrText xml:space="preserve"> PAGEREF _Toc145932458 \h </w:instrText>
      </w:r>
      <w:r>
        <w:rPr>
          <w:noProof/>
        </w:rPr>
      </w:r>
      <w:r>
        <w:rPr>
          <w:noProof/>
        </w:rPr>
        <w:fldChar w:fldCharType="separate"/>
      </w:r>
      <w:r>
        <w:rPr>
          <w:noProof/>
        </w:rPr>
        <w:t>87</w:t>
      </w:r>
      <w:r>
        <w:rPr>
          <w:noProof/>
        </w:rPr>
        <w:fldChar w:fldCharType="end"/>
      </w:r>
    </w:p>
    <w:p w14:paraId="2A22E995" w14:textId="667A1214"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10.0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_Toc145932459 \h </w:instrText>
      </w:r>
      <w:r>
        <w:rPr>
          <w:noProof/>
        </w:rPr>
      </w:r>
      <w:r>
        <w:rPr>
          <w:noProof/>
        </w:rPr>
        <w:fldChar w:fldCharType="separate"/>
      </w:r>
      <w:r>
        <w:rPr>
          <w:noProof/>
        </w:rPr>
        <w:t>87</w:t>
      </w:r>
      <w:r>
        <w:rPr>
          <w:noProof/>
        </w:rPr>
        <w:fldChar w:fldCharType="end"/>
      </w:r>
    </w:p>
    <w:p w14:paraId="1867C3AF" w14:textId="5D1D8F7D" w:rsidR="008122DD" w:rsidRDefault="008122DD">
      <w:pPr>
        <w:pStyle w:val="TOC2"/>
        <w:rPr>
          <w:rFonts w:asciiTheme="minorHAnsi" w:eastAsiaTheme="minorEastAsia" w:hAnsiTheme="minorHAnsi" w:cstheme="minorBidi"/>
          <w:noProof/>
          <w:kern w:val="2"/>
          <w:sz w:val="22"/>
          <w:szCs w:val="22"/>
          <w14:ligatures w14:val="standardContextual"/>
        </w:rPr>
      </w:pPr>
      <w:r>
        <w:rPr>
          <w:noProof/>
        </w:rPr>
        <w:t>10.1</w:t>
      </w:r>
      <w:r>
        <w:rPr>
          <w:rFonts w:asciiTheme="minorHAnsi" w:eastAsiaTheme="minorEastAsia" w:hAnsiTheme="minorHAnsi" w:cstheme="minorBidi"/>
          <w:noProof/>
          <w:kern w:val="2"/>
          <w:sz w:val="22"/>
          <w:szCs w:val="22"/>
          <w14:ligatures w14:val="standardContextual"/>
        </w:rPr>
        <w:tab/>
      </w:r>
      <w:r>
        <w:rPr>
          <w:noProof/>
        </w:rPr>
        <w:t>User Location Information</w:t>
      </w:r>
      <w:r>
        <w:rPr>
          <w:noProof/>
        </w:rPr>
        <w:tab/>
      </w:r>
      <w:r>
        <w:rPr>
          <w:noProof/>
        </w:rPr>
        <w:fldChar w:fldCharType="begin" w:fldLock="1"/>
      </w:r>
      <w:r>
        <w:rPr>
          <w:noProof/>
        </w:rPr>
        <w:instrText xml:space="preserve"> PAGEREF _Toc145932460 \h </w:instrText>
      </w:r>
      <w:r>
        <w:rPr>
          <w:noProof/>
        </w:rPr>
      </w:r>
      <w:r>
        <w:rPr>
          <w:noProof/>
        </w:rPr>
        <w:fldChar w:fldCharType="separate"/>
      </w:r>
      <w:r>
        <w:rPr>
          <w:noProof/>
        </w:rPr>
        <w:t>87</w:t>
      </w:r>
      <w:r>
        <w:rPr>
          <w:noProof/>
        </w:rPr>
        <w:fldChar w:fldCharType="end"/>
      </w:r>
    </w:p>
    <w:p w14:paraId="5FCAE025" w14:textId="3737E55E" w:rsidR="008122DD" w:rsidRDefault="008122DD">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UE behind RG using untrusted Non-3GPP access procedures</w:t>
      </w:r>
      <w:r>
        <w:rPr>
          <w:noProof/>
        </w:rPr>
        <w:tab/>
      </w:r>
      <w:r>
        <w:rPr>
          <w:noProof/>
        </w:rPr>
        <w:fldChar w:fldCharType="begin" w:fldLock="1"/>
      </w:r>
      <w:r>
        <w:rPr>
          <w:noProof/>
        </w:rPr>
        <w:instrText xml:space="preserve"> PAGEREF _Toc145932461 \h </w:instrText>
      </w:r>
      <w:r>
        <w:rPr>
          <w:noProof/>
        </w:rPr>
      </w:r>
      <w:r>
        <w:rPr>
          <w:noProof/>
        </w:rPr>
        <w:fldChar w:fldCharType="separate"/>
      </w:r>
      <w:r>
        <w:rPr>
          <w:noProof/>
        </w:rPr>
        <w:t>88</w:t>
      </w:r>
      <w:r>
        <w:rPr>
          <w:noProof/>
        </w:rPr>
        <w:fldChar w:fldCharType="end"/>
      </w:r>
    </w:p>
    <w:p w14:paraId="0505E7E7" w14:textId="6B0AEDDF" w:rsidR="008122DD" w:rsidRDefault="008122DD">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Support for differentiated charging and QoS for UEs behind RG</w:t>
      </w:r>
      <w:r>
        <w:rPr>
          <w:noProof/>
        </w:rPr>
        <w:tab/>
      </w:r>
      <w:r>
        <w:rPr>
          <w:noProof/>
        </w:rPr>
        <w:fldChar w:fldCharType="begin" w:fldLock="1"/>
      </w:r>
      <w:r>
        <w:rPr>
          <w:noProof/>
        </w:rPr>
        <w:instrText xml:space="preserve"> PAGEREF _Toc145932462 \h </w:instrText>
      </w:r>
      <w:r>
        <w:rPr>
          <w:noProof/>
        </w:rPr>
      </w:r>
      <w:r>
        <w:rPr>
          <w:noProof/>
        </w:rPr>
        <w:fldChar w:fldCharType="separate"/>
      </w:r>
      <w:r>
        <w:rPr>
          <w:noProof/>
        </w:rPr>
        <w:t>90</w:t>
      </w:r>
      <w:r>
        <w:rPr>
          <w:noProof/>
        </w:rPr>
        <w:fldChar w:fldCharType="end"/>
      </w:r>
    </w:p>
    <w:p w14:paraId="4E9E3114" w14:textId="4B0E2A02" w:rsidR="008122DD" w:rsidRDefault="008122DD">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_Toc145932463 \h </w:instrText>
      </w:r>
      <w:r>
        <w:rPr>
          <w:noProof/>
        </w:rPr>
      </w:r>
      <w:r>
        <w:rPr>
          <w:noProof/>
        </w:rPr>
        <w:fldChar w:fldCharType="separate"/>
      </w:r>
      <w:r>
        <w:rPr>
          <w:noProof/>
        </w:rPr>
        <w:t>91</w:t>
      </w:r>
      <w:r>
        <w:rPr>
          <w:noProof/>
        </w:rPr>
        <w:fldChar w:fldCharType="end"/>
      </w:r>
    </w:p>
    <w:p w14:paraId="048DD03B" w14:textId="25CDB3E5"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r w:rsidRPr="003B7B43">
        <w:br w:type="page"/>
      </w:r>
      <w:bookmarkStart w:id="9" w:name="_Toc145932252"/>
      <w:r w:rsidRPr="003B7B43">
        <w:lastRenderedPageBreak/>
        <w:t>Foreword</w:t>
      </w:r>
      <w:bookmarkEnd w:id="9"/>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Version x.y.z</w:t>
      </w:r>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10" w:name="_Toc145932253"/>
      <w:r w:rsidRPr="003B7B43">
        <w:lastRenderedPageBreak/>
        <w:t>1</w:t>
      </w:r>
      <w:r w:rsidRPr="003B7B43">
        <w:tab/>
        <w:t>Scope</w:t>
      </w:r>
      <w:bookmarkEnd w:id="10"/>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1" w:name="_Toc145932254"/>
      <w:r w:rsidRPr="003B7B43">
        <w:t>2</w:t>
      </w:r>
      <w:r w:rsidRPr="003B7B43">
        <w:tab/>
        <w:t>References</w:t>
      </w:r>
      <w:bookmarkEnd w:id="11"/>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524B5CB4" w:rsidR="000A31B5" w:rsidRPr="003B7B43" w:rsidRDefault="000A31B5" w:rsidP="000A31B5">
      <w:pPr>
        <w:pStyle w:val="EX"/>
      </w:pPr>
      <w:r w:rsidRPr="003B7B43">
        <w:t>[1]</w:t>
      </w:r>
      <w:r w:rsidRPr="003B7B43">
        <w:tab/>
      </w:r>
      <w:r w:rsidR="00395F64" w:rsidRPr="003B7B43">
        <w:t>3GPP</w:t>
      </w:r>
      <w:r w:rsidR="00395F64">
        <w:t> </w:t>
      </w:r>
      <w:r w:rsidR="00395F64" w:rsidRPr="003B7B43">
        <w:t>TR</w:t>
      </w:r>
      <w:r w:rsidR="00395F64">
        <w:t> </w:t>
      </w:r>
      <w:r w:rsidR="00395F64" w:rsidRPr="003B7B43">
        <w:t>21.905:</w:t>
      </w:r>
      <w:r w:rsidRPr="003B7B43">
        <w:t xml:space="preserve"> </w:t>
      </w:r>
      <w:r>
        <w:t>"</w:t>
      </w:r>
      <w:r w:rsidRPr="003B7B43">
        <w:t>Vocabulary for 3GPP Specifications</w:t>
      </w:r>
      <w:r>
        <w:t>"</w:t>
      </w:r>
      <w:r w:rsidRPr="003B7B43">
        <w:t>.</w:t>
      </w:r>
    </w:p>
    <w:p w14:paraId="6F758FBE" w14:textId="22C0A377" w:rsidR="000A31B5" w:rsidRPr="003B7B43" w:rsidRDefault="000A31B5" w:rsidP="000A31B5">
      <w:pPr>
        <w:pStyle w:val="EX"/>
      </w:pPr>
      <w:r w:rsidRPr="003B7B43">
        <w:t>[</w:t>
      </w:r>
      <w:r w:rsidRPr="003B7B43">
        <w:rPr>
          <w:noProof/>
        </w:rPr>
        <w:t>2</w:t>
      </w:r>
      <w:r w:rsidRPr="003B7B43">
        <w:t>]</w:t>
      </w:r>
      <w:r w:rsidRPr="003B7B43">
        <w:tab/>
      </w:r>
      <w:r w:rsidR="00395F64" w:rsidRPr="003B7B43">
        <w:t>3GPP</w:t>
      </w:r>
      <w:r w:rsidR="00395F64">
        <w:t> </w:t>
      </w:r>
      <w:r w:rsidR="00395F64" w:rsidRPr="003B7B43">
        <w:t>TS</w:t>
      </w:r>
      <w:r w:rsidR="00395F64">
        <w:t> </w:t>
      </w:r>
      <w:r w:rsidR="00395F64" w:rsidRPr="003B7B43">
        <w:t>23.501:</w:t>
      </w:r>
      <w:r w:rsidRPr="003B7B43">
        <w:t xml:space="preserve"> </w:t>
      </w:r>
      <w:r>
        <w:t>"</w:t>
      </w:r>
      <w:r w:rsidRPr="003B7B43">
        <w:t>System Architecture for the 5G System; Stage 2</w:t>
      </w:r>
      <w:r>
        <w:t>"</w:t>
      </w:r>
      <w:r w:rsidRPr="003B7B43">
        <w:t>.</w:t>
      </w:r>
    </w:p>
    <w:p w14:paraId="0C185E4B" w14:textId="3EBE349A" w:rsidR="000A31B5" w:rsidRPr="003B7B43" w:rsidRDefault="000A31B5" w:rsidP="000A31B5">
      <w:pPr>
        <w:pStyle w:val="EX"/>
      </w:pPr>
      <w:r w:rsidRPr="003B7B43">
        <w:t>[3]</w:t>
      </w:r>
      <w:r w:rsidRPr="003B7B43">
        <w:tab/>
      </w:r>
      <w:r w:rsidR="00395F64" w:rsidRPr="003B7B43">
        <w:t>3GPP</w:t>
      </w:r>
      <w:r w:rsidR="00395F64">
        <w:t> </w:t>
      </w:r>
      <w:r w:rsidR="00395F64" w:rsidRPr="003B7B43">
        <w:t>TS</w:t>
      </w:r>
      <w:r w:rsidR="00395F64">
        <w:t> </w:t>
      </w:r>
      <w:r w:rsidR="00395F64" w:rsidRPr="003B7B43">
        <w:t>23.502:</w:t>
      </w:r>
      <w:r w:rsidRPr="003B7B43">
        <w:t xml:space="preserve"> </w:t>
      </w:r>
      <w:r>
        <w:t>"</w:t>
      </w:r>
      <w:r w:rsidRPr="003B7B43">
        <w:t>Procedures for the 5G system, Stage 2</w:t>
      </w:r>
      <w:r>
        <w:t>"</w:t>
      </w:r>
      <w:r w:rsidRPr="003B7B43">
        <w:t>.</w:t>
      </w:r>
    </w:p>
    <w:p w14:paraId="1DE616E0" w14:textId="2F85D60B" w:rsidR="000A31B5" w:rsidRPr="003B7B43" w:rsidRDefault="000A31B5" w:rsidP="000A31B5">
      <w:pPr>
        <w:pStyle w:val="EX"/>
      </w:pPr>
      <w:r w:rsidRPr="003B7B43">
        <w:t>[4]</w:t>
      </w:r>
      <w:r w:rsidRPr="003B7B43">
        <w:tab/>
      </w:r>
      <w:r w:rsidR="00395F64" w:rsidRPr="003B7B43">
        <w:t>3GPP</w:t>
      </w:r>
      <w:r w:rsidR="00395F64">
        <w:t> </w:t>
      </w:r>
      <w:r w:rsidR="00395F64" w:rsidRPr="003B7B43">
        <w:t>TS</w:t>
      </w:r>
      <w:r w:rsidR="00395F64">
        <w:t> </w:t>
      </w:r>
      <w:r w:rsidR="00395F64"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t xml:space="preserve">CableLabs DOCSIS MULPI: </w:t>
      </w:r>
      <w:r>
        <w:t>"</w:t>
      </w:r>
      <w:r w:rsidRPr="003B7B43">
        <w:t>Data-Over-Cable Service Interface Specifications DOCSIS 3.1, MAC and Upper Layer Protocols Interface Specification</w:t>
      </w:r>
      <w:r>
        <w:t>"</w:t>
      </w:r>
      <w:r w:rsidRPr="003B7B43">
        <w:t>.</w:t>
      </w:r>
    </w:p>
    <w:p w14:paraId="7F996015" w14:textId="785CE6BB" w:rsidR="000A31B5" w:rsidRPr="003B7B43" w:rsidRDefault="000A31B5" w:rsidP="000A31B5">
      <w:pPr>
        <w:pStyle w:val="EX"/>
      </w:pPr>
      <w:r w:rsidRPr="003B7B43">
        <w:t>[9]</w:t>
      </w:r>
      <w:r w:rsidRPr="003B7B43">
        <w:tab/>
        <w:t>BBF T</w:t>
      </w:r>
      <w:r w:rsidR="00DB663B">
        <w:t>R</w:t>
      </w:r>
      <w:r w:rsidRPr="003B7B43">
        <w:t>-456</w:t>
      </w:r>
      <w:r w:rsidR="008146BE">
        <w:t xml:space="preserve"> issue 2</w:t>
      </w:r>
      <w:r w:rsidRPr="003B7B43">
        <w:t xml:space="preserve">: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46DCA19E" w:rsidR="000A31B5" w:rsidRDefault="000A31B5" w:rsidP="000A31B5">
      <w:pPr>
        <w:pStyle w:val="NO"/>
      </w:pPr>
      <w:r>
        <w:t>NOTE:</w:t>
      </w:r>
      <w:r>
        <w:tab/>
        <w:t xml:space="preserve">Technical Report of BBF WT-457 </w:t>
      </w:r>
      <w:r w:rsidR="008146BE">
        <w:t xml:space="preserve">will be </w:t>
      </w:r>
      <w:r>
        <w:t>TR-457 which will be available when finalized by BBF.</w:t>
      </w:r>
    </w:p>
    <w:p w14:paraId="50A647D9" w14:textId="33406A6C" w:rsidR="000A31B5" w:rsidRPr="003B7B43" w:rsidRDefault="000A31B5" w:rsidP="000A31B5">
      <w:pPr>
        <w:pStyle w:val="EX"/>
      </w:pPr>
      <w:r w:rsidRPr="003B7B43">
        <w:t>[11]</w:t>
      </w:r>
      <w:r w:rsidRPr="003B7B43">
        <w:tab/>
      </w:r>
      <w:r w:rsidR="00395F64" w:rsidRPr="003B7B43">
        <w:t>3GPP</w:t>
      </w:r>
      <w:r w:rsidR="00395F64">
        <w:t> </w:t>
      </w:r>
      <w:r w:rsidR="00395F64" w:rsidRPr="003B7B43">
        <w:t>TS</w:t>
      </w:r>
      <w:r w:rsidR="00395F64">
        <w:t> </w:t>
      </w:r>
      <w:r w:rsidR="00395F64"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36093E1F" w:rsidR="000A31B5" w:rsidRPr="003B7B43" w:rsidRDefault="000A31B5" w:rsidP="000A31B5">
      <w:pPr>
        <w:pStyle w:val="EX"/>
      </w:pPr>
      <w:r w:rsidRPr="003B7B43">
        <w:t>[14]</w:t>
      </w:r>
      <w:r w:rsidRPr="003B7B43">
        <w:tab/>
      </w:r>
      <w:r w:rsidR="00395F64" w:rsidRPr="003B7B43">
        <w:t>3GPP</w:t>
      </w:r>
      <w:r w:rsidR="00395F64">
        <w:t> </w:t>
      </w:r>
      <w:r w:rsidR="00395F64" w:rsidRPr="003B7B43">
        <w:t>TS</w:t>
      </w:r>
      <w:r w:rsidR="00395F64">
        <w:t> </w:t>
      </w:r>
      <w:r w:rsidR="00395F64" w:rsidRPr="003B7B43">
        <w:t>23.003:</w:t>
      </w:r>
      <w:r w:rsidRPr="003B7B43">
        <w:t xml:space="preserve"> </w:t>
      </w:r>
      <w:r>
        <w:t>"</w:t>
      </w:r>
      <w:r w:rsidRPr="003B7B43">
        <w:t>Numbering, Addressing and Identification</w:t>
      </w:r>
      <w:r>
        <w:t>"</w:t>
      </w:r>
      <w:r w:rsidRPr="003B7B43">
        <w:t>.</w:t>
      </w:r>
    </w:p>
    <w:p w14:paraId="51CB67F6" w14:textId="6406459F" w:rsidR="000A31B5" w:rsidRPr="003B7B43" w:rsidRDefault="000A31B5" w:rsidP="000A31B5">
      <w:pPr>
        <w:pStyle w:val="EX"/>
      </w:pPr>
      <w:r w:rsidRPr="003B7B43">
        <w:t>[15]</w:t>
      </w:r>
      <w:r w:rsidR="00B66FF6">
        <w:tab/>
        <w:t>Void</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69EC7FD5" w:rsidR="000A31B5" w:rsidRPr="003B7B43" w:rsidRDefault="000A31B5" w:rsidP="000A31B5">
      <w:pPr>
        <w:pStyle w:val="EX"/>
      </w:pPr>
      <w:r w:rsidRPr="003B7B43">
        <w:t>[17]</w:t>
      </w:r>
      <w:r w:rsidR="00B66FF6">
        <w:tab/>
        <w:t>Void</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239676FA" w:rsidR="000A31B5" w:rsidRPr="003B7B43" w:rsidRDefault="000A31B5" w:rsidP="000A31B5">
      <w:pPr>
        <w:pStyle w:val="EX"/>
      </w:pPr>
      <w:r w:rsidRPr="003B7B43">
        <w:t>[22]</w:t>
      </w:r>
      <w:r w:rsidRPr="003B7B43">
        <w:tab/>
      </w:r>
      <w:r w:rsidR="00395F64" w:rsidRPr="003B7B43">
        <w:t>3GPP</w:t>
      </w:r>
      <w:r w:rsidR="00395F64">
        <w:t> </w:t>
      </w:r>
      <w:r w:rsidR="00395F64" w:rsidRPr="003B7B43">
        <w:t>TR</w:t>
      </w:r>
      <w:r w:rsidR="00395F64">
        <w:t> </w:t>
      </w:r>
      <w:r w:rsidR="00395F64" w:rsidRPr="003B7B43">
        <w:t>24.501:</w:t>
      </w:r>
      <w:r w:rsidRPr="003B7B43">
        <w:t xml:space="preserve"> </w:t>
      </w:r>
      <w:r>
        <w:t>"</w:t>
      </w:r>
      <w:r w:rsidRPr="003B7B43">
        <w:t>Non-Access-Stratum (NAS) protocol for 5G System (5GS); Stage 3</w:t>
      </w:r>
      <w:r>
        <w:t>"</w:t>
      </w:r>
      <w:r w:rsidRPr="003B7B43">
        <w:t>.</w:t>
      </w:r>
    </w:p>
    <w:p w14:paraId="48E10B0F" w14:textId="1DB29EE0" w:rsidR="000A31B5" w:rsidRPr="003B7B43" w:rsidRDefault="000A31B5" w:rsidP="000A31B5">
      <w:pPr>
        <w:pStyle w:val="EX"/>
      </w:pPr>
      <w:r w:rsidRPr="003B7B43">
        <w:t>[23]</w:t>
      </w:r>
      <w:r w:rsidRPr="003B7B43">
        <w:tab/>
      </w:r>
      <w:r w:rsidR="00395F64" w:rsidRPr="003B7B43">
        <w:t>3GPP</w:t>
      </w:r>
      <w:r w:rsidR="00395F64">
        <w:t> </w:t>
      </w:r>
      <w:r w:rsidR="00395F64" w:rsidRPr="003B7B43">
        <w:t>TS</w:t>
      </w:r>
      <w:r w:rsidR="00395F64">
        <w:t> </w:t>
      </w:r>
      <w:r w:rsidR="00395F64" w:rsidRPr="003B7B43">
        <w:t>38.413:</w:t>
      </w:r>
      <w:r w:rsidRPr="003B7B43">
        <w:t xml:space="preserve"> </w:t>
      </w:r>
      <w:r>
        <w:t>"</w:t>
      </w:r>
      <w:r w:rsidRPr="003B7B43">
        <w:t>NG RAN; NG Application Protocol (NGAP)</w:t>
      </w:r>
      <w:r>
        <w:t>"</w:t>
      </w:r>
      <w:r w:rsidRPr="003B7B43">
        <w:t>.</w:t>
      </w:r>
    </w:p>
    <w:p w14:paraId="7C720B8C" w14:textId="536FBD0D" w:rsidR="000A31B5" w:rsidRPr="003B7B43" w:rsidRDefault="000A31B5" w:rsidP="000A31B5">
      <w:pPr>
        <w:pStyle w:val="EX"/>
      </w:pPr>
      <w:r w:rsidRPr="003B7B43">
        <w:t>[24]</w:t>
      </w:r>
      <w:r w:rsidRPr="003B7B43">
        <w:tab/>
      </w:r>
      <w:r w:rsidR="00395F64" w:rsidRPr="003B7B43">
        <w:t>3GPP</w:t>
      </w:r>
      <w:r w:rsidR="00395F64">
        <w:t> </w:t>
      </w:r>
      <w:r w:rsidR="00395F64" w:rsidRPr="003B7B43">
        <w:t>TS</w:t>
      </w:r>
      <w:r w:rsidR="00395F64">
        <w:t> </w:t>
      </w:r>
      <w:r w:rsidR="00395F64"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79BB878A" w:rsidR="000A31B5" w:rsidRPr="003B7B43" w:rsidRDefault="000A31B5" w:rsidP="000A31B5">
      <w:pPr>
        <w:pStyle w:val="EX"/>
      </w:pPr>
      <w:r w:rsidRPr="001E46AC">
        <w:t>[25</w:t>
      </w:r>
      <w:r w:rsidRPr="003B7B43">
        <w:t>]</w:t>
      </w:r>
      <w:r w:rsidRPr="003B7B43">
        <w:tab/>
      </w:r>
      <w:r w:rsidR="00395F64" w:rsidRPr="003B7B43">
        <w:t>3GPP</w:t>
      </w:r>
      <w:r w:rsidR="00395F64">
        <w:t> </w:t>
      </w:r>
      <w:r w:rsidR="00395F64" w:rsidRPr="003B7B43">
        <w:t>TS</w:t>
      </w:r>
      <w:r w:rsidR="00395F64">
        <w:t> </w:t>
      </w:r>
      <w:r w:rsidR="00395F64" w:rsidRPr="003B7B43">
        <w:t>22.011</w:t>
      </w:r>
      <w:r w:rsidR="00395F64">
        <w:t>:</w:t>
      </w:r>
      <w:r w:rsidRPr="003B7B43">
        <w:t xml:space="preserve"> </w:t>
      </w:r>
      <w:r>
        <w:t>"</w:t>
      </w:r>
      <w:r w:rsidRPr="003B7B43">
        <w:t>Service accessibility</w:t>
      </w:r>
      <w:r>
        <w:t>".</w:t>
      </w:r>
    </w:p>
    <w:p w14:paraId="1DCBEF91" w14:textId="5D8E0916" w:rsidR="000A31B5" w:rsidRPr="003B7B43" w:rsidRDefault="000A31B5" w:rsidP="000A31B5">
      <w:pPr>
        <w:pStyle w:val="EX"/>
      </w:pPr>
      <w:r w:rsidRPr="003B7B43">
        <w:t>[26]</w:t>
      </w:r>
      <w:r w:rsidRPr="003B7B43">
        <w:tab/>
      </w:r>
      <w:r w:rsidR="00395F64" w:rsidRPr="003B7B43">
        <w:t>3GPP</w:t>
      </w:r>
      <w:r w:rsidR="00395F64">
        <w:t> </w:t>
      </w:r>
      <w:r w:rsidR="00395F64" w:rsidRPr="003B7B43">
        <w:t>TS</w:t>
      </w:r>
      <w:r w:rsidR="00395F64">
        <w:t> </w:t>
      </w:r>
      <w:r w:rsidR="00395F64" w:rsidRPr="003B7B43">
        <w:t>23.122</w:t>
      </w:r>
      <w:r w:rsidR="00395F64">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t xml:space="preserve">CableLabs WR-TR-5WWC-ARCH: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7323BA79" w:rsidR="000A31B5" w:rsidRPr="001E46AC" w:rsidRDefault="000A31B5" w:rsidP="000A31B5">
      <w:pPr>
        <w:pStyle w:val="EX"/>
      </w:pPr>
      <w:r w:rsidRPr="003B7B43">
        <w:t>[29]</w:t>
      </w:r>
      <w:r w:rsidRPr="003B7B43">
        <w:tab/>
      </w:r>
      <w:r w:rsidR="00395F64" w:rsidRPr="003B7B43">
        <w:t>3GPP</w:t>
      </w:r>
      <w:r w:rsidR="00395F64">
        <w:t> </w:t>
      </w:r>
      <w:r w:rsidR="00395F64" w:rsidRPr="003B7B43">
        <w:t>TS</w:t>
      </w:r>
      <w:r w:rsidR="00395F64">
        <w:t> </w:t>
      </w:r>
      <w:r w:rsidR="00395F64" w:rsidRPr="003B7B43">
        <w:t>23.273</w:t>
      </w:r>
      <w:r w:rsidR="00395F64">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0EC21372" w:rsidR="000A31B5" w:rsidRPr="001E46AC" w:rsidRDefault="000A31B5" w:rsidP="000A31B5">
      <w:pPr>
        <w:pStyle w:val="EX"/>
      </w:pPr>
      <w:r w:rsidRPr="003B7B43">
        <w:t>[</w:t>
      </w:r>
      <w:r>
        <w:t>31</w:t>
      </w:r>
      <w:r w:rsidRPr="003B7B43">
        <w:t>]</w:t>
      </w:r>
      <w:r w:rsidRPr="003B7B43">
        <w:tab/>
      </w:r>
      <w:r w:rsidR="00395F64" w:rsidRPr="003B7B43">
        <w:t>3GPP</w:t>
      </w:r>
      <w:r w:rsidR="00395F64">
        <w:t> </w:t>
      </w:r>
      <w:r w:rsidR="00395F64" w:rsidRPr="003B7B43">
        <w:t>TS</w:t>
      </w:r>
      <w:r w:rsidR="00395F64">
        <w:t> </w:t>
      </w:r>
      <w:r w:rsidR="00395F64" w:rsidRPr="003B7B43">
        <w:t>23.2</w:t>
      </w:r>
      <w:r w:rsidR="00395F64">
        <w:t>0</w:t>
      </w:r>
      <w:r w:rsidR="00395F64" w:rsidRPr="003B7B43">
        <w:t>3</w:t>
      </w:r>
      <w:r w:rsidR="00395F64">
        <w:t>:</w:t>
      </w:r>
      <w:r w:rsidRPr="003B7B43">
        <w:t xml:space="preserve"> </w:t>
      </w:r>
      <w:r>
        <w:t>"Policy and charging control architecture".</w:t>
      </w:r>
    </w:p>
    <w:p w14:paraId="3053E155" w14:textId="3C45C119" w:rsidR="000A31B5" w:rsidRPr="001E46AC" w:rsidRDefault="000A31B5" w:rsidP="000A31B5">
      <w:pPr>
        <w:pStyle w:val="EX"/>
      </w:pPr>
      <w:r w:rsidRPr="003B7B43">
        <w:t>[</w:t>
      </w:r>
      <w:r>
        <w:t>32</w:t>
      </w:r>
      <w:r w:rsidRPr="003B7B43">
        <w:t>]</w:t>
      </w:r>
      <w:r w:rsidRPr="003B7B43">
        <w:tab/>
      </w:r>
      <w:r w:rsidR="00395F64" w:rsidRPr="003B7B43">
        <w:t>3GPP</w:t>
      </w:r>
      <w:r w:rsidR="00395F64">
        <w:t> </w:t>
      </w:r>
      <w:r w:rsidR="00395F64" w:rsidRPr="003B7B43">
        <w:t>TS</w:t>
      </w:r>
      <w:r w:rsidR="00395F64">
        <w:t> 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503D5FCF" w:rsidR="000A31B5" w:rsidRPr="001E46AC" w:rsidRDefault="000A31B5" w:rsidP="000A31B5">
      <w:pPr>
        <w:pStyle w:val="EX"/>
      </w:pPr>
      <w:r w:rsidRPr="003B7B43">
        <w:t>[</w:t>
      </w:r>
      <w:r>
        <w:t>39</w:t>
      </w:r>
      <w:r w:rsidRPr="003B7B43">
        <w:t>]</w:t>
      </w:r>
      <w:r w:rsidRPr="003B7B43">
        <w:tab/>
      </w:r>
      <w:r w:rsidR="00395F64">
        <w:t>3GPP TS 29.519:</w:t>
      </w:r>
      <w:r>
        <w:t xml:space="preserve"> "Policy Data, Application Data and Structured Data for exposure".</w:t>
      </w:r>
    </w:p>
    <w:p w14:paraId="63E5E128" w14:textId="5AE67F15" w:rsidR="000A31B5" w:rsidRPr="001E46AC" w:rsidRDefault="000A31B5" w:rsidP="000A31B5">
      <w:pPr>
        <w:pStyle w:val="EX"/>
      </w:pPr>
      <w:r>
        <w:t>[40]</w:t>
      </w:r>
      <w:r>
        <w:tab/>
      </w:r>
      <w:r w:rsidR="00395F64">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679EE4CD" w:rsidR="000A31B5" w:rsidRPr="001E46AC" w:rsidRDefault="000A31B5" w:rsidP="000A31B5">
      <w:pPr>
        <w:pStyle w:val="EX"/>
      </w:pPr>
      <w:r>
        <w:t>[42]</w:t>
      </w:r>
      <w:r>
        <w:tab/>
      </w:r>
      <w:r w:rsidR="00395F64">
        <w:t>3GPP TS 29.413:</w:t>
      </w:r>
      <w:r>
        <w:t xml:space="preserve"> "Application of the NG Application Protocol (NGAP) to non-3GPP access".</w:t>
      </w:r>
    </w:p>
    <w:p w14:paraId="7BDFE264" w14:textId="09C41B18" w:rsidR="004252BB" w:rsidRPr="001E46AC" w:rsidRDefault="004252BB" w:rsidP="004252BB">
      <w:pPr>
        <w:pStyle w:val="EX"/>
      </w:pPr>
      <w:r>
        <w:t>[43]</w:t>
      </w:r>
      <w:r w:rsidR="008146BE">
        <w:tab/>
        <w:t>Void</w:t>
      </w:r>
      <w:r>
        <w:t>.</w:t>
      </w:r>
    </w:p>
    <w:p w14:paraId="10F848BA" w14:textId="2EBDAA59" w:rsidR="00DF51D2" w:rsidRPr="001E46AC" w:rsidRDefault="00DF51D2" w:rsidP="00DF51D2">
      <w:pPr>
        <w:pStyle w:val="EX"/>
      </w:pPr>
      <w:r>
        <w:t>[44]</w:t>
      </w:r>
      <w:r>
        <w:tab/>
      </w:r>
      <w:r w:rsidR="00395F64">
        <w:t>3GPP TS 24.502:</w:t>
      </w:r>
      <w:r>
        <w:t xml:space="preserve"> "Access to the 3GPP 5G Core Network (5GCN) via non-3GPP access networks"</w:t>
      </w:r>
      <w:r w:rsidR="00395F64">
        <w:t>.</w:t>
      </w:r>
    </w:p>
    <w:p w14:paraId="7536EAA5" w14:textId="330054A4" w:rsidR="00471D0A" w:rsidRPr="001E46AC" w:rsidRDefault="00471D0A" w:rsidP="00471D0A">
      <w:pPr>
        <w:pStyle w:val="EX"/>
      </w:pPr>
      <w:r>
        <w:t>[45]</w:t>
      </w:r>
      <w:r>
        <w:tab/>
      </w:r>
      <w:r w:rsidR="00395F64">
        <w:t>3GPP TS 23.402:</w:t>
      </w:r>
      <w:r>
        <w:t xml:space="preserve"> " Architecture enhancements for non-3GPP accesses".</w:t>
      </w:r>
    </w:p>
    <w:p w14:paraId="0F97FE32" w14:textId="6DA53AF9" w:rsidR="00A55710" w:rsidRPr="003B7B43" w:rsidRDefault="00A55710" w:rsidP="00A55710">
      <w:pPr>
        <w:pStyle w:val="EX"/>
      </w:pPr>
      <w:r w:rsidRPr="003B7B43">
        <w:t>[</w:t>
      </w:r>
      <w:r>
        <w:t>46</w:t>
      </w:r>
      <w:r w:rsidRPr="003B7B43">
        <w:t>]</w:t>
      </w:r>
      <w:r w:rsidRPr="003B7B43">
        <w:tab/>
        <w:t>BBF</w:t>
      </w:r>
      <w:r>
        <w:t> </w:t>
      </w:r>
      <w:r w:rsidRPr="003B7B43">
        <w:t>TR-1</w:t>
      </w:r>
      <w:r>
        <w:t>81:</w:t>
      </w:r>
      <w:r w:rsidRPr="003B7B43">
        <w:t xml:space="preserve"> </w:t>
      </w:r>
      <w:r>
        <w:t>"Device Data Model for TR-069".</w:t>
      </w:r>
    </w:p>
    <w:p w14:paraId="542308A1" w14:textId="2A85EA82" w:rsidR="00B66FF6" w:rsidRPr="003B7B43" w:rsidRDefault="00B66FF6" w:rsidP="00B66FF6">
      <w:pPr>
        <w:pStyle w:val="EX"/>
      </w:pPr>
      <w:r w:rsidRPr="003B7B43">
        <w:t>[</w:t>
      </w:r>
      <w:r>
        <w:t>47</w:t>
      </w:r>
      <w:r w:rsidRPr="003B7B43">
        <w:t>]</w:t>
      </w:r>
      <w:r w:rsidRPr="003B7B43">
        <w:tab/>
      </w:r>
      <w:r>
        <w:t>IETF RFC 8415: "Dynamic Host Configuration Protocol for IPv6 (DHCPv6)".</w:t>
      </w:r>
    </w:p>
    <w:p w14:paraId="04858318" w14:textId="77777777" w:rsidR="000A31B5" w:rsidRPr="003B7B43" w:rsidRDefault="000A31B5" w:rsidP="000A31B5">
      <w:pPr>
        <w:pStyle w:val="Heading1"/>
      </w:pPr>
      <w:bookmarkStart w:id="12" w:name="_Toc145932255"/>
      <w:r w:rsidRPr="003B7B43">
        <w:lastRenderedPageBreak/>
        <w:t>3</w:t>
      </w:r>
      <w:r w:rsidRPr="003B7B43">
        <w:tab/>
        <w:t>Definitions and abbreviations</w:t>
      </w:r>
      <w:bookmarkEnd w:id="12"/>
    </w:p>
    <w:p w14:paraId="1102E692" w14:textId="77777777" w:rsidR="000A31B5" w:rsidRPr="003B7B43" w:rsidRDefault="000A31B5" w:rsidP="000A31B5">
      <w:pPr>
        <w:pStyle w:val="Heading2"/>
      </w:pPr>
      <w:bookmarkStart w:id="13" w:name="_Toc145932256"/>
      <w:r w:rsidRPr="003B7B43">
        <w:t>3.1</w:t>
      </w:r>
      <w:r w:rsidRPr="003B7B43">
        <w:tab/>
        <w:t>Definitions</w:t>
      </w:r>
      <w:bookmarkEnd w:id="13"/>
    </w:p>
    <w:p w14:paraId="37542104" w14:textId="6DEC9F0E" w:rsidR="000A31B5" w:rsidRPr="003B7B43" w:rsidRDefault="000A31B5" w:rsidP="000A31B5">
      <w:r w:rsidRPr="003B7B43">
        <w:t xml:space="preserve">For the purposes of the present document, the terms and definitions given in </w:t>
      </w:r>
      <w:r w:rsidR="00395F64" w:rsidRPr="003B7B43">
        <w:t>TR</w:t>
      </w:r>
      <w:r w:rsidR="00395F64">
        <w:t> </w:t>
      </w:r>
      <w:r w:rsidR="00395F64" w:rsidRPr="003B7B43">
        <w:t>21.905</w:t>
      </w:r>
      <w:r w:rsidR="00395F64">
        <w:t> </w:t>
      </w:r>
      <w:r w:rsidR="00395F64" w:rsidRPr="003B7B43">
        <w:t>[</w:t>
      </w:r>
      <w:r w:rsidRPr="003B7B43">
        <w:t xml:space="preserve">1], </w:t>
      </w:r>
      <w:r w:rsidR="00395F64" w:rsidRPr="003B7B43">
        <w:t>TS</w:t>
      </w:r>
      <w:r w:rsidR="00395F64">
        <w:t> </w:t>
      </w:r>
      <w:r w:rsidR="00395F64" w:rsidRPr="003B7B43">
        <w:t>23.501</w:t>
      </w:r>
      <w:r w:rsidR="00395F64">
        <w:t> </w:t>
      </w:r>
      <w:r w:rsidR="00395F64" w:rsidRPr="003B7B43">
        <w:t>[</w:t>
      </w:r>
      <w:r w:rsidRPr="003B7B43">
        <w:t xml:space="preserve">2] ,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 xml:space="preserve">4] apply. A term defined in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or </w:t>
      </w:r>
      <w:r w:rsidR="00395F64" w:rsidRPr="003B7B43">
        <w:t>TS</w:t>
      </w:r>
      <w:r w:rsidR="00395F64">
        <w:t> </w:t>
      </w:r>
      <w:r w:rsidR="00395F64" w:rsidRPr="003B7B43">
        <w:t>23.503</w:t>
      </w:r>
      <w:r w:rsidR="00395F64">
        <w:t> </w:t>
      </w:r>
      <w:r w:rsidR="00395F64"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14:paraId="2CAD93EB" w14:textId="314210D4" w:rsidR="00560B2B" w:rsidRDefault="00560B2B" w:rsidP="00560B2B">
      <w:r w:rsidRPr="00395F64">
        <w:rPr>
          <w:b/>
          <w:bCs/>
        </w:rPr>
        <w:t>Authenticable Non-3GPP (AUN3) device:</w:t>
      </w:r>
      <w:r>
        <w:t xml:space="preserve"> A device that does not support NAS signalling, is connected to 5GC via a RG and can be authenticated by 5GC over the RG.</w:t>
      </w:r>
    </w:p>
    <w:p w14:paraId="74C03F4D" w14:textId="3429EB27" w:rsidR="00560B2B" w:rsidRDefault="00560B2B" w:rsidP="00560B2B">
      <w:r>
        <w:t>5GS specifications do not support a device using the same subscription to access 5GS as a UE and as an AUN3 device.</w:t>
      </w:r>
    </w:p>
    <w:p w14:paraId="31335194" w14:textId="2A36CAAC" w:rsidR="00560B2B" w:rsidRDefault="00560B2B" w:rsidP="00560B2B">
      <w:r w:rsidRPr="00395F64">
        <w:rPr>
          <w:b/>
          <w:bCs/>
        </w:rPr>
        <w:t>Non-Authenticable Non-3GPP (NAUN3) device:</w:t>
      </w:r>
      <w:r>
        <w:t xml:space="preserve"> A device that does not support NAS signalling, is connected to 5GC via a RG and for which authentication with 5GC is not supported.</w:t>
      </w:r>
    </w:p>
    <w:p w14:paraId="21157CDC" w14:textId="02868BE9" w:rsidR="00560B2B" w:rsidRDefault="00560B2B" w:rsidP="00395F64">
      <w:pPr>
        <w:pStyle w:val="NO"/>
      </w:pPr>
      <w:r>
        <w:t>NOTE 1:</w:t>
      </w:r>
      <w:r>
        <w:tab/>
        <w:t>AUN3 and NAUN3 device can connect to RG through WLAN (collocated or not collocated with the RG) and/or wired Ethernet connections.</w:t>
      </w:r>
    </w:p>
    <w:p w14:paraId="1E9BFD6A" w14:textId="3CB55534" w:rsidR="00560B2B" w:rsidRDefault="00560B2B" w:rsidP="00395F64">
      <w:pPr>
        <w:pStyle w:val="NO"/>
      </w:pPr>
      <w:r>
        <w:t>NOTE 2:</w:t>
      </w:r>
      <w:r>
        <w:tab/>
        <w:t>A device can operate as a UE over NG-RAN and as a AUN3 or NAUN3 via a RG, if the device implements UE functionality.</w:t>
      </w:r>
    </w:p>
    <w:p w14:paraId="700AA40B" w14:textId="77777777" w:rsidR="000A31B5" w:rsidRPr="003B7B43" w:rsidRDefault="000A31B5" w:rsidP="000A31B5">
      <w:pPr>
        <w:pStyle w:val="Heading2"/>
      </w:pPr>
      <w:bookmarkStart w:id="14" w:name="_Toc145932257"/>
      <w:r w:rsidRPr="003B7B43">
        <w:t>3.2</w:t>
      </w:r>
      <w:r w:rsidRPr="003B7B43">
        <w:tab/>
        <w:t>Abbreviations</w:t>
      </w:r>
      <w:bookmarkEnd w:id="14"/>
    </w:p>
    <w:p w14:paraId="63443BC5" w14:textId="41CFDF2E" w:rsidR="000A31B5" w:rsidRPr="003B7B43" w:rsidRDefault="000A31B5" w:rsidP="000A31B5">
      <w:pPr>
        <w:keepNext/>
      </w:pPr>
      <w:r w:rsidRPr="003B7B43">
        <w:t xml:space="preserve">For the purposes of the present document, the abbreviations given in </w:t>
      </w:r>
      <w:r w:rsidR="00395F64" w:rsidRPr="003B7B43">
        <w:t>TR</w:t>
      </w:r>
      <w:r w:rsidR="00395F64">
        <w:t> </w:t>
      </w:r>
      <w:r w:rsidR="00395F64" w:rsidRPr="003B7B43">
        <w:t>21.905</w:t>
      </w:r>
      <w:r w:rsidR="00395F64">
        <w:t> </w:t>
      </w:r>
      <w:r w:rsidR="00395F64" w:rsidRPr="003B7B43">
        <w:t>[</w:t>
      </w:r>
      <w:r w:rsidRPr="003B7B43">
        <w:t xml:space="preserve">1],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 xml:space="preserve">4] apply. An abbreviation defined in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or </w:t>
      </w:r>
      <w:r w:rsidR="00395F64" w:rsidRPr="003B7B43">
        <w:t>TS</w:t>
      </w:r>
      <w:r w:rsidR="00395F64">
        <w:t> </w:t>
      </w:r>
      <w:r w:rsidR="00395F64" w:rsidRPr="003B7B43">
        <w:t>23.503</w:t>
      </w:r>
      <w:r w:rsidR="00395F64">
        <w:t> </w:t>
      </w:r>
      <w:r w:rsidR="00395F64"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6B914AAA" w14:textId="145CE2A0" w:rsidR="00540860" w:rsidRDefault="00540860" w:rsidP="000A31B5">
      <w:pPr>
        <w:pStyle w:val="EW"/>
      </w:pPr>
      <w:r>
        <w:lastRenderedPageBreak/>
        <w:t>SNPN</w:t>
      </w:r>
      <w:r>
        <w:tab/>
        <w:t>Stand-alone Non Public Network</w:t>
      </w:r>
    </w:p>
    <w:p w14:paraId="01F43E31" w14:textId="3E194C4F"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15" w:name="_Toc145932258"/>
      <w:r w:rsidRPr="003B7B43">
        <w:t>4</w:t>
      </w:r>
      <w:r w:rsidRPr="003B7B43">
        <w:tab/>
        <w:t>High level features</w:t>
      </w:r>
      <w:bookmarkEnd w:id="15"/>
    </w:p>
    <w:p w14:paraId="79C91444" w14:textId="472FAEDF" w:rsidR="000A31B5" w:rsidRPr="003B7B43" w:rsidRDefault="000A31B5" w:rsidP="000A31B5">
      <w:r w:rsidRPr="003B7B43">
        <w:t xml:space="preserve">This clause specifies high level description equivalent to </w:t>
      </w:r>
      <w:r w:rsidR="00395F64" w:rsidRPr="003B7B43">
        <w:t>TS</w:t>
      </w:r>
      <w:r w:rsidR="00395F64">
        <w:t> </w:t>
      </w:r>
      <w:r w:rsidR="00395F64" w:rsidRPr="003B7B43">
        <w:t>23.501</w:t>
      </w:r>
      <w:r w:rsidR="00395F64">
        <w:t> </w:t>
      </w:r>
      <w:r w:rsidR="00395F64" w:rsidRPr="003B7B43">
        <w:t>[</w:t>
      </w:r>
      <w:r w:rsidRPr="003B7B43">
        <w:t>2].</w:t>
      </w:r>
    </w:p>
    <w:p w14:paraId="321B70B6" w14:textId="77777777" w:rsidR="000A31B5" w:rsidRPr="003B7B43" w:rsidRDefault="000A31B5" w:rsidP="000A31B5">
      <w:pPr>
        <w:pStyle w:val="Heading2"/>
      </w:pPr>
      <w:bookmarkStart w:id="16" w:name="_Toc145932259"/>
      <w:r w:rsidRPr="003B7B43">
        <w:t>4.1</w:t>
      </w:r>
      <w:r w:rsidRPr="003B7B43">
        <w:tab/>
        <w:t>General</w:t>
      </w:r>
      <w:bookmarkEnd w:id="16"/>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17" w:name="_Toc145932260"/>
      <w:r w:rsidRPr="003B7B43">
        <w:t>4.2</w:t>
      </w:r>
      <w:r w:rsidRPr="003B7B43">
        <w:tab/>
        <w:t>Network Access Control</w:t>
      </w:r>
      <w:bookmarkEnd w:id="17"/>
    </w:p>
    <w:p w14:paraId="75E54BA4" w14:textId="77777777" w:rsidR="000A31B5" w:rsidRPr="003B7B43" w:rsidRDefault="000A31B5" w:rsidP="000A31B5">
      <w:pPr>
        <w:pStyle w:val="Heading3"/>
      </w:pPr>
      <w:bookmarkStart w:id="18" w:name="_Toc145932261"/>
      <w:r w:rsidRPr="003B7B43">
        <w:t>4.2.0</w:t>
      </w:r>
      <w:r w:rsidRPr="003B7B43">
        <w:tab/>
        <w:t>General</w:t>
      </w:r>
      <w:bookmarkEnd w:id="18"/>
    </w:p>
    <w:p w14:paraId="7893C464" w14:textId="22F4FA3A" w:rsidR="000A31B5" w:rsidRPr="003B7B43" w:rsidRDefault="000A31B5" w:rsidP="000A31B5">
      <w:r w:rsidRPr="003B7B43">
        <w:t xml:space="preserve">This clause specifies the delta </w:t>
      </w:r>
      <w:r>
        <w:t xml:space="preserve">related to network access control defined in </w:t>
      </w:r>
      <w:r w:rsidR="00395F64">
        <w:t>TS 23.501 [</w:t>
      </w:r>
      <w:r>
        <w:t>2] clause 5.2.</w:t>
      </w:r>
    </w:p>
    <w:p w14:paraId="57E22D3C" w14:textId="77777777" w:rsidR="000A31B5" w:rsidRPr="003B7B43" w:rsidRDefault="000A31B5" w:rsidP="000A31B5">
      <w:pPr>
        <w:pStyle w:val="Heading3"/>
      </w:pPr>
      <w:bookmarkStart w:id="19" w:name="_Toc145932262"/>
      <w:r w:rsidRPr="003B7B43">
        <w:t>4.2.1</w:t>
      </w:r>
      <w:r w:rsidRPr="003B7B43">
        <w:tab/>
        <w:t>Network selection</w:t>
      </w:r>
      <w:bookmarkEnd w:id="19"/>
    </w:p>
    <w:p w14:paraId="1AEE28D9" w14:textId="132AEB57" w:rsidR="000A31B5" w:rsidRPr="003B7B43" w:rsidRDefault="000A31B5" w:rsidP="000A31B5">
      <w:r>
        <w:t xml:space="preserve">In the case of 5G-RG or FN-RG connected via W-5GAN the PLMN selection specification defined in </w:t>
      </w:r>
      <w:r w:rsidR="00395F64">
        <w:t>TS 22.011 [</w:t>
      </w:r>
      <w:r>
        <w:t xml:space="preserve">25] and in </w:t>
      </w:r>
      <w:r w:rsidR="00395F64">
        <w:t>TS 23.122 [</w:t>
      </w:r>
      <w:r>
        <w:t>26]</w:t>
      </w:r>
      <w:r w:rsidR="00DF51D2">
        <w:t xml:space="preserve"> and the SNPN selection specification defined in </w:t>
      </w:r>
      <w:r w:rsidR="00395F64">
        <w:t>TS 24.502 [</w:t>
      </w:r>
      <w:r w:rsidR="00DF51D2">
        <w:t>44]</w:t>
      </w:r>
      <w:r>
        <w:t xml:space="preserve">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7CDFF63B" w:rsidR="000A31B5" w:rsidRDefault="000A31B5" w:rsidP="000A31B5">
      <w:r>
        <w:t xml:space="preserve">In the case of 5G-RG connected via FWA </w:t>
      </w:r>
      <w:r w:rsidR="00395F64">
        <w:t>TS 23.501 [</w:t>
      </w:r>
      <w:r>
        <w:t>2] clause 5.2.2 applies with the following difference:</w:t>
      </w:r>
    </w:p>
    <w:p w14:paraId="6EE41A65" w14:textId="226E0134" w:rsidR="000A31B5" w:rsidRPr="003B7B43" w:rsidRDefault="000A31B5" w:rsidP="000A31B5">
      <w:pPr>
        <w:pStyle w:val="B1"/>
      </w:pPr>
      <w:r>
        <w:t>-</w:t>
      </w:r>
      <w:r>
        <w:tab/>
        <w:t xml:space="preserve">The PLMN selection defined in </w:t>
      </w:r>
      <w:r w:rsidR="00395F64">
        <w:t>TS 22.011 [</w:t>
      </w:r>
      <w:r>
        <w:t xml:space="preserve">25] and in </w:t>
      </w:r>
      <w:r w:rsidR="00395F64">
        <w:t>TS 23.122 [</w:t>
      </w:r>
      <w:r>
        <w:t>26] applies with the UE replaced by 5G-RG.</w:t>
      </w:r>
    </w:p>
    <w:p w14:paraId="3FD58D1A" w14:textId="77777777" w:rsidR="000A31B5" w:rsidRPr="003B7B43" w:rsidRDefault="000A31B5" w:rsidP="000A31B5">
      <w:pPr>
        <w:pStyle w:val="Heading3"/>
        <w:rPr>
          <w:rFonts w:eastAsia="MS Mincho"/>
        </w:rPr>
      </w:pPr>
      <w:bookmarkStart w:id="20" w:name="_Toc145932263"/>
      <w:r w:rsidRPr="003B7B43">
        <w:t>4.2.2</w:t>
      </w:r>
      <w:r w:rsidRPr="003B7B43">
        <w:tab/>
      </w:r>
      <w:r w:rsidRPr="003B7B43">
        <w:rPr>
          <w:rFonts w:eastAsia="MS Mincho"/>
        </w:rPr>
        <w:t>Identification and authentication</w:t>
      </w:r>
      <w:bookmarkEnd w:id="20"/>
    </w:p>
    <w:p w14:paraId="7E92F462" w14:textId="3D5248D1" w:rsidR="000A31B5" w:rsidRPr="003B7B43" w:rsidRDefault="000A31B5" w:rsidP="000A31B5">
      <w:r>
        <w:t xml:space="preserve">In the case of 5G-RG connected via W-5GAN or FWA, the specification defined in </w:t>
      </w:r>
      <w:r w:rsidR="00395F64">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2D548182" w:rsidR="000A31B5" w:rsidRDefault="000A31B5" w:rsidP="000A31B5">
      <w:r>
        <w:t xml:space="preserve">In the case of FN-RG connected via W-5GAN, the specification defined in </w:t>
      </w:r>
      <w:r w:rsidR="00395F64">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-456 [9] and WT-457 [10]. The W-5GAN may authenticate the FN-CRG per CableLabs DOCSIS MULPI [8].</w:t>
      </w:r>
    </w:p>
    <w:p w14:paraId="056D11DE" w14:textId="77777777" w:rsidR="000A31B5" w:rsidRPr="003B7B43" w:rsidRDefault="000A31B5" w:rsidP="000A31B5">
      <w:pPr>
        <w:pStyle w:val="Heading3"/>
        <w:rPr>
          <w:rFonts w:eastAsia="MS Mincho"/>
        </w:rPr>
      </w:pPr>
      <w:bookmarkStart w:id="21" w:name="_Toc145932264"/>
      <w:r w:rsidRPr="003B7B43">
        <w:lastRenderedPageBreak/>
        <w:t>4.2.3</w:t>
      </w:r>
      <w:r w:rsidRPr="003B7B43">
        <w:tab/>
      </w:r>
      <w:r w:rsidRPr="003B7B43">
        <w:rPr>
          <w:rFonts w:eastAsia="MS Mincho"/>
        </w:rPr>
        <w:t>Authorisation</w:t>
      </w:r>
      <w:bookmarkEnd w:id="21"/>
    </w:p>
    <w:p w14:paraId="4453189C" w14:textId="7A96CD60" w:rsidR="000A31B5" w:rsidRPr="003B7B43" w:rsidRDefault="000A31B5" w:rsidP="000A31B5">
      <w:r>
        <w:t xml:space="preserve">In the case of 5G-RG connected via W-5GAN or FWA, the specification defined in </w:t>
      </w:r>
      <w:r w:rsidR="00395F64">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2A570EAB" w:rsidR="000A31B5" w:rsidRDefault="000A31B5" w:rsidP="000A31B5">
      <w:r>
        <w:t xml:space="preserve">In the case of FN-RG connected via W-5GAN, the specification defined in </w:t>
      </w:r>
      <w:r w:rsidR="00395F64">
        <w:t>TS 23.501 [</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22" w:name="_Toc145932265"/>
      <w:r w:rsidRPr="003B7B43">
        <w:t>4.2.4</w:t>
      </w:r>
      <w:r w:rsidRPr="003B7B43">
        <w:tab/>
      </w:r>
      <w:r w:rsidRPr="003B7B43">
        <w:rPr>
          <w:rFonts w:eastAsia="MS Mincho"/>
        </w:rPr>
        <w:t>Access control and barring</w:t>
      </w:r>
      <w:bookmarkEnd w:id="22"/>
    </w:p>
    <w:p w14:paraId="65324E93" w14:textId="360A1A8D" w:rsidR="000A31B5" w:rsidRDefault="000A31B5" w:rsidP="000A31B5">
      <w:r>
        <w:t xml:space="preserve">In the case of 5G-RG or FN-RG connected via W-5GAN the Access Control and Barring defined in </w:t>
      </w:r>
      <w:r w:rsidR="00395F64">
        <w:t>TS 23.501 [</w:t>
      </w:r>
      <w:r>
        <w:t>2] clause 5.2.5 is not applicable.</w:t>
      </w:r>
    </w:p>
    <w:p w14:paraId="55FD4ADF" w14:textId="20752F1F" w:rsidR="000A31B5" w:rsidRDefault="000A31B5" w:rsidP="000A31B5">
      <w:r>
        <w:t xml:space="preserve">In the case of 5G-RG connected via FWA the specification defined in </w:t>
      </w:r>
      <w:r w:rsidR="00395F64">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23" w:name="_Toc145932266"/>
      <w:r w:rsidRPr="003B7B43">
        <w:t>4.2.5</w:t>
      </w:r>
      <w:r w:rsidRPr="003B7B43">
        <w:tab/>
      </w:r>
      <w:r w:rsidRPr="003B7B43">
        <w:rPr>
          <w:rFonts w:eastAsia="MS Mincho"/>
        </w:rPr>
        <w:t>Policy control</w:t>
      </w:r>
      <w:bookmarkEnd w:id="23"/>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24" w:name="_Toc145932267"/>
      <w:r w:rsidRPr="003B7B43">
        <w:t>4.2.6</w:t>
      </w:r>
      <w:r w:rsidRPr="003B7B43">
        <w:tab/>
      </w:r>
      <w:r w:rsidRPr="003B7B43">
        <w:rPr>
          <w:rFonts w:eastAsia="MS Mincho"/>
        </w:rPr>
        <w:t>Lawful Interception</w:t>
      </w:r>
      <w:bookmarkEnd w:id="24"/>
    </w:p>
    <w:p w14:paraId="3E6C84C8" w14:textId="0093593A" w:rsidR="000A31B5" w:rsidRPr="003B7B43" w:rsidRDefault="000A31B5" w:rsidP="000A31B5">
      <w:r>
        <w:t xml:space="preserve">In the case of 5G-RG connected via FWA the specification defined in </w:t>
      </w:r>
      <w:r w:rsidR="00395F64">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0E1E3FE8" w:rsidR="000A31B5" w:rsidRPr="003B7B43" w:rsidRDefault="000A31B5" w:rsidP="000A31B5">
      <w:r>
        <w:t xml:space="preserve">In the case of 5G-RG connected via W-5GAN, the definition and functionality of Lawful Interception defined in </w:t>
      </w:r>
      <w:r w:rsidR="00395F64">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40E8B8C1" w:rsidR="000A31B5" w:rsidRPr="00B86D32" w:rsidRDefault="000A31B5" w:rsidP="000A31B5">
      <w:r w:rsidRPr="00B86D32">
        <w:t xml:space="preserve">In the case of FN-RG connected via W-5GAN, the definition and functionality of Lawful Interception defined in </w:t>
      </w:r>
      <w:r w:rsidR="00395F64" w:rsidRPr="00B86D32">
        <w:t>TS</w:t>
      </w:r>
      <w:r w:rsidR="00395F64">
        <w:t> </w:t>
      </w:r>
      <w:r w:rsidR="00395F64" w:rsidRPr="00B86D32">
        <w:t>33.126</w:t>
      </w:r>
      <w:r w:rsidR="00395F64">
        <w:t> </w:t>
      </w:r>
      <w:r w:rsidR="00395F64"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25" w:name="_Toc145932268"/>
      <w:r w:rsidRPr="003B7B43">
        <w:t>4.3</w:t>
      </w:r>
      <w:r w:rsidRPr="003B7B43">
        <w:tab/>
        <w:t>Registration and Connection Management</w:t>
      </w:r>
      <w:bookmarkEnd w:id="25"/>
    </w:p>
    <w:p w14:paraId="72ADF9F8" w14:textId="77777777" w:rsidR="000A31B5" w:rsidRPr="003B7B43" w:rsidRDefault="000A31B5" w:rsidP="000A31B5">
      <w:pPr>
        <w:pStyle w:val="Heading3"/>
      </w:pPr>
      <w:bookmarkStart w:id="26" w:name="_Toc145932269"/>
      <w:r w:rsidRPr="003B7B43">
        <w:t>4.3.1</w:t>
      </w:r>
      <w:r w:rsidRPr="003B7B43">
        <w:tab/>
        <w:t>Registration management</w:t>
      </w:r>
      <w:bookmarkEnd w:id="26"/>
    </w:p>
    <w:p w14:paraId="175B9B1B" w14:textId="03898688" w:rsidR="000A31B5" w:rsidRPr="003B7B43" w:rsidRDefault="000A31B5" w:rsidP="000A31B5">
      <w:r w:rsidRPr="003B7B43">
        <w:t xml:space="preserve">Registration management when 5G-RG or FN-RG is connected to 5GC via wireline access is described in </w:t>
      </w:r>
      <w:r w:rsidR="00395F64" w:rsidRPr="003B7B43">
        <w:t>TS</w:t>
      </w:r>
      <w:r w:rsidR="00395F64">
        <w:t> </w:t>
      </w:r>
      <w:r w:rsidR="00395F64" w:rsidRPr="003B7B43">
        <w:t>23.501</w:t>
      </w:r>
      <w:r w:rsidR="00395F64">
        <w:t> </w:t>
      </w:r>
      <w:r w:rsidR="00395F64" w:rsidRPr="003B7B43">
        <w:t>[</w:t>
      </w:r>
      <w:r w:rsidRPr="003B7B43">
        <w:t>2] clause 5.5.1.</w:t>
      </w:r>
    </w:p>
    <w:p w14:paraId="305A0B23" w14:textId="68EB0FE0" w:rsidR="000A31B5" w:rsidRPr="003B7B43" w:rsidRDefault="000A31B5" w:rsidP="000A31B5">
      <w:r>
        <w:t xml:space="preserve">Registration management when 5G-RG is connected to 5GC via NG RAN access is described in </w:t>
      </w:r>
      <w:r w:rsidR="00395F64">
        <w:t>TS 23.501 [</w:t>
      </w:r>
      <w:r>
        <w:t>2], clause 5.3.2.</w:t>
      </w:r>
    </w:p>
    <w:p w14:paraId="096A1DA0" w14:textId="77777777" w:rsidR="000A31B5" w:rsidRPr="003B7B43" w:rsidRDefault="000A31B5" w:rsidP="000A31B5">
      <w:pPr>
        <w:pStyle w:val="Heading3"/>
      </w:pPr>
      <w:bookmarkStart w:id="27" w:name="_Toc145932270"/>
      <w:r w:rsidRPr="003B7B43">
        <w:t>4.3.2</w:t>
      </w:r>
      <w:r w:rsidRPr="003B7B43">
        <w:tab/>
        <w:t>Connection management</w:t>
      </w:r>
      <w:bookmarkEnd w:id="27"/>
    </w:p>
    <w:p w14:paraId="46FF49C8" w14:textId="1E22F0F4" w:rsidR="000A31B5" w:rsidRPr="003B7B43" w:rsidRDefault="000A31B5" w:rsidP="000A31B5">
      <w:r w:rsidRPr="003B7B43">
        <w:t>Connection management when 5G-RG or FN-RG is connected to 5GC via wireline access is described in</w:t>
      </w:r>
      <w:r w:rsidR="00481990" w:rsidRPr="003B7B43">
        <w:t xml:space="preserve"> clause 5.5.2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4ABE6282" w14:textId="43B050E5" w:rsidR="000A31B5" w:rsidRDefault="000A31B5" w:rsidP="000A31B5">
      <w:r>
        <w:lastRenderedPageBreak/>
        <w:t>Connection management when 5G-RG is connected to 5GC via NG RAN access is described in</w:t>
      </w:r>
      <w:r w:rsidR="00481990">
        <w:t xml:space="preserve"> clause 5.3.3</w:t>
      </w:r>
      <w:r>
        <w:t xml:space="preserve"> </w:t>
      </w:r>
      <w:r w:rsidR="00481990">
        <w:t xml:space="preserve">of </w:t>
      </w:r>
      <w:r w:rsidR="00395F64">
        <w:t>TS 23.501 [</w:t>
      </w:r>
      <w:r>
        <w:t>2]</w:t>
      </w:r>
      <w:r w:rsidR="00481990">
        <w:t>.</w:t>
      </w:r>
    </w:p>
    <w:p w14:paraId="04D601CD" w14:textId="77777777" w:rsidR="000A31B5" w:rsidRPr="003B7B43" w:rsidRDefault="000A31B5" w:rsidP="000A31B5">
      <w:pPr>
        <w:pStyle w:val="Heading3"/>
      </w:pPr>
      <w:bookmarkStart w:id="28" w:name="_Toc145932271"/>
      <w:r w:rsidRPr="003B7B43">
        <w:t>4.3.3</w:t>
      </w:r>
      <w:r w:rsidRPr="003B7B43">
        <w:tab/>
        <w:t>Mobility Restrictions</w:t>
      </w:r>
      <w:bookmarkEnd w:id="28"/>
    </w:p>
    <w:p w14:paraId="210FD085" w14:textId="77777777" w:rsidR="000A31B5" w:rsidRPr="003B7B43" w:rsidRDefault="000A31B5" w:rsidP="000A31B5">
      <w:pPr>
        <w:pStyle w:val="Heading4"/>
      </w:pPr>
      <w:bookmarkStart w:id="29" w:name="_Toc145932272"/>
      <w:r w:rsidRPr="003B7B43">
        <w:t>4.3.3.1</w:t>
      </w:r>
      <w:r w:rsidRPr="003B7B43">
        <w:tab/>
        <w:t>General</w:t>
      </w:r>
      <w:bookmarkEnd w:id="29"/>
    </w:p>
    <w:p w14:paraId="76BF36E2" w14:textId="77777777" w:rsidR="000A31B5" w:rsidRPr="003B7B43" w:rsidRDefault="000A31B5" w:rsidP="000A31B5">
      <w:r w:rsidRPr="003B7B43">
        <w:t>Mobility Restrictions restrict service access of an 5G-RG depending on RG location.</w:t>
      </w:r>
    </w:p>
    <w:p w14:paraId="20A981A0" w14:textId="706BDCB9" w:rsidR="000A31B5" w:rsidRPr="003B7B43" w:rsidRDefault="000A31B5" w:rsidP="000A31B5">
      <w:r w:rsidRPr="003B7B43">
        <w:t>For a 5G-RG connecting over NG-RAN, the Mobility Restriction functionality as described in</w:t>
      </w:r>
      <w:r w:rsidR="00481990" w:rsidRPr="003B7B43">
        <w:t xml:space="preserve"> clause 5.3.4.1</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C00BBB">
      <w:pPr>
        <w:pStyle w:val="NO"/>
      </w:pPr>
      <w:r w:rsidRPr="00C00BBB">
        <w:t>NOTE 1:</w:t>
      </w:r>
      <w:r w:rsidRPr="00C00BBB">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3B7B43" w:rsidRDefault="000A31B5" w:rsidP="00C00BBB">
      <w:pPr>
        <w:pStyle w:val="NO"/>
      </w:pPr>
      <w:r w:rsidRPr="00C00BBB">
        <w:t>NOTE 2:</w:t>
      </w:r>
      <w:r w:rsidRPr="00C00BBB">
        <w:tab/>
        <w:t>For FN-CRG subscriptions, HFC Node ID is used to identify the location of FN-CRG, thus service area restrictions for the FN-CRG can be identified by an HFC_Node ID, or by a list of HFC_Node ID.</w:t>
      </w:r>
    </w:p>
    <w:p w14:paraId="7E326E2E" w14:textId="77777777" w:rsidR="000A31B5" w:rsidRPr="003B7B43" w:rsidRDefault="000A31B5" w:rsidP="000A31B5">
      <w:r w:rsidRPr="003B7B43">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30" w:name="_Toc145932273"/>
      <w:r w:rsidRPr="003B7B43">
        <w:t>4.3.3.2</w:t>
      </w:r>
      <w:r w:rsidRPr="003B7B43">
        <w:tab/>
        <w:t>Management of Forbidden Area in wireline access</w:t>
      </w:r>
      <w:bookmarkEnd w:id="30"/>
    </w:p>
    <w:p w14:paraId="450237EE" w14:textId="4C77315A" w:rsidR="000A31B5" w:rsidRPr="003B7B43" w:rsidRDefault="000A31B5" w:rsidP="000A31B5">
      <w:r w:rsidRPr="003B7B43">
        <w:t>In a Forbidden Area, the 5G-RG, based on subscription, is not permitted by the 5GC to initiate any communication with the 5GC for this PLMN</w:t>
      </w:r>
      <w:r w:rsidR="00DF51D2">
        <w:t xml:space="preserve"> or SNPN</w:t>
      </w:r>
      <w:r w:rsidRPr="003B7B43">
        <w:t>.</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C00BBB">
      <w:pPr>
        <w:pStyle w:val="B1"/>
      </w:pPr>
      <w:r w:rsidRPr="00C00BBB">
        <w:t>-</w:t>
      </w:r>
      <w:r w:rsidRPr="00C00BBB">
        <w:tab/>
        <w:t>For subscriptions for 5G-BRG, GLI is used to describe the Forbidden Area.</w:t>
      </w:r>
    </w:p>
    <w:p w14:paraId="47121377" w14:textId="77777777" w:rsidR="000A31B5" w:rsidRPr="003B7B43" w:rsidRDefault="000A31B5" w:rsidP="00C00BBB">
      <w:pPr>
        <w:pStyle w:val="B1"/>
      </w:pPr>
      <w:r w:rsidRPr="00C00BBB">
        <w:t>-</w:t>
      </w:r>
      <w:r w:rsidRPr="00C00BBB">
        <w:tab/>
        <w:t>For subscriptions for 5G-CRG and FN-CRG, HFC Node IDs are used to describe the Forbidden Area (instead of TA).</w:t>
      </w:r>
    </w:p>
    <w:p w14:paraId="1B819429" w14:textId="30992BFC" w:rsidR="000A31B5" w:rsidRPr="003B7B43" w:rsidRDefault="000A31B5" w:rsidP="00C00BBB">
      <w:pPr>
        <w:pStyle w:val="B1"/>
      </w:pPr>
      <w:r w:rsidRPr="00C00BBB">
        <w:t>-</w:t>
      </w:r>
      <w:r w:rsidRPr="00C00BBB">
        <w:tab/>
        <w:t>The Forbidden Area in UDM can be encoded as a "</w:t>
      </w:r>
      <w:r w:rsidR="00200CB8" w:rsidRPr="00C00BBB">
        <w:t>allow</w:t>
      </w:r>
      <w:r w:rsidRPr="00C00BBB">
        <w:t xml:space="preserve"> list" indicating the non-forbidden area. In this case all GLI or HFC_Node ID values not included in the list are considered forbidden.</w:t>
      </w:r>
    </w:p>
    <w:p w14:paraId="551DB578" w14:textId="753E2479" w:rsidR="000A31B5" w:rsidRPr="003B7B43" w:rsidRDefault="000A31B5" w:rsidP="00C00BBB">
      <w:pPr>
        <w:pStyle w:val="NO"/>
      </w:pPr>
      <w:r w:rsidRPr="00C00BBB">
        <w:t>NOTE:</w:t>
      </w:r>
      <w:r w:rsidRPr="00C00BBB">
        <w:tab/>
        <w:t>The use of "</w:t>
      </w:r>
      <w:r w:rsidR="00200CB8" w:rsidRPr="00C00BBB">
        <w:t>allow</w:t>
      </w:r>
      <w:r w:rsidRPr="00C00BBB">
        <w:t xml:space="preserve"> list" is to ensure an efficient Forbidden Area definition if only a small set of GLI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31" w:name="_Toc145932274"/>
      <w:r w:rsidRPr="003B7B43">
        <w:t>4.3.3.3</w:t>
      </w:r>
      <w:r w:rsidRPr="003B7B43">
        <w:tab/>
        <w:t>Management of Service Area Restrictions in wireline access</w:t>
      </w:r>
      <w:bookmarkEnd w:id="31"/>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lastRenderedPageBreak/>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32" w:name="_Toc145932275"/>
      <w:r w:rsidRPr="003B7B43">
        <w:t>4.4</w:t>
      </w:r>
      <w:r w:rsidRPr="003B7B43">
        <w:tab/>
        <w:t>Session management</w:t>
      </w:r>
      <w:bookmarkEnd w:id="32"/>
    </w:p>
    <w:p w14:paraId="3F96B35E" w14:textId="77777777" w:rsidR="000A31B5" w:rsidRPr="003B7B43" w:rsidRDefault="000A31B5" w:rsidP="000A31B5">
      <w:pPr>
        <w:pStyle w:val="Heading3"/>
      </w:pPr>
      <w:bookmarkStart w:id="33" w:name="_Toc145932276"/>
      <w:r w:rsidRPr="003B7B43">
        <w:t>4.4.0</w:t>
      </w:r>
      <w:r w:rsidRPr="003B7B43">
        <w:tab/>
        <w:t>General</w:t>
      </w:r>
      <w:bookmarkEnd w:id="33"/>
    </w:p>
    <w:p w14:paraId="136BEBE7" w14:textId="7D045B5F" w:rsidR="000A31B5" w:rsidRPr="003B7B43" w:rsidRDefault="000A31B5" w:rsidP="000A31B5">
      <w:r w:rsidRPr="003B7B43">
        <w:t xml:space="preserve">This clause specifies the delta related to session management defined in </w:t>
      </w:r>
      <w:r w:rsidR="00395F64" w:rsidRPr="003B7B43">
        <w:t>TS</w:t>
      </w:r>
      <w:r w:rsidR="00395F64">
        <w:t> </w:t>
      </w:r>
      <w:r w:rsidR="00395F64" w:rsidRPr="003B7B43">
        <w:t>23.501</w:t>
      </w:r>
      <w:r w:rsidR="00395F64">
        <w:t> </w:t>
      </w:r>
      <w:r w:rsidR="00395F64" w:rsidRPr="003B7B43">
        <w:t>[</w:t>
      </w:r>
      <w:r w:rsidRPr="003B7B43">
        <w:t>2] clause 5.6.</w:t>
      </w:r>
    </w:p>
    <w:p w14:paraId="2E45ACB9" w14:textId="5B373D38" w:rsidR="000A31B5" w:rsidRPr="003B7B43" w:rsidRDefault="000A31B5" w:rsidP="000A31B5">
      <w:r>
        <w:t xml:space="preserve">The LADN service defined in clause 5.6.5 in </w:t>
      </w:r>
      <w:r w:rsidR="00395F64">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512C828F" w14:textId="2E5C7D00" w:rsidR="008146BE" w:rsidRDefault="008146BE" w:rsidP="00715391">
      <w:pPr>
        <w:pStyle w:val="NO"/>
      </w:pPr>
      <w:r>
        <w:t>NOTE:</w:t>
      </w:r>
      <w:r>
        <w:tab/>
        <w:t>As described in</w:t>
      </w:r>
      <w:r w:rsidRPr="008146BE">
        <w:t xml:space="preserve"> </w:t>
      </w:r>
      <w:r>
        <w:t xml:space="preserve">clause 5.6.14 of </w:t>
      </w:r>
      <w:r w:rsidR="00395F64">
        <w:t>TS 23.501 [</w:t>
      </w:r>
      <w:r>
        <w:t>2], to enable Framed Routes for a PDU Session, SMF can take the UPF capabilities for Framed Routes into account when selecting a UPF for a PDU Session.</w:t>
      </w:r>
    </w:p>
    <w:p w14:paraId="42000AB3" w14:textId="1549F444" w:rsidR="000A31B5" w:rsidRPr="003B7B43" w:rsidRDefault="000A31B5" w:rsidP="000A31B5">
      <w:pPr>
        <w:pStyle w:val="Heading3"/>
      </w:pPr>
      <w:bookmarkStart w:id="34" w:name="_Toc145932277"/>
      <w:r w:rsidRPr="003B7B43">
        <w:t>4.4.1</w:t>
      </w:r>
      <w:r w:rsidRPr="003B7B43">
        <w:tab/>
        <w:t>Session management for 5G-RG</w:t>
      </w:r>
      <w:bookmarkEnd w:id="34"/>
    </w:p>
    <w:p w14:paraId="16A75889" w14:textId="27077963" w:rsidR="000A31B5" w:rsidRPr="003B7B43" w:rsidRDefault="000A31B5" w:rsidP="000A31B5">
      <w:r w:rsidRPr="003B7B43">
        <w:t xml:space="preserve">Session management of 5G-RG connected to 5GC via wireline access follows the principle defined in </w:t>
      </w:r>
      <w:r w:rsidR="00395F64" w:rsidRPr="003B7B43">
        <w:t>TS</w:t>
      </w:r>
      <w:r w:rsidR="00395F64">
        <w:t> </w:t>
      </w:r>
      <w:r w:rsidR="00395F64" w:rsidRPr="003B7B43">
        <w:t>23.501</w:t>
      </w:r>
      <w:r w:rsidR="00395F64">
        <w:t> </w:t>
      </w:r>
      <w:r w:rsidR="00395F64"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35" w:name="_Toc145932278"/>
      <w:r w:rsidRPr="003B7B43">
        <w:t>4.4.2</w:t>
      </w:r>
      <w:r w:rsidRPr="003B7B43">
        <w:tab/>
        <w:t>Session management for FN-RG</w:t>
      </w:r>
      <w:bookmarkEnd w:id="35"/>
    </w:p>
    <w:p w14:paraId="61738A8A" w14:textId="65B9E129" w:rsidR="000A31B5" w:rsidRPr="003B7B43" w:rsidRDefault="000A31B5" w:rsidP="000A31B5">
      <w:r w:rsidRPr="003B7B43">
        <w:t xml:space="preserve">Session management of FN-RG follows the principle defined in </w:t>
      </w:r>
      <w:r w:rsidR="00395F64" w:rsidRPr="003B7B43">
        <w:t>TS</w:t>
      </w:r>
      <w:r w:rsidR="00395F64">
        <w:t> </w:t>
      </w:r>
      <w:r w:rsidR="00395F64" w:rsidRPr="003B7B43">
        <w:t>23.501</w:t>
      </w:r>
      <w:r w:rsidR="00395F64">
        <w:t> </w:t>
      </w:r>
      <w:r w:rsidR="00395F64"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090748BA"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 xml:space="preserve">For FN-BRG, only SSC modes 1 or 2 can be used, depending on the type of FN-BRG as described in </w:t>
      </w:r>
      <w:r w:rsidR="008146BE">
        <w:t>TR</w:t>
      </w:r>
      <w:r w:rsidR="008146BE">
        <w:noBreakHyphen/>
        <w:t xml:space="preserve">456 [9] </w:t>
      </w:r>
      <w:r>
        <w:t>and WT-457 [10].</w:t>
      </w:r>
    </w:p>
    <w:p w14:paraId="6BCC79F6" w14:textId="77777777" w:rsidR="000A31B5" w:rsidRPr="003B7B43" w:rsidRDefault="000A31B5" w:rsidP="000A31B5">
      <w:pPr>
        <w:pStyle w:val="Heading2"/>
      </w:pPr>
      <w:bookmarkStart w:id="36" w:name="_Toc145932279"/>
      <w:r w:rsidRPr="003B7B43">
        <w:lastRenderedPageBreak/>
        <w:t>4.5</w:t>
      </w:r>
      <w:r w:rsidRPr="003B7B43">
        <w:tab/>
        <w:t>QoS model</w:t>
      </w:r>
      <w:bookmarkEnd w:id="36"/>
    </w:p>
    <w:p w14:paraId="1E6FB068" w14:textId="77777777" w:rsidR="000A31B5" w:rsidRPr="003B7B43" w:rsidRDefault="000A31B5" w:rsidP="000A31B5">
      <w:pPr>
        <w:pStyle w:val="Heading3"/>
      </w:pPr>
      <w:bookmarkStart w:id="37" w:name="_Toc145932280"/>
      <w:r w:rsidRPr="003B7B43">
        <w:t>4.5.0</w:t>
      </w:r>
      <w:r>
        <w:tab/>
      </w:r>
      <w:r w:rsidRPr="003B7B43">
        <w:t>General overview</w:t>
      </w:r>
      <w:bookmarkEnd w:id="37"/>
    </w:p>
    <w:p w14:paraId="3DCF37C2" w14:textId="3ACECCDF" w:rsidR="000A31B5" w:rsidRPr="003B7B43" w:rsidRDefault="000A31B5" w:rsidP="000A31B5">
      <w:r w:rsidRPr="003B7B43">
        <w:t xml:space="preserve">The QoS model of </w:t>
      </w:r>
      <w:r w:rsidR="00395F64" w:rsidRPr="003B7B43">
        <w:t>TS</w:t>
      </w:r>
      <w:r w:rsidR="00395F64">
        <w:t> </w:t>
      </w:r>
      <w:r w:rsidR="00395F64" w:rsidRPr="003B7B43">
        <w:t>23.501</w:t>
      </w:r>
      <w:r w:rsidR="00395F64">
        <w:t> </w:t>
      </w:r>
      <w:r w:rsidR="00395F64"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0.8pt;height:265.45pt" o:ole="">
            <v:imagedata r:id="rId13" o:title=""/>
          </v:shape>
          <o:OLEObject Type="Embed" ProgID="Visio.Drawing.15" ShapeID="_x0000_i1027" DrawAspect="Content" ObjectID="_1756545180" r:id="rId14"/>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3E7D4631" w:rsidR="000A31B5" w:rsidRPr="003B7B43" w:rsidRDefault="00715391" w:rsidP="00715391">
      <w:pPr>
        <w:pStyle w:val="B1"/>
      </w:pPr>
      <w:r w:rsidRPr="00715391">
        <w:t>-</w:t>
      </w:r>
      <w:r w:rsidRPr="00715391">
        <w:tab/>
      </w:r>
      <w:r w:rsidR="000A31B5" w:rsidRPr="00715391">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5082CE80" w:rsidR="000A31B5" w:rsidRPr="003B7B43" w:rsidRDefault="00715391" w:rsidP="00715391">
      <w:pPr>
        <w:pStyle w:val="B1"/>
      </w:pPr>
      <w:r w:rsidRPr="00715391">
        <w:t>-</w:t>
      </w:r>
      <w:r w:rsidRPr="00715391">
        <w:tab/>
      </w:r>
      <w:r w:rsidR="000A31B5" w:rsidRPr="00715391">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lastRenderedPageBreak/>
        <w:t>The W-AGF will map 5QI received from the 5GC into access-specific QoS parameters relevant to the wireline access network.</w:t>
      </w:r>
      <w:r>
        <w:t xml:space="preserve"> The mapping of 5QI to W-5GBAN QoS parameters is specified by the BBF for W-5GBAN in</w:t>
      </w:r>
      <w:r w:rsidR="0080156D">
        <w:t> [</w:t>
      </w:r>
      <w:r>
        <w:t>9]. The mapping of 5QI to W-5GCAN QoS parameters is specified for W-5GCAN in CableLabs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r w:rsidRPr="003B7B43">
        <w:t>CableLabs</w:t>
      </w:r>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38" w:name="_Toc145932281"/>
      <w:r w:rsidRPr="003B7B43">
        <w:t>4.5.1</w:t>
      </w:r>
      <w:r w:rsidRPr="003B7B43">
        <w:tab/>
        <w:t>Wireline access specific 5G QoS parameters</w:t>
      </w:r>
      <w:bookmarkEnd w:id="38"/>
    </w:p>
    <w:p w14:paraId="7B179CF5" w14:textId="77777777" w:rsidR="000A31B5" w:rsidRPr="003B7B43" w:rsidRDefault="000A31B5" w:rsidP="000A31B5">
      <w:pPr>
        <w:pStyle w:val="Heading4"/>
      </w:pPr>
      <w:bookmarkStart w:id="39" w:name="_Toc145932282"/>
      <w:r>
        <w:t>4.5.1.0</w:t>
      </w:r>
      <w:r>
        <w:tab/>
        <w:t>Overview</w:t>
      </w:r>
      <w:bookmarkEnd w:id="39"/>
    </w:p>
    <w:p w14:paraId="53ED6454" w14:textId="550FAF0B" w:rsidR="000A31B5" w:rsidRDefault="000A31B5" w:rsidP="000A31B5">
      <w:r>
        <w:t xml:space="preserve">The </w:t>
      </w:r>
      <w:r w:rsidRPr="003B7B43">
        <w:t xml:space="preserve">5G QoS parameters specified in clause 5.7.2 of </w:t>
      </w:r>
      <w:r w:rsidR="00395F64" w:rsidRPr="003B7B43">
        <w:t>TS</w:t>
      </w:r>
      <w:r w:rsidR="00395F64">
        <w:t> </w:t>
      </w:r>
      <w:r w:rsidR="00395F64" w:rsidRPr="003B7B43">
        <w:t>23.501</w:t>
      </w:r>
      <w:r w:rsidR="00395F64">
        <w:t> </w:t>
      </w:r>
      <w:r w:rsidR="00395F64"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40" w:name="_Toc145932283"/>
      <w:r w:rsidRPr="003B7B43">
        <w:t>4.5.1.1</w:t>
      </w:r>
      <w:r>
        <w:tab/>
        <w:t>Void</w:t>
      </w:r>
      <w:bookmarkEnd w:id="40"/>
    </w:p>
    <w:p w14:paraId="0B31DEEA" w14:textId="77777777" w:rsidR="000A31B5" w:rsidRPr="003B7B43" w:rsidRDefault="000A31B5" w:rsidP="000A31B5"/>
    <w:p w14:paraId="13415EDF" w14:textId="77777777" w:rsidR="000A31B5" w:rsidRPr="003B7B43" w:rsidRDefault="000A31B5" w:rsidP="000A31B5">
      <w:pPr>
        <w:pStyle w:val="Heading4"/>
      </w:pPr>
      <w:bookmarkStart w:id="41" w:name="_Toc145932284"/>
      <w:r w:rsidRPr="003B7B43">
        <w:t>4.5.1.2</w:t>
      </w:r>
      <w:r w:rsidRPr="003B7B43">
        <w:tab/>
        <w:t>RG Level Wireline Access Characteristics</w:t>
      </w:r>
      <w:bookmarkEnd w:id="41"/>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Nudm_SDM_Notification service, the AMF may update the RG-LWAC to the W-AGF via NGAP UE Context Modification procedure.</w:t>
      </w:r>
    </w:p>
    <w:p w14:paraId="417C174E" w14:textId="77777777" w:rsidR="000A31B5" w:rsidRPr="003B7B43" w:rsidRDefault="000A31B5" w:rsidP="000A31B5">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42" w:name="_Toc145932285"/>
      <w:r w:rsidRPr="003B7B43">
        <w:t>4.5.2</w:t>
      </w:r>
      <w:r w:rsidRPr="003B7B43">
        <w:tab/>
        <w:t>QoS model applied to FN-RG</w:t>
      </w:r>
      <w:bookmarkEnd w:id="42"/>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The mapping of W-5GAN resources and 5GC QoS is configured in the W-AGF for the FN-CRG is specified by CableLabs. Resource management within the W-5GAN for the FN-CRG is specified by CableLabs.</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79749ED0" w14:textId="6FFCD5AA" w:rsidR="00E34664" w:rsidRDefault="00E34664" w:rsidP="00E34664">
      <w:pPr>
        <w:pStyle w:val="Heading3"/>
      </w:pPr>
      <w:bookmarkStart w:id="43" w:name="_Toc145932286"/>
      <w:r>
        <w:lastRenderedPageBreak/>
        <w:t>4.5.3</w:t>
      </w:r>
      <w:r>
        <w:tab/>
        <w:t>Differentiated QoS for devices behind 5G-RG</w:t>
      </w:r>
      <w:bookmarkEnd w:id="43"/>
    </w:p>
    <w:p w14:paraId="1CA677FB" w14:textId="3B75693A" w:rsidR="00E34664" w:rsidRDefault="00E34664" w:rsidP="00E34664">
      <w:r>
        <w:t>During PDU session establishment and PDU session modification, if the SMF provides the 5G-RG with QoS flow descriptions, the SMF may additionally signal Non-3GPP QoS Assistance Information (N3QAI) for each QoS flow to the 5G-RG). Based on the N3QAI together with QoS rule information, the 5G-RG may reserve resources in the non-3GPP network behind the 5G-RG (e.g. home LAN network). N3QAI consists of the following QoS information: QoS characteristics, GFBR/MFBR, Maximum Packet Loss Rate, ARP and Periodicity (if available at the SMF).</w:t>
      </w:r>
    </w:p>
    <w:p w14:paraId="7B352531" w14:textId="69455E4B" w:rsidR="00E34664" w:rsidRDefault="00E34664" w:rsidP="00E34664">
      <w:pPr>
        <w:pStyle w:val="NO"/>
      </w:pPr>
      <w:r>
        <w:t>NOTE 1:</w:t>
      </w:r>
      <w:r>
        <w:tab/>
        <w:t>How 5G-RG uses the Non-3GPP QoS Assistance Information to enforce QoS in the non-3GPP network is outside the scope of 3GPP.</w:t>
      </w:r>
    </w:p>
    <w:p w14:paraId="33CE3061" w14:textId="78795215" w:rsidR="00E34664" w:rsidRDefault="00E34664" w:rsidP="00E34664">
      <w:pPr>
        <w:pStyle w:val="NO"/>
      </w:pPr>
      <w:r>
        <w:t>NOTE 2:</w:t>
      </w:r>
      <w:r>
        <w:tab/>
        <w:t>Transferring information like Periodicity to the 5G-RG is not meant to support TSC/TSN like flows but to support consumer real time applications like XR (extended Reality, etc.).</w:t>
      </w:r>
    </w:p>
    <w:p w14:paraId="443FAF19" w14:textId="77777777" w:rsidR="000A31B5" w:rsidRPr="003B7B43" w:rsidRDefault="000A31B5" w:rsidP="000A31B5">
      <w:pPr>
        <w:pStyle w:val="Heading2"/>
        <w:rPr>
          <w:lang w:val="en-US"/>
        </w:rPr>
      </w:pPr>
      <w:bookmarkStart w:id="44" w:name="_Toc145932287"/>
      <w:r w:rsidRPr="003B7B43">
        <w:rPr>
          <w:lang w:val="en-US"/>
        </w:rPr>
        <w:t>4.6</w:t>
      </w:r>
      <w:r w:rsidRPr="003B7B43">
        <w:rPr>
          <w:lang w:val="en-US"/>
        </w:rPr>
        <w:tab/>
        <w:t>User Plane management</w:t>
      </w:r>
      <w:bookmarkEnd w:id="44"/>
    </w:p>
    <w:p w14:paraId="5A2D1B49" w14:textId="77777777" w:rsidR="000A31B5" w:rsidRPr="003B7B43" w:rsidRDefault="000A31B5" w:rsidP="000A31B5">
      <w:pPr>
        <w:pStyle w:val="Heading3"/>
        <w:rPr>
          <w:lang w:val="en-US"/>
        </w:rPr>
      </w:pPr>
      <w:bookmarkStart w:id="45" w:name="_Toc145932288"/>
      <w:r w:rsidRPr="003B7B43">
        <w:rPr>
          <w:lang w:val="en-US"/>
        </w:rPr>
        <w:t>4.6.1</w:t>
      </w:r>
      <w:r w:rsidRPr="003B7B43">
        <w:rPr>
          <w:lang w:val="en-US"/>
        </w:rPr>
        <w:tab/>
        <w:t>General</w:t>
      </w:r>
      <w:bookmarkEnd w:id="45"/>
    </w:p>
    <w:p w14:paraId="0F7CAB1F" w14:textId="3439C088" w:rsidR="000A31B5" w:rsidRPr="003B7B43" w:rsidRDefault="000A31B5" w:rsidP="000A31B5">
      <w:pPr>
        <w:rPr>
          <w:lang w:val="en-US"/>
        </w:rPr>
      </w:pPr>
      <w:r w:rsidRPr="003B7B43">
        <w:rPr>
          <w:lang w:val="en-US"/>
        </w:rPr>
        <w:t>The management of the user plane follows the description in</w:t>
      </w:r>
      <w:r w:rsidR="00481990" w:rsidRPr="003B7B43">
        <w:rPr>
          <w:lang w:val="en-US"/>
        </w:rPr>
        <w:t xml:space="preserve"> clause 5.8</w:t>
      </w:r>
      <w:r w:rsidRPr="003B7B43">
        <w:rPr>
          <w:lang w:val="en-US"/>
        </w:rPr>
        <w:t xml:space="preserve"> </w:t>
      </w:r>
      <w:r w:rsidR="00481990">
        <w:rPr>
          <w:lang w:val="en-US"/>
        </w:rPr>
        <w:t xml:space="preserve">of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with additional specification described below in this clause.</w:t>
      </w:r>
    </w:p>
    <w:p w14:paraId="3CBD7172" w14:textId="77777777" w:rsidR="000A31B5" w:rsidRPr="003B7B43" w:rsidRDefault="000A31B5" w:rsidP="000A31B5">
      <w:pPr>
        <w:pStyle w:val="Heading3"/>
        <w:rPr>
          <w:lang w:val="en-US"/>
        </w:rPr>
      </w:pPr>
      <w:bookmarkStart w:id="46" w:name="_Toc145932289"/>
      <w:r w:rsidRPr="003B7B43">
        <w:rPr>
          <w:lang w:val="en-US"/>
        </w:rPr>
        <w:t>4.6.2</w:t>
      </w:r>
      <w:r w:rsidRPr="003B7B43">
        <w:rPr>
          <w:lang w:val="en-US"/>
        </w:rPr>
        <w:tab/>
        <w:t>IP address allocation</w:t>
      </w:r>
      <w:bookmarkEnd w:id="46"/>
    </w:p>
    <w:p w14:paraId="4AB5EA32" w14:textId="77777777" w:rsidR="000A31B5" w:rsidRPr="003B7B43" w:rsidRDefault="000A31B5" w:rsidP="000A31B5">
      <w:pPr>
        <w:pStyle w:val="Heading4"/>
        <w:rPr>
          <w:lang w:val="en-US"/>
        </w:rPr>
      </w:pPr>
      <w:bookmarkStart w:id="47" w:name="_Toc145932290"/>
      <w:r w:rsidRPr="003B7B43">
        <w:rPr>
          <w:lang w:val="en-US"/>
        </w:rPr>
        <w:t>4.6.2.1</w:t>
      </w:r>
      <w:r w:rsidRPr="003B7B43">
        <w:rPr>
          <w:lang w:val="en-US"/>
        </w:rPr>
        <w:tab/>
        <w:t>General</w:t>
      </w:r>
      <w:bookmarkEnd w:id="47"/>
    </w:p>
    <w:p w14:paraId="3FE65A74" w14:textId="4F5CDE07" w:rsidR="000A31B5" w:rsidRPr="003B7B43" w:rsidRDefault="000A31B5" w:rsidP="000A31B5">
      <w:r w:rsidRPr="003B7B43">
        <w:t xml:space="preserve">IP address allocation is performed as described in </w:t>
      </w:r>
      <w:r w:rsidR="00395F64" w:rsidRPr="003B7B43">
        <w:t>TS</w:t>
      </w:r>
      <w:r w:rsidR="00395F64">
        <w:t> </w:t>
      </w:r>
      <w:r w:rsidR="00395F64" w:rsidRPr="003B7B43">
        <w:t>23.501</w:t>
      </w:r>
      <w:r w:rsidR="00395F64">
        <w:t> </w:t>
      </w:r>
      <w:r w:rsidR="00395F64"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4631A49E" w:rsidR="000A31B5" w:rsidRPr="003B7B43" w:rsidRDefault="000A31B5" w:rsidP="000A31B5">
      <w:r w:rsidRPr="003B7B43">
        <w:t xml:space="preserve">In addition to the IP address management features described in </w:t>
      </w:r>
      <w:r w:rsidR="00395F64" w:rsidRPr="003B7B43">
        <w:t>TS</w:t>
      </w:r>
      <w:r w:rsidR="00395F64">
        <w:t> </w:t>
      </w:r>
      <w:r w:rsidR="00395F64" w:rsidRPr="003B7B43">
        <w:t>23.501</w:t>
      </w:r>
      <w:r w:rsidR="00395F64">
        <w:t> </w:t>
      </w:r>
      <w:r w:rsidR="00395F64" w:rsidRPr="003B7B43">
        <w:t>[</w:t>
      </w:r>
      <w:r w:rsidRPr="003B7B43">
        <w:t>2] clause 5.8.2.2 the 5GC network functions and RG support the following mechanisms:</w:t>
      </w:r>
    </w:p>
    <w:p w14:paraId="5A9AA6D6" w14:textId="77777777" w:rsidR="000A31B5" w:rsidRPr="003B7B43" w:rsidRDefault="000A31B5" w:rsidP="00C00BBB">
      <w:pPr>
        <w:pStyle w:val="B1"/>
        <w:rPr>
          <w:lang w:eastAsia="ko-KR"/>
        </w:rPr>
      </w:pPr>
      <w:r w:rsidRPr="00C00BBB">
        <w:t>a.</w:t>
      </w:r>
      <w:r w:rsidRPr="00C00BBB">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C00BBB">
      <w:pPr>
        <w:pStyle w:val="B1"/>
        <w:rPr>
          <w:lang w:eastAsia="ko-KR"/>
        </w:rPr>
      </w:pPr>
      <w:r w:rsidRPr="00C00BBB">
        <w:t>b.</w:t>
      </w:r>
      <w:r w:rsidRPr="00C00BBB">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076227A3" w:rsidR="000A31B5" w:rsidRPr="003B7B43" w:rsidRDefault="000A31B5" w:rsidP="000A31B5">
      <w:r w:rsidRPr="003B7B43">
        <w:t xml:space="preserve">The requested IPv6 address or set of IPv6 Prefixes may be (as defined in </w:t>
      </w:r>
      <w:r w:rsidR="00395F64" w:rsidRPr="003B7B43">
        <w:t>TS</w:t>
      </w:r>
      <w:r w:rsidR="00395F64">
        <w:t> </w:t>
      </w:r>
      <w:r w:rsidR="00395F64" w:rsidRPr="003B7B43">
        <w:t>23.501</w:t>
      </w:r>
      <w:r w:rsidR="00395F64">
        <w:t> </w:t>
      </w:r>
      <w:r w:rsidR="00395F64"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3EB18BC4" w:rsidR="00155084" w:rsidRDefault="00155084" w:rsidP="000A31B5">
      <w:r>
        <w:t>The SMF may also provide IP configuration parameters (e.g. MTU value) to the 5G-RG, as described in</w:t>
      </w:r>
      <w:r w:rsidRPr="00155084">
        <w:t xml:space="preserve"> </w:t>
      </w:r>
      <w:r>
        <w:t xml:space="preserve">clause 5.6.10 of </w:t>
      </w:r>
      <w:r w:rsidR="00395F64">
        <w:t>TS 23.501 [</w:t>
      </w:r>
      <w:r>
        <w:t>2].</w:t>
      </w:r>
    </w:p>
    <w:p w14:paraId="4CB5B207" w14:textId="77777777" w:rsidR="00155084" w:rsidRDefault="00155084" w:rsidP="002C73A2">
      <w:pPr>
        <w:pStyle w:val="NO"/>
      </w:pPr>
      <w:r>
        <w:t>NOTE:</w:t>
      </w:r>
      <w:r>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3B7B43" w:rsidRDefault="000A31B5" w:rsidP="000A31B5">
      <w:r w:rsidRPr="003B7B43">
        <w:lastRenderedPageBreak/>
        <w:t>In this clause</w:t>
      </w:r>
      <w:r>
        <w:t>, unless specified otherwise,</w:t>
      </w:r>
      <w:r w:rsidRPr="003B7B43">
        <w:t xml:space="preserve"> the RG may correspond either to a 5G RG or to a FN RG</w:t>
      </w:r>
      <w:r w:rsidR="00155084">
        <w:t>.</w:t>
      </w:r>
    </w:p>
    <w:p w14:paraId="41AD9AAC" w14:textId="77777777" w:rsidR="000A31B5" w:rsidRPr="003B7B43" w:rsidRDefault="000A31B5" w:rsidP="000A31B5">
      <w:pPr>
        <w:pStyle w:val="Heading4"/>
        <w:rPr>
          <w:lang w:val="en-US"/>
        </w:rPr>
      </w:pPr>
      <w:bookmarkStart w:id="48" w:name="_Toc145932291"/>
      <w:r w:rsidRPr="003B7B43">
        <w:rPr>
          <w:lang w:val="en-US"/>
        </w:rPr>
        <w:t>4.6.2.2</w:t>
      </w:r>
      <w:r w:rsidRPr="003B7B43">
        <w:rPr>
          <w:lang w:val="en-US"/>
        </w:rPr>
        <w:tab/>
        <w:t>IPv6 Address Allocation using DHCPv6</w:t>
      </w:r>
      <w:bookmarkEnd w:id="48"/>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5365F082"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w:t>
      </w:r>
      <w:r w:rsidR="00B66FF6">
        <w:rPr>
          <w:rFonts w:cs="Arial"/>
        </w:rPr>
        <w:t>8415 [47]</w:t>
      </w:r>
      <w:r w:rsidRPr="003B7B43">
        <w:rPr>
          <w:rFonts w:cs="Arial"/>
        </w:rPr>
        <w:t>.</w:t>
      </w:r>
    </w:p>
    <w:p w14:paraId="4E7CF4A9" w14:textId="77777777" w:rsidR="000A31B5" w:rsidRPr="003B7B43" w:rsidRDefault="000A31B5" w:rsidP="000A31B5">
      <w:r w:rsidRPr="001E46AC">
        <w:t>The SMF may receive a Router Solicitation message, soliciting a Router Advertisement message.</w:t>
      </w:r>
    </w:p>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49" w:name="_Toc145932292"/>
      <w:r w:rsidRPr="003B7B43">
        <w:rPr>
          <w:lang w:val="sv-SE"/>
        </w:rPr>
        <w:t>4.6.2.3</w:t>
      </w:r>
      <w:r w:rsidRPr="003B7B43">
        <w:rPr>
          <w:lang w:val="sv-SE"/>
        </w:rPr>
        <w:tab/>
        <w:t>IPv6 Prefix Delegation via DHCPv6</w:t>
      </w:r>
      <w:bookmarkEnd w:id="49"/>
    </w:p>
    <w:p w14:paraId="5B850AB8" w14:textId="77777777" w:rsidR="00540860" w:rsidRDefault="00540860" w:rsidP="000A31B5">
      <w:pPr>
        <w:rPr>
          <w:rFonts w:cs="Arial"/>
        </w:rPr>
      </w:pPr>
      <w:r>
        <w:rPr>
          <w:rFonts w:cs="Arial"/>
        </w:rPr>
        <w:t>In addition to what is the specified in clause 5.8.2.2.4 of TS 23.501 [2], there is following difference:</w:t>
      </w:r>
    </w:p>
    <w:p w14:paraId="03BD955A" w14:textId="77777777" w:rsidR="00540860" w:rsidRDefault="00540860" w:rsidP="00847F85">
      <w:pPr>
        <w:pStyle w:val="B1"/>
      </w:pPr>
      <w:r>
        <w:t>-</w:t>
      </w:r>
      <w:r>
        <w:tab/>
        <w:t>UE is replaced by 5G-RG and FN-RG.</w:t>
      </w:r>
    </w:p>
    <w:p w14:paraId="78E9A5EB" w14:textId="77777777" w:rsidR="00540860" w:rsidRDefault="00540860" w:rsidP="00847F85">
      <w:pPr>
        <w:pStyle w:val="B1"/>
      </w:pPr>
      <w:r>
        <w:t>-</w:t>
      </w:r>
      <w:r>
        <w:tab/>
        <w:t>For IPv6 stateless IPv6 address autoconfiguration or IPv6 address allocation using DHCPv6, the SMF determines the maximum size of the prefix that may be allocated for the PDU Session based on subscription data and local configuration.</w:t>
      </w:r>
    </w:p>
    <w:p w14:paraId="0748404B" w14:textId="77777777" w:rsidR="00540860" w:rsidRDefault="00540860" w:rsidP="00847F85">
      <w:pPr>
        <w:pStyle w:val="B1"/>
      </w:pPr>
      <w:r>
        <w:t>-</w:t>
      </w:r>
      <w:r>
        <w:tab/>
        <w:t>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27BBA5E5" w14:textId="30707920" w:rsidR="000A31B5" w:rsidRPr="003B7B43" w:rsidRDefault="00540860" w:rsidP="00847F85">
      <w:pPr>
        <w:pStyle w:val="B1"/>
      </w:pPr>
      <w:r>
        <w:t>-</w:t>
      </w:r>
      <w:r>
        <w:tab/>
      </w:r>
      <w:r w:rsidR="000A31B5" w:rsidRPr="003B7B43">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 IETF RFC 6603 [16].</w:t>
      </w:r>
    </w:p>
    <w:p w14:paraId="64D813F0" w14:textId="77777777" w:rsidR="000A31B5" w:rsidRDefault="000A31B5" w:rsidP="000A31B5">
      <w:pPr>
        <w:pStyle w:val="Heading4"/>
        <w:rPr>
          <w:lang w:val="en-US"/>
        </w:rPr>
      </w:pPr>
      <w:bookmarkStart w:id="50" w:name="_Toc145932293"/>
      <w:r>
        <w:rPr>
          <w:lang w:val="en-US"/>
        </w:rPr>
        <w:t>4.6.2.4</w:t>
      </w:r>
      <w:r>
        <w:rPr>
          <w:lang w:val="en-US"/>
        </w:rPr>
        <w:tab/>
        <w:t>The procedure of Stateless IPv6 Address Autoconfiguration</w:t>
      </w:r>
      <w:bookmarkEnd w:id="50"/>
    </w:p>
    <w:p w14:paraId="5081BE8B" w14:textId="698E170A" w:rsidR="000A31B5" w:rsidRDefault="000A31B5" w:rsidP="000A31B5">
      <w:pPr>
        <w:rPr>
          <w:lang w:val="en-US"/>
        </w:rPr>
      </w:pPr>
      <w:r>
        <w:rPr>
          <w:lang w:val="en-US"/>
        </w:rPr>
        <w:t xml:space="preserve">Stateless IPv6 Address Autoconfiguration applies as described in </w:t>
      </w:r>
      <w:r w:rsidR="00481990">
        <w:rPr>
          <w:lang w:val="en-US"/>
        </w:rPr>
        <w:t xml:space="preserve">clause 5.8.2.2.3 of </w:t>
      </w:r>
      <w:r w:rsidR="00395F64">
        <w:rPr>
          <w:lang w:val="en-US"/>
        </w:rPr>
        <w:t>TS 23.501 [</w:t>
      </w:r>
      <w:r>
        <w:rPr>
          <w:lang w:val="en-US"/>
        </w:rPr>
        <w:t>2] with the differences described below.</w:t>
      </w:r>
    </w:p>
    <w:p w14:paraId="1C77CAF7" w14:textId="08EF294C"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w:t>
      </w:r>
      <w:r>
        <w:rPr>
          <w:lang w:val="en-US"/>
        </w:rPr>
        <w:lastRenderedPageBreak/>
        <w:t>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message does not contain an interface identifier, the SMF selects interface identifier for the UE, and SMF link-local address, as described in</w:t>
      </w:r>
      <w:r w:rsidR="00481990">
        <w:rPr>
          <w:lang w:val="en-US"/>
        </w:rPr>
        <w:t xml:space="preserve"> clause 5.8.2.2.3</w:t>
      </w:r>
      <w:r>
        <w:rPr>
          <w:lang w:val="en-US"/>
        </w:rPr>
        <w:t xml:space="preserve"> </w:t>
      </w:r>
      <w:r w:rsidR="00481990">
        <w:rPr>
          <w:lang w:val="en-US"/>
        </w:rPr>
        <w:t xml:space="preserve">of </w:t>
      </w:r>
      <w:r w:rsidR="00395F64">
        <w:rPr>
          <w:lang w:val="en-US"/>
        </w:rPr>
        <w:t>TS 23.501 [</w:t>
      </w:r>
      <w:r>
        <w:rPr>
          <w:lang w:val="en-US"/>
        </w:rPr>
        <w:t>2].</w:t>
      </w:r>
    </w:p>
    <w:p w14:paraId="3AB231DC" w14:textId="3D6B4414" w:rsidR="000A31B5" w:rsidRDefault="000A31B5" w:rsidP="000A31B5">
      <w:pPr>
        <w:pStyle w:val="NO"/>
        <w:rPr>
          <w:lang w:val="en-US"/>
        </w:rPr>
      </w:pPr>
      <w:r>
        <w:rPr>
          <w:lang w:val="en-US"/>
        </w:rPr>
        <w:t>NOTE 1:</w:t>
      </w:r>
      <w:r>
        <w:rPr>
          <w:lang w:val="en-US"/>
        </w:rPr>
        <w:tab/>
        <w:t>An FN-RGs is configuring its IPv6 link local address based on its MAC address and is not able to use an interface identifier selected by SMF as described in</w:t>
      </w:r>
      <w:r w:rsidR="00481990">
        <w:rPr>
          <w:lang w:val="en-US"/>
        </w:rPr>
        <w:t xml:space="preserve"> clause 5.8.2.2.3</w:t>
      </w:r>
      <w:r>
        <w:rPr>
          <w:lang w:val="en-US"/>
        </w:rPr>
        <w:t xml:space="preserve"> </w:t>
      </w:r>
      <w:r w:rsidR="00481990">
        <w:rPr>
          <w:lang w:val="en-US"/>
        </w:rPr>
        <w:t xml:space="preserve">of </w:t>
      </w:r>
      <w:r w:rsidR="00395F64">
        <w:rPr>
          <w:lang w:val="en-US"/>
        </w:rPr>
        <w:t>TS 23.501 [</w:t>
      </w:r>
      <w:r>
        <w:rPr>
          <w:lang w:val="en-US"/>
        </w:rPr>
        <w:t>2]</w:t>
      </w:r>
      <w:r w:rsidR="00481990">
        <w:rPr>
          <w:lang w:val="en-US"/>
        </w:rPr>
        <w:t>.</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51" w:name="_Toc145932294"/>
      <w:r w:rsidRPr="003B7B43">
        <w:rPr>
          <w:lang w:val="en-US"/>
        </w:rPr>
        <w:t>4.6.3</w:t>
      </w:r>
      <w:r w:rsidRPr="003B7B43">
        <w:rPr>
          <w:lang w:val="en-US"/>
        </w:rPr>
        <w:tab/>
        <w:t>Packet Detection Rule</w:t>
      </w:r>
      <w:bookmarkEnd w:id="51"/>
    </w:p>
    <w:p w14:paraId="71B3FE70" w14:textId="26577C02" w:rsidR="000A31B5" w:rsidRPr="003B7B43" w:rsidRDefault="000A31B5" w:rsidP="000A31B5">
      <w:r>
        <w:t xml:space="preserve">PDR used to support PDU Sessions for RG follow the specifications in </w:t>
      </w:r>
      <w:r w:rsidR="00395F64">
        <w:t>TS 23.501 [</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52" w:name="_Toc145932295"/>
      <w:r w:rsidRPr="003B7B43">
        <w:t>4.6.4</w:t>
      </w:r>
      <w:r w:rsidRPr="003B7B43">
        <w:tab/>
        <w:t>Forwarding Action Rule</w:t>
      </w:r>
      <w:bookmarkEnd w:id="52"/>
    </w:p>
    <w:p w14:paraId="21C2819D" w14:textId="41DF9BEC"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395F64" w:rsidRPr="003B7B43">
        <w:t>TS</w:t>
      </w:r>
      <w:r w:rsidR="00395F64">
        <w:t> </w:t>
      </w:r>
      <w:r w:rsidR="00395F64" w:rsidRPr="003B7B43">
        <w:t>23.501</w:t>
      </w:r>
      <w:r w:rsidR="00395F64">
        <w:t> </w:t>
      </w:r>
      <w:r w:rsidR="00395F64"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53" w:name="_Toc145932296"/>
      <w:r>
        <w:t>4.6.5</w:t>
      </w:r>
      <w:r>
        <w:tab/>
        <w:t>Usage Reporting Rule</w:t>
      </w:r>
      <w:bookmarkEnd w:id="53"/>
    </w:p>
    <w:p w14:paraId="0BB7DA1C" w14:textId="71426089" w:rsidR="000A31B5" w:rsidRDefault="000A31B5" w:rsidP="000A31B5">
      <w:r>
        <w:t xml:space="preserve">URR used to support PDU Sessions for RG follow the specifications in </w:t>
      </w:r>
      <w:r w:rsidR="00395F64">
        <w:t>TS 23.501 [</w:t>
      </w:r>
      <w:r>
        <w:t>2] clause 5.8.2.11.5 with the clarifications and additions shown below:</w:t>
      </w:r>
    </w:p>
    <w:p w14:paraId="273728E2" w14:textId="3D838363" w:rsidR="000A31B5" w:rsidRDefault="000A31B5" w:rsidP="000A31B5">
      <w:r>
        <w:lastRenderedPageBreak/>
        <w:t xml:space="preserve">For PDU Sessions used for IPTV service (see also clause 4.6.6), an URR may indicate a Reporting trigger (defined in </w:t>
      </w:r>
      <w:r w:rsidR="00395F64">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54" w:name="_Toc145932297"/>
      <w:r>
        <w:t>4.6.6</w:t>
      </w:r>
      <w:r>
        <w:tab/>
        <w:t>Usage of N4 to support IPTV</w:t>
      </w:r>
      <w:bookmarkEnd w:id="54"/>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55" w:name="_Toc145932298"/>
      <w:r w:rsidRPr="003B7B43">
        <w:t>4.7</w:t>
      </w:r>
      <w:r w:rsidRPr="003B7B43">
        <w:tab/>
        <w:t>Identifiers</w:t>
      </w:r>
      <w:bookmarkEnd w:id="55"/>
    </w:p>
    <w:p w14:paraId="54BE4A53" w14:textId="77777777" w:rsidR="000A31B5" w:rsidRPr="003B7B43" w:rsidRDefault="000A31B5" w:rsidP="000A31B5">
      <w:pPr>
        <w:pStyle w:val="Heading3"/>
      </w:pPr>
      <w:bookmarkStart w:id="56" w:name="_Toc145932299"/>
      <w:r w:rsidRPr="003B7B43">
        <w:t>4.7.1</w:t>
      </w:r>
      <w:r w:rsidRPr="003B7B43">
        <w:tab/>
        <w:t>General</w:t>
      </w:r>
      <w:bookmarkEnd w:id="56"/>
    </w:p>
    <w:p w14:paraId="23362BC5" w14:textId="0C40BD00" w:rsidR="000A31B5" w:rsidRPr="003B7B43" w:rsidRDefault="000A31B5" w:rsidP="000A31B5">
      <w:r w:rsidRPr="003B7B43">
        <w:t xml:space="preserve">As described in </w:t>
      </w:r>
      <w:r w:rsidR="00395F64" w:rsidRPr="003B7B43">
        <w:t>TS</w:t>
      </w:r>
      <w:r w:rsidR="00395F64">
        <w:t> </w:t>
      </w:r>
      <w:r w:rsidR="00395F64" w:rsidRPr="003B7B43">
        <w:t>23.501</w:t>
      </w:r>
      <w:r w:rsidR="00395F64">
        <w:t> </w:t>
      </w:r>
      <w:r w:rsidR="00395F64" w:rsidRPr="003B7B43">
        <w:t>[</w:t>
      </w:r>
      <w:r w:rsidRPr="003B7B43">
        <w:t xml:space="preserve">2], each subscriber in the 5G System shall be allocated one 5G Subscription Permanent Identifier (SUPI) for use within the 3GPP system. As described in </w:t>
      </w:r>
      <w:r w:rsidR="00395F64" w:rsidRPr="003B7B43">
        <w:t>TS</w:t>
      </w:r>
      <w:r w:rsidR="00395F64">
        <w:t> </w:t>
      </w:r>
      <w:r w:rsidR="00395F64" w:rsidRPr="003B7B43">
        <w:t>23.501</w:t>
      </w:r>
      <w:r w:rsidR="00395F64">
        <w:t> </w:t>
      </w:r>
      <w:r w:rsidR="00395F64"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lastRenderedPageBreak/>
        <w:t>The clauses below describe specific aspects for supporting 5G-RG and FN-RG.</w:t>
      </w:r>
    </w:p>
    <w:p w14:paraId="77865FA1" w14:textId="77777777" w:rsidR="000A31B5" w:rsidRPr="003B7B43" w:rsidRDefault="000A31B5" w:rsidP="000A31B5">
      <w:pPr>
        <w:pStyle w:val="Heading3"/>
      </w:pPr>
      <w:bookmarkStart w:id="57" w:name="_Toc145932300"/>
      <w:r w:rsidRPr="003B7B43">
        <w:t>4.7.2</w:t>
      </w:r>
      <w:r w:rsidRPr="003B7B43">
        <w:tab/>
        <w:t>SUPI and SUCI for 5G-BRG support</w:t>
      </w:r>
      <w:bookmarkEnd w:id="57"/>
    </w:p>
    <w:p w14:paraId="790F9719" w14:textId="6D33497D" w:rsidR="000A31B5" w:rsidRPr="003B7B43" w:rsidRDefault="000A31B5" w:rsidP="000A31B5">
      <w:r w:rsidRPr="003B7B43">
        <w:t>The SUPI for an 5G-BRG shall contain an IMSI, as described in</w:t>
      </w:r>
      <w:r w:rsidR="00481990" w:rsidRPr="003B7B43">
        <w:t xml:space="preserve"> clause 5.9.2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6624A4C6" w14:textId="058E8711" w:rsidR="000A31B5" w:rsidRPr="003B7B43" w:rsidRDefault="000A31B5" w:rsidP="000A31B5">
      <w:r w:rsidRPr="003B7B43">
        <w:t xml:space="preserve">The SUCI provided by the 5G-BRG to the network contains the concealed SUPI, as described in </w:t>
      </w:r>
      <w:r w:rsidR="00395F64" w:rsidRPr="003B7B43">
        <w:t>TS</w:t>
      </w:r>
      <w:r w:rsidR="00395F64">
        <w:t> </w:t>
      </w:r>
      <w:r w:rsidR="00395F64" w:rsidRPr="003B7B43">
        <w:t>33.501</w:t>
      </w:r>
      <w:r w:rsidR="00395F64">
        <w:t> </w:t>
      </w:r>
      <w:r w:rsidR="00395F64" w:rsidRPr="003B7B43">
        <w:t>[</w:t>
      </w:r>
      <w:r w:rsidRPr="003B7B43">
        <w:t>11].</w:t>
      </w:r>
    </w:p>
    <w:p w14:paraId="26D2222A" w14:textId="77777777" w:rsidR="000A31B5" w:rsidRPr="003B7B43" w:rsidRDefault="000A31B5" w:rsidP="000A31B5">
      <w:pPr>
        <w:pStyle w:val="Heading3"/>
      </w:pPr>
      <w:bookmarkStart w:id="58" w:name="_Toc145932301"/>
      <w:r w:rsidRPr="003B7B43">
        <w:t>4.7.3</w:t>
      </w:r>
      <w:r w:rsidRPr="003B7B43">
        <w:tab/>
        <w:t>SUPI and SUCI for FN-BRG support</w:t>
      </w:r>
      <w:bookmarkEnd w:id="58"/>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20F73630" w:rsidR="000A31B5" w:rsidRPr="003B7B43" w:rsidRDefault="000A31B5" w:rsidP="000A31B5">
      <w:r w:rsidRPr="003B7B43">
        <w:t xml:space="preserve">As described in </w:t>
      </w:r>
      <w:r w:rsidR="00395F64" w:rsidRPr="003B7B43">
        <w:t>TS</w:t>
      </w:r>
      <w:r w:rsidR="00395F64">
        <w:t> </w:t>
      </w:r>
      <w:r w:rsidR="00395F64" w:rsidRPr="003B7B43">
        <w:t>23.003</w:t>
      </w:r>
      <w:r w:rsidR="00395F64">
        <w:t> </w:t>
      </w:r>
      <w:r w:rsidR="00395F64"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59" w:name="_Toc145932302"/>
      <w:r w:rsidRPr="003B7B43">
        <w:t>4.7.4</w:t>
      </w:r>
      <w:r w:rsidRPr="003B7B43">
        <w:tab/>
        <w:t>SUPI and SUCI for 5G-CRG and FN-CRG support</w:t>
      </w:r>
      <w:bookmarkEnd w:id="59"/>
    </w:p>
    <w:p w14:paraId="4E6DC1E8" w14:textId="282A32CC"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395F64" w:rsidRPr="003B7B43">
        <w:t>TS</w:t>
      </w:r>
      <w:r w:rsidR="00395F64">
        <w:t> </w:t>
      </w:r>
      <w:r w:rsidR="00395F64" w:rsidRPr="003B7B43">
        <w:t>23.501</w:t>
      </w:r>
      <w:r w:rsidR="00395F64">
        <w:t> </w:t>
      </w:r>
      <w:r w:rsidR="00395F64" w:rsidRPr="003B7B43">
        <w:t>[</w:t>
      </w:r>
      <w:r w:rsidRPr="003B7B43">
        <w:t>2], or a</w:t>
      </w:r>
      <w:r>
        <w:t xml:space="preserve"> GCI (Global Cable identifier defined in clause 4.7.9).</w:t>
      </w:r>
    </w:p>
    <w:p w14:paraId="63B4ADC8" w14:textId="0A659CC3" w:rsidR="000A31B5" w:rsidRDefault="000A31B5" w:rsidP="000A31B5">
      <w:r>
        <w:t xml:space="preserve">The SUPI for a 5G-CRG subscription shall, based on operator configuration, contain either an IMSI, as described in clause 5.9.2 of </w:t>
      </w:r>
      <w:r w:rsidR="00395F64">
        <w:t>TS 23.501 [</w:t>
      </w:r>
      <w:r>
        <w:t>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7FB3DE8F" w14:textId="010A5282" w:rsidR="00CB67F4" w:rsidRDefault="00CB67F4" w:rsidP="004A7B81">
      <w:pPr>
        <w:pStyle w:val="NO"/>
      </w:pPr>
      <w:r>
        <w:t>NOTE 1:</w:t>
      </w:r>
      <w:r>
        <w:tab/>
        <w:t xml:space="preserve">The realm part used to identify the operator managing the subscription can differ depending on whether the wireline access network belongs to a PLMN or SNPN. The NAI format for SUPI containing GCI for PLMN and SNPN is defined in </w:t>
      </w:r>
      <w:r w:rsidR="00395F64">
        <w:t>TS 23.003 [</w:t>
      </w:r>
      <w:r>
        <w:t>14].</w:t>
      </w:r>
    </w:p>
    <w:p w14:paraId="5E62571D" w14:textId="171EDE12" w:rsidR="000A31B5" w:rsidRPr="003B7B43" w:rsidRDefault="000A31B5" w:rsidP="000A31B5">
      <w:r w:rsidRPr="003B7B43">
        <w:t xml:space="preserve">The SUCI provided by the 5G-CRG to the network contains the concealed SUPI, as described in </w:t>
      </w:r>
      <w:r w:rsidR="00395F64" w:rsidRPr="003B7B43">
        <w:t>TS</w:t>
      </w:r>
      <w:r w:rsidR="00395F64">
        <w:t> </w:t>
      </w:r>
      <w:r w:rsidR="00395F64" w:rsidRPr="003B7B43">
        <w:t>33.501</w:t>
      </w:r>
      <w:r w:rsidR="00395F64">
        <w:t> </w:t>
      </w:r>
      <w:r w:rsidR="00395F64"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5CDA014C" w:rsidR="000A31B5" w:rsidRPr="003B7B43" w:rsidRDefault="000A31B5" w:rsidP="000A31B5">
      <w:r>
        <w:t xml:space="preserve">As described in </w:t>
      </w:r>
      <w:r w:rsidR="00395F64">
        <w:t>TS 23.003 [</w:t>
      </w:r>
      <w:r>
        <w:t>14], for both cases where the SUCI contains an IMSI or contains a GCI, the SUCI contains an identifier of the Home network i.e. an identifier of the operator managing the subscription.</w:t>
      </w:r>
    </w:p>
    <w:p w14:paraId="172FE2C8" w14:textId="16F7C0C2" w:rsidR="000A31B5" w:rsidRDefault="000A31B5" w:rsidP="000A31B5">
      <w:pPr>
        <w:pStyle w:val="NO"/>
      </w:pPr>
      <w:r>
        <w:t>NOTE</w:t>
      </w:r>
      <w:r w:rsidR="00CB67F4">
        <w:t> 2</w:t>
      </w:r>
      <w:r>
        <w:t>:</w:t>
      </w:r>
      <w:r>
        <w:tab/>
        <w:t xml:space="preserve">If the SUCI contains an IMSI, the identifier of the operator managing the subscription is carried in the MCC/MNC part of the IMSI as defined in </w:t>
      </w:r>
      <w:r w:rsidR="00395F64">
        <w:t>TS 23.003 [</w:t>
      </w:r>
      <w:r>
        <w:t>14].</w:t>
      </w:r>
    </w:p>
    <w:p w14:paraId="231BDBA3" w14:textId="77777777" w:rsidR="000A31B5" w:rsidRPr="003B7B43" w:rsidRDefault="000A31B5" w:rsidP="000A31B5">
      <w:pPr>
        <w:pStyle w:val="Heading3"/>
      </w:pPr>
      <w:bookmarkStart w:id="60" w:name="_Toc145932303"/>
      <w:r w:rsidRPr="003B7B43">
        <w:t>4.7.5</w:t>
      </w:r>
      <w:r w:rsidRPr="003B7B43">
        <w:tab/>
        <w:t>Line ID</w:t>
      </w:r>
      <w:bookmarkEnd w:id="60"/>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61" w:name="_Toc145932304"/>
      <w:r w:rsidRPr="003B7B43">
        <w:t>4.7.6</w:t>
      </w:r>
      <w:r w:rsidRPr="003B7B43">
        <w:tab/>
        <w:t>HFC identifier</w:t>
      </w:r>
      <w:bookmarkEnd w:id="61"/>
    </w:p>
    <w:p w14:paraId="51169475" w14:textId="77777777" w:rsidR="000A31B5" w:rsidRPr="003B7B43" w:rsidRDefault="000A31B5" w:rsidP="000A31B5">
      <w:r w:rsidRPr="003B7B43">
        <w:t>The HFC_Identifier may contain a cable modem MAC address or an overall HFC account identifier, as defined by CableLabs in DOCSIS MULPI [8].</w:t>
      </w:r>
    </w:p>
    <w:p w14:paraId="6A4A315B" w14:textId="77777777" w:rsidR="000A31B5" w:rsidRPr="003B7B43" w:rsidRDefault="000A31B5" w:rsidP="000A31B5">
      <w:pPr>
        <w:pStyle w:val="Heading3"/>
      </w:pPr>
      <w:bookmarkStart w:id="62" w:name="_Toc145932305"/>
      <w:r w:rsidRPr="003B7B43">
        <w:lastRenderedPageBreak/>
        <w:t>4.7.7</w:t>
      </w:r>
      <w:r w:rsidRPr="003B7B43">
        <w:tab/>
        <w:t>PEI</w:t>
      </w:r>
      <w:bookmarkEnd w:id="62"/>
    </w:p>
    <w:p w14:paraId="3B545CA1" w14:textId="2CF042EB"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395F64">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63" w:name="_Toc145932306"/>
      <w:r>
        <w:t>4.7.8</w:t>
      </w:r>
      <w:r>
        <w:tab/>
        <w:t>Global Line Identifier</w:t>
      </w:r>
      <w:bookmarkEnd w:id="63"/>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28DEB833" w:rsidR="000A31B5" w:rsidRDefault="000A31B5" w:rsidP="000A31B5">
      <w:r>
        <w:t xml:space="preserve">The Global Line Identifier is a variable length identifier encoded as defined in </w:t>
      </w:r>
      <w:r w:rsidR="00395F64">
        <w:t>TS 23.003 [</w:t>
      </w:r>
      <w:r>
        <w:t>14] and in BBF T</w:t>
      </w:r>
      <w:r w:rsidR="00DB663B">
        <w:t>R</w:t>
      </w:r>
      <w:r>
        <w:noBreakHyphen/>
        <w:t>470 [38].</w:t>
      </w:r>
    </w:p>
    <w:p w14:paraId="7128DB3C" w14:textId="77777777" w:rsidR="000A31B5" w:rsidRDefault="000A31B5" w:rsidP="000A31B5">
      <w:pPr>
        <w:pStyle w:val="Heading3"/>
      </w:pPr>
      <w:bookmarkStart w:id="64" w:name="_Toc145932307"/>
      <w:r>
        <w:t>4.7.9</w:t>
      </w:r>
      <w:r>
        <w:tab/>
        <w:t>Global Cable Identifier</w:t>
      </w:r>
      <w:bookmarkEnd w:id="64"/>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The GCI contains the HFC_Identifier which is defined in CableLabs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The identifier of the HFC Node ID and the HFC_Identifier are administered by the W-AGF operator.</w:t>
      </w:r>
    </w:p>
    <w:p w14:paraId="58598B0B" w14:textId="276EFC9E" w:rsidR="000A31B5" w:rsidRDefault="000A31B5" w:rsidP="000A31B5">
      <w:r>
        <w:t xml:space="preserve">The Global Cable Identifier is a variable length identifier encoded as defined in </w:t>
      </w:r>
      <w:r w:rsidR="00395F64">
        <w:t>TS 23.003 [</w:t>
      </w:r>
      <w:r>
        <w:t>14] and CableLabs WR</w:t>
      </w:r>
      <w:r>
        <w:noBreakHyphen/>
        <w:t>TR</w:t>
      </w:r>
      <w:r>
        <w:noBreakHyphen/>
        <w:t>5WWC</w:t>
      </w:r>
      <w:r>
        <w:noBreakHyphen/>
        <w:t>ARCH [27].</w:t>
      </w:r>
    </w:p>
    <w:p w14:paraId="7E380F9E" w14:textId="77777777" w:rsidR="000A31B5" w:rsidRDefault="000A31B5" w:rsidP="000A31B5">
      <w:pPr>
        <w:pStyle w:val="Heading3"/>
      </w:pPr>
      <w:bookmarkStart w:id="65" w:name="_Toc145932308"/>
      <w:r>
        <w:lastRenderedPageBreak/>
        <w:t>4.7.10</w:t>
      </w:r>
      <w:r>
        <w:tab/>
        <w:t>RAT types dedicated for Wireline access</w:t>
      </w:r>
      <w:bookmarkEnd w:id="65"/>
    </w:p>
    <w:p w14:paraId="47BC0C72" w14:textId="31C33A56" w:rsidR="000A31B5" w:rsidRPr="00DF6B19" w:rsidRDefault="000A31B5" w:rsidP="000A31B5">
      <w:r>
        <w:t xml:space="preserve">The AMF, as described in </w:t>
      </w:r>
      <w:r w:rsidR="00395F64">
        <w:t>TS 23.501 [</w:t>
      </w:r>
      <w:r>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4B486D5" w:rsidR="000A31B5" w:rsidRDefault="000A31B5" w:rsidP="000A31B5">
      <w:pPr>
        <w:pStyle w:val="Heading3"/>
      </w:pPr>
      <w:bookmarkStart w:id="66" w:name="_Toc145932309"/>
      <w:r>
        <w:t>4.7.11</w:t>
      </w:r>
      <w:r>
        <w:tab/>
        <w:t>SUPI and SUCI for N5GC device</w:t>
      </w:r>
      <w:r w:rsidR="008655F3">
        <w:t xml:space="preserve"> or AUN3 device</w:t>
      </w:r>
      <w:r>
        <w:t xml:space="preserve"> support</w:t>
      </w:r>
      <w:bookmarkEnd w:id="66"/>
    </w:p>
    <w:p w14:paraId="018A52F2" w14:textId="78E8D2DF" w:rsidR="000A31B5" w:rsidRDefault="000A31B5" w:rsidP="000A31B5">
      <w:r>
        <w:t>The SUPI for non-5G capable (N5GC) device</w:t>
      </w:r>
      <w:r w:rsidR="008655F3">
        <w:t xml:space="preserve"> or AUN3 device</w:t>
      </w:r>
      <w:r>
        <w:t xml:space="preserve"> connecting via CRG shall contain a network-specific identifier. A SUPI containing a network-specific identifier takes the form of a Network Access Identifier (NAI) as defined in </w:t>
      </w:r>
      <w:r w:rsidR="00395F64">
        <w:t>TS 23.003 [</w:t>
      </w:r>
      <w:r>
        <w:t>14].</w:t>
      </w:r>
    </w:p>
    <w:p w14:paraId="329CBBD9" w14:textId="698B7379" w:rsidR="000A31B5" w:rsidRDefault="000A31B5" w:rsidP="000A31B5">
      <w:r>
        <w:t>The SUCI provided by the W-AGF to the</w:t>
      </w:r>
      <w:r w:rsidR="00DB663B">
        <w:t xml:space="preserve"> AMF</w:t>
      </w:r>
      <w:r>
        <w:t xml:space="preserve"> is derived from the EAP-Identity message received from the N5GC device</w:t>
      </w:r>
      <w:r w:rsidR="008655F3">
        <w:t xml:space="preserve"> or AUN3 device</w:t>
      </w:r>
      <w:r>
        <w:t xml:space="preserve">, as defined in </w:t>
      </w:r>
      <w:r w:rsidR="00395F64">
        <w:t>TS 33.501 [</w:t>
      </w:r>
      <w:r>
        <w:t xml:space="preserve">11]. The format of this SUCI is defined in </w:t>
      </w:r>
      <w:r w:rsidR="00395F64">
        <w:t>TS 23.003 [</w:t>
      </w:r>
      <w:r>
        <w:t>14].</w:t>
      </w:r>
    </w:p>
    <w:p w14:paraId="41DF3492" w14:textId="77777777" w:rsidR="000A31B5" w:rsidRPr="003B7B43" w:rsidRDefault="000A31B5" w:rsidP="000A31B5">
      <w:pPr>
        <w:pStyle w:val="Heading2"/>
      </w:pPr>
      <w:bookmarkStart w:id="67" w:name="_Toc145932310"/>
      <w:r w:rsidRPr="003B7B43">
        <w:t>4.8</w:t>
      </w:r>
      <w:r w:rsidRPr="003B7B43">
        <w:tab/>
        <w:t>Security aspects</w:t>
      </w:r>
      <w:bookmarkEnd w:id="67"/>
    </w:p>
    <w:p w14:paraId="2AF0A7FC" w14:textId="5A5893F5" w:rsidR="000A31B5" w:rsidRDefault="00395F64" w:rsidP="000A31B5">
      <w:r>
        <w:t>TS 23.501 [</w:t>
      </w:r>
      <w:r w:rsidR="000A31B5">
        <w:t>2] clause 5.10 applies to the FN-CRG with the following deltas:</w:t>
      </w:r>
    </w:p>
    <w:p w14:paraId="6D692FBB" w14:textId="77777777" w:rsidR="000A31B5" w:rsidRDefault="000A31B5" w:rsidP="000A31B5">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1ACAC16F" w:rsidR="000A31B5" w:rsidRDefault="000A31B5" w:rsidP="000A31B5">
      <w:pPr>
        <w:pStyle w:val="B1"/>
      </w:pPr>
      <w:r>
        <w:t>-</w:t>
      </w:r>
      <w:r>
        <w:tab/>
        <w:t xml:space="preserve">UE is replaced by W-AGF on behalf of the FN-CRG for the balance of </w:t>
      </w:r>
      <w:r w:rsidR="00395F64">
        <w:t>TS 23.501 [</w:t>
      </w:r>
      <w:r>
        <w:t>2] clause 5.10 and clauses.</w:t>
      </w:r>
    </w:p>
    <w:p w14:paraId="304E63A7" w14:textId="1AB9A7A3" w:rsidR="000A31B5" w:rsidRDefault="000A31B5" w:rsidP="000A31B5">
      <w:pPr>
        <w:pStyle w:val="B1"/>
      </w:pPr>
      <w:r>
        <w:t>-</w:t>
      </w:r>
      <w:r>
        <w:tab/>
        <w:t xml:space="preserve">See </w:t>
      </w:r>
      <w:r w:rsidR="00395F64">
        <w:t>TS 33.501 [</w:t>
      </w:r>
      <w:r>
        <w:t>11] for additional requirements</w:t>
      </w:r>
    </w:p>
    <w:p w14:paraId="4A51CAC5" w14:textId="72310506" w:rsidR="000A31B5" w:rsidRDefault="00395F64"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Signalling security aspects between the 5G-CRG and the W-AGF are specified by CableLabs in WR-TR-5WWC-ARCH [27].</w:t>
      </w:r>
    </w:p>
    <w:p w14:paraId="419CBEAB" w14:textId="6F5BB572" w:rsidR="000A31B5" w:rsidRDefault="000A31B5" w:rsidP="000A31B5">
      <w:pPr>
        <w:pStyle w:val="B1"/>
      </w:pPr>
      <w:r>
        <w:t>-</w:t>
      </w:r>
      <w:r>
        <w:tab/>
        <w:t xml:space="preserve">See </w:t>
      </w:r>
      <w:r w:rsidR="00395F64">
        <w:t>TS 33.501 [</w:t>
      </w:r>
      <w:r>
        <w:t>11] for additional requirements</w:t>
      </w:r>
    </w:p>
    <w:p w14:paraId="354B891A" w14:textId="77777777" w:rsidR="000A31B5" w:rsidRPr="003B7B43" w:rsidRDefault="000A31B5" w:rsidP="000A31B5">
      <w:pPr>
        <w:pStyle w:val="Heading2"/>
      </w:pPr>
      <w:bookmarkStart w:id="68" w:name="_Toc145932311"/>
      <w:r w:rsidRPr="003B7B43">
        <w:t>4.9</w:t>
      </w:r>
      <w:r w:rsidRPr="003B7B43">
        <w:tab/>
        <w:t>Support of specific services</w:t>
      </w:r>
      <w:bookmarkEnd w:id="68"/>
    </w:p>
    <w:p w14:paraId="2DD78243" w14:textId="77777777" w:rsidR="000A31B5" w:rsidRPr="003B7B43" w:rsidRDefault="000A31B5" w:rsidP="000A31B5">
      <w:pPr>
        <w:pStyle w:val="Heading3"/>
      </w:pPr>
      <w:bookmarkStart w:id="69" w:name="_Toc145932312"/>
      <w:r w:rsidRPr="003B7B43">
        <w:t>4.9.0</w:t>
      </w:r>
      <w:r w:rsidRPr="003B7B43">
        <w:tab/>
        <w:t>General</w:t>
      </w:r>
      <w:bookmarkEnd w:id="69"/>
    </w:p>
    <w:p w14:paraId="3FAD19AF" w14:textId="77777777" w:rsidR="000A31B5" w:rsidRPr="003B7B43" w:rsidRDefault="000A31B5" w:rsidP="000A31B5">
      <w:r w:rsidRPr="003B7B43">
        <w:t>This clause specifies high level definition of services specific for WWC scenario.</w:t>
      </w:r>
    </w:p>
    <w:p w14:paraId="6EBF2424" w14:textId="62D71676" w:rsidR="000A31B5" w:rsidRPr="003B7B43" w:rsidRDefault="000A31B5" w:rsidP="000A31B5">
      <w:r>
        <w:t xml:space="preserve">PWS functionality as described in </w:t>
      </w:r>
      <w:r w:rsidR="00395F64">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70" w:name="_Toc145932313"/>
      <w:r w:rsidRPr="003B7B43">
        <w:t>4.9.1</w:t>
      </w:r>
      <w:r w:rsidRPr="003B7B43">
        <w:tab/>
        <w:t>IPTV</w:t>
      </w:r>
      <w:bookmarkEnd w:id="70"/>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71" w:name="_Toc145932314"/>
      <w:r w:rsidRPr="003B7B43">
        <w:t>4.10</w:t>
      </w:r>
      <w:r w:rsidRPr="003B7B43">
        <w:tab/>
        <w:t>UE behind 5G-RG and FN-RG</w:t>
      </w:r>
      <w:bookmarkEnd w:id="71"/>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lastRenderedPageBreak/>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BCB0E17" w14:textId="3DEFFB6F" w:rsidR="00B22B81" w:rsidRDefault="00B22B81" w:rsidP="00E34664">
      <w:r>
        <w:t>Figure 4.10-2 shows the non-roaming architecture for a UE, behind a 5G-RG, accessing the 5GC via TNGF where the combination of 5G-RG, W-5GAN and UPF serving the 5G-RG is acting as a trusted Non-3GPP access network.</w:t>
      </w:r>
    </w:p>
    <w:p w14:paraId="544ED95F" w14:textId="5C8740BA" w:rsidR="00E34664" w:rsidRPr="003B7B43" w:rsidRDefault="00E34664" w:rsidP="00E34664">
      <w:r>
        <w:t>Annex A shows the non-roaming architecture for a UE, behind a FN-RG/5G-RG, accessing the 5GC via N3IWF where the combination of FN-RG/5G-RG, W-5GAN and UPF serving the 5G-RG is acting as an untrusted Non-3GPP access network.</w:t>
      </w:r>
    </w:p>
    <w:p w14:paraId="4F9C34C4" w14:textId="4DC594FB" w:rsidR="000A31B5" w:rsidRPr="003B7B43" w:rsidRDefault="000A31B5" w:rsidP="000A31B5">
      <w:pPr>
        <w:pStyle w:val="NO"/>
      </w:pPr>
      <w:r w:rsidRPr="003B7B43">
        <w:t>NOTE</w:t>
      </w:r>
      <w:r w:rsidR="00E34664">
        <w:t> </w:t>
      </w:r>
      <w:r w:rsidRPr="003B7B43">
        <w:t>1:</w:t>
      </w:r>
      <w:r w:rsidRPr="003B7B43">
        <w:tab/>
        <w:t>FN-RG and W-5GAN acting as trusted Non-3GPP access is not considered in this specification as it is assumed that FN-RG does not support EAP-</w:t>
      </w:r>
      <w:r w:rsidR="00471D0A">
        <w:t>5G</w:t>
      </w:r>
      <w:r w:rsidRPr="003B7B43">
        <w:t>.</w:t>
      </w:r>
    </w:p>
    <w:p w14:paraId="0513B8E0" w14:textId="16D4B139" w:rsidR="00B22B81" w:rsidRDefault="00B22B81" w:rsidP="00395F64">
      <w:pPr>
        <w:pStyle w:val="TH"/>
      </w:pPr>
      <w:r>
        <w:object w:dxaOrig="15401" w:dyaOrig="4961" w14:anchorId="1433807B">
          <v:shape id="_x0000_i1028" type="#_x0000_t75" style="width:478.95pt;height:155.25pt" o:ole="">
            <v:imagedata r:id="rId15" o:title=""/>
          </v:shape>
          <o:OLEObject Type="Embed" ProgID="Visio.Drawing.15" ShapeID="_x0000_i1028" DrawAspect="Content" ObjectID="_1756545181" r:id="rId16"/>
        </w:object>
      </w:r>
    </w:p>
    <w:p w14:paraId="5F4590C2" w14:textId="23F83B9D"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3A967B11" w14:textId="1B4D0AE3" w:rsidR="00B22B81" w:rsidRDefault="00B22B81" w:rsidP="00B22B81">
      <w:pPr>
        <w:pStyle w:val="TH"/>
      </w:pPr>
      <w:r w:rsidRPr="000C27E8">
        <w:rPr>
          <w:noProof/>
        </w:rPr>
        <w:object w:dxaOrig="15405" w:dyaOrig="4905" w14:anchorId="7C065DE5">
          <v:shape id="_x0000_i1029" type="#_x0000_t75" style="width:440.75pt;height:140.25pt" o:ole="">
            <v:imagedata r:id="rId17" o:title=""/>
          </v:shape>
          <o:OLEObject Type="Embed" ProgID="Visio.Drawing.15" ShapeID="_x0000_i1029" DrawAspect="Content" ObjectID="_1756545182" r:id="rId18"/>
        </w:object>
      </w:r>
    </w:p>
    <w:p w14:paraId="509BDB36" w14:textId="1F7BE78F" w:rsidR="00B22B81" w:rsidRDefault="00B22B81" w:rsidP="00395F64">
      <w:pPr>
        <w:pStyle w:val="TF"/>
      </w:pPr>
      <w:r>
        <w:t>Figure 4.10-2: Architecture for UE behind 5G-RG using untrusted N3GPP access</w:t>
      </w:r>
    </w:p>
    <w:p w14:paraId="4FBEEDC1" w14:textId="7C7A26C3" w:rsidR="000A31B5" w:rsidRPr="003B7B43" w:rsidRDefault="000A31B5" w:rsidP="000A31B5">
      <w:r w:rsidRPr="003B7B43">
        <w:t xml:space="preserve">The TNGF and Ta reference point are defined in </w:t>
      </w:r>
      <w:r w:rsidR="00395F64" w:rsidRPr="003B7B43">
        <w:t>TS</w:t>
      </w:r>
      <w:r w:rsidR="00395F64">
        <w:t> </w:t>
      </w:r>
      <w:r w:rsidR="00395F64" w:rsidRPr="003B7B43">
        <w:t>23.501</w:t>
      </w:r>
      <w:r w:rsidR="00395F64">
        <w:t> </w:t>
      </w:r>
      <w:r w:rsidR="00395F64" w:rsidRPr="003B7B43">
        <w:t>[</w:t>
      </w:r>
      <w:r w:rsidRPr="003B7B43">
        <w:t>2].</w:t>
      </w:r>
      <w:r w:rsidR="00B22B81">
        <w:t xml:space="preserve"> In addition to the requirements described in </w:t>
      </w:r>
      <w:r w:rsidR="00395F64">
        <w:t>TS 23.501 [</w:t>
      </w:r>
      <w:r w:rsidR="00B22B81">
        <w:t>2], the Ta reference point should be able to carry the TNAP ID to the TNGF.</w:t>
      </w:r>
    </w:p>
    <w:p w14:paraId="6AB3EC10" w14:textId="495FDE66" w:rsidR="000A31B5" w:rsidRPr="003B7B43" w:rsidRDefault="000A31B5" w:rsidP="00481990">
      <w:pPr>
        <w:pStyle w:val="NO"/>
        <w:rPr>
          <w:rFonts w:eastAsia="MS Mincho"/>
        </w:rPr>
      </w:pPr>
      <w:r w:rsidRPr="003B7B43">
        <w:t>NOTE 2:</w:t>
      </w:r>
      <w:r w:rsidRPr="003B7B43">
        <w:rPr>
          <w:rFonts w:eastAsia="Malgun Gothic"/>
          <w:lang w:eastAsia="ko-KR"/>
        </w:rPr>
        <w:tab/>
      </w:r>
      <w:r w:rsidRPr="003B7B43">
        <w:t>The reference architecture in figure 4.10-1 only shows the architecture and the network functions directly connected to W-5GAN or TNGF, and other parts of the architecture are the same as defined in</w:t>
      </w:r>
      <w:r w:rsidR="00481990" w:rsidRPr="003B7B43">
        <w:t xml:space="preserve"> clause 4.2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137411AF" w14:textId="77777777" w:rsidR="000A31B5" w:rsidRPr="003B7B43" w:rsidRDefault="000A31B5" w:rsidP="00481990">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4F26924C" w:rsidR="000A31B5" w:rsidRPr="003B7B43" w:rsidRDefault="000A31B5" w:rsidP="00481990">
      <w:pPr>
        <w:pStyle w:val="NO"/>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3D0177B1" w14:textId="0D2D7F83" w:rsidR="00E34664" w:rsidRDefault="00E34664" w:rsidP="00E34664">
      <w:pPr>
        <w:pStyle w:val="NO"/>
        <w:rPr>
          <w:lang w:eastAsia="ko-KR"/>
        </w:rPr>
      </w:pPr>
      <w:r>
        <w:rPr>
          <w:lang w:eastAsia="ko-KR"/>
        </w:rPr>
        <w:lastRenderedPageBreak/>
        <w:t>NOTE 5:</w:t>
      </w:r>
      <w:r>
        <w:rPr>
          <w:lang w:eastAsia="ko-KR"/>
        </w:rPr>
        <w:tab/>
        <w:t>For trusted non-3GPP access, UE connects to the overlay 5G network using the trusted non-3GPP access approach. In addition to being connected to the underlay 5G network, the 5G-RG also acts as TNAP with respect to the TNGF in the overlay network i.e. it has an established Ta reference point with the TNGF.</w:t>
      </w:r>
    </w:p>
    <w:p w14:paraId="7C598AE1" w14:textId="52C69A8A" w:rsidR="00E34664" w:rsidRDefault="00E34664" w:rsidP="00E34664">
      <w:pPr>
        <w:pStyle w:val="NO"/>
        <w:rPr>
          <w:lang w:eastAsia="ko-KR"/>
        </w:rPr>
      </w:pPr>
      <w:r>
        <w:rPr>
          <w:lang w:eastAsia="ko-KR"/>
        </w:rPr>
        <w:t>NOTE 6:</w:t>
      </w:r>
      <w:r>
        <w:rPr>
          <w:lang w:eastAsia="ko-KR"/>
        </w:rPr>
        <w:tab/>
        <w:t xml:space="preserve">Support for QoS differentiation can be achieved in a similar way as it is handled when a UE connects to a PLMN via SNPN (as defined in clauses 5.30.2.7 and D.7 of </w:t>
      </w:r>
      <w:r w:rsidR="00395F64">
        <w:rPr>
          <w:lang w:eastAsia="ko-KR"/>
        </w:rPr>
        <w:t>TS 23.501 [</w:t>
      </w:r>
      <w:r>
        <w:rPr>
          <w:lang w:eastAsia="ko-KR"/>
        </w:rPr>
        <w:t>2]). Also differentiated charging, both in the RG's PLMN and in the UE's PLMN, can be achieved based on existing mechanisms. This is further described in Annex B.</w:t>
      </w:r>
    </w:p>
    <w:p w14:paraId="55914D65" w14:textId="6FB3FA7A" w:rsidR="00471D0A" w:rsidRDefault="00471D0A" w:rsidP="00471D0A">
      <w:r>
        <w:t>Support of NSWO for 3GPP UE behind an RG is specified in clause 4.10d.</w:t>
      </w:r>
    </w:p>
    <w:p w14:paraId="01B5C48E" w14:textId="77777777" w:rsidR="00560B2B" w:rsidRDefault="00560B2B" w:rsidP="00560B2B">
      <w:pPr>
        <w:pStyle w:val="NO"/>
        <w:rPr>
          <w:lang w:eastAsia="ko-KR"/>
        </w:rPr>
      </w:pPr>
      <w:r>
        <w:rPr>
          <w:lang w:eastAsia="ko-KR"/>
        </w:rPr>
        <w:t>NOTE 7:</w:t>
      </w:r>
      <w:r>
        <w:rPr>
          <w:lang w:eastAsia="ko-KR"/>
        </w:rPr>
        <w:tab/>
        <w:t>For trusted non-3GPP access, UE connects to the overlay 5G network using the trusted non-3GPP access approach. In addition to being connected to the underlay 5G network, the 5G-RG also acts as TNAP with respect to the TNGF in the overlay network i.e. it has an established Ta reference point with the TNGF.</w:t>
      </w:r>
    </w:p>
    <w:p w14:paraId="478924D2" w14:textId="729C3FE0" w:rsidR="00560B2B" w:rsidRDefault="00560B2B" w:rsidP="00560B2B">
      <w:r>
        <w:t>A 5G-RG acting as a TNAP shall provide its TNAP ID. to the TNGF and the TNGF provides this TNAP ID as part of ULI (user Location Information) sent to the 5GC; this information is propagated to the PCF that may use it to determine PCC rules depending on whether an UE is using a 5G-RG as a host or as a guest.</w:t>
      </w:r>
    </w:p>
    <w:p w14:paraId="6025C9B0" w14:textId="73FFB425" w:rsidR="00560B2B" w:rsidRDefault="00560B2B" w:rsidP="00560B2B">
      <w:pPr>
        <w:pStyle w:val="NO"/>
        <w:rPr>
          <w:lang w:eastAsia="ko-KR"/>
        </w:rPr>
      </w:pPr>
      <w:r>
        <w:rPr>
          <w:lang w:eastAsia="ko-KR"/>
        </w:rPr>
        <w:t>NOTE 8:</w:t>
      </w:r>
      <w:r>
        <w:rPr>
          <w:lang w:eastAsia="ko-KR"/>
        </w:rPr>
        <w:tab/>
        <w:t>QoS and charging differentiation based on user location (e.g. home or guest users) can be applied when the user is connected via a TNGF reached over a 5G-RG. The PCF may use the TNAP ID, which is available to it as a part of ULI. For example, if the TNAP ID is included in the UE's policy control subscription information the UE is considered a home user. Alternatively, the PCF may use TNAP ID provided by an AF using the Service Specific parameter provisioning as defined in clause 9.8.</w:t>
      </w:r>
    </w:p>
    <w:p w14:paraId="662609D9" w14:textId="77777777" w:rsidR="000A31B5" w:rsidRPr="003B7B43" w:rsidRDefault="000A31B5" w:rsidP="000A31B5">
      <w:pPr>
        <w:pStyle w:val="Heading2"/>
      </w:pPr>
      <w:bookmarkStart w:id="72" w:name="_Toc145932315"/>
      <w:r w:rsidRPr="003B7B43">
        <w:t>4.10a</w:t>
      </w:r>
      <w:r w:rsidRPr="003B7B43">
        <w:tab/>
        <w:t>Non</w:t>
      </w:r>
      <w:r>
        <w:t>-</w:t>
      </w:r>
      <w:r w:rsidRPr="003B7B43">
        <w:t>5G capable device behind 5G-CRG and FN-CRG</w:t>
      </w:r>
      <w:bookmarkEnd w:id="72"/>
    </w:p>
    <w:p w14:paraId="5C54B979" w14:textId="39C01372"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395F64">
        <w:t>TS 33.501 [</w:t>
      </w:r>
      <w:r>
        <w:t>11]. The following call flow describes the overall registration procedure of such a device.</w:t>
      </w:r>
    </w:p>
    <w:p w14:paraId="395C4986" w14:textId="2A30AE93" w:rsidR="000A31B5" w:rsidRDefault="000A31B5" w:rsidP="000A31B5">
      <w:r>
        <w:t>Roaming is not supported for N5GC devices</w:t>
      </w:r>
      <w:r w:rsidR="00471D0A">
        <w:t>.</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30" type="#_x0000_t75" style="width:381.9pt;height:216.65pt" o:ole="">
            <v:imagedata r:id="rId19" o:title=""/>
          </v:shape>
          <o:OLEObject Type="Embed" ProgID="Visio.Drawing.11" ShapeID="_x0000_i1030" DrawAspect="Content" ObjectID="_1756545183" r:id="rId20"/>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lastRenderedPageBreak/>
        <w:tab/>
        <w:t>How the CRG is configured to work in L2 bridge mode and how the W-AGF is triggered to apply procedures for N5GC devices is defined in CableLabs WR-TR-5WWC-ARCH [27].</w:t>
      </w:r>
    </w:p>
    <w:p w14:paraId="5C5CAB3E" w14:textId="77777777" w:rsidR="000A31B5" w:rsidRDefault="000A31B5" w:rsidP="000A31B5">
      <w:pPr>
        <w:pStyle w:val="B1"/>
      </w:pPr>
      <w:r>
        <w:tab/>
        <w:t>The N5GC device send an EAP-Resp/Indentity including its Network Access Identifier (NAI) in the form of username@realm.</w:t>
      </w:r>
    </w:p>
    <w:p w14:paraId="6A225C9C" w14:textId="0DCDB210"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395F64">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How the W-AGF determines the CRG connecting a N5GC device is specified in CableLabs WR-TR-5WWC-ARCH [27].</w:t>
      </w:r>
    </w:p>
    <w:p w14:paraId="1B433BFA" w14:textId="6494F5AF" w:rsidR="000A31B5" w:rsidRDefault="000A31B5" w:rsidP="000A31B5">
      <w:pPr>
        <w:pStyle w:val="B1"/>
      </w:pPr>
      <w:r>
        <w:t>4.</w:t>
      </w:r>
      <w:r>
        <w:tab/>
        <w:t xml:space="preserve">AMF selects a suitable AUSF as specified in </w:t>
      </w:r>
      <w:r w:rsidR="00395F64">
        <w:t>TS 23.501 [</w:t>
      </w:r>
      <w:r>
        <w:t>2] clause 6.3.4.</w:t>
      </w:r>
    </w:p>
    <w:p w14:paraId="7D60B192" w14:textId="347AAA23" w:rsidR="000A31B5" w:rsidRDefault="000A31B5" w:rsidP="000A31B5">
      <w:pPr>
        <w:pStyle w:val="B1"/>
      </w:pPr>
      <w:r>
        <w:t>5.</w:t>
      </w:r>
      <w:r>
        <w:tab/>
        <w:t xml:space="preserve">EAP based authentication defined in </w:t>
      </w:r>
      <w:r w:rsidR="00395F64">
        <w:t>TS 33.501 [</w:t>
      </w:r>
      <w:r>
        <w:t>11] is performed between the AUSF and N5GC device.</w:t>
      </w:r>
    </w:p>
    <w:p w14:paraId="01892062" w14:textId="0C76AC59"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395F64">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7D8FEAB8" w:rsidR="000A31B5" w:rsidRPr="003B7B43" w:rsidRDefault="000A31B5" w:rsidP="000A31B5">
      <w:pPr>
        <w:pStyle w:val="B1"/>
      </w:pPr>
      <w:r>
        <w:t>6.</w:t>
      </w:r>
      <w:r>
        <w:tab/>
        <w:t xml:space="preserve">The AMF performs other registration procedures as required (see </w:t>
      </w:r>
      <w:r w:rsidR="00395F64">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F5599C1" w14:textId="3416BDB8" w:rsidR="00560B2B" w:rsidRDefault="00560B2B" w:rsidP="000A31B5">
      <w:pPr>
        <w:pStyle w:val="Heading2"/>
      </w:pPr>
      <w:bookmarkStart w:id="73" w:name="_Toc145932316"/>
      <w:r>
        <w:t>4.10b</w:t>
      </w:r>
      <w:r>
        <w:tab/>
        <w:t>Differentiated services for NAUN3 devices behind 5G-RG</w:t>
      </w:r>
      <w:bookmarkEnd w:id="73"/>
    </w:p>
    <w:p w14:paraId="75A4CC57" w14:textId="77777777" w:rsidR="00560B2B" w:rsidRDefault="00560B2B" w:rsidP="00560B2B">
      <w:r>
        <w:t>NAUN3 devices cannot be authenticated by 5GC but may e.g. be locally authenticated by the 5G-RG using pre-shared secret. Differentiated services (QoS, network slicing) may be provided for NAUN3 devices as defined in this clause.</w:t>
      </w:r>
    </w:p>
    <w:p w14:paraId="1216174B" w14:textId="1BB6153A" w:rsidR="00560B2B" w:rsidRDefault="00560B2B" w:rsidP="00560B2B">
      <w:r>
        <w:t>NAUN3 devices may be associated with "Connectivity Group IDs" where each Connectivity Group ID corresponds to a separate physical or virtual port on the 5G-RG. These ports could, for example, refer to separate physical ethernet ports and/or to separate WLAN SSIDs and/or to a separate VLAN. The devices that connect to a certain logical port are considered part of the same Connectivity Group ID. How this configuration on the 5G-RG is done is out of scope of this specification.</w:t>
      </w:r>
    </w:p>
    <w:p w14:paraId="0CBA93CA" w14:textId="45E5C2D1" w:rsidR="00560B2B" w:rsidRDefault="00560B2B" w:rsidP="00560B2B">
      <w:r>
        <w:t>Each Connectivity Group ID is then mapped to a separate PDU Session that is established by the 5G-RG based on the procedures defined in clause 7. The overall architecture is illustrated in Figure-4.10b-1.</w:t>
      </w:r>
    </w:p>
    <w:p w14:paraId="5C59C44E" w14:textId="48343E0A" w:rsidR="00560B2B" w:rsidRDefault="00560B2B" w:rsidP="00560B2B">
      <w:pPr>
        <w:pStyle w:val="TH"/>
      </w:pPr>
      <w:r w:rsidRPr="000C27E8">
        <w:rPr>
          <w:noProof/>
        </w:rPr>
        <w:object w:dxaOrig="14303" w:dyaOrig="8235" w14:anchorId="316343FE">
          <v:shape id="_x0000_i1031" type="#_x0000_t75" alt="" style="width:408.2pt;height:233.55pt;mso-width-percent:0;mso-height-percent:0;mso-width-percent:0;mso-height-percent:0" o:ole="">
            <v:imagedata r:id="rId21" o:title=""/>
          </v:shape>
          <o:OLEObject Type="Embed" ProgID="Visio.Drawing.15" ShapeID="_x0000_i1031" DrawAspect="Content" ObjectID="_1756545184" r:id="rId22"/>
        </w:object>
      </w:r>
    </w:p>
    <w:p w14:paraId="1EC1E4ED" w14:textId="16B2539F" w:rsidR="00560B2B" w:rsidRDefault="00560B2B" w:rsidP="00560B2B">
      <w:pPr>
        <w:pStyle w:val="TF"/>
      </w:pPr>
      <w:r>
        <w:t>Figure 4.10b-1: Example scenario for NAUN3 devices behind 5G-RG based on connectivity groups</w:t>
      </w:r>
    </w:p>
    <w:p w14:paraId="4FB9DCE2" w14:textId="56C01C29" w:rsidR="00560B2B" w:rsidRDefault="00560B2B" w:rsidP="00395F64">
      <w:r>
        <w:t>The 5G-RG is configured with the (virtual) port information (e.g. VLANs and SSIDs) based on TR-69</w:t>
      </w:r>
      <w:r w:rsidR="00A55710">
        <w:t> [18]</w:t>
      </w:r>
      <w:r>
        <w:t>, TR-360 and TR-181</w:t>
      </w:r>
      <w:r w:rsidR="00A55710">
        <w:t> [46]</w:t>
      </w:r>
      <w:r>
        <w:t>. URSP rules can be provided to the RG to indicate how to map Connectivity Group ID to the parameters of the PDU Session used to carry the traffic of corresponding devices e.g. DNN, S-NSSAI, etc.</w:t>
      </w:r>
    </w:p>
    <w:p w14:paraId="5E1D6CB0" w14:textId="1E5C08A8" w:rsidR="00560B2B" w:rsidRDefault="00560B2B" w:rsidP="00395F64">
      <w:pPr>
        <w:pStyle w:val="NO"/>
      </w:pPr>
      <w:r>
        <w:t>NOTE:</w:t>
      </w:r>
      <w:r>
        <w:tab/>
        <w:t>In addition, the mapping between a "virtual port" and DNN/S-NSSAI can be configured via TR-69</w:t>
      </w:r>
      <w:r w:rsidR="00A55710">
        <w:t> [18]</w:t>
      </w:r>
      <w:r>
        <w:t>/TR-181</w:t>
      </w:r>
      <w:r w:rsidR="00A55710">
        <w:t> [46]</w:t>
      </w:r>
      <w:r>
        <w:t>.</w:t>
      </w:r>
    </w:p>
    <w:p w14:paraId="35510D01" w14:textId="77777777" w:rsidR="00560B2B" w:rsidRDefault="00560B2B" w:rsidP="00395F64">
      <w:r>
        <w:t>How the NAUN3 devices are configured to use a specific SSID or connect to a certain Ethernet port on the 5G-RG is out of scope of this specification.</w:t>
      </w:r>
    </w:p>
    <w:p w14:paraId="47C2A2E9" w14:textId="77777777" w:rsidR="00560B2B" w:rsidRDefault="00560B2B" w:rsidP="00395F64">
      <w:r>
        <w:t>Differentiation of charging and QoS may be provided via PCC rules (for different service flows) related with dedicated PDU Sessions for NAUN3 devices. Isolation of devices using a specific Connectivity Group ID into a specific network slices, i.e. with separate S-NSSAIs may also be provided.</w:t>
      </w:r>
    </w:p>
    <w:p w14:paraId="1218D9B1" w14:textId="5269C91F" w:rsidR="008655F3" w:rsidRDefault="008655F3" w:rsidP="000A31B5">
      <w:pPr>
        <w:pStyle w:val="Heading2"/>
      </w:pPr>
      <w:bookmarkStart w:id="74" w:name="_Toc145932317"/>
      <w:r>
        <w:t>4.10c</w:t>
      </w:r>
      <w:r>
        <w:tab/>
        <w:t>Authenticable Non-3GPP devices behind 5G-RG</w:t>
      </w:r>
      <w:bookmarkEnd w:id="74"/>
    </w:p>
    <w:p w14:paraId="3CB87DD2" w14:textId="77777777" w:rsidR="008655F3" w:rsidRDefault="008655F3" w:rsidP="008655F3">
      <w:r>
        <w:t>This clause defines the support of AUN3 devices, i.e. Authenticable Non-3GPP devices (AUN3) as defined in clause 3.1, behind a 5G-RG. This clause applies only to 5G-RG connected via wireline access.</w:t>
      </w:r>
    </w:p>
    <w:p w14:paraId="70B3D912" w14:textId="77777777" w:rsidR="008655F3" w:rsidRDefault="008655F3" w:rsidP="008655F3">
      <w:r>
        <w:t>Figure 4.10c-1 shows the architecture for support of AUN3 device.</w:t>
      </w:r>
    </w:p>
    <w:p w14:paraId="0D46C81B" w14:textId="031AD7A8" w:rsidR="008655F3" w:rsidRDefault="008655F3" w:rsidP="008655F3">
      <w:pPr>
        <w:pStyle w:val="TH"/>
      </w:pPr>
      <w:r>
        <w:rPr>
          <w:noProof/>
        </w:rPr>
        <w:object w:dxaOrig="8325" w:dyaOrig="3195" w14:anchorId="74E7FE7C">
          <v:shape id="_x0000_i1032" type="#_x0000_t75" alt="" style="width:416.95pt;height:159.65pt;mso-width-percent:0;mso-height-percent:0;mso-width-percent:0;mso-height-percent:0" o:ole="">
            <v:imagedata r:id="rId23" o:title=""/>
          </v:shape>
          <o:OLEObject Type="Embed" ProgID="Word.Document.12" ShapeID="_x0000_i1032" DrawAspect="Content" ObjectID="_1756545185" r:id="rId24">
            <o:FieldCodes>\s</o:FieldCodes>
          </o:OLEObject>
        </w:object>
      </w:r>
    </w:p>
    <w:p w14:paraId="6CB73F4F" w14:textId="3BADB38A" w:rsidR="008655F3" w:rsidRDefault="008655F3" w:rsidP="008655F3">
      <w:pPr>
        <w:pStyle w:val="TF"/>
      </w:pPr>
      <w:r>
        <w:t>Figure 4.10c-1: AUN3 device behind 5G-RG</w:t>
      </w:r>
    </w:p>
    <w:p w14:paraId="03B3E12B" w14:textId="77777777" w:rsidR="008655F3" w:rsidRDefault="008655F3" w:rsidP="00395F64">
      <w:r>
        <w:t>Differentiated services for AUN3 devices behind 5G-RG are provided as specified below:</w:t>
      </w:r>
    </w:p>
    <w:p w14:paraId="5CC4ABC9" w14:textId="2E450ED0" w:rsidR="008655F3" w:rsidRDefault="008655F3" w:rsidP="008655F3">
      <w:pPr>
        <w:pStyle w:val="B1"/>
      </w:pPr>
      <w:r>
        <w:lastRenderedPageBreak/>
        <w:t>-</w:t>
      </w:r>
      <w:r>
        <w:tab/>
        <w:t>Each AUN3 device has its own UDM/UDR subscription data including its own SUPI and policy control subscription data.</w:t>
      </w:r>
    </w:p>
    <w:p w14:paraId="363F3928" w14:textId="51C7D11C" w:rsidR="008655F3" w:rsidRDefault="008655F3" w:rsidP="008655F3">
      <w:pPr>
        <w:pStyle w:val="B1"/>
      </w:pPr>
      <w:r>
        <w:t>-</w:t>
      </w:r>
      <w:r>
        <w:tab/>
        <w:t>The interface between 5G-RG and AUN3 devices is out of scope of 3GPP.</w:t>
      </w:r>
    </w:p>
    <w:p w14:paraId="713672F6" w14:textId="7406BDCF" w:rsidR="008655F3" w:rsidRDefault="008655F3" w:rsidP="008655F3">
      <w:pPr>
        <w:pStyle w:val="B1"/>
      </w:pPr>
      <w:r>
        <w:t>-</w:t>
      </w:r>
      <w:r>
        <w:tab/>
        <w:t>In order to serve the AUN3 device in 5GC, a 5G-RG issues a NAS register and handles RM and CM related signalling on behalf of an AUN3 device that it is requesting to be served and relays EAP signalling between the AUN3 device and the 5GC.</w:t>
      </w:r>
    </w:p>
    <w:p w14:paraId="036E0674" w14:textId="75CD3915" w:rsidR="008655F3" w:rsidRDefault="008655F3" w:rsidP="008655F3">
      <w:pPr>
        <w:pStyle w:val="B1"/>
      </w:pPr>
      <w:r>
        <w:t>-</w:t>
      </w:r>
      <w:r>
        <w:tab/>
        <w:t>A 5G-RG serving an AUN3 device establishes a single PDU Session on behalf on this AUN3 device.</w:t>
      </w:r>
    </w:p>
    <w:p w14:paraId="2EA679A9" w14:textId="77777777" w:rsidR="008655F3" w:rsidRDefault="008655F3" w:rsidP="008655F3">
      <w:pPr>
        <w:pStyle w:val="B1"/>
      </w:pPr>
      <w:r>
        <w:t>-</w:t>
      </w:r>
      <w:r>
        <w:tab/>
        <w:t>The AMF and the 5G-RG maintain a separate NAS connection per AUN3 device. This includes maintaining a GUTI and NAS (RM, CM, security, etc.) context per AUN3 device.</w:t>
      </w:r>
    </w:p>
    <w:p w14:paraId="0C8B539C" w14:textId="77777777" w:rsidR="008655F3" w:rsidRDefault="008655F3" w:rsidP="008655F3">
      <w:pPr>
        <w:pStyle w:val="B1"/>
      </w:pPr>
      <w:r>
        <w:t>-</w:t>
      </w:r>
      <w:r>
        <w:tab/>
        <w:t>A 5G-RG shall be connected to the 5GC (be in RM-REGISTERED and CM-CONNECTED mode) over Wireline access to serve an AUN3 device: the 5G-RG shall not issue a NAS register or service request on behalf of an AUN3 device if it is itself not registered and connected to the 5GC.</w:t>
      </w:r>
    </w:p>
    <w:p w14:paraId="73E53D14" w14:textId="77777777" w:rsidR="008655F3" w:rsidRDefault="008655F3" w:rsidP="008655F3">
      <w:pPr>
        <w:pStyle w:val="B1"/>
      </w:pPr>
      <w:r>
        <w:t>-</w:t>
      </w:r>
      <w:r>
        <w:tab/>
        <w:t>The 5G-RG is configured with URSP for each AUN3 devices it serves. The UE PCF selected by the AMF at the registration of an AUN3 device sends this URSP to 5G-RG via the AMF and the NAS connection of the AUN3 device.</w:t>
      </w:r>
    </w:p>
    <w:p w14:paraId="2D11C656" w14:textId="3DB16317" w:rsidR="008655F3" w:rsidRDefault="008655F3" w:rsidP="008655F3">
      <w:pPr>
        <w:pStyle w:val="B1"/>
      </w:pPr>
      <w:r>
        <w:t>-</w:t>
      </w:r>
      <w:r>
        <w:tab/>
        <w:t>The AUN3 devices and the 5G-RG belong to the same PLMN.</w:t>
      </w:r>
    </w:p>
    <w:p w14:paraId="27603533" w14:textId="77777777" w:rsidR="008655F3" w:rsidRDefault="008655F3" w:rsidP="008655F3">
      <w:pPr>
        <w:pStyle w:val="B1"/>
      </w:pPr>
      <w:r>
        <w:t>-</w:t>
      </w:r>
      <w:r>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p>
    <w:p w14:paraId="7672E745" w14:textId="7A076723" w:rsidR="008655F3" w:rsidRDefault="008655F3" w:rsidP="008655F3">
      <w:pPr>
        <w:pStyle w:val="B1"/>
      </w:pPr>
      <w:r>
        <w:t>-</w:t>
      </w:r>
      <w:r>
        <w:tab/>
        <w:t>There shall be a separate N2 connection per AUN3 device that is in state CM-CONNECTED.</w:t>
      </w:r>
    </w:p>
    <w:p w14:paraId="00E01182" w14:textId="77777777" w:rsidR="008655F3" w:rsidRDefault="008655F3" w:rsidP="008655F3">
      <w:pPr>
        <w:pStyle w:val="B1"/>
      </w:pPr>
      <w:r>
        <w:t>-</w:t>
      </w:r>
      <w:r>
        <w:tab/>
        <w:t>The W-CP and W-UP protocols shall be able to manage multiple separate Registrations and PDU Sessions for different SUPIs between the same pair of 5G-RG and W-AGF. In particular, W-CP needs to be able to differentiate NAS messages related to a 5G-RG and to each different AUN3 device served by this 5G-RG and W-UP needs to distinguish between user plane packets for a 5G-RG and each different AUN3 device served by this 5G-RG.</w:t>
      </w:r>
    </w:p>
    <w:p w14:paraId="5160D949" w14:textId="121C56C0" w:rsidR="008655F3" w:rsidRDefault="008655F3" w:rsidP="008655F3">
      <w:pPr>
        <w:pStyle w:val="B1"/>
      </w:pPr>
      <w:r>
        <w:t>-</w:t>
      </w:r>
      <w:r>
        <w:tab/>
        <w:t>When the registration of an AUN3 device has successfully completed, the 5G-RG establishes a PDU Session on behalf of the AUN3 device. This PDU Session is handled by 5GC as part of the AUN3 subscription and is associated with the SUPI of AUN3 device. An AUN3 device can at a given time only use a single PDU Session. The parameters to establish this PDU session are based on the URSP (if any) for the AUN3 device.</w:t>
      </w:r>
    </w:p>
    <w:p w14:paraId="498120FF" w14:textId="77777777" w:rsidR="008655F3" w:rsidRDefault="008655F3" w:rsidP="008655F3">
      <w:pPr>
        <w:pStyle w:val="B1"/>
      </w:pPr>
      <w:r>
        <w:t>-</w:t>
      </w:r>
      <w:r>
        <w:tab/>
        <w:t>Different QoS parameters may apply to PDU sessions of different AUN3 devices.</w:t>
      </w:r>
    </w:p>
    <w:p w14:paraId="7B02B604" w14:textId="77777777" w:rsidR="008655F3" w:rsidRDefault="008655F3" w:rsidP="008655F3">
      <w:pPr>
        <w:pStyle w:val="B1"/>
      </w:pPr>
      <w:r>
        <w:t>-</w:t>
      </w:r>
      <w:r>
        <w:tab/>
        <w:t>Roaming is not applicable to subscriptions for AUN3 devices.</w:t>
      </w:r>
    </w:p>
    <w:p w14:paraId="1A308C5F" w14:textId="0A203EE0" w:rsidR="00471D0A" w:rsidRDefault="00471D0A" w:rsidP="000A31B5">
      <w:pPr>
        <w:pStyle w:val="Heading2"/>
      </w:pPr>
      <w:bookmarkStart w:id="75" w:name="_Toc145932318"/>
      <w:r>
        <w:t>4.10d</w:t>
      </w:r>
      <w:r>
        <w:tab/>
        <w:t>Support of NSWO for 3GPP UE behind a RG</w:t>
      </w:r>
      <w:bookmarkEnd w:id="75"/>
    </w:p>
    <w:p w14:paraId="75A16874" w14:textId="482E2914" w:rsidR="00471D0A" w:rsidRDefault="00471D0A" w:rsidP="00471D0A">
      <w:r>
        <w:t xml:space="preserve">NSWO as defined in clauses 4.2.15 and 5.42 of </w:t>
      </w:r>
      <w:r w:rsidR="00395F64">
        <w:t>TS 23.501 [</w:t>
      </w:r>
      <w:r>
        <w:t>2] may be supported for UE(s) connected via a 5G-RG, and/or for UE(s) connected via a FN-RG.</w:t>
      </w:r>
    </w:p>
    <w:p w14:paraId="548CAD34" w14:textId="3E20904C" w:rsidR="00471D0A" w:rsidRDefault="00471D0A" w:rsidP="00471D0A">
      <w:r>
        <w:t xml:space="preserve">When this feature is supported, the RG and the W-5GAN need to support the WLAN Access functionality defined in clauses 4.2.15 and 5.42 of </w:t>
      </w:r>
      <w:r w:rsidR="00395F64">
        <w:t>TS 23.501 [</w:t>
      </w:r>
      <w:r>
        <w:t>2]. The WLAN Access functionality includes the support of the SWa' interface to NSWOF. The SWa' support in Wireline access network has no impact on 3GPP specifications.</w:t>
      </w:r>
    </w:p>
    <w:p w14:paraId="6C57C9E9" w14:textId="59702949" w:rsidR="00471D0A" w:rsidRDefault="00471D0A" w:rsidP="00395F64">
      <w:pPr>
        <w:pStyle w:val="NO"/>
      </w:pPr>
      <w:r>
        <w:t>NOTE:</w:t>
      </w:r>
      <w:r>
        <w:tab/>
        <w:t xml:space="preserve">W-5GAN specifications and deployments can ensure that a AAA proxy is used to support SWa' interface with NSWOF(s) on behalf of RG(s). This can be used for FN-RG that do not support SWa'. This AAA proxy does not need to support the functionalities of a 3GPP AAA proxy defined in </w:t>
      </w:r>
      <w:r w:rsidR="00395F64">
        <w:t>TS 23.402 [</w:t>
      </w:r>
      <w:r>
        <w:t>45].</w:t>
      </w:r>
    </w:p>
    <w:p w14:paraId="6C2811AB" w14:textId="77777777" w:rsidR="00471D0A" w:rsidRDefault="00471D0A" w:rsidP="00471D0A">
      <w:r>
        <w:t>When NSWO applies, the user plane traffic of the UE is not traversing the UE's 5GC.</w:t>
      </w:r>
    </w:p>
    <w:p w14:paraId="07423B70" w14:textId="77777777" w:rsidR="00471D0A" w:rsidRDefault="00471D0A" w:rsidP="00471D0A">
      <w:r>
        <w:t>The specification of functionalities to support NSWO in the wireline access network is out of 3GPP scope including specifications on how the offloaded traffic is carried in W-5GAN and bypass the 5GC of the UE.</w:t>
      </w:r>
    </w:p>
    <w:p w14:paraId="727B7F08" w14:textId="77777777" w:rsidR="00471D0A" w:rsidRDefault="00471D0A" w:rsidP="00395F64">
      <w:pPr>
        <w:pStyle w:val="EditorsNote"/>
      </w:pPr>
      <w:r>
        <w:lastRenderedPageBreak/>
        <w:t>Editor's note:</w:t>
      </w:r>
      <w:r>
        <w:tab/>
        <w:t>For BBF and CableLabs wireline access the above text will refer to the associated BBF and CableLabs specifications when these specifications are available.</w:t>
      </w:r>
    </w:p>
    <w:p w14:paraId="012EE101" w14:textId="74DC4276" w:rsidR="00471D0A" w:rsidRDefault="00471D0A" w:rsidP="00471D0A">
      <w:r>
        <w:t xml:space="preserve">The UE can also connect to 5GC using 5GS credentials as defined in clause 5.42 of </w:t>
      </w:r>
      <w:r w:rsidR="00395F64">
        <w:t>TS 23.501 [</w:t>
      </w:r>
      <w:r>
        <w:t>2].</w:t>
      </w:r>
    </w:p>
    <w:p w14:paraId="42666BD8" w14:textId="77777777" w:rsidR="00471D0A" w:rsidRDefault="00471D0A" w:rsidP="00471D0A">
      <w:r>
        <w:t>A 5G RG shall not issue authentication request over SWa' for the UE if it is itself not registered to 5GC.</w:t>
      </w:r>
    </w:p>
    <w:p w14:paraId="3AE41405" w14:textId="6C628260" w:rsidR="000A31B5" w:rsidRPr="003B7B43" w:rsidRDefault="000A31B5" w:rsidP="000A31B5">
      <w:pPr>
        <w:pStyle w:val="Heading2"/>
      </w:pPr>
      <w:bookmarkStart w:id="76" w:name="_Toc145932319"/>
      <w:r w:rsidRPr="003B7B43">
        <w:t>4.11</w:t>
      </w:r>
      <w:r w:rsidRPr="003B7B43">
        <w:tab/>
        <w:t>Fixed Wireless Access</w:t>
      </w:r>
      <w:bookmarkEnd w:id="76"/>
    </w:p>
    <w:p w14:paraId="5AE0CC45" w14:textId="62255DD7" w:rsidR="000A31B5" w:rsidRPr="003B7B43" w:rsidRDefault="000A31B5" w:rsidP="000A31B5">
      <w:r w:rsidRPr="003B7B43">
        <w:t xml:space="preserve">For the 5G-RG connected to 5GC via NG-RAN the specifications defined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1F0544F1" w:rsidR="000A31B5" w:rsidRDefault="000A31B5" w:rsidP="000A31B5">
      <w:pPr>
        <w:pStyle w:val="B1"/>
      </w:pPr>
      <w:r>
        <w:t>-</w:t>
      </w:r>
      <w:r>
        <w:tab/>
        <w:t xml:space="preserve">The 5G-RG may support LTE access connected to EPC and EPC interworking as defined in </w:t>
      </w:r>
      <w:r w:rsidR="00395F64">
        <w:t>TS 23.501 [</w:t>
      </w:r>
      <w:r>
        <w:t xml:space="preserve">2], clause 5.17. This is controlled by SMF Selection Subscription data defined in Table 5.2.3.3.1-1 of </w:t>
      </w:r>
      <w:r w:rsidR="00395F64">
        <w:t>TS 23.502 [</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1725342E" w:rsidR="000A31B5" w:rsidRDefault="000A31B5" w:rsidP="000A31B5">
      <w:pPr>
        <w:pStyle w:val="B1"/>
      </w:pPr>
      <w:r>
        <w:t>-</w:t>
      </w:r>
      <w:r>
        <w:tab/>
        <w:t xml:space="preserve">5G Multi-Operator Core Network (5G MOCN) is supported for 5G-RG connected via NG RAN as defined in clause 5.18 of </w:t>
      </w:r>
      <w:r w:rsidR="00395F64">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17732551" w:rsidR="000A31B5" w:rsidRDefault="000A31B5" w:rsidP="000A31B5">
      <w:pPr>
        <w:pStyle w:val="B1"/>
      </w:pPr>
      <w:r>
        <w:t>-</w:t>
      </w:r>
      <w:r>
        <w:tab/>
        <w:t xml:space="preserve">The LADN service defined in clause 5.6.5 in </w:t>
      </w:r>
      <w:r w:rsidR="00395F64">
        <w:t>TS 23.501 [</w:t>
      </w:r>
      <w:r>
        <w:t xml:space="preserve">2] applies to the 5G-RG connected to 5GC via 3GPP access. The specification in clause 5.6.5 in </w:t>
      </w:r>
      <w:r w:rsidR="00395F64">
        <w:t>TS 23.501 [</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3A9B27DB" w:rsidR="000A31B5" w:rsidRPr="003B7B43" w:rsidRDefault="000A31B5" w:rsidP="000A31B5">
      <w:pPr>
        <w:pStyle w:val="NO"/>
      </w:pPr>
      <w:r w:rsidRPr="003B7B43">
        <w:t>NOTE</w:t>
      </w:r>
      <w:r w:rsidR="008146BE">
        <w:t> 1</w:t>
      </w:r>
      <w:r>
        <w:t>:</w:t>
      </w:r>
      <w:r>
        <w:tab/>
      </w:r>
      <w:r w:rsidRPr="003B7B43">
        <w:t>HR roaming over 3GPP access is defined for 5G_RG but in some countries it can not apply due to local regulations</w:t>
      </w:r>
      <w:r>
        <w:t>.</w:t>
      </w:r>
    </w:p>
    <w:p w14:paraId="13771FDD" w14:textId="77777777" w:rsidR="008146BE" w:rsidRDefault="008146BE" w:rsidP="00715391">
      <w:pPr>
        <w:pStyle w:val="B1"/>
      </w:pPr>
      <w:r>
        <w:t>-</w:t>
      </w:r>
      <w:r>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Default="008146BE" w:rsidP="008146BE">
      <w:pPr>
        <w:pStyle w:val="NO"/>
      </w:pPr>
      <w:r>
        <w:t>NOTE 2:</w:t>
      </w:r>
      <w:r>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3B7B43" w:rsidRDefault="000A31B5" w:rsidP="000A31B5">
      <w:pPr>
        <w:pStyle w:val="Heading2"/>
      </w:pPr>
      <w:bookmarkStart w:id="77" w:name="_Toc145932320"/>
      <w:r w:rsidRPr="003B7B43">
        <w:t>4.12</w:t>
      </w:r>
      <w:r w:rsidRPr="003B7B43">
        <w:tab/>
        <w:t>Hybrid Access</w:t>
      </w:r>
      <w:bookmarkEnd w:id="77"/>
    </w:p>
    <w:p w14:paraId="7C4DFF82" w14:textId="77777777" w:rsidR="000A31B5" w:rsidRPr="003B7B43" w:rsidRDefault="000A31B5" w:rsidP="000A31B5">
      <w:pPr>
        <w:pStyle w:val="Heading3"/>
      </w:pPr>
      <w:bookmarkStart w:id="78" w:name="_Toc145932321"/>
      <w:r w:rsidRPr="003B7B43">
        <w:t>4.12.1</w:t>
      </w:r>
      <w:r w:rsidRPr="003B7B43">
        <w:tab/>
        <w:t>General</w:t>
      </w:r>
      <w:bookmarkEnd w:id="78"/>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33A6FDA7" w:rsidR="000A31B5" w:rsidRPr="003B7B43" w:rsidRDefault="000A31B5" w:rsidP="000A31B5">
      <w:pPr>
        <w:pStyle w:val="B1"/>
      </w:pPr>
      <w:r>
        <w:t>-</w:t>
      </w:r>
      <w:r>
        <w:tab/>
        <w:t>Hybrid Access using PDU session carried only on a single access, either NG-RAN or W-5GAN, but that cannot be simultaneously on both accesses. Such PDU Session can be handed over between NG-RAN and W-5GAN using procedures described in</w:t>
      </w:r>
      <w:r w:rsidR="00481990">
        <w:t xml:space="preserve"> clause 4.9.2</w:t>
      </w:r>
      <w:r>
        <w:t xml:space="preserve"> </w:t>
      </w:r>
      <w:r w:rsidR="00481990">
        <w:t xml:space="preserve">of </w:t>
      </w:r>
      <w:r w:rsidR="00395F64">
        <w:t>TS 23.502 [</w:t>
      </w:r>
      <w:r>
        <w:t>3], but with UE replaced by 5G-RG and N3IWF replaced by W-5GAN.</w:t>
      </w:r>
    </w:p>
    <w:p w14:paraId="49844F3F" w14:textId="490A2057" w:rsidR="000A31B5" w:rsidRPr="003B7B43" w:rsidRDefault="000A31B5" w:rsidP="000A31B5">
      <w:pPr>
        <w:pStyle w:val="B1"/>
      </w:pPr>
      <w:r>
        <w:t>-</w:t>
      </w:r>
      <w:r>
        <w:tab/>
        <w:t>Hybrid Access using single access connectivity for 5G-RG supporting LTE/EPC and EPC interworking. In that case mobility between W-5GAN/5GS and E-UTRAN/EPC is handled using interworking procedures described in</w:t>
      </w:r>
      <w:r w:rsidR="00481990">
        <w:t xml:space="preserve"> clause 4.11.3</w:t>
      </w:r>
      <w:r>
        <w:t xml:space="preserve"> </w:t>
      </w:r>
      <w:r w:rsidR="00481990">
        <w:t xml:space="preserve">of </w:t>
      </w:r>
      <w:r w:rsidR="00395F64">
        <w:t>TS 23.502 [</w:t>
      </w:r>
      <w:r>
        <w:t>3], but with UE replaced by 5G-RG and N3IWF replaced by W-5GAN.</w:t>
      </w:r>
    </w:p>
    <w:p w14:paraId="73E0F901" w14:textId="77777777" w:rsidR="000A31B5" w:rsidRPr="001E46AC" w:rsidRDefault="000A31B5" w:rsidP="000A31B5">
      <w:r w:rsidRPr="001E46AC">
        <w:lastRenderedPageBreak/>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79" w:name="_Toc145932322"/>
      <w:r w:rsidRPr="003B7B43">
        <w:t>4.12.2</w:t>
      </w:r>
      <w:r w:rsidRPr="003B7B43">
        <w:tab/>
        <w:t>Hybrid Access with Multi-Access PDU Session connectivity over NG-RAN and W-5GAN</w:t>
      </w:r>
      <w:bookmarkEnd w:id="79"/>
    </w:p>
    <w:p w14:paraId="120AB332" w14:textId="47E1648B"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395F64">
        <w:rPr>
          <w:lang w:eastAsia="x-none"/>
        </w:rPr>
        <w:t>TS 23.501 [</w:t>
      </w:r>
      <w:r>
        <w:rPr>
          <w:lang w:eastAsia="x-none"/>
        </w:rPr>
        <w:t>2] in Figure 4.2.8.4-1. This scenario uses the ATSSS solution described in</w:t>
      </w:r>
      <w:r w:rsidR="00481990">
        <w:rPr>
          <w:lang w:eastAsia="x-none"/>
        </w:rPr>
        <w:t xml:space="preserve"> clause 5.33 of</w:t>
      </w:r>
      <w:r w:rsidR="00155084">
        <w:rPr>
          <w:lang w:eastAsia="x-none"/>
        </w:rPr>
        <w:t xml:space="preserve"> the Release 16 version of</w:t>
      </w:r>
      <w:r>
        <w:rPr>
          <w:lang w:eastAsia="x-none"/>
        </w:rPr>
        <w:t xml:space="preserve"> </w:t>
      </w:r>
      <w:r w:rsidR="00395F64">
        <w:rPr>
          <w:lang w:eastAsia="x-none"/>
        </w:rPr>
        <w:t>TS 23.501 [</w:t>
      </w:r>
      <w:r>
        <w:rPr>
          <w:lang w:eastAsia="x-none"/>
        </w:rPr>
        <w:t>2],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082326FD" w14:textId="6D307A0C" w:rsidR="00155084" w:rsidRDefault="00155084" w:rsidP="002C73A2">
      <w:r>
        <w:t xml:space="preserve">The Release 17, ATSSS functionalities defined in </w:t>
      </w:r>
      <w:r w:rsidR="00395F64">
        <w:t>TS 23.501 [</w:t>
      </w:r>
      <w:r>
        <w:t xml:space="preserve">2], </w:t>
      </w:r>
      <w:r w:rsidR="00395F64">
        <w:t>TS 23.502 [</w:t>
      </w:r>
      <w:r>
        <w:t xml:space="preserve">3] and </w:t>
      </w:r>
      <w:r w:rsidR="00395F64">
        <w:t>TS 23.503 [</w:t>
      </w:r>
      <w:r>
        <w:t>4] are not supported, except for the feature described in clause 4.12.3.</w:t>
      </w:r>
    </w:p>
    <w:p w14:paraId="403C186A" w14:textId="03023E78" w:rsidR="000A31B5" w:rsidRPr="003B7B43" w:rsidRDefault="000A31B5" w:rsidP="000A31B5">
      <w:pPr>
        <w:pStyle w:val="Heading3"/>
      </w:pPr>
      <w:bookmarkStart w:id="80" w:name="_Toc145932323"/>
      <w:r w:rsidRPr="003B7B43">
        <w:t>4.12.3</w:t>
      </w:r>
      <w:r w:rsidRPr="003B7B43">
        <w:tab/>
        <w:t>Hybrid Access with multi-access connectivity over E-UTRAN/EPC and W-5GAN</w:t>
      </w:r>
      <w:bookmarkEnd w:id="80"/>
    </w:p>
    <w:p w14:paraId="5C81794A" w14:textId="77777777" w:rsidR="000A31B5" w:rsidRPr="003B7B43" w:rsidRDefault="000A31B5" w:rsidP="000A31B5">
      <w:pPr>
        <w:pStyle w:val="Heading4"/>
      </w:pPr>
      <w:bookmarkStart w:id="81" w:name="_Toc145932324"/>
      <w:r w:rsidRPr="003B7B43">
        <w:t>4.12.3.1</w:t>
      </w:r>
      <w:r w:rsidRPr="003B7B43">
        <w:tab/>
        <w:t>General</w:t>
      </w:r>
      <w:bookmarkEnd w:id="81"/>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59E3492" w:rsidR="00E3130C" w:rsidRDefault="00E3130C" w:rsidP="00200CB8">
      <w:r>
        <w:t xml:space="preserve">The feature is supported as defined in </w:t>
      </w:r>
      <w:r w:rsidR="00155084">
        <w:t xml:space="preserve">clause 5.32 of </w:t>
      </w:r>
      <w:r w:rsidR="00395F64">
        <w:t>TS 23.501 [</w:t>
      </w:r>
      <w:r>
        <w:t>2]</w:t>
      </w:r>
      <w:r w:rsidR="00155084">
        <w:t xml:space="preserve"> (Release 17) </w:t>
      </w:r>
      <w:r>
        <w:t xml:space="preserve">and </w:t>
      </w:r>
      <w:r w:rsidR="00395F64">
        <w:t>TS 23.502 [</w:t>
      </w:r>
      <w:r>
        <w:t xml:space="preserve">3] </w:t>
      </w:r>
      <w:r w:rsidR="00155084">
        <w:t xml:space="preserve">(Release 17) </w:t>
      </w:r>
      <w:r>
        <w:t>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82" w:name="_Toc145932325"/>
      <w:r w:rsidRPr="003B7B43">
        <w:t>4.12.3.2</w:t>
      </w:r>
      <w:r w:rsidR="00E3130C">
        <w:tab/>
        <w:t>Void</w:t>
      </w:r>
      <w:bookmarkEnd w:id="82"/>
    </w:p>
    <w:p w14:paraId="044BBC2E" w14:textId="3FE46914" w:rsidR="000A31B5" w:rsidRPr="003B7B43" w:rsidRDefault="000A31B5" w:rsidP="000A31B5"/>
    <w:p w14:paraId="6F92E95C" w14:textId="4E40CD12" w:rsidR="000A31B5" w:rsidRPr="003B7B43" w:rsidRDefault="000A31B5" w:rsidP="000A31B5">
      <w:pPr>
        <w:pStyle w:val="Heading4"/>
      </w:pPr>
      <w:bookmarkStart w:id="83" w:name="_Toc145932326"/>
      <w:r w:rsidRPr="003B7B43">
        <w:t>4.12.3.3</w:t>
      </w:r>
      <w:r w:rsidR="00E3130C">
        <w:tab/>
        <w:t>Void</w:t>
      </w:r>
      <w:bookmarkEnd w:id="83"/>
    </w:p>
    <w:p w14:paraId="720F62A2" w14:textId="2D0A8A49" w:rsidR="000A31B5" w:rsidRDefault="000A31B5" w:rsidP="000A31B5"/>
    <w:p w14:paraId="3465D76F" w14:textId="77777777" w:rsidR="000A31B5" w:rsidRPr="003B7B43" w:rsidRDefault="000A31B5" w:rsidP="000A31B5">
      <w:pPr>
        <w:pStyle w:val="Heading2"/>
      </w:pPr>
      <w:bookmarkStart w:id="84" w:name="_Toc145932327"/>
      <w:r>
        <w:lastRenderedPageBreak/>
        <w:t>4.13</w:t>
      </w:r>
      <w:r>
        <w:tab/>
        <w:t>Support of FN-RG</w:t>
      </w:r>
      <w:bookmarkEnd w:id="84"/>
    </w:p>
    <w:p w14:paraId="42068FE5" w14:textId="684F8BAE" w:rsidR="000A31B5" w:rsidRDefault="000A31B5" w:rsidP="000A31B5">
      <w:r>
        <w:t xml:space="preserve">FN-RG is a legacy type of residential gateway that does not support N1 signalling and is not 5GC capable. The architecture to support FN-RG is depicted in clause 4.2.8.4 in </w:t>
      </w:r>
      <w:r w:rsidR="00395F64">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-456 [9], WT-457 [10] and CableLabs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t>-</w:t>
      </w:r>
      <w:r>
        <w:tab/>
        <w:t>Mapping between Y5 towards FN-RG and N1/N2 towards 5GC as well as mapping between a Y5 user plane connection and a PDU Session user plane tunnel on N3.</w:t>
      </w:r>
    </w:p>
    <w:p w14:paraId="15D60332" w14:textId="7E964642" w:rsidR="000A31B5" w:rsidRDefault="000A31B5" w:rsidP="000A31B5">
      <w:r>
        <w:t xml:space="preserve">Authentication of FN-RG may be done by the W-AGF, as defined by BBF and Cablelabs. The W-AGF provides an indication on N2 that the FN-RG has been authenticated. The W-AGF also provides a SUCI or a 5G-GUTI as described in </w:t>
      </w:r>
      <w:r w:rsidR="00395F64">
        <w:t>TS 23.501 [</w:t>
      </w:r>
      <w:r>
        <w:t>2].</w:t>
      </w:r>
    </w:p>
    <w:p w14:paraId="4E4564F6" w14:textId="77777777" w:rsidR="000A31B5" w:rsidRDefault="000A31B5" w:rsidP="000A31B5">
      <w:pPr>
        <w:pStyle w:val="Heading2"/>
      </w:pPr>
      <w:bookmarkStart w:id="85" w:name="_Toc145932328"/>
      <w:r>
        <w:t>4.14</w:t>
      </w:r>
      <w:r>
        <w:tab/>
        <w:t>Support of slicing</w:t>
      </w:r>
      <w:bookmarkEnd w:id="85"/>
    </w:p>
    <w:p w14:paraId="573F1C5D" w14:textId="005D0EBE" w:rsidR="000A31B5" w:rsidRDefault="000A31B5" w:rsidP="000A31B5">
      <w:r>
        <w:t xml:space="preserve">Slicing as defined in </w:t>
      </w:r>
      <w:r w:rsidR="00395F64">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11919FED" w:rsidR="000A31B5" w:rsidRDefault="000A31B5" w:rsidP="000A31B5">
      <w:pPr>
        <w:pStyle w:val="B1"/>
      </w:pPr>
      <w:r>
        <w:t>-</w:t>
      </w:r>
      <w:r>
        <w:tab/>
        <w:t xml:space="preserve">For 5G-RG access over 3GPP access (FWA), slicing is supported as described in </w:t>
      </w:r>
      <w:r w:rsidR="00395F64">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7F669137" w:rsidR="000A31B5" w:rsidRDefault="000A31B5" w:rsidP="000A31B5">
      <w:pPr>
        <w:pStyle w:val="B1"/>
      </w:pPr>
      <w:r>
        <w:t>-</w:t>
      </w:r>
      <w:r>
        <w:tab/>
        <w:t xml:space="preserve">The W-AGF shall support the same requirements for AMF selection based on slicing request from the UE than defined for N3IWF / TNGF in </w:t>
      </w:r>
      <w:r w:rsidR="00395F64">
        <w:t>TS 23.501 [</w:t>
      </w:r>
      <w:r>
        <w:t>2] clause 5.15.</w:t>
      </w:r>
    </w:p>
    <w:p w14:paraId="00785D8F" w14:textId="77777777" w:rsidR="000A31B5" w:rsidRDefault="000A31B5" w:rsidP="000A31B5">
      <w:pPr>
        <w:pStyle w:val="Heading2"/>
      </w:pPr>
      <w:bookmarkStart w:id="86" w:name="_Toc145932329"/>
      <w:r>
        <w:t>4.15</w:t>
      </w:r>
      <w:r>
        <w:tab/>
        <w:t>Support for IMS services</w:t>
      </w:r>
      <w:bookmarkEnd w:id="86"/>
    </w:p>
    <w:p w14:paraId="24A9DD3D" w14:textId="77777777" w:rsidR="000A31B5" w:rsidRDefault="000A31B5" w:rsidP="000A31B5">
      <w:r>
        <w:t>When FN RG is used, support IMS Emergency sessions without a SUPI are not supported.</w:t>
      </w:r>
    </w:p>
    <w:p w14:paraId="7DD47625" w14:textId="6145584C" w:rsidR="00540860" w:rsidRDefault="00540860" w:rsidP="00540860">
      <w:pPr>
        <w:pStyle w:val="Heading2"/>
      </w:pPr>
      <w:bookmarkStart w:id="87" w:name="_Toc145932330"/>
      <w:r>
        <w:t>4.16</w:t>
      </w:r>
      <w:r>
        <w:tab/>
        <w:t>Access to</w:t>
      </w:r>
      <w:r w:rsidR="00C12262">
        <w:t xml:space="preserve"> non-public networks</w:t>
      </w:r>
      <w:r>
        <w:t xml:space="preserve"> via wireline access network</w:t>
      </w:r>
      <w:bookmarkEnd w:id="87"/>
    </w:p>
    <w:p w14:paraId="19A90407" w14:textId="59C777AD" w:rsidR="00B22B81" w:rsidRDefault="00B22B81" w:rsidP="00395F64">
      <w:pPr>
        <w:pStyle w:val="Heading3"/>
      </w:pPr>
      <w:bookmarkStart w:id="88" w:name="_Toc145932331"/>
      <w:r>
        <w:t>4.16.1</w:t>
      </w:r>
      <w:r>
        <w:tab/>
        <w:t>Access to SNPN services via wireline access network</w:t>
      </w:r>
      <w:bookmarkEnd w:id="88"/>
    </w:p>
    <w:p w14:paraId="6A59AF04" w14:textId="5866EF2B" w:rsidR="00540860" w:rsidRDefault="00540860" w:rsidP="00540860">
      <w:r>
        <w:t>Access to SNPN defined in</w:t>
      </w:r>
      <w:r w:rsidRPr="00540860">
        <w:t xml:space="preserve"> </w:t>
      </w:r>
      <w:r>
        <w:t xml:space="preserve">clause 5.30 of </w:t>
      </w:r>
      <w:r w:rsidR="00395F64">
        <w:t>TS 23.501 [</w:t>
      </w:r>
      <w:r>
        <w:t>2] via a wireline access network follows the same specification and procedures used for accessing a PLMN via a wireline access with the following modifications:</w:t>
      </w:r>
    </w:p>
    <w:p w14:paraId="1F66DA5E" w14:textId="77777777" w:rsidR="00540860" w:rsidRDefault="00540860" w:rsidP="00847F85">
      <w:pPr>
        <w:pStyle w:val="B1"/>
      </w:pPr>
      <w:r>
        <w:t>-</w:t>
      </w:r>
      <w:r>
        <w:tab/>
        <w:t>The SNPN is implicitly selected by wired physical connectivity between 5G-RG or FN-RG and W-AGF.</w:t>
      </w:r>
    </w:p>
    <w:p w14:paraId="7C73846D" w14:textId="5395ECC7" w:rsidR="00540860" w:rsidRDefault="00540860" w:rsidP="00847F85">
      <w:pPr>
        <w:pStyle w:val="B1"/>
      </w:pPr>
      <w:r>
        <w:t>-</w:t>
      </w:r>
      <w:r>
        <w:tab/>
        <w:t xml:space="preserve">In the case of 5G-RG connected via FWA, the 5G-RG shall support the capability defined for the SNPN-enabled UE as specified in clauses 5.30.2.3 and 5.30.2.4.1 of </w:t>
      </w:r>
      <w:r w:rsidR="00395F64">
        <w:t>TS 23.501 [</w:t>
      </w:r>
      <w:r>
        <w:t>2] where the UE is replaced by 5G-RG.</w:t>
      </w:r>
    </w:p>
    <w:p w14:paraId="49339F41" w14:textId="770C08E8" w:rsidR="00540860" w:rsidRDefault="00540860" w:rsidP="00847F85">
      <w:pPr>
        <w:pStyle w:val="B1"/>
      </w:pPr>
      <w:r>
        <w:t>-</w:t>
      </w:r>
      <w:r>
        <w:tab/>
      </w:r>
      <w:r w:rsidR="00B22B81">
        <w:t xml:space="preserve">The access to SNPN via FN-CRG is supported as follows: </w:t>
      </w:r>
      <w:r>
        <w:t>the W-AGF</w:t>
      </w:r>
      <w:r w:rsidR="00B22B81">
        <w:t xml:space="preserve"> is</w:t>
      </w:r>
      <w:r>
        <w:t xml:space="preserve"> configured to use a SNPN Identifier (as defined in clause 5.30.2.1 of </w:t>
      </w:r>
      <w:r w:rsidR="00395F64">
        <w:t>TS 23.501 [</w:t>
      </w:r>
      <w:r>
        <w:t>2]) instead of a PLMN Identifier in the procedure for FN-</w:t>
      </w:r>
      <w:r w:rsidR="00B22B81">
        <w:t>C</w:t>
      </w:r>
      <w:r>
        <w:t>RG Registration via W-5GAN defined in clause 7.2.1.3.</w:t>
      </w:r>
      <w:r w:rsidR="00B22B81">
        <w:t xml:space="preserve"> The access to SNPN via FN-BRG is not supported in this Release.</w:t>
      </w:r>
    </w:p>
    <w:p w14:paraId="68787266" w14:textId="04CF1C63" w:rsidR="00540860" w:rsidRDefault="00540860" w:rsidP="00847F85">
      <w:pPr>
        <w:pStyle w:val="B1"/>
      </w:pPr>
      <w:r>
        <w:lastRenderedPageBreak/>
        <w:t>-</w:t>
      </w:r>
      <w:r>
        <w:tab/>
        <w:t xml:space="preserve">The SUPI for a 5G-CRG containing IMSI is described in clause 5.9.2 of </w:t>
      </w:r>
      <w:r w:rsidR="00395F64">
        <w:t>TS 23.501 [</w:t>
      </w:r>
      <w:r>
        <w:t>2].</w:t>
      </w:r>
      <w:r w:rsidR="00E34664">
        <w:t xml:space="preserve"> The SUPI in NSI type</w:t>
      </w:r>
      <w:r>
        <w:t xml:space="preserve"> may include the NID of SNPN as defined in</w:t>
      </w:r>
      <w:r w:rsidRPr="00540860">
        <w:t xml:space="preserve"> </w:t>
      </w:r>
      <w:r>
        <w:t>clause 28.</w:t>
      </w:r>
      <w:r w:rsidR="00E34664">
        <w:t>7.</w:t>
      </w:r>
      <w:r>
        <w:t xml:space="preserve">2 of </w:t>
      </w:r>
      <w:r w:rsidR="00395F64">
        <w:t>TS 23.003 [</w:t>
      </w:r>
      <w:r>
        <w:t>14].</w:t>
      </w:r>
    </w:p>
    <w:p w14:paraId="643BBEE4" w14:textId="7DAE9C04" w:rsidR="00540860" w:rsidRDefault="00540860" w:rsidP="00847F85">
      <w:pPr>
        <w:pStyle w:val="B1"/>
      </w:pPr>
      <w:r>
        <w:t>-</w:t>
      </w:r>
      <w:r>
        <w:tab/>
        <w:t xml:space="preserve">The SUPI for a 5G-CRG and FN-CRG containing GCI is specified in clause 4.7.4 and in clause 28.15.2 of </w:t>
      </w:r>
      <w:r w:rsidR="00395F64">
        <w:t>TS 23.003 [</w:t>
      </w:r>
      <w:r>
        <w:t>14]. The realm part of NAI format for a SUPI containing a GCI identifying the operator owning the subscription may include the NID of the SNPN.</w:t>
      </w:r>
    </w:p>
    <w:p w14:paraId="32B90CA2" w14:textId="7F72B45B" w:rsidR="00540860" w:rsidRDefault="00540860" w:rsidP="00847F85">
      <w:pPr>
        <w:pStyle w:val="B1"/>
      </w:pPr>
      <w:r>
        <w:t>-</w:t>
      </w:r>
      <w:r>
        <w:tab/>
        <w:t xml:space="preserve">The SUPI for a 5G-BRG and FN-BRG containing GLI is specified in clauses 4.7.2, 4.7.3 and 28.16.2 of </w:t>
      </w:r>
      <w:r w:rsidR="00395F64">
        <w:t>TS 23.003 [</w:t>
      </w:r>
      <w:r>
        <w:t>14]. The realm part of NAI format for a SUPI containing a GLI identifying the operator owning the subscription may include the NID of the SNPN.</w:t>
      </w:r>
    </w:p>
    <w:p w14:paraId="31C40E3A" w14:textId="08D182A5" w:rsidR="00540860" w:rsidRDefault="00540860" w:rsidP="00847F85">
      <w:pPr>
        <w:pStyle w:val="B1"/>
      </w:pPr>
      <w:r>
        <w:t>-</w:t>
      </w:r>
      <w:r>
        <w:tab/>
        <w:t>RG using credentials owned by a Credentials Holder separate from the SNPN is not applicable. UE behind RG accessing to SNPN</w:t>
      </w:r>
      <w:r w:rsidR="00B22B81">
        <w:t xml:space="preserve"> via N3IWF or TNGF as defined in clause 4.10</w:t>
      </w:r>
      <w:r>
        <w:t xml:space="preserve"> with credentials owned by Credentials Holder is supported as specified in</w:t>
      </w:r>
      <w:r w:rsidR="00DF51D2">
        <w:t xml:space="preserve"> clause 5.30.2.9</w:t>
      </w:r>
      <w:r>
        <w:t xml:space="preserve"> </w:t>
      </w:r>
      <w:r w:rsidR="00DF51D2">
        <w:t xml:space="preserve">of </w:t>
      </w:r>
      <w:r w:rsidR="00395F64">
        <w:t>TS 23.501 [</w:t>
      </w:r>
      <w:r>
        <w:t>2]</w:t>
      </w:r>
      <w:r w:rsidR="00B22B81">
        <w:t xml:space="preserve"> where the Credentials Holder's AAA server or AUSF are reachable via N3IWF or TNGF. The support of UE behind a RG accessing to SNPN with credentials owned by Credentials Holder directly reachable from RG, i.e. without N3IWF and TNGF, is not specified in this Release</w:t>
      </w:r>
      <w:r>
        <w:t>.</w:t>
      </w:r>
    </w:p>
    <w:p w14:paraId="744311A0" w14:textId="6AA57C53" w:rsidR="00540860" w:rsidRDefault="00540860" w:rsidP="00847F85">
      <w:pPr>
        <w:pStyle w:val="B1"/>
      </w:pPr>
      <w:r>
        <w:t>-</w:t>
      </w:r>
      <w:r>
        <w:tab/>
        <w:t xml:space="preserve">The onboarding procedure specified in clause 5.30.2.10 of </w:t>
      </w:r>
      <w:r w:rsidR="00395F64">
        <w:t>TS 23.501 [</w:t>
      </w:r>
      <w:r>
        <w:t>2] is not applicable in this Release for a RG.</w:t>
      </w:r>
    </w:p>
    <w:p w14:paraId="5B9C174C" w14:textId="0B2ACA1C" w:rsidR="00B22B81" w:rsidRDefault="00B22B81" w:rsidP="00B22B81">
      <w:pPr>
        <w:pStyle w:val="Heading3"/>
      </w:pPr>
      <w:bookmarkStart w:id="89" w:name="_Toc145932332"/>
      <w:r>
        <w:t>4.16.2</w:t>
      </w:r>
      <w:r>
        <w:tab/>
        <w:t>Access to Public Network Integrated NPN services via wireline access network</w:t>
      </w:r>
      <w:bookmarkEnd w:id="89"/>
    </w:p>
    <w:p w14:paraId="0679058A" w14:textId="3DC09C7D" w:rsidR="00B22B81" w:rsidRDefault="00B22B81" w:rsidP="00B22B81">
      <w:r>
        <w:t xml:space="preserve">Considering that the Public Network Integrated NPNs are NPNs made available via PLMNs e.g. by means of dedicated DNNs, or by one (or more) Network Slice instances allocated for the NPN and that the W-AGF may support more than one network slices and different W-AGFs may support different sets of network slices, therefore the access to PNI-NPN defined in clause 5.30 of </w:t>
      </w:r>
      <w:r w:rsidR="00395F64">
        <w:t>TS 23.501 [</w:t>
      </w:r>
      <w:r>
        <w:t>2] via a wireline access network applies with the following modifications:</w:t>
      </w:r>
    </w:p>
    <w:p w14:paraId="2BD89E11" w14:textId="77777777" w:rsidR="00B22B81" w:rsidRDefault="00B22B81" w:rsidP="00395F64">
      <w:pPr>
        <w:pStyle w:val="B1"/>
      </w:pPr>
      <w:r>
        <w:t>-</w:t>
      </w:r>
      <w:r>
        <w:tab/>
        <w:t>In case of 5G-RG and FN-RG connected via wired physical connectivity to W-AGF the Closed Access Group does not apply to 5G-RG/FN-RG and to W-AGF. The access restriction is implicitly applied since the RG's subscription information includes only the relevant network slice(s) (i.e. the network slice(s) related to PLMN and NPI-NPN subscribed) and the fact the 5G-RG/FN-RG is physically connected to W-AGF implies that the subscribed slice(s) are applicable from the user physical location.</w:t>
      </w:r>
    </w:p>
    <w:p w14:paraId="5EE1E4D7" w14:textId="0232C3C4" w:rsidR="00B22B81" w:rsidRDefault="00B22B81" w:rsidP="00395F64">
      <w:pPr>
        <w:pStyle w:val="B1"/>
      </w:pPr>
      <w:r>
        <w:t>-</w:t>
      </w:r>
      <w:r>
        <w:tab/>
        <w:t xml:space="preserve">In the case of 5G-RG connected via FWA, the 5G-RG may support the CAG procedure as specified in clause 5.30.3 of </w:t>
      </w:r>
      <w:r w:rsidR="00395F64">
        <w:t>TS 23.501 [</w:t>
      </w:r>
      <w:r>
        <w:t>2] where the 5G-RG replaces the UE.</w:t>
      </w:r>
    </w:p>
    <w:p w14:paraId="0B8CC92D" w14:textId="77777777" w:rsidR="00B22B81" w:rsidRDefault="00B22B81" w:rsidP="00395F64">
      <w:pPr>
        <w:pStyle w:val="NO"/>
      </w:pPr>
      <w:r>
        <w:t>NOTE:</w:t>
      </w:r>
      <w:r>
        <w:tab/>
        <w:t>The connection via FWA is not applicable to a FN-RG.</w:t>
      </w:r>
    </w:p>
    <w:p w14:paraId="23994009" w14:textId="3C491AF6" w:rsidR="000A31B5" w:rsidRPr="003B7B43" w:rsidRDefault="000A31B5" w:rsidP="000A31B5">
      <w:pPr>
        <w:pStyle w:val="Heading1"/>
      </w:pPr>
      <w:bookmarkStart w:id="90" w:name="_Toc145932333"/>
      <w:r w:rsidRPr="003B7B43">
        <w:t>5</w:t>
      </w:r>
      <w:r w:rsidRPr="003B7B43">
        <w:tab/>
        <w:t>Network Function</w:t>
      </w:r>
      <w:bookmarkEnd w:id="90"/>
    </w:p>
    <w:p w14:paraId="493A5433" w14:textId="77777777" w:rsidR="000A31B5" w:rsidRPr="003B7B43" w:rsidRDefault="000A31B5" w:rsidP="000A31B5">
      <w:pPr>
        <w:pStyle w:val="Heading2"/>
      </w:pPr>
      <w:bookmarkStart w:id="91" w:name="_Toc145932334"/>
      <w:r w:rsidRPr="003B7B43">
        <w:t>5.0</w:t>
      </w:r>
      <w:r w:rsidRPr="003B7B43">
        <w:tab/>
        <w:t>General</w:t>
      </w:r>
      <w:bookmarkEnd w:id="91"/>
    </w:p>
    <w:p w14:paraId="5DBD1030" w14:textId="6429841B" w:rsidR="000A31B5" w:rsidRPr="003B7B43" w:rsidRDefault="000A31B5" w:rsidP="000A31B5">
      <w:r w:rsidRPr="003B7B43">
        <w:t xml:space="preserve">This clause specifies the definition network function specific for W-AGF and the delta to network function defined in </w:t>
      </w:r>
      <w:r w:rsidR="00395F64" w:rsidRPr="003B7B43">
        <w:t>TS</w:t>
      </w:r>
      <w:r w:rsidR="00395F64">
        <w:t> </w:t>
      </w:r>
      <w:r w:rsidR="00395F64" w:rsidRPr="003B7B43">
        <w:t>23.501</w:t>
      </w:r>
      <w:r w:rsidR="00395F64">
        <w:t> </w:t>
      </w:r>
      <w:r w:rsidR="00395F64" w:rsidRPr="003B7B43">
        <w:t>[</w:t>
      </w:r>
      <w:r w:rsidRPr="003B7B43">
        <w:t>2].</w:t>
      </w:r>
    </w:p>
    <w:p w14:paraId="3922F9EC" w14:textId="77777777" w:rsidR="000A31B5" w:rsidRPr="003B7B43" w:rsidRDefault="000A31B5" w:rsidP="000A31B5">
      <w:pPr>
        <w:pStyle w:val="Heading2"/>
      </w:pPr>
      <w:bookmarkStart w:id="92" w:name="_Toc145932335"/>
      <w:r w:rsidRPr="003B7B43">
        <w:t>5.1</w:t>
      </w:r>
      <w:r w:rsidRPr="003B7B43">
        <w:tab/>
        <w:t>Network Function Functional description</w:t>
      </w:r>
      <w:bookmarkEnd w:id="92"/>
    </w:p>
    <w:p w14:paraId="0DDAAF93" w14:textId="77777777" w:rsidR="000A31B5" w:rsidRPr="003B7B43" w:rsidRDefault="000A31B5" w:rsidP="000A31B5">
      <w:pPr>
        <w:pStyle w:val="Heading3"/>
      </w:pPr>
      <w:bookmarkStart w:id="93" w:name="_Toc145932336"/>
      <w:r w:rsidRPr="003B7B43">
        <w:t>5.1.1</w:t>
      </w:r>
      <w:r w:rsidRPr="003B7B43">
        <w:tab/>
        <w:t>W-AGF</w:t>
      </w:r>
      <w:bookmarkEnd w:id="93"/>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lastRenderedPageBreak/>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5ABE2C14" w:rsidR="000A31B5" w:rsidRDefault="000A31B5" w:rsidP="000A31B5">
      <w:pPr>
        <w:pStyle w:val="B1"/>
      </w:pPr>
      <w:r>
        <w:t>-</w:t>
      </w:r>
      <w:r>
        <w:tab/>
        <w:t xml:space="preserve">Supporting AMF discovery and selection defined in </w:t>
      </w:r>
      <w:r w:rsidR="00395F64">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case of Wireline 5G Cable Access network the definition of W-AGF functionalities is specified by Cablelabs</w:t>
      </w:r>
      <w:r>
        <w:t xml:space="preserve"> WR-TR-5WWC-ARCH [27]</w:t>
      </w:r>
      <w:r w:rsidRPr="003B7B43">
        <w:t>.</w:t>
      </w:r>
    </w:p>
    <w:p w14:paraId="7DF80126" w14:textId="77777777" w:rsidR="000A31B5" w:rsidRPr="003B7B43" w:rsidRDefault="000A31B5" w:rsidP="000A31B5">
      <w:pPr>
        <w:pStyle w:val="Heading1"/>
      </w:pPr>
      <w:bookmarkStart w:id="94" w:name="_Toc145932337"/>
      <w:r w:rsidRPr="003B7B43">
        <w:t>6</w:t>
      </w:r>
      <w:r w:rsidRPr="003B7B43">
        <w:tab/>
        <w:t>Control and User Plane Protocol Stacks</w:t>
      </w:r>
      <w:bookmarkEnd w:id="94"/>
    </w:p>
    <w:p w14:paraId="2E510BB6" w14:textId="77777777" w:rsidR="000A31B5" w:rsidRPr="003B7B43" w:rsidRDefault="000A31B5" w:rsidP="000A31B5">
      <w:pPr>
        <w:pStyle w:val="Heading2"/>
        <w:rPr>
          <w:lang w:eastAsia="zh-CN"/>
        </w:rPr>
      </w:pPr>
      <w:bookmarkStart w:id="95" w:name="_Toc145932338"/>
      <w:r w:rsidRPr="003B7B43">
        <w:rPr>
          <w:lang w:eastAsia="zh-CN"/>
        </w:rPr>
        <w:t>6.1</w:t>
      </w:r>
      <w:r w:rsidRPr="003B7B43">
        <w:rPr>
          <w:lang w:eastAsia="zh-CN"/>
        </w:rPr>
        <w:tab/>
        <w:t>General</w:t>
      </w:r>
      <w:bookmarkEnd w:id="95"/>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96" w:name="_Toc145932339"/>
      <w:r w:rsidRPr="003B7B43">
        <w:rPr>
          <w:lang w:eastAsia="zh-CN"/>
        </w:rPr>
        <w:t>6.2</w:t>
      </w:r>
      <w:r w:rsidRPr="003B7B43">
        <w:rPr>
          <w:lang w:eastAsia="zh-CN"/>
        </w:rPr>
        <w:tab/>
      </w:r>
      <w:r w:rsidRPr="003B7B43">
        <w:t>Control Plane Protocol Stacks for W-5GAN</w:t>
      </w:r>
      <w:bookmarkEnd w:id="96"/>
    </w:p>
    <w:p w14:paraId="654AB7C2" w14:textId="77777777" w:rsidR="000A31B5" w:rsidRPr="003B7B43" w:rsidRDefault="000A31B5" w:rsidP="000A31B5">
      <w:pPr>
        <w:pStyle w:val="Heading3"/>
      </w:pPr>
      <w:bookmarkStart w:id="97" w:name="_Toc145932340"/>
      <w:r w:rsidRPr="003B7B43">
        <w:rPr>
          <w:lang w:eastAsia="zh-CN"/>
        </w:rPr>
        <w:t>6.2.1</w:t>
      </w:r>
      <w:r w:rsidRPr="003B7B43">
        <w:rPr>
          <w:lang w:eastAsia="zh-CN"/>
        </w:rPr>
        <w:tab/>
      </w:r>
      <w:r w:rsidRPr="003B7B43">
        <w:t>Control Plane Protocol Stacks between the 5G-RG and the 5GC</w:t>
      </w:r>
      <w:bookmarkEnd w:id="97"/>
    </w:p>
    <w:p w14:paraId="7E786909" w14:textId="77777777" w:rsidR="000A31B5" w:rsidRPr="003B7B43" w:rsidRDefault="000A31B5" w:rsidP="000A31B5">
      <w:pPr>
        <w:pStyle w:val="TH"/>
        <w:rPr>
          <w:lang w:eastAsia="ko-KR"/>
        </w:rPr>
      </w:pPr>
      <w:r w:rsidRPr="003B7B43">
        <w:object w:dxaOrig="7411" w:dyaOrig="3161" w14:anchorId="363AD94D">
          <v:shape id="_x0000_i1033" type="#_x0000_t75" style="width:371.9pt;height:157.75pt" o:ole="">
            <v:imagedata r:id="rId25" o:title=""/>
          </v:shape>
          <o:OLEObject Type="Embed" ProgID="Visio.Drawing.15" ShapeID="_x0000_i1033" DrawAspect="Content" ObjectID="_1756545186" r:id="rId26"/>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4D07FE76" w:rsidR="000A31B5" w:rsidRPr="003B7B43" w:rsidRDefault="000A31B5" w:rsidP="000A31B5">
      <w:pPr>
        <w:rPr>
          <w:lang w:eastAsia="zh-CN"/>
        </w:rPr>
      </w:pPr>
      <w:r w:rsidRPr="003B7B43">
        <w:rPr>
          <w:lang w:eastAsia="zh-CN"/>
        </w:rPr>
        <w:lastRenderedPageBreak/>
        <w:t>The protocol stack between</w:t>
      </w:r>
      <w:r>
        <w:rPr>
          <w:lang w:eastAsia="zh-CN"/>
        </w:rPr>
        <w:t xml:space="preserve"> 5GC/AMF</w:t>
      </w:r>
      <w:r w:rsidRPr="003B7B43">
        <w:rPr>
          <w:lang w:eastAsia="zh-CN"/>
        </w:rPr>
        <w:t xml:space="preserve"> and W-AGF</w:t>
      </w:r>
      <w:r>
        <w:rPr>
          <w:lang w:eastAsia="zh-CN"/>
        </w:rPr>
        <w:t xml:space="preserve"> is defined in </w:t>
      </w:r>
      <w:r w:rsidR="00395F64">
        <w:rPr>
          <w:lang w:eastAsia="zh-CN"/>
        </w:rPr>
        <w:t>TS 23.501 [</w:t>
      </w:r>
      <w:r>
        <w:rPr>
          <w:lang w:eastAsia="zh-CN"/>
        </w:rPr>
        <w:t>2] clause 8</w:t>
      </w:r>
      <w:r w:rsidRPr="003B7B43">
        <w:rPr>
          <w:lang w:eastAsia="zh-CN"/>
        </w:rPr>
        <w:t>.</w:t>
      </w:r>
    </w:p>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28878905" w:rsidR="000A31B5" w:rsidRPr="003B7B43" w:rsidRDefault="000A31B5" w:rsidP="000A31B5">
      <w:pPr>
        <w:pStyle w:val="B1"/>
        <w:rPr>
          <w:lang w:eastAsia="zh-CN"/>
        </w:rPr>
      </w:pPr>
      <w:r w:rsidRPr="003B7B43">
        <w:rPr>
          <w:lang w:eastAsia="zh-CN"/>
        </w:rPr>
        <w:t>-</w:t>
      </w:r>
      <w:r w:rsidRPr="003B7B43">
        <w:rPr>
          <w:lang w:eastAsia="zh-CN"/>
        </w:rPr>
        <w:tab/>
        <w:t>supports</w:t>
      </w:r>
      <w:r w:rsidR="00546F42">
        <w:rPr>
          <w:lang w:eastAsia="zh-CN"/>
        </w:rPr>
        <w:t xml:space="preserve"> transfer of NAS signalling between the 5G-RG and the W-AGF;</w:t>
      </w:r>
    </w:p>
    <w:p w14:paraId="10A2498F" w14:textId="0D1FC76C" w:rsidR="000A31B5" w:rsidRPr="003B7B43" w:rsidRDefault="000A31B5" w:rsidP="000A31B5">
      <w:pPr>
        <w:pStyle w:val="B1"/>
        <w:rPr>
          <w:lang w:eastAsia="zh-CN"/>
        </w:rPr>
      </w:pPr>
      <w:r w:rsidRPr="003B7B43">
        <w:rPr>
          <w:lang w:eastAsia="zh-CN"/>
        </w:rPr>
        <w:t>-</w:t>
      </w:r>
      <w:r w:rsidRPr="003B7B43">
        <w:rPr>
          <w:lang w:eastAsia="zh-CN"/>
        </w:rPr>
        <w:tab/>
        <w:t>supports to carry AS parameters (e.g. SUCI or 5G-GUTI, Requested NSSAI and Establishment Cause) and NAS packets</w:t>
      </w:r>
      <w:r w:rsidR="008146BE">
        <w:rPr>
          <w:lang w:eastAsia="zh-CN"/>
        </w:rPr>
        <w:t>;</w:t>
      </w:r>
    </w:p>
    <w:p w14:paraId="3CECBEC7" w14:textId="7C7AA07E" w:rsidR="000A31B5" w:rsidRPr="003B7B43" w:rsidRDefault="000A31B5" w:rsidP="000A31B5">
      <w:pPr>
        <w:pStyle w:val="B1"/>
        <w:rPr>
          <w:lang w:eastAsia="zh-CN"/>
        </w:rPr>
      </w:pPr>
      <w:r w:rsidRPr="003B7B43">
        <w:rPr>
          <w:lang w:eastAsia="zh-CN"/>
        </w:rPr>
        <w:t>-</w:t>
      </w:r>
      <w:r w:rsidRPr="003B7B43">
        <w:rPr>
          <w:lang w:eastAsia="zh-CN"/>
        </w:rPr>
        <w:tab/>
        <w:t>supports the setup, modification and removal of at least one W-UP resource per PDU session</w:t>
      </w:r>
      <w:r w:rsidR="008146BE">
        <w:rPr>
          <w:lang w:eastAsia="zh-CN"/>
        </w:rPr>
        <w:t>;</w:t>
      </w:r>
    </w:p>
    <w:p w14:paraId="615FAB3D" w14:textId="076BED00" w:rsidR="000A31B5" w:rsidRPr="003B7B43" w:rsidRDefault="000A31B5" w:rsidP="000A31B5">
      <w:pPr>
        <w:pStyle w:val="B1"/>
        <w:rPr>
          <w:lang w:eastAsia="zh-CN"/>
        </w:rPr>
      </w:pPr>
      <w:r w:rsidRPr="003B7B43">
        <w:rPr>
          <w:lang w:eastAsia="zh-CN"/>
        </w:rPr>
        <w:t>-</w:t>
      </w:r>
      <w:r w:rsidRPr="003B7B43">
        <w:rPr>
          <w:lang w:eastAsia="zh-CN"/>
        </w:rPr>
        <w:tab/>
        <w:t>may support the setup, modification and removal of multiple W-UP resources per PDU session.</w:t>
      </w:r>
    </w:p>
    <w:p w14:paraId="2E391FEC" w14:textId="0E1E3CF4" w:rsidR="000A31B5" w:rsidRPr="003B7B43" w:rsidRDefault="000A31B5" w:rsidP="000A31B5">
      <w:pPr>
        <w:rPr>
          <w:lang w:eastAsia="zh-CN"/>
        </w:rPr>
      </w:pPr>
      <w:r w:rsidRPr="003B7B43">
        <w:rPr>
          <w:lang w:eastAsia="zh-CN"/>
        </w:rPr>
        <w:t xml:space="preserve">For the 5G-RG connected via NG-RAN the protocol stack defined in </w:t>
      </w:r>
      <w:r w:rsidR="00395F64" w:rsidRPr="003B7B43">
        <w:rPr>
          <w:lang w:eastAsia="zh-CN"/>
        </w:rPr>
        <w:t>TS</w:t>
      </w:r>
      <w:r w:rsidR="00395F64">
        <w:rPr>
          <w:lang w:eastAsia="zh-CN"/>
        </w:rPr>
        <w:t> </w:t>
      </w:r>
      <w:r w:rsidR="00395F64" w:rsidRPr="003B7B43">
        <w:rPr>
          <w:lang w:eastAsia="zh-CN"/>
        </w:rPr>
        <w:t>23.501</w:t>
      </w:r>
      <w:r w:rsidR="00395F64">
        <w:rPr>
          <w:lang w:eastAsia="zh-CN"/>
        </w:rPr>
        <w:t> </w:t>
      </w:r>
      <w:r w:rsidR="00395F64"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98" w:name="_Toc145932341"/>
      <w:r w:rsidRPr="003B7B43">
        <w:rPr>
          <w:lang w:eastAsia="zh-CN"/>
        </w:rPr>
        <w:t>6.2.2</w:t>
      </w:r>
      <w:r w:rsidRPr="003B7B43">
        <w:rPr>
          <w:lang w:eastAsia="zh-CN"/>
        </w:rPr>
        <w:tab/>
      </w:r>
      <w:r w:rsidRPr="003B7B43">
        <w:t>Control Plane Protocol Stacks between the FN-RG and the 5GC</w:t>
      </w:r>
      <w:bookmarkEnd w:id="98"/>
    </w:p>
    <w:p w14:paraId="3ACF739C" w14:textId="77777777" w:rsidR="000A31B5" w:rsidRDefault="000A31B5" w:rsidP="000A31B5">
      <w:pPr>
        <w:pStyle w:val="TH"/>
      </w:pPr>
      <w:r w:rsidRPr="003B7B43">
        <w:object w:dxaOrig="8141" w:dyaOrig="3741" w14:anchorId="0AAF264F">
          <v:shape id="_x0000_i1034" type="#_x0000_t75" style="width:406.95pt;height:186.55pt" o:ole="">
            <v:imagedata r:id="rId27" o:title=""/>
          </v:shape>
          <o:OLEObject Type="Embed" ProgID="Visio.Drawing.15" ShapeID="_x0000_i1034" DrawAspect="Content" ObjectID="_1756545187" r:id="rId28"/>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99" w:name="_Toc145932342"/>
      <w:r w:rsidRPr="003B7B43">
        <w:rPr>
          <w:lang w:eastAsia="zh-CN"/>
        </w:rPr>
        <w:lastRenderedPageBreak/>
        <w:t>6.3</w:t>
      </w:r>
      <w:r w:rsidRPr="003B7B43">
        <w:rPr>
          <w:lang w:eastAsia="zh-CN"/>
        </w:rPr>
        <w:tab/>
      </w:r>
      <w:r w:rsidRPr="003B7B43">
        <w:t>User Plane Protocol Stacks for W-5GAN</w:t>
      </w:r>
      <w:bookmarkEnd w:id="99"/>
    </w:p>
    <w:p w14:paraId="33F8C647" w14:textId="77777777" w:rsidR="000A31B5" w:rsidRPr="003B7B43" w:rsidRDefault="000A31B5" w:rsidP="000A31B5">
      <w:pPr>
        <w:pStyle w:val="Heading3"/>
      </w:pPr>
      <w:bookmarkStart w:id="100" w:name="_Toc145932343"/>
      <w:r w:rsidRPr="003B7B43">
        <w:rPr>
          <w:lang w:eastAsia="zh-CN"/>
        </w:rPr>
        <w:t>6.3.1</w:t>
      </w:r>
      <w:r w:rsidRPr="003B7B43">
        <w:rPr>
          <w:lang w:eastAsia="zh-CN"/>
        </w:rPr>
        <w:tab/>
      </w:r>
      <w:r w:rsidRPr="003B7B43">
        <w:t>User Plane Protocol Stacks between the 5G-RG and the 5GC</w:t>
      </w:r>
      <w:bookmarkEnd w:id="100"/>
    </w:p>
    <w:p w14:paraId="69DB6D6E" w14:textId="77777777" w:rsidR="000A31B5" w:rsidRPr="003B7B43" w:rsidRDefault="000A31B5" w:rsidP="000A31B5">
      <w:pPr>
        <w:pStyle w:val="TH"/>
        <w:rPr>
          <w:lang w:eastAsia="zh-CN"/>
        </w:rPr>
      </w:pPr>
      <w:r w:rsidRPr="003B7B43">
        <w:object w:dxaOrig="8505" w:dyaOrig="3885" w14:anchorId="7C5D552D">
          <v:shape id="_x0000_i1035" type="#_x0000_t75" style="width:423.85pt;height:197.2pt" o:ole="">
            <v:imagedata r:id="rId29" o:title=""/>
          </v:shape>
          <o:OLEObject Type="Embed" ProgID="Visio.Drawing.11" ShapeID="_x0000_i1035" DrawAspect="Content" ObjectID="_1756545188" r:id="rId30"/>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77D450A4" w:rsidR="000A31B5" w:rsidRPr="003B7B43" w:rsidRDefault="000A31B5" w:rsidP="000A31B5">
      <w:pPr>
        <w:rPr>
          <w:lang w:eastAsia="zh-CN"/>
        </w:rPr>
      </w:pPr>
      <w:r>
        <w:rPr>
          <w:lang w:eastAsia="zh-CN"/>
        </w:rPr>
        <w:t xml:space="preserve">The protocol stack between 5GC/UPF and W-AGF is defined in </w:t>
      </w:r>
      <w:r w:rsidR="00395F64">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73DB1862" w:rsidR="000A31B5" w:rsidRPr="003B7B43" w:rsidRDefault="000A31B5" w:rsidP="000A31B5">
      <w:pPr>
        <w:rPr>
          <w:lang w:eastAsia="zh-CN"/>
        </w:rPr>
      </w:pPr>
      <w:r w:rsidRPr="003B7B43">
        <w:rPr>
          <w:lang w:eastAsia="zh-CN"/>
        </w:rPr>
        <w:t xml:space="preserve">For the 5G-RG connected via NG-RAN the protocol stack defined in </w:t>
      </w:r>
      <w:r w:rsidR="00395F64" w:rsidRPr="003B7B43">
        <w:rPr>
          <w:lang w:eastAsia="zh-CN"/>
        </w:rPr>
        <w:t>TS</w:t>
      </w:r>
      <w:r w:rsidR="00395F64">
        <w:rPr>
          <w:lang w:eastAsia="zh-CN"/>
        </w:rPr>
        <w:t> </w:t>
      </w:r>
      <w:r w:rsidR="00395F64" w:rsidRPr="003B7B43">
        <w:rPr>
          <w:lang w:eastAsia="zh-CN"/>
        </w:rPr>
        <w:t>23.501</w:t>
      </w:r>
      <w:r w:rsidR="00395F64">
        <w:rPr>
          <w:lang w:eastAsia="zh-CN"/>
        </w:rPr>
        <w:t> </w:t>
      </w:r>
      <w:r w:rsidR="00395F64"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101" w:name="_Toc145932344"/>
      <w:r w:rsidRPr="003B7B43">
        <w:rPr>
          <w:lang w:eastAsia="zh-CN"/>
        </w:rPr>
        <w:lastRenderedPageBreak/>
        <w:t>6.3.</w:t>
      </w:r>
      <w:r w:rsidRPr="001E46AC">
        <w:rPr>
          <w:lang w:eastAsia="zh-CN"/>
        </w:rPr>
        <w:t>2</w:t>
      </w:r>
      <w:r w:rsidRPr="003B7B43">
        <w:rPr>
          <w:lang w:eastAsia="zh-CN"/>
        </w:rPr>
        <w:tab/>
      </w:r>
      <w:r w:rsidRPr="003B7B43">
        <w:t>User Plane Protocol Stacks between the FN-RG and the 5GC</w:t>
      </w:r>
      <w:bookmarkEnd w:id="101"/>
    </w:p>
    <w:p w14:paraId="165B4776" w14:textId="77777777" w:rsidR="000A31B5" w:rsidRPr="003B7B43" w:rsidRDefault="000A31B5" w:rsidP="000A31B5">
      <w:pPr>
        <w:pStyle w:val="TH"/>
      </w:pPr>
      <w:r w:rsidRPr="003B7B43">
        <w:object w:dxaOrig="8491" w:dyaOrig="3495" w14:anchorId="23998D32">
          <v:shape id="_x0000_i1036" type="#_x0000_t75" style="width:424.5pt;height:175.3pt" o:ole="">
            <v:imagedata r:id="rId31" o:title=""/>
          </v:shape>
          <o:OLEObject Type="Embed" ProgID="Visio.Drawing.15" ShapeID="_x0000_i1036" DrawAspect="Content" ObjectID="_1756545189" r:id="rId32"/>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C00BBB">
      <w:pPr>
        <w:rPr>
          <w:lang w:eastAsia="ko-KR"/>
        </w:rPr>
      </w:pPr>
      <w:r w:rsidRPr="00C00BBB">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102" w:name="_Toc145932345"/>
      <w:r w:rsidRPr="003B7B43">
        <w:t>7</w:t>
      </w:r>
      <w:r w:rsidRPr="003B7B43">
        <w:tab/>
        <w:t>System procedure</w:t>
      </w:r>
      <w:bookmarkEnd w:id="102"/>
    </w:p>
    <w:p w14:paraId="71444ADC" w14:textId="77777777" w:rsidR="000A31B5" w:rsidRPr="003B7B43" w:rsidRDefault="000A31B5" w:rsidP="000A31B5">
      <w:pPr>
        <w:pStyle w:val="Heading2"/>
      </w:pPr>
      <w:bookmarkStart w:id="103" w:name="_Toc145932346"/>
      <w:r w:rsidRPr="003B7B43">
        <w:t>7.1</w:t>
      </w:r>
      <w:r w:rsidRPr="003B7B43">
        <w:tab/>
        <w:t>General</w:t>
      </w:r>
      <w:bookmarkEnd w:id="103"/>
    </w:p>
    <w:p w14:paraId="63F8BD46" w14:textId="795BD827" w:rsidR="000A31B5" w:rsidRPr="003B7B43" w:rsidRDefault="000A31B5" w:rsidP="000A31B5">
      <w:r w:rsidRPr="003B7B43">
        <w:t xml:space="preserve">This clause describes the differences in respect the procedures defined in </w:t>
      </w:r>
      <w:r w:rsidR="00395F64" w:rsidRPr="003B7B43">
        <w:t>TS</w:t>
      </w:r>
      <w:r w:rsidR="00395F64">
        <w:t> </w:t>
      </w:r>
      <w:r w:rsidR="00395F64" w:rsidRPr="003B7B43">
        <w:t>23.502</w:t>
      </w:r>
      <w:r w:rsidR="00395F64">
        <w:t> </w:t>
      </w:r>
      <w:r w:rsidR="00395F64" w:rsidRPr="003B7B43">
        <w:t>[</w:t>
      </w:r>
      <w:r w:rsidRPr="003B7B43">
        <w:t>3] clause 4.</w:t>
      </w:r>
    </w:p>
    <w:p w14:paraId="5882213C" w14:textId="77777777" w:rsidR="000A31B5" w:rsidRPr="003B7B43" w:rsidRDefault="000A31B5" w:rsidP="000A31B5">
      <w:pPr>
        <w:pStyle w:val="Heading2"/>
      </w:pPr>
      <w:bookmarkStart w:id="104" w:name="_Toc145932347"/>
      <w:r w:rsidRPr="003B7B43">
        <w:t>7.2</w:t>
      </w:r>
      <w:r w:rsidRPr="003B7B43">
        <w:tab/>
        <w:t>Connection, Registration and Mobility Management procedures</w:t>
      </w:r>
      <w:bookmarkEnd w:id="104"/>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75769E04" w:rsidR="000A31B5" w:rsidRPr="003B7B43" w:rsidRDefault="000A31B5" w:rsidP="000A31B5">
      <w:r w:rsidRPr="003B7B43">
        <w:t xml:space="preserve">Where parameters have not been described, the meaning of the parameter is the same as for 3GPP access as described in </w:t>
      </w:r>
      <w:r w:rsidR="00395F64" w:rsidRPr="003B7B43">
        <w:t>TS</w:t>
      </w:r>
      <w:r w:rsidR="00395F64">
        <w:t> </w:t>
      </w:r>
      <w:r w:rsidR="00395F64" w:rsidRPr="003B7B43">
        <w:t>23.502</w:t>
      </w:r>
      <w:r w:rsidR="00395F64">
        <w:t> </w:t>
      </w:r>
      <w:r w:rsidR="00395F64" w:rsidRPr="003B7B43">
        <w:t>[</w:t>
      </w:r>
      <w:r w:rsidRPr="003B7B43">
        <w:t xml:space="preserve">3], </w:t>
      </w:r>
      <w:r w:rsidR="00395F64" w:rsidRPr="003B7B43">
        <w:t>TS</w:t>
      </w:r>
      <w:r w:rsidR="00395F64">
        <w:t> </w:t>
      </w:r>
      <w:r w:rsidR="00395F64" w:rsidRPr="003B7B43">
        <w:t>24.501</w:t>
      </w:r>
      <w:r w:rsidR="00395F64">
        <w:t> </w:t>
      </w:r>
      <w:r w:rsidR="00395F64" w:rsidRPr="003B7B43">
        <w:t>[</w:t>
      </w:r>
      <w:r w:rsidRPr="003B7B43">
        <w:t xml:space="preserve">22], </w:t>
      </w:r>
      <w:r w:rsidR="00395F64" w:rsidRPr="003B7B43">
        <w:t>TS</w:t>
      </w:r>
      <w:r w:rsidR="00395F64">
        <w:t> </w:t>
      </w:r>
      <w:r w:rsidR="00395F64" w:rsidRPr="003B7B43">
        <w:t>38.413</w:t>
      </w:r>
      <w:r w:rsidR="00395F64">
        <w:t> </w:t>
      </w:r>
      <w:r w:rsidR="00395F64" w:rsidRPr="003B7B43">
        <w:t>[</w:t>
      </w:r>
      <w:r w:rsidRPr="003B7B43">
        <w:t>23].</w:t>
      </w:r>
    </w:p>
    <w:p w14:paraId="40F5FE2A" w14:textId="77777777" w:rsidR="000A31B5" w:rsidRPr="003B7B43" w:rsidRDefault="000A31B5" w:rsidP="000A31B5">
      <w:pPr>
        <w:pStyle w:val="Heading3"/>
      </w:pPr>
      <w:bookmarkStart w:id="105" w:name="_Toc145932348"/>
      <w:r w:rsidRPr="003B7B43">
        <w:t>7.2.1</w:t>
      </w:r>
      <w:r w:rsidRPr="003B7B43">
        <w:tab/>
        <w:t>Registration Management procedures</w:t>
      </w:r>
      <w:bookmarkEnd w:id="105"/>
    </w:p>
    <w:p w14:paraId="38247464" w14:textId="66D32ACC" w:rsidR="000A31B5" w:rsidRPr="003B7B43" w:rsidRDefault="000A31B5" w:rsidP="000A31B5">
      <w:r w:rsidRPr="003B7B43">
        <w:t xml:space="preserve">This clause specifies delta for Registration Management procedure defined in </w:t>
      </w:r>
      <w:r w:rsidR="00395F64" w:rsidRPr="003B7B43">
        <w:t>TS</w:t>
      </w:r>
      <w:r w:rsidR="00395F64">
        <w:t> </w:t>
      </w:r>
      <w:r w:rsidR="00395F64" w:rsidRPr="003B7B43">
        <w:t>23.502</w:t>
      </w:r>
      <w:r w:rsidR="00395F64">
        <w:t> </w:t>
      </w:r>
      <w:r w:rsidR="00395F64" w:rsidRPr="003B7B43">
        <w:t>[</w:t>
      </w:r>
      <w:r w:rsidRPr="003B7B43">
        <w:t>3] clause 4.2 for 5G-RG and FN-RG.</w:t>
      </w:r>
    </w:p>
    <w:p w14:paraId="6991DFB7" w14:textId="77777777" w:rsidR="000A31B5" w:rsidRPr="003B7B43" w:rsidRDefault="000A31B5" w:rsidP="000A31B5">
      <w:pPr>
        <w:pStyle w:val="Heading4"/>
      </w:pPr>
      <w:bookmarkStart w:id="106" w:name="_Toc145932349"/>
      <w:r w:rsidRPr="003B7B43">
        <w:t>7.2.1.1</w:t>
      </w:r>
      <w:r w:rsidRPr="003B7B43">
        <w:tab/>
        <w:t>5G-RG Registration via W-5GAN</w:t>
      </w:r>
      <w:bookmarkEnd w:id="106"/>
    </w:p>
    <w:p w14:paraId="1C4062F3" w14:textId="77777777" w:rsidR="000A31B5" w:rsidRPr="003B7B43" w:rsidRDefault="000A31B5" w:rsidP="000A31B5">
      <w:r w:rsidRPr="003B7B43">
        <w:t>The 5G-RG registration management procedures are followed for both W-5GBAN and W-5GCAN.</w:t>
      </w:r>
    </w:p>
    <w:p w14:paraId="6D20B43B" w14:textId="70381508" w:rsidR="000A31B5" w:rsidRPr="003B7B43" w:rsidRDefault="000A31B5" w:rsidP="000A31B5">
      <w:r w:rsidRPr="003B7B43">
        <w:t xml:space="preserve">Clause 7.2.1.1 specifies how a 5G-RG can register to 5GC via aW-5GAN. It is based on the Registration procedure specified in </w:t>
      </w:r>
      <w:r w:rsidR="00395F64" w:rsidRPr="003B7B43">
        <w:t>TS</w:t>
      </w:r>
      <w:r w:rsidR="00395F64">
        <w:t> </w:t>
      </w:r>
      <w:r w:rsidR="00395F64" w:rsidRPr="003B7B43">
        <w:t>23.502</w:t>
      </w:r>
      <w:r w:rsidR="00395F64">
        <w:t> </w:t>
      </w:r>
      <w:r w:rsidR="00395F64" w:rsidRPr="003B7B43">
        <w:t>[</w:t>
      </w:r>
      <w:r w:rsidRPr="003B7B43">
        <w:t>3] clause 4.2.2.2.2.</w:t>
      </w:r>
      <w:r w:rsidR="00546F42">
        <w:t xml:space="preserve"> The NAS protocol is transported between 5G-RG and W-AGF as documented in BBF TR</w:t>
      </w:r>
      <w:r w:rsidR="00546F42">
        <w:noBreakHyphen/>
        <w:t>456 issue 2 [43] and CableLabs WR</w:t>
      </w:r>
      <w:r w:rsidR="00546F42">
        <w:noBreakHyphen/>
        <w:t>TR</w:t>
      </w:r>
      <w:r w:rsidR="00546F42">
        <w:noBreakHyphen/>
        <w:t>5WWC</w:t>
      </w:r>
      <w:r w:rsidR="00546F42">
        <w:noBreakHyphen/>
        <w:t>ARCH [27].</w:t>
      </w:r>
      <w:r w:rsidRPr="003B7B43">
        <w:t xml:space="preserve"> If the 5G-RG needs to be authenticated, mutual authentication is executed between the 5G-RG and AUSF. The details of the authentication procedure are specified in </w:t>
      </w:r>
      <w:r w:rsidR="00395F64" w:rsidRPr="003B7B43">
        <w:t>TS</w:t>
      </w:r>
      <w:r w:rsidR="00395F64">
        <w:t> </w:t>
      </w:r>
      <w:r w:rsidR="00395F64" w:rsidRPr="003B7B43">
        <w:t>33.501</w:t>
      </w:r>
      <w:r w:rsidR="00395F64">
        <w:t> </w:t>
      </w:r>
      <w:r w:rsidR="00395F64"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3F08083F" w:rsidR="000A31B5" w:rsidRDefault="000A31B5" w:rsidP="000A31B5">
      <w:r>
        <w:lastRenderedPageBreak/>
        <w:t xml:space="preserve">Figure 7.2.1.1-1 only shows authentication flow using EAP-AKA' (specifically in step 6c, step 7a and step 7b) but other methods are possible: Authentication procedures that 5G-RG and the 5GC shall support, are specified in </w:t>
      </w:r>
      <w:r w:rsidR="00395F64">
        <w:t>TS 33.501 [</w:t>
      </w:r>
      <w:r>
        <w:t xml:space="preserve">11]. Specific EAP authentication methods (see </w:t>
      </w:r>
      <w:r w:rsidR="00395F64">
        <w:t>TS 33.501 [</w:t>
      </w:r>
      <w:r>
        <w:t xml:space="preserve">11]) for 5G-CRG with non-3GPP identities and credentials may be used for isolated network (see </w:t>
      </w:r>
      <w:r w:rsidR="00395F64">
        <w:t>TS 33.501 [</w:t>
      </w:r>
      <w:r>
        <w:t>11]).</w:t>
      </w:r>
    </w:p>
    <w:p w14:paraId="413945D0" w14:textId="7A78DE07" w:rsidR="00D81FE5" w:rsidRDefault="00D81FE5" w:rsidP="004A7B81">
      <w:pPr>
        <w:pStyle w:val="TH"/>
      </w:pPr>
      <w:r>
        <w:object w:dxaOrig="9543" w:dyaOrig="9037" w14:anchorId="0A911254">
          <v:shape id="_x0000_i1037" type="#_x0000_t75" style="width:477.7pt;height:451.4pt" o:ole="">
            <v:imagedata r:id="rId33" o:title=""/>
          </v:shape>
          <o:OLEObject Type="Embed" ProgID="Visio.Drawing.15" ShapeID="_x0000_i1037" DrawAspect="Content" ObjectID="_1756545190" r:id="rId34"/>
        </w:object>
      </w:r>
    </w:p>
    <w:p w14:paraId="6C72C0B5" w14:textId="6F0C2D78" w:rsidR="000A31B5" w:rsidRPr="003B7B43" w:rsidRDefault="000A31B5" w:rsidP="000A31B5">
      <w:pPr>
        <w:pStyle w:val="TF"/>
      </w:pPr>
      <w:r w:rsidRPr="003B7B43">
        <w:t>Figure 7.2.1.1-1: 5G-RG Registration via W-5GAN</w:t>
      </w:r>
    </w:p>
    <w:p w14:paraId="1A6B3A13" w14:textId="5DCCA493" w:rsidR="000A31B5" w:rsidRPr="003B7B43" w:rsidRDefault="000A31B5" w:rsidP="000A31B5">
      <w:pPr>
        <w:pStyle w:val="B1"/>
      </w:pPr>
      <w:r w:rsidRPr="003B7B43">
        <w:t>1.</w:t>
      </w:r>
      <w:r w:rsidRPr="003B7B43">
        <w:tab/>
        <w:t>The 5G-RG connects to a W-5GAN with procedures outside the scope of 3GPP and creates an initial signalling connection</w:t>
      </w:r>
      <w:r w:rsidR="00546F42">
        <w:t xml:space="preserve"> using W-CP protocol stack</w:t>
      </w:r>
      <w:r w:rsidRPr="003B7B43">
        <w:t>. This connection shall support transfer</w:t>
      </w:r>
      <w:r w:rsidR="00546F42">
        <w:t xml:space="preserve"> of AS parameters and NAS messages</w:t>
      </w:r>
      <w:r w:rsidRPr="003B7B43">
        <w:t xml:space="preserve"> between 5G-RG and W-AGF.</w:t>
      </w:r>
    </w:p>
    <w:p w14:paraId="1E9FBCA7" w14:textId="3AF41CAE" w:rsidR="000A31B5" w:rsidRPr="003B7B43" w:rsidRDefault="000A31B5" w:rsidP="000A31B5">
      <w:pPr>
        <w:pStyle w:val="B1"/>
      </w:pPr>
      <w:r w:rsidRPr="003B7B43">
        <w:t>2.</w:t>
      </w:r>
      <w:r w:rsidR="00546F42">
        <w:tab/>
        <w:t>Void</w:t>
      </w:r>
      <w:r w:rsidRPr="003B7B43">
        <w:t>.</w:t>
      </w:r>
    </w:p>
    <w:p w14:paraId="71150CA9" w14:textId="770499A0"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rsidRPr="001E46AC">
        <w:rPr>
          <w:lang w:eastAsia="zh-CN"/>
        </w:rPr>
        <w:t>GUAMI</w:t>
      </w:r>
      <w:r>
        <w:rPr>
          <w:lang w:eastAsia="zh-CN"/>
        </w:rPr>
        <w:t xml:space="preserve"> if available</w:t>
      </w:r>
      <w:r w:rsidRPr="003B7B43">
        <w:t>, the selected PLMN</w:t>
      </w:r>
      <w:r w:rsidR="00DF51D2">
        <w:t xml:space="preserve"> or SNPN</w:t>
      </w:r>
      <w:r w:rsidRPr="003B7B43">
        <w:t>, Requested NSSAI and Establishment Cause) and a NAS Registration Request message (SUCI or 5G-GUTI</w:t>
      </w:r>
      <w:r>
        <w:t xml:space="preserve"> as defined in </w:t>
      </w:r>
      <w:r w:rsidR="00395F64">
        <w:t>TS 24.501 [</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6B8FB765" w:rsidR="000A31B5" w:rsidRDefault="000A31B5" w:rsidP="000A31B5">
      <w:pPr>
        <w:pStyle w:val="NO"/>
      </w:pPr>
      <w:r>
        <w:lastRenderedPageBreak/>
        <w:t>NOTE </w:t>
      </w:r>
      <w:r w:rsidR="00546F42">
        <w:t>1</w:t>
      </w:r>
      <w:r>
        <w:t>:</w:t>
      </w:r>
      <w:r>
        <w:tab/>
        <w:t>While PLMN</w:t>
      </w:r>
      <w:r w:rsidR="00DF51D2">
        <w:t xml:space="preserve"> or SNPN</w:t>
      </w:r>
      <w:r>
        <w:t xml:space="preserve"> selection is not supported for W-5GAN access, the 5G RG provides a selected PLMN</w:t>
      </w:r>
      <w:r w:rsidR="00DF51D2">
        <w:t xml:space="preserve"> or SNPN</w:t>
      </w:r>
      <w:r>
        <w:t xml:space="preserve"> ID in Access Network parameters sent to the W-AGF. In this version of the specifications, this selected PLMN</w:t>
      </w:r>
      <w:r w:rsidR="00DF51D2">
        <w:t xml:space="preserve"> or SNPN</w:t>
      </w:r>
      <w:r>
        <w:t xml:space="preserve"> ID is the home domain of the SUCI. This information is transparently transferred from 5G RG to AUSF via the W-AGF and the AMF; it ensures the AUSF and the 5G RG consider the same information for Key derivations defined in </w:t>
      </w:r>
      <w:r w:rsidR="00395F64">
        <w:t>TS 33.501 [</w:t>
      </w:r>
      <w:r>
        <w:t>11].</w:t>
      </w:r>
    </w:p>
    <w:p w14:paraId="6D68AD7C" w14:textId="34091308" w:rsidR="000A31B5" w:rsidRDefault="000A31B5" w:rsidP="000A31B5">
      <w:pPr>
        <w:pStyle w:val="NO"/>
      </w:pPr>
      <w:r w:rsidRPr="003B7B43">
        <w:t>NOTE</w:t>
      </w:r>
      <w:r>
        <w:t> </w:t>
      </w:r>
      <w:r w:rsidR="00546F42">
        <w:t>2</w:t>
      </w:r>
      <w:r w:rsidRPr="003B7B43">
        <w:t>:</w:t>
      </w:r>
      <w:r>
        <w:tab/>
      </w:r>
      <w:r w:rsidRPr="003B7B43">
        <w:t>The steps from 1 to 3 depend on BBF decision for what protocols to use for NAS transport. The step needs to be revised based on their decision.</w:t>
      </w:r>
    </w:p>
    <w:p w14:paraId="63D463D5" w14:textId="21B8BB66" w:rsidR="000A31B5" w:rsidRPr="003B7B43" w:rsidRDefault="000A31B5" w:rsidP="000A31B5">
      <w:pPr>
        <w:pStyle w:val="B1"/>
      </w:pPr>
      <w:r w:rsidRPr="003B7B43">
        <w:t>4.</w:t>
      </w:r>
      <w:r w:rsidRPr="003B7B43">
        <w:tab/>
        <w:t>The W-AGF shall select an AMF based on the received AN parameters and local policy, as specified in</w:t>
      </w:r>
      <w:r w:rsidR="003701E8" w:rsidRPr="003B7B43">
        <w:t xml:space="preserve"> clause 6.3.5</w:t>
      </w:r>
      <w:r w:rsidRPr="003B7B43">
        <w:t xml:space="preserve"> </w:t>
      </w:r>
      <w:r w:rsidR="003701E8">
        <w:t xml:space="preserve">of </w:t>
      </w:r>
      <w:r w:rsidR="00395F64" w:rsidRPr="003B7B43">
        <w:t>TS</w:t>
      </w:r>
      <w:r w:rsidR="00395F64">
        <w:t> </w:t>
      </w:r>
      <w:r w:rsidR="00395F64" w:rsidRPr="003B7B43">
        <w:t>23.501</w:t>
      </w:r>
      <w:r w:rsidR="00395F64">
        <w:t> </w:t>
      </w:r>
      <w:r w:rsidR="00395F64" w:rsidRPr="003B7B43">
        <w:t>[</w:t>
      </w:r>
      <w:r w:rsidRPr="003B7B43">
        <w:t>2]. The W-AGF shall then forward the Registration Request received from the UE to the selected AMF within an N2 initial UE message (NAS message, ULI, Establishment cause, UE context request</w:t>
      </w:r>
      <w:r>
        <w:t>, selected PLMN</w:t>
      </w:r>
      <w:r w:rsidR="00DF51D2">
        <w:t xml:space="preserve"> or SNPN</w:t>
      </w:r>
      <w:r>
        <w:t xml:space="preserve"> ID</w:t>
      </w:r>
      <w:r w:rsidRPr="003B7B43">
        <w:t xml:space="preserve">). </w:t>
      </w:r>
    </w:p>
    <w:p w14:paraId="6606D0E5" w14:textId="7954679B"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w:t>
      </w:r>
      <w:r w:rsidR="00546F42">
        <w:t xml:space="preserve"> as described in BBF TR-456 [43] and CableLabs WR</w:t>
      </w:r>
      <w:r w:rsidR="00546F42">
        <w:noBreakHyphen/>
        <w:t>TR</w:t>
      </w:r>
      <w:r w:rsidR="00546F42">
        <w:noBreakHyphen/>
        <w:t>5WWC</w:t>
      </w:r>
      <w:r w:rsidR="00546F42">
        <w:noBreakHyphen/>
        <w:t>ARCH [27]</w:t>
      </w:r>
      <w:r w:rsidRPr="003B7B43">
        <w:t>. In this case the RG shall answer with a NAS Identity response.</w:t>
      </w:r>
    </w:p>
    <w:p w14:paraId="2E88DE53" w14:textId="622F85A4"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395F64" w:rsidRPr="003B7B43">
        <w:t>TS</w:t>
      </w:r>
      <w:r w:rsidR="00395F64">
        <w:t> </w:t>
      </w:r>
      <w:r w:rsidR="00395F64" w:rsidRPr="003B7B43">
        <w:t>23.501</w:t>
      </w:r>
      <w:r w:rsidR="00395F64">
        <w:t> </w:t>
      </w:r>
      <w:r w:rsidR="00395F64" w:rsidRPr="003B7B43">
        <w:t>[</w:t>
      </w:r>
      <w:r w:rsidRPr="003B7B43">
        <w:t>2] clause 6.3.4 based on SUPI or SUCI.</w:t>
      </w:r>
      <w:r>
        <w:t xml:space="preserve"> As defined in 33.501 [11], the AMF transfers the SUCI and the selected PLMN</w:t>
      </w:r>
      <w:r w:rsidR="00DF51D2">
        <w:t xml:space="preserve"> or SNPN</w:t>
      </w:r>
      <w:r>
        <w:t xml:space="preserve"> ID to the AUSF.</w:t>
      </w:r>
    </w:p>
    <w:p w14:paraId="53C5D6AA" w14:textId="5CD3A050" w:rsidR="000A31B5" w:rsidRPr="003B7B43" w:rsidRDefault="000A31B5" w:rsidP="000A31B5">
      <w:pPr>
        <w:pStyle w:val="B1"/>
      </w:pPr>
      <w:r w:rsidRPr="003B7B43">
        <w:tab/>
        <w:t xml:space="preserve">The AUSF executes the authentication of the UE as specified in </w:t>
      </w:r>
      <w:r w:rsidR="00395F64" w:rsidRPr="003B7B43">
        <w:t>TS</w:t>
      </w:r>
      <w:r w:rsidR="00395F64">
        <w:t> </w:t>
      </w:r>
      <w:r w:rsidR="00395F64" w:rsidRPr="003B7B43">
        <w:t>33.501</w:t>
      </w:r>
      <w:r w:rsidR="00395F64">
        <w:t> </w:t>
      </w:r>
      <w:r w:rsidR="00395F64" w:rsidRPr="003B7B43">
        <w:t>[</w:t>
      </w:r>
      <w:r w:rsidRPr="003B7B43">
        <w:t>11]. The AUSF selects a UDM as described in</w:t>
      </w:r>
      <w:r w:rsidR="003701E8" w:rsidRPr="003B7B43">
        <w:t xml:space="preserve"> clause 6.3.8</w:t>
      </w:r>
      <w:r w:rsidRPr="003B7B43">
        <w:t xml:space="preserve"> </w:t>
      </w:r>
      <w:r w:rsidR="003701E8">
        <w:t xml:space="preserve">of </w:t>
      </w:r>
      <w:r w:rsidR="00395F64" w:rsidRPr="003B7B43">
        <w:t>TS</w:t>
      </w:r>
      <w:r w:rsidR="00395F64">
        <w:t> </w:t>
      </w:r>
      <w:r w:rsidR="00395F64" w:rsidRPr="003B7B43">
        <w:t>23.501</w:t>
      </w:r>
      <w:r w:rsidR="00395F64">
        <w:t> </w:t>
      </w:r>
      <w:r w:rsidR="00395F64" w:rsidRPr="003B7B43">
        <w:t>[</w:t>
      </w:r>
      <w:r w:rsidRPr="003B7B43">
        <w:t>2] and gets the authentication data from UDM. The authentication packets are encapsulated within NAS authentication messages.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79030A25" w:rsidR="000A31B5" w:rsidRPr="003B7B43" w:rsidRDefault="000A31B5" w:rsidP="000A31B5">
      <w:pPr>
        <w:pStyle w:val="B1"/>
      </w:pPr>
      <w:r w:rsidRPr="003B7B43">
        <w:tab/>
        <w:t>The AMF decides if the Registration Request needs to be rerouted as described in clause </w:t>
      </w:r>
      <w:r w:rsidR="00395F64" w:rsidRPr="003B7B43">
        <w:t>TS</w:t>
      </w:r>
      <w:r w:rsidR="00395F64">
        <w:t> </w:t>
      </w:r>
      <w:r w:rsidR="00395F64" w:rsidRPr="003B7B43">
        <w:t>23.502</w:t>
      </w:r>
      <w:r w:rsidR="00395F64">
        <w:t> </w:t>
      </w:r>
      <w:r w:rsidR="00395F64" w:rsidRPr="003B7B43">
        <w:t>[</w:t>
      </w:r>
      <w:r w:rsidRPr="003B7B43">
        <w:t>3] clause 4.2.2.2.3, where the initial AMF refers to the AMF.</w:t>
      </w:r>
    </w:p>
    <w:p w14:paraId="29F6B243" w14:textId="4AA07CE7" w:rsidR="000A31B5" w:rsidRDefault="000A31B5" w:rsidP="000A31B5">
      <w:pPr>
        <w:pStyle w:val="B1"/>
      </w:pPr>
      <w:r>
        <w:t>7a.</w:t>
      </w:r>
      <w:r>
        <w:tab/>
        <w:t xml:space="preserve">If NAS security context does not exist, the NAS security initiation is performed as described in </w:t>
      </w:r>
      <w:r w:rsidR="00395F64">
        <w:t>TS 33.501 [</w:t>
      </w:r>
      <w:r>
        <w:t xml:space="preserve">11]: the AMF initiates NAS Security Mode command. If the 5G-RG had no NAS security context in step 1, the UE includes the full Registration Request message as defined in </w:t>
      </w:r>
      <w:r w:rsidR="00395F64">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54AAAAC" w:rsidR="000A31B5" w:rsidRDefault="000A31B5" w:rsidP="000A31B5">
      <w:pPr>
        <w:pStyle w:val="B1"/>
      </w:pPr>
      <w:r>
        <w:tab/>
        <w:t xml:space="preserve">The AMF initiates a NGAP/N2 procedure to provide the 5G-AN with security context as specified in </w:t>
      </w:r>
      <w:r w:rsidR="00395F64">
        <w:t>TS 38.413 [</w:t>
      </w:r>
      <w:r>
        <w:t>23].</w:t>
      </w:r>
    </w:p>
    <w:p w14:paraId="36E01458" w14:textId="41DC9F71" w:rsidR="000A31B5" w:rsidRPr="003B7B43" w:rsidRDefault="000A31B5" w:rsidP="000A31B5">
      <w:pPr>
        <w:pStyle w:val="B1"/>
      </w:pPr>
      <w:r w:rsidRPr="003B7B43">
        <w:t>7b.</w:t>
      </w:r>
      <w:r w:rsidRPr="003B7B43">
        <w:tab/>
        <w:t>The W-AGF shall forward the NAS Security Mode Command message to 5G-RG.</w:t>
      </w:r>
    </w:p>
    <w:p w14:paraId="4D7954DA" w14:textId="0CE171AE"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395F64">
        <w:t>TS 33.501 [</w:t>
      </w:r>
      <w:r>
        <w:t>11]</w:t>
      </w:r>
      <w:r w:rsidRPr="003B7B43">
        <w:t xml:space="preserve"> and sends the NAS Security Mode Complete message (IMEISV)</w:t>
      </w:r>
      <w:r w:rsidR="00546F42">
        <w:t xml:space="preserve"> to the AMF</w:t>
      </w:r>
      <w:r w:rsidRPr="003B7B43">
        <w: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6ED05893"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w:t>
      </w:r>
      <w:r w:rsidR="003701E8" w:rsidRPr="003B7B43">
        <w:t xml:space="preserve"> clause 4.2.2.2.2</w:t>
      </w:r>
      <w:r w:rsidR="003701E8">
        <w:t>,</w:t>
      </w:r>
      <w:r w:rsidR="003701E8" w:rsidRPr="003B7B43">
        <w:t xml:space="preserve"> step 11</w:t>
      </w:r>
      <w:r w:rsidRPr="003B7B43">
        <w:t xml:space="preserve"> </w:t>
      </w:r>
      <w:r w:rsidR="003701E8">
        <w:t xml:space="preserve">of </w:t>
      </w:r>
      <w:r w:rsidR="00395F64" w:rsidRPr="003B7B43">
        <w:t>TS</w:t>
      </w:r>
      <w:r w:rsidR="00395F64">
        <w:t> </w:t>
      </w:r>
      <w:r w:rsidR="00395F64" w:rsidRPr="003B7B43">
        <w:t>23.502</w:t>
      </w:r>
      <w:r w:rsidR="00395F64">
        <w:t> </w:t>
      </w:r>
      <w:r w:rsidR="00395F64" w:rsidRPr="003B7B43">
        <w:t>[</w:t>
      </w:r>
      <w:r w:rsidRPr="003B7B43">
        <w:t>3].</w:t>
      </w:r>
    </w:p>
    <w:p w14:paraId="29F7EBB4" w14:textId="058B897D" w:rsidR="000A31B5" w:rsidRPr="003B7B43" w:rsidRDefault="000A31B5" w:rsidP="000A31B5">
      <w:pPr>
        <w:pStyle w:val="B1"/>
      </w:pPr>
      <w:r>
        <w:t>9</w:t>
      </w:r>
      <w:r w:rsidRPr="003B7B43">
        <w:t>.</w:t>
      </w:r>
      <w:r w:rsidRPr="003B7B43">
        <w:tab/>
        <w:t xml:space="preserve">The AMF performs step 12-16 in </w:t>
      </w:r>
      <w:r w:rsidR="00395F64" w:rsidRPr="003B7B43">
        <w:t>TS</w:t>
      </w:r>
      <w:r w:rsidR="00395F64">
        <w:t> </w:t>
      </w:r>
      <w:r w:rsidR="00395F64" w:rsidRPr="003B7B43">
        <w:t>23.502</w:t>
      </w:r>
      <w:r w:rsidR="00395F64">
        <w:t> </w:t>
      </w:r>
      <w:r w:rsidR="00395F64"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003392A9" w:rsidR="00DB663B" w:rsidRDefault="00DB663B" w:rsidP="000A31B5">
      <w:pPr>
        <w:pStyle w:val="B1"/>
      </w:pPr>
      <w:r>
        <w:t>10.</w:t>
      </w:r>
      <w:r>
        <w:tab/>
        <w:t xml:space="preserve">The AMF sends an N2 Initial Context Setup Request message as defined in </w:t>
      </w:r>
      <w:r w:rsidR="00395F64">
        <w:t>TS 38.413 [</w:t>
      </w:r>
      <w:r>
        <w:t xml:space="preserve">23] and </w:t>
      </w:r>
      <w:r w:rsidR="00395F64">
        <w:t>TS 29.413 [</w:t>
      </w:r>
      <w:r>
        <w:t>42] possibly including as additional W-AGF specific parameter the RG Level Wireline Access Characteristics.</w:t>
      </w:r>
    </w:p>
    <w:p w14:paraId="271A3262" w14:textId="2462EFEF" w:rsidR="000A31B5" w:rsidRDefault="000A31B5" w:rsidP="000A31B5">
      <w:pPr>
        <w:pStyle w:val="B1"/>
      </w:pPr>
      <w:r>
        <w:t>11a.</w:t>
      </w:r>
      <w:r w:rsidR="00546F42">
        <w:tab/>
        <w:t>Void</w:t>
      </w:r>
      <w:r>
        <w:t>.</w:t>
      </w:r>
    </w:p>
    <w:p w14:paraId="330B92D9" w14:textId="029B7294" w:rsidR="000A31B5" w:rsidRDefault="000A31B5" w:rsidP="000A31B5">
      <w:pPr>
        <w:pStyle w:val="B1"/>
      </w:pPr>
      <w:r>
        <w:t>11b.</w:t>
      </w:r>
      <w:r w:rsidR="00546F42">
        <w:tab/>
        <w:t>Void</w:t>
      </w:r>
      <w:r>
        <w:t>.</w:t>
      </w:r>
    </w:p>
    <w:p w14:paraId="5E0D5FFA" w14:textId="77777777" w:rsidR="000A31B5" w:rsidRDefault="000A31B5" w:rsidP="000A31B5">
      <w:pPr>
        <w:pStyle w:val="B1"/>
      </w:pPr>
      <w:r>
        <w:lastRenderedPageBreak/>
        <w:t>12.</w:t>
      </w:r>
      <w:r>
        <w:tab/>
        <w:t>W-AGF notifies the AMF that the 5G-RG context was created by sending a N2 Initial Context Setup Response.</w:t>
      </w:r>
    </w:p>
    <w:p w14:paraId="4227EF29" w14:textId="3CA8176A"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395F64" w:rsidRPr="003B7B43">
        <w:t>TS</w:t>
      </w:r>
      <w:r w:rsidR="00395F64">
        <w:t> </w:t>
      </w:r>
      <w:r w:rsidR="00395F64" w:rsidRPr="003B7B43">
        <w:t>23.502</w:t>
      </w:r>
      <w:r w:rsidR="00395F64">
        <w:t> </w:t>
      </w:r>
      <w:r w:rsidR="00395F64" w:rsidRPr="003B7B43">
        <w:t>[</w:t>
      </w:r>
      <w:r w:rsidRPr="003B7B43">
        <w:t>3] clause 4.2.2.2.2) to the W-AGF</w:t>
      </w:r>
      <w:r>
        <w:t>,</w:t>
      </w:r>
      <w:r w:rsidRPr="003B7B43">
        <w:t xml:space="preserve"> which forwards the NAS Registration accept message to the 5G-RG.</w:t>
      </w:r>
    </w:p>
    <w:p w14:paraId="110EBC9B" w14:textId="193E3994" w:rsidR="000A31B5" w:rsidRPr="003B7B43" w:rsidRDefault="000A31B5" w:rsidP="000A31B5">
      <w:pPr>
        <w:pStyle w:val="B1"/>
      </w:pPr>
      <w:r w:rsidRPr="003B7B43">
        <w:t>14.</w:t>
      </w:r>
      <w:r w:rsidRPr="003B7B43">
        <w:tab/>
        <w:t>[Conditional]</w:t>
      </w:r>
      <w:r w:rsidR="008146BE">
        <w:t xml:space="preserve"> </w:t>
      </w:r>
      <w:r w:rsidRPr="003B7B43">
        <w:t xml:space="preserve">The 5G-RG responds with NAS Registration Complete message as described in </w:t>
      </w:r>
      <w:r w:rsidR="00395F64" w:rsidRPr="003B7B43">
        <w:t>TS</w:t>
      </w:r>
      <w:r w:rsidR="00395F64">
        <w:t> </w:t>
      </w:r>
      <w:r w:rsidR="00395F64" w:rsidRPr="003B7B43">
        <w:t>23.502</w:t>
      </w:r>
      <w:r w:rsidR="00395F64">
        <w:t> </w:t>
      </w:r>
      <w:r w:rsidR="00395F64" w:rsidRPr="003B7B43">
        <w:t>[</w:t>
      </w:r>
      <w:r w:rsidRPr="003B7B43">
        <w:t>3] clause 4.2.2.2.2 step 22 and W-AGF forwards the NAS Registration</w:t>
      </w:r>
      <w:r>
        <w:t xml:space="preserve"> Complete message</w:t>
      </w:r>
      <w:r w:rsidRPr="003B7B43">
        <w:t xml:space="preserve"> to AMF in a N2 Uplink NAS transport message.</w:t>
      </w:r>
      <w:r w:rsidR="008146BE">
        <w:t xml:space="preserve"> The N2 Uplink NAS transport message to AMF may contain W-AGF identities. The AMF stores the received W-AGF identities in the UE context.</w:t>
      </w:r>
    </w:p>
    <w:p w14:paraId="761F904B" w14:textId="580E8BF4" w:rsidR="008146BE" w:rsidRDefault="008146BE" w:rsidP="00715391">
      <w:pPr>
        <w:pStyle w:val="NO"/>
      </w:pPr>
      <w:r>
        <w:t>NOTE 3:</w:t>
      </w:r>
      <w:r>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2B0971A0" w:rsidR="000A31B5" w:rsidRPr="003B7B43" w:rsidRDefault="000A31B5" w:rsidP="000A31B5">
      <w:pPr>
        <w:pStyle w:val="B1"/>
      </w:pPr>
      <w:r w:rsidRPr="003B7B43">
        <w:t>15.</w:t>
      </w:r>
      <w:r w:rsidR="008146BE">
        <w:tab/>
      </w:r>
      <w:r w:rsidRPr="003B7B43">
        <w:t xml:space="preserve">The AMF performs step 23-24 in </w:t>
      </w:r>
      <w:r w:rsidR="00395F64" w:rsidRPr="003B7B43">
        <w:t>TS</w:t>
      </w:r>
      <w:r w:rsidR="00395F64">
        <w:t> </w:t>
      </w:r>
      <w:r w:rsidR="00395F64" w:rsidRPr="003B7B43">
        <w:t>23.502</w:t>
      </w:r>
      <w:r w:rsidR="00395F64">
        <w:t> </w:t>
      </w:r>
      <w:r w:rsidR="00395F64" w:rsidRPr="003B7B43">
        <w:t>[</w:t>
      </w:r>
      <w:r w:rsidRPr="003B7B43">
        <w:t>3] clause 4.2.2.2.2.</w:t>
      </w:r>
    </w:p>
    <w:p w14:paraId="59026051" w14:textId="77777777" w:rsidR="000A31B5" w:rsidRPr="003B7B43" w:rsidRDefault="000A31B5" w:rsidP="000A31B5">
      <w:pPr>
        <w:pStyle w:val="Heading4"/>
      </w:pPr>
      <w:bookmarkStart w:id="107" w:name="_Toc145932350"/>
      <w:r w:rsidRPr="003B7B43">
        <w:t>7.2.1.2</w:t>
      </w:r>
      <w:r w:rsidRPr="003B7B43">
        <w:tab/>
        <w:t>5G-RG Deregistration via W-5GAN</w:t>
      </w:r>
      <w:bookmarkEnd w:id="107"/>
    </w:p>
    <w:p w14:paraId="4B35DB2B" w14:textId="77777777" w:rsidR="000A31B5" w:rsidRPr="003B7B43" w:rsidRDefault="000A31B5" w:rsidP="000A31B5">
      <w:pPr>
        <w:pStyle w:val="TH"/>
      </w:pPr>
      <w:r w:rsidRPr="003B7B43">
        <w:t xml:space="preserve"> </w:t>
      </w:r>
      <w:r w:rsidRPr="003B7B43">
        <w:object w:dxaOrig="10175" w:dyaOrig="5615" w14:anchorId="7613541B">
          <v:shape id="_x0000_i1038" type="#_x0000_t75" style="width:416.95pt;height:230.4pt" o:ole="">
            <v:imagedata r:id="rId35" o:title=""/>
          </v:shape>
          <o:OLEObject Type="Embed" ProgID="Visio.Drawing.15" ShapeID="_x0000_i1038" DrawAspect="Content" ObjectID="_1756545191" r:id="rId36"/>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5E9E8E8F" w:rsidR="000A31B5" w:rsidRPr="003B7B43" w:rsidRDefault="000A31B5" w:rsidP="000A31B5">
      <w:pPr>
        <w:pStyle w:val="B2"/>
      </w:pPr>
      <w:r w:rsidRPr="003B7B43">
        <w:t>1a.</w:t>
      </w:r>
      <w:r w:rsidRPr="003B7B43">
        <w:tab/>
        <w:t>For 5G-RG-initiated Deregistration as in</w:t>
      </w:r>
      <w:r w:rsidR="003701E8" w:rsidRPr="003B7B43">
        <w:t xml:space="preserve"> Figure 4.2.2.3.2-1</w:t>
      </w:r>
      <w:r w:rsidR="003701E8">
        <w:t>,</w:t>
      </w:r>
      <w:r w:rsidR="003701E8" w:rsidRPr="003B7B43">
        <w:t xml:space="preserve"> steps 1 to 7</w:t>
      </w:r>
      <w:r w:rsidR="003701E8">
        <w:t xml:space="preserve"> </w:t>
      </w:r>
      <w:r w:rsidRPr="003B7B43">
        <w:t xml:space="preserve">of </w:t>
      </w:r>
      <w:r w:rsidR="00395F64" w:rsidRPr="003B7B43">
        <w:t>TS</w:t>
      </w:r>
      <w:r w:rsidR="00395F64">
        <w:t> </w:t>
      </w:r>
      <w:r w:rsidR="00395F64" w:rsidRPr="003B7B43">
        <w:t>23.502</w:t>
      </w:r>
      <w:r w:rsidR="00395F64">
        <w:t> </w:t>
      </w:r>
      <w:r w:rsidR="00395F64" w:rsidRPr="003B7B43">
        <w:t>[</w:t>
      </w:r>
      <w:r w:rsidRPr="003B7B43">
        <w:t>3].</w:t>
      </w:r>
    </w:p>
    <w:p w14:paraId="243FA0C1" w14:textId="088CB0C7" w:rsidR="000A31B5" w:rsidRPr="003B7B43" w:rsidRDefault="000A31B5" w:rsidP="000A31B5">
      <w:pPr>
        <w:pStyle w:val="B2"/>
      </w:pPr>
      <w:r w:rsidRPr="003B7B43">
        <w:t>1b.</w:t>
      </w:r>
      <w:r w:rsidRPr="003B7B43">
        <w:tab/>
        <w:t>For network initiated deregistration as in</w:t>
      </w:r>
      <w:r w:rsidR="003701E8" w:rsidRPr="003B7B43">
        <w:t xml:space="preserve"> Figure 4.2.2.3.3-1</w:t>
      </w:r>
      <w:r w:rsidR="003701E8">
        <w:t>,</w:t>
      </w:r>
      <w:r w:rsidR="003701E8" w:rsidRPr="003B7B43">
        <w:t xml:space="preserve"> steps 1 to 6</w:t>
      </w:r>
      <w:r w:rsidR="003701E8">
        <w:t xml:space="preserve"> </w:t>
      </w:r>
      <w:r w:rsidRPr="003B7B43">
        <w:t xml:space="preserve">of </w:t>
      </w:r>
      <w:r w:rsidR="00395F64" w:rsidRPr="003B7B43">
        <w:t>TS</w:t>
      </w:r>
      <w:r w:rsidR="00395F64">
        <w:t> </w:t>
      </w:r>
      <w:r w:rsidR="00395F64" w:rsidRPr="003B7B43">
        <w:t>23.502</w:t>
      </w:r>
      <w:r w:rsidR="00395F64">
        <w:t> </w:t>
      </w:r>
      <w:r w:rsidR="00395F64" w:rsidRPr="003B7B43">
        <w:t>[</w:t>
      </w:r>
      <w:r w:rsidRPr="003B7B43">
        <w:t>3].</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2AB32F09" w:rsidR="000A31B5" w:rsidRPr="003B7B43" w:rsidRDefault="000A31B5" w:rsidP="000A31B5">
      <w:pPr>
        <w:pStyle w:val="B3"/>
      </w:pPr>
      <w:r w:rsidRPr="003B7B43">
        <w:t>-</w:t>
      </w:r>
      <w:r w:rsidRPr="003B7B43">
        <w:tab/>
        <w:t>the AMF may explicitly deregister the 5G-RG by sending a Deregistration request message (Deregistration type, access type set to -W-5GAN) to the 5G-RG as in</w:t>
      </w:r>
      <w:r w:rsidR="003701E8" w:rsidRPr="003B7B43">
        <w:t xml:space="preserve"> Figure 4.2.2.3.3-1</w:t>
      </w:r>
      <w:r w:rsidR="003701E8">
        <w:t>,</w:t>
      </w:r>
      <w:r w:rsidRPr="003B7B43">
        <w:t xml:space="preserve"> step 2 of </w:t>
      </w:r>
      <w:r w:rsidR="00395F64" w:rsidRPr="003B7B43">
        <w:t>TS</w:t>
      </w:r>
      <w:r w:rsidR="00395F64">
        <w:t> </w:t>
      </w:r>
      <w:r w:rsidR="00395F64" w:rsidRPr="003B7B43">
        <w:t>23.502</w:t>
      </w:r>
      <w:r w:rsidR="00395F64">
        <w:t> </w:t>
      </w:r>
      <w:r w:rsidR="00395F64" w:rsidRPr="003B7B43">
        <w:t>[</w:t>
      </w:r>
      <w:r w:rsidRPr="003B7B43">
        <w:t>3]. The 5G-RG will interpret access type set to non-3GPP as referring to wireline access.</w:t>
      </w:r>
    </w:p>
    <w:p w14:paraId="1AC5BBB0" w14:textId="7E3ED515"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w:t>
      </w:r>
      <w:r w:rsidR="003701E8" w:rsidRPr="003B7B43">
        <w:t>Figure 4.2.2.3.3-1</w:t>
      </w:r>
      <w:r w:rsidR="003701E8">
        <w:t>,</w:t>
      </w:r>
      <w:r w:rsidR="003701E8" w:rsidRPr="003701E8">
        <w:t xml:space="preserve"> </w:t>
      </w:r>
      <w:r w:rsidR="003701E8" w:rsidRPr="003B7B43">
        <w:t xml:space="preserve">step 1 </w:t>
      </w:r>
      <w:r w:rsidR="003701E8">
        <w:t xml:space="preserve"> of </w:t>
      </w:r>
      <w:r w:rsidR="00395F64" w:rsidRPr="003B7B43">
        <w:t>TS</w:t>
      </w:r>
      <w:r w:rsidR="00395F64">
        <w:t> </w:t>
      </w:r>
      <w:r w:rsidR="00395F64" w:rsidRPr="003B7B43">
        <w:t>23.502</w:t>
      </w:r>
      <w:r w:rsidR="00395F64">
        <w:t> </w:t>
      </w:r>
      <w:r w:rsidR="00395F64" w:rsidRPr="003B7B43">
        <w:t>[</w:t>
      </w:r>
      <w:r w:rsidRPr="003B7B43">
        <w:t>3].</w:t>
      </w:r>
    </w:p>
    <w:p w14:paraId="2EBE1419" w14:textId="5A839604" w:rsidR="000A31B5" w:rsidRPr="003B7B43" w:rsidRDefault="000A31B5" w:rsidP="000A31B5">
      <w:pPr>
        <w:pStyle w:val="B1"/>
      </w:pPr>
      <w:r w:rsidRPr="003B7B43">
        <w:t>2.</w:t>
      </w:r>
      <w:r w:rsidRPr="003B7B43">
        <w:tab/>
        <w:t xml:space="preserve">AMF to W-AGF: The AMF sends a N2 </w:t>
      </w:r>
      <w:r>
        <w:t xml:space="preserve">UE </w:t>
      </w:r>
      <w:r w:rsidRPr="003B7B43">
        <w:t>Context Release Command message to the W-AGF with the cause set to Deregistration to release N2 signalling as defined in</w:t>
      </w:r>
      <w:r w:rsidR="003701E8" w:rsidRPr="003B7B43">
        <w:t xml:space="preserve"> clause 4.12.4.2</w:t>
      </w:r>
      <w:r w:rsidR="003701E8">
        <w:t>,</w:t>
      </w:r>
      <w:r w:rsidRPr="003B7B43">
        <w:t xml:space="preserve"> step 4 of </w:t>
      </w:r>
      <w:r w:rsidR="00395F64" w:rsidRPr="003B7B43">
        <w:t>TS</w:t>
      </w:r>
      <w:r w:rsidR="00395F64">
        <w:t> </w:t>
      </w:r>
      <w:r w:rsidR="00395F64" w:rsidRPr="003B7B43">
        <w:t>23.502</w:t>
      </w:r>
      <w:r w:rsidR="00395F64">
        <w:t> </w:t>
      </w:r>
      <w:r w:rsidR="00395F64" w:rsidRPr="003B7B43">
        <w:t>[</w:t>
      </w:r>
      <w:r w:rsidRPr="003B7B43">
        <w:t>3].</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t>NOTE:</w:t>
      </w:r>
      <w:r w:rsidRPr="003B7B43">
        <w:tab/>
        <w:t>Whether this step is needed, and if so, the details of this step is defined by BBF.</w:t>
      </w:r>
    </w:p>
    <w:p w14:paraId="317E0786" w14:textId="11B4EA68" w:rsidR="000A31B5" w:rsidRPr="003B7B43" w:rsidRDefault="000A31B5" w:rsidP="000A31B5">
      <w:pPr>
        <w:pStyle w:val="B1"/>
      </w:pPr>
      <w:r w:rsidRPr="003B7B43">
        <w:lastRenderedPageBreak/>
        <w:t>4.</w:t>
      </w:r>
      <w:r w:rsidRPr="003B7B43">
        <w:tab/>
        <w:t>W-AGF to AMF: The W-AGF acknowledges the N2 UE Context Release Command message by sending N2 UE Context Release Complete message to the AMF as defined in</w:t>
      </w:r>
      <w:r w:rsidR="003701E8" w:rsidRPr="003701E8">
        <w:t xml:space="preserve"> </w:t>
      </w:r>
      <w:r w:rsidR="003701E8" w:rsidRPr="003B7B43">
        <w:t>clause 4.12.4.2</w:t>
      </w:r>
      <w:r w:rsidR="003701E8">
        <w:t>,</w:t>
      </w:r>
      <w:r w:rsidRPr="003B7B43">
        <w:t xml:space="preserve"> step 7 of </w:t>
      </w:r>
      <w:r w:rsidR="00395F64" w:rsidRPr="003B7B43">
        <w:t>TS</w:t>
      </w:r>
      <w:r w:rsidR="00395F64">
        <w:t> </w:t>
      </w:r>
      <w:r w:rsidR="00395F64" w:rsidRPr="003B7B43">
        <w:t>23.502</w:t>
      </w:r>
      <w:r w:rsidR="00395F64">
        <w:t> </w:t>
      </w:r>
      <w:r w:rsidR="00395F64" w:rsidRPr="003B7B43">
        <w:t>[</w:t>
      </w:r>
      <w:r w:rsidRPr="003B7B43">
        <w:t>3].</w:t>
      </w:r>
    </w:p>
    <w:p w14:paraId="4AF37852" w14:textId="77777777" w:rsidR="000A31B5" w:rsidRPr="003B7B43" w:rsidRDefault="000A31B5" w:rsidP="00C00BBB">
      <w:pPr>
        <w:pStyle w:val="Heading4"/>
        <w:rPr>
          <w:lang w:val="it-IT"/>
        </w:rPr>
      </w:pPr>
      <w:bookmarkStart w:id="108" w:name="_Toc145932351"/>
      <w:r w:rsidRPr="00C00BBB">
        <w:t>7.2.1.3</w:t>
      </w:r>
      <w:r w:rsidRPr="00C00BBB">
        <w:tab/>
        <w:t>FN-RG Registration via W-5GAN</w:t>
      </w:r>
      <w:bookmarkEnd w:id="108"/>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109" w:name="_MON_1642507383"/>
    <w:bookmarkEnd w:id="109"/>
    <w:p w14:paraId="4814713F" w14:textId="77777777" w:rsidR="000A31B5" w:rsidRDefault="000A31B5" w:rsidP="000A31B5">
      <w:pPr>
        <w:pStyle w:val="TH"/>
      </w:pPr>
      <w:r>
        <w:object w:dxaOrig="9647" w:dyaOrig="6304" w14:anchorId="5E8E9375">
          <v:shape id="_x0000_i1039" type="#_x0000_t75" style="width:481.45pt;height:314.3pt" o:ole="">
            <v:imagedata r:id="rId37" o:title=""/>
          </v:shape>
          <o:OLEObject Type="Embed" ProgID="Word.Document.12" ShapeID="_x0000_i1039" DrawAspect="Content" ObjectID="_1756545192" r:id="rId38">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-456 [9], WT-457 [10] or CableLabs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C00BBB">
      <w:pPr>
        <w:pStyle w:val="B1"/>
        <w:rPr>
          <w:color w:val="000000"/>
        </w:rPr>
      </w:pPr>
      <w:r w:rsidRPr="00C00BBB">
        <w:lastRenderedPageBreak/>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3B7B43" w:rsidRDefault="000A31B5" w:rsidP="000A31B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5EC65398" w:rsidR="000A31B5" w:rsidRDefault="000A31B5" w:rsidP="000A31B5">
      <w:pPr>
        <w:pStyle w:val="B2"/>
      </w:pPr>
      <w:r>
        <w:t>-</w:t>
      </w:r>
      <w:r>
        <w:tab/>
        <w:t xml:space="preserve">In the case of a BBF access: the GLI as defined in clause 4.7.8 together with an identifier of the Home network as described in </w:t>
      </w:r>
      <w:r w:rsidR="00395F64">
        <w:t>TS 23.003 [</w:t>
      </w:r>
      <w:r>
        <w:t>14].</w:t>
      </w:r>
    </w:p>
    <w:p w14:paraId="5B989B13" w14:textId="4F7C1617" w:rsidR="000A31B5" w:rsidRDefault="000A31B5" w:rsidP="000A31B5">
      <w:pPr>
        <w:pStyle w:val="B2"/>
      </w:pPr>
      <w:r>
        <w:t>-</w:t>
      </w:r>
      <w:r>
        <w:tab/>
        <w:t xml:space="preserve">In the case of a Cable access: the GCI as defined in clause 4.7.8 together with an identifier of the Home network as described in </w:t>
      </w:r>
      <w:r w:rsidR="00395F64">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-456 [9], WT-457 [10] and CableLabs WR-TR-5WWC-ARCH</w:t>
      </w:r>
      <w:r w:rsidR="0080156D">
        <w:t> [</w:t>
      </w:r>
      <w:r>
        <w:t>27].</w:t>
      </w:r>
    </w:p>
    <w:p w14:paraId="0080B111" w14:textId="0C52A924"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AMF sends an authentication request to the AUSF in the form of, Nausf_UEAuthentication_Authenticate. It contains the SUCI of the FN-RG. It also contains an indication that the W-5GAN has authenticated the FN-RG.</w:t>
      </w:r>
    </w:p>
    <w:p w14:paraId="2AD887CC" w14:textId="7CDF22C5" w:rsidR="000A31B5" w:rsidRPr="003B7B43" w:rsidRDefault="000A31B5" w:rsidP="000A31B5">
      <w:pPr>
        <w:pStyle w:val="B1"/>
        <w:rPr>
          <w:lang w:val="en-US"/>
        </w:rPr>
      </w:pPr>
      <w:r>
        <w:rPr>
          <w:lang w:val="en-US"/>
        </w:rPr>
        <w:t>6</w:t>
      </w:r>
      <w:r w:rsidRPr="003B7B43">
        <w:rPr>
          <w:lang w:val="en-US"/>
        </w:rPr>
        <w:t>.</w:t>
      </w:r>
      <w:r w:rsidRPr="003B7B43">
        <w:rPr>
          <w:lang w:val="en-US"/>
        </w:rPr>
        <w:tab/>
        <w:t>AUSF selects a UDM as described in</w:t>
      </w:r>
      <w:r w:rsidR="003701E8" w:rsidRPr="003B7B43">
        <w:rPr>
          <w:lang w:val="en-US"/>
        </w:rPr>
        <w:t xml:space="preserve"> clause 6.3.8</w:t>
      </w:r>
      <w:r w:rsidRPr="003B7B43">
        <w:rPr>
          <w:lang w:val="en-US"/>
        </w:rPr>
        <w:t xml:space="preserve"> </w:t>
      </w:r>
      <w:r w:rsidR="003701E8">
        <w:rPr>
          <w:lang w:val="en-US"/>
        </w:rPr>
        <w:t xml:space="preserve">of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and sends a Nudm_UEAuthentication_Get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UDM sends a Nudm_UEAuthentication_Get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06883CC0"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395F64">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4208DF2C"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395F64">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0FC08C9F"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395F64" w:rsidRPr="003B7B43">
        <w:rPr>
          <w:lang w:val="en-US"/>
        </w:rPr>
        <w:t>TS</w:t>
      </w:r>
      <w:r w:rsidR="00395F64">
        <w:rPr>
          <w:lang w:val="en-US"/>
        </w:rPr>
        <w:t> </w:t>
      </w:r>
      <w:r w:rsidR="00395F64" w:rsidRPr="003B7B43">
        <w:rPr>
          <w:lang w:val="en-US"/>
        </w:rPr>
        <w:t>23.502</w:t>
      </w:r>
      <w:r w:rsidR="00395F64">
        <w:rPr>
          <w:lang w:val="en-US"/>
        </w:rPr>
        <w:t> </w:t>
      </w:r>
      <w:r w:rsidR="00395F64"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lastRenderedPageBreak/>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4844DEF4" w:rsidR="000A31B5" w:rsidRDefault="000A31B5" w:rsidP="000A31B5">
      <w:pPr>
        <w:pStyle w:val="B1"/>
        <w:rPr>
          <w:lang w:val="en-US"/>
        </w:rPr>
      </w:pPr>
      <w:r>
        <w:rPr>
          <w:lang w:val="en-US"/>
        </w:rPr>
        <w:t>12a.</w:t>
      </w:r>
      <w:r>
        <w:rPr>
          <w:lang w:val="en-US"/>
        </w:rPr>
        <w:tab/>
        <w:t xml:space="preserve">Upon receiving NAS Security Mode Complete, the AMF shall send an N2 Initial Context Setup Request message as defined in </w:t>
      </w:r>
      <w:r w:rsidR="00395F64">
        <w:rPr>
          <w:lang w:val="en-US"/>
        </w:rPr>
        <w:t>TS 38.413 [</w:t>
      </w:r>
      <w:r>
        <w:rPr>
          <w:lang w:val="en-US"/>
        </w:rPr>
        <w:t xml:space="preserve">23] and </w:t>
      </w:r>
      <w:r w:rsidR="00395F64">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0A83B906"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w:t>
      </w:r>
      <w:r w:rsidR="00DF51D2">
        <w:rPr>
          <w:lang w:val="en-US"/>
        </w:rPr>
        <w:t xml:space="preserve"> or SNPNs</w:t>
      </w:r>
      <w:r w:rsidRPr="003B7B43">
        <w:rPr>
          <w:lang w:val="en-US"/>
        </w:rPr>
        <w:t>,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-456 [9], WT-457 [10] and CableLabs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5CC2797B"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395F64" w:rsidRPr="003B7B43">
        <w:rPr>
          <w:lang w:val="en-US"/>
        </w:rPr>
        <w:t>TS</w:t>
      </w:r>
      <w:r w:rsidR="00395F64">
        <w:rPr>
          <w:lang w:val="en-US"/>
        </w:rPr>
        <w:t> </w:t>
      </w:r>
      <w:r w:rsidR="00395F64" w:rsidRPr="003B7B43">
        <w:rPr>
          <w:lang w:val="en-US"/>
        </w:rPr>
        <w:t>23.502</w:t>
      </w:r>
      <w:r w:rsidR="00395F64">
        <w:rPr>
          <w:lang w:val="en-US"/>
        </w:rPr>
        <w:t> </w:t>
      </w:r>
      <w:r w:rsidR="00395F64"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110" w:name="_Toc145932352"/>
      <w:r>
        <w:t>7.2.1.4</w:t>
      </w:r>
      <w:r>
        <w:tab/>
        <w:t>FN-RG Deregistration via W-5GAN</w:t>
      </w:r>
      <w:bookmarkEnd w:id="110"/>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111" w:name="_Toc145932353"/>
      <w:r w:rsidRPr="003B7B43">
        <w:t>7.2.2</w:t>
      </w:r>
      <w:r w:rsidRPr="003B7B43">
        <w:tab/>
        <w:t>Service Request procedures</w:t>
      </w:r>
      <w:bookmarkEnd w:id="111"/>
    </w:p>
    <w:p w14:paraId="02A4FEB3" w14:textId="77777777" w:rsidR="000A31B5" w:rsidRPr="003B7B43" w:rsidRDefault="000A31B5" w:rsidP="000A31B5">
      <w:pPr>
        <w:pStyle w:val="Heading4"/>
      </w:pPr>
      <w:bookmarkStart w:id="112" w:name="_Toc145932354"/>
      <w:r w:rsidRPr="003B7B43">
        <w:t>7.2.2.1</w:t>
      </w:r>
      <w:r w:rsidRPr="003B7B43">
        <w:tab/>
        <w:t>5G-RG Service Request procedure via W-5GAN Access</w:t>
      </w:r>
      <w:bookmarkEnd w:id="112"/>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lastRenderedPageBreak/>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Default="00546F42" w:rsidP="00715391">
      <w:pPr>
        <w:pStyle w:val="TH"/>
      </w:pPr>
      <w:r w:rsidRPr="00A966FB">
        <w:object w:dxaOrig="11925" w:dyaOrig="9870" w14:anchorId="26EB16B0">
          <v:shape id="_x0000_i1040" type="#_x0000_t75" style="width:478.35pt;height:396.3pt" o:ole="">
            <v:imagedata r:id="rId39" o:title=""/>
          </v:shape>
          <o:OLEObject Type="Embed" ProgID="Visio.Drawing.15" ShapeID="_x0000_i1040" DrawAspect="Content" ObjectID="_1756545193" r:id="rId40"/>
        </w:object>
      </w:r>
    </w:p>
    <w:p w14:paraId="77EF5F5E" w14:textId="61717031"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006338EB" w:rsidR="000A31B5" w:rsidRPr="003B7B43" w:rsidRDefault="000A31B5" w:rsidP="000A31B5">
      <w:pPr>
        <w:pStyle w:val="B1"/>
      </w:pPr>
      <w:r w:rsidRPr="003B7B43">
        <w:t>1.</w:t>
      </w:r>
      <w:r w:rsidRPr="003B7B43">
        <w:tab/>
        <w:t>The 5G-RG connects to a W-5GAN</w:t>
      </w:r>
      <w:r w:rsidR="00546F42">
        <w:t xml:space="preserve"> as described in step 1 of Figure 7.2.1.1-1</w:t>
      </w:r>
      <w:r w:rsidRPr="003B7B43">
        <w:t>.</w:t>
      </w:r>
    </w:p>
    <w:p w14:paraId="3C80D7EE" w14:textId="6E767D2A" w:rsidR="000A31B5" w:rsidRPr="003B7B43" w:rsidRDefault="000A31B5" w:rsidP="000A31B5">
      <w:pPr>
        <w:pStyle w:val="B1"/>
      </w:pPr>
      <w:r w:rsidRPr="003B7B43">
        <w:t>2.</w:t>
      </w:r>
      <w:r w:rsidR="00546F42">
        <w:tab/>
        <w:t>Void</w:t>
      </w:r>
      <w:r w:rsidRPr="003B7B43">
        <w:t>.</w:t>
      </w:r>
    </w:p>
    <w:p w14:paraId="35E8A1EC" w14:textId="44059849"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w:t>
      </w:r>
      <w:r w:rsidR="00DF51D2">
        <w:t xml:space="preserve"> or SNPN</w:t>
      </w:r>
      <w:r w:rsidRPr="003B7B43">
        <w:t xml:space="preserve">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5C16FE40" w:rsidR="000A31B5" w:rsidRPr="003B7B43" w:rsidRDefault="000A31B5" w:rsidP="000A31B5">
      <w:pPr>
        <w:pStyle w:val="B1"/>
      </w:pPr>
      <w:r w:rsidRPr="003B7B43">
        <w:t>6.</w:t>
      </w:r>
      <w:r w:rsidRPr="003B7B43">
        <w:tab/>
        <w:t xml:space="preserve">Steps 4-11 in </w:t>
      </w:r>
      <w:r w:rsidR="00395F64" w:rsidRPr="003B7B43">
        <w:t>TS</w:t>
      </w:r>
      <w:r w:rsidR="00395F64">
        <w:t> </w:t>
      </w:r>
      <w:r w:rsidR="00395F64" w:rsidRPr="003B7B43">
        <w:t>23.502</w:t>
      </w:r>
      <w:r w:rsidR="00395F64">
        <w:t> </w:t>
      </w:r>
      <w:r w:rsidR="00395F64"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lastRenderedPageBreak/>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tab/>
        <w:t>If the 5G RG was CM-CONNECTED the AMF sends N2 SM information received from SMF(s)</w:t>
      </w:r>
      <w:r>
        <w:t>.</w:t>
      </w:r>
    </w:p>
    <w:p w14:paraId="05071834" w14:textId="136E9085" w:rsidR="008146BE" w:rsidRDefault="008146BE" w:rsidP="000A31B5">
      <w:pPr>
        <w:pStyle w:val="B1"/>
      </w:pPr>
      <w:r>
        <w:tab/>
        <w:t>The W-AGF ignores any UE security capability received in a N2 Initial Context Setup Request message.</w:t>
      </w:r>
    </w:p>
    <w:p w14:paraId="168C53A7" w14:textId="511944EB" w:rsidR="008146BE" w:rsidRDefault="008146BE" w:rsidP="00715391">
      <w:pPr>
        <w:pStyle w:val="NO"/>
      </w:pPr>
      <w:r>
        <w:t>NOTE 2:</w:t>
      </w:r>
      <w:r>
        <w:tab/>
        <w:t>The UE Security Capability IE is mandatory in NGAP protocol, but it is not applicable to wireline access, so the AMF can provide any value and the W-AGF ignores it.</w:t>
      </w:r>
    </w:p>
    <w:p w14:paraId="2A6259AF" w14:textId="584E85E3" w:rsidR="000A31B5" w:rsidRPr="003B7B43" w:rsidRDefault="000A31B5" w:rsidP="000A31B5">
      <w:pPr>
        <w:pStyle w:val="B1"/>
      </w:pPr>
      <w:r w:rsidRPr="003B7B43">
        <w:t>8.</w:t>
      </w:r>
      <w:r w:rsidR="00546F42">
        <w:tab/>
        <w:t>Void</w:t>
      </w:r>
      <w:r w:rsidRPr="003B7B43">
        <w:t>.</w:t>
      </w:r>
    </w:p>
    <w:p w14:paraId="1A176113" w14:textId="57734854" w:rsidR="000A31B5" w:rsidRPr="003B7B43" w:rsidRDefault="000A31B5" w:rsidP="000A31B5">
      <w:pPr>
        <w:pStyle w:val="B1"/>
      </w:pPr>
      <w:r w:rsidRPr="003B7B43">
        <w:t>9.</w:t>
      </w:r>
      <w:r w:rsidRPr="003B7B43">
        <w:tab/>
        <w:t>[Conditional, if the 5G RG was CM-IDLE] A signalling connection</w:t>
      </w:r>
      <w:r w:rsidR="00546F42">
        <w:t xml:space="preserve"> using W-CP protocol stack</w:t>
      </w:r>
      <w:r w:rsidRPr="003B7B43">
        <w:t xml:space="preserve"> is established between the 5G-RG and W-AGF.</w:t>
      </w:r>
    </w:p>
    <w:p w14:paraId="0DF3C8DB" w14:textId="7CAAA9CF" w:rsidR="000A31B5" w:rsidRPr="003B7B43" w:rsidRDefault="000A31B5" w:rsidP="000A31B5">
      <w:pPr>
        <w:pStyle w:val="NO"/>
      </w:pPr>
      <w:r>
        <w:t>NOTE </w:t>
      </w:r>
      <w:r w:rsidR="008146BE">
        <w:t>3</w:t>
      </w:r>
      <w:r w:rsidRPr="003B7B43">
        <w:t>:</w:t>
      </w:r>
      <w:r w:rsidRPr="003B7B43">
        <w:tab/>
        <w:t>Step</w:t>
      </w:r>
      <w:r>
        <w:t>s</w:t>
      </w:r>
      <w:r w:rsidRPr="003B7B43">
        <w:t> 9-11 are defined by BBF/Cablelabs.</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2371E4C8" w:rsidR="000A31B5" w:rsidRPr="003B7B43" w:rsidRDefault="000A31B5" w:rsidP="000A31B5">
      <w:pPr>
        <w:pStyle w:val="B1"/>
      </w:pPr>
      <w:r w:rsidRPr="003B7B43">
        <w:t>14.</w:t>
      </w:r>
      <w:r w:rsidRPr="003B7B43">
        <w:tab/>
      </w:r>
      <w:r>
        <w:t xml:space="preserve">All steps after step 14 in </w:t>
      </w:r>
      <w:r w:rsidR="00395F64">
        <w:t>TS 23.502 [</w:t>
      </w:r>
      <w:r>
        <w:t>3] figure 4.2.3.2-1 are performed for each requested PDU Session user plane.</w:t>
      </w:r>
    </w:p>
    <w:p w14:paraId="67DEB31D" w14:textId="7FEFE063"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3701E8" w:rsidRPr="003B7B43">
        <w:t>clause 4.2.3.3</w:t>
      </w:r>
      <w:r w:rsidR="003701E8">
        <w:t xml:space="preserve"> of </w:t>
      </w:r>
      <w:r w:rsidR="00395F64" w:rsidRPr="003B7B43">
        <w:t>TS</w:t>
      </w:r>
      <w:r w:rsidR="00395F64">
        <w:t> </w:t>
      </w:r>
      <w:r w:rsidR="00395F64" w:rsidRPr="003B7B43">
        <w:t>23.502</w:t>
      </w:r>
      <w:r w:rsidR="00395F64">
        <w:t> </w:t>
      </w:r>
      <w:r w:rsidR="00395F64" w:rsidRPr="003B7B43">
        <w:t>[</w:t>
      </w:r>
      <w:r w:rsidRPr="003B7B43">
        <w:t>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25DFFF75" w:rsidR="000A31B5" w:rsidRDefault="000A31B5" w:rsidP="000A31B5">
      <w:pPr>
        <w:pStyle w:val="B1"/>
      </w:pPr>
      <w:r>
        <w:t>-</w:t>
      </w:r>
      <w:r>
        <w:tab/>
        <w:t xml:space="preserve">In step 4a of </w:t>
      </w:r>
      <w:r w:rsidR="00395F64">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113" w:name="_Toc145932355"/>
      <w:r>
        <w:t>7.2.2.2</w:t>
      </w:r>
      <w:r>
        <w:tab/>
        <w:t>FN-RG Service Request procedure via W-5GAN Access</w:t>
      </w:r>
      <w:bookmarkEnd w:id="113"/>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41" type="#_x0000_t75" style="width:482.1pt;height:331.85pt" o:ole="">
            <v:imagedata r:id="rId41" o:title=""/>
          </v:shape>
          <o:OLEObject Type="Embed" ProgID="Visio.Drawing.15" ShapeID="_x0000_i1041" DrawAspect="Content" ObjectID="_1756545194" r:id="rId42"/>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The W-AGF shall then send a Service Request to the selected AMF within an N2 initial UE message (NAS Service Request message, User Location Information, Establishment cause, UE context request, Auth_Indicate).</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1A014856" w:rsidR="000A31B5" w:rsidRDefault="000A31B5" w:rsidP="000A31B5">
      <w:pPr>
        <w:pStyle w:val="B1"/>
      </w:pPr>
      <w:r>
        <w:t>5.</w:t>
      </w:r>
      <w:r>
        <w:tab/>
        <w:t xml:space="preserve">Steps 4-11 in </w:t>
      </w:r>
      <w:r w:rsidR="00395F64">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3F2B89A6" w14:textId="4FE3DEAC" w:rsidR="008146BE" w:rsidRDefault="008146BE" w:rsidP="000A31B5">
      <w:pPr>
        <w:pStyle w:val="B1"/>
      </w:pPr>
      <w:r>
        <w:tab/>
        <w:t>The W-AGF ignores any UE security capability received in a N2 Initial Context Setup Request message.</w:t>
      </w:r>
    </w:p>
    <w:p w14:paraId="60F713AC" w14:textId="10DDB8B7" w:rsidR="008146BE" w:rsidRDefault="008146BE" w:rsidP="00715391">
      <w:pPr>
        <w:pStyle w:val="NO"/>
      </w:pPr>
      <w:r>
        <w:t>NOTE:</w:t>
      </w:r>
      <w:r>
        <w:tab/>
        <w:t>The UE Security Capability IE is mandatory in NGAP protocol, but it is not applicable to a wireline access, so the AMF can provide any value and the W-AGF ignores it.</w:t>
      </w:r>
    </w:p>
    <w:p w14:paraId="096DD1A5" w14:textId="05888230"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lastRenderedPageBreak/>
        <w:tab/>
        <w:t>The W-AGF may perform BBF specific resource reservation with the AN, that is, it sets up the L-W-UP resources for the PDU session. This step is specified by BBF for W-5GBAN and by CableLabs for W-5GCAN.</w:t>
      </w:r>
    </w:p>
    <w:p w14:paraId="07EFA949" w14:textId="77777777" w:rsidR="000A31B5" w:rsidRDefault="000A31B5" w:rsidP="000A31B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167A8831" w:rsidR="000A31B5" w:rsidRDefault="000A31B5" w:rsidP="000A31B5">
      <w:pPr>
        <w:pStyle w:val="B1"/>
      </w:pPr>
      <w:r>
        <w:t>10.</w:t>
      </w:r>
      <w:r>
        <w:tab/>
        <w:t>All steps after step 14 in</w:t>
      </w:r>
      <w:r w:rsidR="00481990">
        <w:t xml:space="preserve"> figure 4.2.3.2-1 of</w:t>
      </w:r>
      <w:r>
        <w:t xml:space="preserve"> </w:t>
      </w:r>
      <w:r w:rsidR="00395F64">
        <w:t>TS 23.502 [</w:t>
      </w:r>
      <w:r>
        <w:t>3] are performed for each requested PDU session user plane.</w:t>
      </w:r>
    </w:p>
    <w:p w14:paraId="0AEC6BC6" w14:textId="383EED62"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481990">
        <w:t xml:space="preserve">clause 4.2.3.3 of </w:t>
      </w:r>
      <w:r w:rsidR="00395F64">
        <w:t>TS 23.502 [</w:t>
      </w:r>
      <w:r>
        <w:t>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114" w:name="_Toc145932356"/>
      <w:r w:rsidRPr="003B7B43">
        <w:t>7.2.3</w:t>
      </w:r>
      <w:r w:rsidRPr="003B7B43">
        <w:tab/>
        <w:t>5G-RG and FN-RG Configuration Update</w:t>
      </w:r>
      <w:bookmarkEnd w:id="114"/>
    </w:p>
    <w:p w14:paraId="6348052A" w14:textId="77777777" w:rsidR="000A31B5" w:rsidRPr="003B7B43" w:rsidRDefault="000A31B5" w:rsidP="000A31B5">
      <w:pPr>
        <w:pStyle w:val="Heading4"/>
      </w:pPr>
      <w:bookmarkStart w:id="115" w:name="_Toc145932357"/>
      <w:r w:rsidRPr="003B7B43">
        <w:t>7.2.3.0</w:t>
      </w:r>
      <w:r w:rsidRPr="003B7B43">
        <w:tab/>
        <w:t>General</w:t>
      </w:r>
      <w:bookmarkEnd w:id="115"/>
    </w:p>
    <w:p w14:paraId="5CFB012F" w14:textId="56FAE41F" w:rsidR="000A31B5" w:rsidRPr="003B7B43" w:rsidRDefault="000A31B5" w:rsidP="000A31B5">
      <w:r w:rsidRPr="003B7B43">
        <w:t xml:space="preserve">This clause specifies delta for Configuration Update procedure defined in </w:t>
      </w:r>
      <w:r w:rsidR="00395F64" w:rsidRPr="003B7B43">
        <w:t>TS</w:t>
      </w:r>
      <w:r w:rsidR="00395F64">
        <w:t> </w:t>
      </w:r>
      <w:r w:rsidR="00395F64" w:rsidRPr="003B7B43">
        <w:t>23.502</w:t>
      </w:r>
      <w:r w:rsidR="00395F64">
        <w:t> </w:t>
      </w:r>
      <w:r w:rsidR="00395F64" w:rsidRPr="003B7B43">
        <w:t>[</w:t>
      </w:r>
      <w:r w:rsidRPr="003B7B43">
        <w:t>3] clause 4.2.4 for 5G-RG and FN-RG.</w:t>
      </w:r>
    </w:p>
    <w:p w14:paraId="24695B9E" w14:textId="77777777" w:rsidR="000A31B5" w:rsidRPr="003B7B43" w:rsidRDefault="000A31B5" w:rsidP="000A31B5">
      <w:pPr>
        <w:pStyle w:val="Heading4"/>
      </w:pPr>
      <w:bookmarkStart w:id="116" w:name="_Toc145932358"/>
      <w:r w:rsidRPr="003B7B43">
        <w:t>7.2.3.1</w:t>
      </w:r>
      <w:r w:rsidRPr="003B7B43">
        <w:tab/>
        <w:t>5G-RG Configuration Update via W-5GAN Access</w:t>
      </w:r>
      <w:bookmarkEnd w:id="116"/>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3985BEAE" w:rsidR="000A31B5" w:rsidRPr="003B7B43" w:rsidRDefault="000A31B5" w:rsidP="000A31B5">
      <w:r w:rsidRPr="003B7B43">
        <w:t xml:space="preserve">The procedure described in </w:t>
      </w:r>
      <w:r w:rsidR="00395F64" w:rsidRPr="003B7B43">
        <w:t>TS</w:t>
      </w:r>
      <w:r w:rsidR="00395F64">
        <w:t> </w:t>
      </w:r>
      <w:r w:rsidR="00395F64" w:rsidRPr="003B7B43">
        <w:t>23.502</w:t>
      </w:r>
      <w:r w:rsidR="00395F64">
        <w:t> </w:t>
      </w:r>
      <w:r w:rsidR="00395F64"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117" w:name="_MON_1599640624"/>
    <w:bookmarkEnd w:id="117"/>
    <w:p w14:paraId="2F775002" w14:textId="77777777" w:rsidR="000A31B5" w:rsidRPr="003B7B43" w:rsidRDefault="000A31B5" w:rsidP="000A31B5">
      <w:pPr>
        <w:pStyle w:val="TH"/>
      </w:pPr>
      <w:r w:rsidRPr="003B7B43">
        <w:object w:dxaOrig="9423" w:dyaOrig="7085" w14:anchorId="6BEE36E0">
          <v:shape id="_x0000_i1042" type="#_x0000_t75" style="width:471.45pt;height:355.6pt" o:ole="">
            <v:imagedata r:id="rId43" o:title=""/>
          </v:shape>
          <o:OLEObject Type="Embed" ProgID="Word.Picture.8" ShapeID="_x0000_i1042" DrawAspect="Content" ObjectID="_1756545195" r:id="rId44"/>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2E9B828C" w:rsidR="000A31B5" w:rsidRDefault="000A31B5" w:rsidP="000A31B5">
      <w:pPr>
        <w:pStyle w:val="B1"/>
      </w:pPr>
      <w:r>
        <w:tab/>
        <w:t>In step 1, the AMF sends UE Configuration Update Command to the 5G-RG. The following parameters are not included: Mapping Of Allowed NSSAI, Configured NSSAI for the Serving PLMN</w:t>
      </w:r>
      <w:r w:rsidR="00DF51D2">
        <w:t xml:space="preserve"> or SNPN</w:t>
      </w:r>
      <w:r>
        <w:t>,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34889282"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395F64" w:rsidRPr="003B7B43">
        <w:t>TS</w:t>
      </w:r>
      <w:r w:rsidR="00395F64">
        <w:t> </w:t>
      </w:r>
      <w:r w:rsidR="00395F64" w:rsidRPr="003B7B43">
        <w:t>23.502</w:t>
      </w:r>
      <w:r w:rsidR="00395F64">
        <w:t> </w:t>
      </w:r>
      <w:r w:rsidR="00395F64"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118" w:name="_MON_1622266790"/>
    <w:bookmarkEnd w:id="118"/>
    <w:p w14:paraId="54962F62" w14:textId="77777777" w:rsidR="000A31B5" w:rsidRDefault="000A31B5" w:rsidP="000A31B5">
      <w:pPr>
        <w:pStyle w:val="TH"/>
      </w:pPr>
      <w:r w:rsidRPr="003B7B43">
        <w:object w:dxaOrig="9423" w:dyaOrig="7085" w14:anchorId="2CBC1953">
          <v:shape id="_x0000_i1043" type="#_x0000_t75" style="width:480.85pt;height:251.7pt" o:ole="">
            <v:imagedata r:id="rId45" o:title="" cropbottom="17060f" cropright="-3720f"/>
          </v:shape>
          <o:OLEObject Type="Embed" ProgID="Word.Picture.8" ShapeID="_x0000_i1043" DrawAspect="Content" ObjectID="_1756545196" r:id="rId46"/>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119" w:name="_Toc145932359"/>
      <w:r>
        <w:t>7.2.3.2</w:t>
      </w:r>
      <w:r>
        <w:tab/>
        <w:t>FN-RG related Configuration Update via W-5GAN Access</w:t>
      </w:r>
      <w:bookmarkEnd w:id="119"/>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120" w:name="_MON_1639669987"/>
    <w:bookmarkEnd w:id="120"/>
    <w:p w14:paraId="22C041FF" w14:textId="77777777" w:rsidR="000A31B5" w:rsidRDefault="000A31B5" w:rsidP="000A31B5">
      <w:pPr>
        <w:pStyle w:val="TH"/>
      </w:pPr>
      <w:r w:rsidRPr="003B7B43">
        <w:object w:dxaOrig="9423" w:dyaOrig="7085" w14:anchorId="472458FF">
          <v:shape id="_x0000_i1044" type="#_x0000_t75" style="width:471.45pt;height:315.55pt" o:ole="">
            <v:imagedata r:id="rId47" o:title="" cropbottom="7153f"/>
          </v:shape>
          <o:OLEObject Type="Embed" ProgID="Word.Picture.8" ShapeID="_x0000_i1044" DrawAspect="Content" ObjectID="_1756545197" r:id="rId48"/>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63DF75B4" w:rsidR="000A31B5" w:rsidRDefault="000A31B5" w:rsidP="000A31B5">
      <w:r>
        <w:t xml:space="preserve">The procedure of UE Configuration Update procedure for transparent UE Policy delivery described in </w:t>
      </w:r>
      <w:r w:rsidR="00395F64">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How the W-5GAN applies the configuration update to the wireline network is to be defined by the BBF for the FN-BRG and by CableLabs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121" w:name="_MON_1622268144"/>
    <w:bookmarkEnd w:id="121"/>
    <w:p w14:paraId="44E8CBD4" w14:textId="77777777" w:rsidR="000A31B5" w:rsidRDefault="000A31B5" w:rsidP="000A31B5">
      <w:pPr>
        <w:pStyle w:val="TH"/>
      </w:pPr>
      <w:r w:rsidRPr="003B7B43">
        <w:object w:dxaOrig="9423" w:dyaOrig="7085" w14:anchorId="5877124A">
          <v:shape id="_x0000_i1045" type="#_x0000_t75" style="width:480.85pt;height:251.7pt" o:ole="">
            <v:imagedata r:id="rId49" o:title="" cropbottom="17060f" cropright="-3720f"/>
          </v:shape>
          <o:OLEObject Type="Embed" ProgID="Word.Picture.8" ShapeID="_x0000_i1045" DrawAspect="Content" ObjectID="_1756545198" r:id="rId50"/>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122" w:name="_Toc145932360"/>
      <w:r w:rsidRPr="003B7B43">
        <w:t>7.2.4</w:t>
      </w:r>
      <w:r w:rsidRPr="003B7B43">
        <w:tab/>
        <w:t>Reachability procedures</w:t>
      </w:r>
      <w:bookmarkEnd w:id="122"/>
    </w:p>
    <w:p w14:paraId="408D2CD6" w14:textId="2A51396C" w:rsidR="000A31B5" w:rsidRPr="003B7B43" w:rsidRDefault="000A31B5" w:rsidP="000A31B5">
      <w:pPr>
        <w:rPr>
          <w:lang w:eastAsia="zh-CN"/>
        </w:rPr>
      </w:pPr>
      <w:r w:rsidRPr="003B7B43">
        <w:t xml:space="preserve">The procedures described in </w:t>
      </w:r>
      <w:r w:rsidR="00395F64" w:rsidRPr="003B7B43">
        <w:t>TS</w:t>
      </w:r>
      <w:r w:rsidR="00395F64">
        <w:t> </w:t>
      </w:r>
      <w:r w:rsidR="00395F64" w:rsidRPr="003B7B43">
        <w:t>23.502</w:t>
      </w:r>
      <w:r w:rsidR="00395F64">
        <w:t> </w:t>
      </w:r>
      <w:r w:rsidR="00395F64"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123" w:name="_Toc145932361"/>
      <w:r w:rsidRPr="003B7B43">
        <w:t>7.2.5</w:t>
      </w:r>
      <w:r w:rsidRPr="003B7B43">
        <w:rPr>
          <w:lang w:eastAsia="zh-CN"/>
        </w:rPr>
        <w:tab/>
        <w:t>AN Release</w:t>
      </w:r>
      <w:bookmarkEnd w:id="123"/>
    </w:p>
    <w:p w14:paraId="6295C632" w14:textId="77777777" w:rsidR="000A31B5" w:rsidRDefault="000A31B5" w:rsidP="000A31B5">
      <w:pPr>
        <w:pStyle w:val="Heading4"/>
      </w:pPr>
      <w:bookmarkStart w:id="124" w:name="_Toc145932362"/>
      <w:r>
        <w:t>7.2.5.1</w:t>
      </w:r>
      <w:r>
        <w:tab/>
        <w:t>General</w:t>
      </w:r>
      <w:bookmarkEnd w:id="124"/>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125" w:name="_Toc145932363"/>
      <w:r>
        <w:t>7.2.5.2</w:t>
      </w:r>
      <w:r>
        <w:tab/>
        <w:t>5G-RG AN Release via W-5GAN</w:t>
      </w:r>
      <w:bookmarkEnd w:id="125"/>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6" type="#_x0000_t75" style="width:447.65pt;height:273.6pt" o:ole="">
            <v:imagedata r:id="rId51" o:title=""/>
          </v:shape>
          <o:OLEObject Type="Embed" ProgID="Visio.Drawing.15" ShapeID="_x0000_i1046" DrawAspect="Content" ObjectID="_1756545199" r:id="rId52"/>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65C234E9"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395F64">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9] and in CableLabs WR-TR-5WWC-ARCH [27] and may e.g. include events where W-AGF has lost of synchronisation of physical link, loss of PPPoE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53FD105B"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t>in Figure 4.2.6-1</w:t>
      </w:r>
      <w:r>
        <w:t xml:space="preserve"> </w:t>
      </w:r>
      <w:r w:rsidR="00481990">
        <w:t xml:space="preserve">of </w:t>
      </w:r>
      <w:r w:rsidR="00395F64">
        <w:t>TS 23.502 [</w:t>
      </w:r>
      <w:r>
        <w:t>3].</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0309D94" w:rsidR="000A31B5" w:rsidRDefault="000A31B5" w:rsidP="000A31B5">
      <w:pPr>
        <w:pStyle w:val="B1"/>
      </w:pPr>
      <w:r>
        <w:t>6.</w:t>
      </w:r>
      <w:r>
        <w:tab/>
        <w:t>W-AGF to AMF: The W-AGF confirms the release of the 5G-RG-associated N2-logical connection by returning N2 UE Context Release Complete (list of PDU Session ID(s) with active N3 user plane) to the AMF as in step 4 defined in</w:t>
      </w:r>
      <w:r w:rsidR="00481990" w:rsidRPr="00481990">
        <w:t xml:space="preserve"> </w:t>
      </w:r>
      <w:r w:rsidR="00481990">
        <w:t>clause 4.2.6</w:t>
      </w:r>
      <w:r>
        <w:t xml:space="preserve"> </w:t>
      </w:r>
      <w:r w:rsidR="00481990">
        <w:t xml:space="preserve">of </w:t>
      </w:r>
      <w:r w:rsidR="00395F64">
        <w:t>TS 23.502 [</w:t>
      </w:r>
      <w:r>
        <w:t>3]. The AMF marks the 5G-RG as CM-IDLE state in non-3GPP access.</w:t>
      </w:r>
    </w:p>
    <w:p w14:paraId="6DB4620F" w14:textId="242FD63A" w:rsidR="000A31B5" w:rsidRDefault="000A31B5" w:rsidP="000A31B5">
      <w:pPr>
        <w:pStyle w:val="B1"/>
      </w:pPr>
      <w:r>
        <w:t>7.</w:t>
      </w:r>
      <w:r>
        <w:tab/>
        <w:t xml:space="preserve">For each of the PDU Sessions in the N2 UE Context Release Complete, the steps 5 to 7 in </w:t>
      </w:r>
      <w:r w:rsidR="00395F64">
        <w:t>TS 23.502 [</w:t>
      </w:r>
      <w:r>
        <w:t xml:space="preserve">3] clause 4.2.6 are performed (PDU Session Update SM Context). After the AMF receives the Nsmf_PDUSession_UpdateSMContext Response as in step 7 of </w:t>
      </w:r>
      <w:r w:rsidR="00395F64">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126" w:name="_Toc145932364"/>
      <w:r>
        <w:lastRenderedPageBreak/>
        <w:t>7.2.5.3</w:t>
      </w:r>
      <w:r>
        <w:tab/>
        <w:t>FN-RG AN Release via W-5GAN</w:t>
      </w:r>
      <w:bookmarkEnd w:id="126"/>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127" w:name="_Toc145932365"/>
      <w:r w:rsidRPr="003B7B43">
        <w:t>7.2.6</w:t>
      </w:r>
      <w:r w:rsidRPr="003B7B43">
        <w:tab/>
        <w:t>N2 procedures</w:t>
      </w:r>
      <w:bookmarkEnd w:id="127"/>
    </w:p>
    <w:p w14:paraId="226B9AC3" w14:textId="77777777" w:rsidR="000A31B5" w:rsidRPr="003B7B43" w:rsidRDefault="000A31B5" w:rsidP="000A31B5">
      <w:pPr>
        <w:pStyle w:val="Heading4"/>
      </w:pPr>
      <w:bookmarkStart w:id="128" w:name="_Toc145932366"/>
      <w:r w:rsidRPr="003B7B43">
        <w:t>7.2.6.0</w:t>
      </w:r>
      <w:r>
        <w:tab/>
      </w:r>
      <w:r w:rsidRPr="003B7B43">
        <w:t>General</w:t>
      </w:r>
      <w:bookmarkEnd w:id="128"/>
    </w:p>
    <w:p w14:paraId="151CFACB" w14:textId="5D0E18C5"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395F64" w:rsidRPr="003B7B43">
        <w:t>TS</w:t>
      </w:r>
      <w:r w:rsidR="00395F64">
        <w:t> </w:t>
      </w:r>
      <w:r w:rsidR="00395F64" w:rsidRPr="003B7B43">
        <w:t>23.502</w:t>
      </w:r>
      <w:r w:rsidR="00395F64">
        <w:t> </w:t>
      </w:r>
      <w:r w:rsidR="00395F64" w:rsidRPr="003B7B43">
        <w:t>[</w:t>
      </w:r>
      <w:r w:rsidRPr="003B7B43">
        <w:t>3] clause 4.2.7 for 5G-RG and FN-RG.</w:t>
      </w:r>
    </w:p>
    <w:p w14:paraId="13CDE9F5" w14:textId="77777777" w:rsidR="000A31B5" w:rsidRPr="003B7B43" w:rsidRDefault="000A31B5" w:rsidP="000A31B5">
      <w:pPr>
        <w:pStyle w:val="Heading4"/>
      </w:pPr>
      <w:bookmarkStart w:id="129" w:name="_Toc145932367"/>
      <w:r w:rsidRPr="003B7B43">
        <w:t>7.2.6.1</w:t>
      </w:r>
      <w:r w:rsidRPr="003B7B43">
        <w:tab/>
        <w:t>N2 procedures via W-5GAN Access</w:t>
      </w:r>
      <w:bookmarkEnd w:id="129"/>
    </w:p>
    <w:p w14:paraId="5D9515EC" w14:textId="10318F74"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395F64">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4F17310D"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395F64" w:rsidRPr="003B7B43">
        <w:t>TS</w:t>
      </w:r>
      <w:r w:rsidR="00395F64">
        <w:t> </w:t>
      </w:r>
      <w:r w:rsidR="00395F64" w:rsidRPr="003B7B43">
        <w:t>23.502</w:t>
      </w:r>
      <w:r w:rsidR="00395F64">
        <w:t> </w:t>
      </w:r>
      <w:r w:rsidR="00395F64"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4169B196" w:rsidR="000A31B5" w:rsidRDefault="000A31B5" w:rsidP="000A31B5">
      <w:r>
        <w:t xml:space="preserve">The Creating NGAP UE-TNLA-bindings during Registration and Service Request procedure as described in </w:t>
      </w:r>
      <w:r w:rsidR="00395F64">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6B2B0288" w:rsidR="000A31B5" w:rsidRDefault="000A31B5" w:rsidP="000A31B5">
      <w:r>
        <w:t xml:space="preserve">The Creating NGAP UE-TNLA-bindings during handovers as described in </w:t>
      </w:r>
      <w:r w:rsidR="00395F64">
        <w:t>TS 23.502 [</w:t>
      </w:r>
      <w:r>
        <w:t>3] Clause 4.2.7.2.2 is not applicable to the scenario when 5G-RG or FN-RG is access to 5GC via W-5GAN.</w:t>
      </w:r>
    </w:p>
    <w:p w14:paraId="6C03A64C" w14:textId="377C5972" w:rsidR="000A31B5" w:rsidRDefault="000A31B5" w:rsidP="000A31B5">
      <w:r>
        <w:t xml:space="preserve">Re-Creating NGAP UE-TNLA-bindings subsequent to NGAP UE-TNLA-binding release as described in </w:t>
      </w:r>
      <w:r w:rsidR="00395F64">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4D37EE8B" w:rsidR="000A31B5" w:rsidRDefault="000A31B5" w:rsidP="000A31B5">
      <w:r>
        <w:t xml:space="preserve">Re-Creating NGAP UE-TNLA-bindings subsequent to NGAP UE-TNLA-binding release as described in </w:t>
      </w:r>
      <w:r w:rsidR="00395F64">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130" w:name="_Toc145932368"/>
      <w:r w:rsidRPr="003B7B43">
        <w:t>7.2.7</w:t>
      </w:r>
      <w:r w:rsidRPr="003B7B43">
        <w:tab/>
        <w:t>5G-RG and FN-RG Capability Match Request procedure</w:t>
      </w:r>
      <w:bookmarkEnd w:id="130"/>
    </w:p>
    <w:p w14:paraId="328382C7" w14:textId="77777777" w:rsidR="000A31B5" w:rsidRPr="003B7B43" w:rsidRDefault="000A31B5" w:rsidP="000A31B5">
      <w:r w:rsidRPr="003B7B43">
        <w:t>This procedure is not applicable to 5G-RG and FN-RG access via wireline access.</w:t>
      </w:r>
    </w:p>
    <w:p w14:paraId="789B0709" w14:textId="5337A857" w:rsidR="008655F3" w:rsidRDefault="008655F3" w:rsidP="008655F3">
      <w:pPr>
        <w:pStyle w:val="Heading3"/>
      </w:pPr>
      <w:bookmarkStart w:id="131" w:name="_Toc145932369"/>
      <w:r>
        <w:t>7.2.8</w:t>
      </w:r>
      <w:r>
        <w:tab/>
        <w:t>Connection, Registration and Mobility Management procedures for AUN3 devices</w:t>
      </w:r>
      <w:bookmarkEnd w:id="131"/>
    </w:p>
    <w:p w14:paraId="6C9DABDB" w14:textId="77777777" w:rsidR="008655F3" w:rsidRDefault="008655F3" w:rsidP="00395F64">
      <w:pPr>
        <w:pStyle w:val="Heading4"/>
      </w:pPr>
      <w:bookmarkStart w:id="132" w:name="_Toc145932370"/>
      <w:r>
        <w:t>7.2.8.1</w:t>
      </w:r>
      <w:r>
        <w:tab/>
        <w:t>AUN3 device Registration via W-5GAN</w:t>
      </w:r>
      <w:bookmarkEnd w:id="132"/>
    </w:p>
    <w:p w14:paraId="07C609DF" w14:textId="77777777" w:rsidR="008655F3" w:rsidRDefault="008655F3" w:rsidP="008655F3">
      <w:r>
        <w:t>An authenticable non-3GPP devices (AUN3) may get connected behind 5G-RG as defined in clause 4.10c.</w:t>
      </w:r>
    </w:p>
    <w:p w14:paraId="56F2A10D" w14:textId="54C33E76" w:rsidR="008655F3" w:rsidRDefault="008655F3" w:rsidP="008655F3">
      <w:r>
        <w:t>This clause specifies how an AUN3 device can be registered via 5G-RG.</w:t>
      </w:r>
    </w:p>
    <w:p w14:paraId="20E23910" w14:textId="7E67CCFE" w:rsidR="008655F3" w:rsidRDefault="008655F3" w:rsidP="008655F3">
      <w:pPr>
        <w:pStyle w:val="TH"/>
      </w:pPr>
      <w:r>
        <w:rPr>
          <w:noProof/>
        </w:rPr>
        <w:object w:dxaOrig="12624" w:dyaOrig="11832" w14:anchorId="2BE8007F">
          <v:shape id="_x0000_i1047" type="#_x0000_t75" alt="" style="width:473.3pt;height:444.5pt" o:ole="">
            <v:imagedata r:id="rId53" o:title=""/>
          </v:shape>
          <o:OLEObject Type="Embed" ProgID="Visio.Drawing.15" ShapeID="_x0000_i1047" DrawAspect="Content" ObjectID="_1756545200" r:id="rId54"/>
        </w:object>
      </w:r>
    </w:p>
    <w:p w14:paraId="18FF4929" w14:textId="09FDF2B0" w:rsidR="008655F3" w:rsidRDefault="008655F3" w:rsidP="008655F3">
      <w:pPr>
        <w:pStyle w:val="TF"/>
      </w:pPr>
      <w:r>
        <w:t>Figure 7.2.8.1-1: 5GC registration of AUN3 device</w:t>
      </w:r>
    </w:p>
    <w:p w14:paraId="7780B645" w14:textId="6BBFE3DD" w:rsidR="008655F3" w:rsidRDefault="008655F3" w:rsidP="008655F3">
      <w:pPr>
        <w:pStyle w:val="B1"/>
      </w:pPr>
      <w:r>
        <w:t>1.</w:t>
      </w:r>
      <w:r>
        <w:tab/>
        <w:t>The 5G-RG registers to 5GC as specified in clause 7.2.1.1:</w:t>
      </w:r>
    </w:p>
    <w:p w14:paraId="0E7B434C" w14:textId="2B79847A" w:rsidR="008655F3" w:rsidRDefault="008655F3" w:rsidP="00395F64">
      <w:pPr>
        <w:pStyle w:val="B2"/>
      </w:pPr>
      <w:r>
        <w:tab/>
        <w:t>Any AUN3 device connection request prior to step 1 shall be rejected by the 5G-RG.</w:t>
      </w:r>
    </w:p>
    <w:p w14:paraId="368359AD" w14:textId="77777777" w:rsidR="008655F3" w:rsidRDefault="008655F3" w:rsidP="008655F3">
      <w:pPr>
        <w:pStyle w:val="B1"/>
      </w:pPr>
      <w:r>
        <w:t>2.</w:t>
      </w:r>
      <w:r>
        <w:tab/>
        <w:t>The AUN3 device connects to the 5G-RG via non-3GPP access network (e.g., WLAN). The realm of the NAI used by AUN3 device to contact the 5G-RG may be used as a trigger for 5G-RG to apply procedures for AUN3 devices. An authentication procedure is triggered. This can be done either by AUN3 device sending a EAPOL-start frame to the 5G-RG or 5G-RG receives a frame from an unknown MAC address. The 5G-RG receives a permanent identifier from the AUN3 device (e.g. an NAI in form of username@realm). If the realm part is different from the realm associated with the PLMN that the 5G-RG belongs to, the 5G-RG stops performing following procedure and reject the AUN3 device.</w:t>
      </w:r>
    </w:p>
    <w:p w14:paraId="5A601597" w14:textId="5DB5D603" w:rsidR="008655F3" w:rsidRDefault="008655F3" w:rsidP="00395F64">
      <w:pPr>
        <w:pStyle w:val="NO"/>
      </w:pPr>
      <w:r>
        <w:t>NOTE:</w:t>
      </w:r>
      <w:r>
        <w:tab/>
        <w:t>How the 5G-RG is triggered to apply procedures for AUN3 devices is defined by BBF and/or CableLabs.</w:t>
      </w:r>
    </w:p>
    <w:p w14:paraId="56EB7034" w14:textId="77777777" w:rsidR="008655F3" w:rsidRDefault="008655F3" w:rsidP="008655F3">
      <w:pPr>
        <w:pStyle w:val="B1"/>
      </w:pPr>
      <w:r>
        <w:t>3.</w:t>
      </w:r>
      <w:r>
        <w:tab/>
        <w:t>This shall be same as step 3 of 7.2.1.1-1 with the following addition:</w:t>
      </w:r>
    </w:p>
    <w:p w14:paraId="2388503A" w14:textId="734485E1" w:rsidR="008655F3" w:rsidRDefault="008655F3" w:rsidP="00395F64">
      <w:pPr>
        <w:pStyle w:val="B2"/>
      </w:pPr>
      <w:r>
        <w:t>-</w:t>
      </w:r>
      <w:r>
        <w:tab/>
        <w:t>W-CP AN parameters may contain an indicator that the W-CP connection is for an AUN3 device;</w:t>
      </w:r>
    </w:p>
    <w:p w14:paraId="4CD6C0D6" w14:textId="7A392014" w:rsidR="008655F3" w:rsidRDefault="008655F3" w:rsidP="00395F64">
      <w:pPr>
        <w:pStyle w:val="B2"/>
      </w:pPr>
      <w:r>
        <w:t>-</w:t>
      </w:r>
      <w:r>
        <w:tab/>
        <w:t xml:space="preserve">The 5G-RG always provides a SUCI as AUN3 device identity information in the registration request and constructs the SUCI from the NAI received within EAP-Identity issued by the AUN3 device as defined in </w:t>
      </w:r>
      <w:r w:rsidR="00395F64">
        <w:t>TS 33.501 [</w:t>
      </w:r>
      <w:r>
        <w:t>11];</w:t>
      </w:r>
    </w:p>
    <w:p w14:paraId="4FEC46FA" w14:textId="27299E20" w:rsidR="008655F3" w:rsidRDefault="008655F3" w:rsidP="00395F64">
      <w:pPr>
        <w:pStyle w:val="B2"/>
      </w:pPr>
      <w:r>
        <w:lastRenderedPageBreak/>
        <w:t>-</w:t>
      </w:r>
      <w:r>
        <w:tab/>
        <w:t>The 5G-RG uses default values, which are the same for all AUN3 devices it serves, to populate the parameters in the Registration Request message built on behalf of an AUN3 device. For example, the 5G-RG issues the Registration Request with no S-NSSAI; and</w:t>
      </w:r>
    </w:p>
    <w:p w14:paraId="387E2514" w14:textId="77777777" w:rsidR="008655F3" w:rsidRDefault="008655F3" w:rsidP="00395F64">
      <w:pPr>
        <w:pStyle w:val="B2"/>
      </w:pPr>
      <w:r>
        <w:t>-</w:t>
      </w:r>
      <w:r>
        <w:tab/>
        <w:t>When W-AGF provides (over N2) ULI to be associated with an AUN3 device, if the AUN3 device is connected behind a 5G-BRG, the W-AGF builds the AUN3's ULI using the ULI of the 5G-BRG connecting the AUN3 device. If AUN3 device is connected behind the 5G-CRG, the W-AGF builds the ULI using the ULI of the 5G-CRG connecting the AUN3 device.</w:t>
      </w:r>
    </w:p>
    <w:p w14:paraId="5208D884" w14:textId="020D2A20" w:rsidR="008655F3" w:rsidRDefault="008655F3" w:rsidP="008655F3">
      <w:pPr>
        <w:pStyle w:val="B1"/>
      </w:pPr>
      <w:r>
        <w:t>4.</w:t>
      </w:r>
      <w:r>
        <w:tab/>
        <w:t xml:space="preserve">The W-AGF selects an AMF based on the received AN parameter provided by the 5G-RG and based on local policy, as specified in clause 6.3.5 of </w:t>
      </w:r>
      <w:r w:rsidR="00395F64">
        <w:t>TS 23.501 [</w:t>
      </w:r>
      <w:r>
        <w:t>2].</w:t>
      </w:r>
    </w:p>
    <w:p w14:paraId="2DB68F4A" w14:textId="06CAF910" w:rsidR="008655F3" w:rsidRDefault="008655F3" w:rsidP="008655F3">
      <w:pPr>
        <w:pStyle w:val="B1"/>
      </w:pPr>
      <w:r>
        <w:tab/>
        <w:t>The W-AGF sends an NGAP INITIAL UE message to the selected AMF. The W-AGF indicates to AMF if there is an existing 5G-RG N2 connected to the same line (that the initial NAS message is received).</w:t>
      </w:r>
    </w:p>
    <w:p w14:paraId="3F8D3667" w14:textId="450BCB9C" w:rsidR="008655F3" w:rsidRDefault="008655F3" w:rsidP="008655F3">
      <w:pPr>
        <w:pStyle w:val="B1"/>
      </w:pPr>
      <w:r>
        <w:t>5.</w:t>
      </w:r>
      <w:r>
        <w:tab/>
        <w:t xml:space="preserve">AMF selects AUSF as specified in clause 6.3.4 of </w:t>
      </w:r>
      <w:r w:rsidR="00395F64">
        <w:t>TS 23.501 [</w:t>
      </w:r>
      <w:r>
        <w:t>2].</w:t>
      </w:r>
    </w:p>
    <w:p w14:paraId="62EA50A5" w14:textId="53B21F02" w:rsidR="008655F3" w:rsidRDefault="008655F3" w:rsidP="008655F3">
      <w:pPr>
        <w:pStyle w:val="B1"/>
      </w:pPr>
      <w:r>
        <w:t>6.</w:t>
      </w:r>
      <w:r>
        <w:tab/>
        <w:t xml:space="preserve">The AUSF executes the authentication of the AUN3 device following </w:t>
      </w:r>
      <w:r w:rsidR="00395F64">
        <w:t>TS 33.501 [</w:t>
      </w:r>
      <w:r>
        <w:t xml:space="preserve">11]. The AUSF selects the UDM as described in clause 6.3.8 of </w:t>
      </w:r>
      <w:r w:rsidR="00395F64">
        <w:t>TS 23.501 [</w:t>
      </w:r>
      <w:r>
        <w:t xml:space="preserve">2] and gets the authentication data of the AUN3 device, from UDM. EAP based authentication defined in </w:t>
      </w:r>
      <w:r w:rsidR="00395F64">
        <w:t>TS 33.501 [</w:t>
      </w:r>
      <w:r>
        <w:t>11] is performed between the AUSF and the AUN3 device. Once the AUN3 device has been authenticated, the AUSF provides relevant security related information to the AMF. AUSF shall return the SUPI corresponding to the AUN3 device to AMF only after the authentication is successful.</w:t>
      </w:r>
    </w:p>
    <w:p w14:paraId="62CB9FE7" w14:textId="77777777" w:rsidR="008655F3" w:rsidRDefault="008655F3" w:rsidP="008655F3">
      <w:pPr>
        <w:pStyle w:val="B1"/>
      </w:pPr>
      <w:r>
        <w:t>7.</w:t>
      </w:r>
      <w:r>
        <w:tab/>
        <w:t>Same as step 8 to 12 of figure 7.2.1.1-1 with following modifications</w:t>
      </w:r>
    </w:p>
    <w:p w14:paraId="1ED38EDA" w14:textId="6C31B290" w:rsidR="008655F3" w:rsidRDefault="008655F3" w:rsidP="008655F3">
      <w:pPr>
        <w:pStyle w:val="B2"/>
      </w:pPr>
      <w:r>
        <w:t>-</w:t>
      </w:r>
      <w:r>
        <w:tab/>
        <w:t>The 5G RG uses the MAC address of the AUN3 device as a PEI;</w:t>
      </w:r>
    </w:p>
    <w:p w14:paraId="06D2D5F1" w14:textId="01E170FA" w:rsidR="008655F3" w:rsidRDefault="008655F3" w:rsidP="008655F3">
      <w:pPr>
        <w:pStyle w:val="B2"/>
      </w:pPr>
      <w:r>
        <w:t>-</w:t>
      </w:r>
      <w:r>
        <w:tab/>
        <w:t>If the W-AGF indicated in step 4 that there is no existing 5G-RG N2 connected to the same line, then the AMF rejects the registration request and steps 9 onwards are skipped. Otherwise, the procedure continues in step 9.</w:t>
      </w:r>
    </w:p>
    <w:p w14:paraId="30411890" w14:textId="77777777" w:rsidR="005517A8" w:rsidRDefault="005517A8" w:rsidP="008655F3">
      <w:pPr>
        <w:pStyle w:val="B1"/>
      </w:pPr>
      <w:r>
        <w:t>8.</w:t>
      </w:r>
      <w:r>
        <w:tab/>
        <w:t>The AMF sends the Registration Accept message related to the AUN3 device to the 5G-RG. This step is executed over the NAS signalling connection and the N2 connection related to the AUN3 device.</w:t>
      </w:r>
    </w:p>
    <w:p w14:paraId="5B964904" w14:textId="77777777" w:rsidR="005517A8" w:rsidRDefault="005517A8" w:rsidP="008655F3">
      <w:pPr>
        <w:pStyle w:val="B1"/>
      </w:pPr>
      <w:r>
        <w:t>9.</w:t>
      </w:r>
      <w:r>
        <w:tab/>
        <w:t>The 5G-RG sends the Registration Complete message related to the AUN3 device to the AMF, when the procedure is completed. This step is executed over NAS signalling connection and N2 connection related to the AUN3 device. The 5G-RG shall store the 5G-GUTI of AUN3 device to be able to use it potential later NAS procedures related with the AUN3 device.</w:t>
      </w:r>
    </w:p>
    <w:p w14:paraId="428F3FCE" w14:textId="4994D7C3" w:rsidR="005517A8" w:rsidRDefault="005517A8" w:rsidP="008655F3">
      <w:pPr>
        <w:pStyle w:val="B1"/>
      </w:pPr>
      <w:r>
        <w:t>10.</w:t>
      </w:r>
      <w:r>
        <w:tab/>
        <w:t>The 5G-RG receives the URSP corresponding to the AUN3 and continues by requesting the establishment of a PDU Session on behalf of the AUN3 device as specified in clause 7.3.1.</w:t>
      </w:r>
    </w:p>
    <w:p w14:paraId="05120B2C" w14:textId="08F9550A" w:rsidR="008655F3" w:rsidRDefault="005517A8" w:rsidP="005517A8">
      <w:pPr>
        <w:pStyle w:val="Heading4"/>
      </w:pPr>
      <w:bookmarkStart w:id="133" w:name="_Toc145932371"/>
      <w:r>
        <w:t>7.2.8.2</w:t>
      </w:r>
      <w:r>
        <w:tab/>
        <w:t>AUN3 device De-registration via W-5GAN</w:t>
      </w:r>
      <w:bookmarkEnd w:id="133"/>
    </w:p>
    <w:p w14:paraId="7F303136" w14:textId="6B9DD1DA" w:rsidR="005517A8" w:rsidRDefault="005517A8" w:rsidP="005517A8">
      <w:r>
        <w:t>AUN3 device may get connected behind 5G-RG as defined in clause 4.10c. This clause specifies how an AUN3 device can be de-registered via 5G-RG.</w:t>
      </w:r>
    </w:p>
    <w:p w14:paraId="6343D876" w14:textId="60FBCAC0" w:rsidR="005517A8" w:rsidRDefault="005517A8" w:rsidP="005517A8">
      <w:pPr>
        <w:pStyle w:val="TH"/>
      </w:pPr>
      <w:r>
        <w:rPr>
          <w:noProof/>
        </w:rPr>
        <w:object w:dxaOrig="8325" w:dyaOrig="4635" w14:anchorId="38E5BFCC">
          <v:shape id="_x0000_i1048" type="#_x0000_t75" alt="" style="width:416.95pt;height:232.9pt;mso-width-percent:0;mso-height-percent:0;mso-width-percent:0;mso-height-percent:0" o:ole="">
            <v:imagedata r:id="rId55" o:title=""/>
          </v:shape>
          <o:OLEObject Type="Embed" ProgID="Visio.Drawing.15" ShapeID="_x0000_i1048" DrawAspect="Content" ObjectID="_1756545201" r:id="rId56"/>
        </w:object>
      </w:r>
    </w:p>
    <w:p w14:paraId="1F49571E" w14:textId="04C9364E" w:rsidR="005517A8" w:rsidRDefault="005517A8" w:rsidP="005517A8">
      <w:pPr>
        <w:pStyle w:val="TF"/>
      </w:pPr>
      <w:r>
        <w:t>Figure 7.2.8.2-1: 5GC De-registration of an AUN3 device</w:t>
      </w:r>
    </w:p>
    <w:p w14:paraId="7D8A3C7B" w14:textId="0F457C6C" w:rsidR="005517A8" w:rsidRDefault="005517A8" w:rsidP="005517A8">
      <w:pPr>
        <w:pStyle w:val="B1"/>
      </w:pPr>
      <w:r>
        <w:t>1a.</w:t>
      </w:r>
      <w:r>
        <w:tab/>
        <w:t>The AUN3 device triggers a disconnection request to the 5G-RG.</w:t>
      </w:r>
    </w:p>
    <w:p w14:paraId="0321EF75" w14:textId="2DC16C9A" w:rsidR="005517A8" w:rsidRDefault="005517A8" w:rsidP="00395F64">
      <w:pPr>
        <w:pStyle w:val="NO"/>
      </w:pPr>
      <w:r>
        <w:t>NOTE:</w:t>
      </w:r>
      <w:r>
        <w:tab/>
        <w:t>Detail procedures how AUN3 device triggers the de-registration request is out of scope of 3GPP.</w:t>
      </w:r>
    </w:p>
    <w:p w14:paraId="15A20191" w14:textId="72AC11B9" w:rsidR="005517A8" w:rsidRDefault="005517A8" w:rsidP="005517A8">
      <w:pPr>
        <w:pStyle w:val="B1"/>
      </w:pPr>
      <w:r>
        <w:t>1a.</w:t>
      </w:r>
      <w:r>
        <w:tab/>
        <w:t>The 5G-RG sends a De-registration request on behalf of the AUN3 device. This triggers step 1a of Figure 7.2.1.2-1 with the deregistration targeting the AUN3 device and not the 5G-RG. This step is executed over the AUN3 device's NAS signalling connection and AUN3 device's N2 connection.</w:t>
      </w:r>
    </w:p>
    <w:p w14:paraId="09F729BE" w14:textId="77777777" w:rsidR="005517A8" w:rsidRDefault="005517A8" w:rsidP="005517A8">
      <w:pPr>
        <w:pStyle w:val="B1"/>
      </w:pPr>
      <w:r>
        <w:t>1b.</w:t>
      </w:r>
      <w:r>
        <w:tab/>
        <w:t>The network (AMF or UDM) may determine to de-register an AUN3. This triggers step 1b of Figure 7.2.1.2-1 with the deregistration targeting the AUN3 device and not the 5G-RG.</w:t>
      </w:r>
    </w:p>
    <w:p w14:paraId="417A14D1" w14:textId="50369459" w:rsidR="005517A8" w:rsidRDefault="005517A8" w:rsidP="005517A8">
      <w:pPr>
        <w:pStyle w:val="B1"/>
      </w:pPr>
      <w:r>
        <w:t>2.</w:t>
      </w:r>
      <w:r>
        <w:tab/>
        <w:t>AMF to W-AGF: The AMF sends a N2 UE Context Release Command message to the W-AGF as defined in step 2 of Figure 7.2.1.2-1 but for the N2 connection related with the AUN3 device. W-AGF removes W-CP AN context information for the AUN3 device.</w:t>
      </w:r>
    </w:p>
    <w:p w14:paraId="7DB149D2" w14:textId="7A19F8E3" w:rsidR="005517A8" w:rsidRDefault="005517A8" w:rsidP="005517A8">
      <w:pPr>
        <w:pStyle w:val="B1"/>
      </w:pPr>
      <w:r>
        <w:t>3.</w:t>
      </w:r>
      <w:r>
        <w:tab/>
        <w:t>As defined in step 3 of Figure 7.2.1.2-1 but for the signalling connection related with the AUN3 device.</w:t>
      </w:r>
    </w:p>
    <w:p w14:paraId="4312EC21" w14:textId="09E8A3BD" w:rsidR="005517A8" w:rsidRDefault="005517A8" w:rsidP="005517A8">
      <w:pPr>
        <w:pStyle w:val="Heading4"/>
      </w:pPr>
      <w:bookmarkStart w:id="134" w:name="_Toc145932372"/>
      <w:r>
        <w:lastRenderedPageBreak/>
        <w:t>7.2.8.3</w:t>
      </w:r>
      <w:r>
        <w:tab/>
        <w:t>5G-RG Deregistration via W-5GAN when it is also serving AUN3 devices</w:t>
      </w:r>
      <w:bookmarkEnd w:id="134"/>
    </w:p>
    <w:p w14:paraId="616700E3" w14:textId="6E6DCB21" w:rsidR="005517A8" w:rsidRDefault="005517A8" w:rsidP="005517A8">
      <w:pPr>
        <w:pStyle w:val="TH"/>
      </w:pPr>
      <w:r w:rsidRPr="00BC09B2">
        <w:object w:dxaOrig="12451" w:dyaOrig="8581" w14:anchorId="3855413C">
          <v:shape id="_x0000_i1049" type="#_x0000_t75" style="width:480.2pt;height:353.75pt" o:ole="">
            <v:imagedata r:id="rId57" o:title=""/>
          </v:shape>
          <o:OLEObject Type="Embed" ProgID="Visio.Drawing.15" ShapeID="_x0000_i1049" DrawAspect="Content" ObjectID="_1756545202" r:id="rId58"/>
        </w:object>
      </w:r>
    </w:p>
    <w:p w14:paraId="6DFB63F3" w14:textId="67A166E5" w:rsidR="005517A8" w:rsidRDefault="005517A8" w:rsidP="005517A8">
      <w:pPr>
        <w:pStyle w:val="TF"/>
      </w:pPr>
      <w:r>
        <w:t>Figure 7.2.8.3-1: 5G-RG Deregistration procedure via W-5GAN when serving AUN3 devices</w:t>
      </w:r>
    </w:p>
    <w:p w14:paraId="71C64B5E" w14:textId="77777777" w:rsidR="005517A8" w:rsidRDefault="005517A8" w:rsidP="005517A8">
      <w:pPr>
        <w:pStyle w:val="B1"/>
      </w:pPr>
      <w:r>
        <w:t>1-3.</w:t>
      </w:r>
      <w:r>
        <w:tab/>
        <w:t>The same as steps 1-3 for Figure 7.2.1-1 with the following modification:</w:t>
      </w:r>
    </w:p>
    <w:p w14:paraId="1B8AD180" w14:textId="77777777" w:rsidR="005517A8" w:rsidRDefault="005517A8" w:rsidP="005517A8">
      <w:pPr>
        <w:pStyle w:val="B1"/>
      </w:pPr>
      <w:r>
        <w:tab/>
        <w:t>In the case of 5G-RG initiated deregistration, 5G-RG shall first deregister each of the registered AUN3 devices connected to it (if any) before initiating the deregistration of itself.</w:t>
      </w:r>
    </w:p>
    <w:p w14:paraId="4112A978" w14:textId="77777777" w:rsidR="005517A8" w:rsidRDefault="005517A8" w:rsidP="005517A8">
      <w:pPr>
        <w:pStyle w:val="B1"/>
      </w:pPr>
      <w:r>
        <w:t>4.</w:t>
      </w:r>
      <w:r>
        <w:tab/>
        <w:t>W-AGF controls if there exist any AUN3 devices connected to the 5G-RG that are registered to the 5GC through the W-AGF. If there are no AUN3 devices, then steps 5 and 6 shall be ignored.</w:t>
      </w:r>
    </w:p>
    <w:p w14:paraId="621FCC16" w14:textId="7F1FB647" w:rsidR="005517A8" w:rsidRDefault="005517A8" w:rsidP="005517A8">
      <w:pPr>
        <w:pStyle w:val="B1"/>
      </w:pPr>
      <w:r>
        <w:t xml:space="preserve"> 5.</w:t>
      </w:r>
      <w:r>
        <w:tab/>
        <w:t xml:space="preserve">[conditional] For each AUN3 device identified in step 4, the W-AGF shall send AN Release request as specified in clause 4.2.6 of </w:t>
      </w:r>
      <w:r w:rsidR="00395F64">
        <w:t>TS 23.502 [</w:t>
      </w:r>
      <w:r>
        <w:t>3]. Here, the cause should indicate the disconnection of 5G-RG.</w:t>
      </w:r>
    </w:p>
    <w:p w14:paraId="3250AA47" w14:textId="6CB65F49" w:rsidR="005517A8" w:rsidRDefault="005517A8" w:rsidP="005517A8">
      <w:pPr>
        <w:pStyle w:val="B1"/>
      </w:pPr>
      <w:r>
        <w:t>6.</w:t>
      </w:r>
      <w:r>
        <w:tab/>
        <w:t xml:space="preserve">[conditional] Upon receiving the AN Release request with the cause specified in step 5, the AMF shall initiate deregistration of the AUN3 device as specified in clause 4.2.2.3.3 of </w:t>
      </w:r>
      <w:r w:rsidR="00395F64">
        <w:t>TS 23.502 [</w:t>
      </w:r>
      <w:r>
        <w:t>3].</w:t>
      </w:r>
    </w:p>
    <w:p w14:paraId="53132708" w14:textId="77777777" w:rsidR="005517A8" w:rsidRDefault="005517A8" w:rsidP="005517A8">
      <w:pPr>
        <w:pStyle w:val="B1"/>
      </w:pPr>
      <w:r>
        <w:t>7.</w:t>
      </w:r>
      <w:r>
        <w:tab/>
        <w:t>The W-AGF may initiate the release of the signalling connection between 5G-RG and W-AGF.</w:t>
      </w:r>
    </w:p>
    <w:p w14:paraId="76E8901D" w14:textId="77777777" w:rsidR="005517A8" w:rsidRDefault="005517A8" w:rsidP="00395F64">
      <w:pPr>
        <w:pStyle w:val="NO"/>
      </w:pPr>
      <w:r>
        <w:t>NOTE:</w:t>
      </w:r>
      <w:r>
        <w:tab/>
        <w:t>Whether this step is needed, and if so, the details of this step are defined by BBF and/or CableLabs.</w:t>
      </w:r>
    </w:p>
    <w:p w14:paraId="7F3ED122" w14:textId="77777777" w:rsidR="005517A8" w:rsidRDefault="005517A8" w:rsidP="005517A8">
      <w:pPr>
        <w:pStyle w:val="B1"/>
      </w:pPr>
      <w:r>
        <w:t>8.</w:t>
      </w:r>
      <w:r>
        <w:tab/>
        <w:t>The RG disconnects the AUN3 device. How this is done is outside of 3GPP scope.</w:t>
      </w:r>
    </w:p>
    <w:p w14:paraId="7A3CE262" w14:textId="77777777" w:rsidR="000A31B5" w:rsidRPr="003B7B43" w:rsidRDefault="000A31B5" w:rsidP="000A31B5">
      <w:pPr>
        <w:pStyle w:val="Heading2"/>
      </w:pPr>
      <w:bookmarkStart w:id="135" w:name="_Toc145932373"/>
      <w:r w:rsidRPr="003B7B43">
        <w:t>7.3</w:t>
      </w:r>
      <w:r w:rsidRPr="003B7B43">
        <w:tab/>
        <w:t>Session Management procedures</w:t>
      </w:r>
      <w:bookmarkEnd w:id="135"/>
    </w:p>
    <w:p w14:paraId="0CC5BE7E" w14:textId="77777777" w:rsidR="000A31B5" w:rsidRPr="003B7B43" w:rsidRDefault="000A31B5" w:rsidP="000A31B5">
      <w:pPr>
        <w:pStyle w:val="Heading3"/>
      </w:pPr>
      <w:bookmarkStart w:id="136" w:name="_Toc145932374"/>
      <w:r w:rsidRPr="003B7B43">
        <w:t>7.3.0</w:t>
      </w:r>
      <w:r w:rsidRPr="003B7B43">
        <w:tab/>
        <w:t>General</w:t>
      </w:r>
      <w:bookmarkEnd w:id="136"/>
    </w:p>
    <w:p w14:paraId="1929A90A" w14:textId="033F6907" w:rsidR="000A31B5" w:rsidRPr="003B7B43" w:rsidRDefault="000A31B5" w:rsidP="000A31B5">
      <w:r w:rsidRPr="003B7B43">
        <w:t xml:space="preserve">This clause specifies the delta for Session Management procedure defined in </w:t>
      </w:r>
      <w:r w:rsidR="00395F64" w:rsidRPr="003B7B43">
        <w:t>TS</w:t>
      </w:r>
      <w:r w:rsidR="00395F64">
        <w:t> </w:t>
      </w:r>
      <w:r w:rsidR="00395F64" w:rsidRPr="003B7B43">
        <w:t>23.502</w:t>
      </w:r>
      <w:r w:rsidR="00395F64">
        <w:t> </w:t>
      </w:r>
      <w:r w:rsidR="00395F64" w:rsidRPr="003B7B43">
        <w:t>[</w:t>
      </w:r>
      <w:r w:rsidRPr="003B7B43">
        <w:t>3] clause 4.3 for 5G-RG and FN-RG.</w:t>
      </w:r>
    </w:p>
    <w:p w14:paraId="6E46A020" w14:textId="77777777" w:rsidR="000A31B5" w:rsidRPr="003B7B43" w:rsidRDefault="000A31B5" w:rsidP="000A31B5">
      <w:pPr>
        <w:pStyle w:val="Heading3"/>
      </w:pPr>
      <w:bookmarkStart w:id="137" w:name="_Toc145932375"/>
      <w:r w:rsidRPr="003B7B43">
        <w:lastRenderedPageBreak/>
        <w:t>7.3.1</w:t>
      </w:r>
      <w:r w:rsidRPr="003B7B43">
        <w:tab/>
        <w:t>5G-RG Requested PDU Session Establishment via W-5GAN</w:t>
      </w:r>
      <w:bookmarkEnd w:id="137"/>
    </w:p>
    <w:p w14:paraId="2679CE02" w14:textId="77777777" w:rsidR="000A31B5" w:rsidRDefault="000A31B5" w:rsidP="000A31B5">
      <w:pPr>
        <w:pStyle w:val="Heading4"/>
      </w:pPr>
      <w:bookmarkStart w:id="138" w:name="_Toc145932376"/>
      <w:r>
        <w:t>7.3.1.1</w:t>
      </w:r>
      <w:r>
        <w:tab/>
        <w:t>5G-RG PDU Session establishment via W-5GAN</w:t>
      </w:r>
      <w:bookmarkEnd w:id="138"/>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0FB19914" w:rsidR="000A31B5" w:rsidRPr="003B7B43" w:rsidRDefault="000A31B5" w:rsidP="000A31B5">
      <w:r w:rsidRPr="003B7B43">
        <w:t xml:space="preserve">The PDU Session Establishment procedure specified in </w:t>
      </w:r>
      <w:r w:rsidR="00395F64" w:rsidRPr="003B7B43">
        <w:t>TS</w:t>
      </w:r>
      <w:r w:rsidR="00395F64">
        <w:t> </w:t>
      </w:r>
      <w:r w:rsidR="00395F64" w:rsidRPr="003B7B43">
        <w:t>23.502</w:t>
      </w:r>
      <w:r w:rsidR="00395F64">
        <w:t> </w:t>
      </w:r>
      <w:r w:rsidR="00395F64"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50" type="#_x0000_t75" style="width:450.8pt;height:287.35pt" o:ole="">
            <v:imagedata r:id="rId59" o:title=""/>
          </v:shape>
          <o:OLEObject Type="Embed" ProgID="Visio.Drawing.15" ShapeID="_x0000_i1050" DrawAspect="Content" ObjectID="_1756545203" r:id="rId60"/>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46BA6B09" w:rsidR="000A31B5" w:rsidRDefault="000A31B5" w:rsidP="000A31B5">
      <w:pPr>
        <w:pStyle w:val="B1"/>
      </w:pPr>
      <w:r w:rsidRPr="003B7B43">
        <w:t>1.</w:t>
      </w:r>
      <w:r w:rsidRPr="003B7B43">
        <w:tab/>
        <w:t xml:space="preserve">The 5G-RG shall send a PDU Session Establishment Request message to AMF as specified in step 1 </w:t>
      </w:r>
      <w:r w:rsidR="00481990">
        <w:t>in</w:t>
      </w:r>
      <w:r w:rsidR="00481990" w:rsidRPr="003B7B43">
        <w:t xml:space="preserve"> clause 4.3.2.2.1</w:t>
      </w:r>
      <w:r>
        <w:t xml:space="preserve"> </w:t>
      </w:r>
      <w:r w:rsidR="00481990">
        <w:t xml:space="preserve">of </w:t>
      </w:r>
      <w:r w:rsidR="00395F64">
        <w:t>TS 23.502 [</w:t>
      </w:r>
      <w:r>
        <w:t>3]</w:t>
      </w:r>
      <w:r w:rsidRPr="003B7B43">
        <w:t>. This message shall be sent to W-AGF via the W-CP signalling connection and the W-AGF shall transparently forward it in a N2 Uplink NAS transport message (NAS message, User location information, W-AGF identities) to AMF in the 5GC.</w:t>
      </w:r>
    </w:p>
    <w:p w14:paraId="60A4951F" w14:textId="35163355"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395F64" w:rsidRPr="003B7B43">
        <w:t>TS</w:t>
      </w:r>
      <w:r w:rsidR="00395F64">
        <w:t> </w:t>
      </w:r>
      <w:r w:rsidR="00395F64" w:rsidRPr="003B7B43">
        <w:t>23.502</w:t>
      </w:r>
      <w:r w:rsidR="00395F64">
        <w:t> </w:t>
      </w:r>
      <w:r w:rsidR="00395F64" w:rsidRPr="003B7B43">
        <w:t>[</w:t>
      </w:r>
      <w:r w:rsidRPr="003B7B43">
        <w:t>3] clause 4.3.2.2.1 as input to select an UPF.</w:t>
      </w:r>
    </w:p>
    <w:p w14:paraId="24F9AE57" w14:textId="1D0609A8" w:rsidR="000A31B5" w:rsidRDefault="000A31B5" w:rsidP="000A31B5">
      <w:pPr>
        <w:pStyle w:val="B1"/>
      </w:pPr>
      <w:r>
        <w:tab/>
        <w:t xml:space="preserve">If the 5G-RG needs Hybrid Access with Multi-Access PDU Session service, the 5G-RG requests a MA PDU Session as defined in clause 4.12. In that case, Steps of </w:t>
      </w:r>
      <w:r w:rsidR="00395F64">
        <w:t>TS 23.502 [</w:t>
      </w:r>
      <w:r>
        <w:t>3] clause 4.3.2.2.1 apply as modified by clause 4.12.</w:t>
      </w:r>
    </w:p>
    <w:p w14:paraId="19A1FE8C" w14:textId="3941AF5A" w:rsidR="000A31B5" w:rsidRDefault="000A31B5" w:rsidP="000A31B5">
      <w:pPr>
        <w:pStyle w:val="B1"/>
      </w:pPr>
      <w:r w:rsidRPr="003B7B43">
        <w:t>2a.</w:t>
      </w:r>
      <w:r w:rsidRPr="003B7B43">
        <w:tab/>
        <w:t xml:space="preserve">Steps 2-11 specified in </w:t>
      </w:r>
      <w:r w:rsidR="00395F64" w:rsidRPr="003B7B43">
        <w:t>TS</w:t>
      </w:r>
      <w:r w:rsidR="00395F64">
        <w:t> </w:t>
      </w:r>
      <w:r w:rsidR="00395F64" w:rsidRPr="003B7B43">
        <w:t>23.502</w:t>
      </w:r>
      <w:r w:rsidR="00395F64">
        <w:t> </w:t>
      </w:r>
      <w:r w:rsidR="00395F64"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395F64">
        <w:t>TS 23.502 [</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2FB12705" w:rsidR="000A31B5" w:rsidRDefault="000A31B5" w:rsidP="000A31B5">
      <w:pPr>
        <w:pStyle w:val="B1"/>
      </w:pPr>
      <w:r>
        <w:lastRenderedPageBreak/>
        <w:t>2b.</w:t>
      </w:r>
      <w:r>
        <w:tab/>
        <w:t xml:space="preserve">As described in steps 11 and 12 of </w:t>
      </w:r>
      <w:r w:rsidR="00395F64">
        <w:t>TS 23.502 [</w:t>
      </w:r>
      <w:r>
        <w:t xml:space="preserve">3] clause 4.3.2.2.1, the AMF shall under request of the SMF send a N2 PDU Session Resource Setup Request message to W-AGF to establish the access resources for this PDU Session. The differences with steps 11 and 12 of </w:t>
      </w:r>
      <w:r w:rsidR="00395F64">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15B148E9" w:rsidR="000A31B5" w:rsidRPr="003B7B43" w:rsidRDefault="000A31B5" w:rsidP="000A31B5">
      <w:pPr>
        <w:pStyle w:val="B1"/>
      </w:pPr>
      <w:r w:rsidRPr="003B7B43">
        <w:t>7.</w:t>
      </w:r>
      <w:r w:rsidRPr="003B7B43">
        <w:tab/>
        <w:t xml:space="preserve">All steps specified in </w:t>
      </w:r>
      <w:r w:rsidR="00395F64" w:rsidRPr="003B7B43">
        <w:t>TS</w:t>
      </w:r>
      <w:r w:rsidR="00395F64">
        <w:t> </w:t>
      </w:r>
      <w:r w:rsidR="00395F64" w:rsidRPr="003B7B43">
        <w:t>23.502</w:t>
      </w:r>
      <w:r w:rsidR="00395F64">
        <w:t> </w:t>
      </w:r>
      <w:r w:rsidR="00395F64"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139" w:name="_Toc145932377"/>
      <w:r w:rsidRPr="003B7B43">
        <w:t>7.3.1.2</w:t>
      </w:r>
      <w:r w:rsidRPr="003B7B43">
        <w:tab/>
        <w:t>PDU Session Establishment with ACS Discovery</w:t>
      </w:r>
      <w:bookmarkEnd w:id="139"/>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E9A2243" w:rsidR="000A31B5" w:rsidRPr="003B7B43" w:rsidRDefault="000A31B5" w:rsidP="000A31B5">
      <w:r w:rsidRPr="003B7B43">
        <w:t xml:space="preserve">When a 5G-RG performs ACS Discovery during PDU session establishment procedure, the UE Requested PDU Session Establishment via 3GPP Access as described in </w:t>
      </w:r>
      <w:r w:rsidR="00395F64" w:rsidRPr="003B7B43">
        <w:t>TS</w:t>
      </w:r>
      <w:r w:rsidR="00395F64">
        <w:t> </w:t>
      </w:r>
      <w:r w:rsidR="00395F64" w:rsidRPr="003B7B43">
        <w:t>23.502</w:t>
      </w:r>
      <w:r w:rsidR="00395F64">
        <w:t> </w:t>
      </w:r>
      <w:r w:rsidR="00395F64"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140" w:name="_Toc145932378"/>
      <w:r w:rsidRPr="003B7B43">
        <w:t>7.3.2</w:t>
      </w:r>
      <w:r w:rsidRPr="003B7B43">
        <w:tab/>
        <w:t>5G-RG or Network Requested PDU Session Modification via W-5GAN</w:t>
      </w:r>
      <w:bookmarkEnd w:id="140"/>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5481B50A" w:rsidR="000A31B5" w:rsidRPr="003B7B43" w:rsidRDefault="000A31B5" w:rsidP="000A31B5">
      <w:r w:rsidRPr="003B7B43">
        <w:lastRenderedPageBreak/>
        <w:t xml:space="preserve">The procedure below is based on the PDU Session Modification procedure specified in </w:t>
      </w:r>
      <w:r w:rsidR="00395F64" w:rsidRPr="003B7B43">
        <w:t>TS</w:t>
      </w:r>
      <w:r w:rsidR="00395F64">
        <w:t> </w:t>
      </w:r>
      <w:r w:rsidR="00395F64" w:rsidRPr="003B7B43">
        <w:t>23.502</w:t>
      </w:r>
      <w:r w:rsidR="00395F64">
        <w:t> </w:t>
      </w:r>
      <w:r w:rsidR="00395F64"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51" type="#_x0000_t75" style="width:425.75pt;height:386.9pt" o:ole="">
            <v:imagedata r:id="rId61" o:title=""/>
          </v:shape>
          <o:OLEObject Type="Embed" ProgID="Visio.Drawing.15" ShapeID="_x0000_i1051" DrawAspect="Content" ObjectID="_1756545204" r:id="rId62"/>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2A8C4388" w:rsidR="000A31B5" w:rsidRPr="003B7B43" w:rsidRDefault="000A31B5" w:rsidP="000A31B5">
      <w:pPr>
        <w:pStyle w:val="B1"/>
      </w:pPr>
      <w:r w:rsidRPr="003B7B43">
        <w:t>1.</w:t>
      </w:r>
      <w:r w:rsidRPr="003B7B43">
        <w:tab/>
        <w:t xml:space="preserve">If the PDU Session Modification procedure is initiated by the UE, the UE shall send a PDU Session Modification Request message to AMF as specified in </w:t>
      </w:r>
      <w:r w:rsidR="00395F64" w:rsidRPr="003B7B43">
        <w:t>TS</w:t>
      </w:r>
      <w:r w:rsidR="00395F64">
        <w:t> </w:t>
      </w:r>
      <w:r w:rsidR="00395F64" w:rsidRPr="003B7B43">
        <w:t>23.502</w:t>
      </w:r>
      <w:r w:rsidR="00395F64">
        <w:t> </w:t>
      </w:r>
      <w:r w:rsidR="00395F64" w:rsidRPr="003B7B43">
        <w:t>[</w:t>
      </w:r>
      <w:r w:rsidRPr="003B7B43">
        <w:t>3] step 1 of clause 4.3.2.2. The message shall be sent to W-AGF via W-CP signalling connection. The W-AGF shall transparently forward the PDU Session Modification Request to AMF/SMF.</w:t>
      </w:r>
    </w:p>
    <w:p w14:paraId="35C58C39" w14:textId="76B68556"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395F64" w:rsidRPr="003B7B43">
        <w:t>TS</w:t>
      </w:r>
      <w:r w:rsidR="00395F64">
        <w:t> </w:t>
      </w:r>
      <w:r w:rsidR="00395F64" w:rsidRPr="003B7B43">
        <w:t>23.502</w:t>
      </w:r>
      <w:r w:rsidR="00395F64">
        <w:t> </w:t>
      </w:r>
      <w:r w:rsidR="00395F64" w:rsidRPr="003B7B43">
        <w:t>[</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lastRenderedPageBreak/>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3D343588" w:rsidR="000A31B5" w:rsidRPr="003B7B43" w:rsidRDefault="000A31B5" w:rsidP="000A31B5">
      <w:pPr>
        <w:pStyle w:val="B1"/>
      </w:pPr>
      <w:r w:rsidRPr="003B7B43">
        <w:t>6.</w:t>
      </w:r>
      <w:r w:rsidRPr="003B7B43">
        <w:tab/>
        <w:t xml:space="preserve">Step 7 as per the PDU Session Modification procedure in </w:t>
      </w:r>
      <w:r w:rsidR="00395F64" w:rsidRPr="003B7B43">
        <w:t>TS</w:t>
      </w:r>
      <w:r w:rsidR="00395F64">
        <w:t> </w:t>
      </w:r>
      <w:r w:rsidR="00395F64" w:rsidRPr="003B7B43">
        <w:t>23.502</w:t>
      </w:r>
      <w:r w:rsidR="00395F64">
        <w:t> </w:t>
      </w:r>
      <w:r w:rsidR="00395F64"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20714CCF" w:rsidR="000A31B5" w:rsidRPr="003B7B43" w:rsidRDefault="000A31B5" w:rsidP="000A31B5">
      <w:pPr>
        <w:pStyle w:val="B1"/>
      </w:pPr>
      <w:r w:rsidRPr="003B7B43">
        <w:t>9.</w:t>
      </w:r>
      <w:r w:rsidRPr="003B7B43">
        <w:tab/>
        <w:t xml:space="preserve">All the steps after step 10 in </w:t>
      </w:r>
      <w:r w:rsidR="00395F64" w:rsidRPr="003B7B43">
        <w:t>TS</w:t>
      </w:r>
      <w:r w:rsidR="00395F64">
        <w:t> </w:t>
      </w:r>
      <w:r w:rsidR="00395F64" w:rsidRPr="003B7B43">
        <w:t>23.502</w:t>
      </w:r>
      <w:r w:rsidR="00395F64">
        <w:t> </w:t>
      </w:r>
      <w:r w:rsidR="00395F64"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141" w:name="_Toc145932379"/>
      <w:r w:rsidRPr="003B7B43">
        <w:t>7.3.3</w:t>
      </w:r>
      <w:r w:rsidRPr="003B7B43">
        <w:tab/>
        <w:t>5G-RG or Network Requested PDU Session Release via W-5GAN</w:t>
      </w:r>
      <w:bookmarkEnd w:id="141"/>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67D8C12E" w:rsidR="000A31B5" w:rsidRPr="003B7B43" w:rsidRDefault="000A31B5" w:rsidP="000A31B5">
      <w:r w:rsidRPr="003B7B43">
        <w:t>If the 5G-RG is simultaneously registered to a 3GPP access in a PLMN</w:t>
      </w:r>
      <w:r w:rsidR="00DF51D2">
        <w:t xml:space="preserve"> or SNPN</w:t>
      </w:r>
      <w:r w:rsidRPr="003B7B43">
        <w:t xml:space="preserve"> different from the PLMN</w:t>
      </w:r>
      <w:r w:rsidR="00DF51D2">
        <w:t xml:space="preserve"> or SNPN</w:t>
      </w:r>
      <w:r w:rsidRPr="003B7B43">
        <w:t xml:space="preserve"> of the W-AGF, the functional entities in the following procedures are located in the PLMN</w:t>
      </w:r>
      <w:r w:rsidR="00DF51D2">
        <w:t xml:space="preserve"> or SNPN</w:t>
      </w:r>
      <w:r w:rsidRPr="003B7B43">
        <w:t xml:space="preserve"> of the W-AGF.</w:t>
      </w:r>
    </w:p>
    <w:p w14:paraId="167F9265" w14:textId="3A801AF5" w:rsidR="000A31B5" w:rsidRPr="003B7B43" w:rsidRDefault="000A31B5" w:rsidP="000A31B5">
      <w:pPr>
        <w:pStyle w:val="NO"/>
      </w:pPr>
      <w:r w:rsidRPr="003B7B43">
        <w:t>NOTE:</w:t>
      </w:r>
      <w:r w:rsidRPr="003B7B43">
        <w:tab/>
        <w:t>If the 5G-RG is simultaneously registered to 3GPP access in the same PLMN</w:t>
      </w:r>
      <w:r w:rsidR="00DF51D2">
        <w:t xml:space="preserve"> or SNPN</w:t>
      </w:r>
      <w:r w:rsidRPr="003B7B43">
        <w:t xml:space="preserve">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395F64" w:rsidRPr="003B7B43">
        <w:t>TS</w:t>
      </w:r>
      <w:r w:rsidR="00395F64">
        <w:t> </w:t>
      </w:r>
      <w:r w:rsidR="00395F64" w:rsidRPr="003B7B43">
        <w:t>23.502</w:t>
      </w:r>
      <w:r w:rsidR="00395F64">
        <w:t> </w:t>
      </w:r>
      <w:r w:rsidR="00395F64" w:rsidRPr="003B7B43">
        <w:t>[</w:t>
      </w:r>
      <w:r w:rsidRPr="003B7B43">
        <w:t>3] clause 4.3.4.</w:t>
      </w:r>
    </w:p>
    <w:p w14:paraId="57BD4F6E" w14:textId="1954138B" w:rsidR="00B66FF6" w:rsidRDefault="00B66FF6" w:rsidP="008122DD">
      <w:pPr>
        <w:pStyle w:val="TH"/>
      </w:pPr>
      <w:r w:rsidRPr="00386959">
        <w:object w:dxaOrig="10351" w:dyaOrig="9781" w14:anchorId="337E8F81">
          <v:shape id="_x0000_i1053" type="#_x0000_t75" style="width:443.9pt;height:420.75pt" o:ole="">
            <v:imagedata r:id="rId63" o:title=""/>
          </v:shape>
          <o:OLEObject Type="Embed" ProgID="Visio.Drawing.15" ShapeID="_x0000_i1053" DrawAspect="Content" ObjectID="_1756545205" r:id="rId64"/>
        </w:object>
      </w:r>
    </w:p>
    <w:p w14:paraId="5EFE4B3D" w14:textId="4F6E5B9C"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2119B470"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395F64">
        <w:t>TS 23.502 [</w:t>
      </w:r>
      <w:r>
        <w:t>3]</w:t>
      </w:r>
      <w:r w:rsidRPr="003B7B43">
        <w:t>.</w:t>
      </w:r>
    </w:p>
    <w:p w14:paraId="6848196F" w14:textId="1000DE01" w:rsidR="000A31B5" w:rsidRPr="003B7B43" w:rsidRDefault="000A31B5" w:rsidP="000A31B5">
      <w:pPr>
        <w:pStyle w:val="B1"/>
      </w:pPr>
      <w:r w:rsidRPr="003B7B43">
        <w:t>3.</w:t>
      </w:r>
      <w:r w:rsidRPr="003B7B43">
        <w:tab/>
        <w:t>The steps 1a (from AMF) to</w:t>
      </w:r>
      <w:r w:rsidR="00B66FF6">
        <w:t xml:space="preserve"> 3</w:t>
      </w:r>
      <w:r w:rsidRPr="003B7B43">
        <w:t xml:space="preserve"> according to the PDU Session Release procedure defined in </w:t>
      </w:r>
      <w:r w:rsidR="00395F64" w:rsidRPr="003B7B43">
        <w:t>TS</w:t>
      </w:r>
      <w:r w:rsidR="00395F64">
        <w:t> </w:t>
      </w:r>
      <w:r w:rsidR="00395F64" w:rsidRPr="003B7B43">
        <w:t>23.502</w:t>
      </w:r>
      <w:r w:rsidR="00395F64">
        <w:t> </w:t>
      </w:r>
      <w:r w:rsidR="00395F64" w:rsidRPr="003B7B43">
        <w:t>[</w:t>
      </w:r>
      <w:r w:rsidRPr="003B7B43">
        <w:t>3] clause 4.3.4.2 are executed.</w:t>
      </w:r>
    </w:p>
    <w:p w14:paraId="3104AD7D" w14:textId="0E6E620F"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395F64">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5EEB6264"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395F64">
        <w:t>TS 23.502 [</w:t>
      </w:r>
      <w:r>
        <w:t>3]</w:t>
      </w:r>
      <w:r w:rsidRPr="003B7B43">
        <w:t>.</w:t>
      </w:r>
    </w:p>
    <w:p w14:paraId="58F94E11" w14:textId="0C519845" w:rsidR="000A31B5" w:rsidRPr="003B7B43" w:rsidRDefault="000A31B5" w:rsidP="000A31B5">
      <w:pPr>
        <w:pStyle w:val="B1"/>
      </w:pPr>
      <w:r w:rsidRPr="003B7B43">
        <w:t>7.</w:t>
      </w:r>
      <w:r w:rsidRPr="003B7B43">
        <w:tab/>
        <w:t>Step</w:t>
      </w:r>
      <w:r w:rsidR="00B66FF6">
        <w:t xml:space="preserve"> 7 </w:t>
      </w:r>
      <w:r w:rsidRPr="003B7B43">
        <w:t>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50587DC4"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395F64">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314B429E" w:rsidR="000A31B5" w:rsidRPr="003B7B43" w:rsidRDefault="000A31B5" w:rsidP="000A31B5">
      <w:pPr>
        <w:pStyle w:val="B1"/>
      </w:pPr>
      <w:r w:rsidRPr="003B7B43">
        <w:t>11.</w:t>
      </w:r>
      <w:r w:rsidRPr="003B7B43">
        <w:tab/>
        <w:t>All steps after step </w:t>
      </w:r>
      <w:r w:rsidR="00B66FF6">
        <w:t xml:space="preserve">9 </w:t>
      </w:r>
      <w:r w:rsidRPr="003B7B43">
        <w:t xml:space="preserve">in the PDU Session Release procedure defined in </w:t>
      </w:r>
      <w:r w:rsidR="00395F64" w:rsidRPr="003B7B43">
        <w:t>TS</w:t>
      </w:r>
      <w:r w:rsidR="00395F64">
        <w:t> </w:t>
      </w:r>
      <w:r w:rsidR="00395F64" w:rsidRPr="003B7B43">
        <w:t>23.502</w:t>
      </w:r>
      <w:r w:rsidR="00395F64">
        <w:t> </w:t>
      </w:r>
      <w:r w:rsidR="00395F64" w:rsidRPr="003B7B43">
        <w:t>[</w:t>
      </w:r>
      <w:r w:rsidRPr="003B7B43">
        <w:t>3] clause 4.3.4.2 are executed.</w:t>
      </w:r>
    </w:p>
    <w:p w14:paraId="3C6411F7" w14:textId="55C4775F" w:rsidR="000A31B5" w:rsidRPr="003B7B43" w:rsidRDefault="000A31B5" w:rsidP="000A31B5">
      <w:r w:rsidRPr="003B7B43">
        <w:t xml:space="preserve">The network requested PDU Session Release procedure via W-5GAN access is the same as the network requested PDU Session Release Procedure specified in </w:t>
      </w:r>
      <w:r w:rsidR="00395F64" w:rsidRPr="003B7B43">
        <w:t>TS</w:t>
      </w:r>
      <w:r w:rsidR="00395F64">
        <w:t> </w:t>
      </w:r>
      <w:r w:rsidR="00395F64" w:rsidRPr="003B7B43">
        <w:t>23.502</w:t>
      </w:r>
      <w:r w:rsidR="00395F64">
        <w:t> </w:t>
      </w:r>
      <w:r w:rsidR="00395F64"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142" w:name="_Toc145932380"/>
      <w:r w:rsidRPr="003B7B43">
        <w:t>7.3.4</w:t>
      </w:r>
      <w:r w:rsidRPr="003B7B43">
        <w:tab/>
        <w:t>FN-RG</w:t>
      </w:r>
      <w:r>
        <w:t xml:space="preserve"> related</w:t>
      </w:r>
      <w:r w:rsidRPr="003B7B43">
        <w:t xml:space="preserve"> PDU Session Establishment via W-5GAN</w:t>
      </w:r>
      <w:bookmarkEnd w:id="142"/>
    </w:p>
    <w:p w14:paraId="091C31D6" w14:textId="313315BA" w:rsidR="000A31B5" w:rsidRPr="003B7B43" w:rsidRDefault="000A31B5" w:rsidP="000A31B5">
      <w:r w:rsidRPr="003B7B43">
        <w:t xml:space="preserve">The procedure below is based on the PDU Session Establishment procedure specified in </w:t>
      </w:r>
      <w:r w:rsidR="00395F64" w:rsidRPr="003B7B43">
        <w:t>TS</w:t>
      </w:r>
      <w:r w:rsidR="00395F64">
        <w:t> </w:t>
      </w:r>
      <w:r w:rsidR="00395F64" w:rsidRPr="003B7B43">
        <w:t>23.502</w:t>
      </w:r>
      <w:r w:rsidR="00395F64">
        <w:t> </w:t>
      </w:r>
      <w:r w:rsidR="00395F64"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54" type="#_x0000_t75" style="width:428.25pt;height:276.75pt" o:ole="">
            <v:imagedata r:id="rId65" o:title=""/>
          </v:shape>
          <o:OLEObject Type="Embed" ProgID="Visio.Drawing.15" ShapeID="_x0000_i1054" DrawAspect="Content" ObjectID="_1756545206" r:id="rId66"/>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-456 [9], WT-457 [10] and between FN-CRG and W-AGF is defined in CableLabes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-456 [9], WT-457 [10] and CableLabs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lastRenderedPageBreak/>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6DAFB0DD"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395F64" w:rsidRPr="003B7B43">
        <w:t>TS</w:t>
      </w:r>
      <w:r w:rsidR="00395F64">
        <w:t> </w:t>
      </w:r>
      <w:r w:rsidR="00395F64" w:rsidRPr="003B7B43">
        <w:t>23.502</w:t>
      </w:r>
      <w:r w:rsidR="00395F64">
        <w:t> </w:t>
      </w:r>
      <w:r w:rsidR="00395F64" w:rsidRPr="003B7B43">
        <w:t>[</w:t>
      </w:r>
      <w:r w:rsidRPr="003B7B43">
        <w:t>3] clause 4.3.2.2.1 as input to select an UPF.</w:t>
      </w:r>
    </w:p>
    <w:p w14:paraId="35363BAD" w14:textId="4A53C0D8" w:rsidR="000A31B5" w:rsidRPr="003B7B43" w:rsidRDefault="000A31B5" w:rsidP="000A31B5">
      <w:pPr>
        <w:pStyle w:val="B1"/>
      </w:pPr>
      <w:r w:rsidRPr="003B7B43">
        <w:t>2a.</w:t>
      </w:r>
      <w:r w:rsidRPr="003B7B43">
        <w:tab/>
        <w:t xml:space="preserve">The PDU session request is processed in the 5GC as per steps 2-11 of </w:t>
      </w:r>
      <w:r w:rsidR="00395F64" w:rsidRPr="003B7B43">
        <w:t>TS</w:t>
      </w:r>
      <w:r w:rsidR="00395F64">
        <w:t> </w:t>
      </w:r>
      <w:r w:rsidR="00395F64" w:rsidRPr="003B7B43">
        <w:t>23.502</w:t>
      </w:r>
      <w:r w:rsidR="00395F64">
        <w:t> </w:t>
      </w:r>
      <w:r w:rsidR="00395F64" w:rsidRPr="003B7B43">
        <w:t>[</w:t>
      </w:r>
      <w:r w:rsidRPr="003B7B43">
        <w:t xml:space="preserve">3] clause 4.3.2.2.1. These steps are for UPF selection and resource reservation/allocation in the UPF. </w:t>
      </w:r>
      <w:r>
        <w:t xml:space="preserve">With regard to </w:t>
      </w:r>
      <w:r w:rsidR="00395F64">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395F64">
        <w:t>TS 23.502 [</w:t>
      </w:r>
      <w:r>
        <w:t>3] clause 4.3.2.2.1:</w:t>
      </w:r>
    </w:p>
    <w:p w14:paraId="7C9C25E0" w14:textId="77777777" w:rsidR="000A31B5" w:rsidRDefault="000A31B5" w:rsidP="000A31B5">
      <w:pPr>
        <w:pStyle w:val="B1"/>
      </w:pPr>
      <w:r>
        <w:t>-</w:t>
      </w:r>
      <w:r>
        <w:tab/>
        <w:t>The PDU Session Establishment Accept contains the SMF IPv6 link local address associated with the PDU Session if the RAT Type in the Nsmf_PDUSession_CreateSMContext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34027E1A" w:rsidR="000A31B5" w:rsidRPr="003B7B43" w:rsidRDefault="000A31B5" w:rsidP="000A31B5">
      <w:pPr>
        <w:pStyle w:val="B1"/>
      </w:pPr>
      <w:r w:rsidRPr="003B7B43">
        <w:t>2b.</w:t>
      </w:r>
      <w:r w:rsidRPr="003B7B43">
        <w:tab/>
        <w:t xml:space="preserve">The SMF responds via AMF as defined in step 11 of clause 4.3.2.2.1 in </w:t>
      </w:r>
      <w:r w:rsidR="00395F64" w:rsidRPr="003B7B43">
        <w:t>TS</w:t>
      </w:r>
      <w:r w:rsidR="00395F64">
        <w:t> </w:t>
      </w:r>
      <w:r w:rsidR="00395F64" w:rsidRPr="003B7B43">
        <w:t>23.502</w:t>
      </w:r>
      <w:r w:rsidR="00395F64">
        <w:t> </w:t>
      </w:r>
      <w:r w:rsidR="00395F64"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395F64">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59402D6B" w:rsidR="000A31B5" w:rsidRPr="003B7B43" w:rsidRDefault="000A31B5" w:rsidP="000A31B5">
      <w:pPr>
        <w:pStyle w:val="B1"/>
      </w:pPr>
      <w:r w:rsidRPr="003B7B43">
        <w:t>5.</w:t>
      </w:r>
      <w:r w:rsidRPr="003B7B43">
        <w:tab/>
        <w:t xml:space="preserve">The PDU session setup procedure is completed in 5GC. All steps after step 13 as specified in </w:t>
      </w:r>
      <w:r w:rsidR="00395F64" w:rsidRPr="003B7B43">
        <w:t>TS</w:t>
      </w:r>
      <w:r w:rsidR="00395F64">
        <w:t> </w:t>
      </w:r>
      <w:r w:rsidR="00395F64" w:rsidRPr="003B7B43">
        <w:t>23.502</w:t>
      </w:r>
      <w:r w:rsidR="00395F64">
        <w:t> </w:t>
      </w:r>
      <w:r w:rsidR="00395F64"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143" w:name="_Toc145932381"/>
      <w:r w:rsidRPr="003B7B43">
        <w:t>7.3.5</w:t>
      </w:r>
      <w:r w:rsidRPr="003B7B43">
        <w:tab/>
        <w:t>CN-initiated selective deactivation of UP connection of an existing PDU Session associated with W-5GAN Access</w:t>
      </w:r>
      <w:bookmarkEnd w:id="143"/>
    </w:p>
    <w:p w14:paraId="6E3F93A1" w14:textId="5DD89C10" w:rsidR="000A31B5" w:rsidRPr="003B7B43" w:rsidRDefault="000A31B5" w:rsidP="000A31B5">
      <w:r>
        <w:t xml:space="preserve">The procedure described in </w:t>
      </w:r>
      <w:r w:rsidR="00395F64">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t>-</w:t>
      </w:r>
      <w:r w:rsidRPr="003B7B43">
        <w:tab/>
        <w:t>The NG-RAN corresponds to a W-AGF.</w:t>
      </w:r>
    </w:p>
    <w:p w14:paraId="27371EA7" w14:textId="77777777" w:rsidR="000A31B5" w:rsidRPr="003B7B43" w:rsidRDefault="000A31B5" w:rsidP="000A31B5">
      <w:pPr>
        <w:pStyle w:val="B1"/>
      </w:pPr>
      <w:r w:rsidRPr="003B7B43">
        <w:lastRenderedPageBreak/>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BBF/Cablelabs</w:t>
      </w:r>
      <w:r w:rsidRPr="003B7B43">
        <w:t>.</w:t>
      </w:r>
    </w:p>
    <w:p w14:paraId="089FB401" w14:textId="77777777" w:rsidR="000A31B5" w:rsidRDefault="000A31B5" w:rsidP="000A31B5">
      <w:pPr>
        <w:pStyle w:val="Heading3"/>
      </w:pPr>
      <w:bookmarkStart w:id="144" w:name="_Toc145932382"/>
      <w:r>
        <w:t>7.3.6</w:t>
      </w:r>
      <w:r>
        <w:tab/>
        <w:t>FN-RG or Network Requested PDU Session Modification via W-5GAN</w:t>
      </w:r>
      <w:bookmarkEnd w:id="144"/>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-456 [9]) and Cablelabs.</w:t>
      </w:r>
    </w:p>
    <w:p w14:paraId="4FB9A06E" w14:textId="0E2B4305" w:rsidR="000A31B5" w:rsidRDefault="000A31B5" w:rsidP="000A31B5">
      <w:pPr>
        <w:pStyle w:val="B1"/>
      </w:pPr>
      <w:r>
        <w:t>-</w:t>
      </w:r>
      <w:r>
        <w:tab/>
        <w:t xml:space="preserve">If applicable, based on BBF specification </w:t>
      </w:r>
      <w:r w:rsidR="00DB663B">
        <w:t>BBF TR</w:t>
      </w:r>
      <w:r>
        <w:t>-456 [9] and Cablelabs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-456 [9]) and Cablelabs.</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145" w:name="_Toc145932383"/>
      <w:r>
        <w:t>7.3.7</w:t>
      </w:r>
      <w:r>
        <w:tab/>
        <w:t>FN-RG or Network Requested PDU Session Release via W-5GAN</w:t>
      </w:r>
      <w:bookmarkEnd w:id="145"/>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BBF/CableLabs.</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0D216578" w14:textId="1A525583" w:rsidR="005517A8" w:rsidRDefault="005517A8" w:rsidP="005517A8">
      <w:pPr>
        <w:pStyle w:val="Heading3"/>
      </w:pPr>
      <w:bookmarkStart w:id="146" w:name="_Toc145932384"/>
      <w:r>
        <w:t>7.3.8</w:t>
      </w:r>
      <w:r>
        <w:tab/>
        <w:t>Session Management Procedures for AUN3 devices</w:t>
      </w:r>
      <w:bookmarkEnd w:id="146"/>
    </w:p>
    <w:p w14:paraId="4485C7C0" w14:textId="503BD3DF" w:rsidR="005517A8" w:rsidRDefault="005517A8" w:rsidP="005517A8">
      <w:pPr>
        <w:pStyle w:val="Heading4"/>
      </w:pPr>
      <w:bookmarkStart w:id="147" w:name="_Toc145932385"/>
      <w:r>
        <w:t>7.3.8.1</w:t>
      </w:r>
      <w:r>
        <w:tab/>
        <w:t>PDU Session Establishment of AUN3 device behind 5G-RG</w:t>
      </w:r>
      <w:bookmarkEnd w:id="147"/>
    </w:p>
    <w:p w14:paraId="5A8DA693" w14:textId="77777777" w:rsidR="005517A8" w:rsidRDefault="005517A8" w:rsidP="005517A8">
      <w:r>
        <w:t>This clause specifies the PDU Session Establishment for an AUN3 device served by a 5G-RG as defined in clause 4.10c.</w:t>
      </w:r>
    </w:p>
    <w:p w14:paraId="2E5707E2" w14:textId="77777777" w:rsidR="005517A8" w:rsidRDefault="005517A8" w:rsidP="005517A8">
      <w:r>
        <w:t>A distinct PDU session is established for each AUN3 device.</w:t>
      </w:r>
    </w:p>
    <w:p w14:paraId="7538927D" w14:textId="77777777" w:rsidR="005517A8" w:rsidRDefault="005517A8" w:rsidP="005517A8">
      <w:r>
        <w:t>After the registration from the AUN3 device, the 5G-RG initiates the establishment of a PDU Session on behalf of the AUN3 device</w:t>
      </w:r>
    </w:p>
    <w:p w14:paraId="62F03467" w14:textId="77777777" w:rsidR="005517A8" w:rsidRDefault="005517A8" w:rsidP="005517A8">
      <w:r>
        <w:t>The PDU Session is established as specified in clause 7.3.1.1 with following differences:</w:t>
      </w:r>
    </w:p>
    <w:p w14:paraId="2E16D177" w14:textId="77777777" w:rsidR="005517A8" w:rsidRDefault="005517A8" w:rsidP="005517A8">
      <w:pPr>
        <w:pStyle w:val="B1"/>
      </w:pPr>
      <w:r>
        <w:t>-</w:t>
      </w:r>
      <w:r>
        <w:tab/>
        <w:t>Steps 1a, 1b and 2b are executed over the AUN3 device's NAS signalling connection and AUN3 device's N2 connection.</w:t>
      </w:r>
    </w:p>
    <w:p w14:paraId="4DA3877B" w14:textId="6FD46B6F" w:rsidR="005517A8" w:rsidRDefault="005517A8" w:rsidP="005517A8">
      <w:pPr>
        <w:pStyle w:val="B1"/>
      </w:pPr>
      <w:r>
        <w:t>-</w:t>
      </w:r>
      <w:r>
        <w:tab/>
        <w:t xml:space="preserve">At step 3 in figure 4.3.2.2.1 of </w:t>
      </w:r>
      <w:r w:rsidR="00395F64">
        <w:t>TS 23.502 [</w:t>
      </w:r>
      <w:r>
        <w:t>3], the AMF sends the AUN3 SUPI as the SUPI of the PDU session in the Nsmf_PDUSession_CreateSMContext Request sent to the SMF.</w:t>
      </w:r>
    </w:p>
    <w:p w14:paraId="02131ACE" w14:textId="7E0E5D19" w:rsidR="005517A8" w:rsidRDefault="005517A8" w:rsidP="005517A8">
      <w:pPr>
        <w:pStyle w:val="B1"/>
      </w:pPr>
      <w:r>
        <w:lastRenderedPageBreak/>
        <w:t>-</w:t>
      </w:r>
      <w:r>
        <w:tab/>
        <w:t>Steps 5 and 6 are executed over the AUN3 device's N2 connection and AUN3 device's NAS signalling connection.</w:t>
      </w:r>
    </w:p>
    <w:p w14:paraId="46FD01B9" w14:textId="5F9019BA" w:rsidR="005517A8" w:rsidRDefault="005517A8" w:rsidP="005517A8">
      <w:pPr>
        <w:pStyle w:val="B1"/>
      </w:pPr>
      <w:r>
        <w:t>-</w:t>
      </w:r>
      <w:r>
        <w:tab/>
        <w:t xml:space="preserve">At step 7b in figure 4.3.2.2.1 [3] of </w:t>
      </w:r>
      <w:r w:rsidR="00395F64">
        <w:t>TS 23.502 [</w:t>
      </w:r>
      <w:r>
        <w:t>3], the SMF sends in the Npcf_SMPolicyControl_Create Request the SUPI of the PDU session (i.e. the AUN3 SUPI).</w:t>
      </w:r>
    </w:p>
    <w:p w14:paraId="0C93CD63" w14:textId="7840770D" w:rsidR="005517A8" w:rsidRDefault="005517A8" w:rsidP="005517A8">
      <w:pPr>
        <w:pStyle w:val="Heading4"/>
      </w:pPr>
      <w:bookmarkStart w:id="148" w:name="_Toc145932386"/>
      <w:r>
        <w:t>7.3.8.2</w:t>
      </w:r>
      <w:r>
        <w:tab/>
        <w:t>PDU Session Modification of AUN3 device behind 5G-RG</w:t>
      </w:r>
      <w:bookmarkEnd w:id="148"/>
    </w:p>
    <w:p w14:paraId="52C5AB4A" w14:textId="1E1A37E1" w:rsidR="00C12262" w:rsidRDefault="00C12262" w:rsidP="005517A8">
      <w:r>
        <w:t>This clause specifies the PDU Session Modification for an AUN3 device served by a 5G-RG as defined in clause 4.5.3.</w:t>
      </w:r>
    </w:p>
    <w:p w14:paraId="055F762E" w14:textId="77777777" w:rsidR="00C12262" w:rsidRDefault="00C12262" w:rsidP="005517A8">
      <w:r>
        <w:t>The PDU Session modification procedure shall use clause 7.3.2 with following differences:</w:t>
      </w:r>
    </w:p>
    <w:p w14:paraId="4ECFE468" w14:textId="20167DDE" w:rsidR="00C12262" w:rsidRDefault="00C12262" w:rsidP="00C12262">
      <w:pPr>
        <w:pStyle w:val="B1"/>
      </w:pPr>
      <w:r>
        <w:t>-</w:t>
      </w:r>
      <w:r>
        <w:tab/>
        <w:t>Step 1 is executed over the AUN3 device's NAS signalling connection and AUN3 device's N2 connection.</w:t>
      </w:r>
    </w:p>
    <w:p w14:paraId="25D7388E" w14:textId="0BE85A10" w:rsidR="00C12262" w:rsidRDefault="00C12262" w:rsidP="00C12262">
      <w:pPr>
        <w:pStyle w:val="B1"/>
      </w:pPr>
      <w:r>
        <w:t>-</w:t>
      </w:r>
      <w:r>
        <w:tab/>
        <w:t xml:space="preserve">At step 1a in figure 4.3.3.2-1 of </w:t>
      </w:r>
      <w:r w:rsidR="00395F64">
        <w:t>TS 23.502 [</w:t>
      </w:r>
      <w:r>
        <w:t>3], the AMF sends the AUN3 SUPI as the SUPI of the PDU session.</w:t>
      </w:r>
    </w:p>
    <w:p w14:paraId="3F93B994" w14:textId="56A71245" w:rsidR="00C12262" w:rsidRDefault="00C12262" w:rsidP="00C12262">
      <w:pPr>
        <w:pStyle w:val="B1"/>
      </w:pPr>
      <w:r>
        <w:t>-</w:t>
      </w:r>
      <w:r>
        <w:tab/>
        <w:t xml:space="preserve">At step 2 in figure 4.3.3.2-1 of </w:t>
      </w:r>
      <w:r w:rsidR="00395F64">
        <w:t>TS 23.502 [</w:t>
      </w:r>
      <w:r>
        <w:t>3], the SMF sends in the Npcf_SMPolicyControl_Update Request the SUPI of the PDU session (i.e. the AUN3 SUPI).</w:t>
      </w:r>
    </w:p>
    <w:p w14:paraId="28BE5769" w14:textId="5C80585A" w:rsidR="00C12262" w:rsidRDefault="00C12262" w:rsidP="00C12262">
      <w:pPr>
        <w:pStyle w:val="B1"/>
      </w:pPr>
      <w:r>
        <w:t>-</w:t>
      </w:r>
      <w:r>
        <w:tab/>
        <w:t>Steps 3 and 5 are executed over the AUN3 device's N2 connection.</w:t>
      </w:r>
    </w:p>
    <w:p w14:paraId="73CEB792" w14:textId="09D5F301" w:rsidR="00C12262" w:rsidRDefault="00C12262" w:rsidP="00C12262">
      <w:pPr>
        <w:pStyle w:val="B1"/>
      </w:pPr>
      <w:r>
        <w:t>-</w:t>
      </w:r>
      <w:r>
        <w:tab/>
        <w:t>Steps 7 and 8 are executed over the AUN3 device's N2 connection and AUN3 device's NAS signalling connection.</w:t>
      </w:r>
    </w:p>
    <w:p w14:paraId="38767DED" w14:textId="2F14AE75" w:rsidR="00C12262" w:rsidRDefault="00C12262" w:rsidP="00C12262">
      <w:pPr>
        <w:pStyle w:val="B1"/>
      </w:pPr>
      <w:r>
        <w:t>-</w:t>
      </w:r>
      <w:r>
        <w:tab/>
        <w:t>Only 5GC initiated PDU Session modification is supported in this Release.</w:t>
      </w:r>
    </w:p>
    <w:p w14:paraId="4DFBE6A5" w14:textId="5570417E" w:rsidR="005517A8" w:rsidRDefault="00C12262" w:rsidP="00C12262">
      <w:pPr>
        <w:pStyle w:val="Heading4"/>
      </w:pPr>
      <w:bookmarkStart w:id="149" w:name="_Toc145932387"/>
      <w:r>
        <w:t>7.3.8.3</w:t>
      </w:r>
      <w:r>
        <w:tab/>
        <w:t>PDU Session Release of AUN3 device behind 5G-RG</w:t>
      </w:r>
      <w:bookmarkEnd w:id="149"/>
    </w:p>
    <w:p w14:paraId="1672FC75" w14:textId="5FC7D33B" w:rsidR="00C12262" w:rsidRDefault="00C12262" w:rsidP="00C12262">
      <w:r>
        <w:t>This clause specifies the PDU Session Release for an AUN3 device served by a 5G-RG as defined in clause 4.10c. This clause applies only to 5G-RG.</w:t>
      </w:r>
    </w:p>
    <w:p w14:paraId="22750076" w14:textId="77777777" w:rsidR="00C12262" w:rsidRDefault="00C12262" w:rsidP="00C12262">
      <w:r>
        <w:t>AUN3 device may trigger explicit request for connection release, or it may be unreachable (on the 5G-RG to AUN3 device interface). In such scenarios 5G-RG may need to release the PDU session of the AUN3 device.</w:t>
      </w:r>
    </w:p>
    <w:p w14:paraId="697DB9C1" w14:textId="3A73E58C" w:rsidR="00C12262" w:rsidRDefault="00C12262" w:rsidP="00395F64">
      <w:pPr>
        <w:pStyle w:val="NO"/>
      </w:pPr>
      <w:r>
        <w:t>NOTE:</w:t>
      </w:r>
      <w:r>
        <w:tab/>
        <w:t>How an AUN3 device can trigger the release of a PDU Session is out of scope of 3GPP specifications.</w:t>
      </w:r>
    </w:p>
    <w:p w14:paraId="4FA16B38" w14:textId="77777777" w:rsidR="00C12262" w:rsidRDefault="00C12262" w:rsidP="00C12262">
      <w:r>
        <w:t>PDU session release for a specific AUN3 device can also be initiated by the 5GC (e.g., the subscription of the AUN3 device expires).</w:t>
      </w:r>
    </w:p>
    <w:p w14:paraId="1F3FCB4F" w14:textId="77777777" w:rsidR="00C12262" w:rsidRDefault="00C12262" w:rsidP="00C12262">
      <w:r>
        <w:t>The PDU Session release procedure shall use clause 7.3.3 with following differences:</w:t>
      </w:r>
    </w:p>
    <w:p w14:paraId="06781144" w14:textId="6D3DB911" w:rsidR="00C12262" w:rsidRDefault="00C12262" w:rsidP="00C12262">
      <w:pPr>
        <w:pStyle w:val="B1"/>
      </w:pPr>
      <w:r>
        <w:t>-</w:t>
      </w:r>
      <w:r>
        <w:tab/>
        <w:t>Step 1 is executed over the AUN3 device's NAS signalling connection and AUN3 device's N2 connection.</w:t>
      </w:r>
    </w:p>
    <w:p w14:paraId="3ECA11FF" w14:textId="43843B9E" w:rsidR="00C12262" w:rsidRDefault="00C12262" w:rsidP="00C12262">
      <w:pPr>
        <w:pStyle w:val="B1"/>
      </w:pPr>
      <w:r>
        <w:tab/>
        <w:t xml:space="preserve">In step 1a of figure 4.3.4.2-1 of </w:t>
      </w:r>
      <w:r w:rsidR="00395F64">
        <w:t>TS 23.502 [</w:t>
      </w:r>
      <w:r>
        <w:t>3], the 5G-RG sends the PDU Session Release message on the AUN3 device's NAS connection.</w:t>
      </w:r>
    </w:p>
    <w:p w14:paraId="2B37C68F" w14:textId="64301778" w:rsidR="00C12262" w:rsidRDefault="00C12262" w:rsidP="00C12262">
      <w:pPr>
        <w:pStyle w:val="B1"/>
      </w:pPr>
      <w:r>
        <w:t>-</w:t>
      </w:r>
      <w:r>
        <w:tab/>
        <w:t>Steps 4 and 6 are executed over the AUN3 device's N2 connection.</w:t>
      </w:r>
    </w:p>
    <w:p w14:paraId="5F4A4448" w14:textId="0427041A" w:rsidR="00C12262" w:rsidRDefault="00C12262" w:rsidP="00C12262">
      <w:pPr>
        <w:pStyle w:val="B1"/>
      </w:pPr>
      <w:r>
        <w:t>-</w:t>
      </w:r>
      <w:r>
        <w:tab/>
        <w:t>Steps 8-10 are executed over the AUN3 device's N2 connection and AUN3 device's NAS signalling connection.</w:t>
      </w:r>
    </w:p>
    <w:p w14:paraId="1DCA4B7B" w14:textId="77777777" w:rsidR="000A31B5" w:rsidRPr="003B7B43" w:rsidRDefault="000A31B5" w:rsidP="000A31B5">
      <w:pPr>
        <w:pStyle w:val="Heading2"/>
      </w:pPr>
      <w:bookmarkStart w:id="150" w:name="_Toc145932388"/>
      <w:r w:rsidRPr="003B7B43">
        <w:t>7.4</w:t>
      </w:r>
      <w:r w:rsidRPr="003B7B43">
        <w:tab/>
        <w:t>SMF and UPF interactions</w:t>
      </w:r>
      <w:bookmarkEnd w:id="150"/>
    </w:p>
    <w:p w14:paraId="74BE60A2" w14:textId="2FEDC9DC" w:rsidR="000A31B5" w:rsidRPr="003B7B43" w:rsidRDefault="000A31B5" w:rsidP="000A31B5">
      <w:r>
        <w:t xml:space="preserve">SMF and UPF interactions for 5G-RG and FN-RG follow the procedures defined in </w:t>
      </w:r>
      <w:r w:rsidR="00395F64">
        <w:t>TS 23.502 [</w:t>
      </w:r>
      <w:r>
        <w:t>3] clause 4.4.</w:t>
      </w:r>
    </w:p>
    <w:p w14:paraId="468E1479" w14:textId="77777777" w:rsidR="000A31B5" w:rsidRPr="003B7B43" w:rsidRDefault="000A31B5" w:rsidP="000A31B5">
      <w:pPr>
        <w:pStyle w:val="Heading2"/>
      </w:pPr>
      <w:bookmarkStart w:id="151" w:name="_Toc145932389"/>
      <w:r w:rsidRPr="003B7B43">
        <w:t>7.5</w:t>
      </w:r>
      <w:r w:rsidRPr="003B7B43">
        <w:tab/>
        <w:t>User Profile management procedures</w:t>
      </w:r>
      <w:bookmarkEnd w:id="151"/>
    </w:p>
    <w:p w14:paraId="53B435E8" w14:textId="30563D64" w:rsidR="000A31B5" w:rsidRPr="003B7B43" w:rsidRDefault="000A31B5" w:rsidP="000A31B5">
      <w:r>
        <w:t xml:space="preserve">When 5G-RG or FN-RG is used, the User Profile management procedures in </w:t>
      </w:r>
      <w:r w:rsidR="00395F64">
        <w:t>TS 23.502 [</w:t>
      </w:r>
      <w:r>
        <w:t>3] clause 4.5 apply, with the differences described below:</w:t>
      </w:r>
    </w:p>
    <w:p w14:paraId="4384D7DA" w14:textId="48C16104" w:rsidR="000A31B5" w:rsidRDefault="000A31B5" w:rsidP="000A31B5">
      <w:pPr>
        <w:pStyle w:val="B1"/>
      </w:pPr>
      <w:r>
        <w:t>-</w:t>
      </w:r>
      <w:r>
        <w:tab/>
        <w:t xml:space="preserve">The UE in </w:t>
      </w:r>
      <w:r w:rsidR="00395F64">
        <w:t>TS 23.502 [</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lastRenderedPageBreak/>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152" w:name="_Toc145932390"/>
      <w:r w:rsidRPr="003B7B43">
        <w:t>7.6</w:t>
      </w:r>
      <w:r w:rsidRPr="003B7B43">
        <w:tab/>
        <w:t>Handover procedure</w:t>
      </w:r>
      <w:bookmarkEnd w:id="152"/>
    </w:p>
    <w:p w14:paraId="0E025538" w14:textId="77777777" w:rsidR="000A31B5" w:rsidRPr="003B7B43" w:rsidRDefault="000A31B5" w:rsidP="000A31B5">
      <w:pPr>
        <w:pStyle w:val="Heading3"/>
      </w:pPr>
      <w:bookmarkStart w:id="153" w:name="_Toc145932391"/>
      <w:r w:rsidRPr="003B7B43">
        <w:t>7.6.1</w:t>
      </w:r>
      <w:r>
        <w:tab/>
      </w:r>
      <w:r w:rsidRPr="003B7B43">
        <w:t>General</w:t>
      </w:r>
      <w:bookmarkEnd w:id="153"/>
    </w:p>
    <w:p w14:paraId="0A8BEEC8" w14:textId="211C4F15" w:rsidR="000A31B5" w:rsidRDefault="000A31B5" w:rsidP="000A31B5">
      <w:r w:rsidRPr="003B7B43">
        <w:t xml:space="preserve">This clause includes the differences for </w:t>
      </w:r>
      <w:r>
        <w:t xml:space="preserve">5G-RG comparing to </w:t>
      </w:r>
      <w:r w:rsidR="00395F64">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154" w:name="_Toc145932392"/>
      <w:r w:rsidRPr="003B7B43">
        <w:t>7.6.2</w:t>
      </w:r>
      <w:r>
        <w:tab/>
      </w:r>
      <w:r w:rsidRPr="003B7B43">
        <w:t>Handover within NG-RAN</w:t>
      </w:r>
      <w:bookmarkEnd w:id="154"/>
    </w:p>
    <w:p w14:paraId="18712C89" w14:textId="209D02DB" w:rsidR="000A31B5" w:rsidRPr="003B7B43" w:rsidRDefault="000A31B5" w:rsidP="000A31B5">
      <w:r>
        <w:t xml:space="preserve">If the 5G-RG is connected via FWA, the procedures in </w:t>
      </w:r>
      <w:r w:rsidR="00395F64">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155" w:name="_Toc145932393"/>
      <w:r w:rsidRPr="003B7B43">
        <w:rPr>
          <w:noProof/>
        </w:rPr>
        <w:t>7.6.3</w:t>
      </w:r>
      <w:r w:rsidRPr="003B7B43">
        <w:rPr>
          <w:noProof/>
        </w:rPr>
        <w:tab/>
        <w:t>Handover procedures between 3GPP access / 5GC and W-5GAN access</w:t>
      </w:r>
      <w:bookmarkEnd w:id="155"/>
    </w:p>
    <w:p w14:paraId="7A7333D6" w14:textId="77777777" w:rsidR="000A31B5" w:rsidRPr="003B7B43" w:rsidRDefault="000A31B5" w:rsidP="000A31B5">
      <w:pPr>
        <w:pStyle w:val="Heading4"/>
        <w:rPr>
          <w:lang w:eastAsia="ko-KR"/>
        </w:rPr>
      </w:pPr>
      <w:bookmarkStart w:id="156" w:name="_Toc145932394"/>
      <w:r w:rsidRPr="003B7B43">
        <w:rPr>
          <w:lang w:eastAsia="ko-KR"/>
        </w:rPr>
        <w:t>7.6.3.1</w:t>
      </w:r>
      <w:r w:rsidRPr="003B7B43">
        <w:rPr>
          <w:lang w:eastAsia="ko-KR"/>
        </w:rPr>
        <w:tab/>
        <w:t>Handover of a PDU Session procedure from W-5GAN access to 3GPP access</w:t>
      </w:r>
      <w:bookmarkEnd w:id="156"/>
    </w:p>
    <w:p w14:paraId="3098816B" w14:textId="0D648546" w:rsidR="000A31B5" w:rsidRPr="003B7B43" w:rsidRDefault="000A31B5" w:rsidP="000A31B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Pr>
          <w:rFonts w:eastAsia="MS Mincho"/>
        </w:rPr>
        <w:t xml:space="preserve"> clause 4.3.2</w:t>
      </w:r>
      <w:r>
        <w:rPr>
          <w:rFonts w:eastAsia="MS Mincho"/>
        </w:rPr>
        <w:t xml:space="preserve"> </w:t>
      </w:r>
      <w:r w:rsidR="00481990">
        <w:rPr>
          <w:rFonts w:eastAsia="MS Mincho"/>
        </w:rPr>
        <w:t xml:space="preserve">of </w:t>
      </w:r>
      <w:r w:rsidR="00395F64">
        <w:rPr>
          <w:rFonts w:eastAsia="MS Mincho"/>
        </w:rPr>
        <w:t>TS 23.502 [</w:t>
      </w:r>
      <w:r>
        <w:rPr>
          <w:rFonts w:eastAsia="MS Mincho"/>
        </w:rPr>
        <w:t>3].</w:t>
      </w:r>
    </w:p>
    <w:p w14:paraId="65A9B644" w14:textId="77777777" w:rsidR="000A31B5" w:rsidRPr="003B7B43" w:rsidRDefault="000A31B5" w:rsidP="000A31B5">
      <w:pPr>
        <w:pStyle w:val="TH"/>
      </w:pPr>
      <w:r w:rsidRPr="003B7B43">
        <w:object w:dxaOrig="10270" w:dyaOrig="2881" w14:anchorId="215C1023">
          <v:shape id="_x0000_i1055" type="#_x0000_t75" style="width:469.55pt;height:134pt" o:ole="">
            <v:imagedata r:id="rId67" o:title=""/>
          </v:shape>
          <o:OLEObject Type="Embed" ProgID="Visio.Drawing.11" ShapeID="_x0000_i1055" DrawAspect="Content" ObjectID="_1756545207" r:id="rId68"/>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55CCFCEF" w:rsidR="000A31B5" w:rsidRPr="003B7B43" w:rsidRDefault="000A31B5" w:rsidP="000A31B5">
      <w:pPr>
        <w:rPr>
          <w:lang w:eastAsia="ko-KR"/>
        </w:rPr>
      </w:pPr>
      <w:r>
        <w:rPr>
          <w:lang w:eastAsia="ko-KR"/>
        </w:rPr>
        <w:t xml:space="preserve">The Handover of a PDU Session procedure specified in </w:t>
      </w:r>
      <w:r w:rsidR="00395F64">
        <w:rPr>
          <w:lang w:eastAsia="ko-KR"/>
        </w:rPr>
        <w:t>TS 23.502 [</w:t>
      </w:r>
      <w:r>
        <w:rPr>
          <w:lang w:eastAsia="ko-KR"/>
        </w:rPr>
        <w:t>3] clause 4.9.2.1 applies with the following changes.</w:t>
      </w:r>
    </w:p>
    <w:p w14:paraId="5BB6B09B" w14:textId="4547C350" w:rsidR="000A31B5" w:rsidRDefault="000A31B5" w:rsidP="000A31B5">
      <w:pPr>
        <w:pStyle w:val="B1"/>
      </w:pPr>
      <w:r>
        <w:t>1-2.</w:t>
      </w:r>
      <w:r>
        <w:tab/>
        <w:t xml:space="preserve">These steps are the same as steps 1-2 in </w:t>
      </w:r>
      <w:r w:rsidR="00395F64">
        <w:t>TS 23.502 [</w:t>
      </w:r>
      <w:r>
        <w:t>3] clause 4.9.2.1 with the difference that the UE is replaced by 5G-RG.</w:t>
      </w:r>
    </w:p>
    <w:p w14:paraId="0AA20BCB" w14:textId="6107CE92" w:rsidR="000A31B5" w:rsidRDefault="000A31B5" w:rsidP="000A31B5">
      <w:pPr>
        <w:pStyle w:val="B1"/>
      </w:pPr>
      <w:r>
        <w:t>3.</w:t>
      </w:r>
      <w:r>
        <w:tab/>
        <w:t>The SMF executes the release of resources in W-5GAN access by performing steps 4 to 6 specified in clause 7.3.3, followed by step 7a specified in</w:t>
      </w:r>
      <w:r w:rsidR="00481990">
        <w:t xml:space="preserve"> clause 4.3.4.2</w:t>
      </w:r>
      <w:r>
        <w:t xml:space="preserve"> </w:t>
      </w:r>
      <w:r w:rsidR="00481990">
        <w:t xml:space="preserve">of </w:t>
      </w:r>
      <w:r w:rsidR="00395F64">
        <w:t>TS 23.502 [</w:t>
      </w:r>
      <w:r>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t>in</w:t>
      </w:r>
      <w:r>
        <w:t xml:space="preserve"> </w:t>
      </w:r>
      <w:r w:rsidR="00481990">
        <w:t xml:space="preserve">clause 4.3.4.2 of </w:t>
      </w:r>
      <w:r w:rsidR="00395F64">
        <w:t>TS 23.502 [</w:t>
      </w:r>
      <w:r>
        <w:t xml:space="preserve">3], the messages do not include the N1 SM container but only the N2 PDU Session Resource Release Command (resp. Response). Since the PDU Session is not to be released, the SMF shall not execute step 7b </w:t>
      </w:r>
      <w:r w:rsidR="00481990">
        <w:t>in</w:t>
      </w:r>
      <w:r w:rsidR="00481990" w:rsidRPr="00481990">
        <w:t xml:space="preserve"> </w:t>
      </w:r>
      <w:r w:rsidR="00481990">
        <w:t>clause 4.3.4.2</w:t>
      </w:r>
      <w:r>
        <w:t xml:space="preserve"> </w:t>
      </w:r>
      <w:r w:rsidR="00481990">
        <w:t xml:space="preserve">of </w:t>
      </w:r>
      <w:r w:rsidR="00395F64">
        <w:t>TS 23.502 [</w:t>
      </w:r>
      <w:r>
        <w:t>3]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157" w:name="_Toc145932395"/>
      <w:r w:rsidRPr="003B7B43">
        <w:rPr>
          <w:lang w:eastAsia="ko-KR"/>
        </w:rPr>
        <w:lastRenderedPageBreak/>
        <w:t>7.6.3.2</w:t>
      </w:r>
      <w:r w:rsidRPr="003B7B43">
        <w:rPr>
          <w:lang w:eastAsia="ko-KR"/>
        </w:rPr>
        <w:tab/>
        <w:t>Handover of a PDU Session procedure from 3GPP to W-5GAN access</w:t>
      </w:r>
      <w:bookmarkEnd w:id="157"/>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56" type="#_x0000_t75" style="width:469.55pt;height:108.3pt" o:ole="">
            <v:imagedata r:id="rId69" o:title=""/>
          </v:shape>
          <o:OLEObject Type="Embed" ProgID="Visio.Drawing.11" ShapeID="_x0000_i1056" DrawAspect="Content" ObjectID="_1756545208" r:id="rId70"/>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37607AD2" w:rsidR="000A31B5" w:rsidRPr="003B7B43" w:rsidRDefault="000A31B5" w:rsidP="000A31B5">
      <w:pPr>
        <w:rPr>
          <w:lang w:eastAsia="ko-KR"/>
        </w:rPr>
      </w:pPr>
      <w:r>
        <w:rPr>
          <w:lang w:eastAsia="ko-KR"/>
        </w:rPr>
        <w:t xml:space="preserve">The Handover of a PDU Session procedure specified in </w:t>
      </w:r>
      <w:r w:rsidR="00395F64">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04E31C3B" w:rsidR="000A31B5" w:rsidRDefault="000A31B5" w:rsidP="000A31B5">
      <w:pPr>
        <w:pStyle w:val="B1"/>
        <w:rPr>
          <w:lang w:eastAsia="zh-CN"/>
        </w:rPr>
      </w:pPr>
      <w:r>
        <w:rPr>
          <w:lang w:eastAsia="zh-CN"/>
        </w:rPr>
        <w:t>3</w:t>
      </w:r>
      <w:r>
        <w:rPr>
          <w:lang w:eastAsia="zh-CN"/>
        </w:rPr>
        <w:tab/>
        <w:t xml:space="preserve">This step is the same as step 3 in </w:t>
      </w:r>
      <w:r w:rsidR="00395F64">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158" w:name="_Toc145932396"/>
      <w:r w:rsidRPr="003B7B43">
        <w:rPr>
          <w:noProof/>
        </w:rPr>
        <w:t>7.6.4</w:t>
      </w:r>
      <w:r w:rsidRPr="003B7B43">
        <w:rPr>
          <w:noProof/>
        </w:rPr>
        <w:tab/>
        <w:t>Handover procedures between 3GPPaccess / EPS and W-5GAN/5GC access</w:t>
      </w:r>
      <w:bookmarkEnd w:id="158"/>
    </w:p>
    <w:p w14:paraId="69ABF820" w14:textId="77777777" w:rsidR="000A31B5" w:rsidRPr="003B7B43" w:rsidRDefault="000A31B5" w:rsidP="000A31B5">
      <w:pPr>
        <w:pStyle w:val="Heading4"/>
      </w:pPr>
      <w:bookmarkStart w:id="159" w:name="_Toc145932397"/>
      <w:r w:rsidRPr="003B7B43">
        <w:t>7.6.4.1</w:t>
      </w:r>
      <w:r w:rsidRPr="003B7B43">
        <w:tab/>
        <w:t xml:space="preserve">Handover from 3GPP access / EPS to </w:t>
      </w:r>
      <w:r w:rsidRPr="003B7B43">
        <w:rPr>
          <w:noProof/>
        </w:rPr>
        <w:t>W-5GAN / 5GC</w:t>
      </w:r>
      <w:bookmarkEnd w:id="159"/>
    </w:p>
    <w:p w14:paraId="055AC290" w14:textId="77777777" w:rsidR="000A31B5" w:rsidRPr="003B7B43" w:rsidRDefault="000A31B5" w:rsidP="000A31B5">
      <w:pPr>
        <w:pStyle w:val="TH"/>
      </w:pPr>
      <w:r w:rsidRPr="003B7B43">
        <w:object w:dxaOrig="14721" w:dyaOrig="10791" w14:anchorId="36A000D0">
          <v:shape id="_x0000_i1057" type="#_x0000_t75" style="width:460.8pt;height:190.95pt" o:ole="">
            <v:imagedata r:id="rId71" o:title="" cropbottom="30093f" cropright="2811f"/>
          </v:shape>
          <o:OLEObject Type="Embed" ProgID="Visio.Drawing.11" ShapeID="_x0000_i1057" DrawAspect="Content" ObjectID="_1756545209" r:id="rId72"/>
        </w:object>
      </w:r>
    </w:p>
    <w:p w14:paraId="05E6C71D" w14:textId="77777777" w:rsidR="000A31B5" w:rsidRPr="003B7B43" w:rsidRDefault="000A31B5" w:rsidP="000A31B5">
      <w:pPr>
        <w:pStyle w:val="TF"/>
      </w:pPr>
      <w:r w:rsidRPr="003B7B43">
        <w:t>Figure 7.6.4.1-1: Handover from EPS to W-5GAN/5GC</w:t>
      </w:r>
    </w:p>
    <w:p w14:paraId="01714AE0" w14:textId="1AC80C3B" w:rsidR="000A31B5" w:rsidRPr="003B7B43" w:rsidRDefault="000A31B5" w:rsidP="000A31B5">
      <w:pPr>
        <w:rPr>
          <w:lang w:eastAsia="ko-KR"/>
        </w:rPr>
      </w:pPr>
      <w:r>
        <w:rPr>
          <w:lang w:eastAsia="ko-KR"/>
        </w:rPr>
        <w:t>The procedure specified in</w:t>
      </w:r>
      <w:r w:rsidR="00481990">
        <w:rPr>
          <w:lang w:eastAsia="ko-KR"/>
        </w:rPr>
        <w:t xml:space="preserve"> clause 4.11.3.1</w:t>
      </w:r>
      <w:r>
        <w:rPr>
          <w:lang w:eastAsia="ko-KR"/>
        </w:rPr>
        <w:t xml:space="preserve"> </w:t>
      </w:r>
      <w:r w:rsidR="00481990">
        <w:rPr>
          <w:lang w:eastAsia="ko-KR"/>
        </w:rPr>
        <w:t xml:space="preserve">of </w:t>
      </w:r>
      <w:r w:rsidR="00395F64">
        <w:rPr>
          <w:lang w:eastAsia="ko-KR"/>
        </w:rPr>
        <w:t>TS 23.502 [</w:t>
      </w:r>
      <w:r>
        <w:rPr>
          <w:lang w:eastAsia="ko-KR"/>
        </w:rPr>
        <w:t>3]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30DD1429" w:rsidR="000A31B5" w:rsidRDefault="000A31B5" w:rsidP="000A31B5">
      <w:pPr>
        <w:pStyle w:val="B1"/>
      </w:pPr>
      <w:r>
        <w:t>3.</w:t>
      </w:r>
      <w:r>
        <w:tab/>
        <w:t>This step is the same as step 3 in</w:t>
      </w:r>
      <w:r w:rsidR="00481990">
        <w:t xml:space="preserve"> clause 4.11.3.1</w:t>
      </w:r>
      <w:r>
        <w:t xml:space="preserve"> </w:t>
      </w:r>
      <w:r w:rsidR="00481990">
        <w:t xml:space="preserve">of </w:t>
      </w:r>
      <w:r w:rsidR="00395F64">
        <w:t>TS 23.502 [</w:t>
      </w:r>
      <w:r>
        <w:t>3].</w:t>
      </w:r>
    </w:p>
    <w:p w14:paraId="4A257CFE" w14:textId="77777777" w:rsidR="000A31B5" w:rsidRPr="003B7B43" w:rsidRDefault="000A31B5" w:rsidP="000A31B5">
      <w:pPr>
        <w:pStyle w:val="Heading4"/>
      </w:pPr>
      <w:bookmarkStart w:id="160" w:name="_Toc145932398"/>
      <w:r w:rsidRPr="003B7B43">
        <w:t>7.6.4.2</w:t>
      </w:r>
      <w:r w:rsidRPr="003B7B43">
        <w:tab/>
        <w:t>Handover from W-5GAN / 5GC access to 3GPP-access / EPS</w:t>
      </w:r>
      <w:bookmarkEnd w:id="160"/>
    </w:p>
    <w:p w14:paraId="1B38EDF3" w14:textId="77777777" w:rsidR="000A31B5" w:rsidRPr="003B7B43" w:rsidRDefault="000A31B5" w:rsidP="000A31B5">
      <w:pPr>
        <w:pStyle w:val="TH"/>
      </w:pPr>
      <w:r w:rsidRPr="003B7B43">
        <w:rPr>
          <w:noProof/>
        </w:rPr>
        <w:object w:dxaOrig="14721" w:dyaOrig="10791" w14:anchorId="334C0D0C">
          <v:shape id="_x0000_i1058" type="#_x0000_t75" style="width:452.65pt;height:154pt" o:ole="">
            <v:imagedata r:id="rId73" o:title="" cropbottom="36839f" cropright="3783f"/>
          </v:shape>
          <o:OLEObject Type="Embed" ProgID="Visio.Drawing.11" ShapeID="_x0000_i1058" DrawAspect="Content" ObjectID="_1756545210" r:id="rId74"/>
        </w:object>
      </w:r>
    </w:p>
    <w:p w14:paraId="720D364D" w14:textId="77777777" w:rsidR="000A31B5" w:rsidRPr="003B7B43" w:rsidRDefault="000A31B5" w:rsidP="000A31B5">
      <w:pPr>
        <w:pStyle w:val="TF"/>
      </w:pPr>
      <w:r w:rsidRPr="003B7B43">
        <w:t>Figure 7.6.4.2-1: Handover from W-5GAN/5GC to EPS</w:t>
      </w:r>
    </w:p>
    <w:p w14:paraId="7FE91C8F" w14:textId="35C4B7E9" w:rsidR="000A31B5" w:rsidRDefault="000A31B5" w:rsidP="000A31B5">
      <w:pPr>
        <w:pStyle w:val="B1"/>
      </w:pPr>
      <w:r>
        <w:t>0.</w:t>
      </w:r>
      <w:r>
        <w:tab/>
        <w:t>Initial status: one or more PDU Sessions have been established via W-5GAN / 5GC access. During PDU Session setup, and in addition to what is specified in</w:t>
      </w:r>
      <w:r w:rsidR="00481990">
        <w:t xml:space="preserve"> clause 4.3.2.2.1</w:t>
      </w:r>
      <w:r>
        <w:t xml:space="preserve"> </w:t>
      </w:r>
      <w:r w:rsidR="00481990">
        <w:t xml:space="preserve">of </w:t>
      </w:r>
      <w:r w:rsidR="00395F64">
        <w:t>TS 23.502 [</w:t>
      </w:r>
      <w:r>
        <w:t>3], the PGW-C+SMF sends the FQDN related to the S5/S8 interface to the HSS+UDM which stores it.</w:t>
      </w:r>
    </w:p>
    <w:p w14:paraId="2CF98C11" w14:textId="63D20928" w:rsidR="000A31B5" w:rsidRDefault="000A31B5" w:rsidP="000A31B5">
      <w:pPr>
        <w:pStyle w:val="B1"/>
      </w:pPr>
      <w:r>
        <w:t>1.</w:t>
      </w:r>
      <w:r>
        <w:tab/>
        <w:t xml:space="preserve">If the UE is not attached to EPC/E-UTRAN, the UE initiates Handover Attach procedure in E-UTRAN as described in </w:t>
      </w:r>
      <w:r w:rsidR="00395F64">
        <w:t>TS 23.401 [</w:t>
      </w:r>
      <w:r>
        <w:t>24] for a non-3GPP to EPS handover with "Handover" indication, except note 17.</w:t>
      </w:r>
    </w:p>
    <w:p w14:paraId="7C7F343A" w14:textId="702018FE" w:rsidR="000A31B5" w:rsidRPr="003B7B43" w:rsidRDefault="000A31B5" w:rsidP="000A31B5">
      <w:pPr>
        <w:pStyle w:val="B1"/>
      </w:pPr>
      <w:r>
        <w:tab/>
        <w:t xml:space="preserve">If the UE is attached in EPC/E-UTRAN, the UE initiates the PDN Connection establishment with "Handover" indication procedure as described in </w:t>
      </w:r>
      <w:r w:rsidR="00395F64">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161" w:name="_Toc145932399"/>
      <w:r w:rsidRPr="003B7B43">
        <w:t>7.7</w:t>
      </w:r>
      <w:r w:rsidRPr="003B7B43">
        <w:tab/>
        <w:t>Support of specific services</w:t>
      </w:r>
      <w:bookmarkEnd w:id="161"/>
    </w:p>
    <w:p w14:paraId="73778C53" w14:textId="77777777" w:rsidR="000A31B5" w:rsidRPr="003B7B43" w:rsidRDefault="000A31B5" w:rsidP="000A31B5">
      <w:pPr>
        <w:pStyle w:val="Heading3"/>
      </w:pPr>
      <w:bookmarkStart w:id="162" w:name="_Toc145932400"/>
      <w:r w:rsidRPr="003B7B43">
        <w:t>7.7.0</w:t>
      </w:r>
      <w:r w:rsidRPr="003B7B43">
        <w:tab/>
        <w:t>General</w:t>
      </w:r>
      <w:bookmarkEnd w:id="162"/>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163" w:name="_Toc145932401"/>
      <w:r w:rsidRPr="003B7B43">
        <w:t>7.7.1</w:t>
      </w:r>
      <w:r w:rsidRPr="003B7B43">
        <w:tab/>
        <w:t>IPTV</w:t>
      </w:r>
      <w:bookmarkEnd w:id="163"/>
    </w:p>
    <w:p w14:paraId="7C91DE51" w14:textId="77777777" w:rsidR="000A31B5" w:rsidRPr="003B7B43" w:rsidRDefault="000A31B5" w:rsidP="000A31B5">
      <w:pPr>
        <w:pStyle w:val="Heading4"/>
      </w:pPr>
      <w:bookmarkStart w:id="164" w:name="_Toc145932402"/>
      <w:r w:rsidRPr="003B7B43">
        <w:t>7.7.1.1</w:t>
      </w:r>
      <w:r>
        <w:tab/>
        <w:t>Overview</w:t>
      </w:r>
      <w:bookmarkEnd w:id="164"/>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165" w:name="_Toc145932403"/>
      <w:r w:rsidRPr="003B7B43">
        <w:t>7.7.1.1.1</w:t>
      </w:r>
      <w:r w:rsidRPr="003B7B43">
        <w:tab/>
        <w:t>Registration and PDU Session Establishment procedure for IPTV</w:t>
      </w:r>
      <w:bookmarkEnd w:id="165"/>
    </w:p>
    <w:p w14:paraId="7C508F48" w14:textId="71995602" w:rsidR="000A31B5" w:rsidRPr="003B7B43" w:rsidRDefault="000A31B5" w:rsidP="000A31B5">
      <w:r w:rsidRPr="003B7B43">
        <w:t xml:space="preserve">5G-RG perform Registration procedure described in clause 4.2.2.2.2 of </w:t>
      </w:r>
      <w:r w:rsidR="00395F64" w:rsidRPr="003B7B43">
        <w:t>TS</w:t>
      </w:r>
      <w:r w:rsidR="00395F64">
        <w:t> </w:t>
      </w:r>
      <w:r w:rsidR="00395F64" w:rsidRPr="003B7B43">
        <w:t>23.502</w:t>
      </w:r>
      <w:r w:rsidR="00395F64">
        <w:t> </w:t>
      </w:r>
      <w:r w:rsidR="00395F64"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3BDB7F9D" w:rsidR="000A31B5" w:rsidRPr="003B7B43" w:rsidRDefault="000A31B5" w:rsidP="000A31B5">
      <w:r w:rsidRPr="003B7B43">
        <w:t xml:space="preserve">5G-RG perform PDU Session establishment procedure described in clause 4.3.2.2.1 of </w:t>
      </w:r>
      <w:r w:rsidR="00395F64" w:rsidRPr="003B7B43">
        <w:t>TS</w:t>
      </w:r>
      <w:r w:rsidR="00395F64">
        <w:t> </w:t>
      </w:r>
      <w:r w:rsidR="00395F64" w:rsidRPr="003B7B43">
        <w:t>23.502</w:t>
      </w:r>
      <w:r w:rsidR="00395F64">
        <w:t> </w:t>
      </w:r>
      <w:r w:rsidR="00395F64"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0D737B16" w:rsidR="000A31B5" w:rsidRPr="003B7B43" w:rsidRDefault="000A31B5" w:rsidP="000A31B5">
      <w:pPr>
        <w:pStyle w:val="B1"/>
      </w:pPr>
      <w:r w:rsidRPr="003B7B43">
        <w:t>-</w:t>
      </w:r>
      <w:r w:rsidRPr="003B7B43">
        <w:tab/>
        <w:t>In step 1 of clause 4.3.2.2.1</w:t>
      </w:r>
      <w:r>
        <w:t xml:space="preserve"> of </w:t>
      </w:r>
      <w:r w:rsidR="00395F64">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02253A77" w:rsidR="000A31B5" w:rsidRPr="003B7B43" w:rsidRDefault="000A31B5" w:rsidP="000A31B5">
      <w:pPr>
        <w:pStyle w:val="B1"/>
      </w:pPr>
      <w:r w:rsidRPr="003B7B43">
        <w:t>-</w:t>
      </w:r>
      <w:r w:rsidRPr="003B7B43">
        <w:tab/>
        <w:t>In step 7b and 9 of clause 4.3.2.2.1</w:t>
      </w:r>
      <w:r>
        <w:t xml:space="preserve"> of </w:t>
      </w:r>
      <w:r w:rsidR="00395F64">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5604BC47"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395F64">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166" w:name="_Toc145932404"/>
      <w:r w:rsidRPr="003B7B43">
        <w:lastRenderedPageBreak/>
        <w:t>7.7.1.1.2</w:t>
      </w:r>
      <w:r w:rsidRPr="003B7B43">
        <w:tab/>
        <w:t>IPTV Access procedure</w:t>
      </w:r>
      <w:bookmarkEnd w:id="166"/>
    </w:p>
    <w:p w14:paraId="761AC69D" w14:textId="22EA92AD"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395F64" w:rsidRPr="003B7B43">
        <w:t>TS</w:t>
      </w:r>
      <w:r w:rsidR="00395F64">
        <w:t> </w:t>
      </w:r>
      <w:r w:rsidR="00395F64" w:rsidRPr="003B7B43">
        <w:t>23.501</w:t>
      </w:r>
      <w:r w:rsidR="00395F64">
        <w:t> </w:t>
      </w:r>
      <w:r w:rsidR="00395F64"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167" w:name="_Toc145932405"/>
      <w:r w:rsidRPr="003B7B43">
        <w:t>7.7.1.1.3</w:t>
      </w:r>
      <w:r w:rsidRPr="003B7B43">
        <w:tab/>
        <w:t>Unicast/Multicast Packets transmission procedure</w:t>
      </w:r>
      <w:bookmarkEnd w:id="167"/>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9" type="#_x0000_t75" style="width:481.45pt;height:138.35pt" o:ole="">
            <v:imagedata r:id="rId75" o:title=""/>
          </v:shape>
          <o:OLEObject Type="Embed" ProgID="Visio.Drawing.15" ShapeID="_x0000_i1059" DrawAspect="Content" ObjectID="_1756545211" r:id="rId76"/>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254C8081"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395F64">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60" type="#_x0000_t75" style="width:480.2pt;height:146.5pt" o:ole="">
            <v:imagedata r:id="rId77" o:title=""/>
          </v:shape>
          <o:OLEObject Type="Embed" ProgID="Visio.Drawing.15" ShapeID="_x0000_i1060" DrawAspect="Content" ObjectID="_1756545212" r:id="rId78"/>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49A55DEA"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395F64">
        <w:t>TS 23.502 [</w:t>
      </w:r>
      <w:r>
        <w:t>3] clause 4.16.5) reporting to the PCF the corresponding IP Multicast addressing information.</w:t>
      </w:r>
    </w:p>
    <w:p w14:paraId="4D7025F9" w14:textId="77777777" w:rsidR="000A31B5" w:rsidRPr="003B7B43" w:rsidRDefault="000A31B5" w:rsidP="000A31B5">
      <w:pPr>
        <w:pStyle w:val="Heading5"/>
      </w:pPr>
      <w:bookmarkStart w:id="168" w:name="_Toc145932406"/>
      <w:r w:rsidRPr="003B7B43">
        <w:t>7.7.1.1.4</w:t>
      </w:r>
      <w:r w:rsidRPr="003B7B43">
        <w:tab/>
        <w:t>AF request to provision Multicast Access Control List information into UDR</w:t>
      </w:r>
      <w:bookmarkEnd w:id="168"/>
    </w:p>
    <w:p w14:paraId="626D96CC" w14:textId="77777777" w:rsidR="000A31B5" w:rsidRPr="003B7B43" w:rsidRDefault="000A31B5" w:rsidP="000A31B5">
      <w:pPr>
        <w:pStyle w:val="TH"/>
      </w:pPr>
      <w:r w:rsidRPr="003B7B43">
        <w:t xml:space="preserve"> </w:t>
      </w:r>
      <w:r w:rsidRPr="003B7B43">
        <w:object w:dxaOrig="5641" w:dyaOrig="5965" w14:anchorId="532EC34B">
          <v:shape id="_x0000_i1061" type="#_x0000_t75" style="width:283pt;height:296.75pt" o:ole="">
            <v:imagedata r:id="rId79" o:title=""/>
          </v:shape>
          <o:OLEObject Type="Embed" ProgID="Visio.Drawing.11" ShapeID="_x0000_i1061" DrawAspect="Content" ObjectID="_1756545213" r:id="rId80"/>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To create a new request, the AF invokes an Nnef_IPTV_configuration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To update or remove an existing request, the AF invokes Nnef_IPTV_configuration_Update or Nnef_IPTV_configuration_Delete service operation providing the corresponding AF Transaction Id.</w:t>
      </w:r>
    </w:p>
    <w:p w14:paraId="3719319B" w14:textId="1BFAC98C"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395F64">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3B7B43" w:rsidRDefault="000A31B5" w:rsidP="000A31B5">
      <w:pPr>
        <w:pStyle w:val="B1"/>
      </w:pPr>
      <w:r w:rsidRPr="003B7B43">
        <w:lastRenderedPageBreak/>
        <w:tab/>
        <w:t>(in the case of Nnef_IPTV_configuration</w:t>
      </w:r>
      <w:r>
        <w:t>_D</w:t>
      </w:r>
      <w:r w:rsidRPr="003B7B43">
        <w:t>elete): The NEF deletes the AF requirements in the UDR (Data Set = Application Data; Data Subset = IPTV_configuration,</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The PCF(s) that have subscribed to modifications of AF requests (Data Set = Application Data; Data Subset = IPTV_configuration</w:t>
      </w:r>
      <w:r>
        <w:t>,</w:t>
      </w:r>
      <w:r w:rsidRPr="003B7B43">
        <w:t xml:space="preserve"> Data Key = SUPI/Internal-Group-Id</w:t>
      </w:r>
      <w:r>
        <w:t>) receive</w:t>
      </w:r>
      <w:r w:rsidRPr="003B7B43">
        <w:t xml:space="preserve"> a Nudr_DM_Notify notification of data change from the UDR.</w:t>
      </w:r>
    </w:p>
    <w:p w14:paraId="7B985C55" w14:textId="07FEC5EB" w:rsidR="000A31B5" w:rsidRPr="003B7B43" w:rsidRDefault="000A31B5" w:rsidP="000A31B5">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t> </w:t>
      </w:r>
      <w:r w:rsidRPr="003B7B43">
        <w:t>4.16.5</w:t>
      </w:r>
      <w:r>
        <w:t xml:space="preserve"> of </w:t>
      </w:r>
      <w:r w:rsidR="00395F64">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r w:rsidRPr="001E46AC">
              <w:t>DataKey</w:t>
            </w:r>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169" w:name="_Toc145932407"/>
      <w:r w:rsidRPr="003B7B43">
        <w:t>8</w:t>
      </w:r>
      <w:r w:rsidRPr="003B7B43">
        <w:tab/>
        <w:t>Network Function services</w:t>
      </w:r>
      <w:bookmarkEnd w:id="169"/>
    </w:p>
    <w:p w14:paraId="76D4E84E" w14:textId="77777777" w:rsidR="000A31B5" w:rsidRPr="003B7B43" w:rsidRDefault="000A31B5" w:rsidP="000A31B5">
      <w:pPr>
        <w:pStyle w:val="Heading2"/>
      </w:pPr>
      <w:bookmarkStart w:id="170" w:name="_Toc145932408"/>
      <w:r w:rsidRPr="003B7B43">
        <w:t>8.0</w:t>
      </w:r>
      <w:r w:rsidRPr="003B7B43">
        <w:tab/>
        <w:t>General</w:t>
      </w:r>
      <w:bookmarkEnd w:id="170"/>
    </w:p>
    <w:p w14:paraId="60E0E25C" w14:textId="059014C3" w:rsidR="000A31B5" w:rsidRPr="003B7B43" w:rsidRDefault="000A31B5" w:rsidP="000A31B5">
      <w:r w:rsidRPr="003B7B43">
        <w:t xml:space="preserve">This clause specifies the delta related to Network Function services description defined in </w:t>
      </w:r>
      <w:r w:rsidR="00395F64" w:rsidRPr="003B7B43">
        <w:t>TS</w:t>
      </w:r>
      <w:r w:rsidR="00395F64">
        <w:t> </w:t>
      </w:r>
      <w:r w:rsidR="00395F64" w:rsidRPr="003B7B43">
        <w:t>23.502</w:t>
      </w:r>
      <w:r w:rsidR="00395F64">
        <w:t> </w:t>
      </w:r>
      <w:r w:rsidR="00395F64" w:rsidRPr="003B7B43">
        <w:t>[</w:t>
      </w:r>
      <w:r w:rsidRPr="003B7B43">
        <w:t>3] clause 5.2</w:t>
      </w:r>
      <w:r>
        <w:t xml:space="preserve">. For 5G RG in FWA mode </w:t>
      </w:r>
      <w:r w:rsidR="00395F64">
        <w:t>TS 23.502 [</w:t>
      </w:r>
      <w:r>
        <w:t>3] clause 5.2 applies</w:t>
      </w:r>
      <w:r w:rsidRPr="003B7B43">
        <w:t>.</w:t>
      </w:r>
    </w:p>
    <w:p w14:paraId="2E58BE29" w14:textId="77777777" w:rsidR="000A31B5" w:rsidRPr="003B7B43" w:rsidRDefault="000A31B5" w:rsidP="000A31B5">
      <w:pPr>
        <w:pStyle w:val="Heading2"/>
      </w:pPr>
      <w:bookmarkStart w:id="171" w:name="_Toc145932409"/>
      <w:r w:rsidRPr="003B7B43">
        <w:lastRenderedPageBreak/>
        <w:t>8.1</w:t>
      </w:r>
      <w:r w:rsidRPr="003B7B43">
        <w:tab/>
        <w:t>UDM Services</w:t>
      </w:r>
      <w:bookmarkEnd w:id="171"/>
    </w:p>
    <w:p w14:paraId="1D840376" w14:textId="77777777" w:rsidR="000A31B5" w:rsidRPr="003B7B43" w:rsidRDefault="000A31B5" w:rsidP="000A31B5">
      <w:pPr>
        <w:pStyle w:val="Heading3"/>
      </w:pPr>
      <w:bookmarkStart w:id="172" w:name="_Toc145932410"/>
      <w:r w:rsidRPr="003B7B43">
        <w:t>8.1.1</w:t>
      </w:r>
      <w:r w:rsidRPr="003B7B43">
        <w:tab/>
        <w:t>Nudm_SubscriberDataManagement (SDM) Service</w:t>
      </w:r>
      <w:bookmarkEnd w:id="172"/>
    </w:p>
    <w:p w14:paraId="6C85942A" w14:textId="77777777" w:rsidR="000A31B5" w:rsidRPr="003B7B43" w:rsidRDefault="000A31B5" w:rsidP="000A31B5">
      <w:pPr>
        <w:pStyle w:val="Heading4"/>
      </w:pPr>
      <w:bookmarkStart w:id="173" w:name="_Toc145932411"/>
      <w:r w:rsidRPr="003B7B43">
        <w:t>8.1.1.1</w:t>
      </w:r>
      <w:r w:rsidRPr="003B7B43">
        <w:tab/>
        <w:t>General</w:t>
      </w:r>
      <w:bookmarkEnd w:id="173"/>
    </w:p>
    <w:p w14:paraId="5B920857" w14:textId="24613BED" w:rsidR="000A31B5" w:rsidRPr="003B7B43" w:rsidRDefault="000A31B5" w:rsidP="000A31B5">
      <w:r w:rsidRPr="003B7B43">
        <w:t xml:space="preserve">In addition to the Subscription data types used in the Nudm_SubscriberDataManagement Service, as defined in Table 5.2.3.3.1-1 of </w:t>
      </w:r>
      <w:r w:rsidR="00395F64" w:rsidRPr="003B7B43">
        <w:t>TS</w:t>
      </w:r>
      <w:r w:rsidR="00395F64">
        <w:t> </w:t>
      </w:r>
      <w:r w:rsidR="00395F64" w:rsidRPr="003B7B43">
        <w:t>23.502</w:t>
      </w:r>
      <w:r w:rsidR="00395F64">
        <w:t> </w:t>
      </w:r>
      <w:r w:rsidR="00395F64" w:rsidRPr="003B7B43">
        <w:t>[</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3CF88420"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p>
        </w:tc>
      </w:tr>
    </w:tbl>
    <w:p w14:paraId="26894AF6" w14:textId="77777777" w:rsidR="000A31B5" w:rsidRDefault="000A31B5" w:rsidP="000A31B5">
      <w:pPr>
        <w:pStyle w:val="FP"/>
      </w:pPr>
    </w:p>
    <w:p w14:paraId="7C0D7D41" w14:textId="535BB86A" w:rsidR="000A31B5" w:rsidRPr="003B7B43" w:rsidRDefault="000A31B5" w:rsidP="000A31B5">
      <w:r>
        <w:t xml:space="preserve">In the case of Wireline access, the Forbidden area information within Table 5.2.3.3.1-1 of </w:t>
      </w:r>
      <w:r w:rsidR="00395F64">
        <w:t>TS 23.502 [</w:t>
      </w:r>
      <w:r>
        <w:t>3] may correspond to a (set of) allowed Global Line ID.</w:t>
      </w:r>
    </w:p>
    <w:p w14:paraId="2C8B282A" w14:textId="77777777" w:rsidR="000A31B5" w:rsidRPr="003B7B43" w:rsidRDefault="000A31B5" w:rsidP="000A31B5">
      <w:pPr>
        <w:pStyle w:val="Heading2"/>
      </w:pPr>
      <w:bookmarkStart w:id="174" w:name="_Toc145932412"/>
      <w:r w:rsidRPr="003B7B43">
        <w:t>8.2</w:t>
      </w:r>
      <w:r>
        <w:tab/>
        <w:t>Void</w:t>
      </w:r>
      <w:bookmarkEnd w:id="174"/>
    </w:p>
    <w:p w14:paraId="7190AF58" w14:textId="77777777" w:rsidR="000A31B5" w:rsidRPr="003B7B43" w:rsidRDefault="000A31B5" w:rsidP="000A31B5"/>
    <w:p w14:paraId="56A3A5DF" w14:textId="77777777" w:rsidR="000A31B5" w:rsidRPr="003B7B43" w:rsidRDefault="000A31B5" w:rsidP="000A31B5">
      <w:pPr>
        <w:pStyle w:val="Heading2"/>
      </w:pPr>
      <w:bookmarkStart w:id="175" w:name="_Toc145932413"/>
      <w:r w:rsidRPr="003B7B43">
        <w:t>8.3</w:t>
      </w:r>
      <w:r w:rsidRPr="003B7B43">
        <w:tab/>
        <w:t>BSF Services</w:t>
      </w:r>
      <w:bookmarkEnd w:id="175"/>
    </w:p>
    <w:p w14:paraId="5F1F5339" w14:textId="77777777" w:rsidR="000A31B5" w:rsidRPr="003B7B43" w:rsidRDefault="000A31B5" w:rsidP="000A31B5">
      <w:pPr>
        <w:pStyle w:val="Heading3"/>
      </w:pPr>
      <w:bookmarkStart w:id="176" w:name="_Toc145932414"/>
      <w:r w:rsidRPr="003B7B43">
        <w:t>8.3.1</w:t>
      </w:r>
      <w:r w:rsidRPr="003B7B43">
        <w:tab/>
        <w:t>General</w:t>
      </w:r>
      <w:bookmarkEnd w:id="176"/>
    </w:p>
    <w:p w14:paraId="4FC88B2C" w14:textId="412EEE1A" w:rsidR="000A31B5" w:rsidRPr="003B7B43" w:rsidRDefault="000A31B5" w:rsidP="000A31B5">
      <w:r w:rsidRPr="003B7B43">
        <w:t xml:space="preserve">The Nbsf_Management_Register/Deregister and Discovery service operations defined in </w:t>
      </w:r>
      <w:r w:rsidR="00395F64" w:rsidRPr="003B7B43">
        <w:t>TS</w:t>
      </w:r>
      <w:r w:rsidR="00395F64">
        <w:t> </w:t>
      </w:r>
      <w:r w:rsidR="00395F64" w:rsidRPr="003B7B43">
        <w:t>23.502</w:t>
      </w:r>
      <w:r w:rsidR="00395F64">
        <w:t> </w:t>
      </w:r>
      <w:r w:rsidR="00395F64"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177" w:name="_Toc145932415"/>
      <w:r w:rsidRPr="003B7B43">
        <w:t>8.4</w:t>
      </w:r>
      <w:r w:rsidRPr="003B7B43">
        <w:tab/>
        <w:t>PCF Services</w:t>
      </w:r>
      <w:bookmarkEnd w:id="177"/>
    </w:p>
    <w:p w14:paraId="3B646858" w14:textId="77777777" w:rsidR="000A31B5" w:rsidRPr="003B7B43" w:rsidRDefault="000A31B5" w:rsidP="000A31B5">
      <w:pPr>
        <w:pStyle w:val="Heading3"/>
      </w:pPr>
      <w:bookmarkStart w:id="178" w:name="_Toc145932416"/>
      <w:r w:rsidRPr="003B7B43">
        <w:t>8.4.1</w:t>
      </w:r>
      <w:r w:rsidRPr="003B7B43">
        <w:tab/>
        <w:t>General</w:t>
      </w:r>
      <w:bookmarkEnd w:id="178"/>
    </w:p>
    <w:p w14:paraId="1603C453" w14:textId="3056A96A" w:rsidR="000A31B5" w:rsidRPr="003B7B43" w:rsidRDefault="000A31B5" w:rsidP="000A31B5">
      <w:r>
        <w:t xml:space="preserve">PCF services defined in </w:t>
      </w:r>
      <w:r w:rsidR="00395F64">
        <w:t>TS 23.502 [</w:t>
      </w:r>
      <w:r>
        <w:t>3] apply with modifications described in this clause.</w:t>
      </w:r>
    </w:p>
    <w:p w14:paraId="298F5B27" w14:textId="77777777" w:rsidR="000A31B5" w:rsidRDefault="000A31B5" w:rsidP="000A31B5">
      <w:pPr>
        <w:pStyle w:val="Heading3"/>
      </w:pPr>
      <w:bookmarkStart w:id="179" w:name="_Toc145932417"/>
      <w:r>
        <w:t>8.4.2</w:t>
      </w:r>
      <w:r>
        <w:tab/>
        <w:t>Npcf_SMPolicyControl</w:t>
      </w:r>
      <w:bookmarkEnd w:id="179"/>
    </w:p>
    <w:p w14:paraId="7BA8A714" w14:textId="5B69382F" w:rsidR="000A31B5" w:rsidRPr="003B7B43" w:rsidRDefault="000A31B5" w:rsidP="000A31B5">
      <w:r w:rsidRPr="003B7B43">
        <w:t>The Npcf_SMPolicyControl_Create</w:t>
      </w:r>
      <w:r>
        <w:t xml:space="preserve"> and Npcf_SMPolicyControl_Update</w:t>
      </w:r>
      <w:r w:rsidRPr="003B7B43">
        <w:t xml:space="preserve">, defined in </w:t>
      </w:r>
      <w:r w:rsidR="00395F64" w:rsidRPr="003B7B43">
        <w:t>TS</w:t>
      </w:r>
      <w:r w:rsidR="00395F64">
        <w:t> </w:t>
      </w:r>
      <w:r w:rsidR="00395F64" w:rsidRPr="003B7B43">
        <w:t>23.502</w:t>
      </w:r>
      <w:r w:rsidR="00395F64">
        <w:t> </w:t>
      </w:r>
      <w:r w:rsidR="00395F64"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5B225ECB" w:rsidR="000A31B5" w:rsidRPr="003B7B43" w:rsidRDefault="000A31B5" w:rsidP="000A31B5">
      <w:r w:rsidRPr="003B7B43">
        <w:t xml:space="preserve">The Npcf_SMPolicyControl_Update, defined in </w:t>
      </w:r>
      <w:r w:rsidR="00395F64" w:rsidRPr="003B7B43">
        <w:t>TS</w:t>
      </w:r>
      <w:r w:rsidR="00395F64">
        <w:t> </w:t>
      </w:r>
      <w:r w:rsidR="00395F64" w:rsidRPr="003B7B43">
        <w:t>23.502</w:t>
      </w:r>
      <w:r w:rsidR="00395F64">
        <w:t> </w:t>
      </w:r>
      <w:r w:rsidR="00395F64"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180" w:name="_Toc145932418"/>
      <w:r>
        <w:lastRenderedPageBreak/>
        <w:t>8.4.3</w:t>
      </w:r>
      <w:r>
        <w:tab/>
        <w:t>Npcf_AMPolicyControl</w:t>
      </w:r>
      <w:bookmarkEnd w:id="180"/>
    </w:p>
    <w:p w14:paraId="4EC42A7B" w14:textId="77777777" w:rsidR="000A31B5" w:rsidRPr="003B7B43" w:rsidRDefault="000A31B5" w:rsidP="000A31B5">
      <w:pPr>
        <w:pStyle w:val="Heading4"/>
      </w:pPr>
      <w:bookmarkStart w:id="181" w:name="_Toc145932419"/>
      <w:r>
        <w:t>8.4.3.1</w:t>
      </w:r>
      <w:r w:rsidRPr="003B7B43">
        <w:tab/>
        <w:t>Npcf_AMPolicyControl_Create service operation</w:t>
      </w:r>
      <w:bookmarkEnd w:id="181"/>
    </w:p>
    <w:p w14:paraId="569E99A9" w14:textId="57F3432B" w:rsidR="000A31B5" w:rsidRDefault="000A31B5" w:rsidP="000A31B5">
      <w:r>
        <w:t xml:space="preserve">The input data listed in clause 5.2.5.2.2 in </w:t>
      </w:r>
      <w:r w:rsidR="00395F64">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The output information when the UE registers via W-5GAN is defined in clause 9.5 and the Policy Control Request triggers applicable for for RG access via W-5GAN are defined in clause 9.5.3.</w:t>
      </w:r>
    </w:p>
    <w:p w14:paraId="3098E59C" w14:textId="77777777" w:rsidR="000A31B5" w:rsidRPr="003B7B43" w:rsidRDefault="000A31B5" w:rsidP="000A31B5">
      <w:pPr>
        <w:pStyle w:val="Heading4"/>
      </w:pPr>
      <w:bookmarkStart w:id="182" w:name="_Toc145932420"/>
      <w:r>
        <w:t>8.4.3.2</w:t>
      </w:r>
      <w:r>
        <w:tab/>
        <w:t>Npcf_AMPolicyControl_Update service operation</w:t>
      </w:r>
      <w:bookmarkEnd w:id="182"/>
    </w:p>
    <w:p w14:paraId="74AD6EE1" w14:textId="2EE544EE" w:rsidR="000A31B5" w:rsidRDefault="000A31B5" w:rsidP="000A31B5">
      <w:r>
        <w:t xml:space="preserve">The input data listed in clause 5.2.5.2.5 in </w:t>
      </w:r>
      <w:r w:rsidR="00395F64">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3B7B43" w:rsidRDefault="000A31B5" w:rsidP="000A31B5">
      <w:pPr>
        <w:pStyle w:val="Heading2"/>
      </w:pPr>
      <w:bookmarkStart w:id="183" w:name="_Toc145932421"/>
      <w:r w:rsidRPr="001E46AC">
        <w:t>8.5</w:t>
      </w:r>
      <w:r w:rsidRPr="003B7B43">
        <w:tab/>
        <w:t>Nnef_IPTVconfiguration service</w:t>
      </w:r>
      <w:bookmarkEnd w:id="183"/>
    </w:p>
    <w:p w14:paraId="502CC459" w14:textId="77777777" w:rsidR="000A31B5" w:rsidRPr="003B7B43" w:rsidRDefault="000A31B5" w:rsidP="000A31B5">
      <w:pPr>
        <w:pStyle w:val="Heading3"/>
      </w:pPr>
      <w:bookmarkStart w:id="184" w:name="_Toc145932422"/>
      <w:r w:rsidRPr="003B7B43">
        <w:t>8.5.1</w:t>
      </w:r>
      <w:r w:rsidRPr="003B7B43">
        <w:tab/>
        <w:t>General</w:t>
      </w:r>
      <w:bookmarkEnd w:id="184"/>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185" w:name="_Toc145932423"/>
      <w:r w:rsidRPr="003B7B43">
        <w:t>8.5.2</w:t>
      </w:r>
      <w:r w:rsidRPr="003B7B43">
        <w:tab/>
        <w:t>Nnef_IPTVconfiguration_Create operation</w:t>
      </w:r>
      <w:bookmarkEnd w:id="185"/>
    </w:p>
    <w:p w14:paraId="49C6FE31" w14:textId="77777777" w:rsidR="000A31B5" w:rsidRPr="003B7B43" w:rsidRDefault="000A31B5" w:rsidP="000A31B5">
      <w:r w:rsidRPr="003B7B43">
        <w:rPr>
          <w:b/>
        </w:rPr>
        <w:t>Service operation name:</w:t>
      </w:r>
      <w:r w:rsidRPr="003B7B43">
        <w:t xml:space="preserve"> Nnef_IPTVconfiguration_Create</w:t>
      </w:r>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186" w:name="_Toc145932424"/>
      <w:r w:rsidRPr="003B7B43">
        <w:lastRenderedPageBreak/>
        <w:t>8.5.3</w:t>
      </w:r>
      <w:r w:rsidRPr="003B7B43">
        <w:tab/>
        <w:t>Nnef_IPTVconfiguration_Update operation</w:t>
      </w:r>
      <w:bookmarkEnd w:id="186"/>
    </w:p>
    <w:p w14:paraId="608463BA" w14:textId="77777777" w:rsidR="000A31B5" w:rsidRPr="003B7B43" w:rsidRDefault="000A31B5" w:rsidP="000A31B5">
      <w:r w:rsidRPr="003B7B43">
        <w:rPr>
          <w:b/>
        </w:rPr>
        <w:t>Service operation name:</w:t>
      </w:r>
      <w:r w:rsidRPr="003B7B43">
        <w:t xml:space="preserve"> Nnef_IPTVconfiguration_Update</w:t>
      </w:r>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187" w:name="_Toc145932425"/>
      <w:r w:rsidRPr="003B7B43">
        <w:t>8.5.4</w:t>
      </w:r>
      <w:r w:rsidRPr="003B7B43">
        <w:tab/>
        <w:t>Nnef_IPTVconfiguration_Delete operation</w:t>
      </w:r>
      <w:bookmarkEnd w:id="187"/>
    </w:p>
    <w:p w14:paraId="37EE1642" w14:textId="77777777" w:rsidR="000A31B5" w:rsidRPr="003B7B43" w:rsidRDefault="000A31B5" w:rsidP="000A31B5">
      <w:r w:rsidRPr="003B7B43">
        <w:rPr>
          <w:b/>
        </w:rPr>
        <w:t>Service operation name:</w:t>
      </w:r>
      <w:r w:rsidRPr="003B7B43">
        <w:t xml:space="preserve"> Nnef_IPTVconfiguration_Delete</w:t>
      </w:r>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188" w:name="_Toc145932426"/>
      <w:r>
        <w:t>8.6</w:t>
      </w:r>
      <w:r>
        <w:tab/>
        <w:t>UDR Services</w:t>
      </w:r>
      <w:bookmarkEnd w:id="188"/>
    </w:p>
    <w:p w14:paraId="31259047" w14:textId="77777777" w:rsidR="000A31B5" w:rsidRDefault="000A31B5" w:rsidP="000A31B5">
      <w:pPr>
        <w:pStyle w:val="Heading3"/>
      </w:pPr>
      <w:bookmarkStart w:id="189" w:name="_Toc145932427"/>
      <w:r>
        <w:t>8.6.1</w:t>
      </w:r>
      <w:r>
        <w:tab/>
        <w:t>Nudr_DataManagement (DM) Service</w:t>
      </w:r>
      <w:bookmarkEnd w:id="189"/>
    </w:p>
    <w:p w14:paraId="091CCDEF" w14:textId="77777777" w:rsidR="000A31B5" w:rsidRDefault="000A31B5" w:rsidP="000A31B5">
      <w:pPr>
        <w:pStyle w:val="Heading4"/>
      </w:pPr>
      <w:bookmarkStart w:id="190" w:name="_Toc145932428"/>
      <w:r>
        <w:t>8.6.1.1</w:t>
      </w:r>
      <w:r>
        <w:tab/>
        <w:t>General</w:t>
      </w:r>
      <w:bookmarkEnd w:id="190"/>
    </w:p>
    <w:p w14:paraId="31151102" w14:textId="77777777" w:rsidR="000A31B5" w:rsidRDefault="000A31B5" w:rsidP="000A31B5">
      <w:r>
        <w:t>The UDM makes use of the Nudr_DM service to perform the mapping of the SUPI/IMSI associated with the Line ID or HFC-Identifier included in the SUCI.</w:t>
      </w:r>
    </w:p>
    <w:p w14:paraId="261B1094" w14:textId="718F6B78" w:rsidR="000A31B5" w:rsidRDefault="000A31B5" w:rsidP="000A31B5">
      <w:r>
        <w:t>In addition to the Subscription data types</w:t>
      </w:r>
      <w:r w:rsidR="00DB663B">
        <w:t xml:space="preserve"> and corresponding Subscription Data</w:t>
      </w:r>
      <w:r>
        <w:t xml:space="preserve"> keys used in the Nudr_DM_Service, as defined in </w:t>
      </w:r>
      <w:r w:rsidR="00395F64">
        <w:t>TS 23.502 [</w:t>
      </w:r>
      <w:r>
        <w:t>3], the</w:t>
      </w:r>
      <w:r w:rsidR="00DB663B">
        <w:t xml:space="preserve"> Subscription data types and corresponding Subscription data keys defined for the Nudr_DM Service in Table 8.6.1.1-1 and Table 8.6.1.1-2 are applicable for FN-RGs </w:t>
      </w:r>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191" w:name="_Toc145932429"/>
      <w:r w:rsidRPr="003B7B43">
        <w:lastRenderedPageBreak/>
        <w:t>9</w:t>
      </w:r>
      <w:r w:rsidRPr="003B7B43">
        <w:tab/>
        <w:t>Policy and Charging Control Framework</w:t>
      </w:r>
      <w:r>
        <w:t xml:space="preserve"> and Configuration by ACS</w:t>
      </w:r>
      <w:bookmarkEnd w:id="191"/>
    </w:p>
    <w:p w14:paraId="7B3FD0FD" w14:textId="77777777" w:rsidR="000A31B5" w:rsidRPr="003B7B43" w:rsidRDefault="000A31B5" w:rsidP="000A31B5">
      <w:pPr>
        <w:pStyle w:val="Heading2"/>
      </w:pPr>
      <w:bookmarkStart w:id="192" w:name="_Toc145932430"/>
      <w:r w:rsidRPr="003B7B43">
        <w:t>9.0</w:t>
      </w:r>
      <w:r>
        <w:tab/>
      </w:r>
      <w:r w:rsidRPr="003B7B43">
        <w:t>General</w:t>
      </w:r>
      <w:bookmarkEnd w:id="192"/>
    </w:p>
    <w:p w14:paraId="5A41692D" w14:textId="0F0AF263"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395F64" w:rsidRPr="003B7B43">
        <w:t>TS</w:t>
      </w:r>
      <w:r w:rsidR="00395F64">
        <w:t> </w:t>
      </w:r>
      <w:r w:rsidR="00395F64" w:rsidRPr="003B7B43">
        <w:t>23.503</w:t>
      </w:r>
      <w:r w:rsidR="00395F64">
        <w:t> </w:t>
      </w:r>
      <w:r w:rsidR="00395F64"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193" w:name="_Toc145932431"/>
      <w:r w:rsidRPr="003B7B43">
        <w:rPr>
          <w:lang w:val="en-US"/>
        </w:rPr>
        <w:t>9.1</w:t>
      </w:r>
      <w:r w:rsidRPr="003B7B43">
        <w:rPr>
          <w:lang w:val="en-US"/>
        </w:rPr>
        <w:tab/>
        <w:t>Session management related</w:t>
      </w:r>
      <w:r w:rsidRPr="003B7B43">
        <w:t xml:space="preserve"> policy control</w:t>
      </w:r>
      <w:bookmarkEnd w:id="193"/>
    </w:p>
    <w:p w14:paraId="5CE13B39" w14:textId="77777777" w:rsidR="000A31B5" w:rsidRPr="003B7B43" w:rsidRDefault="000A31B5" w:rsidP="000A31B5">
      <w:pPr>
        <w:pStyle w:val="Heading3"/>
      </w:pPr>
      <w:bookmarkStart w:id="194" w:name="_Toc145932432"/>
      <w:r w:rsidRPr="003B7B43">
        <w:t>9.1.0</w:t>
      </w:r>
      <w:r>
        <w:tab/>
      </w:r>
      <w:r w:rsidRPr="003B7B43">
        <w:t>General</w:t>
      </w:r>
      <w:bookmarkEnd w:id="194"/>
    </w:p>
    <w:p w14:paraId="47A9E23B" w14:textId="0B2557F4" w:rsidR="000A31B5" w:rsidRPr="003B7B43" w:rsidRDefault="000A31B5" w:rsidP="000A31B5">
      <w:r w:rsidRPr="003B7B43">
        <w:t xml:space="preserve">This clause specifies </w:t>
      </w:r>
      <w:r w:rsidRPr="00A55D4F">
        <w:t>the delta related to UE polic</w:t>
      </w:r>
      <w:r w:rsidRPr="003B7B43">
        <w:t xml:space="preserve">y distribution defined in </w:t>
      </w:r>
      <w:r w:rsidR="00395F64" w:rsidRPr="003B7B43">
        <w:t>TS</w:t>
      </w:r>
      <w:r w:rsidR="00395F64">
        <w:t> </w:t>
      </w:r>
      <w:r w:rsidR="00395F64" w:rsidRPr="003B7B43">
        <w:t>23.503</w:t>
      </w:r>
      <w:r w:rsidR="00395F64">
        <w:t> </w:t>
      </w:r>
      <w:r w:rsidR="00395F64"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195" w:name="_Toc145932433"/>
      <w:r w:rsidRPr="003B7B43">
        <w:t>9.1.1</w:t>
      </w:r>
      <w:r w:rsidRPr="003B7B43">
        <w:tab/>
        <w:t>Session binding</w:t>
      </w:r>
      <w:bookmarkEnd w:id="195"/>
    </w:p>
    <w:p w14:paraId="7AB7145D" w14:textId="3D2F18D8" w:rsidR="000A31B5" w:rsidRPr="003B7B43" w:rsidRDefault="000A31B5" w:rsidP="000A31B5">
      <w:r w:rsidRPr="003B7B43">
        <w:t xml:space="preserve">The session binding mechanism defined in </w:t>
      </w:r>
      <w:r w:rsidR="00395F64" w:rsidRPr="003B7B43">
        <w:t>TS</w:t>
      </w:r>
      <w:r w:rsidR="00395F64">
        <w:t> </w:t>
      </w:r>
      <w:r w:rsidR="00395F64" w:rsidRPr="003B7B43">
        <w:t>23.503</w:t>
      </w:r>
      <w:r w:rsidR="00395F64">
        <w:t> </w:t>
      </w:r>
      <w:r w:rsidR="00395F64"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196" w:name="_Toc145932434"/>
      <w:r>
        <w:t>9.1.2</w:t>
      </w:r>
      <w:r>
        <w:tab/>
        <w:t>Policy Control Request Triggers relevant for SMF and wireline access type</w:t>
      </w:r>
      <w:bookmarkEnd w:id="196"/>
    </w:p>
    <w:p w14:paraId="5AE98F31" w14:textId="7FE57AB0"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395F64">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197" w:name="_Toc145932435"/>
      <w:r w:rsidRPr="003B7B43">
        <w:rPr>
          <w:lang w:val="en-US"/>
        </w:rPr>
        <w:lastRenderedPageBreak/>
        <w:t>9.2</w:t>
      </w:r>
      <w:r w:rsidRPr="003B7B43">
        <w:rPr>
          <w:lang w:val="en-US"/>
        </w:rPr>
        <w:tab/>
        <w:t>Network Functions and entities</w:t>
      </w:r>
      <w:bookmarkEnd w:id="197"/>
    </w:p>
    <w:p w14:paraId="0E77ACE2" w14:textId="77777777" w:rsidR="000A31B5" w:rsidRDefault="000A31B5" w:rsidP="000A31B5">
      <w:pPr>
        <w:pStyle w:val="Heading3"/>
      </w:pPr>
      <w:bookmarkStart w:id="198" w:name="_Toc145932436"/>
      <w:r>
        <w:t>9.2.1</w:t>
      </w:r>
      <w:r>
        <w:tab/>
        <w:t>General</w:t>
      </w:r>
      <w:bookmarkEnd w:id="198"/>
    </w:p>
    <w:p w14:paraId="20301213" w14:textId="273D9127" w:rsidR="000A31B5" w:rsidRPr="003B7B43" w:rsidRDefault="000A31B5" w:rsidP="000A31B5">
      <w:r w:rsidRPr="003B7B43">
        <w:t xml:space="preserve">This clause </w:t>
      </w:r>
      <w:r>
        <w:t xml:space="preserve">specifies the delta related to Network Function and entities defined in </w:t>
      </w:r>
      <w:r w:rsidR="00395F64">
        <w:t>TS 23.503 [</w:t>
      </w:r>
      <w:r>
        <w:t>4] clause 6.2 for 5G-RG and FN-RG.</w:t>
      </w:r>
    </w:p>
    <w:p w14:paraId="6F3230AD" w14:textId="7DF0DD42" w:rsidR="000A31B5" w:rsidRDefault="000A31B5" w:rsidP="000A31B5">
      <w:r>
        <w:t xml:space="preserve">The functional description of the NEF, NWDAF, UDR and CHF applies as described in </w:t>
      </w:r>
      <w:r w:rsidR="00395F64">
        <w:t>TS 23.503 [</w:t>
      </w:r>
      <w:r>
        <w:t>4].</w:t>
      </w:r>
    </w:p>
    <w:p w14:paraId="73824B84" w14:textId="77777777" w:rsidR="000A31B5" w:rsidRDefault="000A31B5" w:rsidP="000A31B5">
      <w:pPr>
        <w:pStyle w:val="Heading3"/>
      </w:pPr>
      <w:bookmarkStart w:id="199" w:name="_Toc145932437"/>
      <w:r>
        <w:t>9.2.2</w:t>
      </w:r>
      <w:r>
        <w:tab/>
        <w:t>Policy Control Function (PCF)</w:t>
      </w:r>
      <w:bookmarkEnd w:id="199"/>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5C41E15B" w:rsidR="000A31B5" w:rsidRDefault="000A31B5" w:rsidP="000A31B5">
      <w:r>
        <w:t>The session management related functionality defined in</w:t>
      </w:r>
      <w:r w:rsidR="00481990">
        <w:t xml:space="preserve"> clause 6.2.1</w:t>
      </w:r>
      <w:r>
        <w:t xml:space="preserve"> </w:t>
      </w:r>
      <w:r w:rsidR="00481990">
        <w:t xml:space="preserve">of </w:t>
      </w:r>
      <w:r w:rsidR="00395F64">
        <w:t>TS 23.503 [</w:t>
      </w:r>
      <w:r>
        <w:t>4]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3836BD94" w:rsidR="000A31B5" w:rsidRDefault="000A31B5" w:rsidP="000A31B5">
      <w:r>
        <w:t>The non-session management related functionality defined in</w:t>
      </w:r>
      <w:r w:rsidR="00481990">
        <w:t xml:space="preserve"> clause 6.2.2</w:t>
      </w:r>
      <w:r>
        <w:t xml:space="preserve"> </w:t>
      </w:r>
      <w:r w:rsidR="00481990">
        <w:t xml:space="preserve">of </w:t>
      </w:r>
      <w:r w:rsidR="00395F64">
        <w:t>TS 23.503 [</w:t>
      </w:r>
      <w:r>
        <w:t>4]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7F6C4541" w:rsidR="000A31B5" w:rsidRDefault="000A31B5" w:rsidP="000A31B5">
      <w:r>
        <w:t xml:space="preserve">The policy control subscription data defined in </w:t>
      </w:r>
      <w:r w:rsidR="00395F64">
        <w:t>TS 23.503 [</w:t>
      </w:r>
      <w:r>
        <w:t>4] applies for 5G-RG and FN-RG connected via W-5GAN access, except for the definition of MPS data for a 5G-RG or FN-RG that is not applicable in this Release.</w:t>
      </w:r>
    </w:p>
    <w:p w14:paraId="653C2B5B" w14:textId="03FB95CC" w:rsidR="000A31B5" w:rsidRDefault="000A31B5" w:rsidP="000A31B5">
      <w:r>
        <w:t xml:space="preserve">The policy control subscription data defined in </w:t>
      </w:r>
      <w:r w:rsidR="00395F64">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200" w:name="_Toc145932438"/>
      <w:r>
        <w:t>9.2.3</w:t>
      </w:r>
      <w:r>
        <w:tab/>
        <w:t>Session Management Function (SMF)</w:t>
      </w:r>
      <w:bookmarkEnd w:id="200"/>
    </w:p>
    <w:p w14:paraId="2632870D" w14:textId="5531AB7D" w:rsidR="000A31B5" w:rsidRDefault="000A31B5" w:rsidP="000A31B5">
      <w:r>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t xml:space="preserve"> clause 6.2.2</w:t>
      </w:r>
      <w:r>
        <w:t xml:space="preserve"> </w:t>
      </w:r>
      <w:r w:rsidR="00481990">
        <w:t xml:space="preserve">of </w:t>
      </w:r>
      <w:r w:rsidR="00395F64">
        <w:t>TS 23.503 [</w:t>
      </w:r>
      <w:r>
        <w:t>4]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201" w:name="_Toc145932439"/>
      <w:r>
        <w:lastRenderedPageBreak/>
        <w:t>9.2.4</w:t>
      </w:r>
      <w:r>
        <w:tab/>
        <w:t>Application Function (AF)</w:t>
      </w:r>
      <w:bookmarkEnd w:id="201"/>
    </w:p>
    <w:p w14:paraId="36648B42" w14:textId="776A58A5" w:rsidR="000A31B5" w:rsidRDefault="000A31B5" w:rsidP="000A31B5">
      <w:r>
        <w:t>The AF requests for policy control functionality described in</w:t>
      </w:r>
      <w:r w:rsidR="00481990">
        <w:t xml:space="preserve"> clause 6.2.3</w:t>
      </w:r>
      <w:r>
        <w:t xml:space="preserve"> </w:t>
      </w:r>
      <w:r w:rsidR="00481990">
        <w:t xml:space="preserve">of </w:t>
      </w:r>
      <w:r w:rsidR="00395F64">
        <w:t>TS 23.503 [</w:t>
      </w:r>
      <w:r>
        <w:t>4]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202" w:name="_Toc145932440"/>
      <w:r>
        <w:t>9.2.5</w:t>
      </w:r>
      <w:r>
        <w:tab/>
        <w:t>Access and Mobility Management Function (AMF)</w:t>
      </w:r>
      <w:bookmarkEnd w:id="202"/>
    </w:p>
    <w:p w14:paraId="1EC694E7" w14:textId="78CC4E04" w:rsidR="000A31B5" w:rsidRDefault="000A31B5" w:rsidP="000A31B5">
      <w:r>
        <w:t xml:space="preserve">The policy control related functionality defined in </w:t>
      </w:r>
      <w:r w:rsidR="00395F64">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203" w:name="_Toc145932441"/>
      <w:r w:rsidRPr="003B7B43">
        <w:t>9.3</w:t>
      </w:r>
      <w:r w:rsidRPr="003B7B43">
        <w:tab/>
        <w:t>Policy and charging control rule</w:t>
      </w:r>
      <w:bookmarkEnd w:id="203"/>
    </w:p>
    <w:p w14:paraId="34102363" w14:textId="57981623" w:rsidR="000A31B5" w:rsidRPr="003B7B43" w:rsidRDefault="000A31B5" w:rsidP="000A31B5">
      <w:r>
        <w:t xml:space="preserve">Policy and charging control rule for 5G-RG PDU Session is described in </w:t>
      </w:r>
      <w:r w:rsidR="00395F64">
        <w:t>TS 23.503 [</w:t>
      </w:r>
      <w:r>
        <w:t>4] clause 6.3 with the clarification and difference in this clause.</w:t>
      </w:r>
    </w:p>
    <w:p w14:paraId="6A2A68F9" w14:textId="77777777" w:rsidR="000A31B5" w:rsidRPr="003B7B43" w:rsidRDefault="000A31B5" w:rsidP="000A31B5">
      <w:pPr>
        <w:pStyle w:val="Heading3"/>
      </w:pPr>
      <w:bookmarkStart w:id="204" w:name="_Toc145932442"/>
      <w:r>
        <w:t>9.3.1</w:t>
      </w:r>
      <w:r>
        <w:tab/>
        <w:t>PCC rule information to support IPTV service</w:t>
      </w:r>
      <w:bookmarkEnd w:id="204"/>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7CC71B05" w:rsidR="000A31B5" w:rsidRPr="003B7B43" w:rsidRDefault="000A31B5" w:rsidP="000A31B5">
      <w:r w:rsidRPr="003B7B43">
        <w:t xml:space="preserve">Comparing to Table 6.3.1 in </w:t>
      </w:r>
      <w:r w:rsidR="00395F64">
        <w:t>TS </w:t>
      </w:r>
      <w:r w:rsidR="00395F64" w:rsidRPr="003B7B43">
        <w:t>23.503</w:t>
      </w:r>
      <w:r w:rsidR="00395F64">
        <w:t> </w:t>
      </w:r>
      <w:r w:rsidR="00395F64"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C00BBB" w14:paraId="3D2F5A07" w14:textId="77777777" w:rsidTr="007D6959">
        <w:trPr>
          <w:cantSplit/>
        </w:trPr>
        <w:tc>
          <w:tcPr>
            <w:tcW w:w="1617" w:type="dxa"/>
          </w:tcPr>
          <w:p w14:paraId="1BE23ACB" w14:textId="77777777" w:rsidR="000A31B5" w:rsidRPr="00C00BBB" w:rsidRDefault="000A31B5" w:rsidP="00C00BBB">
            <w:pPr>
              <w:pStyle w:val="TAL"/>
            </w:pPr>
            <w:r w:rsidRPr="00C00BBB">
              <w:t>IPTV</w:t>
            </w:r>
          </w:p>
        </w:tc>
        <w:tc>
          <w:tcPr>
            <w:tcW w:w="3305" w:type="dxa"/>
          </w:tcPr>
          <w:p w14:paraId="50F64680" w14:textId="77777777" w:rsidR="000A31B5" w:rsidRPr="00C00BBB" w:rsidRDefault="000A31B5" w:rsidP="00C00BBB">
            <w:pPr>
              <w:pStyle w:val="TAL"/>
              <w:rPr>
                <w:b/>
                <w:bCs/>
                <w:i/>
                <w:iCs/>
              </w:rPr>
            </w:pPr>
            <w:bookmarkStart w:id="205" w:name="_PERM_MCCTEMPBM_CRPT72450009___4"/>
            <w:r w:rsidRPr="00C00BBB">
              <w:rPr>
                <w:b/>
                <w:bCs/>
                <w:i/>
                <w:iCs/>
              </w:rPr>
              <w:t>This part defines the additional PCC rule information for PDU Session used for IPTV service.</w:t>
            </w:r>
            <w:bookmarkEnd w:id="205"/>
          </w:p>
        </w:tc>
        <w:tc>
          <w:tcPr>
            <w:tcW w:w="1368" w:type="dxa"/>
          </w:tcPr>
          <w:p w14:paraId="12FB84A7" w14:textId="77777777" w:rsidR="000A31B5" w:rsidRPr="00C00BBB" w:rsidRDefault="000A31B5" w:rsidP="00C00BBB">
            <w:pPr>
              <w:pStyle w:val="TAL"/>
            </w:pPr>
          </w:p>
        </w:tc>
        <w:tc>
          <w:tcPr>
            <w:tcW w:w="1759" w:type="dxa"/>
          </w:tcPr>
          <w:p w14:paraId="561CC093" w14:textId="77777777" w:rsidR="000A31B5" w:rsidRPr="00C00BBB" w:rsidRDefault="000A31B5" w:rsidP="00C00BBB">
            <w:pPr>
              <w:pStyle w:val="TAL"/>
            </w:pPr>
          </w:p>
        </w:tc>
        <w:tc>
          <w:tcPr>
            <w:tcW w:w="1632" w:type="dxa"/>
          </w:tcPr>
          <w:p w14:paraId="2814B34D" w14:textId="77777777" w:rsidR="000A31B5" w:rsidRPr="00C00BBB" w:rsidRDefault="000A31B5" w:rsidP="00C00BBB">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206" w:name="_Toc145932443"/>
      <w:r w:rsidRPr="003B7B43">
        <w:t>9.4</w:t>
      </w:r>
      <w:r w:rsidRPr="003B7B43">
        <w:tab/>
        <w:t>PDU Session related policy information</w:t>
      </w:r>
      <w:bookmarkEnd w:id="206"/>
    </w:p>
    <w:p w14:paraId="436E2C5F" w14:textId="2C587A21" w:rsidR="000A31B5" w:rsidRPr="003B7B43" w:rsidRDefault="000A31B5" w:rsidP="000A31B5">
      <w:r w:rsidRPr="003B7B43">
        <w:t xml:space="preserve">This clause </w:t>
      </w:r>
      <w:r>
        <w:t xml:space="preserve">specifies the delta related to PDU session related policy information defined in </w:t>
      </w:r>
      <w:r w:rsidR="00395F64">
        <w:t>TS 23.503 [</w:t>
      </w:r>
      <w:r>
        <w:t>4] clause 6.4 for 5G-RG and FN-RG.</w:t>
      </w:r>
    </w:p>
    <w:p w14:paraId="74A90982" w14:textId="77777777" w:rsidR="000A31B5" w:rsidRPr="003B7B43" w:rsidRDefault="000A31B5" w:rsidP="000A31B5">
      <w:pPr>
        <w:pStyle w:val="Heading2"/>
        <w:rPr>
          <w:lang w:val="en-US"/>
        </w:rPr>
      </w:pPr>
      <w:bookmarkStart w:id="207" w:name="_Toc145932444"/>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207"/>
    </w:p>
    <w:p w14:paraId="13DEA7A1" w14:textId="77777777" w:rsidR="000A31B5" w:rsidRPr="003B7B43" w:rsidRDefault="000A31B5" w:rsidP="000A31B5">
      <w:pPr>
        <w:pStyle w:val="Heading3"/>
      </w:pPr>
      <w:bookmarkStart w:id="208" w:name="_Toc145932445"/>
      <w:r w:rsidRPr="003B7B43">
        <w:rPr>
          <w:lang w:val="en-US"/>
        </w:rPr>
        <w:t>9.5.1</w:t>
      </w:r>
      <w:r w:rsidRPr="003B7B43">
        <w:rPr>
          <w:lang w:val="en-US"/>
        </w:rPr>
        <w:tab/>
        <w:t>Access</w:t>
      </w:r>
      <w:r w:rsidRPr="003B7B43">
        <w:t xml:space="preserve"> and mobility related policy information</w:t>
      </w:r>
      <w:bookmarkEnd w:id="208"/>
    </w:p>
    <w:p w14:paraId="5FD19870" w14:textId="6908E26B" w:rsidR="000A31B5" w:rsidRPr="003B7B43" w:rsidRDefault="000A31B5" w:rsidP="000A31B5">
      <w:r w:rsidRPr="003B7B43">
        <w:t xml:space="preserve">This clause </w:t>
      </w:r>
      <w:r>
        <w:t xml:space="preserve">specifies the delta related to Access and Mobility related policy information defined in </w:t>
      </w:r>
      <w:r w:rsidR="00395F64">
        <w:t>TS 23.503 [</w:t>
      </w:r>
      <w:r>
        <w:t>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5D7E7472" w:rsidR="000A31B5" w:rsidRPr="003B7B43" w:rsidRDefault="000A31B5" w:rsidP="000A31B5">
      <w:r w:rsidRPr="003B7B43">
        <w:t>The management of service area restrictions enables the PCF of the serving PLMN</w:t>
      </w:r>
      <w:r w:rsidR="00DF51D2">
        <w:t xml:space="preserve"> or SNPN</w:t>
      </w:r>
      <w:r w:rsidRPr="003B7B43">
        <w:t xml:space="preserve">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636142CF" w:rsidR="000A31B5" w:rsidRPr="003B7B43" w:rsidRDefault="000A31B5" w:rsidP="000A31B5">
      <w:r w:rsidRPr="003B7B43">
        <w:t>The AMF reports the subscribed service area restrictions in NG-RAN received from UDM during 5G-RG Registration in NG-RAN procedure when local policies in the AMF indicate that Access and Mobility Control is enable within the PLMN</w:t>
      </w:r>
      <w:r w:rsidR="00DF51D2">
        <w:t xml:space="preserve"> or SNPN</w:t>
      </w:r>
      <w:r w:rsidRPr="003B7B43">
        <w:t xml:space="preserve">. The AMF may request update of the service area restrictions applicable to NG-RAN when the policy control request triggers listed in clause 6.1.2.5 in </w:t>
      </w:r>
      <w:r w:rsidR="00395F64" w:rsidRPr="003B7B43">
        <w:t>TS</w:t>
      </w:r>
      <w:r w:rsidR="00395F64">
        <w:t> </w:t>
      </w:r>
      <w:r w:rsidR="00395F64" w:rsidRPr="003B7B43">
        <w:t>23.503</w:t>
      </w:r>
      <w:r w:rsidR="00395F64">
        <w:t> </w:t>
      </w:r>
      <w:r w:rsidR="00395F64" w:rsidRPr="003B7B43">
        <w:t>[</w:t>
      </w:r>
      <w:r w:rsidRPr="003B7B43">
        <w:t>4], are met.</w:t>
      </w:r>
    </w:p>
    <w:p w14:paraId="747060CE" w14:textId="4C9475AE"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w:t>
      </w:r>
      <w:r w:rsidR="00DF51D2">
        <w:t xml:space="preserve"> or SNPN</w:t>
      </w:r>
      <w:r w:rsidRPr="003B7B43">
        <w:t>.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0B4295BE" w:rsidR="000A31B5" w:rsidRPr="003B7B43" w:rsidRDefault="000A31B5" w:rsidP="000A31B5">
      <w:r w:rsidRPr="003B7B43">
        <w:t xml:space="preserve">The Service Area Restrictions provided to AMF for a 5G-RG connected via NG-RAN is according to the information listed in listed in </w:t>
      </w:r>
      <w:r w:rsidR="00395F64" w:rsidRPr="003B7B43">
        <w:t>TS</w:t>
      </w:r>
      <w:r w:rsidR="00395F64">
        <w:t> </w:t>
      </w:r>
      <w:r w:rsidR="00395F64" w:rsidRPr="003B7B43">
        <w:t>23.503</w:t>
      </w:r>
      <w:r w:rsidR="00395F64">
        <w:t> </w:t>
      </w:r>
      <w:r w:rsidR="00395F64" w:rsidRPr="003B7B43">
        <w:t>[</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209" w:name="_Toc145932446"/>
      <w:r w:rsidRPr="003B7B43">
        <w:t>9.5.2</w:t>
      </w:r>
      <w:r w:rsidRPr="003B7B43">
        <w:tab/>
        <w:t>UE access selection and PDU Session selection related policy information</w:t>
      </w:r>
      <w:bookmarkEnd w:id="209"/>
    </w:p>
    <w:p w14:paraId="13A222DB" w14:textId="77777777" w:rsidR="000A31B5" w:rsidRPr="003B7B43" w:rsidRDefault="000A31B5" w:rsidP="000A31B5">
      <w:pPr>
        <w:pStyle w:val="Heading4"/>
      </w:pPr>
      <w:bookmarkStart w:id="210" w:name="_Toc145932447"/>
      <w:r w:rsidRPr="003B7B43">
        <w:t>9.5.2.1</w:t>
      </w:r>
      <w:r w:rsidRPr="003B7B43">
        <w:tab/>
        <w:t>5G-RG</w:t>
      </w:r>
      <w:bookmarkEnd w:id="210"/>
    </w:p>
    <w:p w14:paraId="4E1FDF60" w14:textId="7DEBFB50" w:rsidR="000A31B5" w:rsidRPr="003B7B43" w:rsidRDefault="000A31B5" w:rsidP="000A31B5">
      <w:r w:rsidRPr="003B7B43">
        <w:t xml:space="preserve">This clause specifies the delta related to UE policy distribution defined in </w:t>
      </w:r>
      <w:r w:rsidR="00395F64" w:rsidRPr="003B7B43">
        <w:t>TS</w:t>
      </w:r>
      <w:r w:rsidR="00395F64">
        <w:t> </w:t>
      </w:r>
      <w:r w:rsidR="00395F64" w:rsidRPr="003B7B43">
        <w:t>23.503</w:t>
      </w:r>
      <w:r w:rsidR="00395F64">
        <w:t> </w:t>
      </w:r>
      <w:r w:rsidR="00395F64" w:rsidRPr="003B7B43">
        <w:t>[</w:t>
      </w:r>
      <w:r w:rsidRPr="003B7B43">
        <w:t xml:space="preserve">4] clause 6.1.2.2 and related to URSP defined in </w:t>
      </w:r>
      <w:r w:rsidR="00395F64" w:rsidRPr="003B7B43">
        <w:t>TS</w:t>
      </w:r>
      <w:r w:rsidR="00395F64">
        <w:t> </w:t>
      </w:r>
      <w:r w:rsidR="00395F64" w:rsidRPr="003B7B43">
        <w:t>23.503</w:t>
      </w:r>
      <w:r w:rsidR="00395F64">
        <w:t> </w:t>
      </w:r>
      <w:r w:rsidR="00395F64" w:rsidRPr="003B7B43">
        <w:t>[</w:t>
      </w:r>
      <w:r w:rsidRPr="003B7B43">
        <w:t>4] clause 6.6. for 5G-RG.</w:t>
      </w:r>
    </w:p>
    <w:p w14:paraId="37C9345D" w14:textId="51A17314"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395F64" w:rsidRPr="003B7B43">
        <w:t>TS</w:t>
      </w:r>
      <w:r w:rsidR="00395F64">
        <w:t> </w:t>
      </w:r>
      <w:r w:rsidR="00395F64" w:rsidRPr="003B7B43">
        <w:t>23.503</w:t>
      </w:r>
      <w:r w:rsidR="00395F64">
        <w:t> </w:t>
      </w:r>
      <w:r w:rsidR="00395F64"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2CA235C2" w:rsidR="000A31B5" w:rsidRDefault="000A31B5" w:rsidP="000A31B5">
      <w:r>
        <w:t>UE Policy procedures defined in</w:t>
      </w:r>
      <w:r w:rsidR="00481990">
        <w:t xml:space="preserve"> clause 6.1.2.2</w:t>
      </w:r>
      <w:r>
        <w:t xml:space="preserve"> </w:t>
      </w:r>
      <w:r w:rsidR="00481990">
        <w:t xml:space="preserve">of </w:t>
      </w:r>
      <w:r w:rsidR="00395F64">
        <w:t>TS 23.503 [</w:t>
      </w:r>
      <w:r>
        <w:t>4] are applicable as follows:</w:t>
      </w:r>
    </w:p>
    <w:p w14:paraId="53EAC682" w14:textId="77777777" w:rsidR="000A31B5" w:rsidRDefault="000A31B5" w:rsidP="000A31B5">
      <w:pPr>
        <w:pStyle w:val="B1"/>
      </w:pPr>
      <w:r>
        <w:t>-</w:t>
      </w:r>
      <w:r>
        <w:tab/>
        <w:t>Roaming is not applicable to W-5GAN access in this release of specification.</w:t>
      </w:r>
    </w:p>
    <w:p w14:paraId="74F6EA96" w14:textId="77777777" w:rsidR="00C12262" w:rsidRDefault="00C12262" w:rsidP="00C12262">
      <w:r>
        <w:t>In order to support the case when AUN3 devices may be connected via 5G-RG, specific URSP rules may be configured by the PCF for the SUPI associated with the AUN3 device.</w:t>
      </w:r>
    </w:p>
    <w:p w14:paraId="4F60B844" w14:textId="71969C00" w:rsidR="00C12262" w:rsidRDefault="00C12262" w:rsidP="00C12262">
      <w:r>
        <w:t xml:space="preserve">UE Route Selection Policy information targeting an AUN3 device (i.e. sent to a 5G-RG in the NAS connection corresponding to an AUN3 device) follows the structure defined in clause 6.2.2 of </w:t>
      </w:r>
      <w:r w:rsidR="00395F64">
        <w:t>TS 23.503 [</w:t>
      </w:r>
      <w:r>
        <w:t>4] with following differences:</w:t>
      </w:r>
    </w:p>
    <w:p w14:paraId="62852BFE" w14:textId="77777777" w:rsidR="00C12262" w:rsidRDefault="00C12262" w:rsidP="00395F64">
      <w:pPr>
        <w:pStyle w:val="B1"/>
      </w:pPr>
      <w:r>
        <w:t>-</w:t>
      </w:r>
      <w:r>
        <w:tab/>
        <w:t>As an AUN3 can have only one PDU Session, its URSP shall contain a match all TD.</w:t>
      </w:r>
    </w:p>
    <w:p w14:paraId="558D9B4A" w14:textId="77777777" w:rsidR="00560B2B" w:rsidRDefault="00560B2B" w:rsidP="00560B2B">
      <w:r>
        <w:t>In order to support the case when NAUN3 devices may be connected via 5G-RG, specific URSP rules may be configured by the PCF on 5G-RG.</w:t>
      </w:r>
    </w:p>
    <w:p w14:paraId="04D4ECBF" w14:textId="740DE5C6" w:rsidR="00560B2B" w:rsidRDefault="00560B2B" w:rsidP="00560B2B">
      <w:r>
        <w:lastRenderedPageBreak/>
        <w:t xml:space="preserve">URSP rules for NAUN3 devices connected to 5G-RG follow the structure defined in clause 6.6.2 of </w:t>
      </w:r>
      <w:r w:rsidR="00395F64">
        <w:t>TS 23.503 [</w:t>
      </w:r>
      <w:r>
        <w:t>4] and may contain any combination of the following traffic descriptors:</w:t>
      </w:r>
    </w:p>
    <w:p w14:paraId="4DBF2D1C" w14:textId="77777777" w:rsidR="00560B2B" w:rsidRDefault="00560B2B" w:rsidP="00395F64">
      <w:pPr>
        <w:pStyle w:val="B1"/>
      </w:pPr>
      <w:r>
        <w:t>-</w:t>
      </w:r>
      <w:r>
        <w:tab/>
      </w:r>
      <w:r w:rsidRPr="00395F64">
        <w:rPr>
          <w:b/>
          <w:bCs/>
        </w:rPr>
        <w:t>IP Descriptors:</w:t>
      </w:r>
      <w:r>
        <w:t xml:space="preserve"> For IP traffic from NAUN3 devices connected to 5G-RG, IP descriptors are matched against header information contained in IP packets sent by NAUN3 devices; IP descriptors are only applicable for traffic from NAUN3 devices if network address translation (NAT) is performed for that traffic.</w:t>
      </w:r>
    </w:p>
    <w:p w14:paraId="24876836" w14:textId="77777777" w:rsidR="00560B2B" w:rsidRDefault="00560B2B" w:rsidP="00395F64">
      <w:pPr>
        <w:pStyle w:val="B1"/>
      </w:pPr>
      <w:r>
        <w:t>-</w:t>
      </w:r>
      <w:r>
        <w:tab/>
      </w:r>
      <w:r w:rsidRPr="00395F64">
        <w:rPr>
          <w:b/>
          <w:bCs/>
        </w:rPr>
        <w:t>Non-IP descriptors:</w:t>
      </w:r>
      <w:r>
        <w:t xml:space="preserve"> For Ethernet traffic from NAUN3 devices connected to 5G-RG, Non-IP descriptors are matched against header information contained in Ethernet frames sent by NAUN3 devices.</w:t>
      </w:r>
    </w:p>
    <w:p w14:paraId="6C81DEBF" w14:textId="77777777" w:rsidR="00560B2B" w:rsidRDefault="00560B2B" w:rsidP="00395F64">
      <w:pPr>
        <w:pStyle w:val="B1"/>
      </w:pPr>
      <w:r>
        <w:t>-</w:t>
      </w:r>
      <w:r>
        <w:tab/>
      </w:r>
      <w:r w:rsidRPr="00395F64">
        <w:rPr>
          <w:b/>
          <w:bCs/>
        </w:rPr>
        <w:t>Connectivity Group ID:</w:t>
      </w:r>
      <w:r>
        <w:t xml:space="preserve"> For traffic from a NAUN3 device connected to 5G-RG, Connectivity Group ID in the URSP rule is matched against the Connectivity Group ID that the NAUN3 device is associated with (see clause 4.10b).</w:t>
      </w:r>
    </w:p>
    <w:p w14:paraId="70CE5798" w14:textId="77777777" w:rsidR="000A31B5" w:rsidRPr="003B7B43" w:rsidRDefault="000A31B5" w:rsidP="000A31B5">
      <w:pPr>
        <w:pStyle w:val="Heading4"/>
      </w:pPr>
      <w:bookmarkStart w:id="211" w:name="_Toc145932448"/>
      <w:r w:rsidRPr="001E46AC">
        <w:t>9.5.2.2</w:t>
      </w:r>
      <w:r w:rsidRPr="003B7B43">
        <w:tab/>
        <w:t>FN-RG</w:t>
      </w:r>
      <w:bookmarkEnd w:id="211"/>
    </w:p>
    <w:p w14:paraId="3703516A" w14:textId="26ABB9FA" w:rsidR="000A31B5" w:rsidRDefault="000A31B5" w:rsidP="000A31B5">
      <w:r>
        <w:t xml:space="preserve">This clause specifies the delta related to UE policy distribution defined in </w:t>
      </w:r>
      <w:r w:rsidR="00395F64">
        <w:t>TS 23.503 [</w:t>
      </w:r>
      <w:r>
        <w:t xml:space="preserve">4] clause 6.1.2.2 and related to URSP defined in </w:t>
      </w:r>
      <w:r w:rsidR="00395F64">
        <w:t>TS 23.503 [</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65ACDE58" w:rsidR="000A31B5" w:rsidRDefault="000A31B5" w:rsidP="000A31B5">
      <w:r>
        <w:t xml:space="preserve">The W-AGF shall use the URSP policy as specified in </w:t>
      </w:r>
      <w:r w:rsidR="00395F64">
        <w:t>TS 23.503 [</w:t>
      </w:r>
      <w:r>
        <w:t>4] with the following modifications:</w:t>
      </w:r>
    </w:p>
    <w:p w14:paraId="507B69AE" w14:textId="77777777" w:rsidR="000A31B5" w:rsidRDefault="000A31B5" w:rsidP="000A31B5">
      <w:pPr>
        <w:pStyle w:val="B1"/>
      </w:pPr>
      <w:r>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2850DC26" w:rsidR="000A31B5" w:rsidRDefault="000A31B5" w:rsidP="000A31B5">
      <w:r>
        <w:t>UE Policy procedures defined in</w:t>
      </w:r>
      <w:r w:rsidR="00481990">
        <w:t xml:space="preserve"> clause 6.1.2.2</w:t>
      </w:r>
      <w:r>
        <w:t xml:space="preserve"> </w:t>
      </w:r>
      <w:r w:rsidR="00481990">
        <w:t xml:space="preserve">of </w:t>
      </w:r>
      <w:r w:rsidR="00395F64">
        <w:t>TS 23.503 [</w:t>
      </w:r>
      <w:r>
        <w:t>4]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212" w:name="_Toc145932449"/>
      <w:r>
        <w:t>9.5.3</w:t>
      </w:r>
      <w:r>
        <w:tab/>
        <w:t>Policy Control Request Triggers relevant for AMF and wireline access type</w:t>
      </w:r>
      <w:bookmarkEnd w:id="212"/>
    </w:p>
    <w:p w14:paraId="5F6D63B1" w14:textId="71069905"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395F64">
        <w:t>TS 23.503 [</w:t>
      </w:r>
      <w:r>
        <w:t>4] are supported for W-5GAN scenario with the following not supporting ones:</w:t>
      </w:r>
    </w:p>
    <w:p w14:paraId="029655CC" w14:textId="77777777" w:rsidR="000A31B5" w:rsidRDefault="000A31B5" w:rsidP="000A31B5">
      <w:pPr>
        <w:pStyle w:val="B1"/>
      </w:pPr>
      <w:r>
        <w:lastRenderedPageBreak/>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213" w:name="_Toc145932450"/>
      <w:r w:rsidRPr="003B7B43">
        <w:t>9.6</w:t>
      </w:r>
      <w:r w:rsidRPr="003B7B43">
        <w:tab/>
        <w:t>Configuration and Management from ACS</w:t>
      </w:r>
      <w:bookmarkEnd w:id="213"/>
    </w:p>
    <w:p w14:paraId="7824DFD4" w14:textId="77777777" w:rsidR="000A31B5" w:rsidRPr="003B7B43" w:rsidRDefault="000A31B5" w:rsidP="000A31B5">
      <w:pPr>
        <w:pStyle w:val="Heading3"/>
      </w:pPr>
      <w:bookmarkStart w:id="214" w:name="_Toc145932451"/>
      <w:r w:rsidRPr="003B7B43">
        <w:t>9.6.1</w:t>
      </w:r>
      <w:r w:rsidRPr="003B7B43">
        <w:tab/>
        <w:t>General</w:t>
      </w:r>
      <w:bookmarkEnd w:id="214"/>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215" w:name="_Toc145932452"/>
      <w:r w:rsidRPr="003B7B43">
        <w:t>9.6.2</w:t>
      </w:r>
      <w:r w:rsidRPr="003B7B43">
        <w:tab/>
        <w:t>ACS Discovery</w:t>
      </w:r>
      <w:bookmarkEnd w:id="215"/>
    </w:p>
    <w:p w14:paraId="2283580E" w14:textId="77777777" w:rsidR="000A31B5" w:rsidRPr="003B7B43" w:rsidRDefault="000A31B5" w:rsidP="000A31B5">
      <w:pPr>
        <w:rPr>
          <w:lang w:eastAsia="zh-CN"/>
        </w:rPr>
      </w:pPr>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2F47800A"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w:t>
      </w:r>
      <w:r w:rsidR="00B66FF6">
        <w:rPr>
          <w:lang w:eastAsia="zh-CN"/>
        </w:rPr>
        <w:t>8</w:t>
      </w:r>
      <w:r>
        <w:rPr>
          <w:lang w:eastAsia="zh-CN"/>
        </w:rPr>
        <w:t>] Amendment 6 clause 3.2 or in USP (BBF TR-369 [19])</w:t>
      </w:r>
      <w:r w:rsidRPr="003B7B43">
        <w:rPr>
          <w:lang w:eastAsia="zh-CN"/>
        </w:rPr>
        <w:t>.</w:t>
      </w:r>
    </w:p>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lastRenderedPageBreak/>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216" w:name="_Toc145932453"/>
      <w:r w:rsidRPr="003B7B43">
        <w:t>9.6.3</w:t>
      </w:r>
      <w:r w:rsidRPr="003B7B43">
        <w:tab/>
        <w:t>ACS Information Configuration by the 3</w:t>
      </w:r>
      <w:r w:rsidRPr="00C21DDC">
        <w:t>rd</w:t>
      </w:r>
      <w:r w:rsidRPr="003B7B43">
        <w:t xml:space="preserve"> party</w:t>
      </w:r>
      <w:bookmarkEnd w:id="216"/>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62" type="#_x0000_t75" style="width:246.05pt;height:174.05pt" o:ole="">
            <v:imagedata r:id="rId81" o:title=""/>
          </v:shape>
          <o:OLEObject Type="Embed" ProgID="Visio.Drawing.11" ShapeID="_x0000_i1062" DrawAspect="Content" ObjectID="_1756545214" r:id="rId82"/>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299E05BC"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107ACE7F" w14:textId="729A3E1D"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 where the provisioned data is the ACS information.</w:t>
      </w:r>
    </w:p>
    <w:p w14:paraId="52508E77" w14:textId="341B9CA4"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 where the provisioned data is the ACS information.</w:t>
      </w:r>
    </w:p>
    <w:p w14:paraId="77764B23" w14:textId="3728F718"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102D6ABD" w14:textId="2393D886"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3964933A" w14:textId="7E057A44" w:rsidR="000A31B5" w:rsidRDefault="000A31B5" w:rsidP="000A31B5">
      <w:pPr>
        <w:pStyle w:val="B1"/>
        <w:rPr>
          <w:lang w:eastAsia="zh-CN"/>
        </w:rPr>
      </w:pPr>
      <w:r>
        <w:rPr>
          <w:lang w:eastAsia="zh-CN"/>
        </w:rPr>
        <w:t>6.</w:t>
      </w:r>
      <w:r>
        <w:rPr>
          <w:lang w:eastAsia="zh-CN"/>
        </w:rPr>
        <w:tab/>
        <w:t xml:space="preserve">As in step 6 of </w:t>
      </w:r>
      <w:r w:rsidR="00395F64">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217" w:name="_Toc145932454"/>
      <w:r>
        <w:t>9.6.4</w:t>
      </w:r>
      <w:r>
        <w:tab/>
        <w:t>URSP for FN RG</w:t>
      </w:r>
      <w:bookmarkEnd w:id="217"/>
    </w:p>
    <w:p w14:paraId="20177F2D" w14:textId="2948B52A" w:rsidR="000A31B5" w:rsidRDefault="000A31B5" w:rsidP="000A31B5">
      <w:r>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4ACC9784" w:rsidR="000A31B5" w:rsidRDefault="000A31B5" w:rsidP="000A31B5">
      <w:pPr>
        <w:pStyle w:val="NO"/>
      </w:pPr>
      <w:r>
        <w:lastRenderedPageBreak/>
        <w:t>NOTE 2:</w:t>
      </w:r>
      <w:r>
        <w:tab/>
        <w:t>UDR policy data related with a FN-RG subscription (UE Policy Section, see clause</w:t>
      </w:r>
      <w:r w:rsidR="0080156D">
        <w:t> </w:t>
      </w:r>
      <w:r>
        <w:t xml:space="preserve">5.4.2.3 of </w:t>
      </w:r>
      <w:r w:rsidR="00395F64">
        <w:t>TS 29.519 [</w:t>
      </w:r>
      <w:r>
        <w:t>39]) can be configured accordingly.</w:t>
      </w:r>
    </w:p>
    <w:p w14:paraId="0001C485" w14:textId="77777777" w:rsidR="000A31B5" w:rsidRDefault="000A31B5" w:rsidP="000A31B5">
      <w:pPr>
        <w:pStyle w:val="Heading2"/>
      </w:pPr>
      <w:bookmarkStart w:id="218" w:name="_Toc145932455"/>
      <w:r>
        <w:t>9.7</w:t>
      </w:r>
      <w:r>
        <w:tab/>
        <w:t>new PCRT (Policy Control Request Trigger)</w:t>
      </w:r>
      <w:bookmarkEnd w:id="218"/>
    </w:p>
    <w:p w14:paraId="5EDCCC20" w14:textId="76EF9FBA" w:rsidR="000A31B5" w:rsidRDefault="000A31B5" w:rsidP="000A31B5">
      <w:r>
        <w:t xml:space="preserve">The Policy Control Request Triggers relevant for SMF are described in </w:t>
      </w:r>
      <w:r w:rsidR="00395F64">
        <w:t>TS 23.503 [</w:t>
      </w:r>
      <w:r>
        <w:t>4] clause 6.1.3.5 with the clarification and difference shown in this clause.</w:t>
      </w:r>
    </w:p>
    <w:p w14:paraId="578FCF1A" w14:textId="77777777" w:rsidR="000A31B5" w:rsidRDefault="000A31B5" w:rsidP="000A31B5">
      <w:pPr>
        <w:pStyle w:val="TH"/>
      </w:pPr>
      <w:r>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5F56A532" w14:textId="13093CC3" w:rsidR="00E34664" w:rsidRDefault="00E34664" w:rsidP="00E34664">
      <w:pPr>
        <w:pStyle w:val="Heading2"/>
      </w:pPr>
      <w:bookmarkStart w:id="219" w:name="_Toc145932456"/>
      <w:r>
        <w:t>9.8</w:t>
      </w:r>
      <w:r>
        <w:tab/>
        <w:t>AF-based service parameter provisioning for TNAP ID</w:t>
      </w:r>
      <w:bookmarkEnd w:id="219"/>
    </w:p>
    <w:p w14:paraId="3479D754" w14:textId="77777777" w:rsidR="00E34664" w:rsidRDefault="00E34664" w:rsidP="00E34664">
      <w:r>
        <w:t>To support location dependent policies when a UE connects using trusted non-3GPP access procedures via a TNAP collocated with a 5G-RG, as described in Figure 4.10-1, an AF may provide one or more TNAP IDs for a UE. A TNAP IDs provided by an AF refers to a TNAP that is collocated with a 5G-RG.</w:t>
      </w:r>
    </w:p>
    <w:p w14:paraId="4A51743F" w14:textId="77777777" w:rsidR="00E34664" w:rsidRDefault="00E34664" w:rsidP="00E34664">
      <w:r>
        <w:t>The guidance provided by the AF is sent to the HPLMN of the UE and may apply to a single UE identified by GPSI The request cannot be sent with Any UE or a group of UE as a target.</w:t>
      </w:r>
    </w:p>
    <w:p w14:paraId="535A5384" w14:textId="57F7D795" w:rsidR="00E34664" w:rsidRDefault="00E34664" w:rsidP="00E34664">
      <w:r>
        <w:t xml:space="preserve">For TNAP service parameter provisioning (i.e., creating, updating and deleting), the Nnef_ServiceParameter service defined in clause 4.15.6.7 of </w:t>
      </w:r>
      <w:r w:rsidR="00395F64">
        <w:t>TS 23.502 [</w:t>
      </w:r>
      <w:r>
        <w:t>3] is performed with the following modification:</w:t>
      </w:r>
    </w:p>
    <w:p w14:paraId="0DFBFD2F" w14:textId="77777777" w:rsidR="00E34664" w:rsidRDefault="00E34664" w:rsidP="00395F64">
      <w:pPr>
        <w:pStyle w:val="B1"/>
      </w:pPr>
      <w:r>
        <w:t>-</w:t>
      </w:r>
      <w:r>
        <w:tab/>
        <w:t>Service Description contains an AF service Identifier indicating that the request is for providing TNAP information.</w:t>
      </w:r>
    </w:p>
    <w:p w14:paraId="25083636" w14:textId="77777777" w:rsidR="00E34664" w:rsidRDefault="00E34664" w:rsidP="00395F64">
      <w:pPr>
        <w:pStyle w:val="B1"/>
      </w:pPr>
      <w:r>
        <w:t>-</w:t>
      </w:r>
      <w:r>
        <w:tab/>
        <w:t>The GPSI of the target UE is provided.</w:t>
      </w:r>
    </w:p>
    <w:p w14:paraId="761EC33B" w14:textId="77777777" w:rsidR="00E34664" w:rsidRDefault="00E34664" w:rsidP="00395F64">
      <w:pPr>
        <w:pStyle w:val="B1"/>
      </w:pPr>
      <w:r>
        <w:t>-</w:t>
      </w:r>
      <w:r>
        <w:tab/>
        <w:t>Service Parameters include TNAP ID(s).</w:t>
      </w:r>
    </w:p>
    <w:p w14:paraId="3291DB52" w14:textId="75719CD9" w:rsidR="00E34664" w:rsidRDefault="00E34664" w:rsidP="00E34664">
      <w:r>
        <w:t>The PCF may compare the TNAP ID provided by the AF with the TNAP ID received in the User Location Information when the UE connects via trusted non-3GPP access. The PCF may apply different policies depending on whether UE is at the TNAP/RG indicated by the AF or not. In case the PCF has both subscribed TNAP ID and AF-provided TNAP ID, the PCF decides based on configuration whether to apply both or one of them.</w:t>
      </w:r>
    </w:p>
    <w:p w14:paraId="412C38CB" w14:textId="209BED1D" w:rsidR="00E34664" w:rsidRDefault="00E34664" w:rsidP="00E34664">
      <w:pPr>
        <w:pStyle w:val="Heading2"/>
      </w:pPr>
      <w:bookmarkStart w:id="220" w:name="_Toc145932457"/>
      <w:r>
        <w:t>9.9</w:t>
      </w:r>
      <w:r>
        <w:tab/>
        <w:t>Policy control subscription information management</w:t>
      </w:r>
      <w:bookmarkEnd w:id="220"/>
    </w:p>
    <w:p w14:paraId="2019B559" w14:textId="58913AC3" w:rsidR="00E34664" w:rsidRDefault="00E34664" w:rsidP="00E34664">
      <w:r>
        <w:t xml:space="preserve">This clause specifies the delta related to policy control subscription information defined in clause 6.2.1.3 of </w:t>
      </w:r>
      <w:r w:rsidR="00395F64">
        <w:t>TS 23.503 [</w:t>
      </w:r>
      <w:r>
        <w:t>4] for 5G-RG and FN-RG.</w:t>
      </w:r>
    </w:p>
    <w:p w14:paraId="6D70161C" w14:textId="6F0BD57C" w:rsidR="00E34664" w:rsidRDefault="00E34664" w:rsidP="00E34664">
      <w:r>
        <w:t xml:space="preserve">To support that the PCF of a UE may, as described in clause 4.10, take the TNAP ID into account in policy decisions when the UE connects via trusted non-3GPP access over wireline access, following information may be supported in PDU Session policy control subscription information for the UE that is defined in Table 6.2-2 of </w:t>
      </w:r>
      <w:r w:rsidR="00395F64">
        <w:t>TS 23.503 [</w:t>
      </w:r>
      <w:r>
        <w:t>4]:</w:t>
      </w:r>
    </w:p>
    <w:p w14:paraId="0E8771A6" w14:textId="0925028B" w:rsidR="00E34664" w:rsidRDefault="00E34664" w:rsidP="00395F64">
      <w:pPr>
        <w:pStyle w:val="TH"/>
      </w:pPr>
      <w:r>
        <w:lastRenderedPageBreak/>
        <w:t>Table 9.9-1</w:t>
      </w:r>
      <w:r w:rsidR="00471D0A">
        <w:t>: Extract of Table 6.2-2 of TS 23.503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4961"/>
        <w:gridCol w:w="1276"/>
      </w:tblGrid>
      <w:tr w:rsidR="00471D0A" w:rsidRPr="003D4ABF" w14:paraId="435CAC89" w14:textId="77777777" w:rsidTr="00EC726D">
        <w:trPr>
          <w:cantSplit/>
          <w:tblHeader/>
        </w:trPr>
        <w:tc>
          <w:tcPr>
            <w:tcW w:w="2093" w:type="dxa"/>
          </w:tcPr>
          <w:p w14:paraId="0066789E" w14:textId="77777777" w:rsidR="00471D0A" w:rsidRPr="003D4ABF" w:rsidRDefault="00471D0A" w:rsidP="00EC726D">
            <w:pPr>
              <w:pStyle w:val="TAH"/>
            </w:pPr>
            <w:r w:rsidRPr="003D4ABF">
              <w:t>Information name</w:t>
            </w:r>
          </w:p>
        </w:tc>
        <w:tc>
          <w:tcPr>
            <w:tcW w:w="4961" w:type="dxa"/>
          </w:tcPr>
          <w:p w14:paraId="762DF3DA" w14:textId="77777777" w:rsidR="00471D0A" w:rsidRPr="003D4ABF" w:rsidRDefault="00471D0A" w:rsidP="00EC726D">
            <w:pPr>
              <w:pStyle w:val="TAH"/>
            </w:pPr>
            <w:r w:rsidRPr="003D4ABF">
              <w:t>Description</w:t>
            </w:r>
          </w:p>
        </w:tc>
        <w:tc>
          <w:tcPr>
            <w:tcW w:w="1276" w:type="dxa"/>
          </w:tcPr>
          <w:p w14:paraId="5BF0E3B6" w14:textId="77777777" w:rsidR="00471D0A" w:rsidRPr="003D4ABF" w:rsidRDefault="00471D0A" w:rsidP="00EC726D">
            <w:pPr>
              <w:pStyle w:val="TAH"/>
            </w:pPr>
            <w:r w:rsidRPr="003D4ABF">
              <w:t>Category</w:t>
            </w:r>
          </w:p>
        </w:tc>
      </w:tr>
      <w:tr w:rsidR="00471D0A" w:rsidRPr="003D4ABF" w14:paraId="6F4F62F7" w14:textId="77777777" w:rsidTr="00EC726D">
        <w:trPr>
          <w:cantSplit/>
        </w:trPr>
        <w:tc>
          <w:tcPr>
            <w:tcW w:w="2093" w:type="dxa"/>
          </w:tcPr>
          <w:p w14:paraId="48119FF3" w14:textId="2FAA8479" w:rsidR="00471D0A" w:rsidRPr="003D4ABF" w:rsidRDefault="00471D0A" w:rsidP="00EC726D">
            <w:pPr>
              <w:pStyle w:val="TAL"/>
            </w:pPr>
            <w:r>
              <w:t>List of TNAP ID(s)</w:t>
            </w:r>
          </w:p>
        </w:tc>
        <w:tc>
          <w:tcPr>
            <w:tcW w:w="4961" w:type="dxa"/>
          </w:tcPr>
          <w:p w14:paraId="6732193F" w14:textId="01ABA4BB" w:rsidR="00471D0A" w:rsidRPr="003D4ABF" w:rsidRDefault="00471D0A" w:rsidP="00EC726D">
            <w:pPr>
              <w:pStyle w:val="TAL"/>
            </w:pPr>
            <w:r>
              <w:t>The list of identifiers of TNAP collocated with 5G-RG associated with the subscriber</w:t>
            </w:r>
          </w:p>
        </w:tc>
        <w:tc>
          <w:tcPr>
            <w:tcW w:w="1276" w:type="dxa"/>
          </w:tcPr>
          <w:p w14:paraId="07FF7C47" w14:textId="3776C5DD" w:rsidR="00471D0A" w:rsidRPr="003D4ABF" w:rsidRDefault="00471D0A" w:rsidP="00EC726D">
            <w:pPr>
              <w:pStyle w:val="TAL"/>
              <w:rPr>
                <w:szCs w:val="18"/>
              </w:rPr>
            </w:pPr>
            <w:r>
              <w:rPr>
                <w:szCs w:val="18"/>
              </w:rPr>
              <w:t>Optional</w:t>
            </w:r>
          </w:p>
        </w:tc>
      </w:tr>
    </w:tbl>
    <w:p w14:paraId="0107FF25" w14:textId="77777777" w:rsidR="00471D0A" w:rsidRPr="00E34664" w:rsidRDefault="00471D0A" w:rsidP="00395F64"/>
    <w:p w14:paraId="618ABE44" w14:textId="77777777" w:rsidR="000A31B5" w:rsidRPr="003B7B43" w:rsidRDefault="000A31B5" w:rsidP="000A31B5">
      <w:pPr>
        <w:pStyle w:val="Heading1"/>
      </w:pPr>
      <w:bookmarkStart w:id="221" w:name="_Toc145932458"/>
      <w:r w:rsidRPr="003B7B43">
        <w:t>10</w:t>
      </w:r>
      <w:r w:rsidRPr="003B7B43">
        <w:tab/>
        <w:t>Support of additional functionalities</w:t>
      </w:r>
      <w:bookmarkEnd w:id="221"/>
    </w:p>
    <w:p w14:paraId="22B23363" w14:textId="77777777" w:rsidR="000A31B5" w:rsidRPr="003B7B43" w:rsidRDefault="000A31B5" w:rsidP="000A31B5">
      <w:pPr>
        <w:pStyle w:val="Heading2"/>
      </w:pPr>
      <w:bookmarkStart w:id="222" w:name="_Toc145932459"/>
      <w:r w:rsidRPr="003B7B43">
        <w:t>10.0</w:t>
      </w:r>
      <w:r w:rsidRPr="003B7B43">
        <w:tab/>
        <w:t>General</w:t>
      </w:r>
      <w:bookmarkEnd w:id="222"/>
    </w:p>
    <w:p w14:paraId="296A1A08" w14:textId="2714BCEE" w:rsidR="000A31B5" w:rsidRPr="003B7B43" w:rsidRDefault="000A31B5" w:rsidP="000A31B5">
      <w:r w:rsidRPr="003B7B43">
        <w:t xml:space="preserve">This clause specifies the delta related to the Rel-16 additional specifications included in </w:t>
      </w:r>
      <w:r w:rsidR="00395F64" w:rsidRPr="003B7B43">
        <w:t>TS</w:t>
      </w:r>
      <w:r w:rsidR="00395F64">
        <w:t> </w:t>
      </w:r>
      <w:r w:rsidR="00395F64" w:rsidRPr="003B7B43">
        <w:t>23.273</w:t>
      </w:r>
      <w:r w:rsidR="00395F64">
        <w:t> </w:t>
      </w:r>
      <w:r w:rsidR="00395F64" w:rsidRPr="001E46AC">
        <w:t>[</w:t>
      </w:r>
      <w:r w:rsidRPr="001E46AC">
        <w:t>29]</w:t>
      </w:r>
      <w:r w:rsidRPr="003B7B43">
        <w:t xml:space="preserve"> (LCS).</w:t>
      </w:r>
    </w:p>
    <w:p w14:paraId="6675802B" w14:textId="77777777" w:rsidR="000A31B5" w:rsidRPr="003B7B43" w:rsidRDefault="000A31B5" w:rsidP="000A31B5">
      <w:pPr>
        <w:pStyle w:val="Heading2"/>
      </w:pPr>
      <w:bookmarkStart w:id="223" w:name="_Toc145932460"/>
      <w:r w:rsidRPr="003B7B43">
        <w:t>10.1</w:t>
      </w:r>
      <w:r w:rsidRPr="003B7B43">
        <w:tab/>
        <w:t>User Location Information</w:t>
      </w:r>
      <w:bookmarkEnd w:id="223"/>
    </w:p>
    <w:p w14:paraId="44C2D49A" w14:textId="77777777" w:rsidR="000A31B5" w:rsidRPr="003B7B43" w:rsidRDefault="000A31B5" w:rsidP="000A31B5">
      <w:r w:rsidRPr="003B7B43">
        <w:t>The User Location Information may correspond to:</w:t>
      </w:r>
    </w:p>
    <w:p w14:paraId="0162EFC4" w14:textId="24715BF5" w:rsidR="000A31B5" w:rsidRPr="003B7B43" w:rsidRDefault="000A31B5" w:rsidP="000A31B5">
      <w:pPr>
        <w:pStyle w:val="B1"/>
      </w:pPr>
      <w:r w:rsidRPr="003B7B43">
        <w:t>-</w:t>
      </w:r>
      <w:r w:rsidRPr="003B7B43">
        <w:tab/>
        <w:t xml:space="preserve">In the case of W-5GCAN: </w:t>
      </w:r>
      <w:r w:rsidR="00D81FE5">
        <w:t xml:space="preserve">TAI and </w:t>
      </w:r>
      <w:r w:rsidRPr="003B7B43">
        <w:t>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28B04F84" w:rsidR="000A31B5" w:rsidRPr="003B7B43" w:rsidRDefault="000A31B5" w:rsidP="000A31B5">
      <w:pPr>
        <w:pStyle w:val="B1"/>
      </w:pPr>
      <w:r w:rsidRPr="003B7B43">
        <w:t>-</w:t>
      </w:r>
      <w:r w:rsidRPr="003B7B43">
        <w:tab/>
        <w:t>In the case of W-5GBAN:</w:t>
      </w:r>
      <w:r>
        <w:t xml:space="preserve"> </w:t>
      </w:r>
      <w:r w:rsidR="00D81FE5">
        <w:t xml:space="preserve">TAI and </w:t>
      </w:r>
      <w:r>
        <w:t>GLI</w:t>
      </w:r>
      <w:r w:rsidR="00D81FE5">
        <w:t>. The GLI</w:t>
      </w:r>
      <w:r>
        <w:t xml:space="preserve">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2B9EDBD5" w:rsidR="000A31B5" w:rsidRPr="003B7B43" w:rsidRDefault="000A31B5" w:rsidP="000A31B5">
      <w:pPr>
        <w:pStyle w:val="B1"/>
      </w:pPr>
      <w:r>
        <w:t>-</w:t>
      </w:r>
      <w:r>
        <w:tab/>
        <w:t xml:space="preserve">In the case of 5G-RG connected via 3GPP access: </w:t>
      </w:r>
      <w:r w:rsidR="00D81FE5">
        <w:t xml:space="preserve">TAI and </w:t>
      </w:r>
      <w:r>
        <w:t xml:space="preserve">Cell Information (as described in </w:t>
      </w:r>
      <w:r w:rsidR="00395F64">
        <w:t>TS 23.502 [</w:t>
      </w:r>
      <w:r>
        <w:t xml:space="preserve">3] clause 4.10 and </w:t>
      </w:r>
      <w:r w:rsidR="00395F64">
        <w:t>TS 23.401 [</w:t>
      </w:r>
      <w:r>
        <w:t>24] clause 5.9.1).</w:t>
      </w:r>
    </w:p>
    <w:p w14:paraId="79C89FB9" w14:textId="77777777" w:rsidR="000A31B5" w:rsidRPr="003B7B43" w:rsidRDefault="000A31B5" w:rsidP="000A31B5">
      <w:pPr>
        <w:pStyle w:val="Heading8"/>
      </w:pPr>
      <w:r w:rsidRPr="003B7B43">
        <w:br w:type="page"/>
      </w:r>
      <w:bookmarkStart w:id="224" w:name="_Toc145932461"/>
      <w:r w:rsidRPr="003B7B43">
        <w:lastRenderedPageBreak/>
        <w:t>Annex A (informative):</w:t>
      </w:r>
      <w:r w:rsidRPr="003B7B43">
        <w:br/>
        <w:t>UE behind RG using untrusted Non-3GPP access procedures</w:t>
      </w:r>
      <w:bookmarkEnd w:id="224"/>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63" type="#_x0000_t75" style="width:440.15pt;height:139.6pt" o:ole="">
            <v:imagedata r:id="rId83" o:title=""/>
          </v:shape>
          <o:OLEObject Type="Embed" ProgID="Visio.Drawing.15" ShapeID="_x0000_i1063" DrawAspect="Content" ObjectID="_1756545215" r:id="rId84"/>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RAN or via both accesses. The UE can be connected to 5GC via untrusted non-3GPP access (via 5G-RG), NG</w:t>
      </w:r>
      <w:r>
        <w:t>-</w:t>
      </w:r>
      <w:r w:rsidRPr="003B7B43">
        <w:t>RAN or via both accesses.</w:t>
      </w:r>
    </w:p>
    <w:p w14:paraId="5D734B79" w14:textId="40638DC0"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395F64" w:rsidRPr="003B7B43">
        <w:rPr>
          <w:rFonts w:eastAsia="MS Mincho"/>
        </w:rPr>
        <w:t>TS</w:t>
      </w:r>
      <w:r w:rsidR="00395F64">
        <w:rPr>
          <w:rFonts w:eastAsia="MS Mincho"/>
        </w:rPr>
        <w:t> </w:t>
      </w:r>
      <w:r w:rsidR="00395F64" w:rsidRPr="003B7B43">
        <w:rPr>
          <w:rFonts w:eastAsia="MS Mincho"/>
        </w:rPr>
        <w:t>23.501</w:t>
      </w:r>
      <w:r w:rsidR="00395F64">
        <w:rPr>
          <w:rFonts w:eastAsia="MS Mincho"/>
        </w:rPr>
        <w:t> </w:t>
      </w:r>
      <w:r w:rsidR="00395F64"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64" type="#_x0000_t75" style="width:481.45pt;height:140.85pt" o:ole="">
            <v:imagedata r:id="rId85" o:title=""/>
          </v:shape>
          <o:OLEObject Type="Embed" ProgID="Visio.Drawing.15" ShapeID="_x0000_i1064" DrawAspect="Content" ObjectID="_1756545216" r:id="rId86"/>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4A84AFD4" w:rsidR="000A31B5" w:rsidRPr="003B7B43" w:rsidRDefault="000A31B5" w:rsidP="000A31B5">
      <w:pPr>
        <w:pStyle w:val="NO"/>
      </w:pPr>
      <w:r w:rsidRPr="003B7B43">
        <w:t>NOTE 5:</w:t>
      </w:r>
      <w:r w:rsidRPr="003B7B43">
        <w:tab/>
        <w:t>The reference architecture in figure A-2 only shows the architecture and the network functions directly connected to Wireline 5G Access Network or N3IWF, and other parts of the architecture are the same as defined in</w:t>
      </w:r>
      <w:r w:rsidR="00481990" w:rsidRPr="003B7B43">
        <w:t xml:space="preserve"> clause 4.2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03D92307" w14:textId="7CA4ACFA" w:rsidR="00E34664" w:rsidRPr="003B7B43" w:rsidRDefault="00E34664" w:rsidP="00E34664">
      <w:pPr>
        <w:pStyle w:val="NO"/>
      </w:pPr>
      <w:bookmarkStart w:id="225" w:name="historyclause"/>
      <w:r w:rsidRPr="003B7B43">
        <w:t>NOTE </w:t>
      </w:r>
      <w:r>
        <w:t>7:</w:t>
      </w:r>
      <w:r>
        <w:tab/>
        <w:t>For untrusted non-3GPP access, UE connects to the overlay 5G network using the untrusted non-3GPP access approach as illustrated above.</w:t>
      </w:r>
    </w:p>
    <w:p w14:paraId="0417AF5F" w14:textId="4AFB10D3" w:rsidR="00E34664" w:rsidRDefault="00E34664" w:rsidP="00E34664">
      <w:pPr>
        <w:pStyle w:val="Heading8"/>
      </w:pPr>
      <w:r w:rsidRPr="003B7B43">
        <w:br w:type="page"/>
      </w:r>
      <w:bookmarkStart w:id="226" w:name="_Toc145932462"/>
      <w:r w:rsidRPr="003B7B43">
        <w:lastRenderedPageBreak/>
        <w:t>Annex</w:t>
      </w:r>
      <w:r>
        <w:t xml:space="preserve"> B</w:t>
      </w:r>
      <w:r w:rsidRPr="003B7B43">
        <w:t xml:space="preserve"> (informative):</w:t>
      </w:r>
      <w:r w:rsidRPr="003B7B43">
        <w:br/>
      </w:r>
      <w:r>
        <w:t>Support for differentiated charging and QoS for UEs behind RG</w:t>
      </w:r>
      <w:bookmarkEnd w:id="226"/>
    </w:p>
    <w:p w14:paraId="7C5E7A24" w14:textId="55F24959" w:rsidR="00E34664" w:rsidRDefault="00E34664" w:rsidP="00E34664">
      <w:r>
        <w:t xml:space="preserve">For the traffic of UEs behind a RG, QoS differentiation in the RG's PDU Session can be provided on a per UE's IPsec Child Security Association basis. The UE's N3IWF/TNGF determines the IPsec child SAs as defined in clauses 4.12 and 4.12a of </w:t>
      </w:r>
      <w:r w:rsidR="00395F64">
        <w:t>TS 23.502 [</w:t>
      </w:r>
      <w:r>
        <w:t>3] as well as the DSCP value used in the outer IP header of that IPsec child SA. It is assumed that the same set of DSCP values and corresponding QoS are applicable independent of whether UE-requested or network-initiated QoS is used.</w:t>
      </w:r>
    </w:p>
    <w:p w14:paraId="1BAF6C4C" w14:textId="77777777" w:rsidR="00E34664" w:rsidRDefault="00E34664" w:rsidP="00E34664">
      <w:r>
        <w:t>To support QoS differentiation for the UE's traffic, QoS mapping rules between the RG's 5GC and the UE's 5GC are governed by an SLA (or network configuration in case of single operator), which includes the mapping between the DSCP marking for the IPsec child SAs and the corresponding QoS parameters and also the N3IWF/TNGF IP address(es). The non-alteration of the DSCP field on NWu/NWt is also governed by the SLA and by transport-level arrangements that are outside of 3GPP scope. The SLA also governs the RG PDU session IP addresses.</w:t>
      </w:r>
    </w:p>
    <w:p w14:paraId="59FD014D" w14:textId="77777777" w:rsidR="00E34664" w:rsidRDefault="00E34664" w:rsidP="00E34664">
      <w:r>
        <w:t>The RG's PCF and SMF may provide PCC rules and QoS rules for the available mappings as determined by the SLA. The packet detection filters in the RG's UPF can be based on the N3IWF/TNGF IP address and the DSCP markings on NWu/NWt.</w:t>
      </w:r>
    </w:p>
    <w:p w14:paraId="7715DD40" w14:textId="77777777" w:rsidR="00E34664" w:rsidRDefault="00E34664" w:rsidP="00E34664">
      <w:r>
        <w:t>UE's SMF/PCF may use the UE's local IP address, which is the N6 address of the RG's PDU session, to enable differentiated QoS and charging when the UE is accessing N3IWF/TNGF via a W-5GAN.</w:t>
      </w:r>
    </w:p>
    <w:p w14:paraId="2B145836" w14:textId="77777777" w:rsidR="00E34664" w:rsidRDefault="00E34664" w:rsidP="00E34664">
      <w:r>
        <w:t>Differentiated charging is enabled by the awareness of N3IWG/TNGF and RG PDU Session IP addresses and also the mapping between DSCP marking and QoS parameters included in the SLA.</w:t>
      </w:r>
    </w:p>
    <w:p w14:paraId="31E57ECB" w14:textId="75FAF715" w:rsidR="000A31B5" w:rsidRPr="003B7B43" w:rsidRDefault="000A31B5" w:rsidP="000A31B5">
      <w:pPr>
        <w:pStyle w:val="Heading8"/>
      </w:pPr>
      <w:r w:rsidRPr="003B7B43">
        <w:br w:type="page"/>
      </w:r>
      <w:bookmarkStart w:id="227" w:name="_Toc145932463"/>
      <w:r w:rsidRPr="003B7B43">
        <w:lastRenderedPageBreak/>
        <w:t>Annex</w:t>
      </w:r>
      <w:r w:rsidR="00E34664">
        <w:t xml:space="preserve"> C</w:t>
      </w:r>
      <w:r w:rsidRPr="003B7B43">
        <w:t xml:space="preserve"> (informative):</w:t>
      </w:r>
      <w:r w:rsidRPr="003B7B43">
        <w:br/>
        <w:t>Change history</w:t>
      </w:r>
      <w:bookmarkEnd w:id="2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225"/>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r w:rsidRPr="00FC1403">
              <w:rPr>
                <w:sz w:val="16"/>
                <w:szCs w:val="16"/>
              </w:rPr>
              <w:t>TDoc</w:t>
            </w:r>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r w:rsidRPr="00FB528F">
              <w:rPr>
                <w:sz w:val="16"/>
                <w:szCs w:val="16"/>
              </w:rPr>
              <w:t>CableLabs,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UDM/UDR subscription data support for a mapping from Line ID to the the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c>
          <w:tcPr>
            <w:tcW w:w="800" w:type="dxa"/>
            <w:shd w:val="solid" w:color="FFFFFF" w:fill="auto"/>
          </w:tcPr>
          <w:p w14:paraId="42850793" w14:textId="3E761BC2" w:rsidR="004252BB" w:rsidRDefault="004252BB" w:rsidP="007D6959">
            <w:pPr>
              <w:pStyle w:val="TAC"/>
              <w:rPr>
                <w:sz w:val="16"/>
                <w:szCs w:val="16"/>
              </w:rPr>
            </w:pPr>
            <w:r>
              <w:rPr>
                <w:sz w:val="16"/>
                <w:szCs w:val="16"/>
              </w:rPr>
              <w:t>2021-09</w:t>
            </w:r>
          </w:p>
        </w:tc>
        <w:tc>
          <w:tcPr>
            <w:tcW w:w="800" w:type="dxa"/>
            <w:shd w:val="solid" w:color="FFFFFF" w:fill="auto"/>
          </w:tcPr>
          <w:p w14:paraId="048067AD" w14:textId="0B6D3612" w:rsidR="004252BB" w:rsidRDefault="004252BB" w:rsidP="007D6959">
            <w:pPr>
              <w:pStyle w:val="TAL"/>
              <w:rPr>
                <w:sz w:val="16"/>
                <w:szCs w:val="16"/>
              </w:rPr>
            </w:pPr>
            <w:r>
              <w:rPr>
                <w:sz w:val="16"/>
                <w:szCs w:val="16"/>
              </w:rPr>
              <w:t>SP#93E</w:t>
            </w:r>
          </w:p>
        </w:tc>
        <w:tc>
          <w:tcPr>
            <w:tcW w:w="1094" w:type="dxa"/>
            <w:shd w:val="solid" w:color="FFFFFF" w:fill="auto"/>
          </w:tcPr>
          <w:p w14:paraId="4D160015" w14:textId="4E87E39E" w:rsidR="004252BB" w:rsidRDefault="004252BB" w:rsidP="007D6959">
            <w:pPr>
              <w:pStyle w:val="TAC"/>
              <w:rPr>
                <w:sz w:val="16"/>
                <w:szCs w:val="16"/>
              </w:rPr>
            </w:pPr>
            <w:r>
              <w:rPr>
                <w:sz w:val="16"/>
                <w:szCs w:val="16"/>
              </w:rPr>
              <w:t>SP-210912</w:t>
            </w:r>
          </w:p>
        </w:tc>
        <w:tc>
          <w:tcPr>
            <w:tcW w:w="567" w:type="dxa"/>
            <w:shd w:val="solid" w:color="FFFFFF" w:fill="auto"/>
          </w:tcPr>
          <w:p w14:paraId="600E1439" w14:textId="319447D0" w:rsidR="004252BB" w:rsidRDefault="004252BB" w:rsidP="007D6959">
            <w:pPr>
              <w:pStyle w:val="TAC"/>
              <w:rPr>
                <w:sz w:val="16"/>
                <w:szCs w:val="16"/>
              </w:rPr>
            </w:pPr>
            <w:r>
              <w:rPr>
                <w:sz w:val="16"/>
                <w:szCs w:val="16"/>
              </w:rPr>
              <w:t>2058</w:t>
            </w:r>
          </w:p>
        </w:tc>
        <w:tc>
          <w:tcPr>
            <w:tcW w:w="567" w:type="dxa"/>
            <w:shd w:val="solid" w:color="FFFFFF" w:fill="auto"/>
          </w:tcPr>
          <w:p w14:paraId="172AAC72" w14:textId="5EA6B402" w:rsidR="004252BB" w:rsidRDefault="004252BB" w:rsidP="007D6959">
            <w:pPr>
              <w:pStyle w:val="TAC"/>
              <w:rPr>
                <w:sz w:val="16"/>
                <w:szCs w:val="16"/>
              </w:rPr>
            </w:pPr>
            <w:r>
              <w:rPr>
                <w:sz w:val="16"/>
                <w:szCs w:val="16"/>
              </w:rPr>
              <w:t>-</w:t>
            </w:r>
          </w:p>
        </w:tc>
        <w:tc>
          <w:tcPr>
            <w:tcW w:w="425" w:type="dxa"/>
            <w:shd w:val="solid" w:color="FFFFFF" w:fill="auto"/>
          </w:tcPr>
          <w:p w14:paraId="5B264DCE" w14:textId="12492EDE" w:rsidR="004252BB" w:rsidRDefault="004252BB" w:rsidP="007D6959">
            <w:pPr>
              <w:pStyle w:val="TAC"/>
              <w:rPr>
                <w:sz w:val="16"/>
                <w:szCs w:val="16"/>
              </w:rPr>
            </w:pPr>
            <w:r>
              <w:rPr>
                <w:sz w:val="16"/>
                <w:szCs w:val="16"/>
              </w:rPr>
              <w:t>A</w:t>
            </w:r>
          </w:p>
        </w:tc>
        <w:tc>
          <w:tcPr>
            <w:tcW w:w="4678" w:type="dxa"/>
            <w:shd w:val="solid" w:color="FFFFFF" w:fill="auto"/>
          </w:tcPr>
          <w:p w14:paraId="6783C11C" w14:textId="0466F7A0" w:rsidR="004252BB" w:rsidRDefault="004252BB" w:rsidP="007D6959">
            <w:pPr>
              <w:pStyle w:val="TAL"/>
              <w:rPr>
                <w:sz w:val="16"/>
                <w:szCs w:val="16"/>
              </w:rPr>
            </w:pPr>
            <w:r>
              <w:rPr>
                <w:sz w:val="16"/>
                <w:szCs w:val="16"/>
              </w:rPr>
              <w:t>SSC modes for FN-RG</w:t>
            </w:r>
          </w:p>
        </w:tc>
        <w:tc>
          <w:tcPr>
            <w:tcW w:w="708" w:type="dxa"/>
            <w:shd w:val="solid" w:color="FFFFFF" w:fill="auto"/>
          </w:tcPr>
          <w:p w14:paraId="449430E1" w14:textId="1ED3C331" w:rsidR="004252BB" w:rsidRPr="009A7F8B" w:rsidRDefault="004252BB" w:rsidP="007D6959">
            <w:pPr>
              <w:pStyle w:val="TAL"/>
              <w:rPr>
                <w:sz w:val="16"/>
                <w:szCs w:val="16"/>
              </w:rPr>
            </w:pPr>
            <w:r w:rsidRPr="009A7F8B">
              <w:rPr>
                <w:sz w:val="16"/>
                <w:szCs w:val="16"/>
              </w:rPr>
              <w:t>17.1.0</w:t>
            </w:r>
          </w:p>
        </w:tc>
      </w:tr>
      <w:tr w:rsidR="00155084" w:rsidRPr="00FB528F" w14:paraId="796FF226" w14:textId="77777777" w:rsidTr="007D6959">
        <w:tc>
          <w:tcPr>
            <w:tcW w:w="800" w:type="dxa"/>
            <w:shd w:val="solid" w:color="FFFFFF" w:fill="auto"/>
          </w:tcPr>
          <w:p w14:paraId="3C9DD6CF" w14:textId="70762E55" w:rsidR="00155084" w:rsidRDefault="00155084" w:rsidP="007D6959">
            <w:pPr>
              <w:pStyle w:val="TAC"/>
              <w:rPr>
                <w:sz w:val="16"/>
                <w:szCs w:val="16"/>
              </w:rPr>
            </w:pPr>
            <w:r>
              <w:rPr>
                <w:sz w:val="16"/>
                <w:szCs w:val="16"/>
              </w:rPr>
              <w:t>2021-12</w:t>
            </w:r>
          </w:p>
        </w:tc>
        <w:tc>
          <w:tcPr>
            <w:tcW w:w="800" w:type="dxa"/>
            <w:shd w:val="solid" w:color="FFFFFF" w:fill="auto"/>
          </w:tcPr>
          <w:p w14:paraId="0E46A103" w14:textId="21498035" w:rsidR="00155084" w:rsidRDefault="00155084" w:rsidP="007D6959">
            <w:pPr>
              <w:pStyle w:val="TAL"/>
              <w:rPr>
                <w:sz w:val="16"/>
                <w:szCs w:val="16"/>
              </w:rPr>
            </w:pPr>
            <w:r>
              <w:rPr>
                <w:sz w:val="16"/>
                <w:szCs w:val="16"/>
              </w:rPr>
              <w:t>SP#94E</w:t>
            </w:r>
          </w:p>
        </w:tc>
        <w:tc>
          <w:tcPr>
            <w:tcW w:w="1094" w:type="dxa"/>
            <w:shd w:val="solid" w:color="FFFFFF" w:fill="auto"/>
          </w:tcPr>
          <w:p w14:paraId="469BB373" w14:textId="735E6BB1" w:rsidR="00155084" w:rsidRDefault="00155084" w:rsidP="007D6959">
            <w:pPr>
              <w:pStyle w:val="TAC"/>
              <w:rPr>
                <w:sz w:val="16"/>
                <w:szCs w:val="16"/>
              </w:rPr>
            </w:pPr>
            <w:r>
              <w:rPr>
                <w:sz w:val="16"/>
                <w:szCs w:val="16"/>
              </w:rPr>
              <w:t>SP-211304</w:t>
            </w:r>
          </w:p>
        </w:tc>
        <w:tc>
          <w:tcPr>
            <w:tcW w:w="567" w:type="dxa"/>
            <w:shd w:val="solid" w:color="FFFFFF" w:fill="auto"/>
          </w:tcPr>
          <w:p w14:paraId="5E4027EE" w14:textId="3C5CCA30" w:rsidR="00155084" w:rsidRDefault="00155084" w:rsidP="007D6959">
            <w:pPr>
              <w:pStyle w:val="TAC"/>
              <w:rPr>
                <w:sz w:val="16"/>
                <w:szCs w:val="16"/>
              </w:rPr>
            </w:pPr>
            <w:r>
              <w:rPr>
                <w:sz w:val="16"/>
                <w:szCs w:val="16"/>
              </w:rPr>
              <w:t>2061</w:t>
            </w:r>
          </w:p>
        </w:tc>
        <w:tc>
          <w:tcPr>
            <w:tcW w:w="567" w:type="dxa"/>
            <w:shd w:val="solid" w:color="FFFFFF" w:fill="auto"/>
          </w:tcPr>
          <w:p w14:paraId="5E48B78A" w14:textId="05A23E1E" w:rsidR="00155084" w:rsidRDefault="00155084" w:rsidP="007D6959">
            <w:pPr>
              <w:pStyle w:val="TAC"/>
              <w:rPr>
                <w:sz w:val="16"/>
                <w:szCs w:val="16"/>
              </w:rPr>
            </w:pPr>
            <w:r>
              <w:rPr>
                <w:sz w:val="16"/>
                <w:szCs w:val="16"/>
              </w:rPr>
              <w:t>1</w:t>
            </w:r>
          </w:p>
        </w:tc>
        <w:tc>
          <w:tcPr>
            <w:tcW w:w="425" w:type="dxa"/>
            <w:shd w:val="solid" w:color="FFFFFF" w:fill="auto"/>
          </w:tcPr>
          <w:p w14:paraId="26B6206C" w14:textId="73DAED73" w:rsidR="00155084" w:rsidRDefault="00155084" w:rsidP="007D6959">
            <w:pPr>
              <w:pStyle w:val="TAC"/>
              <w:rPr>
                <w:sz w:val="16"/>
                <w:szCs w:val="16"/>
              </w:rPr>
            </w:pPr>
            <w:r>
              <w:rPr>
                <w:sz w:val="16"/>
                <w:szCs w:val="16"/>
              </w:rPr>
              <w:t>F</w:t>
            </w:r>
          </w:p>
        </w:tc>
        <w:tc>
          <w:tcPr>
            <w:tcW w:w="4678" w:type="dxa"/>
            <w:shd w:val="solid" w:color="FFFFFF" w:fill="auto"/>
          </w:tcPr>
          <w:p w14:paraId="3406894E" w14:textId="5B4EA434" w:rsidR="00155084" w:rsidRDefault="00155084" w:rsidP="007D6959">
            <w:pPr>
              <w:pStyle w:val="TAL"/>
              <w:rPr>
                <w:sz w:val="16"/>
                <w:szCs w:val="16"/>
              </w:rPr>
            </w:pPr>
            <w:r>
              <w:rPr>
                <w:sz w:val="16"/>
                <w:szCs w:val="16"/>
              </w:rPr>
              <w:t>MTU value for wireline access</w:t>
            </w:r>
          </w:p>
        </w:tc>
        <w:tc>
          <w:tcPr>
            <w:tcW w:w="708" w:type="dxa"/>
            <w:shd w:val="solid" w:color="FFFFFF" w:fill="auto"/>
          </w:tcPr>
          <w:p w14:paraId="79CE4668" w14:textId="6A71FD5E" w:rsidR="00155084" w:rsidRPr="009A7F8B" w:rsidRDefault="00155084" w:rsidP="007D6959">
            <w:pPr>
              <w:pStyle w:val="TAL"/>
              <w:rPr>
                <w:sz w:val="16"/>
                <w:szCs w:val="16"/>
              </w:rPr>
            </w:pPr>
            <w:r>
              <w:rPr>
                <w:sz w:val="16"/>
                <w:szCs w:val="16"/>
              </w:rPr>
              <w:t>17.2.0</w:t>
            </w:r>
          </w:p>
        </w:tc>
      </w:tr>
      <w:tr w:rsidR="00155084" w:rsidRPr="00FB528F" w14:paraId="6642B5EC" w14:textId="77777777" w:rsidTr="007D6959">
        <w:tc>
          <w:tcPr>
            <w:tcW w:w="800" w:type="dxa"/>
            <w:shd w:val="solid" w:color="FFFFFF" w:fill="auto"/>
          </w:tcPr>
          <w:p w14:paraId="04531015" w14:textId="284A1EB7" w:rsidR="00155084" w:rsidRDefault="00155084" w:rsidP="007D6959">
            <w:pPr>
              <w:pStyle w:val="TAC"/>
              <w:rPr>
                <w:sz w:val="16"/>
                <w:szCs w:val="16"/>
              </w:rPr>
            </w:pPr>
            <w:r>
              <w:rPr>
                <w:sz w:val="16"/>
                <w:szCs w:val="16"/>
              </w:rPr>
              <w:t>2021-12</w:t>
            </w:r>
          </w:p>
        </w:tc>
        <w:tc>
          <w:tcPr>
            <w:tcW w:w="800" w:type="dxa"/>
            <w:shd w:val="solid" w:color="FFFFFF" w:fill="auto"/>
          </w:tcPr>
          <w:p w14:paraId="019C9CE5" w14:textId="3E890F3F" w:rsidR="00155084" w:rsidRDefault="00155084" w:rsidP="007D6959">
            <w:pPr>
              <w:pStyle w:val="TAL"/>
              <w:rPr>
                <w:sz w:val="16"/>
                <w:szCs w:val="16"/>
              </w:rPr>
            </w:pPr>
            <w:r>
              <w:rPr>
                <w:sz w:val="16"/>
                <w:szCs w:val="16"/>
              </w:rPr>
              <w:t>SP#94E</w:t>
            </w:r>
          </w:p>
        </w:tc>
        <w:tc>
          <w:tcPr>
            <w:tcW w:w="1094" w:type="dxa"/>
            <w:shd w:val="solid" w:color="FFFFFF" w:fill="auto"/>
          </w:tcPr>
          <w:p w14:paraId="703BB78F" w14:textId="68AB2451" w:rsidR="00155084" w:rsidRDefault="00155084" w:rsidP="007D6959">
            <w:pPr>
              <w:pStyle w:val="TAC"/>
              <w:rPr>
                <w:sz w:val="16"/>
                <w:szCs w:val="16"/>
              </w:rPr>
            </w:pPr>
            <w:r>
              <w:rPr>
                <w:sz w:val="16"/>
                <w:szCs w:val="16"/>
              </w:rPr>
              <w:t>SP-211288</w:t>
            </w:r>
          </w:p>
        </w:tc>
        <w:tc>
          <w:tcPr>
            <w:tcW w:w="567" w:type="dxa"/>
            <w:shd w:val="solid" w:color="FFFFFF" w:fill="auto"/>
          </w:tcPr>
          <w:p w14:paraId="3DFDD5E6" w14:textId="571C07F8" w:rsidR="00155084" w:rsidRDefault="00155084" w:rsidP="007D6959">
            <w:pPr>
              <w:pStyle w:val="TAC"/>
              <w:rPr>
                <w:sz w:val="16"/>
                <w:szCs w:val="16"/>
              </w:rPr>
            </w:pPr>
            <w:r>
              <w:rPr>
                <w:sz w:val="16"/>
                <w:szCs w:val="16"/>
              </w:rPr>
              <w:t>2062</w:t>
            </w:r>
          </w:p>
        </w:tc>
        <w:tc>
          <w:tcPr>
            <w:tcW w:w="567" w:type="dxa"/>
            <w:shd w:val="solid" w:color="FFFFFF" w:fill="auto"/>
          </w:tcPr>
          <w:p w14:paraId="4E039B9D" w14:textId="374DC042" w:rsidR="00155084" w:rsidRDefault="00155084" w:rsidP="007D6959">
            <w:pPr>
              <w:pStyle w:val="TAC"/>
              <w:rPr>
                <w:sz w:val="16"/>
                <w:szCs w:val="16"/>
              </w:rPr>
            </w:pPr>
            <w:r>
              <w:rPr>
                <w:sz w:val="16"/>
                <w:szCs w:val="16"/>
              </w:rPr>
              <w:t>1</w:t>
            </w:r>
          </w:p>
        </w:tc>
        <w:tc>
          <w:tcPr>
            <w:tcW w:w="425" w:type="dxa"/>
            <w:shd w:val="solid" w:color="FFFFFF" w:fill="auto"/>
          </w:tcPr>
          <w:p w14:paraId="7B75C5AD" w14:textId="6206F21A" w:rsidR="00155084" w:rsidRDefault="00155084" w:rsidP="007D6959">
            <w:pPr>
              <w:pStyle w:val="TAC"/>
              <w:rPr>
                <w:sz w:val="16"/>
                <w:szCs w:val="16"/>
              </w:rPr>
            </w:pPr>
            <w:r>
              <w:rPr>
                <w:sz w:val="16"/>
                <w:szCs w:val="16"/>
              </w:rPr>
              <w:t>F</w:t>
            </w:r>
          </w:p>
        </w:tc>
        <w:tc>
          <w:tcPr>
            <w:tcW w:w="4678" w:type="dxa"/>
            <w:shd w:val="solid" w:color="FFFFFF" w:fill="auto"/>
          </w:tcPr>
          <w:p w14:paraId="702D7069" w14:textId="13741DE2" w:rsidR="00155084" w:rsidRDefault="00155084" w:rsidP="007D6959">
            <w:pPr>
              <w:pStyle w:val="TAL"/>
              <w:rPr>
                <w:sz w:val="16"/>
                <w:szCs w:val="16"/>
              </w:rPr>
            </w:pPr>
            <w:r>
              <w:rPr>
                <w:sz w:val="16"/>
                <w:szCs w:val="16"/>
              </w:rPr>
              <w:t xml:space="preserve">Applicability of ATSSS to 5G-RG in Rel-17 </w:t>
            </w:r>
          </w:p>
        </w:tc>
        <w:tc>
          <w:tcPr>
            <w:tcW w:w="708" w:type="dxa"/>
            <w:shd w:val="solid" w:color="FFFFFF" w:fill="auto"/>
          </w:tcPr>
          <w:p w14:paraId="1A3E6202" w14:textId="35A4CD38" w:rsidR="00155084" w:rsidRDefault="00155084" w:rsidP="007D6959">
            <w:pPr>
              <w:pStyle w:val="TAL"/>
              <w:rPr>
                <w:sz w:val="16"/>
                <w:szCs w:val="16"/>
              </w:rPr>
            </w:pPr>
            <w:r>
              <w:rPr>
                <w:sz w:val="16"/>
                <w:szCs w:val="16"/>
              </w:rPr>
              <w:t>17.2.0</w:t>
            </w:r>
          </w:p>
        </w:tc>
      </w:tr>
      <w:tr w:rsidR="00546F42" w:rsidRPr="00FB528F" w14:paraId="19328D10" w14:textId="77777777" w:rsidTr="007D6959">
        <w:tc>
          <w:tcPr>
            <w:tcW w:w="800" w:type="dxa"/>
            <w:shd w:val="solid" w:color="FFFFFF" w:fill="auto"/>
          </w:tcPr>
          <w:p w14:paraId="3B770E44" w14:textId="09C54F49" w:rsidR="00546F42" w:rsidRDefault="00546F42" w:rsidP="007D6959">
            <w:pPr>
              <w:pStyle w:val="TAC"/>
              <w:rPr>
                <w:sz w:val="16"/>
                <w:szCs w:val="16"/>
              </w:rPr>
            </w:pPr>
            <w:r>
              <w:rPr>
                <w:sz w:val="16"/>
                <w:szCs w:val="16"/>
              </w:rPr>
              <w:t>2022-06</w:t>
            </w:r>
          </w:p>
        </w:tc>
        <w:tc>
          <w:tcPr>
            <w:tcW w:w="800" w:type="dxa"/>
            <w:shd w:val="solid" w:color="FFFFFF" w:fill="auto"/>
          </w:tcPr>
          <w:p w14:paraId="616B1A52" w14:textId="6F1AC21F" w:rsidR="00546F42" w:rsidRDefault="00546F42" w:rsidP="007D6959">
            <w:pPr>
              <w:pStyle w:val="TAL"/>
              <w:rPr>
                <w:sz w:val="16"/>
                <w:szCs w:val="16"/>
              </w:rPr>
            </w:pPr>
            <w:r>
              <w:rPr>
                <w:sz w:val="16"/>
                <w:szCs w:val="16"/>
              </w:rPr>
              <w:t>SP#96</w:t>
            </w:r>
          </w:p>
        </w:tc>
        <w:tc>
          <w:tcPr>
            <w:tcW w:w="1094" w:type="dxa"/>
            <w:shd w:val="solid" w:color="FFFFFF" w:fill="auto"/>
          </w:tcPr>
          <w:p w14:paraId="64DDB0E6" w14:textId="0EDFF41C" w:rsidR="00546F42" w:rsidRDefault="00546F42" w:rsidP="007D6959">
            <w:pPr>
              <w:pStyle w:val="TAC"/>
              <w:rPr>
                <w:sz w:val="16"/>
                <w:szCs w:val="16"/>
              </w:rPr>
            </w:pPr>
            <w:r>
              <w:rPr>
                <w:sz w:val="16"/>
                <w:szCs w:val="16"/>
              </w:rPr>
              <w:t>SP-220391</w:t>
            </w:r>
          </w:p>
        </w:tc>
        <w:tc>
          <w:tcPr>
            <w:tcW w:w="567" w:type="dxa"/>
            <w:shd w:val="solid" w:color="FFFFFF" w:fill="auto"/>
          </w:tcPr>
          <w:p w14:paraId="27D86416" w14:textId="47699A99" w:rsidR="00546F42" w:rsidRDefault="00546F42" w:rsidP="007D6959">
            <w:pPr>
              <w:pStyle w:val="TAC"/>
              <w:rPr>
                <w:sz w:val="16"/>
                <w:szCs w:val="16"/>
              </w:rPr>
            </w:pPr>
            <w:r>
              <w:rPr>
                <w:sz w:val="16"/>
                <w:szCs w:val="16"/>
              </w:rPr>
              <w:t>2063</w:t>
            </w:r>
          </w:p>
        </w:tc>
        <w:tc>
          <w:tcPr>
            <w:tcW w:w="567" w:type="dxa"/>
            <w:shd w:val="solid" w:color="FFFFFF" w:fill="auto"/>
          </w:tcPr>
          <w:p w14:paraId="3384757D" w14:textId="33090F84" w:rsidR="00546F42" w:rsidRDefault="00546F42" w:rsidP="007D6959">
            <w:pPr>
              <w:pStyle w:val="TAC"/>
              <w:rPr>
                <w:sz w:val="16"/>
                <w:szCs w:val="16"/>
              </w:rPr>
            </w:pPr>
            <w:r>
              <w:rPr>
                <w:sz w:val="16"/>
                <w:szCs w:val="16"/>
              </w:rPr>
              <w:t>2</w:t>
            </w:r>
          </w:p>
        </w:tc>
        <w:tc>
          <w:tcPr>
            <w:tcW w:w="425" w:type="dxa"/>
            <w:shd w:val="solid" w:color="FFFFFF" w:fill="auto"/>
          </w:tcPr>
          <w:p w14:paraId="7B9BF98C" w14:textId="3CD73290" w:rsidR="00546F42" w:rsidRDefault="00546F42" w:rsidP="007D6959">
            <w:pPr>
              <w:pStyle w:val="TAC"/>
              <w:rPr>
                <w:sz w:val="16"/>
                <w:szCs w:val="16"/>
              </w:rPr>
            </w:pPr>
            <w:r>
              <w:rPr>
                <w:sz w:val="16"/>
                <w:szCs w:val="16"/>
              </w:rPr>
              <w:t>A</w:t>
            </w:r>
          </w:p>
        </w:tc>
        <w:tc>
          <w:tcPr>
            <w:tcW w:w="4678" w:type="dxa"/>
            <w:shd w:val="solid" w:color="FFFFFF" w:fill="auto"/>
          </w:tcPr>
          <w:p w14:paraId="29C17875" w14:textId="04B4EE42" w:rsidR="00546F42" w:rsidRDefault="00546F42" w:rsidP="007D6959">
            <w:pPr>
              <w:pStyle w:val="TAL"/>
              <w:rPr>
                <w:sz w:val="16"/>
                <w:szCs w:val="16"/>
              </w:rPr>
            </w:pPr>
            <w:r>
              <w:rPr>
                <w:sz w:val="16"/>
                <w:szCs w:val="16"/>
              </w:rPr>
              <w:t>Generalizing NAS transport between 5G and W-AGF to accommodate latest BBF developments</w:t>
            </w:r>
          </w:p>
        </w:tc>
        <w:tc>
          <w:tcPr>
            <w:tcW w:w="708" w:type="dxa"/>
            <w:shd w:val="solid" w:color="FFFFFF" w:fill="auto"/>
          </w:tcPr>
          <w:p w14:paraId="7E36D912" w14:textId="011C0235" w:rsidR="00546F42" w:rsidRDefault="00546F42" w:rsidP="007D6959">
            <w:pPr>
              <w:pStyle w:val="TAL"/>
              <w:rPr>
                <w:sz w:val="16"/>
                <w:szCs w:val="16"/>
              </w:rPr>
            </w:pPr>
            <w:r>
              <w:rPr>
                <w:sz w:val="16"/>
                <w:szCs w:val="16"/>
              </w:rPr>
              <w:t>17.3.0</w:t>
            </w:r>
          </w:p>
        </w:tc>
      </w:tr>
      <w:tr w:rsidR="008146BE" w:rsidRPr="00FB528F" w14:paraId="1DED0FA3" w14:textId="77777777" w:rsidTr="007D6959">
        <w:tc>
          <w:tcPr>
            <w:tcW w:w="800" w:type="dxa"/>
            <w:shd w:val="solid" w:color="FFFFFF" w:fill="auto"/>
          </w:tcPr>
          <w:p w14:paraId="10A4A6DA" w14:textId="2A7D99B0" w:rsidR="008146BE" w:rsidRDefault="008146BE" w:rsidP="007D6959">
            <w:pPr>
              <w:pStyle w:val="TAC"/>
              <w:rPr>
                <w:sz w:val="16"/>
                <w:szCs w:val="16"/>
              </w:rPr>
            </w:pPr>
            <w:r>
              <w:rPr>
                <w:sz w:val="16"/>
                <w:szCs w:val="16"/>
              </w:rPr>
              <w:t>2022-06</w:t>
            </w:r>
          </w:p>
        </w:tc>
        <w:tc>
          <w:tcPr>
            <w:tcW w:w="800" w:type="dxa"/>
            <w:shd w:val="solid" w:color="FFFFFF" w:fill="auto"/>
          </w:tcPr>
          <w:p w14:paraId="17A1C121" w14:textId="2F7DB4A1" w:rsidR="008146BE" w:rsidRDefault="008146BE" w:rsidP="007D6959">
            <w:pPr>
              <w:pStyle w:val="TAL"/>
              <w:rPr>
                <w:sz w:val="16"/>
                <w:szCs w:val="16"/>
              </w:rPr>
            </w:pPr>
            <w:r>
              <w:rPr>
                <w:sz w:val="16"/>
                <w:szCs w:val="16"/>
              </w:rPr>
              <w:t>SP#96</w:t>
            </w:r>
          </w:p>
        </w:tc>
        <w:tc>
          <w:tcPr>
            <w:tcW w:w="1094" w:type="dxa"/>
            <w:shd w:val="solid" w:color="FFFFFF" w:fill="auto"/>
          </w:tcPr>
          <w:p w14:paraId="337AD0DA" w14:textId="0BA87D82" w:rsidR="008146BE" w:rsidRDefault="008146BE" w:rsidP="007D6959">
            <w:pPr>
              <w:pStyle w:val="TAC"/>
              <w:rPr>
                <w:sz w:val="16"/>
                <w:szCs w:val="16"/>
              </w:rPr>
            </w:pPr>
            <w:r>
              <w:rPr>
                <w:sz w:val="16"/>
                <w:szCs w:val="16"/>
              </w:rPr>
              <w:t>SP-220411</w:t>
            </w:r>
          </w:p>
        </w:tc>
        <w:tc>
          <w:tcPr>
            <w:tcW w:w="567" w:type="dxa"/>
            <w:shd w:val="solid" w:color="FFFFFF" w:fill="auto"/>
          </w:tcPr>
          <w:p w14:paraId="09AB0813" w14:textId="0032CE92" w:rsidR="008146BE" w:rsidRDefault="008146BE" w:rsidP="007D6959">
            <w:pPr>
              <w:pStyle w:val="TAC"/>
              <w:rPr>
                <w:sz w:val="16"/>
                <w:szCs w:val="16"/>
              </w:rPr>
            </w:pPr>
            <w:r>
              <w:rPr>
                <w:sz w:val="16"/>
                <w:szCs w:val="16"/>
              </w:rPr>
              <w:t>2064</w:t>
            </w:r>
          </w:p>
        </w:tc>
        <w:tc>
          <w:tcPr>
            <w:tcW w:w="567" w:type="dxa"/>
            <w:shd w:val="solid" w:color="FFFFFF" w:fill="auto"/>
          </w:tcPr>
          <w:p w14:paraId="01618252" w14:textId="7579B1ED" w:rsidR="008146BE" w:rsidRDefault="008146BE" w:rsidP="007D6959">
            <w:pPr>
              <w:pStyle w:val="TAC"/>
              <w:rPr>
                <w:sz w:val="16"/>
                <w:szCs w:val="16"/>
              </w:rPr>
            </w:pPr>
            <w:r>
              <w:rPr>
                <w:sz w:val="16"/>
                <w:szCs w:val="16"/>
              </w:rPr>
              <w:t>1</w:t>
            </w:r>
          </w:p>
        </w:tc>
        <w:tc>
          <w:tcPr>
            <w:tcW w:w="425" w:type="dxa"/>
            <w:shd w:val="solid" w:color="FFFFFF" w:fill="auto"/>
          </w:tcPr>
          <w:p w14:paraId="14D126DC" w14:textId="4E8CD68E" w:rsidR="008146BE" w:rsidRDefault="008146BE" w:rsidP="007D6959">
            <w:pPr>
              <w:pStyle w:val="TAC"/>
              <w:rPr>
                <w:sz w:val="16"/>
                <w:szCs w:val="16"/>
              </w:rPr>
            </w:pPr>
            <w:r>
              <w:rPr>
                <w:sz w:val="16"/>
                <w:szCs w:val="16"/>
              </w:rPr>
              <w:t>F</w:t>
            </w:r>
          </w:p>
        </w:tc>
        <w:tc>
          <w:tcPr>
            <w:tcW w:w="4678" w:type="dxa"/>
            <w:shd w:val="solid" w:color="FFFFFF" w:fill="auto"/>
          </w:tcPr>
          <w:p w14:paraId="36CC79B3" w14:textId="58B0421F" w:rsidR="008146BE" w:rsidRDefault="008146BE" w:rsidP="007D6959">
            <w:pPr>
              <w:pStyle w:val="TAL"/>
              <w:rPr>
                <w:sz w:val="16"/>
                <w:szCs w:val="16"/>
              </w:rPr>
            </w:pPr>
            <w:r>
              <w:rPr>
                <w:sz w:val="16"/>
                <w:szCs w:val="16"/>
              </w:rPr>
              <w:t>Alignment to BBF LS 512 (Frame route, BBF references)</w:t>
            </w:r>
          </w:p>
        </w:tc>
        <w:tc>
          <w:tcPr>
            <w:tcW w:w="708" w:type="dxa"/>
            <w:shd w:val="solid" w:color="FFFFFF" w:fill="auto"/>
          </w:tcPr>
          <w:p w14:paraId="5D659AB6" w14:textId="178750E4" w:rsidR="008146BE" w:rsidRDefault="008146BE" w:rsidP="007D6959">
            <w:pPr>
              <w:pStyle w:val="TAL"/>
              <w:rPr>
                <w:sz w:val="16"/>
                <w:szCs w:val="16"/>
              </w:rPr>
            </w:pPr>
            <w:r>
              <w:rPr>
                <w:sz w:val="16"/>
                <w:szCs w:val="16"/>
              </w:rPr>
              <w:t>17.3.0</w:t>
            </w:r>
          </w:p>
        </w:tc>
      </w:tr>
      <w:tr w:rsidR="008146BE" w:rsidRPr="00FB528F" w14:paraId="15F2892A" w14:textId="77777777" w:rsidTr="007D6959">
        <w:tc>
          <w:tcPr>
            <w:tcW w:w="800" w:type="dxa"/>
            <w:shd w:val="solid" w:color="FFFFFF" w:fill="auto"/>
          </w:tcPr>
          <w:p w14:paraId="23E1B49B" w14:textId="1484D21F" w:rsidR="008146BE" w:rsidRDefault="008146BE" w:rsidP="007D6959">
            <w:pPr>
              <w:pStyle w:val="TAC"/>
              <w:rPr>
                <w:sz w:val="16"/>
                <w:szCs w:val="16"/>
              </w:rPr>
            </w:pPr>
            <w:r>
              <w:rPr>
                <w:sz w:val="16"/>
                <w:szCs w:val="16"/>
              </w:rPr>
              <w:t>2022-06</w:t>
            </w:r>
          </w:p>
        </w:tc>
        <w:tc>
          <w:tcPr>
            <w:tcW w:w="800" w:type="dxa"/>
            <w:shd w:val="solid" w:color="FFFFFF" w:fill="auto"/>
          </w:tcPr>
          <w:p w14:paraId="24DA747A" w14:textId="467DBC23" w:rsidR="008146BE" w:rsidRDefault="008146BE" w:rsidP="007D6959">
            <w:pPr>
              <w:pStyle w:val="TAL"/>
              <w:rPr>
                <w:sz w:val="16"/>
                <w:szCs w:val="16"/>
              </w:rPr>
            </w:pPr>
            <w:r>
              <w:rPr>
                <w:sz w:val="16"/>
                <w:szCs w:val="16"/>
              </w:rPr>
              <w:t>SP#96</w:t>
            </w:r>
          </w:p>
        </w:tc>
        <w:tc>
          <w:tcPr>
            <w:tcW w:w="1094" w:type="dxa"/>
            <w:shd w:val="solid" w:color="FFFFFF" w:fill="auto"/>
          </w:tcPr>
          <w:p w14:paraId="6BB341D0" w14:textId="76B04591" w:rsidR="008146BE" w:rsidRDefault="008146BE" w:rsidP="007D6959">
            <w:pPr>
              <w:pStyle w:val="TAC"/>
              <w:rPr>
                <w:sz w:val="16"/>
                <w:szCs w:val="16"/>
              </w:rPr>
            </w:pPr>
            <w:r>
              <w:rPr>
                <w:sz w:val="16"/>
                <w:szCs w:val="16"/>
              </w:rPr>
              <w:t>SP-220411</w:t>
            </w:r>
          </w:p>
        </w:tc>
        <w:tc>
          <w:tcPr>
            <w:tcW w:w="567" w:type="dxa"/>
            <w:shd w:val="solid" w:color="FFFFFF" w:fill="auto"/>
          </w:tcPr>
          <w:p w14:paraId="56F0AC11" w14:textId="70BBB6B6" w:rsidR="008146BE" w:rsidRDefault="008146BE" w:rsidP="007D6959">
            <w:pPr>
              <w:pStyle w:val="TAC"/>
              <w:rPr>
                <w:sz w:val="16"/>
                <w:szCs w:val="16"/>
              </w:rPr>
            </w:pPr>
            <w:r>
              <w:rPr>
                <w:sz w:val="16"/>
                <w:szCs w:val="16"/>
              </w:rPr>
              <w:t>2065</w:t>
            </w:r>
          </w:p>
        </w:tc>
        <w:tc>
          <w:tcPr>
            <w:tcW w:w="567" w:type="dxa"/>
            <w:shd w:val="solid" w:color="FFFFFF" w:fill="auto"/>
          </w:tcPr>
          <w:p w14:paraId="6A05EA68" w14:textId="52521867" w:rsidR="008146BE" w:rsidRDefault="008146BE" w:rsidP="007D6959">
            <w:pPr>
              <w:pStyle w:val="TAC"/>
              <w:rPr>
                <w:sz w:val="16"/>
                <w:szCs w:val="16"/>
              </w:rPr>
            </w:pPr>
            <w:r>
              <w:rPr>
                <w:sz w:val="16"/>
                <w:szCs w:val="16"/>
              </w:rPr>
              <w:t>1</w:t>
            </w:r>
          </w:p>
        </w:tc>
        <w:tc>
          <w:tcPr>
            <w:tcW w:w="425" w:type="dxa"/>
            <w:shd w:val="solid" w:color="FFFFFF" w:fill="auto"/>
          </w:tcPr>
          <w:p w14:paraId="7FFE76A3" w14:textId="4E0C8AE3" w:rsidR="008146BE" w:rsidRDefault="008146BE" w:rsidP="007D6959">
            <w:pPr>
              <w:pStyle w:val="TAC"/>
              <w:rPr>
                <w:sz w:val="16"/>
                <w:szCs w:val="16"/>
              </w:rPr>
            </w:pPr>
            <w:r>
              <w:rPr>
                <w:sz w:val="16"/>
                <w:szCs w:val="16"/>
              </w:rPr>
              <w:t>F</w:t>
            </w:r>
          </w:p>
        </w:tc>
        <w:tc>
          <w:tcPr>
            <w:tcW w:w="4678" w:type="dxa"/>
            <w:shd w:val="solid" w:color="FFFFFF" w:fill="auto"/>
          </w:tcPr>
          <w:p w14:paraId="601A49C4" w14:textId="72EC9E0D" w:rsidR="008146BE" w:rsidRDefault="008146BE" w:rsidP="007D6959">
            <w:pPr>
              <w:pStyle w:val="TAL"/>
              <w:rPr>
                <w:sz w:val="16"/>
                <w:szCs w:val="16"/>
              </w:rPr>
            </w:pPr>
            <w:r>
              <w:rPr>
                <w:sz w:val="16"/>
                <w:szCs w:val="16"/>
              </w:rPr>
              <w:t>Additional support for selecting UPF collocated with W-AGF</w:t>
            </w:r>
          </w:p>
        </w:tc>
        <w:tc>
          <w:tcPr>
            <w:tcW w:w="708" w:type="dxa"/>
            <w:shd w:val="solid" w:color="FFFFFF" w:fill="auto"/>
          </w:tcPr>
          <w:p w14:paraId="6B8CDC76" w14:textId="5C0F0342" w:rsidR="008146BE" w:rsidRDefault="008146BE" w:rsidP="007D6959">
            <w:pPr>
              <w:pStyle w:val="TAL"/>
              <w:rPr>
                <w:sz w:val="16"/>
                <w:szCs w:val="16"/>
              </w:rPr>
            </w:pPr>
            <w:r>
              <w:rPr>
                <w:sz w:val="16"/>
                <w:szCs w:val="16"/>
              </w:rPr>
              <w:t>17.3.0</w:t>
            </w:r>
          </w:p>
        </w:tc>
      </w:tr>
      <w:tr w:rsidR="008146BE" w:rsidRPr="00FB528F" w14:paraId="279F7DBC" w14:textId="77777777" w:rsidTr="007D6959">
        <w:tc>
          <w:tcPr>
            <w:tcW w:w="800" w:type="dxa"/>
            <w:shd w:val="solid" w:color="FFFFFF" w:fill="auto"/>
          </w:tcPr>
          <w:p w14:paraId="75FDFA27" w14:textId="2CA76EB0" w:rsidR="008146BE" w:rsidRDefault="008146BE" w:rsidP="007D6959">
            <w:pPr>
              <w:pStyle w:val="TAC"/>
              <w:rPr>
                <w:sz w:val="16"/>
                <w:szCs w:val="16"/>
              </w:rPr>
            </w:pPr>
            <w:r>
              <w:rPr>
                <w:sz w:val="16"/>
                <w:szCs w:val="16"/>
              </w:rPr>
              <w:t>2022-06</w:t>
            </w:r>
          </w:p>
        </w:tc>
        <w:tc>
          <w:tcPr>
            <w:tcW w:w="800" w:type="dxa"/>
            <w:shd w:val="solid" w:color="FFFFFF" w:fill="auto"/>
          </w:tcPr>
          <w:p w14:paraId="2B72A20E" w14:textId="2E4E242A" w:rsidR="008146BE" w:rsidRDefault="008146BE" w:rsidP="007D6959">
            <w:pPr>
              <w:pStyle w:val="TAL"/>
              <w:rPr>
                <w:sz w:val="16"/>
                <w:szCs w:val="16"/>
              </w:rPr>
            </w:pPr>
            <w:r>
              <w:rPr>
                <w:sz w:val="16"/>
                <w:szCs w:val="16"/>
              </w:rPr>
              <w:t>SP#96</w:t>
            </w:r>
          </w:p>
        </w:tc>
        <w:tc>
          <w:tcPr>
            <w:tcW w:w="1094" w:type="dxa"/>
            <w:shd w:val="solid" w:color="FFFFFF" w:fill="auto"/>
          </w:tcPr>
          <w:p w14:paraId="67BFBE89" w14:textId="3E29A2E7" w:rsidR="008146BE" w:rsidRDefault="008146BE" w:rsidP="007D6959">
            <w:pPr>
              <w:pStyle w:val="TAC"/>
              <w:rPr>
                <w:sz w:val="16"/>
                <w:szCs w:val="16"/>
              </w:rPr>
            </w:pPr>
            <w:r>
              <w:rPr>
                <w:sz w:val="16"/>
                <w:szCs w:val="16"/>
              </w:rPr>
              <w:t>SP-220391</w:t>
            </w:r>
          </w:p>
        </w:tc>
        <w:tc>
          <w:tcPr>
            <w:tcW w:w="567" w:type="dxa"/>
            <w:shd w:val="solid" w:color="FFFFFF" w:fill="auto"/>
          </w:tcPr>
          <w:p w14:paraId="41FD8A9A" w14:textId="171ACEA7" w:rsidR="008146BE" w:rsidRDefault="008146BE" w:rsidP="007D6959">
            <w:pPr>
              <w:pStyle w:val="TAC"/>
              <w:rPr>
                <w:sz w:val="16"/>
                <w:szCs w:val="16"/>
              </w:rPr>
            </w:pPr>
            <w:r>
              <w:rPr>
                <w:sz w:val="16"/>
                <w:szCs w:val="16"/>
              </w:rPr>
              <w:t>2070</w:t>
            </w:r>
          </w:p>
        </w:tc>
        <w:tc>
          <w:tcPr>
            <w:tcW w:w="567" w:type="dxa"/>
            <w:shd w:val="solid" w:color="FFFFFF" w:fill="auto"/>
          </w:tcPr>
          <w:p w14:paraId="36BB00F3" w14:textId="32620328" w:rsidR="008146BE" w:rsidRDefault="008146BE" w:rsidP="007D6959">
            <w:pPr>
              <w:pStyle w:val="TAC"/>
              <w:rPr>
                <w:sz w:val="16"/>
                <w:szCs w:val="16"/>
              </w:rPr>
            </w:pPr>
            <w:r>
              <w:rPr>
                <w:sz w:val="16"/>
                <w:szCs w:val="16"/>
              </w:rPr>
              <w:t>1</w:t>
            </w:r>
          </w:p>
        </w:tc>
        <w:tc>
          <w:tcPr>
            <w:tcW w:w="425" w:type="dxa"/>
            <w:shd w:val="solid" w:color="FFFFFF" w:fill="auto"/>
          </w:tcPr>
          <w:p w14:paraId="3F203D4C" w14:textId="6390F3CE" w:rsidR="008146BE" w:rsidRDefault="008146BE" w:rsidP="007D6959">
            <w:pPr>
              <w:pStyle w:val="TAC"/>
              <w:rPr>
                <w:sz w:val="16"/>
                <w:szCs w:val="16"/>
              </w:rPr>
            </w:pPr>
            <w:r>
              <w:rPr>
                <w:sz w:val="16"/>
                <w:szCs w:val="16"/>
              </w:rPr>
              <w:t>A</w:t>
            </w:r>
          </w:p>
        </w:tc>
        <w:tc>
          <w:tcPr>
            <w:tcW w:w="4678" w:type="dxa"/>
            <w:shd w:val="solid" w:color="FFFFFF" w:fill="auto"/>
          </w:tcPr>
          <w:p w14:paraId="52DC7057" w14:textId="7734C2FF" w:rsidR="008146BE" w:rsidRDefault="008146BE" w:rsidP="007D6959">
            <w:pPr>
              <w:pStyle w:val="TAL"/>
              <w:rPr>
                <w:sz w:val="16"/>
                <w:szCs w:val="16"/>
              </w:rPr>
            </w:pPr>
            <w:r>
              <w:rPr>
                <w:sz w:val="16"/>
                <w:szCs w:val="16"/>
              </w:rPr>
              <w:t>Correction about 23.316 reference to UE Security Capabilities</w:t>
            </w:r>
          </w:p>
        </w:tc>
        <w:tc>
          <w:tcPr>
            <w:tcW w:w="708" w:type="dxa"/>
            <w:shd w:val="solid" w:color="FFFFFF" w:fill="auto"/>
          </w:tcPr>
          <w:p w14:paraId="6DCE8A60" w14:textId="512BD1BC" w:rsidR="008146BE" w:rsidRDefault="008146BE" w:rsidP="007D6959">
            <w:pPr>
              <w:pStyle w:val="TAL"/>
              <w:rPr>
                <w:sz w:val="16"/>
                <w:szCs w:val="16"/>
              </w:rPr>
            </w:pPr>
            <w:r>
              <w:rPr>
                <w:sz w:val="16"/>
                <w:szCs w:val="16"/>
              </w:rPr>
              <w:t>17.3.0</w:t>
            </w:r>
          </w:p>
        </w:tc>
      </w:tr>
      <w:tr w:rsidR="00D81FE5" w:rsidRPr="00FB528F" w14:paraId="38600473" w14:textId="77777777" w:rsidTr="007D6959">
        <w:tc>
          <w:tcPr>
            <w:tcW w:w="800" w:type="dxa"/>
            <w:shd w:val="solid" w:color="FFFFFF" w:fill="auto"/>
          </w:tcPr>
          <w:p w14:paraId="4E03CD08" w14:textId="66407367" w:rsidR="00D81FE5" w:rsidRDefault="00D81FE5" w:rsidP="007D6959">
            <w:pPr>
              <w:pStyle w:val="TAC"/>
              <w:rPr>
                <w:sz w:val="16"/>
                <w:szCs w:val="16"/>
              </w:rPr>
            </w:pPr>
            <w:r>
              <w:rPr>
                <w:sz w:val="16"/>
                <w:szCs w:val="16"/>
              </w:rPr>
              <w:t>2022-12</w:t>
            </w:r>
          </w:p>
        </w:tc>
        <w:tc>
          <w:tcPr>
            <w:tcW w:w="800" w:type="dxa"/>
            <w:shd w:val="solid" w:color="FFFFFF" w:fill="auto"/>
          </w:tcPr>
          <w:p w14:paraId="02DD8D3E" w14:textId="04031C21" w:rsidR="00D81FE5" w:rsidRDefault="00D81FE5" w:rsidP="007D6959">
            <w:pPr>
              <w:pStyle w:val="TAL"/>
              <w:rPr>
                <w:sz w:val="16"/>
                <w:szCs w:val="16"/>
              </w:rPr>
            </w:pPr>
            <w:r>
              <w:rPr>
                <w:sz w:val="16"/>
                <w:szCs w:val="16"/>
              </w:rPr>
              <w:t>SP#98E</w:t>
            </w:r>
          </w:p>
        </w:tc>
        <w:tc>
          <w:tcPr>
            <w:tcW w:w="1094" w:type="dxa"/>
            <w:shd w:val="solid" w:color="FFFFFF" w:fill="auto"/>
          </w:tcPr>
          <w:p w14:paraId="08803521" w14:textId="7B50DDEF" w:rsidR="00D81FE5" w:rsidRDefault="00D81FE5" w:rsidP="007D6959">
            <w:pPr>
              <w:pStyle w:val="TAC"/>
              <w:rPr>
                <w:sz w:val="16"/>
                <w:szCs w:val="16"/>
              </w:rPr>
            </w:pPr>
            <w:r>
              <w:rPr>
                <w:sz w:val="16"/>
                <w:szCs w:val="16"/>
              </w:rPr>
              <w:t>SP-221062</w:t>
            </w:r>
          </w:p>
        </w:tc>
        <w:tc>
          <w:tcPr>
            <w:tcW w:w="567" w:type="dxa"/>
            <w:shd w:val="solid" w:color="FFFFFF" w:fill="auto"/>
          </w:tcPr>
          <w:p w14:paraId="3982EFE8" w14:textId="7496B32E" w:rsidR="00D81FE5" w:rsidRDefault="00D81FE5" w:rsidP="007D6959">
            <w:pPr>
              <w:pStyle w:val="TAC"/>
              <w:rPr>
                <w:sz w:val="16"/>
                <w:szCs w:val="16"/>
              </w:rPr>
            </w:pPr>
            <w:r>
              <w:rPr>
                <w:sz w:val="16"/>
                <w:szCs w:val="16"/>
              </w:rPr>
              <w:t>2072</w:t>
            </w:r>
          </w:p>
        </w:tc>
        <w:tc>
          <w:tcPr>
            <w:tcW w:w="567" w:type="dxa"/>
            <w:shd w:val="solid" w:color="FFFFFF" w:fill="auto"/>
          </w:tcPr>
          <w:p w14:paraId="6F3A7B99" w14:textId="3AB07050" w:rsidR="00D81FE5" w:rsidRDefault="00D81FE5" w:rsidP="007D6959">
            <w:pPr>
              <w:pStyle w:val="TAC"/>
              <w:rPr>
                <w:sz w:val="16"/>
                <w:szCs w:val="16"/>
              </w:rPr>
            </w:pPr>
            <w:r>
              <w:rPr>
                <w:sz w:val="16"/>
                <w:szCs w:val="16"/>
              </w:rPr>
              <w:t>1</w:t>
            </w:r>
          </w:p>
        </w:tc>
        <w:tc>
          <w:tcPr>
            <w:tcW w:w="425" w:type="dxa"/>
            <w:shd w:val="solid" w:color="FFFFFF" w:fill="auto"/>
          </w:tcPr>
          <w:p w14:paraId="31A495D1" w14:textId="09484812" w:rsidR="00D81FE5" w:rsidRDefault="00D81FE5" w:rsidP="007D6959">
            <w:pPr>
              <w:pStyle w:val="TAC"/>
              <w:rPr>
                <w:sz w:val="16"/>
                <w:szCs w:val="16"/>
              </w:rPr>
            </w:pPr>
            <w:r>
              <w:rPr>
                <w:sz w:val="16"/>
                <w:szCs w:val="16"/>
              </w:rPr>
              <w:t>F</w:t>
            </w:r>
          </w:p>
        </w:tc>
        <w:tc>
          <w:tcPr>
            <w:tcW w:w="4678" w:type="dxa"/>
            <w:shd w:val="solid" w:color="FFFFFF" w:fill="auto"/>
          </w:tcPr>
          <w:p w14:paraId="121448DF" w14:textId="15E8F5B1" w:rsidR="00D81FE5" w:rsidRDefault="00D81FE5" w:rsidP="007D6959">
            <w:pPr>
              <w:pStyle w:val="TAL"/>
              <w:rPr>
                <w:sz w:val="16"/>
                <w:szCs w:val="16"/>
              </w:rPr>
            </w:pPr>
            <w:r>
              <w:rPr>
                <w:sz w:val="16"/>
                <w:szCs w:val="16"/>
              </w:rPr>
              <w:t>Change the direction of the arrow in figure</w:t>
            </w:r>
          </w:p>
        </w:tc>
        <w:tc>
          <w:tcPr>
            <w:tcW w:w="708" w:type="dxa"/>
            <w:shd w:val="solid" w:color="FFFFFF" w:fill="auto"/>
          </w:tcPr>
          <w:p w14:paraId="2F3C539A" w14:textId="7D7BCEAB" w:rsidR="00D81FE5" w:rsidRDefault="00D81FE5" w:rsidP="007D6959">
            <w:pPr>
              <w:pStyle w:val="TAL"/>
              <w:rPr>
                <w:sz w:val="16"/>
                <w:szCs w:val="16"/>
              </w:rPr>
            </w:pPr>
            <w:r>
              <w:rPr>
                <w:sz w:val="16"/>
                <w:szCs w:val="16"/>
              </w:rPr>
              <w:t>17.4.0</w:t>
            </w:r>
          </w:p>
        </w:tc>
      </w:tr>
      <w:tr w:rsidR="00D81FE5" w:rsidRPr="00FB528F" w14:paraId="03046859" w14:textId="77777777" w:rsidTr="007D6959">
        <w:tc>
          <w:tcPr>
            <w:tcW w:w="800" w:type="dxa"/>
            <w:shd w:val="solid" w:color="FFFFFF" w:fill="auto"/>
          </w:tcPr>
          <w:p w14:paraId="363C7344" w14:textId="5B23DEC5" w:rsidR="00D81FE5" w:rsidRDefault="00D81FE5" w:rsidP="007D6959">
            <w:pPr>
              <w:pStyle w:val="TAC"/>
              <w:rPr>
                <w:sz w:val="16"/>
                <w:szCs w:val="16"/>
              </w:rPr>
            </w:pPr>
            <w:r>
              <w:rPr>
                <w:sz w:val="16"/>
                <w:szCs w:val="16"/>
              </w:rPr>
              <w:t>2022-12</w:t>
            </w:r>
          </w:p>
        </w:tc>
        <w:tc>
          <w:tcPr>
            <w:tcW w:w="800" w:type="dxa"/>
            <w:shd w:val="solid" w:color="FFFFFF" w:fill="auto"/>
          </w:tcPr>
          <w:p w14:paraId="481ECD1F" w14:textId="0A260D81" w:rsidR="00D81FE5" w:rsidRDefault="00D81FE5" w:rsidP="007D6959">
            <w:pPr>
              <w:pStyle w:val="TAL"/>
              <w:rPr>
                <w:sz w:val="16"/>
                <w:szCs w:val="16"/>
              </w:rPr>
            </w:pPr>
            <w:r>
              <w:rPr>
                <w:sz w:val="16"/>
                <w:szCs w:val="16"/>
              </w:rPr>
              <w:t>SP#98E</w:t>
            </w:r>
          </w:p>
        </w:tc>
        <w:tc>
          <w:tcPr>
            <w:tcW w:w="1094" w:type="dxa"/>
            <w:shd w:val="solid" w:color="FFFFFF" w:fill="auto"/>
          </w:tcPr>
          <w:p w14:paraId="60AFFACC" w14:textId="29B4A4C8" w:rsidR="00D81FE5" w:rsidRDefault="00D81FE5" w:rsidP="007D6959">
            <w:pPr>
              <w:pStyle w:val="TAC"/>
              <w:rPr>
                <w:sz w:val="16"/>
                <w:szCs w:val="16"/>
              </w:rPr>
            </w:pPr>
            <w:r>
              <w:rPr>
                <w:sz w:val="16"/>
                <w:szCs w:val="16"/>
              </w:rPr>
              <w:t>SP-221080</w:t>
            </w:r>
          </w:p>
        </w:tc>
        <w:tc>
          <w:tcPr>
            <w:tcW w:w="567" w:type="dxa"/>
            <w:shd w:val="solid" w:color="FFFFFF" w:fill="auto"/>
          </w:tcPr>
          <w:p w14:paraId="5A354A76" w14:textId="0E856A42" w:rsidR="00D81FE5" w:rsidRDefault="00D81FE5" w:rsidP="007D6959">
            <w:pPr>
              <w:pStyle w:val="TAC"/>
              <w:rPr>
                <w:sz w:val="16"/>
                <w:szCs w:val="16"/>
              </w:rPr>
            </w:pPr>
            <w:r>
              <w:rPr>
                <w:sz w:val="16"/>
                <w:szCs w:val="16"/>
              </w:rPr>
              <w:t>2073</w:t>
            </w:r>
          </w:p>
        </w:tc>
        <w:tc>
          <w:tcPr>
            <w:tcW w:w="567" w:type="dxa"/>
            <w:shd w:val="solid" w:color="FFFFFF" w:fill="auto"/>
          </w:tcPr>
          <w:p w14:paraId="49766F5A" w14:textId="47E4D2A4" w:rsidR="00D81FE5" w:rsidRDefault="00D81FE5" w:rsidP="007D6959">
            <w:pPr>
              <w:pStyle w:val="TAC"/>
              <w:rPr>
                <w:sz w:val="16"/>
                <w:szCs w:val="16"/>
              </w:rPr>
            </w:pPr>
            <w:r>
              <w:rPr>
                <w:sz w:val="16"/>
                <w:szCs w:val="16"/>
              </w:rPr>
              <w:t>-</w:t>
            </w:r>
          </w:p>
        </w:tc>
        <w:tc>
          <w:tcPr>
            <w:tcW w:w="425" w:type="dxa"/>
            <w:shd w:val="solid" w:color="FFFFFF" w:fill="auto"/>
          </w:tcPr>
          <w:p w14:paraId="5F9AAB68" w14:textId="16768B75" w:rsidR="00D81FE5" w:rsidRDefault="00D81FE5" w:rsidP="007D6959">
            <w:pPr>
              <w:pStyle w:val="TAC"/>
              <w:rPr>
                <w:sz w:val="16"/>
                <w:szCs w:val="16"/>
              </w:rPr>
            </w:pPr>
            <w:r>
              <w:rPr>
                <w:sz w:val="16"/>
                <w:szCs w:val="16"/>
              </w:rPr>
              <w:t>F</w:t>
            </w:r>
          </w:p>
        </w:tc>
        <w:tc>
          <w:tcPr>
            <w:tcW w:w="4678" w:type="dxa"/>
            <w:shd w:val="solid" w:color="FFFFFF" w:fill="auto"/>
          </w:tcPr>
          <w:p w14:paraId="4BAE9B35" w14:textId="5222D881" w:rsidR="00D81FE5" w:rsidRDefault="00D81FE5" w:rsidP="007D6959">
            <w:pPr>
              <w:pStyle w:val="TAL"/>
              <w:rPr>
                <w:sz w:val="16"/>
                <w:szCs w:val="16"/>
              </w:rPr>
            </w:pPr>
            <w:r>
              <w:rPr>
                <w:sz w:val="16"/>
                <w:szCs w:val="16"/>
              </w:rPr>
              <w:t>ULI with TAI for wireline access</w:t>
            </w:r>
          </w:p>
        </w:tc>
        <w:tc>
          <w:tcPr>
            <w:tcW w:w="708" w:type="dxa"/>
            <w:shd w:val="solid" w:color="FFFFFF" w:fill="auto"/>
          </w:tcPr>
          <w:p w14:paraId="048525B6" w14:textId="4140B656" w:rsidR="00D81FE5" w:rsidRDefault="00D81FE5" w:rsidP="007D6959">
            <w:pPr>
              <w:pStyle w:val="TAL"/>
              <w:rPr>
                <w:sz w:val="16"/>
                <w:szCs w:val="16"/>
              </w:rPr>
            </w:pPr>
            <w:r>
              <w:rPr>
                <w:sz w:val="16"/>
                <w:szCs w:val="16"/>
              </w:rPr>
              <w:t>17.4.0</w:t>
            </w:r>
          </w:p>
        </w:tc>
      </w:tr>
      <w:tr w:rsidR="00CB67F4" w:rsidRPr="00FB528F" w14:paraId="6C5A2BC3" w14:textId="77777777" w:rsidTr="007D6959">
        <w:tc>
          <w:tcPr>
            <w:tcW w:w="800" w:type="dxa"/>
            <w:shd w:val="solid" w:color="FFFFFF" w:fill="auto"/>
          </w:tcPr>
          <w:p w14:paraId="2D8DAFFF" w14:textId="5A4DD98A" w:rsidR="00CB67F4" w:rsidRDefault="00CB67F4" w:rsidP="007D6959">
            <w:pPr>
              <w:pStyle w:val="TAC"/>
              <w:rPr>
                <w:sz w:val="16"/>
                <w:szCs w:val="16"/>
              </w:rPr>
            </w:pPr>
            <w:r>
              <w:rPr>
                <w:sz w:val="16"/>
                <w:szCs w:val="16"/>
              </w:rPr>
              <w:t>2022-12</w:t>
            </w:r>
          </w:p>
        </w:tc>
        <w:tc>
          <w:tcPr>
            <w:tcW w:w="800" w:type="dxa"/>
            <w:shd w:val="solid" w:color="FFFFFF" w:fill="auto"/>
          </w:tcPr>
          <w:p w14:paraId="2FA59FF5" w14:textId="779F6D27" w:rsidR="00CB67F4" w:rsidRDefault="00CB67F4" w:rsidP="007D6959">
            <w:pPr>
              <w:pStyle w:val="TAL"/>
              <w:rPr>
                <w:sz w:val="16"/>
                <w:szCs w:val="16"/>
              </w:rPr>
            </w:pPr>
            <w:r>
              <w:rPr>
                <w:sz w:val="16"/>
                <w:szCs w:val="16"/>
              </w:rPr>
              <w:t>SP#98E</w:t>
            </w:r>
          </w:p>
        </w:tc>
        <w:tc>
          <w:tcPr>
            <w:tcW w:w="1094" w:type="dxa"/>
            <w:shd w:val="solid" w:color="FFFFFF" w:fill="auto"/>
          </w:tcPr>
          <w:p w14:paraId="7FF63711" w14:textId="4A593031" w:rsidR="00CB67F4" w:rsidRDefault="00CB67F4" w:rsidP="007D6959">
            <w:pPr>
              <w:pStyle w:val="TAC"/>
              <w:rPr>
                <w:sz w:val="16"/>
                <w:szCs w:val="16"/>
              </w:rPr>
            </w:pPr>
            <w:r>
              <w:rPr>
                <w:sz w:val="16"/>
                <w:szCs w:val="16"/>
              </w:rPr>
              <w:t>SP-221087</w:t>
            </w:r>
          </w:p>
        </w:tc>
        <w:tc>
          <w:tcPr>
            <w:tcW w:w="567" w:type="dxa"/>
            <w:shd w:val="solid" w:color="FFFFFF" w:fill="auto"/>
          </w:tcPr>
          <w:p w14:paraId="23AB88CE" w14:textId="1B3A120A" w:rsidR="00CB67F4" w:rsidRDefault="00CB67F4" w:rsidP="007D6959">
            <w:pPr>
              <w:pStyle w:val="TAC"/>
              <w:rPr>
                <w:sz w:val="16"/>
                <w:szCs w:val="16"/>
              </w:rPr>
            </w:pPr>
            <w:r>
              <w:rPr>
                <w:sz w:val="16"/>
                <w:szCs w:val="16"/>
              </w:rPr>
              <w:t>2074</w:t>
            </w:r>
          </w:p>
        </w:tc>
        <w:tc>
          <w:tcPr>
            <w:tcW w:w="567" w:type="dxa"/>
            <w:shd w:val="solid" w:color="FFFFFF" w:fill="auto"/>
          </w:tcPr>
          <w:p w14:paraId="06AC039B" w14:textId="382F3289" w:rsidR="00CB67F4" w:rsidRDefault="00CB67F4" w:rsidP="007D6959">
            <w:pPr>
              <w:pStyle w:val="TAC"/>
              <w:rPr>
                <w:sz w:val="16"/>
                <w:szCs w:val="16"/>
              </w:rPr>
            </w:pPr>
            <w:r>
              <w:rPr>
                <w:sz w:val="16"/>
                <w:szCs w:val="16"/>
              </w:rPr>
              <w:t>2</w:t>
            </w:r>
          </w:p>
        </w:tc>
        <w:tc>
          <w:tcPr>
            <w:tcW w:w="425" w:type="dxa"/>
            <w:shd w:val="solid" w:color="FFFFFF" w:fill="auto"/>
          </w:tcPr>
          <w:p w14:paraId="101310B4" w14:textId="2BFF043A" w:rsidR="00CB67F4" w:rsidRDefault="00CB67F4" w:rsidP="007D6959">
            <w:pPr>
              <w:pStyle w:val="TAC"/>
              <w:rPr>
                <w:sz w:val="16"/>
                <w:szCs w:val="16"/>
              </w:rPr>
            </w:pPr>
            <w:r>
              <w:rPr>
                <w:sz w:val="16"/>
                <w:szCs w:val="16"/>
              </w:rPr>
              <w:t>B</w:t>
            </w:r>
          </w:p>
        </w:tc>
        <w:tc>
          <w:tcPr>
            <w:tcW w:w="4678" w:type="dxa"/>
            <w:shd w:val="solid" w:color="FFFFFF" w:fill="auto"/>
          </w:tcPr>
          <w:p w14:paraId="46747021" w14:textId="6FCA180A" w:rsidR="00CB67F4" w:rsidRDefault="00CB67F4" w:rsidP="007D6959">
            <w:pPr>
              <w:pStyle w:val="TAL"/>
              <w:rPr>
                <w:sz w:val="16"/>
                <w:szCs w:val="16"/>
              </w:rPr>
            </w:pPr>
            <w:r>
              <w:rPr>
                <w:sz w:val="16"/>
                <w:szCs w:val="16"/>
              </w:rPr>
              <w:t>Support of Non-3GPP access for SNPN</w:t>
            </w:r>
          </w:p>
        </w:tc>
        <w:tc>
          <w:tcPr>
            <w:tcW w:w="708" w:type="dxa"/>
            <w:shd w:val="solid" w:color="FFFFFF" w:fill="auto"/>
          </w:tcPr>
          <w:p w14:paraId="7BFE784D" w14:textId="53B17D96" w:rsidR="00CB67F4" w:rsidRPr="004A7B81" w:rsidRDefault="00CB67F4" w:rsidP="007D6959">
            <w:pPr>
              <w:pStyle w:val="TAL"/>
              <w:rPr>
                <w:b/>
                <w:bCs/>
                <w:sz w:val="16"/>
                <w:szCs w:val="16"/>
              </w:rPr>
            </w:pPr>
            <w:r w:rsidRPr="004A7B81">
              <w:rPr>
                <w:b/>
                <w:bCs/>
                <w:sz w:val="16"/>
                <w:szCs w:val="16"/>
              </w:rPr>
              <w:t>18.0.0</w:t>
            </w:r>
          </w:p>
        </w:tc>
      </w:tr>
      <w:tr w:rsidR="00540860" w:rsidRPr="00FB528F" w14:paraId="5F7F3BC8" w14:textId="77777777" w:rsidTr="007D6959">
        <w:tc>
          <w:tcPr>
            <w:tcW w:w="800" w:type="dxa"/>
            <w:shd w:val="solid" w:color="FFFFFF" w:fill="auto"/>
          </w:tcPr>
          <w:p w14:paraId="1CA512D7" w14:textId="2F254EE9" w:rsidR="00540860" w:rsidRDefault="00540860" w:rsidP="007D6959">
            <w:pPr>
              <w:pStyle w:val="TAC"/>
              <w:rPr>
                <w:sz w:val="16"/>
                <w:szCs w:val="16"/>
              </w:rPr>
            </w:pPr>
            <w:r>
              <w:rPr>
                <w:sz w:val="16"/>
                <w:szCs w:val="16"/>
              </w:rPr>
              <w:t>2023-03</w:t>
            </w:r>
          </w:p>
        </w:tc>
        <w:tc>
          <w:tcPr>
            <w:tcW w:w="800" w:type="dxa"/>
            <w:shd w:val="solid" w:color="FFFFFF" w:fill="auto"/>
          </w:tcPr>
          <w:p w14:paraId="03D07669" w14:textId="4550FFA9" w:rsidR="00540860" w:rsidRDefault="00540860" w:rsidP="007D6959">
            <w:pPr>
              <w:pStyle w:val="TAL"/>
              <w:rPr>
                <w:sz w:val="16"/>
                <w:szCs w:val="16"/>
              </w:rPr>
            </w:pPr>
            <w:r>
              <w:rPr>
                <w:sz w:val="16"/>
                <w:szCs w:val="16"/>
              </w:rPr>
              <w:t>SP#99</w:t>
            </w:r>
          </w:p>
        </w:tc>
        <w:tc>
          <w:tcPr>
            <w:tcW w:w="1094" w:type="dxa"/>
            <w:shd w:val="solid" w:color="FFFFFF" w:fill="auto"/>
          </w:tcPr>
          <w:p w14:paraId="6F5B4560" w14:textId="46CE9C7A" w:rsidR="00540860" w:rsidRDefault="00540860" w:rsidP="007D6959">
            <w:pPr>
              <w:pStyle w:val="TAC"/>
              <w:rPr>
                <w:sz w:val="16"/>
                <w:szCs w:val="16"/>
              </w:rPr>
            </w:pPr>
            <w:r>
              <w:rPr>
                <w:sz w:val="16"/>
                <w:szCs w:val="16"/>
              </w:rPr>
              <w:t>SP-230081</w:t>
            </w:r>
          </w:p>
        </w:tc>
        <w:tc>
          <w:tcPr>
            <w:tcW w:w="567" w:type="dxa"/>
            <w:shd w:val="solid" w:color="FFFFFF" w:fill="auto"/>
          </w:tcPr>
          <w:p w14:paraId="1B816CA9" w14:textId="4F6CC704" w:rsidR="00540860" w:rsidRDefault="00540860" w:rsidP="007D6959">
            <w:pPr>
              <w:pStyle w:val="TAC"/>
              <w:rPr>
                <w:sz w:val="16"/>
                <w:szCs w:val="16"/>
              </w:rPr>
            </w:pPr>
            <w:r>
              <w:rPr>
                <w:sz w:val="16"/>
                <w:szCs w:val="16"/>
              </w:rPr>
              <w:t>2075</w:t>
            </w:r>
          </w:p>
        </w:tc>
        <w:tc>
          <w:tcPr>
            <w:tcW w:w="567" w:type="dxa"/>
            <w:shd w:val="solid" w:color="FFFFFF" w:fill="auto"/>
          </w:tcPr>
          <w:p w14:paraId="4F3261BD" w14:textId="1B1BCF61" w:rsidR="00540860" w:rsidRDefault="00540860" w:rsidP="007D6959">
            <w:pPr>
              <w:pStyle w:val="TAC"/>
              <w:rPr>
                <w:sz w:val="16"/>
                <w:szCs w:val="16"/>
              </w:rPr>
            </w:pPr>
            <w:r>
              <w:rPr>
                <w:sz w:val="16"/>
                <w:szCs w:val="16"/>
              </w:rPr>
              <w:t>1</w:t>
            </w:r>
          </w:p>
        </w:tc>
        <w:tc>
          <w:tcPr>
            <w:tcW w:w="425" w:type="dxa"/>
            <w:shd w:val="solid" w:color="FFFFFF" w:fill="auto"/>
          </w:tcPr>
          <w:p w14:paraId="5ADC8166" w14:textId="14EF776F" w:rsidR="00540860" w:rsidRDefault="00540860" w:rsidP="007D6959">
            <w:pPr>
              <w:pStyle w:val="TAC"/>
              <w:rPr>
                <w:sz w:val="16"/>
                <w:szCs w:val="16"/>
              </w:rPr>
            </w:pPr>
            <w:r>
              <w:rPr>
                <w:sz w:val="16"/>
                <w:szCs w:val="16"/>
              </w:rPr>
              <w:t>B</w:t>
            </w:r>
          </w:p>
        </w:tc>
        <w:tc>
          <w:tcPr>
            <w:tcW w:w="4678" w:type="dxa"/>
            <w:shd w:val="solid" w:color="FFFFFF" w:fill="auto"/>
          </w:tcPr>
          <w:p w14:paraId="585D1BEA" w14:textId="41C5A3D5" w:rsidR="00540860" w:rsidRDefault="00540860" w:rsidP="007D6959">
            <w:pPr>
              <w:pStyle w:val="TAL"/>
              <w:rPr>
                <w:sz w:val="16"/>
                <w:szCs w:val="16"/>
              </w:rPr>
            </w:pPr>
            <w:r>
              <w:rPr>
                <w:sz w:val="16"/>
                <w:szCs w:val="16"/>
              </w:rPr>
              <w:t>IPv6 prefix delegation in 5GS</w:t>
            </w:r>
          </w:p>
        </w:tc>
        <w:tc>
          <w:tcPr>
            <w:tcW w:w="708" w:type="dxa"/>
            <w:shd w:val="solid" w:color="FFFFFF" w:fill="auto"/>
          </w:tcPr>
          <w:p w14:paraId="0704D580" w14:textId="562AF94B" w:rsidR="00540860" w:rsidRPr="00E34664" w:rsidRDefault="00540860" w:rsidP="007D6959">
            <w:pPr>
              <w:pStyle w:val="TAL"/>
              <w:rPr>
                <w:sz w:val="16"/>
                <w:szCs w:val="16"/>
              </w:rPr>
            </w:pPr>
            <w:r w:rsidRPr="00E34664">
              <w:rPr>
                <w:sz w:val="16"/>
                <w:szCs w:val="16"/>
              </w:rPr>
              <w:t>18.1.0</w:t>
            </w:r>
          </w:p>
        </w:tc>
      </w:tr>
      <w:tr w:rsidR="00540860" w:rsidRPr="00FB528F" w14:paraId="657D20F7" w14:textId="77777777" w:rsidTr="007D6959">
        <w:tc>
          <w:tcPr>
            <w:tcW w:w="800" w:type="dxa"/>
            <w:shd w:val="solid" w:color="FFFFFF" w:fill="auto"/>
          </w:tcPr>
          <w:p w14:paraId="6274E86F" w14:textId="0C669420" w:rsidR="00540860" w:rsidRDefault="00540860" w:rsidP="007D6959">
            <w:pPr>
              <w:pStyle w:val="TAC"/>
              <w:rPr>
                <w:sz w:val="16"/>
                <w:szCs w:val="16"/>
              </w:rPr>
            </w:pPr>
            <w:r>
              <w:rPr>
                <w:sz w:val="16"/>
                <w:szCs w:val="16"/>
              </w:rPr>
              <w:t>2023-03</w:t>
            </w:r>
          </w:p>
        </w:tc>
        <w:tc>
          <w:tcPr>
            <w:tcW w:w="800" w:type="dxa"/>
            <w:shd w:val="solid" w:color="FFFFFF" w:fill="auto"/>
          </w:tcPr>
          <w:p w14:paraId="3A05DDA4" w14:textId="564D54C8" w:rsidR="00540860" w:rsidRDefault="00540860" w:rsidP="007D6959">
            <w:pPr>
              <w:pStyle w:val="TAL"/>
              <w:rPr>
                <w:sz w:val="16"/>
                <w:szCs w:val="16"/>
              </w:rPr>
            </w:pPr>
            <w:r>
              <w:rPr>
                <w:sz w:val="16"/>
                <w:szCs w:val="16"/>
              </w:rPr>
              <w:t>SP#99</w:t>
            </w:r>
          </w:p>
        </w:tc>
        <w:tc>
          <w:tcPr>
            <w:tcW w:w="1094" w:type="dxa"/>
            <w:shd w:val="solid" w:color="FFFFFF" w:fill="auto"/>
          </w:tcPr>
          <w:p w14:paraId="0E14A4F6" w14:textId="6CDCB050" w:rsidR="00540860" w:rsidRDefault="00540860" w:rsidP="007D6959">
            <w:pPr>
              <w:pStyle w:val="TAC"/>
              <w:rPr>
                <w:sz w:val="16"/>
                <w:szCs w:val="16"/>
              </w:rPr>
            </w:pPr>
            <w:r>
              <w:rPr>
                <w:sz w:val="16"/>
                <w:szCs w:val="16"/>
              </w:rPr>
              <w:t>SP-230063</w:t>
            </w:r>
          </w:p>
        </w:tc>
        <w:tc>
          <w:tcPr>
            <w:tcW w:w="567" w:type="dxa"/>
            <w:shd w:val="solid" w:color="FFFFFF" w:fill="auto"/>
          </w:tcPr>
          <w:p w14:paraId="490936AD" w14:textId="6FBA6F98" w:rsidR="00540860" w:rsidRDefault="00540860" w:rsidP="007D6959">
            <w:pPr>
              <w:pStyle w:val="TAC"/>
              <w:rPr>
                <w:sz w:val="16"/>
                <w:szCs w:val="16"/>
              </w:rPr>
            </w:pPr>
            <w:r>
              <w:rPr>
                <w:sz w:val="16"/>
                <w:szCs w:val="16"/>
              </w:rPr>
              <w:t>2076</w:t>
            </w:r>
          </w:p>
        </w:tc>
        <w:tc>
          <w:tcPr>
            <w:tcW w:w="567" w:type="dxa"/>
            <w:shd w:val="solid" w:color="FFFFFF" w:fill="auto"/>
          </w:tcPr>
          <w:p w14:paraId="0183655D" w14:textId="5E580C7C" w:rsidR="00540860" w:rsidRDefault="00540860" w:rsidP="007D6959">
            <w:pPr>
              <w:pStyle w:val="TAC"/>
              <w:rPr>
                <w:sz w:val="16"/>
                <w:szCs w:val="16"/>
              </w:rPr>
            </w:pPr>
            <w:r>
              <w:rPr>
                <w:sz w:val="16"/>
                <w:szCs w:val="16"/>
              </w:rPr>
              <w:t>6</w:t>
            </w:r>
          </w:p>
        </w:tc>
        <w:tc>
          <w:tcPr>
            <w:tcW w:w="425" w:type="dxa"/>
            <w:shd w:val="solid" w:color="FFFFFF" w:fill="auto"/>
          </w:tcPr>
          <w:p w14:paraId="28D46472" w14:textId="72E3CB08" w:rsidR="00540860" w:rsidRDefault="00540860" w:rsidP="007D6959">
            <w:pPr>
              <w:pStyle w:val="TAC"/>
              <w:rPr>
                <w:sz w:val="16"/>
                <w:szCs w:val="16"/>
              </w:rPr>
            </w:pPr>
            <w:r>
              <w:rPr>
                <w:sz w:val="16"/>
                <w:szCs w:val="16"/>
              </w:rPr>
              <w:t>B</w:t>
            </w:r>
          </w:p>
        </w:tc>
        <w:tc>
          <w:tcPr>
            <w:tcW w:w="4678" w:type="dxa"/>
            <w:shd w:val="solid" w:color="FFFFFF" w:fill="auto"/>
          </w:tcPr>
          <w:p w14:paraId="771E4413" w14:textId="27F0F7E1" w:rsidR="00540860" w:rsidRDefault="00540860" w:rsidP="007D6959">
            <w:pPr>
              <w:pStyle w:val="TAL"/>
              <w:rPr>
                <w:sz w:val="16"/>
                <w:szCs w:val="16"/>
              </w:rPr>
            </w:pPr>
            <w:r>
              <w:rPr>
                <w:sz w:val="16"/>
                <w:szCs w:val="16"/>
              </w:rPr>
              <w:t>Support of wireline access as access to SNPN</w:t>
            </w:r>
          </w:p>
        </w:tc>
        <w:tc>
          <w:tcPr>
            <w:tcW w:w="708" w:type="dxa"/>
            <w:shd w:val="solid" w:color="FFFFFF" w:fill="auto"/>
          </w:tcPr>
          <w:p w14:paraId="5F26905D" w14:textId="626243E2" w:rsidR="00540860" w:rsidRPr="00E34664" w:rsidRDefault="00540860" w:rsidP="007D6959">
            <w:pPr>
              <w:pStyle w:val="TAL"/>
              <w:rPr>
                <w:sz w:val="16"/>
                <w:szCs w:val="16"/>
              </w:rPr>
            </w:pPr>
            <w:r w:rsidRPr="00E34664">
              <w:rPr>
                <w:sz w:val="16"/>
                <w:szCs w:val="16"/>
              </w:rPr>
              <w:t>18.1.0</w:t>
            </w:r>
          </w:p>
        </w:tc>
      </w:tr>
      <w:tr w:rsidR="00DF51D2" w:rsidRPr="00FB528F" w14:paraId="3EC540FA" w14:textId="77777777" w:rsidTr="007D6959">
        <w:tc>
          <w:tcPr>
            <w:tcW w:w="800" w:type="dxa"/>
            <w:shd w:val="solid" w:color="FFFFFF" w:fill="auto"/>
          </w:tcPr>
          <w:p w14:paraId="423BEC84" w14:textId="305A8FB0" w:rsidR="00DF51D2" w:rsidRDefault="00DF51D2" w:rsidP="007D6959">
            <w:pPr>
              <w:pStyle w:val="TAC"/>
              <w:rPr>
                <w:sz w:val="16"/>
                <w:szCs w:val="16"/>
              </w:rPr>
            </w:pPr>
            <w:r>
              <w:rPr>
                <w:sz w:val="16"/>
                <w:szCs w:val="16"/>
              </w:rPr>
              <w:t>2023-03</w:t>
            </w:r>
          </w:p>
        </w:tc>
        <w:tc>
          <w:tcPr>
            <w:tcW w:w="800" w:type="dxa"/>
            <w:shd w:val="solid" w:color="FFFFFF" w:fill="auto"/>
          </w:tcPr>
          <w:p w14:paraId="0FED503C" w14:textId="1D4716C0" w:rsidR="00DF51D2" w:rsidRDefault="00DF51D2" w:rsidP="007D6959">
            <w:pPr>
              <w:pStyle w:val="TAL"/>
              <w:rPr>
                <w:sz w:val="16"/>
                <w:szCs w:val="16"/>
              </w:rPr>
            </w:pPr>
            <w:r>
              <w:rPr>
                <w:sz w:val="16"/>
                <w:szCs w:val="16"/>
              </w:rPr>
              <w:t>SP#99</w:t>
            </w:r>
          </w:p>
        </w:tc>
        <w:tc>
          <w:tcPr>
            <w:tcW w:w="1094" w:type="dxa"/>
            <w:shd w:val="solid" w:color="FFFFFF" w:fill="auto"/>
          </w:tcPr>
          <w:p w14:paraId="1E2BBDD4" w14:textId="50B9276F" w:rsidR="00DF51D2" w:rsidRDefault="00DF51D2" w:rsidP="007D6959">
            <w:pPr>
              <w:pStyle w:val="TAC"/>
              <w:rPr>
                <w:sz w:val="16"/>
                <w:szCs w:val="16"/>
              </w:rPr>
            </w:pPr>
            <w:r>
              <w:rPr>
                <w:sz w:val="16"/>
                <w:szCs w:val="16"/>
              </w:rPr>
              <w:t>SP-230063</w:t>
            </w:r>
          </w:p>
        </w:tc>
        <w:tc>
          <w:tcPr>
            <w:tcW w:w="567" w:type="dxa"/>
            <w:shd w:val="solid" w:color="FFFFFF" w:fill="auto"/>
          </w:tcPr>
          <w:p w14:paraId="0F1E320E" w14:textId="4B4085FC" w:rsidR="00DF51D2" w:rsidRDefault="00DF51D2" w:rsidP="007D6959">
            <w:pPr>
              <w:pStyle w:val="TAC"/>
              <w:rPr>
                <w:sz w:val="16"/>
                <w:szCs w:val="16"/>
              </w:rPr>
            </w:pPr>
            <w:r>
              <w:rPr>
                <w:sz w:val="16"/>
                <w:szCs w:val="16"/>
              </w:rPr>
              <w:t>2078</w:t>
            </w:r>
          </w:p>
        </w:tc>
        <w:tc>
          <w:tcPr>
            <w:tcW w:w="567" w:type="dxa"/>
            <w:shd w:val="solid" w:color="FFFFFF" w:fill="auto"/>
          </w:tcPr>
          <w:p w14:paraId="1472F3DE" w14:textId="05610445" w:rsidR="00DF51D2" w:rsidRDefault="00DF51D2" w:rsidP="007D6959">
            <w:pPr>
              <w:pStyle w:val="TAC"/>
              <w:rPr>
                <w:sz w:val="16"/>
                <w:szCs w:val="16"/>
              </w:rPr>
            </w:pPr>
            <w:r>
              <w:rPr>
                <w:sz w:val="16"/>
                <w:szCs w:val="16"/>
              </w:rPr>
              <w:t>2</w:t>
            </w:r>
          </w:p>
        </w:tc>
        <w:tc>
          <w:tcPr>
            <w:tcW w:w="425" w:type="dxa"/>
            <w:shd w:val="solid" w:color="FFFFFF" w:fill="auto"/>
          </w:tcPr>
          <w:p w14:paraId="190248A5" w14:textId="75ED77DF" w:rsidR="00DF51D2" w:rsidRDefault="00DF51D2" w:rsidP="007D6959">
            <w:pPr>
              <w:pStyle w:val="TAC"/>
              <w:rPr>
                <w:sz w:val="16"/>
                <w:szCs w:val="16"/>
              </w:rPr>
            </w:pPr>
            <w:r>
              <w:rPr>
                <w:sz w:val="16"/>
                <w:szCs w:val="16"/>
              </w:rPr>
              <w:t>B</w:t>
            </w:r>
          </w:p>
        </w:tc>
        <w:tc>
          <w:tcPr>
            <w:tcW w:w="4678" w:type="dxa"/>
            <w:shd w:val="solid" w:color="FFFFFF" w:fill="auto"/>
          </w:tcPr>
          <w:p w14:paraId="07A98FE0" w14:textId="321C97AE" w:rsidR="00DF51D2" w:rsidRDefault="00DF51D2" w:rsidP="007D6959">
            <w:pPr>
              <w:pStyle w:val="TAL"/>
              <w:rPr>
                <w:sz w:val="16"/>
                <w:szCs w:val="16"/>
              </w:rPr>
            </w:pPr>
            <w:r>
              <w:rPr>
                <w:sz w:val="16"/>
                <w:szCs w:val="16"/>
              </w:rPr>
              <w:t>Support for SNPN via wireline access</w:t>
            </w:r>
          </w:p>
        </w:tc>
        <w:tc>
          <w:tcPr>
            <w:tcW w:w="708" w:type="dxa"/>
            <w:shd w:val="solid" w:color="FFFFFF" w:fill="auto"/>
          </w:tcPr>
          <w:p w14:paraId="0F01451E" w14:textId="0DF3B6D2" w:rsidR="00DF51D2" w:rsidRPr="00E34664" w:rsidRDefault="00DF51D2" w:rsidP="007D6959">
            <w:pPr>
              <w:pStyle w:val="TAL"/>
              <w:rPr>
                <w:sz w:val="16"/>
                <w:szCs w:val="16"/>
              </w:rPr>
            </w:pPr>
            <w:r w:rsidRPr="00E34664">
              <w:rPr>
                <w:sz w:val="16"/>
                <w:szCs w:val="16"/>
              </w:rPr>
              <w:t>18.1.0</w:t>
            </w:r>
          </w:p>
        </w:tc>
      </w:tr>
      <w:tr w:rsidR="00E34664" w:rsidRPr="00FB528F" w14:paraId="315AEE0B" w14:textId="77777777" w:rsidTr="007D6959">
        <w:tc>
          <w:tcPr>
            <w:tcW w:w="800" w:type="dxa"/>
            <w:shd w:val="solid" w:color="FFFFFF" w:fill="auto"/>
          </w:tcPr>
          <w:p w14:paraId="5A7AC655" w14:textId="086AE55B" w:rsidR="00E34664" w:rsidRDefault="00E34664" w:rsidP="007D6959">
            <w:pPr>
              <w:pStyle w:val="TAC"/>
              <w:rPr>
                <w:sz w:val="16"/>
                <w:szCs w:val="16"/>
              </w:rPr>
            </w:pPr>
            <w:r>
              <w:rPr>
                <w:sz w:val="16"/>
                <w:szCs w:val="16"/>
              </w:rPr>
              <w:t>2023-06</w:t>
            </w:r>
          </w:p>
        </w:tc>
        <w:tc>
          <w:tcPr>
            <w:tcW w:w="800" w:type="dxa"/>
            <w:shd w:val="solid" w:color="FFFFFF" w:fill="auto"/>
          </w:tcPr>
          <w:p w14:paraId="33178DEF" w14:textId="07ED80DF" w:rsidR="00E34664" w:rsidRDefault="00E34664" w:rsidP="007D6959">
            <w:pPr>
              <w:pStyle w:val="TAL"/>
              <w:rPr>
                <w:sz w:val="16"/>
                <w:szCs w:val="16"/>
              </w:rPr>
            </w:pPr>
            <w:r>
              <w:rPr>
                <w:sz w:val="16"/>
                <w:szCs w:val="16"/>
              </w:rPr>
              <w:t>SP#100</w:t>
            </w:r>
          </w:p>
        </w:tc>
        <w:tc>
          <w:tcPr>
            <w:tcW w:w="1094" w:type="dxa"/>
            <w:shd w:val="solid" w:color="FFFFFF" w:fill="auto"/>
          </w:tcPr>
          <w:p w14:paraId="29ACE89C" w14:textId="1AF94A86" w:rsidR="00E34664" w:rsidRDefault="00E34664" w:rsidP="007D6959">
            <w:pPr>
              <w:pStyle w:val="TAC"/>
              <w:rPr>
                <w:sz w:val="16"/>
                <w:szCs w:val="16"/>
              </w:rPr>
            </w:pPr>
            <w:r>
              <w:rPr>
                <w:sz w:val="16"/>
                <w:szCs w:val="16"/>
              </w:rPr>
              <w:t>SP-230456</w:t>
            </w:r>
          </w:p>
        </w:tc>
        <w:tc>
          <w:tcPr>
            <w:tcW w:w="567" w:type="dxa"/>
            <w:shd w:val="solid" w:color="FFFFFF" w:fill="auto"/>
          </w:tcPr>
          <w:p w14:paraId="696479E4" w14:textId="3D758FF4" w:rsidR="00E34664" w:rsidRDefault="00E34664" w:rsidP="007D6959">
            <w:pPr>
              <w:pStyle w:val="TAC"/>
              <w:rPr>
                <w:sz w:val="16"/>
                <w:szCs w:val="16"/>
              </w:rPr>
            </w:pPr>
            <w:r>
              <w:rPr>
                <w:sz w:val="16"/>
                <w:szCs w:val="16"/>
              </w:rPr>
              <w:t>2082</w:t>
            </w:r>
          </w:p>
        </w:tc>
        <w:tc>
          <w:tcPr>
            <w:tcW w:w="567" w:type="dxa"/>
            <w:shd w:val="solid" w:color="FFFFFF" w:fill="auto"/>
          </w:tcPr>
          <w:p w14:paraId="4EA51C22" w14:textId="62204C2B" w:rsidR="00E34664" w:rsidRDefault="00E34664" w:rsidP="007D6959">
            <w:pPr>
              <w:pStyle w:val="TAC"/>
              <w:rPr>
                <w:sz w:val="16"/>
                <w:szCs w:val="16"/>
              </w:rPr>
            </w:pPr>
            <w:r>
              <w:rPr>
                <w:sz w:val="16"/>
                <w:szCs w:val="16"/>
              </w:rPr>
              <w:t>1</w:t>
            </w:r>
          </w:p>
        </w:tc>
        <w:tc>
          <w:tcPr>
            <w:tcW w:w="425" w:type="dxa"/>
            <w:shd w:val="solid" w:color="FFFFFF" w:fill="auto"/>
          </w:tcPr>
          <w:p w14:paraId="2F352B4E" w14:textId="0C17073C" w:rsidR="00E34664" w:rsidRDefault="00E34664" w:rsidP="007D6959">
            <w:pPr>
              <w:pStyle w:val="TAC"/>
              <w:rPr>
                <w:sz w:val="16"/>
                <w:szCs w:val="16"/>
              </w:rPr>
            </w:pPr>
            <w:r>
              <w:rPr>
                <w:sz w:val="16"/>
                <w:szCs w:val="16"/>
              </w:rPr>
              <w:t>B</w:t>
            </w:r>
          </w:p>
        </w:tc>
        <w:tc>
          <w:tcPr>
            <w:tcW w:w="4678" w:type="dxa"/>
            <w:shd w:val="solid" w:color="FFFFFF" w:fill="auto"/>
          </w:tcPr>
          <w:p w14:paraId="25CB18D8" w14:textId="6A7D34B4" w:rsidR="00E34664" w:rsidRDefault="00E34664" w:rsidP="007D6959">
            <w:pPr>
              <w:pStyle w:val="TAL"/>
              <w:rPr>
                <w:sz w:val="16"/>
                <w:szCs w:val="16"/>
              </w:rPr>
            </w:pPr>
            <w:r>
              <w:rPr>
                <w:sz w:val="16"/>
                <w:szCs w:val="16"/>
              </w:rPr>
              <w:t>Introducing non-3GPP QoS assistance information</w:t>
            </w:r>
          </w:p>
        </w:tc>
        <w:tc>
          <w:tcPr>
            <w:tcW w:w="708" w:type="dxa"/>
            <w:shd w:val="solid" w:color="FFFFFF" w:fill="auto"/>
          </w:tcPr>
          <w:p w14:paraId="7B84D136" w14:textId="605BC829" w:rsidR="00E34664" w:rsidRPr="00E34664" w:rsidRDefault="00E34664" w:rsidP="007D6959">
            <w:pPr>
              <w:pStyle w:val="TAL"/>
              <w:rPr>
                <w:sz w:val="16"/>
                <w:szCs w:val="16"/>
              </w:rPr>
            </w:pPr>
            <w:r w:rsidRPr="00E34664">
              <w:rPr>
                <w:sz w:val="16"/>
                <w:szCs w:val="16"/>
              </w:rPr>
              <w:t>18.2.0</w:t>
            </w:r>
          </w:p>
        </w:tc>
      </w:tr>
      <w:tr w:rsidR="00E34664" w:rsidRPr="00FB528F" w14:paraId="18F17DA5" w14:textId="77777777" w:rsidTr="007D6959">
        <w:tc>
          <w:tcPr>
            <w:tcW w:w="800" w:type="dxa"/>
            <w:shd w:val="solid" w:color="FFFFFF" w:fill="auto"/>
          </w:tcPr>
          <w:p w14:paraId="2343BC50" w14:textId="036DF0DF" w:rsidR="00E34664" w:rsidRDefault="00E34664" w:rsidP="007D6959">
            <w:pPr>
              <w:pStyle w:val="TAC"/>
              <w:rPr>
                <w:sz w:val="16"/>
                <w:szCs w:val="16"/>
              </w:rPr>
            </w:pPr>
            <w:r>
              <w:rPr>
                <w:sz w:val="16"/>
                <w:szCs w:val="16"/>
              </w:rPr>
              <w:t>2023-06</w:t>
            </w:r>
          </w:p>
        </w:tc>
        <w:tc>
          <w:tcPr>
            <w:tcW w:w="800" w:type="dxa"/>
            <w:shd w:val="solid" w:color="FFFFFF" w:fill="auto"/>
          </w:tcPr>
          <w:p w14:paraId="789C0873" w14:textId="2BBE4AE4" w:rsidR="00E34664" w:rsidRDefault="00E34664" w:rsidP="007D6959">
            <w:pPr>
              <w:pStyle w:val="TAL"/>
              <w:rPr>
                <w:sz w:val="16"/>
                <w:szCs w:val="16"/>
              </w:rPr>
            </w:pPr>
            <w:r>
              <w:rPr>
                <w:sz w:val="16"/>
                <w:szCs w:val="16"/>
              </w:rPr>
              <w:t>SP#100</w:t>
            </w:r>
          </w:p>
        </w:tc>
        <w:tc>
          <w:tcPr>
            <w:tcW w:w="1094" w:type="dxa"/>
            <w:shd w:val="solid" w:color="FFFFFF" w:fill="auto"/>
          </w:tcPr>
          <w:p w14:paraId="14FD22BF" w14:textId="47C09484" w:rsidR="00E34664" w:rsidRDefault="00E34664" w:rsidP="007D6959">
            <w:pPr>
              <w:pStyle w:val="TAC"/>
              <w:rPr>
                <w:sz w:val="16"/>
                <w:szCs w:val="16"/>
              </w:rPr>
            </w:pPr>
            <w:r>
              <w:rPr>
                <w:sz w:val="16"/>
                <w:szCs w:val="16"/>
              </w:rPr>
              <w:t>SP-230471</w:t>
            </w:r>
          </w:p>
        </w:tc>
        <w:tc>
          <w:tcPr>
            <w:tcW w:w="567" w:type="dxa"/>
            <w:shd w:val="solid" w:color="FFFFFF" w:fill="auto"/>
          </w:tcPr>
          <w:p w14:paraId="4E2AB81A" w14:textId="3E4BE94A" w:rsidR="00E34664" w:rsidRDefault="00E34664" w:rsidP="007D6959">
            <w:pPr>
              <w:pStyle w:val="TAC"/>
              <w:rPr>
                <w:sz w:val="16"/>
                <w:szCs w:val="16"/>
              </w:rPr>
            </w:pPr>
            <w:r>
              <w:rPr>
                <w:sz w:val="16"/>
                <w:szCs w:val="16"/>
              </w:rPr>
              <w:t>2083</w:t>
            </w:r>
          </w:p>
        </w:tc>
        <w:tc>
          <w:tcPr>
            <w:tcW w:w="567" w:type="dxa"/>
            <w:shd w:val="solid" w:color="FFFFFF" w:fill="auto"/>
          </w:tcPr>
          <w:p w14:paraId="57E5988F" w14:textId="01419B45" w:rsidR="00E34664" w:rsidRDefault="00E34664" w:rsidP="007D6959">
            <w:pPr>
              <w:pStyle w:val="TAC"/>
              <w:rPr>
                <w:sz w:val="16"/>
                <w:szCs w:val="16"/>
              </w:rPr>
            </w:pPr>
            <w:r>
              <w:rPr>
                <w:sz w:val="16"/>
                <w:szCs w:val="16"/>
              </w:rPr>
              <w:t>1</w:t>
            </w:r>
          </w:p>
        </w:tc>
        <w:tc>
          <w:tcPr>
            <w:tcW w:w="425" w:type="dxa"/>
            <w:shd w:val="solid" w:color="FFFFFF" w:fill="auto"/>
          </w:tcPr>
          <w:p w14:paraId="1E1A7AFF" w14:textId="4CEE624F" w:rsidR="00E34664" w:rsidRDefault="00E34664" w:rsidP="007D6959">
            <w:pPr>
              <w:pStyle w:val="TAC"/>
              <w:rPr>
                <w:sz w:val="16"/>
                <w:szCs w:val="16"/>
              </w:rPr>
            </w:pPr>
            <w:r>
              <w:rPr>
                <w:sz w:val="16"/>
                <w:szCs w:val="16"/>
              </w:rPr>
              <w:t>F</w:t>
            </w:r>
          </w:p>
        </w:tc>
        <w:tc>
          <w:tcPr>
            <w:tcW w:w="4678" w:type="dxa"/>
            <w:shd w:val="solid" w:color="FFFFFF" w:fill="auto"/>
          </w:tcPr>
          <w:p w14:paraId="78ED4254" w14:textId="703E4C09" w:rsidR="00E34664" w:rsidRDefault="00E34664" w:rsidP="007D6959">
            <w:pPr>
              <w:pStyle w:val="TAL"/>
              <w:rPr>
                <w:sz w:val="16"/>
                <w:szCs w:val="16"/>
              </w:rPr>
            </w:pPr>
            <w:r>
              <w:rPr>
                <w:sz w:val="16"/>
                <w:szCs w:val="16"/>
              </w:rPr>
              <w:t>Content of home network domain when SUPI is IMSI</w:t>
            </w:r>
          </w:p>
        </w:tc>
        <w:tc>
          <w:tcPr>
            <w:tcW w:w="708" w:type="dxa"/>
            <w:shd w:val="solid" w:color="FFFFFF" w:fill="auto"/>
          </w:tcPr>
          <w:p w14:paraId="41168B79" w14:textId="20F7EAAF" w:rsidR="00E34664" w:rsidRPr="00E34664" w:rsidRDefault="00E34664" w:rsidP="007D6959">
            <w:pPr>
              <w:pStyle w:val="TAL"/>
              <w:rPr>
                <w:sz w:val="16"/>
                <w:szCs w:val="16"/>
              </w:rPr>
            </w:pPr>
            <w:r w:rsidRPr="00E34664">
              <w:rPr>
                <w:sz w:val="16"/>
                <w:szCs w:val="16"/>
              </w:rPr>
              <w:t>18.2.0</w:t>
            </w:r>
          </w:p>
        </w:tc>
      </w:tr>
      <w:tr w:rsidR="00E34664" w:rsidRPr="00FB528F" w14:paraId="5664ADE8" w14:textId="77777777" w:rsidTr="007D6959">
        <w:tc>
          <w:tcPr>
            <w:tcW w:w="800" w:type="dxa"/>
            <w:shd w:val="solid" w:color="FFFFFF" w:fill="auto"/>
          </w:tcPr>
          <w:p w14:paraId="1B2E439F" w14:textId="6F708A13" w:rsidR="00E34664" w:rsidRDefault="00E34664" w:rsidP="007D6959">
            <w:pPr>
              <w:pStyle w:val="TAC"/>
              <w:rPr>
                <w:sz w:val="16"/>
                <w:szCs w:val="16"/>
              </w:rPr>
            </w:pPr>
            <w:r>
              <w:rPr>
                <w:sz w:val="16"/>
                <w:szCs w:val="16"/>
              </w:rPr>
              <w:t>2023-06</w:t>
            </w:r>
          </w:p>
        </w:tc>
        <w:tc>
          <w:tcPr>
            <w:tcW w:w="800" w:type="dxa"/>
            <w:shd w:val="solid" w:color="FFFFFF" w:fill="auto"/>
          </w:tcPr>
          <w:p w14:paraId="58E4E402" w14:textId="4B6DF137" w:rsidR="00E34664" w:rsidRDefault="00E34664" w:rsidP="007D6959">
            <w:pPr>
              <w:pStyle w:val="TAL"/>
              <w:rPr>
                <w:sz w:val="16"/>
                <w:szCs w:val="16"/>
              </w:rPr>
            </w:pPr>
            <w:r>
              <w:rPr>
                <w:sz w:val="16"/>
                <w:szCs w:val="16"/>
              </w:rPr>
              <w:t>SP#100</w:t>
            </w:r>
          </w:p>
        </w:tc>
        <w:tc>
          <w:tcPr>
            <w:tcW w:w="1094" w:type="dxa"/>
            <w:shd w:val="solid" w:color="FFFFFF" w:fill="auto"/>
          </w:tcPr>
          <w:p w14:paraId="600C08E0" w14:textId="6102BCA7" w:rsidR="00E34664" w:rsidRDefault="00E34664" w:rsidP="007D6959">
            <w:pPr>
              <w:pStyle w:val="TAC"/>
              <w:rPr>
                <w:sz w:val="16"/>
                <w:szCs w:val="16"/>
              </w:rPr>
            </w:pPr>
            <w:r>
              <w:rPr>
                <w:sz w:val="16"/>
                <w:szCs w:val="16"/>
              </w:rPr>
              <w:t>SP-230456</w:t>
            </w:r>
          </w:p>
        </w:tc>
        <w:tc>
          <w:tcPr>
            <w:tcW w:w="567" w:type="dxa"/>
            <w:shd w:val="solid" w:color="FFFFFF" w:fill="auto"/>
          </w:tcPr>
          <w:p w14:paraId="48BD65A5" w14:textId="53CB9DA0" w:rsidR="00E34664" w:rsidRDefault="00E34664" w:rsidP="007D6959">
            <w:pPr>
              <w:pStyle w:val="TAC"/>
              <w:rPr>
                <w:sz w:val="16"/>
                <w:szCs w:val="16"/>
              </w:rPr>
            </w:pPr>
            <w:r>
              <w:rPr>
                <w:sz w:val="16"/>
                <w:szCs w:val="16"/>
              </w:rPr>
              <w:t>2085</w:t>
            </w:r>
          </w:p>
        </w:tc>
        <w:tc>
          <w:tcPr>
            <w:tcW w:w="567" w:type="dxa"/>
            <w:shd w:val="solid" w:color="FFFFFF" w:fill="auto"/>
          </w:tcPr>
          <w:p w14:paraId="24F156D7" w14:textId="456AEA60" w:rsidR="00E34664" w:rsidRDefault="00E34664" w:rsidP="007D6959">
            <w:pPr>
              <w:pStyle w:val="TAC"/>
              <w:rPr>
                <w:sz w:val="16"/>
                <w:szCs w:val="16"/>
              </w:rPr>
            </w:pPr>
            <w:r>
              <w:rPr>
                <w:sz w:val="16"/>
                <w:szCs w:val="16"/>
              </w:rPr>
              <w:t>1</w:t>
            </w:r>
          </w:p>
        </w:tc>
        <w:tc>
          <w:tcPr>
            <w:tcW w:w="425" w:type="dxa"/>
            <w:shd w:val="solid" w:color="FFFFFF" w:fill="auto"/>
          </w:tcPr>
          <w:p w14:paraId="599D3F29" w14:textId="31AE4A41" w:rsidR="00E34664" w:rsidRDefault="00E34664" w:rsidP="007D6959">
            <w:pPr>
              <w:pStyle w:val="TAC"/>
              <w:rPr>
                <w:sz w:val="16"/>
                <w:szCs w:val="16"/>
              </w:rPr>
            </w:pPr>
            <w:r>
              <w:rPr>
                <w:sz w:val="16"/>
                <w:szCs w:val="16"/>
              </w:rPr>
              <w:t>B</w:t>
            </w:r>
          </w:p>
        </w:tc>
        <w:tc>
          <w:tcPr>
            <w:tcW w:w="4678" w:type="dxa"/>
            <w:shd w:val="solid" w:color="FFFFFF" w:fill="auto"/>
          </w:tcPr>
          <w:p w14:paraId="008CE58F" w14:textId="0663703D" w:rsidR="00E34664" w:rsidRDefault="00E34664" w:rsidP="007D6959">
            <w:pPr>
              <w:pStyle w:val="TAL"/>
              <w:rPr>
                <w:sz w:val="16"/>
                <w:szCs w:val="16"/>
              </w:rPr>
            </w:pPr>
            <w:r>
              <w:rPr>
                <w:sz w:val="16"/>
                <w:szCs w:val="16"/>
              </w:rPr>
              <w:t>Differentiation for UEs behind 5G-RG</w:t>
            </w:r>
          </w:p>
        </w:tc>
        <w:tc>
          <w:tcPr>
            <w:tcW w:w="708" w:type="dxa"/>
            <w:shd w:val="solid" w:color="FFFFFF" w:fill="auto"/>
          </w:tcPr>
          <w:p w14:paraId="384F5460" w14:textId="2FD598B9" w:rsidR="00E34664" w:rsidRPr="00E34664" w:rsidRDefault="00E34664" w:rsidP="007D6959">
            <w:pPr>
              <w:pStyle w:val="TAL"/>
              <w:rPr>
                <w:sz w:val="16"/>
                <w:szCs w:val="16"/>
              </w:rPr>
            </w:pPr>
            <w:r>
              <w:rPr>
                <w:sz w:val="16"/>
                <w:szCs w:val="16"/>
              </w:rPr>
              <w:t>18.2.0</w:t>
            </w:r>
          </w:p>
        </w:tc>
      </w:tr>
      <w:tr w:rsidR="00E34664" w:rsidRPr="00FB528F" w14:paraId="26F1477C" w14:textId="77777777" w:rsidTr="007D6959">
        <w:tc>
          <w:tcPr>
            <w:tcW w:w="800" w:type="dxa"/>
            <w:shd w:val="solid" w:color="FFFFFF" w:fill="auto"/>
          </w:tcPr>
          <w:p w14:paraId="73ACD2A6" w14:textId="11503073" w:rsidR="00E34664" w:rsidRDefault="00E34664" w:rsidP="007D6959">
            <w:pPr>
              <w:pStyle w:val="TAC"/>
              <w:rPr>
                <w:sz w:val="16"/>
                <w:szCs w:val="16"/>
              </w:rPr>
            </w:pPr>
            <w:r>
              <w:rPr>
                <w:sz w:val="16"/>
                <w:szCs w:val="16"/>
              </w:rPr>
              <w:t>2023-06</w:t>
            </w:r>
          </w:p>
        </w:tc>
        <w:tc>
          <w:tcPr>
            <w:tcW w:w="800" w:type="dxa"/>
            <w:shd w:val="solid" w:color="FFFFFF" w:fill="auto"/>
          </w:tcPr>
          <w:p w14:paraId="481A1CDF" w14:textId="4C5F5B6E" w:rsidR="00E34664" w:rsidRDefault="00E34664" w:rsidP="007D6959">
            <w:pPr>
              <w:pStyle w:val="TAL"/>
              <w:rPr>
                <w:sz w:val="16"/>
                <w:szCs w:val="16"/>
              </w:rPr>
            </w:pPr>
            <w:r>
              <w:rPr>
                <w:sz w:val="16"/>
                <w:szCs w:val="16"/>
              </w:rPr>
              <w:t>SP#100</w:t>
            </w:r>
          </w:p>
        </w:tc>
        <w:tc>
          <w:tcPr>
            <w:tcW w:w="1094" w:type="dxa"/>
            <w:shd w:val="solid" w:color="FFFFFF" w:fill="auto"/>
          </w:tcPr>
          <w:p w14:paraId="2CD27D71" w14:textId="34092ED6" w:rsidR="00E34664" w:rsidRDefault="00E34664" w:rsidP="007D6959">
            <w:pPr>
              <w:pStyle w:val="TAC"/>
              <w:rPr>
                <w:sz w:val="16"/>
                <w:szCs w:val="16"/>
              </w:rPr>
            </w:pPr>
            <w:r>
              <w:rPr>
                <w:sz w:val="16"/>
                <w:szCs w:val="16"/>
              </w:rPr>
              <w:t>SP-230456</w:t>
            </w:r>
          </w:p>
        </w:tc>
        <w:tc>
          <w:tcPr>
            <w:tcW w:w="567" w:type="dxa"/>
            <w:shd w:val="solid" w:color="FFFFFF" w:fill="auto"/>
          </w:tcPr>
          <w:p w14:paraId="22231724" w14:textId="014378E3" w:rsidR="00E34664" w:rsidRDefault="00E34664" w:rsidP="007D6959">
            <w:pPr>
              <w:pStyle w:val="TAC"/>
              <w:rPr>
                <w:sz w:val="16"/>
                <w:szCs w:val="16"/>
              </w:rPr>
            </w:pPr>
            <w:r>
              <w:rPr>
                <w:sz w:val="16"/>
                <w:szCs w:val="16"/>
              </w:rPr>
              <w:t>2086</w:t>
            </w:r>
          </w:p>
        </w:tc>
        <w:tc>
          <w:tcPr>
            <w:tcW w:w="567" w:type="dxa"/>
            <w:shd w:val="solid" w:color="FFFFFF" w:fill="auto"/>
          </w:tcPr>
          <w:p w14:paraId="373B97AC" w14:textId="14813B7D" w:rsidR="00E34664" w:rsidRDefault="00E34664" w:rsidP="007D6959">
            <w:pPr>
              <w:pStyle w:val="TAC"/>
              <w:rPr>
                <w:sz w:val="16"/>
                <w:szCs w:val="16"/>
              </w:rPr>
            </w:pPr>
            <w:r>
              <w:rPr>
                <w:sz w:val="16"/>
                <w:szCs w:val="16"/>
              </w:rPr>
              <w:t>1</w:t>
            </w:r>
          </w:p>
        </w:tc>
        <w:tc>
          <w:tcPr>
            <w:tcW w:w="425" w:type="dxa"/>
            <w:shd w:val="solid" w:color="FFFFFF" w:fill="auto"/>
          </w:tcPr>
          <w:p w14:paraId="043661ED" w14:textId="3CD3E588" w:rsidR="00E34664" w:rsidRDefault="00E34664" w:rsidP="007D6959">
            <w:pPr>
              <w:pStyle w:val="TAC"/>
              <w:rPr>
                <w:sz w:val="16"/>
                <w:szCs w:val="16"/>
              </w:rPr>
            </w:pPr>
            <w:r>
              <w:rPr>
                <w:sz w:val="16"/>
                <w:szCs w:val="16"/>
              </w:rPr>
              <w:t>B</w:t>
            </w:r>
          </w:p>
        </w:tc>
        <w:tc>
          <w:tcPr>
            <w:tcW w:w="4678" w:type="dxa"/>
            <w:shd w:val="solid" w:color="FFFFFF" w:fill="auto"/>
          </w:tcPr>
          <w:p w14:paraId="35577CAB" w14:textId="28195D73" w:rsidR="00E34664" w:rsidRDefault="00E34664" w:rsidP="007D6959">
            <w:pPr>
              <w:pStyle w:val="TAL"/>
              <w:rPr>
                <w:sz w:val="16"/>
                <w:szCs w:val="16"/>
              </w:rPr>
            </w:pPr>
            <w:r>
              <w:rPr>
                <w:sz w:val="16"/>
                <w:szCs w:val="16"/>
              </w:rPr>
              <w:t>Support for AF influence on TNAP ID</w:t>
            </w:r>
          </w:p>
        </w:tc>
        <w:tc>
          <w:tcPr>
            <w:tcW w:w="708" w:type="dxa"/>
            <w:shd w:val="solid" w:color="FFFFFF" w:fill="auto"/>
          </w:tcPr>
          <w:p w14:paraId="78566F1B" w14:textId="7022C80F" w:rsidR="00E34664" w:rsidRDefault="00E34664" w:rsidP="007D6959">
            <w:pPr>
              <w:pStyle w:val="TAL"/>
              <w:rPr>
                <w:sz w:val="16"/>
                <w:szCs w:val="16"/>
              </w:rPr>
            </w:pPr>
            <w:r>
              <w:rPr>
                <w:sz w:val="16"/>
                <w:szCs w:val="16"/>
              </w:rPr>
              <w:t>18.2.0</w:t>
            </w:r>
          </w:p>
        </w:tc>
      </w:tr>
      <w:tr w:rsidR="00471D0A" w:rsidRPr="00FB528F" w14:paraId="337D22C4" w14:textId="77777777" w:rsidTr="007D6959">
        <w:tc>
          <w:tcPr>
            <w:tcW w:w="800" w:type="dxa"/>
            <w:shd w:val="solid" w:color="FFFFFF" w:fill="auto"/>
          </w:tcPr>
          <w:p w14:paraId="382DB5E7" w14:textId="62AB8D7F" w:rsidR="00471D0A" w:rsidRDefault="00471D0A" w:rsidP="007D6959">
            <w:pPr>
              <w:pStyle w:val="TAC"/>
              <w:rPr>
                <w:sz w:val="16"/>
                <w:szCs w:val="16"/>
              </w:rPr>
            </w:pPr>
            <w:r>
              <w:rPr>
                <w:sz w:val="16"/>
                <w:szCs w:val="16"/>
              </w:rPr>
              <w:t>2023-06</w:t>
            </w:r>
          </w:p>
        </w:tc>
        <w:tc>
          <w:tcPr>
            <w:tcW w:w="800" w:type="dxa"/>
            <w:shd w:val="solid" w:color="FFFFFF" w:fill="auto"/>
          </w:tcPr>
          <w:p w14:paraId="4CA840A0" w14:textId="6A60283C" w:rsidR="00471D0A" w:rsidRDefault="00471D0A" w:rsidP="007D6959">
            <w:pPr>
              <w:pStyle w:val="TAL"/>
              <w:rPr>
                <w:sz w:val="16"/>
                <w:szCs w:val="16"/>
              </w:rPr>
            </w:pPr>
            <w:r>
              <w:rPr>
                <w:sz w:val="16"/>
                <w:szCs w:val="16"/>
              </w:rPr>
              <w:t>SP#100</w:t>
            </w:r>
          </w:p>
        </w:tc>
        <w:tc>
          <w:tcPr>
            <w:tcW w:w="1094" w:type="dxa"/>
            <w:shd w:val="solid" w:color="FFFFFF" w:fill="auto"/>
          </w:tcPr>
          <w:p w14:paraId="6DC40E91" w14:textId="0B31A383" w:rsidR="00471D0A" w:rsidRDefault="00471D0A" w:rsidP="007D6959">
            <w:pPr>
              <w:pStyle w:val="TAC"/>
              <w:rPr>
                <w:sz w:val="16"/>
                <w:szCs w:val="16"/>
              </w:rPr>
            </w:pPr>
            <w:r>
              <w:rPr>
                <w:sz w:val="16"/>
                <w:szCs w:val="16"/>
              </w:rPr>
              <w:t>SP-230456</w:t>
            </w:r>
          </w:p>
        </w:tc>
        <w:tc>
          <w:tcPr>
            <w:tcW w:w="567" w:type="dxa"/>
            <w:shd w:val="solid" w:color="FFFFFF" w:fill="auto"/>
          </w:tcPr>
          <w:p w14:paraId="156FC5B7" w14:textId="05F4839B" w:rsidR="00471D0A" w:rsidRDefault="00471D0A" w:rsidP="007D6959">
            <w:pPr>
              <w:pStyle w:val="TAC"/>
              <w:rPr>
                <w:sz w:val="16"/>
                <w:szCs w:val="16"/>
              </w:rPr>
            </w:pPr>
            <w:r>
              <w:rPr>
                <w:sz w:val="16"/>
                <w:szCs w:val="16"/>
              </w:rPr>
              <w:t>2087</w:t>
            </w:r>
          </w:p>
        </w:tc>
        <w:tc>
          <w:tcPr>
            <w:tcW w:w="567" w:type="dxa"/>
            <w:shd w:val="solid" w:color="FFFFFF" w:fill="auto"/>
          </w:tcPr>
          <w:p w14:paraId="7C00CCD4" w14:textId="106983D0" w:rsidR="00471D0A" w:rsidRDefault="00471D0A" w:rsidP="007D6959">
            <w:pPr>
              <w:pStyle w:val="TAC"/>
              <w:rPr>
                <w:sz w:val="16"/>
                <w:szCs w:val="16"/>
              </w:rPr>
            </w:pPr>
            <w:r>
              <w:rPr>
                <w:sz w:val="16"/>
                <w:szCs w:val="16"/>
              </w:rPr>
              <w:t>7</w:t>
            </w:r>
          </w:p>
        </w:tc>
        <w:tc>
          <w:tcPr>
            <w:tcW w:w="425" w:type="dxa"/>
            <w:shd w:val="solid" w:color="FFFFFF" w:fill="auto"/>
          </w:tcPr>
          <w:p w14:paraId="45BEC891" w14:textId="3AF28660" w:rsidR="00471D0A" w:rsidRDefault="00471D0A" w:rsidP="007D6959">
            <w:pPr>
              <w:pStyle w:val="TAC"/>
              <w:rPr>
                <w:sz w:val="16"/>
                <w:szCs w:val="16"/>
              </w:rPr>
            </w:pPr>
            <w:r>
              <w:rPr>
                <w:sz w:val="16"/>
                <w:szCs w:val="16"/>
              </w:rPr>
              <w:t>B</w:t>
            </w:r>
          </w:p>
        </w:tc>
        <w:tc>
          <w:tcPr>
            <w:tcW w:w="4678" w:type="dxa"/>
            <w:shd w:val="solid" w:color="FFFFFF" w:fill="auto"/>
          </w:tcPr>
          <w:p w14:paraId="43213DB7" w14:textId="0519D31E" w:rsidR="00471D0A" w:rsidRDefault="00471D0A" w:rsidP="007D6959">
            <w:pPr>
              <w:pStyle w:val="TAL"/>
              <w:rPr>
                <w:sz w:val="16"/>
                <w:szCs w:val="16"/>
              </w:rPr>
            </w:pPr>
            <w:r>
              <w:rPr>
                <w:sz w:val="16"/>
                <w:szCs w:val="16"/>
              </w:rPr>
              <w:t>New feature for 5G-RG to support NSWO procedure to authorize UE behind RG</w:t>
            </w:r>
          </w:p>
        </w:tc>
        <w:tc>
          <w:tcPr>
            <w:tcW w:w="708" w:type="dxa"/>
            <w:shd w:val="solid" w:color="FFFFFF" w:fill="auto"/>
          </w:tcPr>
          <w:p w14:paraId="6D49638E" w14:textId="4AC4C8E4" w:rsidR="00471D0A" w:rsidRDefault="00471D0A" w:rsidP="007D6959">
            <w:pPr>
              <w:pStyle w:val="TAL"/>
              <w:rPr>
                <w:sz w:val="16"/>
                <w:szCs w:val="16"/>
              </w:rPr>
            </w:pPr>
            <w:r>
              <w:rPr>
                <w:sz w:val="16"/>
                <w:szCs w:val="16"/>
              </w:rPr>
              <w:t>18.2.0</w:t>
            </w:r>
          </w:p>
        </w:tc>
      </w:tr>
      <w:tr w:rsidR="00471D0A" w:rsidRPr="00FB528F" w14:paraId="27085D6E" w14:textId="77777777" w:rsidTr="007D6959">
        <w:tc>
          <w:tcPr>
            <w:tcW w:w="800" w:type="dxa"/>
            <w:shd w:val="solid" w:color="FFFFFF" w:fill="auto"/>
          </w:tcPr>
          <w:p w14:paraId="4A49FD44" w14:textId="06F5130A" w:rsidR="00471D0A" w:rsidRDefault="00471D0A" w:rsidP="007D6959">
            <w:pPr>
              <w:pStyle w:val="TAC"/>
              <w:rPr>
                <w:sz w:val="16"/>
                <w:szCs w:val="16"/>
              </w:rPr>
            </w:pPr>
            <w:r>
              <w:rPr>
                <w:sz w:val="16"/>
                <w:szCs w:val="16"/>
              </w:rPr>
              <w:t>2023-06</w:t>
            </w:r>
          </w:p>
        </w:tc>
        <w:tc>
          <w:tcPr>
            <w:tcW w:w="800" w:type="dxa"/>
            <w:shd w:val="solid" w:color="FFFFFF" w:fill="auto"/>
          </w:tcPr>
          <w:p w14:paraId="1386018F" w14:textId="02E82474" w:rsidR="00471D0A" w:rsidRDefault="00471D0A" w:rsidP="007D6959">
            <w:pPr>
              <w:pStyle w:val="TAL"/>
              <w:rPr>
                <w:sz w:val="16"/>
                <w:szCs w:val="16"/>
              </w:rPr>
            </w:pPr>
            <w:r>
              <w:rPr>
                <w:sz w:val="16"/>
                <w:szCs w:val="16"/>
              </w:rPr>
              <w:t>SP#100</w:t>
            </w:r>
          </w:p>
        </w:tc>
        <w:tc>
          <w:tcPr>
            <w:tcW w:w="1094" w:type="dxa"/>
            <w:shd w:val="solid" w:color="FFFFFF" w:fill="auto"/>
          </w:tcPr>
          <w:p w14:paraId="16F674FD" w14:textId="07C10DB2" w:rsidR="00471D0A" w:rsidRDefault="00471D0A" w:rsidP="007D6959">
            <w:pPr>
              <w:pStyle w:val="TAC"/>
              <w:rPr>
                <w:sz w:val="16"/>
                <w:szCs w:val="16"/>
              </w:rPr>
            </w:pPr>
            <w:r>
              <w:rPr>
                <w:sz w:val="16"/>
                <w:szCs w:val="16"/>
              </w:rPr>
              <w:t>SP-230456</w:t>
            </w:r>
          </w:p>
        </w:tc>
        <w:tc>
          <w:tcPr>
            <w:tcW w:w="567" w:type="dxa"/>
            <w:shd w:val="solid" w:color="FFFFFF" w:fill="auto"/>
          </w:tcPr>
          <w:p w14:paraId="07F2BD91" w14:textId="1ECB2400" w:rsidR="00471D0A" w:rsidRDefault="00471D0A" w:rsidP="007D6959">
            <w:pPr>
              <w:pStyle w:val="TAC"/>
              <w:rPr>
                <w:sz w:val="16"/>
                <w:szCs w:val="16"/>
              </w:rPr>
            </w:pPr>
            <w:r>
              <w:rPr>
                <w:sz w:val="16"/>
                <w:szCs w:val="16"/>
              </w:rPr>
              <w:t>2091</w:t>
            </w:r>
          </w:p>
        </w:tc>
        <w:tc>
          <w:tcPr>
            <w:tcW w:w="567" w:type="dxa"/>
            <w:shd w:val="solid" w:color="FFFFFF" w:fill="auto"/>
          </w:tcPr>
          <w:p w14:paraId="065F2B3C" w14:textId="7230CDC5" w:rsidR="00471D0A" w:rsidRDefault="00471D0A" w:rsidP="007D6959">
            <w:pPr>
              <w:pStyle w:val="TAC"/>
              <w:rPr>
                <w:sz w:val="16"/>
                <w:szCs w:val="16"/>
              </w:rPr>
            </w:pPr>
            <w:r>
              <w:rPr>
                <w:sz w:val="16"/>
                <w:szCs w:val="16"/>
              </w:rPr>
              <w:t>8</w:t>
            </w:r>
          </w:p>
        </w:tc>
        <w:tc>
          <w:tcPr>
            <w:tcW w:w="425" w:type="dxa"/>
            <w:shd w:val="solid" w:color="FFFFFF" w:fill="auto"/>
          </w:tcPr>
          <w:p w14:paraId="0C0A622F" w14:textId="5552F121" w:rsidR="00471D0A" w:rsidRDefault="00471D0A" w:rsidP="007D6959">
            <w:pPr>
              <w:pStyle w:val="TAC"/>
              <w:rPr>
                <w:sz w:val="16"/>
                <w:szCs w:val="16"/>
              </w:rPr>
            </w:pPr>
            <w:r>
              <w:rPr>
                <w:sz w:val="16"/>
                <w:szCs w:val="16"/>
              </w:rPr>
              <w:t>B</w:t>
            </w:r>
          </w:p>
        </w:tc>
        <w:tc>
          <w:tcPr>
            <w:tcW w:w="4678" w:type="dxa"/>
            <w:shd w:val="solid" w:color="FFFFFF" w:fill="auto"/>
          </w:tcPr>
          <w:p w14:paraId="05656032" w14:textId="69F974D9" w:rsidR="00471D0A" w:rsidRDefault="00471D0A" w:rsidP="007D6959">
            <w:pPr>
              <w:pStyle w:val="TAL"/>
              <w:rPr>
                <w:sz w:val="16"/>
                <w:szCs w:val="16"/>
              </w:rPr>
            </w:pPr>
            <w:r>
              <w:rPr>
                <w:sz w:val="16"/>
                <w:szCs w:val="16"/>
              </w:rPr>
              <w:t>Support of AUN3 device</w:t>
            </w:r>
          </w:p>
        </w:tc>
        <w:tc>
          <w:tcPr>
            <w:tcW w:w="708" w:type="dxa"/>
            <w:shd w:val="solid" w:color="FFFFFF" w:fill="auto"/>
          </w:tcPr>
          <w:p w14:paraId="1D281DB5" w14:textId="22049E52" w:rsidR="00471D0A" w:rsidRDefault="00471D0A" w:rsidP="007D6959">
            <w:pPr>
              <w:pStyle w:val="TAL"/>
              <w:rPr>
                <w:sz w:val="16"/>
                <w:szCs w:val="16"/>
              </w:rPr>
            </w:pPr>
            <w:r>
              <w:rPr>
                <w:sz w:val="16"/>
                <w:szCs w:val="16"/>
              </w:rPr>
              <w:t>18.2.0</w:t>
            </w:r>
          </w:p>
        </w:tc>
      </w:tr>
      <w:tr w:rsidR="00C12262" w:rsidRPr="00FB528F" w14:paraId="542BE835" w14:textId="77777777" w:rsidTr="007D6959">
        <w:tc>
          <w:tcPr>
            <w:tcW w:w="800" w:type="dxa"/>
            <w:shd w:val="solid" w:color="FFFFFF" w:fill="auto"/>
          </w:tcPr>
          <w:p w14:paraId="1A1FF21A" w14:textId="33781F3B" w:rsidR="00C12262" w:rsidRDefault="00C12262" w:rsidP="007D6959">
            <w:pPr>
              <w:pStyle w:val="TAC"/>
              <w:rPr>
                <w:sz w:val="16"/>
                <w:szCs w:val="16"/>
              </w:rPr>
            </w:pPr>
            <w:r>
              <w:rPr>
                <w:sz w:val="16"/>
                <w:szCs w:val="16"/>
              </w:rPr>
              <w:t>2023-06</w:t>
            </w:r>
          </w:p>
        </w:tc>
        <w:tc>
          <w:tcPr>
            <w:tcW w:w="800" w:type="dxa"/>
            <w:shd w:val="solid" w:color="FFFFFF" w:fill="auto"/>
          </w:tcPr>
          <w:p w14:paraId="56979DF8" w14:textId="2252FC71" w:rsidR="00C12262" w:rsidRDefault="00C12262" w:rsidP="007D6959">
            <w:pPr>
              <w:pStyle w:val="TAL"/>
              <w:rPr>
                <w:sz w:val="16"/>
                <w:szCs w:val="16"/>
              </w:rPr>
            </w:pPr>
            <w:r>
              <w:rPr>
                <w:sz w:val="16"/>
                <w:szCs w:val="16"/>
              </w:rPr>
              <w:t>SP#100</w:t>
            </w:r>
          </w:p>
        </w:tc>
        <w:tc>
          <w:tcPr>
            <w:tcW w:w="1094" w:type="dxa"/>
            <w:shd w:val="solid" w:color="FFFFFF" w:fill="auto"/>
          </w:tcPr>
          <w:p w14:paraId="11941AB9" w14:textId="29EC13CA" w:rsidR="00C12262" w:rsidRDefault="00C12262" w:rsidP="007D6959">
            <w:pPr>
              <w:pStyle w:val="TAC"/>
              <w:rPr>
                <w:sz w:val="16"/>
                <w:szCs w:val="16"/>
              </w:rPr>
            </w:pPr>
            <w:r>
              <w:rPr>
                <w:sz w:val="16"/>
                <w:szCs w:val="16"/>
              </w:rPr>
              <w:t>SP-230471</w:t>
            </w:r>
          </w:p>
        </w:tc>
        <w:tc>
          <w:tcPr>
            <w:tcW w:w="567" w:type="dxa"/>
            <w:shd w:val="solid" w:color="FFFFFF" w:fill="auto"/>
          </w:tcPr>
          <w:p w14:paraId="79D1E6B2" w14:textId="64AB4501" w:rsidR="00C12262" w:rsidRDefault="00C12262" w:rsidP="007D6959">
            <w:pPr>
              <w:pStyle w:val="TAC"/>
              <w:rPr>
                <w:sz w:val="16"/>
                <w:szCs w:val="16"/>
              </w:rPr>
            </w:pPr>
            <w:r>
              <w:rPr>
                <w:sz w:val="16"/>
                <w:szCs w:val="16"/>
              </w:rPr>
              <w:t>2095</w:t>
            </w:r>
          </w:p>
        </w:tc>
        <w:tc>
          <w:tcPr>
            <w:tcW w:w="567" w:type="dxa"/>
            <w:shd w:val="solid" w:color="FFFFFF" w:fill="auto"/>
          </w:tcPr>
          <w:p w14:paraId="048C436A" w14:textId="19831BEB" w:rsidR="00C12262" w:rsidRDefault="00C12262" w:rsidP="007D6959">
            <w:pPr>
              <w:pStyle w:val="TAC"/>
              <w:rPr>
                <w:sz w:val="16"/>
                <w:szCs w:val="16"/>
              </w:rPr>
            </w:pPr>
            <w:r>
              <w:rPr>
                <w:sz w:val="16"/>
                <w:szCs w:val="16"/>
              </w:rPr>
              <w:t>4</w:t>
            </w:r>
          </w:p>
        </w:tc>
        <w:tc>
          <w:tcPr>
            <w:tcW w:w="425" w:type="dxa"/>
            <w:shd w:val="solid" w:color="FFFFFF" w:fill="auto"/>
          </w:tcPr>
          <w:p w14:paraId="1402D9A8" w14:textId="55D2D711" w:rsidR="00C12262" w:rsidRDefault="00C12262" w:rsidP="007D6959">
            <w:pPr>
              <w:pStyle w:val="TAC"/>
              <w:rPr>
                <w:sz w:val="16"/>
                <w:szCs w:val="16"/>
              </w:rPr>
            </w:pPr>
            <w:r>
              <w:rPr>
                <w:sz w:val="16"/>
                <w:szCs w:val="16"/>
              </w:rPr>
              <w:t>B</w:t>
            </w:r>
          </w:p>
        </w:tc>
        <w:tc>
          <w:tcPr>
            <w:tcW w:w="4678" w:type="dxa"/>
            <w:shd w:val="solid" w:color="FFFFFF" w:fill="auto"/>
          </w:tcPr>
          <w:p w14:paraId="4C64B296" w14:textId="14919912" w:rsidR="00C12262" w:rsidRDefault="00C12262" w:rsidP="007D6959">
            <w:pPr>
              <w:pStyle w:val="TAL"/>
              <w:rPr>
                <w:sz w:val="16"/>
                <w:szCs w:val="16"/>
              </w:rPr>
            </w:pPr>
            <w:r>
              <w:rPr>
                <w:sz w:val="16"/>
                <w:szCs w:val="16"/>
              </w:rPr>
              <w:t>Support of wireline access as access to NPI-NPN and to SNPN</w:t>
            </w:r>
          </w:p>
        </w:tc>
        <w:tc>
          <w:tcPr>
            <w:tcW w:w="708" w:type="dxa"/>
            <w:shd w:val="solid" w:color="FFFFFF" w:fill="auto"/>
          </w:tcPr>
          <w:p w14:paraId="4E23F2F1" w14:textId="30A9FE9D" w:rsidR="00C12262" w:rsidRDefault="00C12262" w:rsidP="007D6959">
            <w:pPr>
              <w:pStyle w:val="TAL"/>
              <w:rPr>
                <w:sz w:val="16"/>
                <w:szCs w:val="16"/>
              </w:rPr>
            </w:pPr>
            <w:r>
              <w:rPr>
                <w:sz w:val="16"/>
                <w:szCs w:val="16"/>
              </w:rPr>
              <w:t>18.2.0</w:t>
            </w:r>
          </w:p>
        </w:tc>
      </w:tr>
      <w:tr w:rsidR="00B22B81" w:rsidRPr="00FB528F" w14:paraId="1D4170A1" w14:textId="77777777" w:rsidTr="007D6959">
        <w:tc>
          <w:tcPr>
            <w:tcW w:w="800" w:type="dxa"/>
            <w:shd w:val="solid" w:color="FFFFFF" w:fill="auto"/>
          </w:tcPr>
          <w:p w14:paraId="28B89CC5" w14:textId="728A986B" w:rsidR="00B22B81" w:rsidRDefault="00B22B81" w:rsidP="007D6959">
            <w:pPr>
              <w:pStyle w:val="TAC"/>
              <w:rPr>
                <w:sz w:val="16"/>
                <w:szCs w:val="16"/>
              </w:rPr>
            </w:pPr>
            <w:r>
              <w:rPr>
                <w:sz w:val="16"/>
                <w:szCs w:val="16"/>
              </w:rPr>
              <w:t>2023-06</w:t>
            </w:r>
          </w:p>
        </w:tc>
        <w:tc>
          <w:tcPr>
            <w:tcW w:w="800" w:type="dxa"/>
            <w:shd w:val="solid" w:color="FFFFFF" w:fill="auto"/>
          </w:tcPr>
          <w:p w14:paraId="4D6304E3" w14:textId="4A062919" w:rsidR="00B22B81" w:rsidRDefault="00B22B81" w:rsidP="007D6959">
            <w:pPr>
              <w:pStyle w:val="TAL"/>
              <w:rPr>
                <w:sz w:val="16"/>
                <w:szCs w:val="16"/>
              </w:rPr>
            </w:pPr>
            <w:r>
              <w:rPr>
                <w:sz w:val="16"/>
                <w:szCs w:val="16"/>
              </w:rPr>
              <w:t>SP#100</w:t>
            </w:r>
          </w:p>
        </w:tc>
        <w:tc>
          <w:tcPr>
            <w:tcW w:w="1094" w:type="dxa"/>
            <w:shd w:val="solid" w:color="FFFFFF" w:fill="auto"/>
          </w:tcPr>
          <w:p w14:paraId="6ABF51B4" w14:textId="7A49406C" w:rsidR="00B22B81" w:rsidRDefault="00B22B81" w:rsidP="007D6959">
            <w:pPr>
              <w:pStyle w:val="TAC"/>
              <w:rPr>
                <w:sz w:val="16"/>
                <w:szCs w:val="16"/>
              </w:rPr>
            </w:pPr>
            <w:r>
              <w:rPr>
                <w:sz w:val="16"/>
                <w:szCs w:val="16"/>
              </w:rPr>
              <w:t>SP-230456</w:t>
            </w:r>
          </w:p>
        </w:tc>
        <w:tc>
          <w:tcPr>
            <w:tcW w:w="567" w:type="dxa"/>
            <w:shd w:val="solid" w:color="FFFFFF" w:fill="auto"/>
          </w:tcPr>
          <w:p w14:paraId="48AE4D0B" w14:textId="69637108" w:rsidR="00B22B81" w:rsidRDefault="00B22B81" w:rsidP="007D6959">
            <w:pPr>
              <w:pStyle w:val="TAC"/>
              <w:rPr>
                <w:sz w:val="16"/>
                <w:szCs w:val="16"/>
              </w:rPr>
            </w:pPr>
            <w:r>
              <w:rPr>
                <w:sz w:val="16"/>
                <w:szCs w:val="16"/>
              </w:rPr>
              <w:t>2097</w:t>
            </w:r>
          </w:p>
        </w:tc>
        <w:tc>
          <w:tcPr>
            <w:tcW w:w="567" w:type="dxa"/>
            <w:shd w:val="solid" w:color="FFFFFF" w:fill="auto"/>
          </w:tcPr>
          <w:p w14:paraId="61CE72FD" w14:textId="26F42EA7" w:rsidR="00B22B81" w:rsidRDefault="00B22B81" w:rsidP="007D6959">
            <w:pPr>
              <w:pStyle w:val="TAC"/>
              <w:rPr>
                <w:sz w:val="16"/>
                <w:szCs w:val="16"/>
              </w:rPr>
            </w:pPr>
            <w:r>
              <w:rPr>
                <w:sz w:val="16"/>
                <w:szCs w:val="16"/>
              </w:rPr>
              <w:t>1</w:t>
            </w:r>
          </w:p>
        </w:tc>
        <w:tc>
          <w:tcPr>
            <w:tcW w:w="425" w:type="dxa"/>
            <w:shd w:val="solid" w:color="FFFFFF" w:fill="auto"/>
          </w:tcPr>
          <w:p w14:paraId="481E4580" w14:textId="00AE81FB" w:rsidR="00B22B81" w:rsidRDefault="00B22B81" w:rsidP="007D6959">
            <w:pPr>
              <w:pStyle w:val="TAC"/>
              <w:rPr>
                <w:sz w:val="16"/>
                <w:szCs w:val="16"/>
              </w:rPr>
            </w:pPr>
            <w:r>
              <w:rPr>
                <w:sz w:val="16"/>
                <w:szCs w:val="16"/>
              </w:rPr>
              <w:t>B</w:t>
            </w:r>
          </w:p>
        </w:tc>
        <w:tc>
          <w:tcPr>
            <w:tcW w:w="4678" w:type="dxa"/>
            <w:shd w:val="solid" w:color="FFFFFF" w:fill="auto"/>
          </w:tcPr>
          <w:p w14:paraId="4C5D276D" w14:textId="41BD2E55" w:rsidR="00B22B81" w:rsidRDefault="00B22B81" w:rsidP="007D6959">
            <w:pPr>
              <w:pStyle w:val="TAL"/>
              <w:rPr>
                <w:sz w:val="16"/>
                <w:szCs w:val="16"/>
              </w:rPr>
            </w:pPr>
            <w:r>
              <w:rPr>
                <w:sz w:val="16"/>
                <w:szCs w:val="16"/>
              </w:rPr>
              <w:t>5G-RG ID provided in Trusted Non-3GPP access procedure</w:t>
            </w:r>
          </w:p>
        </w:tc>
        <w:tc>
          <w:tcPr>
            <w:tcW w:w="708" w:type="dxa"/>
            <w:shd w:val="solid" w:color="FFFFFF" w:fill="auto"/>
          </w:tcPr>
          <w:p w14:paraId="2CBE57F7" w14:textId="11A75CE8" w:rsidR="00B22B81" w:rsidRDefault="00B22B81" w:rsidP="007D6959">
            <w:pPr>
              <w:pStyle w:val="TAL"/>
              <w:rPr>
                <w:sz w:val="16"/>
                <w:szCs w:val="16"/>
              </w:rPr>
            </w:pPr>
            <w:r>
              <w:rPr>
                <w:sz w:val="16"/>
                <w:szCs w:val="16"/>
              </w:rPr>
              <w:t>18.2.0</w:t>
            </w:r>
          </w:p>
        </w:tc>
      </w:tr>
      <w:tr w:rsidR="00560B2B" w:rsidRPr="00FB528F" w14:paraId="5FC75FF4" w14:textId="77777777" w:rsidTr="007D6959">
        <w:tc>
          <w:tcPr>
            <w:tcW w:w="800" w:type="dxa"/>
            <w:shd w:val="solid" w:color="FFFFFF" w:fill="auto"/>
          </w:tcPr>
          <w:p w14:paraId="3CB3EA16" w14:textId="7EB8F618" w:rsidR="00560B2B" w:rsidRDefault="00560B2B" w:rsidP="007D6959">
            <w:pPr>
              <w:pStyle w:val="TAC"/>
              <w:rPr>
                <w:sz w:val="16"/>
                <w:szCs w:val="16"/>
              </w:rPr>
            </w:pPr>
            <w:r>
              <w:rPr>
                <w:sz w:val="16"/>
                <w:szCs w:val="16"/>
              </w:rPr>
              <w:t>2023-06</w:t>
            </w:r>
          </w:p>
        </w:tc>
        <w:tc>
          <w:tcPr>
            <w:tcW w:w="800" w:type="dxa"/>
            <w:shd w:val="solid" w:color="FFFFFF" w:fill="auto"/>
          </w:tcPr>
          <w:p w14:paraId="5D2823DC" w14:textId="18C5EA7C" w:rsidR="00560B2B" w:rsidRDefault="00560B2B" w:rsidP="007D6959">
            <w:pPr>
              <w:pStyle w:val="TAL"/>
              <w:rPr>
                <w:sz w:val="16"/>
                <w:szCs w:val="16"/>
              </w:rPr>
            </w:pPr>
            <w:r>
              <w:rPr>
                <w:sz w:val="16"/>
                <w:szCs w:val="16"/>
              </w:rPr>
              <w:t>SP#100</w:t>
            </w:r>
          </w:p>
        </w:tc>
        <w:tc>
          <w:tcPr>
            <w:tcW w:w="1094" w:type="dxa"/>
            <w:shd w:val="solid" w:color="FFFFFF" w:fill="auto"/>
          </w:tcPr>
          <w:p w14:paraId="67F48EE7" w14:textId="493FEDAD" w:rsidR="00560B2B" w:rsidRDefault="00560B2B" w:rsidP="007D6959">
            <w:pPr>
              <w:pStyle w:val="TAC"/>
              <w:rPr>
                <w:sz w:val="16"/>
                <w:szCs w:val="16"/>
              </w:rPr>
            </w:pPr>
            <w:r>
              <w:rPr>
                <w:sz w:val="16"/>
                <w:szCs w:val="16"/>
              </w:rPr>
              <w:t>SP-230456</w:t>
            </w:r>
          </w:p>
        </w:tc>
        <w:tc>
          <w:tcPr>
            <w:tcW w:w="567" w:type="dxa"/>
            <w:shd w:val="solid" w:color="FFFFFF" w:fill="auto"/>
          </w:tcPr>
          <w:p w14:paraId="2C1B27E9" w14:textId="7BC162F2" w:rsidR="00560B2B" w:rsidRDefault="00560B2B" w:rsidP="007D6959">
            <w:pPr>
              <w:pStyle w:val="TAC"/>
              <w:rPr>
                <w:sz w:val="16"/>
                <w:szCs w:val="16"/>
              </w:rPr>
            </w:pPr>
            <w:r>
              <w:rPr>
                <w:sz w:val="16"/>
                <w:szCs w:val="16"/>
              </w:rPr>
              <w:t>2098</w:t>
            </w:r>
          </w:p>
        </w:tc>
        <w:tc>
          <w:tcPr>
            <w:tcW w:w="567" w:type="dxa"/>
            <w:shd w:val="solid" w:color="FFFFFF" w:fill="auto"/>
          </w:tcPr>
          <w:p w14:paraId="28D6D004" w14:textId="44FDDE31" w:rsidR="00560B2B" w:rsidRDefault="00560B2B" w:rsidP="007D6959">
            <w:pPr>
              <w:pStyle w:val="TAC"/>
              <w:rPr>
                <w:sz w:val="16"/>
                <w:szCs w:val="16"/>
              </w:rPr>
            </w:pPr>
            <w:r>
              <w:rPr>
                <w:sz w:val="16"/>
                <w:szCs w:val="16"/>
              </w:rPr>
              <w:t>6</w:t>
            </w:r>
          </w:p>
        </w:tc>
        <w:tc>
          <w:tcPr>
            <w:tcW w:w="425" w:type="dxa"/>
            <w:shd w:val="solid" w:color="FFFFFF" w:fill="auto"/>
          </w:tcPr>
          <w:p w14:paraId="53F6F009" w14:textId="5A41D671" w:rsidR="00560B2B" w:rsidRDefault="00560B2B" w:rsidP="007D6959">
            <w:pPr>
              <w:pStyle w:val="TAC"/>
              <w:rPr>
                <w:sz w:val="16"/>
                <w:szCs w:val="16"/>
              </w:rPr>
            </w:pPr>
            <w:r>
              <w:rPr>
                <w:sz w:val="16"/>
                <w:szCs w:val="16"/>
              </w:rPr>
              <w:t>B</w:t>
            </w:r>
          </w:p>
        </w:tc>
        <w:tc>
          <w:tcPr>
            <w:tcW w:w="4678" w:type="dxa"/>
            <w:shd w:val="solid" w:color="FFFFFF" w:fill="auto"/>
          </w:tcPr>
          <w:p w14:paraId="43636728" w14:textId="2ACC8252" w:rsidR="00560B2B" w:rsidRDefault="00560B2B" w:rsidP="007D6959">
            <w:pPr>
              <w:pStyle w:val="TAL"/>
              <w:rPr>
                <w:sz w:val="16"/>
                <w:szCs w:val="16"/>
              </w:rPr>
            </w:pPr>
            <w:r>
              <w:rPr>
                <w:sz w:val="16"/>
                <w:szCs w:val="16"/>
              </w:rPr>
              <w:t>Non-3GPP Device Category Definitions</w:t>
            </w:r>
          </w:p>
        </w:tc>
        <w:tc>
          <w:tcPr>
            <w:tcW w:w="708" w:type="dxa"/>
            <w:shd w:val="solid" w:color="FFFFFF" w:fill="auto"/>
          </w:tcPr>
          <w:p w14:paraId="577933DC" w14:textId="02B05265" w:rsidR="00560B2B" w:rsidRDefault="00560B2B" w:rsidP="007D6959">
            <w:pPr>
              <w:pStyle w:val="TAL"/>
              <w:rPr>
                <w:sz w:val="16"/>
                <w:szCs w:val="16"/>
              </w:rPr>
            </w:pPr>
            <w:r>
              <w:rPr>
                <w:sz w:val="16"/>
                <w:szCs w:val="16"/>
              </w:rPr>
              <w:t>18.2.0</w:t>
            </w:r>
          </w:p>
        </w:tc>
      </w:tr>
      <w:tr w:rsidR="00560B2B" w:rsidRPr="00FB528F" w14:paraId="7A9291F0" w14:textId="77777777" w:rsidTr="007D6959">
        <w:tc>
          <w:tcPr>
            <w:tcW w:w="800" w:type="dxa"/>
            <w:shd w:val="solid" w:color="FFFFFF" w:fill="auto"/>
          </w:tcPr>
          <w:p w14:paraId="1479A816" w14:textId="63F5A01E" w:rsidR="00560B2B" w:rsidRDefault="00560B2B" w:rsidP="007D6959">
            <w:pPr>
              <w:pStyle w:val="TAC"/>
              <w:rPr>
                <w:sz w:val="16"/>
                <w:szCs w:val="16"/>
              </w:rPr>
            </w:pPr>
            <w:r>
              <w:rPr>
                <w:sz w:val="16"/>
                <w:szCs w:val="16"/>
              </w:rPr>
              <w:t>2023-06</w:t>
            </w:r>
          </w:p>
        </w:tc>
        <w:tc>
          <w:tcPr>
            <w:tcW w:w="800" w:type="dxa"/>
            <w:shd w:val="solid" w:color="FFFFFF" w:fill="auto"/>
          </w:tcPr>
          <w:p w14:paraId="1A322358" w14:textId="610C8985" w:rsidR="00560B2B" w:rsidRDefault="00560B2B" w:rsidP="007D6959">
            <w:pPr>
              <w:pStyle w:val="TAL"/>
              <w:rPr>
                <w:sz w:val="16"/>
                <w:szCs w:val="16"/>
              </w:rPr>
            </w:pPr>
            <w:r>
              <w:rPr>
                <w:sz w:val="16"/>
                <w:szCs w:val="16"/>
              </w:rPr>
              <w:t>SP#100</w:t>
            </w:r>
          </w:p>
        </w:tc>
        <w:tc>
          <w:tcPr>
            <w:tcW w:w="1094" w:type="dxa"/>
            <w:shd w:val="solid" w:color="FFFFFF" w:fill="auto"/>
          </w:tcPr>
          <w:p w14:paraId="1082A829" w14:textId="4745A83E" w:rsidR="00560B2B" w:rsidRDefault="00560B2B" w:rsidP="007D6959">
            <w:pPr>
              <w:pStyle w:val="TAC"/>
              <w:rPr>
                <w:sz w:val="16"/>
                <w:szCs w:val="16"/>
              </w:rPr>
            </w:pPr>
            <w:r>
              <w:rPr>
                <w:sz w:val="16"/>
                <w:szCs w:val="16"/>
              </w:rPr>
              <w:t>SP-230456</w:t>
            </w:r>
          </w:p>
        </w:tc>
        <w:tc>
          <w:tcPr>
            <w:tcW w:w="567" w:type="dxa"/>
            <w:shd w:val="solid" w:color="FFFFFF" w:fill="auto"/>
          </w:tcPr>
          <w:p w14:paraId="7F79E16A" w14:textId="39049F5D" w:rsidR="00560B2B" w:rsidRDefault="00560B2B" w:rsidP="007D6959">
            <w:pPr>
              <w:pStyle w:val="TAC"/>
              <w:rPr>
                <w:sz w:val="16"/>
                <w:szCs w:val="16"/>
              </w:rPr>
            </w:pPr>
            <w:r>
              <w:rPr>
                <w:sz w:val="16"/>
                <w:szCs w:val="16"/>
              </w:rPr>
              <w:t>2099</w:t>
            </w:r>
          </w:p>
        </w:tc>
        <w:tc>
          <w:tcPr>
            <w:tcW w:w="567" w:type="dxa"/>
            <w:shd w:val="solid" w:color="FFFFFF" w:fill="auto"/>
          </w:tcPr>
          <w:p w14:paraId="01C9AC61" w14:textId="016289C8" w:rsidR="00560B2B" w:rsidRDefault="00560B2B" w:rsidP="007D6959">
            <w:pPr>
              <w:pStyle w:val="TAC"/>
              <w:rPr>
                <w:sz w:val="16"/>
                <w:szCs w:val="16"/>
              </w:rPr>
            </w:pPr>
            <w:r>
              <w:rPr>
                <w:sz w:val="16"/>
                <w:szCs w:val="16"/>
              </w:rPr>
              <w:t>5</w:t>
            </w:r>
          </w:p>
        </w:tc>
        <w:tc>
          <w:tcPr>
            <w:tcW w:w="425" w:type="dxa"/>
            <w:shd w:val="solid" w:color="FFFFFF" w:fill="auto"/>
          </w:tcPr>
          <w:p w14:paraId="30E6A4EF" w14:textId="3C4C6CB6" w:rsidR="00560B2B" w:rsidRDefault="00560B2B" w:rsidP="007D6959">
            <w:pPr>
              <w:pStyle w:val="TAC"/>
              <w:rPr>
                <w:sz w:val="16"/>
                <w:szCs w:val="16"/>
              </w:rPr>
            </w:pPr>
            <w:r>
              <w:rPr>
                <w:sz w:val="16"/>
                <w:szCs w:val="16"/>
              </w:rPr>
              <w:t xml:space="preserve">B </w:t>
            </w:r>
          </w:p>
        </w:tc>
        <w:tc>
          <w:tcPr>
            <w:tcW w:w="4678" w:type="dxa"/>
            <w:shd w:val="solid" w:color="FFFFFF" w:fill="auto"/>
          </w:tcPr>
          <w:p w14:paraId="1B52384D" w14:textId="5AF35EA7" w:rsidR="00560B2B" w:rsidRDefault="00560B2B" w:rsidP="007D6959">
            <w:pPr>
              <w:pStyle w:val="TAL"/>
              <w:rPr>
                <w:sz w:val="16"/>
                <w:szCs w:val="16"/>
              </w:rPr>
            </w:pPr>
            <w:r>
              <w:rPr>
                <w:sz w:val="16"/>
                <w:szCs w:val="16"/>
              </w:rPr>
              <w:t>Differentiated service for NAUN3 devices connected behind a 5G-RG</w:t>
            </w:r>
          </w:p>
        </w:tc>
        <w:tc>
          <w:tcPr>
            <w:tcW w:w="708" w:type="dxa"/>
            <w:shd w:val="solid" w:color="FFFFFF" w:fill="auto"/>
          </w:tcPr>
          <w:p w14:paraId="3C46936D" w14:textId="45831E7C" w:rsidR="00560B2B" w:rsidRDefault="00560B2B" w:rsidP="007D6959">
            <w:pPr>
              <w:pStyle w:val="TAL"/>
              <w:rPr>
                <w:sz w:val="16"/>
                <w:szCs w:val="16"/>
              </w:rPr>
            </w:pPr>
            <w:r>
              <w:rPr>
                <w:sz w:val="16"/>
                <w:szCs w:val="16"/>
              </w:rPr>
              <w:t>18.2.0</w:t>
            </w:r>
          </w:p>
        </w:tc>
      </w:tr>
      <w:tr w:rsidR="00B66FF6" w:rsidRPr="00FB528F" w14:paraId="49F786FC" w14:textId="77777777" w:rsidTr="007D6959">
        <w:tc>
          <w:tcPr>
            <w:tcW w:w="800" w:type="dxa"/>
            <w:shd w:val="solid" w:color="FFFFFF" w:fill="auto"/>
          </w:tcPr>
          <w:p w14:paraId="52CC8288" w14:textId="38023F9F" w:rsidR="00B66FF6" w:rsidRDefault="00B66FF6" w:rsidP="007D6959">
            <w:pPr>
              <w:pStyle w:val="TAC"/>
              <w:rPr>
                <w:sz w:val="16"/>
                <w:szCs w:val="16"/>
              </w:rPr>
            </w:pPr>
            <w:r>
              <w:rPr>
                <w:sz w:val="16"/>
                <w:szCs w:val="16"/>
              </w:rPr>
              <w:t>2023-09</w:t>
            </w:r>
          </w:p>
        </w:tc>
        <w:tc>
          <w:tcPr>
            <w:tcW w:w="800" w:type="dxa"/>
            <w:shd w:val="solid" w:color="FFFFFF" w:fill="auto"/>
          </w:tcPr>
          <w:p w14:paraId="0AB87B9E" w14:textId="494F9AF1" w:rsidR="00B66FF6" w:rsidRDefault="00B66FF6" w:rsidP="007D6959">
            <w:pPr>
              <w:pStyle w:val="TAL"/>
              <w:rPr>
                <w:sz w:val="16"/>
                <w:szCs w:val="16"/>
              </w:rPr>
            </w:pPr>
            <w:r>
              <w:rPr>
                <w:sz w:val="16"/>
                <w:szCs w:val="16"/>
              </w:rPr>
              <w:t>SP#101</w:t>
            </w:r>
          </w:p>
        </w:tc>
        <w:tc>
          <w:tcPr>
            <w:tcW w:w="1094" w:type="dxa"/>
            <w:shd w:val="solid" w:color="FFFFFF" w:fill="auto"/>
          </w:tcPr>
          <w:p w14:paraId="626B1890" w14:textId="32B9FB03" w:rsidR="00B66FF6" w:rsidRDefault="00B66FF6" w:rsidP="007D6959">
            <w:pPr>
              <w:pStyle w:val="TAC"/>
              <w:rPr>
                <w:sz w:val="16"/>
                <w:szCs w:val="16"/>
              </w:rPr>
            </w:pPr>
            <w:r>
              <w:rPr>
                <w:sz w:val="16"/>
                <w:szCs w:val="16"/>
              </w:rPr>
              <w:t>SP-230838</w:t>
            </w:r>
          </w:p>
        </w:tc>
        <w:tc>
          <w:tcPr>
            <w:tcW w:w="567" w:type="dxa"/>
            <w:shd w:val="solid" w:color="FFFFFF" w:fill="auto"/>
          </w:tcPr>
          <w:p w14:paraId="419A470C" w14:textId="0DF7E3C6" w:rsidR="00B66FF6" w:rsidRDefault="00B66FF6" w:rsidP="007D6959">
            <w:pPr>
              <w:pStyle w:val="TAC"/>
              <w:rPr>
                <w:sz w:val="16"/>
                <w:szCs w:val="16"/>
              </w:rPr>
            </w:pPr>
            <w:r>
              <w:rPr>
                <w:sz w:val="16"/>
                <w:szCs w:val="16"/>
              </w:rPr>
              <w:t>2107</w:t>
            </w:r>
          </w:p>
        </w:tc>
        <w:tc>
          <w:tcPr>
            <w:tcW w:w="567" w:type="dxa"/>
            <w:shd w:val="solid" w:color="FFFFFF" w:fill="auto"/>
          </w:tcPr>
          <w:p w14:paraId="56A45F11" w14:textId="79E9DCB2" w:rsidR="00B66FF6" w:rsidRDefault="00B66FF6" w:rsidP="007D6959">
            <w:pPr>
              <w:pStyle w:val="TAC"/>
              <w:rPr>
                <w:sz w:val="16"/>
                <w:szCs w:val="16"/>
              </w:rPr>
            </w:pPr>
            <w:r>
              <w:rPr>
                <w:sz w:val="16"/>
                <w:szCs w:val="16"/>
              </w:rPr>
              <w:t>-</w:t>
            </w:r>
          </w:p>
        </w:tc>
        <w:tc>
          <w:tcPr>
            <w:tcW w:w="425" w:type="dxa"/>
            <w:shd w:val="solid" w:color="FFFFFF" w:fill="auto"/>
          </w:tcPr>
          <w:p w14:paraId="7ADFE27E" w14:textId="1BC49A98" w:rsidR="00B66FF6" w:rsidRDefault="00B66FF6" w:rsidP="007D6959">
            <w:pPr>
              <w:pStyle w:val="TAC"/>
              <w:rPr>
                <w:sz w:val="16"/>
                <w:szCs w:val="16"/>
              </w:rPr>
            </w:pPr>
            <w:r>
              <w:rPr>
                <w:sz w:val="16"/>
                <w:szCs w:val="16"/>
              </w:rPr>
              <w:t>A</w:t>
            </w:r>
          </w:p>
        </w:tc>
        <w:tc>
          <w:tcPr>
            <w:tcW w:w="4678" w:type="dxa"/>
            <w:shd w:val="solid" w:color="FFFFFF" w:fill="auto"/>
          </w:tcPr>
          <w:p w14:paraId="7A00FB60" w14:textId="606B6B7E" w:rsidR="00B66FF6" w:rsidRDefault="00B66FF6" w:rsidP="007D6959">
            <w:pPr>
              <w:pStyle w:val="TAL"/>
              <w:rPr>
                <w:sz w:val="16"/>
                <w:szCs w:val="16"/>
              </w:rPr>
            </w:pPr>
            <w:r>
              <w:rPr>
                <w:sz w:val="16"/>
                <w:szCs w:val="16"/>
              </w:rPr>
              <w:t>RFCs related to DHCPv6 are obsoleted by RFC 8415</w:t>
            </w:r>
          </w:p>
        </w:tc>
        <w:tc>
          <w:tcPr>
            <w:tcW w:w="708" w:type="dxa"/>
            <w:shd w:val="solid" w:color="FFFFFF" w:fill="auto"/>
          </w:tcPr>
          <w:p w14:paraId="12B8789B" w14:textId="1407BC68" w:rsidR="00B66FF6" w:rsidRDefault="00B66FF6" w:rsidP="007D6959">
            <w:pPr>
              <w:pStyle w:val="TAL"/>
              <w:rPr>
                <w:sz w:val="16"/>
                <w:szCs w:val="16"/>
              </w:rPr>
            </w:pPr>
            <w:r>
              <w:rPr>
                <w:sz w:val="16"/>
                <w:szCs w:val="16"/>
              </w:rPr>
              <w:t>18.3.0</w:t>
            </w:r>
          </w:p>
        </w:tc>
      </w:tr>
      <w:tr w:rsidR="00B66FF6" w:rsidRPr="00FB528F" w14:paraId="2979754C" w14:textId="77777777" w:rsidTr="007D6959">
        <w:tc>
          <w:tcPr>
            <w:tcW w:w="800" w:type="dxa"/>
            <w:shd w:val="solid" w:color="FFFFFF" w:fill="auto"/>
          </w:tcPr>
          <w:p w14:paraId="487F819D" w14:textId="33959E15" w:rsidR="00B66FF6" w:rsidRDefault="00B66FF6" w:rsidP="007D6959">
            <w:pPr>
              <w:pStyle w:val="TAC"/>
              <w:rPr>
                <w:sz w:val="16"/>
                <w:szCs w:val="16"/>
              </w:rPr>
            </w:pPr>
            <w:r>
              <w:rPr>
                <w:sz w:val="16"/>
                <w:szCs w:val="16"/>
              </w:rPr>
              <w:t>2023-09</w:t>
            </w:r>
          </w:p>
        </w:tc>
        <w:tc>
          <w:tcPr>
            <w:tcW w:w="800" w:type="dxa"/>
            <w:shd w:val="solid" w:color="FFFFFF" w:fill="auto"/>
          </w:tcPr>
          <w:p w14:paraId="5E9C4464" w14:textId="0DDE4B52" w:rsidR="00B66FF6" w:rsidRDefault="00B66FF6" w:rsidP="007D6959">
            <w:pPr>
              <w:pStyle w:val="TAL"/>
              <w:rPr>
                <w:sz w:val="16"/>
                <w:szCs w:val="16"/>
              </w:rPr>
            </w:pPr>
            <w:r>
              <w:rPr>
                <w:sz w:val="16"/>
                <w:szCs w:val="16"/>
              </w:rPr>
              <w:t>SP#101</w:t>
            </w:r>
          </w:p>
        </w:tc>
        <w:tc>
          <w:tcPr>
            <w:tcW w:w="1094" w:type="dxa"/>
            <w:shd w:val="solid" w:color="FFFFFF" w:fill="auto"/>
          </w:tcPr>
          <w:p w14:paraId="2BF8A0CC" w14:textId="3B4C5F97" w:rsidR="00B66FF6" w:rsidRDefault="00B66FF6" w:rsidP="007D6959">
            <w:pPr>
              <w:pStyle w:val="TAC"/>
              <w:rPr>
                <w:sz w:val="16"/>
                <w:szCs w:val="16"/>
              </w:rPr>
            </w:pPr>
            <w:r>
              <w:rPr>
                <w:sz w:val="16"/>
                <w:szCs w:val="16"/>
              </w:rPr>
              <w:t>SP-230830</w:t>
            </w:r>
          </w:p>
        </w:tc>
        <w:tc>
          <w:tcPr>
            <w:tcW w:w="567" w:type="dxa"/>
            <w:shd w:val="solid" w:color="FFFFFF" w:fill="auto"/>
          </w:tcPr>
          <w:p w14:paraId="7C3D7E3C" w14:textId="23FC4B67" w:rsidR="00B66FF6" w:rsidRDefault="00B66FF6" w:rsidP="007D6959">
            <w:pPr>
              <w:pStyle w:val="TAC"/>
              <w:rPr>
                <w:sz w:val="16"/>
                <w:szCs w:val="16"/>
              </w:rPr>
            </w:pPr>
            <w:r>
              <w:rPr>
                <w:sz w:val="16"/>
                <w:szCs w:val="16"/>
              </w:rPr>
              <w:t>2109</w:t>
            </w:r>
          </w:p>
        </w:tc>
        <w:tc>
          <w:tcPr>
            <w:tcW w:w="567" w:type="dxa"/>
            <w:shd w:val="solid" w:color="FFFFFF" w:fill="auto"/>
          </w:tcPr>
          <w:p w14:paraId="5E20B29D" w14:textId="20E57441" w:rsidR="00B66FF6" w:rsidRDefault="00B66FF6" w:rsidP="007D6959">
            <w:pPr>
              <w:pStyle w:val="TAC"/>
              <w:rPr>
                <w:sz w:val="16"/>
                <w:szCs w:val="16"/>
              </w:rPr>
            </w:pPr>
            <w:r>
              <w:rPr>
                <w:sz w:val="16"/>
                <w:szCs w:val="16"/>
              </w:rPr>
              <w:t>1</w:t>
            </w:r>
          </w:p>
        </w:tc>
        <w:tc>
          <w:tcPr>
            <w:tcW w:w="425" w:type="dxa"/>
            <w:shd w:val="solid" w:color="FFFFFF" w:fill="auto"/>
          </w:tcPr>
          <w:p w14:paraId="277123C1" w14:textId="1DA9A02E" w:rsidR="00B66FF6" w:rsidRDefault="00B66FF6" w:rsidP="007D6959">
            <w:pPr>
              <w:pStyle w:val="TAC"/>
              <w:rPr>
                <w:sz w:val="16"/>
                <w:szCs w:val="16"/>
              </w:rPr>
            </w:pPr>
            <w:r>
              <w:rPr>
                <w:sz w:val="16"/>
                <w:szCs w:val="16"/>
              </w:rPr>
              <w:t>A</w:t>
            </w:r>
          </w:p>
        </w:tc>
        <w:tc>
          <w:tcPr>
            <w:tcW w:w="4678" w:type="dxa"/>
            <w:shd w:val="solid" w:color="FFFFFF" w:fill="auto"/>
          </w:tcPr>
          <w:p w14:paraId="3A755A1C" w14:textId="0F72D1E4" w:rsidR="00B66FF6" w:rsidRDefault="00B66FF6" w:rsidP="007D6959">
            <w:pPr>
              <w:pStyle w:val="TAL"/>
              <w:rPr>
                <w:sz w:val="16"/>
                <w:szCs w:val="16"/>
              </w:rPr>
            </w:pPr>
            <w:r>
              <w:rPr>
                <w:sz w:val="16"/>
                <w:szCs w:val="16"/>
              </w:rPr>
              <w:t>Correction of PDU Session Release for 5G-RG</w:t>
            </w:r>
          </w:p>
        </w:tc>
        <w:tc>
          <w:tcPr>
            <w:tcW w:w="708" w:type="dxa"/>
            <w:shd w:val="solid" w:color="FFFFFF" w:fill="auto"/>
          </w:tcPr>
          <w:p w14:paraId="430ECA73" w14:textId="42EACEC0" w:rsidR="00B66FF6" w:rsidRDefault="00B66FF6" w:rsidP="007D6959">
            <w:pPr>
              <w:pStyle w:val="TAL"/>
              <w:rPr>
                <w:sz w:val="16"/>
                <w:szCs w:val="16"/>
              </w:rPr>
            </w:pPr>
            <w:r>
              <w:rPr>
                <w:sz w:val="16"/>
                <w:szCs w:val="16"/>
              </w:rPr>
              <w:t>18.3.0</w:t>
            </w:r>
          </w:p>
        </w:tc>
      </w:tr>
    </w:tbl>
    <w:p w14:paraId="5F17688F" w14:textId="77777777" w:rsidR="00080512" w:rsidRPr="000A31B5" w:rsidRDefault="00080512" w:rsidP="000A31B5"/>
    <w:sectPr w:rsidR="00080512" w:rsidRPr="000A31B5">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0AD68F" w14:textId="77777777" w:rsidR="0021647C" w:rsidRDefault="0021647C">
      <w:r>
        <w:separator/>
      </w:r>
    </w:p>
  </w:endnote>
  <w:endnote w:type="continuationSeparator" w:id="0">
    <w:p w14:paraId="7A8EDDB5" w14:textId="77777777" w:rsidR="0021647C" w:rsidRDefault="002164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Pr="00395F64" w:rsidRDefault="00597B11" w:rsidP="00395F64">
    <w:pPr>
      <w:pStyle w:val="Footer"/>
      <w:rPr>
        <w:rFonts w:cs="Arial"/>
        <w:sz w:val="20"/>
      </w:rPr>
    </w:pPr>
    <w:r w:rsidRPr="00395F6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0652F9" w14:textId="77777777" w:rsidR="0021647C" w:rsidRDefault="0021647C">
      <w:r>
        <w:separator/>
      </w:r>
    </w:p>
  </w:footnote>
  <w:footnote w:type="continuationSeparator" w:id="0">
    <w:p w14:paraId="695B75CA" w14:textId="77777777" w:rsidR="0021647C" w:rsidRDefault="002164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31EDBC9A" w:rsidR="00597B11" w:rsidRDefault="00597B11">
    <w:pPr>
      <w:framePr w:h="284" w:hRule="exact" w:wrap="around" w:vAnchor="text" w:hAnchor="margin" w:xAlign="right" w:y="1"/>
      <w:rPr>
        <w:rFonts w:ascii="Arial" w:hAnsi="Arial" w:cs="Arial"/>
        <w:b/>
        <w:sz w:val="18"/>
        <w:szCs w:val="18"/>
      </w:rPr>
    </w:pPr>
    <w:r w:rsidRPr="00395F64">
      <w:rPr>
        <w:rFonts w:ascii="Arial" w:hAnsi="Arial" w:cs="Arial"/>
        <w:b/>
        <w:szCs w:val="18"/>
      </w:rPr>
      <w:fldChar w:fldCharType="begin"/>
    </w:r>
    <w:r w:rsidRPr="00395F64">
      <w:rPr>
        <w:rFonts w:ascii="Arial" w:hAnsi="Arial" w:cs="Arial"/>
        <w:b/>
        <w:szCs w:val="18"/>
      </w:rPr>
      <w:instrText xml:space="preserve"> STYLEREF ZA </w:instrText>
    </w:r>
    <w:r w:rsidRPr="00395F64">
      <w:rPr>
        <w:rFonts w:ascii="Arial" w:hAnsi="Arial" w:cs="Arial"/>
        <w:b/>
        <w:szCs w:val="18"/>
      </w:rPr>
      <w:fldChar w:fldCharType="separate"/>
    </w:r>
    <w:r w:rsidR="008122DD">
      <w:rPr>
        <w:rFonts w:ascii="Arial" w:hAnsi="Arial" w:cs="Arial"/>
        <w:b/>
        <w:noProof/>
        <w:szCs w:val="18"/>
      </w:rPr>
      <w:t>3GPP TS 23.316 V18.3.0 (2023-09)</w:t>
    </w:r>
    <w:r w:rsidRPr="00395F64">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395F64">
      <w:rPr>
        <w:rFonts w:ascii="Arial" w:hAnsi="Arial" w:cs="Arial"/>
        <w:b/>
        <w:szCs w:val="18"/>
      </w:rPr>
      <w:fldChar w:fldCharType="begin"/>
    </w:r>
    <w:r w:rsidRPr="00395F64">
      <w:rPr>
        <w:rFonts w:ascii="Arial" w:hAnsi="Arial" w:cs="Arial"/>
        <w:b/>
        <w:szCs w:val="18"/>
      </w:rPr>
      <w:instrText xml:space="preserve"> PAGE </w:instrText>
    </w:r>
    <w:r w:rsidRPr="00395F64">
      <w:rPr>
        <w:rFonts w:ascii="Arial" w:hAnsi="Arial" w:cs="Arial"/>
        <w:b/>
        <w:szCs w:val="18"/>
      </w:rPr>
      <w:fldChar w:fldCharType="separate"/>
    </w:r>
    <w:r w:rsidRPr="00395F64">
      <w:rPr>
        <w:rFonts w:ascii="Arial" w:hAnsi="Arial" w:cs="Arial"/>
        <w:b/>
        <w:noProof/>
        <w:szCs w:val="18"/>
      </w:rPr>
      <w:t>14</w:t>
    </w:r>
    <w:r w:rsidRPr="00395F64">
      <w:rPr>
        <w:rFonts w:ascii="Arial" w:hAnsi="Arial" w:cs="Arial"/>
        <w:b/>
        <w:szCs w:val="18"/>
      </w:rPr>
      <w:fldChar w:fldCharType="end"/>
    </w:r>
  </w:p>
  <w:p w14:paraId="2F2B4801" w14:textId="47D20614" w:rsidR="00597B11" w:rsidRDefault="00597B11">
    <w:pPr>
      <w:framePr w:h="284" w:hRule="exact" w:wrap="around" w:vAnchor="text" w:hAnchor="margin" w:y="7"/>
      <w:rPr>
        <w:rFonts w:ascii="Arial" w:hAnsi="Arial" w:cs="Arial"/>
        <w:b/>
        <w:sz w:val="18"/>
        <w:szCs w:val="18"/>
      </w:rPr>
    </w:pPr>
    <w:r w:rsidRPr="00395F64">
      <w:rPr>
        <w:rFonts w:ascii="Arial" w:hAnsi="Arial" w:cs="Arial"/>
        <w:b/>
        <w:szCs w:val="18"/>
      </w:rPr>
      <w:fldChar w:fldCharType="begin"/>
    </w:r>
    <w:r w:rsidRPr="00395F64">
      <w:rPr>
        <w:rFonts w:ascii="Arial" w:hAnsi="Arial" w:cs="Arial"/>
        <w:b/>
        <w:szCs w:val="18"/>
      </w:rPr>
      <w:instrText xml:space="preserve"> STYLEREF ZGSM </w:instrText>
    </w:r>
    <w:r w:rsidRPr="00395F64">
      <w:rPr>
        <w:rFonts w:ascii="Arial" w:hAnsi="Arial" w:cs="Arial"/>
        <w:b/>
        <w:szCs w:val="18"/>
      </w:rPr>
      <w:fldChar w:fldCharType="separate"/>
    </w:r>
    <w:r w:rsidR="008122DD">
      <w:rPr>
        <w:rFonts w:ascii="Arial" w:hAnsi="Arial" w:cs="Arial"/>
        <w:b/>
        <w:noProof/>
        <w:szCs w:val="18"/>
      </w:rPr>
      <w:t>Release 18</w:t>
    </w:r>
    <w:r w:rsidRPr="00395F64">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3963"/>
    <w:rsid w:val="00054A22"/>
    <w:rsid w:val="00062023"/>
    <w:rsid w:val="000655A6"/>
    <w:rsid w:val="00080512"/>
    <w:rsid w:val="000A31B5"/>
    <w:rsid w:val="000C47C3"/>
    <w:rsid w:val="000D58AB"/>
    <w:rsid w:val="00133525"/>
    <w:rsid w:val="00155084"/>
    <w:rsid w:val="001A4C42"/>
    <w:rsid w:val="001A7420"/>
    <w:rsid w:val="001B6637"/>
    <w:rsid w:val="001C21C3"/>
    <w:rsid w:val="001D02C2"/>
    <w:rsid w:val="001F0C1D"/>
    <w:rsid w:val="001F1132"/>
    <w:rsid w:val="001F168B"/>
    <w:rsid w:val="00200CB8"/>
    <w:rsid w:val="0021647C"/>
    <w:rsid w:val="00232AA9"/>
    <w:rsid w:val="002347A2"/>
    <w:rsid w:val="002675F0"/>
    <w:rsid w:val="002B6339"/>
    <w:rsid w:val="002C73A2"/>
    <w:rsid w:val="002E00EE"/>
    <w:rsid w:val="003028D3"/>
    <w:rsid w:val="003172DC"/>
    <w:rsid w:val="00327029"/>
    <w:rsid w:val="0035462D"/>
    <w:rsid w:val="003701E8"/>
    <w:rsid w:val="003765B8"/>
    <w:rsid w:val="00391C21"/>
    <w:rsid w:val="00395F64"/>
    <w:rsid w:val="003C3971"/>
    <w:rsid w:val="00423334"/>
    <w:rsid w:val="004252BB"/>
    <w:rsid w:val="004345EC"/>
    <w:rsid w:val="0044650B"/>
    <w:rsid w:val="00465515"/>
    <w:rsid w:val="00471D0A"/>
    <w:rsid w:val="00481990"/>
    <w:rsid w:val="004A7B81"/>
    <w:rsid w:val="004D3578"/>
    <w:rsid w:val="004E213A"/>
    <w:rsid w:val="004F0988"/>
    <w:rsid w:val="004F3340"/>
    <w:rsid w:val="0053388B"/>
    <w:rsid w:val="00535773"/>
    <w:rsid w:val="00540860"/>
    <w:rsid w:val="00543E6C"/>
    <w:rsid w:val="00546F42"/>
    <w:rsid w:val="005517A8"/>
    <w:rsid w:val="00560B2B"/>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F0F4A"/>
    <w:rsid w:val="0080156D"/>
    <w:rsid w:val="008028A4"/>
    <w:rsid w:val="008122DD"/>
    <w:rsid w:val="008146BE"/>
    <w:rsid w:val="00830747"/>
    <w:rsid w:val="00847F85"/>
    <w:rsid w:val="008655F3"/>
    <w:rsid w:val="008768CA"/>
    <w:rsid w:val="008C384C"/>
    <w:rsid w:val="0090271F"/>
    <w:rsid w:val="00902E23"/>
    <w:rsid w:val="009114D7"/>
    <w:rsid w:val="0091348E"/>
    <w:rsid w:val="00917CCB"/>
    <w:rsid w:val="00942EC2"/>
    <w:rsid w:val="00970C8B"/>
    <w:rsid w:val="009A7F8B"/>
    <w:rsid w:val="009F37B7"/>
    <w:rsid w:val="00A10F02"/>
    <w:rsid w:val="00A1574E"/>
    <w:rsid w:val="00A164B4"/>
    <w:rsid w:val="00A26956"/>
    <w:rsid w:val="00A27486"/>
    <w:rsid w:val="00A53724"/>
    <w:rsid w:val="00A55710"/>
    <w:rsid w:val="00A56066"/>
    <w:rsid w:val="00A72FC0"/>
    <w:rsid w:val="00A73129"/>
    <w:rsid w:val="00A82346"/>
    <w:rsid w:val="00A92BA1"/>
    <w:rsid w:val="00AC6BC6"/>
    <w:rsid w:val="00AD4306"/>
    <w:rsid w:val="00AE65E2"/>
    <w:rsid w:val="00B15449"/>
    <w:rsid w:val="00B22B81"/>
    <w:rsid w:val="00B66FF6"/>
    <w:rsid w:val="00B93086"/>
    <w:rsid w:val="00BA19ED"/>
    <w:rsid w:val="00BA4B8D"/>
    <w:rsid w:val="00BC0F7D"/>
    <w:rsid w:val="00BC44C6"/>
    <w:rsid w:val="00BD7D31"/>
    <w:rsid w:val="00BE3255"/>
    <w:rsid w:val="00BF128E"/>
    <w:rsid w:val="00C00BBB"/>
    <w:rsid w:val="00C074DD"/>
    <w:rsid w:val="00C12262"/>
    <w:rsid w:val="00C1496A"/>
    <w:rsid w:val="00C15C31"/>
    <w:rsid w:val="00C21DDC"/>
    <w:rsid w:val="00C33079"/>
    <w:rsid w:val="00C45231"/>
    <w:rsid w:val="00C72833"/>
    <w:rsid w:val="00C80F1D"/>
    <w:rsid w:val="00C93F40"/>
    <w:rsid w:val="00CA3D0C"/>
    <w:rsid w:val="00CB67F4"/>
    <w:rsid w:val="00D57972"/>
    <w:rsid w:val="00D675A9"/>
    <w:rsid w:val="00D738D6"/>
    <w:rsid w:val="00D755EB"/>
    <w:rsid w:val="00D76048"/>
    <w:rsid w:val="00D81FE5"/>
    <w:rsid w:val="00D87E00"/>
    <w:rsid w:val="00D9134D"/>
    <w:rsid w:val="00DA7A03"/>
    <w:rsid w:val="00DB1818"/>
    <w:rsid w:val="00DB663B"/>
    <w:rsid w:val="00DC309B"/>
    <w:rsid w:val="00DC4DA2"/>
    <w:rsid w:val="00DD4C17"/>
    <w:rsid w:val="00DD74A5"/>
    <w:rsid w:val="00DF2B1F"/>
    <w:rsid w:val="00DF51D2"/>
    <w:rsid w:val="00DF62CD"/>
    <w:rsid w:val="00E16509"/>
    <w:rsid w:val="00E3130C"/>
    <w:rsid w:val="00E34664"/>
    <w:rsid w:val="00E44582"/>
    <w:rsid w:val="00E77645"/>
    <w:rsid w:val="00EA15B0"/>
    <w:rsid w:val="00EA5EA7"/>
    <w:rsid w:val="00EC4A25"/>
    <w:rsid w:val="00F025A2"/>
    <w:rsid w:val="00F04712"/>
    <w:rsid w:val="00F13360"/>
    <w:rsid w:val="00F22EC7"/>
    <w:rsid w:val="00F325C8"/>
    <w:rsid w:val="00F653B8"/>
    <w:rsid w:val="00F9008D"/>
    <w:rsid w:val="00FA1266"/>
    <w:rsid w:val="00FC1192"/>
    <w:rsid w:val="00FE3F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5F64"/>
    <w:pPr>
      <w:overflowPunct w:val="0"/>
      <w:autoSpaceDE w:val="0"/>
      <w:autoSpaceDN w:val="0"/>
      <w:adjustRightInd w:val="0"/>
      <w:spacing w:after="180"/>
      <w:textAlignment w:val="baseline"/>
    </w:pPr>
  </w:style>
  <w:style w:type="paragraph" w:styleId="Heading1">
    <w:name w:val="heading 1"/>
    <w:next w:val="Normal"/>
    <w:qFormat/>
    <w:rsid w:val="00395F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395F64"/>
    <w:pPr>
      <w:pBdr>
        <w:top w:val="none" w:sz="0" w:space="0" w:color="auto"/>
      </w:pBdr>
      <w:spacing w:before="180"/>
      <w:outlineLvl w:val="1"/>
    </w:pPr>
    <w:rPr>
      <w:sz w:val="32"/>
    </w:rPr>
  </w:style>
  <w:style w:type="paragraph" w:styleId="Heading3">
    <w:name w:val="heading 3"/>
    <w:basedOn w:val="Heading2"/>
    <w:next w:val="Normal"/>
    <w:qFormat/>
    <w:rsid w:val="00395F64"/>
    <w:pPr>
      <w:spacing w:before="120"/>
      <w:outlineLvl w:val="2"/>
    </w:pPr>
    <w:rPr>
      <w:sz w:val="28"/>
    </w:rPr>
  </w:style>
  <w:style w:type="paragraph" w:styleId="Heading4">
    <w:name w:val="heading 4"/>
    <w:basedOn w:val="Heading3"/>
    <w:next w:val="Normal"/>
    <w:qFormat/>
    <w:rsid w:val="00395F64"/>
    <w:pPr>
      <w:ind w:left="1418" w:hanging="1418"/>
      <w:outlineLvl w:val="3"/>
    </w:pPr>
    <w:rPr>
      <w:sz w:val="24"/>
    </w:rPr>
  </w:style>
  <w:style w:type="paragraph" w:styleId="Heading5">
    <w:name w:val="heading 5"/>
    <w:basedOn w:val="Heading4"/>
    <w:next w:val="Normal"/>
    <w:qFormat/>
    <w:rsid w:val="00395F6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95F64"/>
    <w:pPr>
      <w:ind w:left="0" w:firstLine="0"/>
      <w:outlineLvl w:val="7"/>
    </w:pPr>
  </w:style>
  <w:style w:type="paragraph" w:styleId="Heading9">
    <w:name w:val="heading 9"/>
    <w:basedOn w:val="Heading8"/>
    <w:next w:val="Normal"/>
    <w:qFormat/>
    <w:rsid w:val="00395F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95F64"/>
    <w:pPr>
      <w:ind w:left="1985" w:hanging="1985"/>
      <w:outlineLvl w:val="9"/>
    </w:pPr>
    <w:rPr>
      <w:sz w:val="20"/>
    </w:rPr>
  </w:style>
  <w:style w:type="paragraph" w:styleId="TOC9">
    <w:name w:val="toc 9"/>
    <w:basedOn w:val="TOC8"/>
    <w:uiPriority w:val="39"/>
    <w:rsid w:val="00395F64"/>
    <w:pPr>
      <w:ind w:left="1418" w:hanging="1418"/>
    </w:pPr>
  </w:style>
  <w:style w:type="paragraph" w:styleId="TOC8">
    <w:name w:val="toc 8"/>
    <w:basedOn w:val="TOC1"/>
    <w:uiPriority w:val="39"/>
    <w:rsid w:val="00395F64"/>
    <w:pPr>
      <w:spacing w:before="180"/>
      <w:ind w:left="2693" w:hanging="2693"/>
    </w:pPr>
    <w:rPr>
      <w:b/>
    </w:rPr>
  </w:style>
  <w:style w:type="paragraph" w:styleId="TOC1">
    <w:name w:val="toc 1"/>
    <w:uiPriority w:val="39"/>
    <w:rsid w:val="00395F6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395F64"/>
    <w:pPr>
      <w:keepLines/>
      <w:tabs>
        <w:tab w:val="center" w:pos="4536"/>
        <w:tab w:val="right" w:pos="9072"/>
      </w:tabs>
    </w:pPr>
  </w:style>
  <w:style w:type="character" w:customStyle="1" w:styleId="ZGSM">
    <w:name w:val="ZGSM"/>
    <w:rsid w:val="00395F6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95F6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395F64"/>
    <w:pPr>
      <w:ind w:left="1701" w:hanging="1701"/>
    </w:pPr>
  </w:style>
  <w:style w:type="paragraph" w:styleId="TOC4">
    <w:name w:val="toc 4"/>
    <w:basedOn w:val="TOC3"/>
    <w:uiPriority w:val="39"/>
    <w:rsid w:val="00395F64"/>
    <w:pPr>
      <w:ind w:left="1418" w:hanging="1418"/>
    </w:pPr>
  </w:style>
  <w:style w:type="paragraph" w:styleId="TOC3">
    <w:name w:val="toc 3"/>
    <w:basedOn w:val="TOC2"/>
    <w:uiPriority w:val="39"/>
    <w:rsid w:val="00395F64"/>
    <w:pPr>
      <w:ind w:left="1134" w:hanging="1134"/>
    </w:pPr>
  </w:style>
  <w:style w:type="paragraph" w:styleId="TOC2">
    <w:name w:val="toc 2"/>
    <w:basedOn w:val="TOC1"/>
    <w:uiPriority w:val="39"/>
    <w:rsid w:val="00395F6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95F64"/>
    <w:pPr>
      <w:outlineLvl w:val="9"/>
    </w:pPr>
  </w:style>
  <w:style w:type="paragraph" w:customStyle="1" w:styleId="NF">
    <w:name w:val="NF"/>
    <w:basedOn w:val="NO"/>
    <w:rsid w:val="00395F64"/>
    <w:pPr>
      <w:keepNext/>
      <w:spacing w:after="0"/>
    </w:pPr>
    <w:rPr>
      <w:rFonts w:ascii="Arial" w:hAnsi="Arial"/>
      <w:sz w:val="18"/>
    </w:rPr>
  </w:style>
  <w:style w:type="paragraph" w:customStyle="1" w:styleId="NO">
    <w:name w:val="NO"/>
    <w:basedOn w:val="Normal"/>
    <w:link w:val="NOZchn"/>
    <w:rsid w:val="00395F64"/>
    <w:pPr>
      <w:keepLines/>
      <w:ind w:left="1135" w:hanging="851"/>
    </w:pPr>
  </w:style>
  <w:style w:type="paragraph" w:customStyle="1" w:styleId="PL">
    <w:name w:val="PL"/>
    <w:rsid w:val="00395F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395F64"/>
    <w:pPr>
      <w:jc w:val="right"/>
    </w:pPr>
  </w:style>
  <w:style w:type="paragraph" w:customStyle="1" w:styleId="TAL">
    <w:name w:val="TAL"/>
    <w:basedOn w:val="Normal"/>
    <w:link w:val="TALChar"/>
    <w:rsid w:val="00395F64"/>
    <w:pPr>
      <w:keepNext/>
      <w:keepLines/>
      <w:spacing w:after="0"/>
    </w:pPr>
    <w:rPr>
      <w:rFonts w:ascii="Arial" w:hAnsi="Arial"/>
      <w:sz w:val="18"/>
    </w:rPr>
  </w:style>
  <w:style w:type="paragraph" w:customStyle="1" w:styleId="TAH">
    <w:name w:val="TAH"/>
    <w:basedOn w:val="TAC"/>
    <w:link w:val="TAHCar"/>
    <w:rsid w:val="00395F64"/>
    <w:rPr>
      <w:b/>
    </w:rPr>
  </w:style>
  <w:style w:type="paragraph" w:customStyle="1" w:styleId="TAC">
    <w:name w:val="TAC"/>
    <w:basedOn w:val="TAL"/>
    <w:link w:val="TACChar"/>
    <w:rsid w:val="00395F64"/>
    <w:pPr>
      <w:jc w:val="center"/>
    </w:pPr>
  </w:style>
  <w:style w:type="paragraph" w:customStyle="1" w:styleId="LD">
    <w:name w:val="LD"/>
    <w:rsid w:val="00395F6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395F64"/>
    <w:pPr>
      <w:keepLines/>
      <w:ind w:left="1702" w:hanging="1418"/>
    </w:pPr>
  </w:style>
  <w:style w:type="paragraph" w:customStyle="1" w:styleId="FP">
    <w:name w:val="FP"/>
    <w:basedOn w:val="Normal"/>
    <w:rsid w:val="00395F64"/>
    <w:pPr>
      <w:spacing w:after="0"/>
    </w:pPr>
  </w:style>
  <w:style w:type="paragraph" w:customStyle="1" w:styleId="NW">
    <w:name w:val="NW"/>
    <w:basedOn w:val="NO"/>
    <w:rsid w:val="00395F64"/>
    <w:pPr>
      <w:spacing w:after="0"/>
    </w:pPr>
  </w:style>
  <w:style w:type="paragraph" w:customStyle="1" w:styleId="EW">
    <w:name w:val="EW"/>
    <w:basedOn w:val="EX"/>
    <w:rsid w:val="00395F64"/>
    <w:pPr>
      <w:spacing w:after="0"/>
    </w:pPr>
  </w:style>
  <w:style w:type="paragraph" w:customStyle="1" w:styleId="B1">
    <w:name w:val="B1"/>
    <w:basedOn w:val="List"/>
    <w:link w:val="B1Char"/>
    <w:rsid w:val="00395F64"/>
  </w:style>
  <w:style w:type="paragraph" w:styleId="TOC6">
    <w:name w:val="toc 6"/>
    <w:basedOn w:val="TOC5"/>
    <w:next w:val="Normal"/>
    <w:uiPriority w:val="39"/>
    <w:rsid w:val="00395F64"/>
    <w:pPr>
      <w:ind w:left="1985" w:hanging="1985"/>
    </w:pPr>
  </w:style>
  <w:style w:type="paragraph" w:styleId="TOC7">
    <w:name w:val="toc 7"/>
    <w:basedOn w:val="TOC6"/>
    <w:next w:val="Normal"/>
    <w:uiPriority w:val="39"/>
    <w:rsid w:val="00395F64"/>
    <w:pPr>
      <w:ind w:left="2268" w:hanging="2268"/>
    </w:pPr>
  </w:style>
  <w:style w:type="paragraph" w:customStyle="1" w:styleId="EditorsNote">
    <w:name w:val="Editor's Note"/>
    <w:basedOn w:val="NO"/>
    <w:link w:val="EditorsNoteChar"/>
    <w:rsid w:val="00395F64"/>
    <w:pPr>
      <w:ind w:left="1559" w:hanging="1276"/>
    </w:pPr>
    <w:rPr>
      <w:color w:val="FF0000"/>
    </w:rPr>
  </w:style>
  <w:style w:type="paragraph" w:customStyle="1" w:styleId="TH">
    <w:name w:val="TH"/>
    <w:basedOn w:val="Normal"/>
    <w:link w:val="THChar"/>
    <w:rsid w:val="00395F64"/>
    <w:pPr>
      <w:keepNext/>
      <w:keepLines/>
      <w:spacing w:before="60"/>
      <w:jc w:val="center"/>
    </w:pPr>
    <w:rPr>
      <w:rFonts w:ascii="Arial" w:hAnsi="Arial"/>
      <w:b/>
    </w:rPr>
  </w:style>
  <w:style w:type="paragraph" w:customStyle="1" w:styleId="ZA">
    <w:name w:val="ZA"/>
    <w:rsid w:val="00395F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95F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95F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95F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395F64"/>
    <w:pPr>
      <w:ind w:left="851" w:hanging="851"/>
    </w:pPr>
  </w:style>
  <w:style w:type="paragraph" w:customStyle="1" w:styleId="ZH">
    <w:name w:val="ZH"/>
    <w:rsid w:val="00395F6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395F64"/>
    <w:pPr>
      <w:keepNext w:val="0"/>
      <w:spacing w:before="0" w:after="240"/>
    </w:pPr>
  </w:style>
  <w:style w:type="paragraph" w:customStyle="1" w:styleId="ZG">
    <w:name w:val="ZG"/>
    <w:rsid w:val="00395F6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395F64"/>
  </w:style>
  <w:style w:type="paragraph" w:customStyle="1" w:styleId="B3">
    <w:name w:val="B3"/>
    <w:basedOn w:val="List3"/>
    <w:rsid w:val="00395F64"/>
  </w:style>
  <w:style w:type="paragraph" w:customStyle="1" w:styleId="B4">
    <w:name w:val="B4"/>
    <w:basedOn w:val="List4"/>
    <w:rsid w:val="00395F64"/>
  </w:style>
  <w:style w:type="paragraph" w:customStyle="1" w:styleId="B5">
    <w:name w:val="B5"/>
    <w:basedOn w:val="List5"/>
    <w:rsid w:val="00395F64"/>
  </w:style>
  <w:style w:type="paragraph" w:customStyle="1" w:styleId="ZTD">
    <w:name w:val="ZTD"/>
    <w:basedOn w:val="ZB"/>
    <w:rsid w:val="00395F64"/>
    <w:pPr>
      <w:framePr w:hRule="auto" w:wrap="notBeside" w:y="852"/>
    </w:pPr>
    <w:rPr>
      <w:i w:val="0"/>
      <w:sz w:val="40"/>
    </w:rPr>
  </w:style>
  <w:style w:type="paragraph" w:customStyle="1" w:styleId="ZV">
    <w:name w:val="ZV"/>
    <w:basedOn w:val="ZU"/>
    <w:rsid w:val="00395F6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rsid w:val="000A31B5"/>
    <w:rPr>
      <w:rFonts w:ascii="Arial" w:hAnsi="Arial"/>
      <w:b/>
    </w:rPr>
  </w:style>
  <w:style w:type="paragraph" w:styleId="List">
    <w:name w:val="List"/>
    <w:basedOn w:val="Normal"/>
    <w:rsid w:val="000A31B5"/>
    <w:pPr>
      <w:ind w:left="568" w:hanging="284"/>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spacing w:after="0"/>
      <w:ind w:left="454" w:hanging="454"/>
    </w:pPr>
    <w:rPr>
      <w:sz w:val="16"/>
    </w:rPr>
  </w:style>
  <w:style w:type="character" w:customStyle="1" w:styleId="FootnoteTextChar">
    <w:name w:val="Footnote Text Char"/>
    <w:basedOn w:val="DefaultParagraphFont"/>
    <w:link w:val="FootnoteText"/>
    <w:rsid w:val="000A31B5"/>
    <w:rPr>
      <w:sz w:val="16"/>
    </w:rPr>
  </w:style>
  <w:style w:type="paragraph" w:styleId="Index1">
    <w:name w:val="index 1"/>
    <w:basedOn w:val="Normal"/>
    <w:rsid w:val="000A31B5"/>
    <w:pPr>
      <w:keepLines/>
      <w:spacing w:after="0"/>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style>
  <w:style w:type="character" w:customStyle="1" w:styleId="CommentTextChar">
    <w:name w:val="Comment Text Char"/>
    <w:basedOn w:val="DefaultParagraphFont"/>
    <w:link w:val="CommentText"/>
    <w:rsid w:val="000A31B5"/>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image" Target="media/image20.emf"/><Relationship Id="rId50" Type="http://schemas.openxmlformats.org/officeDocument/2006/relationships/oleObject" Target="embeddings/oleObject6.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Visio_2003-2010_Drawing2.vsd"/><Relationship Id="rId76" Type="http://schemas.openxmlformats.org/officeDocument/2006/relationships/package" Target="embeddings/Microsoft_Visio_Drawing20.vsdx"/><Relationship Id="rId84" Type="http://schemas.openxmlformats.org/officeDocument/2006/relationships/package" Target="embeddings/Microsoft_Visio_Drawing22.vsdx"/><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Word_Document.docx"/><Relationship Id="rId32" Type="http://schemas.openxmlformats.org/officeDocument/2006/relationships/package" Target="embeddings/Microsoft_Visio_Drawing6.vsdx"/><Relationship Id="rId37" Type="http://schemas.openxmlformats.org/officeDocument/2006/relationships/image" Target="media/image15.emf"/><Relationship Id="rId40" Type="http://schemas.openxmlformats.org/officeDocument/2006/relationships/package" Target="embeddings/Microsoft_Visio_Drawing10.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5.vsdx"/><Relationship Id="rId66" Type="http://schemas.openxmlformats.org/officeDocument/2006/relationships/package" Target="embeddings/Microsoft_Visio_Drawing19.vsdx"/><Relationship Id="rId74" Type="http://schemas.openxmlformats.org/officeDocument/2006/relationships/oleObject" Target="embeddings/Microsoft_Visio_2003-2010_Drawing5.vsd"/><Relationship Id="rId79" Type="http://schemas.openxmlformats.org/officeDocument/2006/relationships/image" Target="media/image36.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7.vsd"/><Relationship Id="rId90" Type="http://schemas.openxmlformats.org/officeDocument/2006/relationships/theme" Target="theme/theme1.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oleObject" Target="embeddings/Microsoft_Visio_2003-2010_Drawing1.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5.bin"/><Relationship Id="rId56" Type="http://schemas.openxmlformats.org/officeDocument/2006/relationships/package" Target="embeddings/Microsoft_Visio_Drawing14.vsdx"/><Relationship Id="rId64" Type="http://schemas.openxmlformats.org/officeDocument/2006/relationships/package" Target="embeddings/Microsoft_Visio_Drawing18.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4.vsd"/><Relationship Id="rId80" Type="http://schemas.openxmlformats.org/officeDocument/2006/relationships/oleObject" Target="embeddings/Microsoft_Visio_2003-2010_Drawing6.vsd"/><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Word_Document9.docx"/><Relationship Id="rId46" Type="http://schemas.openxmlformats.org/officeDocument/2006/relationships/oleObject" Target="embeddings/oleObject4.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Visio_2003-2010_Drawing.vsd"/><Relationship Id="rId41" Type="http://schemas.openxmlformats.org/officeDocument/2006/relationships/image" Target="media/image17.emf"/><Relationship Id="rId54" Type="http://schemas.openxmlformats.org/officeDocument/2006/relationships/package" Target="embeddings/Microsoft_Visio_Drawing13.vsdx"/><Relationship Id="rId62" Type="http://schemas.openxmlformats.org/officeDocument/2006/relationships/package" Target="embeddings/Microsoft_Visio_Drawing17.vsdx"/><Relationship Id="rId70" Type="http://schemas.openxmlformats.org/officeDocument/2006/relationships/oleObject" Target="embeddings/Microsoft_Visio_2003-2010_Drawing3.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3.bin"/><Relationship Id="rId52" Type="http://schemas.openxmlformats.org/officeDocument/2006/relationships/package" Target="embeddings/Microsoft_Visio_Drawing12.vsdx"/><Relationship Id="rId60" Type="http://schemas.openxmlformats.org/officeDocument/2006/relationships/package" Target="embeddings/Microsoft_Visio_Drawing16.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1.vsdx"/><Relationship Id="rId81" Type="http://schemas.openxmlformats.org/officeDocument/2006/relationships/image" Target="media/image37.emf"/><Relationship Id="rId86"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93</Pages>
  <Words>36174</Words>
  <Characters>180730</Characters>
  <Application>Microsoft Office Word</Application>
  <DocSecurity>0</DocSecurity>
  <Lines>3875</Lines>
  <Paragraphs>2580</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214411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18)</dc:subject>
  <dc:creator>MCC Support</dc:creator>
  <cp:keywords/>
  <dc:description/>
  <cp:lastModifiedBy>23.586_CR0037_(Rel-18)_Ranging_SL</cp:lastModifiedBy>
  <cp:revision>2</cp:revision>
  <cp:lastPrinted>2019-02-25T14:05:00Z</cp:lastPrinted>
  <dcterms:created xsi:type="dcterms:W3CDTF">2023-09-18T12:20:00Z</dcterms:created>
  <dcterms:modified xsi:type="dcterms:W3CDTF">2023-09-18T12:20:00Z</dcterms:modified>
</cp:coreProperties>
</file>