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B7E977E" w:rsidR="006A2B23" w:rsidRPr="00E062F1" w:rsidRDefault="006A2B23" w:rsidP="009B05C7">
      <w:pPr>
        <w:pStyle w:val="B10"/>
      </w:pPr>
      <w:r w:rsidRPr="00E062F1">
        <w:t>d)</w:t>
      </w:r>
      <w:r w:rsidRPr="00E062F1">
        <w:tab/>
        <w:t>Terminal that supports EN-DC</w:t>
      </w:r>
      <w:r w:rsidR="005E7AF9" w:rsidRPr="00B47ADE">
        <w:rPr>
          <w:lang w:eastAsia="zh-CN"/>
        </w:rPr>
        <w:t xml:space="preserve"> </w:t>
      </w:r>
      <w:r w:rsidR="005E7AF9" w:rsidRPr="00EF5447">
        <w:rPr>
          <w:lang w:eastAsia="zh-CN"/>
        </w:rPr>
        <w:t>or NE-DC</w:t>
      </w:r>
      <w:r w:rsidRPr="00E062F1">
        <w:t xml:space="preserve">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09C3A1E7" w:rsidR="00E30C58" w:rsidRPr="00E062F1" w:rsidRDefault="00E30C58" w:rsidP="002C04EC">
      <w:pPr>
        <w:pStyle w:val="B10"/>
      </w:pPr>
      <w:r w:rsidRPr="00E062F1">
        <w:t>e)</w:t>
      </w:r>
      <w:r w:rsidRPr="00E062F1">
        <w:tab/>
        <w:t>All the requirements for intra-band contiguous and non-contiguous EN-DC</w:t>
      </w:r>
      <w:r w:rsidR="005E7AF9" w:rsidRPr="00B47ADE">
        <w:rPr>
          <w:lang w:eastAsia="zh-CN"/>
        </w:rPr>
        <w:t xml:space="preserve"> </w:t>
      </w:r>
      <w:r w:rsidR="005E7AF9" w:rsidRPr="00EF5447">
        <w:rPr>
          <w:lang w:eastAsia="zh-CN"/>
        </w:rPr>
        <w:t>or NE-DC</w:t>
      </w:r>
      <w:r w:rsidRPr="00E062F1">
        <w:t xml:space="preserve">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r w:rsidR="005E7AF9" w:rsidRPr="00B47ADE">
        <w:rPr>
          <w:lang w:eastAsia="zh-CN"/>
        </w:rPr>
        <w:t xml:space="preserve"> </w:t>
      </w:r>
      <w:r w:rsidR="005E7AF9" w:rsidRPr="00EF5447">
        <w:rPr>
          <w:lang w:eastAsia="zh-CN"/>
        </w:rPr>
        <w:t>or NE-DC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1E31E337" w:rsidR="00F23477" w:rsidRPr="00E062F1" w:rsidRDefault="00E30C58">
      <w:pPr>
        <w:pStyle w:val="B10"/>
      </w:pPr>
      <w:r w:rsidRPr="00E062F1">
        <w:t>f</w:t>
      </w:r>
      <w:r w:rsidR="00F23477" w:rsidRPr="00E062F1">
        <w:t>)</w:t>
      </w:r>
      <w:r w:rsidR="00F23477" w:rsidRPr="00E062F1">
        <w:tab/>
      </w:r>
      <w:r w:rsidRPr="00E062F1">
        <w:t>For EN-DC</w:t>
      </w:r>
      <w:r w:rsidR="005E7AF9" w:rsidRPr="00B47ADE">
        <w:rPr>
          <w:lang w:eastAsia="zh-CN"/>
        </w:rPr>
        <w:t xml:space="preserve"> </w:t>
      </w:r>
      <w:r w:rsidR="005E7AF9" w:rsidRPr="00EF5447">
        <w:rPr>
          <w:lang w:eastAsia="zh-CN"/>
        </w:rPr>
        <w:t>or NE-DC</w:t>
      </w:r>
      <w:r w:rsidRPr="00E062F1">
        <w:t xml:space="preserve">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30C29648" w:rsidR="00DE0D1A" w:rsidRPr="00E062F1" w:rsidRDefault="00DE0D1A" w:rsidP="00DE0D1A">
      <w:pPr>
        <w:rPr>
          <w:rFonts w:eastAsia="MS Mincho"/>
        </w:rPr>
      </w:pPr>
      <w:r w:rsidRPr="00E062F1">
        <w:rPr>
          <w:rFonts w:eastAsia="MS Mincho"/>
        </w:rPr>
        <w:t>A terminal which supports an EN-DC</w:t>
      </w:r>
      <w:r w:rsidR="005E7AF9" w:rsidRPr="00B47ADE">
        <w:rPr>
          <w:lang w:eastAsia="zh-CN"/>
        </w:rPr>
        <w:t xml:space="preserve"> </w:t>
      </w:r>
      <w:r w:rsidR="005E7AF9" w:rsidRPr="00EF5447">
        <w:rPr>
          <w:lang w:eastAsia="zh-CN"/>
        </w:rPr>
        <w:t>or NE-DC</w:t>
      </w:r>
      <w:r w:rsidRPr="00E062F1">
        <w:rPr>
          <w:rFonts w:eastAsia="MS Mincho"/>
        </w:rPr>
        <w:t xml:space="preserve"> configuration shall support:</w:t>
      </w:r>
    </w:p>
    <w:p w14:paraId="1A9C85D9" w14:textId="53AC3D9C"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FE06B90" w14:textId="19F48E6A" w:rsidR="005E7AF9" w:rsidRDefault="005E7AF9" w:rsidP="005E7AF9">
      <w:r w:rsidRPr="00E062F1">
        <w:t>Else if one of the subsets of the EN-DC</w:t>
      </w:r>
      <w:r w:rsidRPr="00B47ADE">
        <w:rPr>
          <w:lang w:eastAsia="zh-CN"/>
        </w:rPr>
        <w:t xml:space="preserve"> </w:t>
      </w:r>
      <w:r w:rsidRPr="00EF5447">
        <w:rPr>
          <w:lang w:eastAsia="zh-CN"/>
        </w:rPr>
        <w:t>or NE-DC</w:t>
      </w:r>
      <w:r w:rsidRPr="00E062F1">
        <w:t xml:space="preserve"> configuration specify its own bandwidth combination sets in 5.3B, then the terminal shall support a product set of channel bandwidth for each band specified by E-UTRA bandwidth combination sets, NR bandwidth combination sets, and EN-DC</w:t>
      </w:r>
      <w:r w:rsidRPr="00B47ADE">
        <w:rPr>
          <w:lang w:eastAsia="zh-CN"/>
        </w:rPr>
        <w:t xml:space="preserve"> </w:t>
      </w:r>
      <w:r w:rsidRPr="00EF5447">
        <w:rPr>
          <w:lang w:eastAsia="zh-CN"/>
        </w:rPr>
        <w:t>or NE-DC</w:t>
      </w:r>
      <w:r w:rsidRPr="00E062F1">
        <w:t xml:space="preserve"> bandwidth combination sets it </w:t>
      </w:r>
      <w:r>
        <w:t>signals</w:t>
      </w:r>
      <w:r w:rsidRPr="00E062F1">
        <w:t xml:space="preserve"> the support.A terminal which supports an inter-band EN-DC</w:t>
      </w:r>
      <w:r w:rsidRPr="00B47ADE">
        <w:rPr>
          <w:lang w:eastAsia="zh-CN"/>
        </w:rPr>
        <w:t xml:space="preserve"> </w:t>
      </w:r>
      <w:r w:rsidRPr="00EF5447">
        <w:rPr>
          <w:lang w:eastAsia="zh-CN"/>
        </w:rPr>
        <w:t>or NE-DC</w:t>
      </w:r>
      <w:r w:rsidRPr="00E062F1">
        <w:t xml:space="preserve"> configuration with a certain UL configuration shall support the all lower order DL configurations of the lower order EN-DC</w:t>
      </w:r>
      <w:r w:rsidRPr="00B47ADE">
        <w:rPr>
          <w:lang w:eastAsia="zh-CN"/>
        </w:rPr>
        <w:t xml:space="preserve"> </w:t>
      </w:r>
      <w:r w:rsidRPr="00EF5447">
        <w:rPr>
          <w:lang w:eastAsia="zh-CN"/>
        </w:rPr>
        <w:t>or NE-DC</w:t>
      </w:r>
      <w:r w:rsidRPr="00E062F1">
        <w:t xml:space="preserve"> combinations, which have this certain UL configuration and the fallbacks of this UL configuration.</w:t>
      </w:r>
    </w:p>
    <w:p w14:paraId="2F8B2F7B" w14:textId="77777777" w:rsidR="005E7AF9" w:rsidRPr="00E062F1" w:rsidRDefault="005E7AF9" w:rsidP="005E7AF9">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lastRenderedPageBreak/>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lastRenderedPageBreak/>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lastRenderedPageBreak/>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lastRenderedPageBreak/>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5EEF6E5"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6BC2B931" w14:textId="6CD3C2BE"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lastRenderedPageBreak/>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2B76D3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r w:rsidR="00BD1114" w:rsidRPr="00546980">
        <w:t xml:space="preserve"> </w:t>
      </w:r>
      <w:r w:rsidR="00BD1114" w:rsidRPr="00546980">
        <w:rPr>
          <w:rFonts w:eastAsia="Times New Roman"/>
          <w:lang w:eastAsia="ko-KR"/>
        </w:rPr>
        <w:t>For both the downlink and uplink, these EN-DC configurations comprise contigous EN-DC sub-blocks as specified in Table 5.3B.0-1 with possible additional E-UTRA sub-blocks in the downlink.</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5A6B1D49" w:rsidR="009E113B" w:rsidRPr="00E062F1" w:rsidRDefault="009E113B" w:rsidP="006B3BD2">
            <w:pPr>
              <w:pStyle w:val="TAC"/>
            </w:pPr>
            <w:r w:rsidRPr="00E062F1">
              <w:rPr>
                <w:rFonts w:cs="Arial"/>
                <w:lang w:eastAsia="ja-JP"/>
              </w:rPr>
              <w:t>20+20</w:t>
            </w:r>
            <w:r w:rsidR="009F7F78">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0F72E188" w:rsidR="009E113B" w:rsidRPr="00E062F1" w:rsidRDefault="009E113B" w:rsidP="006B3BD2">
            <w:pPr>
              <w:pStyle w:val="TAC"/>
            </w:pPr>
            <w:r w:rsidRPr="00E062F1">
              <w:rPr>
                <w:rFonts w:cs="Arial"/>
                <w:lang w:eastAsia="ja-JP"/>
              </w:rPr>
              <w:t>20+20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037AC82B"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1C7FD1C7"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2FA6A87B"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6DD45F65"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622DE25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C60FD1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30D33310" w:rsidR="009E113B" w:rsidRPr="00E062F1" w:rsidRDefault="009E113B" w:rsidP="006B3BD2">
            <w:pPr>
              <w:pStyle w:val="TAC"/>
              <w:rPr>
                <w:lang w:eastAsia="en-GB"/>
              </w:rPr>
            </w:pPr>
            <w:r w:rsidRPr="00E062F1">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04C8BD4D"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073FD8D4"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B3DC1B9"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4CC36BF1"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219706C7"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2E40F4FA"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39CB8148"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3A813F0B"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A8F452F"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B909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B9099E" w:rsidRPr="00E062F1" w14:paraId="230FB107" w14:textId="77777777" w:rsidTr="003D6563">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EE4C6" w14:textId="165D415F" w:rsidR="00B9099E" w:rsidRPr="00E062F1" w:rsidRDefault="00B9099E" w:rsidP="00B9099E">
            <w:pPr>
              <w:pStyle w:val="TAC"/>
              <w:rPr>
                <w:lang w:eastAsia="en-GB"/>
              </w:rPr>
            </w:pPr>
            <w:r>
              <w:rPr>
                <w:rFonts w:cs="Arial"/>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E9B63BC" w14:textId="12A1A44B" w:rsidR="00B9099E" w:rsidRPr="00E062F1" w:rsidRDefault="00B9099E" w:rsidP="00B9099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B0A" w14:textId="5E288F5C" w:rsidR="00B9099E" w:rsidRPr="00E062F1" w:rsidRDefault="00B9099E" w:rsidP="00B9099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7D02" w14:textId="5510AC83"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8F6B" w14:textId="77777777" w:rsidR="00B9099E" w:rsidRPr="00E062F1" w:rsidRDefault="00B9099E" w:rsidP="00B9099E">
            <w:pPr>
              <w:pStyle w:val="TAC"/>
              <w:rPr>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2F6BF9B" w14:textId="7BB71399" w:rsidR="00B9099E" w:rsidRPr="00E062F1" w:rsidRDefault="00B9099E" w:rsidP="00B9099E">
            <w:pPr>
              <w:pStyle w:val="TAC"/>
              <w:rPr>
                <w:lang w:eastAsia="en-GB"/>
              </w:rPr>
            </w:pPr>
            <w:r>
              <w:rPr>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F217EF0" w14:textId="3977D802" w:rsidR="00B9099E" w:rsidRPr="00E062F1" w:rsidRDefault="00B9099E" w:rsidP="00B9099E">
            <w:pPr>
              <w:pStyle w:val="TAC"/>
              <w:rPr>
                <w:lang w:eastAsia="en-GB"/>
              </w:rPr>
            </w:pPr>
            <w:r>
              <w:rPr>
                <w:lang w:eastAsia="zh-CN"/>
              </w:rPr>
              <w:t>0</w:t>
            </w:r>
          </w:p>
        </w:tc>
      </w:tr>
      <w:tr w:rsidR="00B9099E" w:rsidRPr="00E062F1" w14:paraId="693C5EBD" w14:textId="77777777" w:rsidTr="00B9099E">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193BD2" w14:textId="77777777" w:rsidR="00B9099E" w:rsidRPr="00E062F1" w:rsidRDefault="00B9099E" w:rsidP="00B9099E">
            <w:pPr>
              <w:pStyle w:val="TAC"/>
              <w:rPr>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89778" w14:textId="77777777" w:rsidR="00B9099E" w:rsidRPr="00E062F1" w:rsidRDefault="00B9099E" w:rsidP="00B9099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A891" w14:textId="77777777" w:rsidR="00B9099E" w:rsidRPr="00E062F1" w:rsidRDefault="00B9099E" w:rsidP="00B909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9194" w14:textId="45A68F48"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9881" w14:textId="21D38CBB" w:rsidR="00B9099E" w:rsidRPr="00E062F1" w:rsidRDefault="00B9099E" w:rsidP="00B9099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A807A" w14:textId="77777777" w:rsidR="00B9099E" w:rsidRPr="00E062F1" w:rsidRDefault="00B9099E" w:rsidP="00B9099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FAC93" w14:textId="77777777" w:rsidR="00B9099E" w:rsidRPr="00E062F1" w:rsidRDefault="00B9099E" w:rsidP="00B9099E">
            <w:pPr>
              <w:pStyle w:val="TAC"/>
              <w:rPr>
                <w:lang w:eastAsia="en-GB"/>
              </w:rPr>
            </w:pPr>
          </w:p>
        </w:tc>
      </w:tr>
      <w:tr w:rsidR="009E113B" w:rsidRPr="00E062F1" w14:paraId="5A66C2BB" w14:textId="77777777" w:rsidTr="00B909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lastRenderedPageBreak/>
              <w:t>NOTE4:</w:t>
            </w:r>
            <w:r w:rsidRPr="00E062F1">
              <w:tab/>
            </w:r>
            <w:r w:rsidRPr="00E062F1">
              <w:rPr>
                <w:lang w:eastAsia="zh-TW"/>
              </w:rPr>
              <w:t>Only single switched UL is supported.</w:t>
            </w:r>
          </w:p>
          <w:p w14:paraId="71EF2E8C" w14:textId="77777777" w:rsidR="00252A0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p w14:paraId="75306BE4" w14:textId="77777777" w:rsidR="00B30ECE" w:rsidRDefault="00B30ECE" w:rsidP="00252A01">
            <w:pPr>
              <w:pStyle w:val="TAN"/>
              <w:keepNext w:val="0"/>
              <w:rPr>
                <w:lang w:eastAsia="zh-TW"/>
              </w:rPr>
            </w:pPr>
            <w:r>
              <w:rPr>
                <w:rFonts w:eastAsia="PMingLiU"/>
                <w:lang w:eastAsia="zh-TW"/>
              </w:rPr>
              <w:t>NOTE6:</w:t>
            </w:r>
            <w:r>
              <w:tab/>
              <w:t>The UE does not include t</w:t>
            </w:r>
            <w:r>
              <w:rPr>
                <w:lang w:eastAsia="zh-TW"/>
              </w:rPr>
              <w:t>he intraBandENDC-Support and intraBandENDC-Support-UL (absent) for these configurations if supported.</w:t>
            </w:r>
          </w:p>
          <w:p w14:paraId="32F70E09" w14:textId="68E85DE9" w:rsidR="00BA0D27" w:rsidRPr="00E062F1" w:rsidRDefault="00BA0D27" w:rsidP="00252A01">
            <w:pPr>
              <w:pStyle w:val="TAN"/>
              <w:keepNext w:val="0"/>
              <w:rPr>
                <w:lang w:eastAsia="zh-TW"/>
              </w:rPr>
            </w:pPr>
            <w:r w:rsidRPr="007009B3">
              <w:t xml:space="preserve">NOTE </w:t>
            </w:r>
            <w:r w:rsidR="009F7F78">
              <w:t>7</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281F1769" w:rsidR="00084B0D" w:rsidRDefault="00084B0D" w:rsidP="0026746F">
            <w:pPr>
              <w:pStyle w:val="TAC"/>
              <w:rPr>
                <w:rFonts w:ascii="Calibri" w:hAnsi="Calibri" w:cs="Calibri"/>
                <w:sz w:val="22"/>
                <w:szCs w:val="22"/>
                <w:lang w:eastAsia="en-GB"/>
              </w:rPr>
            </w:pPr>
            <w:r>
              <w:rPr>
                <w:lang w:eastAsia="en-GB"/>
              </w:rP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6F028D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099564E1" w:rsidR="00084B0D" w:rsidRDefault="00084B0D" w:rsidP="0026746F">
            <w:pPr>
              <w:pStyle w:val="TAC"/>
              <w:rPr>
                <w:lang w:eastAsia="en-GB"/>
              </w:rPr>
            </w:pPr>
            <w: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40CBDF1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3684BF9D" w:rsidR="00084B0D" w:rsidRDefault="00084B0D" w:rsidP="0026746F">
            <w:pPr>
              <w:pStyle w:val="TAC"/>
              <w:rPr>
                <w:rFonts w:ascii="Calibri" w:hAnsi="Calibri" w:cs="Calibri"/>
                <w:sz w:val="22"/>
                <w:szCs w:val="22"/>
                <w:lang w:eastAsia="en-GB"/>
              </w:rPr>
            </w:pPr>
            <w:r>
              <w:rPr>
                <w:lang w:eastAsia="en-GB"/>
              </w:rP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19F196AA"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1426B8E3" w:rsidR="00084B0D" w:rsidRDefault="00084B0D" w:rsidP="0026746F">
            <w:pPr>
              <w:pStyle w:val="TAC"/>
              <w:rPr>
                <w:lang w:eastAsia="en-GB"/>
              </w:rPr>
            </w:pPr>
            <w: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1A6B5FB3"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002F14C" w14:textId="77777777"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p w14:paraId="66D17183" w14:textId="77777777" w:rsidR="002633A0" w:rsidRDefault="002633A0" w:rsidP="0026746F">
            <w:pPr>
              <w:pStyle w:val="TAN"/>
              <w:rPr>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p>
          <w:p w14:paraId="02BC1CEF" w14:textId="2F713DDD" w:rsidR="00F00E3E" w:rsidRDefault="00F00E3E" w:rsidP="0026746F">
            <w:pPr>
              <w:pStyle w:val="TAN"/>
              <w:rPr>
                <w:rFonts w:eastAsia="PMingLiU"/>
                <w:lang w:eastAsia="zh-TW"/>
              </w:rPr>
            </w:pPr>
            <w:r w:rsidRPr="007009B3">
              <w:t xml:space="preserve">NOTE </w:t>
            </w:r>
            <w:r>
              <w:t>6</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19F6286B" w14:textId="77777777" w:rsidR="00084B0D" w:rsidRDefault="00084B0D" w:rsidP="00005EC3"/>
    <w:p w14:paraId="13794098" w14:textId="6BBE7C73" w:rsidR="00084B0D" w:rsidRDefault="00084B0D" w:rsidP="00084B0D">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2AD3F49E" w:rsidR="00A60CD7" w:rsidRDefault="00A60CD7" w:rsidP="0001542C">
            <w:pPr>
              <w:pStyle w:val="TAC"/>
              <w:rPr>
                <w:rFonts w:cs="Arial"/>
                <w:lang w:eastAsia="zh-CN"/>
              </w:rPr>
            </w:pPr>
            <w:r w:rsidRPr="00E062F1">
              <w:rPr>
                <w:lang w:eastAsia="zh-CN"/>
              </w:rPr>
              <w:t>DC_(n)48CA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3880DDB2" w:rsidR="00A60CD7" w:rsidRDefault="00A60CD7" w:rsidP="0001542C">
            <w:pPr>
              <w:pStyle w:val="TAC"/>
              <w:rPr>
                <w:rFonts w:cs="Arial"/>
                <w:lang w:eastAsia="zh-CN"/>
              </w:rPr>
            </w:pPr>
            <w:r w:rsidRPr="00E062F1">
              <w:rPr>
                <w:lang w:eastAsia="zh-CN"/>
              </w:rPr>
              <w:t>DC_(n)48DA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24BAD740" w14:textId="0B7FD4A9" w:rsidR="00156858" w:rsidRDefault="00084B0D" w:rsidP="00156858">
            <w:pPr>
              <w:pStyle w:val="TAN"/>
              <w:rPr>
                <w:lang w:eastAsia="zh-TW"/>
              </w:rPr>
            </w:pPr>
            <w:r>
              <w:rPr>
                <w:lang w:eastAsia="zh-TW"/>
              </w:rPr>
              <w:t>NOTE 5: The UE supporting these configurations indicates intraBandENDC-Support</w:t>
            </w:r>
            <w:r w:rsidR="00156858">
              <w:rPr>
                <w:lang w:eastAsia="zh-TW"/>
              </w:rPr>
              <w:t xml:space="preserve">-UL = ‘non-contiguous’ with intraBandENDC-Support absent. </w:t>
            </w:r>
          </w:p>
          <w:p w14:paraId="67C3053D" w14:textId="2EE071DE" w:rsidR="00084B0D" w:rsidRDefault="00156858" w:rsidP="00156858">
            <w:pPr>
              <w:pStyle w:val="TAN"/>
              <w:rPr>
                <w:lang w:eastAsia="zh-TW"/>
              </w:rPr>
            </w:pPr>
            <w:r>
              <w:rPr>
                <w:rFonts w:eastAsia="PMingLiU"/>
                <w:lang w:eastAsia="zh-TW"/>
              </w:rPr>
              <w:t>NOTE 6:</w:t>
            </w:r>
            <w:r>
              <w:tab/>
            </w:r>
            <w:r>
              <w:rPr>
                <w:lang w:eastAsia="zh-TW"/>
              </w:rPr>
              <w:t>The minimum requirements also apply for the intra-band non-contiguous fallback resulting from releasing an Scell within the sub-block bandwidth of the downlink configuration.</w:t>
            </w:r>
            <w:r w:rsidR="00084B0D">
              <w:rPr>
                <w:lang w:eastAsia="zh-TW"/>
              </w:rPr>
              <w:t>.</w:t>
            </w:r>
          </w:p>
        </w:tc>
      </w:tr>
    </w:tbl>
    <w:p w14:paraId="63C78215" w14:textId="77777777" w:rsidR="00084B0D" w:rsidRDefault="00084B0D" w:rsidP="00084B0D"/>
    <w:p w14:paraId="5506C04E" w14:textId="454D953A" w:rsidR="00125BD1" w:rsidRDefault="00125BD1" w:rsidP="008322E0">
      <w:pPr>
        <w:pStyle w:val="Heading2"/>
      </w:pPr>
      <w:r>
        <w:lastRenderedPageBreak/>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lastRenderedPageBreak/>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lastRenderedPageBreak/>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lastRenderedPageBreak/>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lastRenderedPageBreak/>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lastRenderedPageBreak/>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lastRenderedPageBreak/>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lastRenderedPageBreak/>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lastRenderedPageBreak/>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lastRenderedPageBreak/>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lastRenderedPageBreak/>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lastRenderedPageBreak/>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lastRenderedPageBreak/>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lastRenderedPageBreak/>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lastRenderedPageBreak/>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lastRenderedPageBreak/>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lastRenderedPageBreak/>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lastRenderedPageBreak/>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lastRenderedPageBreak/>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lastRenderedPageBreak/>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lastRenderedPageBreak/>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lastRenderedPageBreak/>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lastRenderedPageBreak/>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5C0429F3" w14:textId="77777777" w:rsidR="0017545B" w:rsidRPr="00E062F1" w:rsidRDefault="0017545B" w:rsidP="0017545B">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369FAB34" w14:textId="77777777" w:rsidR="0017545B" w:rsidRPr="00E062F1" w:rsidRDefault="0017545B"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lastRenderedPageBreak/>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4"/>
        <w:gridCol w:w="3356"/>
        <w:gridCol w:w="2891"/>
      </w:tblGrid>
      <w:tr w:rsidR="00252A01" w:rsidRPr="00E062F1" w14:paraId="58843F37" w14:textId="77777777" w:rsidTr="00E026D0">
        <w:trPr>
          <w:trHeight w:val="187"/>
          <w:jc w:val="center"/>
        </w:trPr>
        <w:tc>
          <w:tcPr>
            <w:tcW w:w="1758"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3"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9"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E026D0">
        <w:trPr>
          <w:trHeight w:val="187"/>
          <w:jc w:val="center"/>
        </w:trPr>
        <w:tc>
          <w:tcPr>
            <w:tcW w:w="1758"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3"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9"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E026D0">
        <w:trPr>
          <w:trHeight w:val="187"/>
          <w:jc w:val="center"/>
        </w:trPr>
        <w:tc>
          <w:tcPr>
            <w:tcW w:w="1758"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3"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9"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E026D0">
        <w:trPr>
          <w:trHeight w:val="187"/>
          <w:jc w:val="center"/>
        </w:trPr>
        <w:tc>
          <w:tcPr>
            <w:tcW w:w="1758"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3"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9"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E026D0">
        <w:trPr>
          <w:trHeight w:val="187"/>
          <w:jc w:val="center"/>
        </w:trPr>
        <w:tc>
          <w:tcPr>
            <w:tcW w:w="1758"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3" w:type="pct"/>
          </w:tcPr>
          <w:p w14:paraId="7A9DC23A" w14:textId="77777777" w:rsidR="00252A01" w:rsidRPr="00E062F1" w:rsidRDefault="00252A01" w:rsidP="006B3BD2">
            <w:pPr>
              <w:pStyle w:val="TAC"/>
              <w:rPr>
                <w:lang w:eastAsia="fi-FI"/>
              </w:rPr>
            </w:pPr>
            <w:r w:rsidRPr="00E062F1">
              <w:rPr>
                <w:lang w:eastAsia="fi-FI"/>
              </w:rPr>
              <w:t>DC_(n)41AA</w:t>
            </w:r>
          </w:p>
        </w:tc>
        <w:tc>
          <w:tcPr>
            <w:tcW w:w="1499"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E026D0">
        <w:trPr>
          <w:trHeight w:val="187"/>
          <w:jc w:val="center"/>
        </w:trPr>
        <w:tc>
          <w:tcPr>
            <w:tcW w:w="1758"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3"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E026D0" w:rsidRPr="00E062F1" w14:paraId="03FD3F26" w14:textId="77777777" w:rsidTr="00E026D0">
        <w:trPr>
          <w:trHeight w:val="187"/>
          <w:jc w:val="center"/>
        </w:trPr>
        <w:tc>
          <w:tcPr>
            <w:tcW w:w="1758" w:type="pct"/>
            <w:shd w:val="clear" w:color="auto" w:fill="auto"/>
            <w:noWrap/>
          </w:tcPr>
          <w:p w14:paraId="12B9832D" w14:textId="5FB7D86F" w:rsidR="00E026D0" w:rsidRPr="00E062F1" w:rsidRDefault="00E026D0" w:rsidP="00E026D0">
            <w:pPr>
              <w:pStyle w:val="TAC"/>
              <w:rPr>
                <w:rFonts w:cs="Arial"/>
                <w:lang w:eastAsia="zh-CN"/>
              </w:rPr>
            </w:pPr>
            <w:r>
              <w:rPr>
                <w:lang w:eastAsia="fi-FI"/>
              </w:rPr>
              <w:t>DC_48A-(n)48AA</w:t>
            </w:r>
          </w:p>
        </w:tc>
        <w:tc>
          <w:tcPr>
            <w:tcW w:w="1743" w:type="pct"/>
          </w:tcPr>
          <w:p w14:paraId="71EA1DA7" w14:textId="2AF6FE81" w:rsidR="00E026D0" w:rsidRPr="00E062F1" w:rsidRDefault="00E026D0" w:rsidP="00E026D0">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499" w:type="pct"/>
            <w:shd w:val="clear" w:color="auto" w:fill="auto"/>
            <w:noWrap/>
          </w:tcPr>
          <w:p w14:paraId="3D80745F" w14:textId="608E6F15" w:rsidR="00E026D0" w:rsidRPr="00E062F1" w:rsidRDefault="00E026D0" w:rsidP="00E026D0">
            <w:pPr>
              <w:pStyle w:val="TAC"/>
              <w:rPr>
                <w:lang w:eastAsia="fi-FI"/>
              </w:rPr>
            </w:pPr>
            <w:r w:rsidRPr="00EF5447">
              <w:rPr>
                <w:lang w:eastAsia="fi-FI"/>
              </w:rPr>
              <w:t>Yes</w:t>
            </w:r>
            <w:r w:rsidRPr="00EF5447">
              <w:rPr>
                <w:vertAlign w:val="superscript"/>
                <w:lang w:eastAsia="zh-TW"/>
              </w:rPr>
              <w:t>6</w:t>
            </w:r>
          </w:p>
        </w:tc>
      </w:tr>
      <w:tr w:rsidR="00252A01" w:rsidRPr="00E062F1" w14:paraId="09D8358B" w14:textId="77777777" w:rsidTr="00E026D0">
        <w:trPr>
          <w:trHeight w:val="187"/>
          <w:jc w:val="center"/>
        </w:trPr>
        <w:tc>
          <w:tcPr>
            <w:tcW w:w="1758"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3"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E026D0">
        <w:trPr>
          <w:trHeight w:val="187"/>
          <w:jc w:val="center"/>
        </w:trPr>
        <w:tc>
          <w:tcPr>
            <w:tcW w:w="1758"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3"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E026D0">
        <w:trPr>
          <w:trHeight w:val="187"/>
          <w:jc w:val="center"/>
        </w:trPr>
        <w:tc>
          <w:tcPr>
            <w:tcW w:w="1758"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3" w:type="pct"/>
          </w:tcPr>
          <w:p w14:paraId="36772C0D" w14:textId="77777777" w:rsidR="00252A01" w:rsidRPr="00E062F1" w:rsidRDefault="00252A01" w:rsidP="006B3BD2">
            <w:pPr>
              <w:pStyle w:val="TAC"/>
              <w:rPr>
                <w:lang w:eastAsia="fi-FI"/>
              </w:rPr>
            </w:pPr>
            <w:r w:rsidRPr="00E062F1">
              <w:rPr>
                <w:lang w:eastAsia="fi-FI"/>
              </w:rPr>
              <w:t>DC_(n)71AA</w:t>
            </w:r>
          </w:p>
        </w:tc>
        <w:tc>
          <w:tcPr>
            <w:tcW w:w="1499"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62822E95" w14:textId="77777777" w:rsidR="00252A0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p w14:paraId="0546BB85" w14:textId="716DFDAF" w:rsidR="001A7521" w:rsidRPr="00E062F1" w:rsidRDefault="001A7521" w:rsidP="001A7521">
            <w:pPr>
              <w:pStyle w:val="TAN"/>
              <w:ind w:left="0" w:firstLine="0"/>
              <w:rPr>
                <w:lang w:eastAsia="zh-TW"/>
              </w:rPr>
            </w:pPr>
            <w:r>
              <w:rPr>
                <w:rFonts w:eastAsia="PMingLiU"/>
                <w:lang w:eastAsia="zh-TW"/>
              </w:rPr>
              <w:t>NOTE 7:</w:t>
            </w:r>
            <w:r>
              <w:tab/>
              <w:t>The UE does not include t</w:t>
            </w:r>
            <w:r>
              <w:rPr>
                <w:lang w:eastAsia="zh-TW"/>
              </w:rPr>
              <w:t>he intraBandENDC-Support and intraBandENDC-Support-UL (absent) for these configurations if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Pr="001A7521" w:rsidRDefault="00D92C23" w:rsidP="00D92C23">
      <w:pPr>
        <w:pStyle w:val="TH"/>
        <w:rPr>
          <w:lang w:val="fr-FR"/>
        </w:rPr>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1A7521">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8"/>
        <w:gridCol w:w="2673"/>
        <w:gridCol w:w="3490"/>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Pr="00CE28B5" w:rsidRDefault="00D92C23" w:rsidP="0026746F">
            <w:pPr>
              <w:pStyle w:val="TAH"/>
              <w:rPr>
                <w:lang w:val="fr-FR" w:eastAsia="fi-FI"/>
              </w:rPr>
            </w:pPr>
            <w:r w:rsidRPr="00CE28B5">
              <w:rPr>
                <w:lang w:val="fr-FR" w:eastAsia="fi-FI"/>
              </w:rPr>
              <w:t>Uplink EN-DC</w:t>
            </w:r>
          </w:p>
          <w:p w14:paraId="0E523209" w14:textId="77777777" w:rsidR="00D92C23" w:rsidRPr="00CE28B5" w:rsidRDefault="00D92C23" w:rsidP="0026746F">
            <w:pPr>
              <w:pStyle w:val="TAH"/>
              <w:rPr>
                <w:lang w:val="fr-FR" w:eastAsia="fi-FI"/>
              </w:rPr>
            </w:pPr>
            <w:r w:rsidRPr="00CE28B5">
              <w:rPr>
                <w:lang w:val="fr-FR" w:eastAsia="fi-FI"/>
              </w:rPr>
              <w:t>configuration</w:t>
            </w:r>
          </w:p>
          <w:p w14:paraId="02562F68"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45FF62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p w14:paraId="77B5FEA3" w14:textId="007E1012" w:rsidR="00CE28B5" w:rsidRDefault="00CE28B5" w:rsidP="0026746F">
            <w:pPr>
              <w:pStyle w:val="TAN"/>
              <w:rPr>
                <w:lang w:eastAsia="fi-FI"/>
              </w:rPr>
            </w:pPr>
            <w:r w:rsidRPr="00A137C6">
              <w:rPr>
                <w:lang w:eastAsia="zh-TW"/>
              </w:rPr>
              <w:t>NOTE 8:</w:t>
            </w:r>
            <w:r w:rsidRPr="00A137C6">
              <w:rPr>
                <w:lang w:eastAsia="zh-TW"/>
              </w:rPr>
              <w:tab/>
              <w:t>The UE supporting the configurations indicates intraBandENDC-Support = ‘non-contiguous’ with intraBandENDC-Support-UL absent.</w:t>
            </w:r>
          </w:p>
        </w:tc>
      </w:tr>
    </w:tbl>
    <w:p w14:paraId="5FE99D3D" w14:textId="77777777" w:rsidR="00D92C23" w:rsidRDefault="00D92C23" w:rsidP="00005EC3"/>
    <w:p w14:paraId="20420FEB" w14:textId="77777777" w:rsidR="00D92C23" w:rsidRDefault="00D92C23" w:rsidP="00D92C23">
      <w:pPr>
        <w:pStyle w:val="TH"/>
      </w:pPr>
      <w:r>
        <w:lastRenderedPageBreak/>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7"/>
        <w:gridCol w:w="3488"/>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Pr="00CE28B5" w:rsidRDefault="00D92C23" w:rsidP="0026746F">
            <w:pPr>
              <w:pStyle w:val="TAH"/>
              <w:rPr>
                <w:lang w:val="fr-FR" w:eastAsia="fi-FI"/>
              </w:rPr>
            </w:pPr>
            <w:r w:rsidRPr="00CE28B5">
              <w:rPr>
                <w:lang w:val="fr-FR" w:eastAsia="fi-FI"/>
              </w:rPr>
              <w:t>Uplink EN-DC</w:t>
            </w:r>
          </w:p>
          <w:p w14:paraId="7BD1229B" w14:textId="77777777" w:rsidR="00D92C23" w:rsidRPr="00CE28B5" w:rsidRDefault="00D92C23" w:rsidP="0026746F">
            <w:pPr>
              <w:pStyle w:val="TAH"/>
              <w:rPr>
                <w:lang w:val="fr-FR" w:eastAsia="fi-FI"/>
              </w:rPr>
            </w:pPr>
            <w:r w:rsidRPr="00CE28B5">
              <w:rPr>
                <w:lang w:val="fr-FR" w:eastAsia="fi-FI"/>
              </w:rPr>
              <w:t>configuration</w:t>
            </w:r>
          </w:p>
          <w:p w14:paraId="212989E0"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2ED99FF3"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5755C50B"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23C2605B" w14:textId="5C2BE73D" w:rsidR="00A34C2A" w:rsidRDefault="00347107" w:rsidP="00A34C2A">
            <w:pPr>
              <w:pStyle w:val="TAN"/>
              <w:rPr>
                <w:rFonts w:eastAsia="Times New Roman" w:cs="Arial"/>
                <w:szCs w:val="18"/>
                <w:lang w:eastAsia="zh-TW"/>
              </w:rPr>
            </w:pPr>
            <w:r>
              <w:rPr>
                <w:rFonts w:eastAsia="PMingLiU"/>
                <w:lang w:eastAsia="zh-TW"/>
              </w:rPr>
              <w:t>NOTE 6:</w:t>
            </w:r>
            <w:r>
              <w:tab/>
            </w:r>
            <w:r>
              <w:rPr>
                <w:lang w:eastAsia="zh-TW"/>
              </w:rPr>
              <w:t xml:space="preserve">The UE supporting these configurations indicates </w:t>
            </w:r>
            <w:r w:rsidR="002A09F8">
              <w:rPr>
                <w:rFonts w:eastAsia="Times New Roman" w:cs="Arial"/>
                <w:szCs w:val="18"/>
                <w:lang w:eastAsia="zh-TW"/>
              </w:rPr>
              <w:t>non-contiguous</w:t>
            </w:r>
            <w:r>
              <w:rPr>
                <w:lang w:eastAsia="zh-TW"/>
              </w:rPr>
              <w:t xml:space="preserve"> by IE intraBandENDC-Support</w:t>
            </w:r>
            <w:r w:rsidR="00A34C2A">
              <w:rPr>
                <w:rFonts w:eastAsia="Times New Roman" w:cs="Arial"/>
                <w:szCs w:val="18"/>
                <w:lang w:eastAsia="zh-TW"/>
              </w:rPr>
              <w:t>-UL</w:t>
            </w:r>
            <w:r w:rsidR="00A34C2A">
              <w:t xml:space="preserve"> </w:t>
            </w:r>
            <w:r w:rsidR="00A34C2A" w:rsidRPr="00BF47E0">
              <w:rPr>
                <w:rFonts w:eastAsia="Times New Roman" w:cs="Arial"/>
                <w:szCs w:val="18"/>
                <w:lang w:eastAsia="zh-TW"/>
              </w:rPr>
              <w:t xml:space="preserve">with intraBandENDC-Support absent. </w:t>
            </w:r>
          </w:p>
          <w:p w14:paraId="1E724BA2" w14:textId="1B52F930" w:rsidR="00347107" w:rsidRPr="00A34C2A" w:rsidRDefault="00A34C2A" w:rsidP="00A34C2A">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Pr="00A95BC2">
              <w:rPr>
                <w:rFonts w:eastAsia="Times New Roman" w:cs="Arial"/>
                <w:szCs w:val="18"/>
                <w:lang w:eastAsia="zh-TW"/>
              </w:rPr>
              <w:t>.</w:t>
            </w:r>
          </w:p>
        </w:tc>
      </w:tr>
    </w:tbl>
    <w:p w14:paraId="339A935C" w14:textId="77777777" w:rsidR="00D92C23" w:rsidRDefault="00D92C23" w:rsidP="00D92C23"/>
    <w:p w14:paraId="02BCD003" w14:textId="77777777" w:rsidR="001310A1" w:rsidRPr="00E062F1" w:rsidRDefault="001310A1" w:rsidP="001310A1">
      <w:pPr>
        <w:pStyle w:val="Heading3"/>
      </w:pPr>
      <w:r w:rsidRPr="00E062F1">
        <w:lastRenderedPageBreak/>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B85E8C">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lastRenderedPageBreak/>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43F2F289" w:rsidR="00D44AD9" w:rsidRDefault="00D44AD9" w:rsidP="00AC3FE8">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lastRenderedPageBreak/>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D44AD9" w:rsidRDefault="001C02D2" w:rsidP="00AC3FE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B85E8C" w14:paraId="6B42B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DC79D" w14:textId="77777777" w:rsidR="00B85E8C" w:rsidRDefault="00B85E8C" w:rsidP="00B85E8C">
            <w:pPr>
              <w:pStyle w:val="TAC"/>
              <w:rPr>
                <w:lang w:eastAsia="fi-FI"/>
              </w:rPr>
            </w:pPr>
            <w:r>
              <w:rPr>
                <w:lang w:eastAsia="fi-FI"/>
              </w:rPr>
              <w:t>DC_42A_n77A</w:t>
            </w:r>
            <w:r>
              <w:rPr>
                <w:vertAlign w:val="superscript"/>
                <w:lang w:eastAsia="fi-FI"/>
              </w:rPr>
              <w:t>3,4,9,11,13</w:t>
            </w:r>
          </w:p>
          <w:p w14:paraId="46BF989E" w14:textId="77777777" w:rsidR="00B85E8C" w:rsidRDefault="00B85E8C" w:rsidP="00B85E8C">
            <w:pPr>
              <w:pStyle w:val="TAC"/>
              <w:rPr>
                <w:vertAlign w:val="superscript"/>
                <w:lang w:eastAsia="fi-FI"/>
              </w:rPr>
            </w:pPr>
            <w:r>
              <w:rPr>
                <w:lang w:eastAsia="fi-FI"/>
              </w:rPr>
              <w:t>DC_42A_n77C</w:t>
            </w:r>
            <w:r>
              <w:rPr>
                <w:vertAlign w:val="superscript"/>
                <w:lang w:eastAsia="fi-FI"/>
              </w:rPr>
              <w:t>3,4,9</w:t>
            </w:r>
          </w:p>
          <w:p w14:paraId="3F4EC349" w14:textId="77777777" w:rsidR="00B85E8C" w:rsidRDefault="00B85E8C" w:rsidP="00B85E8C">
            <w:pPr>
              <w:pStyle w:val="TAC"/>
              <w:rPr>
                <w:vertAlign w:val="superscript"/>
                <w:lang w:eastAsia="fi-FI"/>
              </w:rPr>
            </w:pPr>
            <w:r>
              <w:t>DC_42C_n77A</w:t>
            </w:r>
            <w:r>
              <w:rPr>
                <w:vertAlign w:val="superscript"/>
                <w:lang w:eastAsia="fi-FI"/>
              </w:rPr>
              <w:t>3,4,9,11</w:t>
            </w:r>
          </w:p>
          <w:p w14:paraId="4BA691D9" w14:textId="77777777" w:rsidR="00B85E8C" w:rsidRDefault="00B85E8C" w:rsidP="00B85E8C">
            <w:pPr>
              <w:pStyle w:val="TAC"/>
              <w:rPr>
                <w:vertAlign w:val="superscript"/>
                <w:lang w:eastAsia="fi-FI"/>
              </w:rPr>
            </w:pPr>
            <w:r>
              <w:rPr>
                <w:noProof/>
                <w:lang w:eastAsia="zh-CN"/>
              </w:rPr>
              <w:t>DC_42C_n77C</w:t>
            </w:r>
            <w:r>
              <w:rPr>
                <w:vertAlign w:val="superscript"/>
                <w:lang w:eastAsia="fi-FI"/>
              </w:rPr>
              <w:t>3,4,9</w:t>
            </w:r>
          </w:p>
          <w:p w14:paraId="503612DD" w14:textId="77777777" w:rsidR="00B85E8C" w:rsidRDefault="00B85E8C" w:rsidP="00B85E8C">
            <w:pPr>
              <w:pStyle w:val="TAC"/>
              <w:rPr>
                <w:vertAlign w:val="superscript"/>
                <w:lang w:eastAsia="fi-FI"/>
              </w:rPr>
            </w:pPr>
            <w:r>
              <w:rPr>
                <w:lang w:eastAsia="fi-FI"/>
              </w:rPr>
              <w:t>DC_42D_n77A</w:t>
            </w:r>
            <w:r>
              <w:rPr>
                <w:vertAlign w:val="superscript"/>
                <w:lang w:eastAsia="fi-FI"/>
              </w:rPr>
              <w:t>3,4,9,11</w:t>
            </w:r>
          </w:p>
          <w:p w14:paraId="457E8ABE" w14:textId="77777777" w:rsidR="00B85E8C" w:rsidRDefault="00B85E8C" w:rsidP="00B85E8C">
            <w:pPr>
              <w:pStyle w:val="TAC"/>
              <w:rPr>
                <w:vertAlign w:val="superscript"/>
                <w:lang w:eastAsia="fi-FI"/>
              </w:rPr>
            </w:pPr>
            <w:r>
              <w:rPr>
                <w:lang w:eastAsia="fi-FI"/>
              </w:rPr>
              <w:t>DC_42D_n77C</w:t>
            </w:r>
            <w:r>
              <w:rPr>
                <w:vertAlign w:val="superscript"/>
                <w:lang w:eastAsia="fi-FI"/>
              </w:rPr>
              <w:t>3,4,9</w:t>
            </w:r>
          </w:p>
          <w:p w14:paraId="229D686D" w14:textId="77777777" w:rsidR="00B85E8C" w:rsidRDefault="00B85E8C" w:rsidP="00B85E8C">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EE9F362" w:rsidR="00B85E8C" w:rsidRDefault="00B85E8C" w:rsidP="00B85E8C">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B85E8C" w:rsidRDefault="00B85E8C" w:rsidP="00B85E8C">
            <w:pPr>
              <w:pStyle w:val="TAC"/>
              <w:rPr>
                <w:lang w:eastAsia="fi-FI"/>
              </w:rPr>
            </w:pPr>
          </w:p>
        </w:tc>
      </w:tr>
      <w:tr w:rsidR="00B85E8C" w14:paraId="7A741D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40D54C" w14:textId="77777777" w:rsidR="00B85E8C" w:rsidRDefault="00B85E8C" w:rsidP="00B85E8C">
            <w:pPr>
              <w:pStyle w:val="TAC"/>
              <w:rPr>
                <w:lang w:eastAsia="fi-FI"/>
              </w:rPr>
            </w:pPr>
            <w:r>
              <w:rPr>
                <w:lang w:eastAsia="fi-FI"/>
              </w:rPr>
              <w:t>DC_42A_n77(2A)</w:t>
            </w:r>
            <w:r>
              <w:rPr>
                <w:vertAlign w:val="superscript"/>
                <w:lang w:eastAsia="fi-FI"/>
              </w:rPr>
              <w:t>3,4,9</w:t>
            </w:r>
          </w:p>
          <w:p w14:paraId="4E3C79FE" w14:textId="746136E5" w:rsidR="00B85E8C" w:rsidRDefault="00B85E8C" w:rsidP="00B85E8C">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B85E8C" w:rsidRDefault="00B85E8C" w:rsidP="00B85E8C">
            <w:pPr>
              <w:pStyle w:val="TAC"/>
              <w:rPr>
                <w:lang w:eastAsia="fi-FI"/>
              </w:rPr>
            </w:pPr>
          </w:p>
        </w:tc>
      </w:tr>
      <w:tr w:rsidR="00B85E8C" w14:paraId="71189B0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C3294" w14:textId="77777777" w:rsidR="00B85E8C" w:rsidRDefault="00B85E8C" w:rsidP="00B85E8C">
            <w:pPr>
              <w:pStyle w:val="TAC"/>
              <w:rPr>
                <w:lang w:eastAsia="fi-FI"/>
              </w:rPr>
            </w:pPr>
            <w:r>
              <w:rPr>
                <w:lang w:eastAsia="fi-FI"/>
              </w:rPr>
              <w:t>DC_42A_n78A</w:t>
            </w:r>
            <w:r>
              <w:rPr>
                <w:vertAlign w:val="superscript"/>
                <w:lang w:eastAsia="fi-FI"/>
              </w:rPr>
              <w:t>3,4,9,11,13</w:t>
            </w:r>
          </w:p>
          <w:p w14:paraId="1EFD4A09" w14:textId="77777777" w:rsidR="00B85E8C" w:rsidRDefault="00B85E8C" w:rsidP="00B85E8C">
            <w:pPr>
              <w:pStyle w:val="TAC"/>
              <w:rPr>
                <w:vertAlign w:val="superscript"/>
                <w:lang w:eastAsia="fi-FI"/>
              </w:rPr>
            </w:pPr>
            <w:r>
              <w:rPr>
                <w:lang w:eastAsia="fi-FI"/>
              </w:rPr>
              <w:t>DC_42A_n78C</w:t>
            </w:r>
            <w:r>
              <w:rPr>
                <w:vertAlign w:val="superscript"/>
                <w:lang w:eastAsia="fi-FI"/>
              </w:rPr>
              <w:t>3,4,9</w:t>
            </w:r>
          </w:p>
          <w:p w14:paraId="760DEEE4" w14:textId="77777777" w:rsidR="00B85E8C" w:rsidRDefault="00B85E8C" w:rsidP="00B85E8C">
            <w:pPr>
              <w:pStyle w:val="TAC"/>
              <w:rPr>
                <w:vertAlign w:val="superscript"/>
                <w:lang w:eastAsia="fi-FI"/>
              </w:rPr>
            </w:pPr>
            <w:r>
              <w:t>DC_42C_n78A</w:t>
            </w:r>
            <w:r>
              <w:rPr>
                <w:vertAlign w:val="superscript"/>
                <w:lang w:eastAsia="fi-FI"/>
              </w:rPr>
              <w:t>3,4,9,11</w:t>
            </w:r>
          </w:p>
          <w:p w14:paraId="0F92A6CE" w14:textId="77777777" w:rsidR="00B85E8C" w:rsidRDefault="00B85E8C" w:rsidP="00B85E8C">
            <w:pPr>
              <w:pStyle w:val="TAC"/>
              <w:rPr>
                <w:vertAlign w:val="superscript"/>
                <w:lang w:eastAsia="fi-FI"/>
              </w:rPr>
            </w:pPr>
            <w:r>
              <w:rPr>
                <w:noProof/>
                <w:lang w:eastAsia="zh-CN"/>
              </w:rPr>
              <w:t>DC_42C_n78C</w:t>
            </w:r>
            <w:r>
              <w:rPr>
                <w:vertAlign w:val="superscript"/>
                <w:lang w:eastAsia="fi-FI"/>
              </w:rPr>
              <w:t>3,4,9</w:t>
            </w:r>
          </w:p>
          <w:p w14:paraId="0815D7A0" w14:textId="77777777" w:rsidR="00B85E8C" w:rsidRDefault="00B85E8C" w:rsidP="00B85E8C">
            <w:pPr>
              <w:pStyle w:val="TAC"/>
              <w:rPr>
                <w:vertAlign w:val="superscript"/>
                <w:lang w:eastAsia="fi-FI"/>
              </w:rPr>
            </w:pPr>
            <w:r>
              <w:rPr>
                <w:lang w:eastAsia="fi-FI"/>
              </w:rPr>
              <w:t>DC_42D_n78A</w:t>
            </w:r>
            <w:r>
              <w:rPr>
                <w:vertAlign w:val="superscript"/>
                <w:lang w:eastAsia="fi-FI"/>
              </w:rPr>
              <w:t>3,4,9,11</w:t>
            </w:r>
          </w:p>
          <w:p w14:paraId="48FDBDBC" w14:textId="77777777" w:rsidR="00B85E8C" w:rsidRDefault="00B85E8C" w:rsidP="00B85E8C">
            <w:pPr>
              <w:pStyle w:val="TAC"/>
              <w:rPr>
                <w:vertAlign w:val="superscript"/>
                <w:lang w:eastAsia="fi-FI"/>
              </w:rPr>
            </w:pPr>
            <w:r>
              <w:rPr>
                <w:lang w:eastAsia="fi-FI"/>
              </w:rPr>
              <w:t>DC_42D_n78C</w:t>
            </w:r>
            <w:r>
              <w:rPr>
                <w:vertAlign w:val="superscript"/>
                <w:lang w:eastAsia="fi-FI"/>
              </w:rPr>
              <w:t>3,4,9</w:t>
            </w:r>
          </w:p>
          <w:p w14:paraId="4964C05F" w14:textId="77777777" w:rsidR="00B85E8C" w:rsidRDefault="00B85E8C" w:rsidP="00B85E8C">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09240104" w:rsidR="00B85E8C" w:rsidRDefault="00B85E8C" w:rsidP="00B85E8C">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B85E8C" w:rsidRDefault="00B85E8C" w:rsidP="00B85E8C">
            <w:pPr>
              <w:pStyle w:val="TAC"/>
              <w:rPr>
                <w:lang w:eastAsia="fi-FI"/>
              </w:rPr>
            </w:pPr>
          </w:p>
        </w:tc>
      </w:tr>
      <w:tr w:rsidR="00D44AD9" w14:paraId="1C60C7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lastRenderedPageBreak/>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BB0AFB2" w14:textId="434CDE30" w:rsidR="00D44AD9" w:rsidRDefault="00D44AD9" w:rsidP="00AC3FE8">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B85E8C">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lastRenderedPageBreak/>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085A2F1" w:rsidR="00D44AD9" w:rsidRDefault="00D44AD9" w:rsidP="00AC3FE8">
            <w:pPr>
              <w:pStyle w:val="TAN"/>
            </w:pPr>
            <w:r>
              <w:t xml:space="preserve">NOTE 4: </w:t>
            </w:r>
            <w:r>
              <w:tab/>
              <w:t xml:space="preserve">For </w:t>
            </w:r>
            <w:r w:rsidR="00D252EB">
              <w:t xml:space="preserve">a </w:t>
            </w:r>
            <w:r>
              <w:t xml:space="preserve">UE not </w:t>
            </w:r>
            <w:r w:rsidR="003D67EE">
              <w:t xml:space="preserve">capable of </w:t>
            </w:r>
            <w:r>
              <w:rPr>
                <w:i/>
                <w:iCs/>
              </w:rPr>
              <w:t>interBandMRDC-WithOverlapDL-Bands-r16</w:t>
            </w:r>
            <w:r>
              <w:t xml:space="preserve">, the minimum requirements for intra-band non-contiguous EN-DC apply for the Band 42 and Band n77/n78 combination. For </w:t>
            </w:r>
            <w:r w:rsidR="00CA40C7">
              <w:t xml:space="preserve">a </w:t>
            </w:r>
            <w:r>
              <w:t xml:space="preserve">UE not </w:t>
            </w:r>
            <w:r w:rsidR="00B30F4A">
              <w:t xml:space="preserve">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51C8FB0D" w:rsidR="00A72836" w:rsidRDefault="00A72836" w:rsidP="00A72836">
            <w:pPr>
              <w:pStyle w:val="TAN"/>
            </w:pPr>
            <w:r>
              <w:t>NOTE 8:</w:t>
            </w:r>
            <w:r>
              <w:tab/>
              <w:t>The frequency range in band n28 / 28 is restricted for this band combination to 703 - 733 MHz for the UL and 758-788 MHz for the DL.</w:t>
            </w:r>
            <w:r w:rsidRPr="00C95BC6">
              <w:t xml:space="preserve"> This restriction also </w:t>
            </w:r>
            <w:r w:rsidR="005E32CC" w:rsidRPr="00C95BC6">
              <w:t>applies</w:t>
            </w:r>
            <w:r w:rsidR="005E32CC">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2653F32C" w:rsidR="00D44AD9" w:rsidRDefault="00D44AD9" w:rsidP="00AC3FE8">
            <w:pPr>
              <w:pStyle w:val="TAN"/>
            </w:pPr>
            <w:r>
              <w:t>NOTE 9:</w:t>
            </w:r>
            <w:r>
              <w:tab/>
              <w:t xml:space="preserve">The combination is not used alone as </w:t>
            </w:r>
            <w:r w:rsidR="00FD10B4">
              <w:t>fall-back</w:t>
            </w:r>
            <w:r>
              <w:t xml:space="preserve"> mode of other band combinations in which UL in Band 42 is not used.</w:t>
            </w:r>
          </w:p>
          <w:p w14:paraId="1095D53A" w14:textId="77777777" w:rsidR="00D44AD9" w:rsidRDefault="00D44AD9" w:rsidP="00AC3FE8">
            <w:pPr>
              <w:pStyle w:val="TAN"/>
              <w:keepNext w:val="0"/>
            </w:pPr>
            <w:r>
              <w:t>NOTE 10:</w:t>
            </w:r>
            <w:r>
              <w:tab/>
              <w:t>Void.</w:t>
            </w:r>
          </w:p>
          <w:p w14:paraId="00861A27" w14:textId="15776461" w:rsidR="008937CE" w:rsidRPr="005645A7" w:rsidRDefault="001C02D2" w:rsidP="008937CE">
            <w:pPr>
              <w:keepNext/>
              <w:keepLines/>
              <w:spacing w:after="0"/>
              <w:ind w:left="851" w:hanging="851"/>
              <w:rPr>
                <w:rFonts w:ascii="Arial" w:hAnsi="Arial"/>
                <w:sz w:val="18"/>
              </w:rPr>
            </w:pPr>
            <w:r>
              <w:rPr>
                <w:rFonts w:ascii="Arial" w:hAnsi="Arial"/>
                <w:sz w:val="18"/>
              </w:rPr>
              <w:t>NOTE 11:</w:t>
            </w:r>
            <w:r>
              <w:rPr>
                <w:rFonts w:ascii="Arial" w:hAnsi="Arial"/>
                <w:sz w:val="18"/>
              </w:rPr>
              <w:tab/>
            </w:r>
            <w:r w:rsidR="008937CE">
              <w:rPr>
                <w:rFonts w:ascii="Arial" w:hAnsi="Arial"/>
                <w:sz w:val="18"/>
              </w:rPr>
              <w:t>Maximum</w:t>
            </w:r>
            <w:r w:rsidR="008937CE" w:rsidRPr="00F70CBF">
              <w:rPr>
                <w:rFonts w:ascii="Arial" w:hAnsi="Arial"/>
                <w:sz w:val="18"/>
              </w:rPr>
              <w:t xml:space="preserve"> </w:t>
            </w:r>
            <w:r w:rsidR="008937CE">
              <w:rPr>
                <w:rFonts w:ascii="Arial" w:hAnsi="Arial"/>
                <w:sz w:val="18"/>
              </w:rPr>
              <w:t xml:space="preserve">6 dB </w:t>
            </w:r>
            <w:r w:rsidR="008937CE" w:rsidRPr="006F6523">
              <w:rPr>
                <w:rFonts w:ascii="Arial" w:hAnsi="Arial" w:cs="Arial"/>
                <w:sz w:val="18"/>
              </w:rPr>
              <w:t xml:space="preserve">power spectral density imbalance between downlink carriers is </w:t>
            </w:r>
            <w:r w:rsidR="008937CE">
              <w:rPr>
                <w:rFonts w:ascii="Arial" w:hAnsi="Arial" w:cs="Arial"/>
                <w:sz w:val="18"/>
              </w:rPr>
              <w:t>assumed when</w:t>
            </w:r>
            <w:r w:rsidR="008937CE" w:rsidRPr="00F70CBF">
              <w:rPr>
                <w:rFonts w:ascii="Arial" w:hAnsi="Arial"/>
                <w:sz w:val="18"/>
              </w:rPr>
              <w:t xml:space="preserve"> UE </w:t>
            </w:r>
            <w:r w:rsidR="008937CE">
              <w:rPr>
                <w:rFonts w:ascii="Arial" w:hAnsi="Arial"/>
                <w:sz w:val="18"/>
              </w:rPr>
              <w:t xml:space="preserve">does </w:t>
            </w:r>
            <w:r w:rsidR="008937CE" w:rsidRPr="00F70CBF">
              <w:rPr>
                <w:rFonts w:ascii="Arial" w:hAnsi="Arial"/>
                <w:sz w:val="18"/>
              </w:rPr>
              <w:t>not indicat</w:t>
            </w:r>
            <w:r w:rsidR="008937CE">
              <w:rPr>
                <w:rFonts w:ascii="Arial" w:hAnsi="Arial"/>
                <w:sz w:val="18"/>
              </w:rPr>
              <w:t>e</w:t>
            </w:r>
            <w:r w:rsidR="008937CE" w:rsidRPr="00F70CBF">
              <w:rPr>
                <w:rFonts w:ascii="Arial" w:hAnsi="Arial"/>
                <w:sz w:val="18"/>
              </w:rPr>
              <w:t xml:space="preserve"> </w:t>
            </w:r>
            <w:r w:rsidR="008937CE" w:rsidRPr="00F70CBF">
              <w:rPr>
                <w:rFonts w:ascii="Arial" w:hAnsi="Arial"/>
                <w:i/>
                <w:iCs/>
                <w:sz w:val="18"/>
              </w:rPr>
              <w:t>interBandMRDC-WithOverlapDL-Bands-r16</w:t>
            </w:r>
            <w:r w:rsidR="008937CE">
              <w:rPr>
                <w:rFonts w:ascii="Arial" w:hAnsi="Arial"/>
                <w:iCs/>
                <w:sz w:val="18"/>
              </w:rPr>
              <w:t xml:space="preserve">. </w:t>
            </w:r>
            <w:r w:rsidR="008937CE">
              <w:rPr>
                <w:rFonts w:ascii="Arial" w:hAnsi="Arial"/>
                <w:sz w:val="18"/>
              </w:rPr>
              <w:t>C</w:t>
            </w:r>
            <w:r w:rsidR="008937CE" w:rsidRPr="00F70CBF">
              <w:rPr>
                <w:rFonts w:ascii="Arial" w:hAnsi="Arial"/>
                <w:sz w:val="18"/>
              </w:rPr>
              <w:t>lause 7.</w:t>
            </w:r>
            <w:r w:rsidR="008937CE">
              <w:rPr>
                <w:rFonts w:ascii="Arial" w:hAnsi="Arial"/>
                <w:sz w:val="18"/>
              </w:rPr>
              <w:t xml:space="preserve">10B.3 </w:t>
            </w:r>
            <w:r w:rsidR="008937CE" w:rsidRPr="00F70CBF">
              <w:rPr>
                <w:rFonts w:ascii="Arial" w:hAnsi="Arial"/>
                <w:sz w:val="18"/>
              </w:rPr>
              <w:t xml:space="preserve">power imbalance requirement </w:t>
            </w:r>
            <w:r w:rsidR="008937CE">
              <w:rPr>
                <w:rFonts w:ascii="Arial" w:hAnsi="Arial"/>
                <w:sz w:val="18"/>
              </w:rPr>
              <w:t>apply if</w:t>
            </w:r>
            <w:r w:rsidR="008937CE">
              <w:rPr>
                <w:rFonts w:ascii="Arial" w:hAnsi="Arial" w:cs="Arial"/>
                <w:sz w:val="18"/>
              </w:rPr>
              <w:t xml:space="preserve"> the UE indicates </w:t>
            </w:r>
            <w:r w:rsidR="008937CE" w:rsidRPr="002271C9">
              <w:rPr>
                <w:rFonts w:ascii="Arial" w:hAnsi="Arial" w:cs="Arial"/>
                <w:i/>
                <w:iCs/>
                <w:sz w:val="18"/>
              </w:rPr>
              <w:t>interBandMRDC-WithOverlapDL-Bands-r</w:t>
            </w:r>
            <w:r w:rsidR="008937CE" w:rsidRPr="002271C9">
              <w:rPr>
                <w:rFonts w:ascii="Arial" w:hAnsi="Arial" w:cs="Arial"/>
                <w:i/>
                <w:iCs/>
                <w:sz w:val="18"/>
                <w:szCs w:val="18"/>
              </w:rPr>
              <w:t>16</w:t>
            </w:r>
            <w:r w:rsidR="008937CE">
              <w:rPr>
                <w:rFonts w:ascii="Arial" w:hAnsi="Arial" w:cs="Arial"/>
                <w:sz w:val="18"/>
                <w:szCs w:val="18"/>
              </w:rPr>
              <w:t xml:space="preserve"> </w:t>
            </w:r>
            <w:r w:rsidR="008937CE" w:rsidRPr="00744D7F">
              <w:rPr>
                <w:rFonts w:ascii="Arial" w:hAnsi="Arial"/>
                <w:sz w:val="18"/>
              </w:rPr>
              <w:t>For these UEs, the power spectral density imbalance condition also applies for these carriers when applicable EN-DC configuration is a subset of a higher order EN-DC configuration.</w:t>
            </w:r>
          </w:p>
          <w:p w14:paraId="2CC147C0" w14:textId="33A5F5ED"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69EF3389" w:rsidR="00D44AD9" w:rsidRDefault="00D44AD9" w:rsidP="00AC3FE8">
            <w:pPr>
              <w:pStyle w:val="TAN"/>
              <w:rPr>
                <w:lang w:eastAsia="zh-CN"/>
              </w:rPr>
            </w:pPr>
            <w:r>
              <w:t>NOTE 13:</w:t>
            </w:r>
            <w:r>
              <w:tab/>
              <w:t xml:space="preserve">For </w:t>
            </w:r>
            <w:r w:rsidR="00D21717">
              <w:t xml:space="preserve">a </w:t>
            </w:r>
            <w:r>
              <w:t xml:space="preserve">UE not </w:t>
            </w:r>
            <w:r w:rsidR="00703966">
              <w:t xml:space="preserve">capable of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lastRenderedPageBreak/>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rsidRPr="00F9580C"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lastRenderedPageBreak/>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61139901" w14:textId="4D694BD4" w:rsidR="00B45972" w:rsidRDefault="00B45972" w:rsidP="00E66AC5">
            <w:pPr>
              <w:pStyle w:val="TAC"/>
            </w:pPr>
            <w:r>
              <w:t>DC_3A_n5A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60F287CD" w:rsidR="00B45972" w:rsidRDefault="00B45972" w:rsidP="00AC3FE8">
            <w:pPr>
              <w:pStyle w:val="TAC"/>
              <w:rPr>
                <w:lang w:eastAsia="ja-JP"/>
              </w:rPr>
            </w:pPr>
            <w:r>
              <w:rPr>
                <w:rFonts w:eastAsia="Malgun Gothic"/>
                <w:lang w:eastAsia="ko-KR"/>
              </w:rPr>
              <w:t>DC_1A_n77A-n79A</w:t>
            </w:r>
            <w:r w:rsidR="005E32F2">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2BB00A6D" w:rsidR="00B45972" w:rsidRDefault="00B45972" w:rsidP="00AC3FE8">
            <w:pPr>
              <w:pStyle w:val="TAC"/>
              <w:rPr>
                <w:lang w:eastAsia="ja-JP"/>
              </w:rPr>
            </w:pPr>
            <w:r>
              <w:rPr>
                <w:rFonts w:eastAsia="Malgun Gothic"/>
                <w:lang w:eastAsia="ko-KR"/>
              </w:rPr>
              <w:t>DC_1A_n78A-n79A</w:t>
            </w:r>
            <w:r w:rsidR="00943B00">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2DE27E10" w:rsidR="00B45972" w:rsidRDefault="00B45972" w:rsidP="00AC3FE8">
            <w:pPr>
              <w:pStyle w:val="TAC"/>
            </w:pPr>
            <w:r>
              <w:rPr>
                <w:rFonts w:eastAsia="Malgun Gothic"/>
                <w:lang w:eastAsia="ko-KR"/>
              </w:rPr>
              <w:t>DC_3A_n77A-n79A</w:t>
            </w:r>
            <w:r w:rsidR="00243E0E">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1A624D" w:rsidR="00B45972" w:rsidRDefault="00B45972" w:rsidP="00AC3FE8">
            <w:pPr>
              <w:pStyle w:val="TAC"/>
              <w:rPr>
                <w:lang w:eastAsia="fr-FR"/>
              </w:rPr>
            </w:pPr>
            <w:r>
              <w:rPr>
                <w:rFonts w:eastAsia="Malgun Gothic"/>
                <w:lang w:eastAsia="ko-KR"/>
              </w:rPr>
              <w:t>DC_3A_n78A-n79A</w:t>
            </w:r>
            <w:r w:rsidR="00D178BB">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C39BB4A" w:rsidR="00B45972" w:rsidRDefault="00B45972" w:rsidP="00AC3FE8">
            <w:pPr>
              <w:pStyle w:val="TAC"/>
            </w:pPr>
            <w:r>
              <w:rPr>
                <w:rFonts w:eastAsia="Malgun Gothic"/>
                <w:lang w:eastAsia="ko-KR"/>
              </w:rPr>
              <w:t>DC_19A_n77A-n79A</w:t>
            </w:r>
            <w:r w:rsidR="000718AD">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1EAC5F32" w:rsidR="00B45972" w:rsidRDefault="00B45972" w:rsidP="00AC3FE8">
            <w:pPr>
              <w:pStyle w:val="TAC"/>
            </w:pPr>
            <w:r>
              <w:rPr>
                <w:rFonts w:eastAsia="Malgun Gothic"/>
                <w:lang w:eastAsia="ko-KR"/>
              </w:rPr>
              <w:t>DC_19A_n78A-n79A</w:t>
            </w:r>
            <w:r w:rsidR="000718AD">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3E79698D" w:rsidR="00B45972" w:rsidRDefault="00B45972" w:rsidP="00AC3FE8">
            <w:pPr>
              <w:pStyle w:val="TAC"/>
            </w:pPr>
            <w:r>
              <w:rPr>
                <w:rFonts w:eastAsia="Malgun Gothic"/>
                <w:lang w:eastAsia="ko-KR"/>
              </w:rPr>
              <w:t>DC_21A_n77A-n79A</w:t>
            </w:r>
            <w:r w:rsidR="004A7BA3">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40F7D54B" w:rsidR="00B45972" w:rsidRDefault="00B45972" w:rsidP="00AC3FE8">
            <w:pPr>
              <w:pStyle w:val="TAC"/>
            </w:pPr>
            <w:r>
              <w:rPr>
                <w:rFonts w:eastAsia="Malgun Gothic"/>
                <w:lang w:eastAsia="ko-KR"/>
              </w:rPr>
              <w:t>DC_21A_n78A-n79A</w:t>
            </w:r>
            <w:r w:rsidR="004A7BA3">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7D0953" w14:textId="77777777" w:rsidR="006D1E4D" w:rsidRDefault="00B45972" w:rsidP="006D1E4D">
            <w:pPr>
              <w:pStyle w:val="TAN"/>
              <w:keepNext w:val="0"/>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p w14:paraId="57DB6DDF" w14:textId="77777777" w:rsidR="006D1E4D" w:rsidRDefault="006D1E4D" w:rsidP="006D1E4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D67567B" w14:textId="1812F11C" w:rsidR="00B45972" w:rsidRDefault="006D1E4D" w:rsidP="006D1E4D">
            <w:pPr>
              <w:pStyle w:val="TAN"/>
              <w:keepNext w:val="0"/>
              <w:rPr>
                <w:rFonts w:cs="Arial"/>
                <w:szCs w:val="18"/>
                <w:lang w:eastAsia="fi-FI"/>
              </w:rPr>
            </w:pPr>
            <w:r>
              <w:rPr>
                <w:lang w:eastAsia="ja-JP"/>
              </w:rPr>
              <w:t xml:space="preserve">NOTE </w:t>
            </w:r>
            <w:r>
              <w:t>14</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rsidRPr="00F76D84"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rsidRPr="00396479"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Pr="00CE28B5" w:rsidRDefault="00F532BA" w:rsidP="00AC3FE8">
            <w:pPr>
              <w:pStyle w:val="TAH"/>
              <w:rPr>
                <w:lang w:val="fr-FR" w:eastAsia="fi-FI"/>
              </w:rPr>
            </w:pPr>
            <w:r w:rsidRPr="00CE28B5">
              <w:rPr>
                <w:lang w:val="fr-FR" w:eastAsia="fi-FI"/>
              </w:rPr>
              <w:t>Uplink EN-DC</w:t>
            </w:r>
          </w:p>
          <w:p w14:paraId="386B1A0B" w14:textId="77777777" w:rsidR="00F532BA" w:rsidRPr="00CE28B5" w:rsidRDefault="00F532BA" w:rsidP="00AC3FE8">
            <w:pPr>
              <w:pStyle w:val="TAH"/>
              <w:rPr>
                <w:lang w:val="fr-FR" w:eastAsia="fi-FI"/>
              </w:rPr>
            </w:pPr>
            <w:r w:rsidRPr="00CE28B5">
              <w:rPr>
                <w:lang w:val="fr-FR" w:eastAsia="fi-FI"/>
              </w:rPr>
              <w:t>configuration</w:t>
            </w:r>
          </w:p>
          <w:p w14:paraId="7FD2DFD9" w14:textId="77777777" w:rsidR="00F532BA" w:rsidRPr="00CE28B5" w:rsidRDefault="00F532BA" w:rsidP="00AC3FE8">
            <w:pPr>
              <w:pStyle w:val="TAH"/>
              <w:rPr>
                <w:lang w:val="fr-FR" w:eastAsia="fi-FI"/>
              </w:rPr>
            </w:pPr>
            <w:r w:rsidRPr="00CE28B5">
              <w:rPr>
                <w:lang w:val="fr-FR"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rsidRPr="00396479"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Pr="00CE28B5" w:rsidRDefault="00F532BA" w:rsidP="00AC3FE8">
            <w:pPr>
              <w:pStyle w:val="TAH"/>
              <w:rPr>
                <w:lang w:val="fr-FR" w:eastAsia="fi-FI"/>
              </w:rPr>
            </w:pPr>
            <w:r w:rsidRPr="00CE28B5">
              <w:rPr>
                <w:lang w:val="fr-FR" w:eastAsia="fi-FI"/>
              </w:rPr>
              <w:t>Uplink EN-DC</w:t>
            </w:r>
          </w:p>
          <w:p w14:paraId="617FC300" w14:textId="77777777" w:rsidR="00F532BA" w:rsidRPr="00CE28B5" w:rsidRDefault="00F532BA" w:rsidP="00AC3FE8">
            <w:pPr>
              <w:pStyle w:val="TAH"/>
              <w:rPr>
                <w:lang w:val="fr-FR" w:eastAsia="fi-FI"/>
              </w:rPr>
            </w:pPr>
            <w:r w:rsidRPr="00CE28B5">
              <w:rPr>
                <w:lang w:val="fr-FR" w:eastAsia="fi-FI"/>
              </w:rPr>
              <w:t>configuration</w:t>
            </w:r>
          </w:p>
          <w:p w14:paraId="7D68D0E8" w14:textId="77777777" w:rsidR="00F532BA" w:rsidRPr="00CE28B5" w:rsidRDefault="00F532BA" w:rsidP="00AC3FE8">
            <w:pPr>
              <w:pStyle w:val="TAH"/>
              <w:rPr>
                <w:lang w:val="fr-FR" w:eastAsia="fi-FI"/>
              </w:rPr>
            </w:pPr>
            <w:r w:rsidRPr="00CE28B5">
              <w:rPr>
                <w:lang w:val="fr-FR"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CE28B5" w:rsidRDefault="004D4582" w:rsidP="002C04EC">
            <w:pPr>
              <w:pStyle w:val="TAH"/>
              <w:rPr>
                <w:lang w:val="fr-FR" w:eastAsia="fi-FI"/>
              </w:rPr>
            </w:pPr>
            <w:r w:rsidRPr="00CE28B5">
              <w:rPr>
                <w:lang w:val="fr-FR" w:eastAsia="fi-FI"/>
              </w:rPr>
              <w:t xml:space="preserve">Uplink </w:t>
            </w:r>
            <w:r w:rsidR="00C25AB2" w:rsidRPr="00CE28B5">
              <w:rPr>
                <w:lang w:val="fr-FR" w:eastAsia="fi-FI"/>
              </w:rPr>
              <w:t>NE</w:t>
            </w:r>
            <w:r w:rsidRPr="00CE28B5">
              <w:rPr>
                <w:lang w:val="fr-FR" w:eastAsia="fi-FI"/>
              </w:rPr>
              <w:t>-DC</w:t>
            </w:r>
          </w:p>
          <w:p w14:paraId="31F3A51E" w14:textId="77777777" w:rsidR="004D4582" w:rsidRPr="00CE28B5" w:rsidRDefault="004D4582" w:rsidP="002C04EC">
            <w:pPr>
              <w:pStyle w:val="TAH"/>
              <w:rPr>
                <w:lang w:val="fr-FR" w:eastAsia="fi-FI"/>
              </w:rPr>
            </w:pPr>
            <w:r w:rsidRPr="00CE28B5">
              <w:rPr>
                <w:lang w:val="fr-FR" w:eastAsia="fi-FI"/>
              </w:rPr>
              <w:t>configuration</w:t>
            </w:r>
          </w:p>
          <w:p w14:paraId="6B123BCC" w14:textId="77777777" w:rsidR="004D4582" w:rsidRPr="00CE28B5" w:rsidRDefault="004D4582" w:rsidP="002C04EC">
            <w:pPr>
              <w:pStyle w:val="TAH"/>
              <w:rPr>
                <w:lang w:val="fr-FR" w:eastAsia="fi-FI"/>
              </w:rPr>
            </w:pPr>
            <w:r w:rsidRPr="00CE28B5">
              <w:rPr>
                <w:lang w:val="fr-FR"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396479"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CE28B5" w:rsidRDefault="003366E5" w:rsidP="006B3BD2">
            <w:pPr>
              <w:pStyle w:val="TAH"/>
              <w:rPr>
                <w:lang w:val="fr-FR" w:eastAsia="fi-FI"/>
              </w:rPr>
            </w:pPr>
            <w:r w:rsidRPr="00CE28B5">
              <w:rPr>
                <w:lang w:val="fr-FR" w:eastAsia="fi-FI"/>
              </w:rPr>
              <w:t>Uplink EN-DC</w:t>
            </w:r>
          </w:p>
          <w:p w14:paraId="5FD2FA74" w14:textId="77777777" w:rsidR="003366E5" w:rsidRPr="00CE28B5" w:rsidRDefault="003366E5" w:rsidP="006B3BD2">
            <w:pPr>
              <w:pStyle w:val="TAH"/>
              <w:rPr>
                <w:lang w:val="fr-FR" w:eastAsia="fi-FI"/>
              </w:rPr>
            </w:pPr>
            <w:r w:rsidRPr="00CE28B5">
              <w:rPr>
                <w:lang w:val="fr-FR" w:eastAsia="fi-FI"/>
              </w:rPr>
              <w:t>configuration</w:t>
            </w:r>
          </w:p>
          <w:p w14:paraId="3BDF2A74" w14:textId="77777777" w:rsidR="003366E5" w:rsidRPr="00CE28B5" w:rsidDel="00C35823" w:rsidRDefault="003366E5" w:rsidP="006B3BD2">
            <w:pPr>
              <w:pStyle w:val="TAH"/>
              <w:rPr>
                <w:lang w:val="fr-FR" w:eastAsia="fi-FI"/>
              </w:rPr>
            </w:pPr>
            <w:r w:rsidRPr="00CE28B5">
              <w:rPr>
                <w:lang w:val="fr-FR"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396479"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CE28B5" w:rsidRDefault="00944F22"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396479"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CE28B5" w:rsidDel="00C35823" w:rsidRDefault="001E6B6B" w:rsidP="006B3BD2">
            <w:pPr>
              <w:pStyle w:val="TAH"/>
              <w:rPr>
                <w:lang w:val="fr-FR" w:eastAsia="fi-FI"/>
              </w:rPr>
            </w:pPr>
            <w:r w:rsidRPr="00CE28B5">
              <w:rPr>
                <w:lang w:val="fr-FR" w:eastAsia="fi-FI"/>
              </w:rPr>
              <w:t>Uplink EN-DC</w:t>
            </w:r>
            <w:r w:rsidRPr="00CE28B5">
              <w:rPr>
                <w:rFonts w:hint="eastAsia"/>
                <w:lang w:val="fr-FR" w:eastAsia="zh-CN"/>
              </w:rPr>
              <w:t xml:space="preserve"> </w:t>
            </w:r>
            <w:r w:rsidRPr="00CE28B5">
              <w:rPr>
                <w:lang w:val="fr-FR" w:eastAsia="fi-FI"/>
              </w:rPr>
              <w:t>configuration</w:t>
            </w:r>
            <w:r w:rsidRPr="00CE28B5">
              <w:rPr>
                <w:rFonts w:hint="eastAsia"/>
                <w:lang w:val="fr-FR" w:eastAsia="zh-CN"/>
              </w:rPr>
              <w:t xml:space="preserve"> </w:t>
            </w:r>
            <w:r w:rsidRPr="00CE28B5">
              <w:rPr>
                <w:lang w:val="fr-FR"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396479"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CE28B5" w:rsidDel="00C35823" w:rsidRDefault="00F87FDA"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rsidRPr="00396479"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Pr="00CE28B5" w:rsidRDefault="00B93D26" w:rsidP="00AC3FE8">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396479"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CE28B5" w:rsidDel="00C35823" w:rsidRDefault="00821EDB"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rsidRPr="00396479"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D85DB2"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CE28B5" w:rsidRDefault="001F48EE" w:rsidP="00F04DA3">
            <w:pPr>
              <w:pStyle w:val="TAH"/>
              <w:rPr>
                <w:lang w:val="fr-FR" w:eastAsia="fi-FI"/>
              </w:rPr>
            </w:pPr>
            <w:r w:rsidRPr="00CE28B5">
              <w:rPr>
                <w:lang w:val="fr-FR" w:eastAsia="fi-FI"/>
              </w:rPr>
              <w:t>Uplink EN-DC</w:t>
            </w:r>
          </w:p>
          <w:p w14:paraId="46E5A684" w14:textId="77777777" w:rsidR="001F48EE" w:rsidRPr="00CE28B5" w:rsidRDefault="001F48EE" w:rsidP="00F04DA3">
            <w:pPr>
              <w:pStyle w:val="TAH"/>
              <w:rPr>
                <w:lang w:val="fr-FR" w:eastAsia="fi-FI"/>
              </w:rPr>
            </w:pPr>
            <w:r w:rsidRPr="00CE28B5">
              <w:rPr>
                <w:lang w:val="fr-FR" w:eastAsia="fi-FI"/>
              </w:rPr>
              <w:t>configuration</w:t>
            </w:r>
          </w:p>
          <w:p w14:paraId="7331F0B0" w14:textId="77777777" w:rsidR="001F48EE" w:rsidRPr="00CE28B5" w:rsidDel="00C35823" w:rsidRDefault="001F48EE" w:rsidP="00F04DA3">
            <w:pPr>
              <w:pStyle w:val="TAH"/>
              <w:rPr>
                <w:lang w:val="fr-FR" w:eastAsia="fi-FI"/>
              </w:rPr>
            </w:pPr>
            <w:r w:rsidRPr="00CE28B5">
              <w:rPr>
                <w:lang w:val="fr-FR"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DAF7F" w14:textId="77777777" w:rsidR="006C7809" w:rsidRDefault="006C7809">
      <w:r>
        <w:separator/>
      </w:r>
    </w:p>
    <w:p w14:paraId="1B727DF8" w14:textId="77777777" w:rsidR="006C7809" w:rsidRDefault="006C7809"/>
  </w:endnote>
  <w:endnote w:type="continuationSeparator" w:id="0">
    <w:p w14:paraId="3C969A0B" w14:textId="77777777" w:rsidR="006C7809" w:rsidRDefault="006C7809">
      <w:r>
        <w:continuationSeparator/>
      </w:r>
    </w:p>
    <w:p w14:paraId="78A06CD0" w14:textId="77777777" w:rsidR="006C7809" w:rsidRDefault="006C7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AB09C" w14:textId="77777777" w:rsidR="006C7809" w:rsidRDefault="006C7809">
      <w:r>
        <w:separator/>
      </w:r>
    </w:p>
    <w:p w14:paraId="7EE641E3" w14:textId="77777777" w:rsidR="006C7809" w:rsidRDefault="006C7809"/>
  </w:footnote>
  <w:footnote w:type="continuationSeparator" w:id="0">
    <w:p w14:paraId="127CB2C5" w14:textId="77777777" w:rsidR="006C7809" w:rsidRDefault="006C7809">
      <w:r>
        <w:continuationSeparator/>
      </w:r>
    </w:p>
    <w:p w14:paraId="54E2E72A" w14:textId="77777777" w:rsidR="006C7809" w:rsidRDefault="006C78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69CF4D91"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9B3910">
      <w:rPr>
        <w:rFonts w:ascii="Arial" w:eastAsia="Times New Roman" w:hAnsi="Arial"/>
        <w:b/>
        <w:noProof/>
        <w:sz w:val="18"/>
        <w:lang w:eastAsia="en-GB"/>
      </w:rPr>
      <w:t>2</w:t>
    </w:r>
    <w:r w:rsidR="00B14B72">
      <w:rPr>
        <w:rFonts w:ascii="Arial" w:eastAsia="Times New Roman" w:hAnsi="Arial"/>
        <w:b/>
        <w:noProof/>
        <w:sz w:val="18"/>
        <w:lang w:eastAsia="en-GB"/>
      </w:rPr>
      <w:t>3</w:t>
    </w:r>
    <w:r>
      <w:rPr>
        <w:rFonts w:ascii="Arial" w:eastAsia="Times New Roman" w:hAnsi="Arial"/>
        <w:b/>
        <w:noProof/>
        <w:sz w:val="18"/>
        <w:lang w:eastAsia="en-GB"/>
      </w:rPr>
      <w:t>.0 (</w:t>
    </w:r>
    <w:r w:rsidR="00AB7095">
      <w:rPr>
        <w:rFonts w:ascii="Arial" w:eastAsia="Times New Roman" w:hAnsi="Arial"/>
        <w:b/>
        <w:noProof/>
        <w:sz w:val="18"/>
        <w:lang w:eastAsia="en-GB"/>
      </w:rPr>
      <w:t>202</w:t>
    </w:r>
    <w:r w:rsidR="00B14B72">
      <w:rPr>
        <w:rFonts w:ascii="Arial" w:eastAsia="Times New Roman" w:hAnsi="Arial"/>
        <w:b/>
        <w:noProof/>
        <w:sz w:val="18"/>
        <w:lang w:eastAsia="en-GB"/>
      </w:rPr>
      <w:t>5</w:t>
    </w:r>
    <w:r>
      <w:rPr>
        <w:rFonts w:ascii="Arial" w:eastAsia="Times New Roman" w:hAnsi="Arial"/>
        <w:b/>
        <w:noProof/>
        <w:sz w:val="18"/>
        <w:lang w:eastAsia="en-GB"/>
      </w:rPr>
      <w:t>-</w:t>
    </w:r>
    <w:r w:rsidR="00B14B72">
      <w:rPr>
        <w:rFonts w:ascii="Arial" w:eastAsia="Times New Roman" w:hAnsi="Arial"/>
        <w:b/>
        <w:noProof/>
        <w:sz w:val="18"/>
        <w:lang w:eastAsia="en-GB"/>
      </w:rPr>
      <w:t>03</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7"/>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E50"/>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18AD"/>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C0E"/>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6E25"/>
    <w:rsid w:val="000D77E4"/>
    <w:rsid w:val="000D7A41"/>
    <w:rsid w:val="000E0008"/>
    <w:rsid w:val="000E1781"/>
    <w:rsid w:val="000E2044"/>
    <w:rsid w:val="000E21D2"/>
    <w:rsid w:val="000E2950"/>
    <w:rsid w:val="000E2966"/>
    <w:rsid w:val="000E3FB7"/>
    <w:rsid w:val="000E404E"/>
    <w:rsid w:val="000E40DF"/>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49CF"/>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10"/>
    <w:rsid w:val="00145D43"/>
    <w:rsid w:val="001509E8"/>
    <w:rsid w:val="0015131B"/>
    <w:rsid w:val="0015133E"/>
    <w:rsid w:val="00151387"/>
    <w:rsid w:val="00151516"/>
    <w:rsid w:val="00152177"/>
    <w:rsid w:val="0015398B"/>
    <w:rsid w:val="00153AC9"/>
    <w:rsid w:val="001549CD"/>
    <w:rsid w:val="0015661E"/>
    <w:rsid w:val="00156858"/>
    <w:rsid w:val="00156B63"/>
    <w:rsid w:val="00156F51"/>
    <w:rsid w:val="00157124"/>
    <w:rsid w:val="00157C0B"/>
    <w:rsid w:val="00157DD5"/>
    <w:rsid w:val="00160755"/>
    <w:rsid w:val="00160E44"/>
    <w:rsid w:val="001611D9"/>
    <w:rsid w:val="0016163F"/>
    <w:rsid w:val="001618DF"/>
    <w:rsid w:val="00163AA7"/>
    <w:rsid w:val="00163B00"/>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EEB"/>
    <w:rsid w:val="001A1F79"/>
    <w:rsid w:val="001A24B3"/>
    <w:rsid w:val="001A2AA7"/>
    <w:rsid w:val="001A2AB0"/>
    <w:rsid w:val="001A311A"/>
    <w:rsid w:val="001A3CCC"/>
    <w:rsid w:val="001A410E"/>
    <w:rsid w:val="001A4642"/>
    <w:rsid w:val="001A4DCE"/>
    <w:rsid w:val="001A58DF"/>
    <w:rsid w:val="001A5CCC"/>
    <w:rsid w:val="001A60AC"/>
    <w:rsid w:val="001A6115"/>
    <w:rsid w:val="001A6470"/>
    <w:rsid w:val="001A7443"/>
    <w:rsid w:val="001A7521"/>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12D"/>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321"/>
    <w:rsid w:val="0020151C"/>
    <w:rsid w:val="002023EE"/>
    <w:rsid w:val="00203397"/>
    <w:rsid w:val="0020416C"/>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A97"/>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3E0E"/>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3A0"/>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0B27"/>
    <w:rsid w:val="002914D3"/>
    <w:rsid w:val="00291C0D"/>
    <w:rsid w:val="00292DB7"/>
    <w:rsid w:val="0029342F"/>
    <w:rsid w:val="00293A09"/>
    <w:rsid w:val="00295832"/>
    <w:rsid w:val="002962F9"/>
    <w:rsid w:val="0029699E"/>
    <w:rsid w:val="002A013A"/>
    <w:rsid w:val="002A01CC"/>
    <w:rsid w:val="002A09F8"/>
    <w:rsid w:val="002A1116"/>
    <w:rsid w:val="002A211B"/>
    <w:rsid w:val="002A2969"/>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276"/>
    <w:rsid w:val="00305409"/>
    <w:rsid w:val="00305958"/>
    <w:rsid w:val="00305AAD"/>
    <w:rsid w:val="003066D7"/>
    <w:rsid w:val="003068D8"/>
    <w:rsid w:val="003075B9"/>
    <w:rsid w:val="00307601"/>
    <w:rsid w:val="00310487"/>
    <w:rsid w:val="003117B4"/>
    <w:rsid w:val="00313064"/>
    <w:rsid w:val="00314B60"/>
    <w:rsid w:val="00315600"/>
    <w:rsid w:val="003171B1"/>
    <w:rsid w:val="00317F6C"/>
    <w:rsid w:val="0032035C"/>
    <w:rsid w:val="003214FE"/>
    <w:rsid w:val="003218F7"/>
    <w:rsid w:val="00322BFB"/>
    <w:rsid w:val="00324A97"/>
    <w:rsid w:val="00325E16"/>
    <w:rsid w:val="00325EB1"/>
    <w:rsid w:val="00326031"/>
    <w:rsid w:val="00327FF0"/>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479"/>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355A"/>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4E74"/>
    <w:rsid w:val="003D5A6F"/>
    <w:rsid w:val="003D66E7"/>
    <w:rsid w:val="003D67EE"/>
    <w:rsid w:val="003E0080"/>
    <w:rsid w:val="003E01CB"/>
    <w:rsid w:val="003E095D"/>
    <w:rsid w:val="003E0A40"/>
    <w:rsid w:val="003E0D36"/>
    <w:rsid w:val="003E1728"/>
    <w:rsid w:val="003E18AB"/>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808"/>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A3"/>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460B"/>
    <w:rsid w:val="004C518B"/>
    <w:rsid w:val="004C546A"/>
    <w:rsid w:val="004C5FB0"/>
    <w:rsid w:val="004D03F0"/>
    <w:rsid w:val="004D05EA"/>
    <w:rsid w:val="004D0A14"/>
    <w:rsid w:val="004D18BB"/>
    <w:rsid w:val="004D271C"/>
    <w:rsid w:val="004D2ADA"/>
    <w:rsid w:val="004D2BAA"/>
    <w:rsid w:val="004D2BEF"/>
    <w:rsid w:val="004D3CB3"/>
    <w:rsid w:val="004D4582"/>
    <w:rsid w:val="004D46A9"/>
    <w:rsid w:val="004D4E33"/>
    <w:rsid w:val="004D514F"/>
    <w:rsid w:val="004D526A"/>
    <w:rsid w:val="004D6774"/>
    <w:rsid w:val="004D6816"/>
    <w:rsid w:val="004D6C79"/>
    <w:rsid w:val="004D77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5FE9"/>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123"/>
    <w:rsid w:val="005468A0"/>
    <w:rsid w:val="00546F46"/>
    <w:rsid w:val="00547A87"/>
    <w:rsid w:val="0055026B"/>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2CC"/>
    <w:rsid w:val="005E32F2"/>
    <w:rsid w:val="005E3571"/>
    <w:rsid w:val="005E41D0"/>
    <w:rsid w:val="005E5825"/>
    <w:rsid w:val="005E58A0"/>
    <w:rsid w:val="005E6242"/>
    <w:rsid w:val="005E6BDB"/>
    <w:rsid w:val="005E706C"/>
    <w:rsid w:val="005E7AF9"/>
    <w:rsid w:val="005F055C"/>
    <w:rsid w:val="005F067E"/>
    <w:rsid w:val="005F0812"/>
    <w:rsid w:val="005F1D42"/>
    <w:rsid w:val="005F20B7"/>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1AD9"/>
    <w:rsid w:val="00662FC7"/>
    <w:rsid w:val="006635E9"/>
    <w:rsid w:val="006638B1"/>
    <w:rsid w:val="00664D75"/>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0979"/>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4806"/>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6E5"/>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809"/>
    <w:rsid w:val="006C7D3B"/>
    <w:rsid w:val="006D0ABD"/>
    <w:rsid w:val="006D1E4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3966"/>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520"/>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2CD4"/>
    <w:rsid w:val="00753C93"/>
    <w:rsid w:val="007545AE"/>
    <w:rsid w:val="00755220"/>
    <w:rsid w:val="00755A0C"/>
    <w:rsid w:val="00755DC0"/>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978FC"/>
    <w:rsid w:val="007A0A2C"/>
    <w:rsid w:val="007A0D7E"/>
    <w:rsid w:val="007A134E"/>
    <w:rsid w:val="007A15AF"/>
    <w:rsid w:val="007A1610"/>
    <w:rsid w:val="007A1B7A"/>
    <w:rsid w:val="007A27EA"/>
    <w:rsid w:val="007A2977"/>
    <w:rsid w:val="007A2C9C"/>
    <w:rsid w:val="007A48F9"/>
    <w:rsid w:val="007A49A6"/>
    <w:rsid w:val="007A4B41"/>
    <w:rsid w:val="007A529E"/>
    <w:rsid w:val="007A5521"/>
    <w:rsid w:val="007A5800"/>
    <w:rsid w:val="007A6CAA"/>
    <w:rsid w:val="007A74F1"/>
    <w:rsid w:val="007B0762"/>
    <w:rsid w:val="007B1ABD"/>
    <w:rsid w:val="007B25E0"/>
    <w:rsid w:val="007B2ADF"/>
    <w:rsid w:val="007B2C62"/>
    <w:rsid w:val="007B438E"/>
    <w:rsid w:val="007B512A"/>
    <w:rsid w:val="007B60FF"/>
    <w:rsid w:val="007B653D"/>
    <w:rsid w:val="007B669F"/>
    <w:rsid w:val="007B67F7"/>
    <w:rsid w:val="007B6DB4"/>
    <w:rsid w:val="007B74B7"/>
    <w:rsid w:val="007B7808"/>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BF6"/>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5CFB"/>
    <w:rsid w:val="00856F5D"/>
    <w:rsid w:val="008572A9"/>
    <w:rsid w:val="00857370"/>
    <w:rsid w:val="00860F74"/>
    <w:rsid w:val="00861A67"/>
    <w:rsid w:val="008620B6"/>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37CE"/>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0E5B"/>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5D3D"/>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B00"/>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6BFF"/>
    <w:rsid w:val="00997109"/>
    <w:rsid w:val="00997294"/>
    <w:rsid w:val="009A058A"/>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3910"/>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9F7F78"/>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4C2A"/>
    <w:rsid w:val="00A34C90"/>
    <w:rsid w:val="00A35493"/>
    <w:rsid w:val="00A359C8"/>
    <w:rsid w:val="00A35CF1"/>
    <w:rsid w:val="00A37E43"/>
    <w:rsid w:val="00A402E2"/>
    <w:rsid w:val="00A40900"/>
    <w:rsid w:val="00A43B22"/>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6FB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095"/>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3AB"/>
    <w:rsid w:val="00AE38C4"/>
    <w:rsid w:val="00AE40A8"/>
    <w:rsid w:val="00AE41DE"/>
    <w:rsid w:val="00AE4362"/>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B72"/>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27C86"/>
    <w:rsid w:val="00B3023C"/>
    <w:rsid w:val="00B30786"/>
    <w:rsid w:val="00B30ECE"/>
    <w:rsid w:val="00B30F4A"/>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5E8C"/>
    <w:rsid w:val="00B868A8"/>
    <w:rsid w:val="00B86C01"/>
    <w:rsid w:val="00B906CF"/>
    <w:rsid w:val="00B90782"/>
    <w:rsid w:val="00B9099E"/>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0D27"/>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01B3"/>
    <w:rsid w:val="00BD1114"/>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57AD"/>
    <w:rsid w:val="00BF602E"/>
    <w:rsid w:val="00BF630C"/>
    <w:rsid w:val="00BF727D"/>
    <w:rsid w:val="00BF75D7"/>
    <w:rsid w:val="00BF7F3F"/>
    <w:rsid w:val="00C0106E"/>
    <w:rsid w:val="00C01D80"/>
    <w:rsid w:val="00C01F2C"/>
    <w:rsid w:val="00C0281D"/>
    <w:rsid w:val="00C03019"/>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5731"/>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2D9"/>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40C7"/>
    <w:rsid w:val="00CA4C93"/>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28B5"/>
    <w:rsid w:val="00CE37A6"/>
    <w:rsid w:val="00CE3813"/>
    <w:rsid w:val="00CE3B21"/>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CF7DD5"/>
    <w:rsid w:val="00D00AFD"/>
    <w:rsid w:val="00D00D7C"/>
    <w:rsid w:val="00D01098"/>
    <w:rsid w:val="00D0192A"/>
    <w:rsid w:val="00D01A57"/>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8BB"/>
    <w:rsid w:val="00D17D07"/>
    <w:rsid w:val="00D2069C"/>
    <w:rsid w:val="00D20CFE"/>
    <w:rsid w:val="00D21509"/>
    <w:rsid w:val="00D21717"/>
    <w:rsid w:val="00D219AA"/>
    <w:rsid w:val="00D2222A"/>
    <w:rsid w:val="00D231E3"/>
    <w:rsid w:val="00D24C00"/>
    <w:rsid w:val="00D24F09"/>
    <w:rsid w:val="00D2526B"/>
    <w:rsid w:val="00D252DD"/>
    <w:rsid w:val="00D252EB"/>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2AEF"/>
    <w:rsid w:val="00D53757"/>
    <w:rsid w:val="00D54E39"/>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2922"/>
    <w:rsid w:val="00D8325F"/>
    <w:rsid w:val="00D83DF7"/>
    <w:rsid w:val="00D845BA"/>
    <w:rsid w:val="00D84B30"/>
    <w:rsid w:val="00D84CA5"/>
    <w:rsid w:val="00D85041"/>
    <w:rsid w:val="00D85A91"/>
    <w:rsid w:val="00D85DB2"/>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06E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9EF"/>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215"/>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6D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35ACD"/>
    <w:rsid w:val="00E40F87"/>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6AC5"/>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865A5"/>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0BA"/>
    <w:rsid w:val="00EA1385"/>
    <w:rsid w:val="00EA17DB"/>
    <w:rsid w:val="00EA1C6C"/>
    <w:rsid w:val="00EA27EE"/>
    <w:rsid w:val="00EA3746"/>
    <w:rsid w:val="00EA3BB9"/>
    <w:rsid w:val="00EA4F20"/>
    <w:rsid w:val="00EA5326"/>
    <w:rsid w:val="00EA5745"/>
    <w:rsid w:val="00EA60E3"/>
    <w:rsid w:val="00EA79BE"/>
    <w:rsid w:val="00EA7A5A"/>
    <w:rsid w:val="00EB00B0"/>
    <w:rsid w:val="00EB0A57"/>
    <w:rsid w:val="00EB17BA"/>
    <w:rsid w:val="00EB1DF7"/>
    <w:rsid w:val="00EB3176"/>
    <w:rsid w:val="00EB3363"/>
    <w:rsid w:val="00EB69C0"/>
    <w:rsid w:val="00EB7C8A"/>
    <w:rsid w:val="00EC10B9"/>
    <w:rsid w:val="00EC1415"/>
    <w:rsid w:val="00EC1631"/>
    <w:rsid w:val="00EC193D"/>
    <w:rsid w:val="00EC2461"/>
    <w:rsid w:val="00EC256B"/>
    <w:rsid w:val="00EC29B9"/>
    <w:rsid w:val="00EC2CCC"/>
    <w:rsid w:val="00EC2F16"/>
    <w:rsid w:val="00EC3296"/>
    <w:rsid w:val="00EC339E"/>
    <w:rsid w:val="00EC41DE"/>
    <w:rsid w:val="00EC4AD8"/>
    <w:rsid w:val="00EC4FB1"/>
    <w:rsid w:val="00EC5667"/>
    <w:rsid w:val="00EC75F8"/>
    <w:rsid w:val="00EC7DBB"/>
    <w:rsid w:val="00ED03AF"/>
    <w:rsid w:val="00ED1176"/>
    <w:rsid w:val="00ED1874"/>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770"/>
    <w:rsid w:val="00EF683F"/>
    <w:rsid w:val="00EF6A31"/>
    <w:rsid w:val="00EF789A"/>
    <w:rsid w:val="00F00513"/>
    <w:rsid w:val="00F00780"/>
    <w:rsid w:val="00F007A5"/>
    <w:rsid w:val="00F00DC1"/>
    <w:rsid w:val="00F00E3E"/>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18DB"/>
    <w:rsid w:val="00F62C80"/>
    <w:rsid w:val="00F639C6"/>
    <w:rsid w:val="00F64042"/>
    <w:rsid w:val="00F6432C"/>
    <w:rsid w:val="00F64686"/>
    <w:rsid w:val="00F6489C"/>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84"/>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0C"/>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0B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72</Pages>
  <Words>45523</Words>
  <Characters>259485</Characters>
  <Application>Microsoft Office Word</Application>
  <DocSecurity>0</DocSecurity>
  <Lines>2162</Lines>
  <Paragraphs>608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304400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180</cp:revision>
  <cp:lastPrinted>2019-01-18T19:05:00Z</cp:lastPrinted>
  <dcterms:created xsi:type="dcterms:W3CDTF">2022-01-08T16:48:00Z</dcterms:created>
  <dcterms:modified xsi:type="dcterms:W3CDTF">2025-03-27T11:44:00Z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