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4FFA" w14:paraId="6420D5CF" w14:textId="77777777" w:rsidTr="005E4BB2">
        <w:tc>
          <w:tcPr>
            <w:tcW w:w="10423" w:type="dxa"/>
            <w:gridSpan w:val="2"/>
            <w:shd w:val="clear" w:color="auto" w:fill="auto"/>
          </w:tcPr>
          <w:p w14:paraId="3FDEDF14" w14:textId="5C220648" w:rsidR="004F0988" w:rsidRPr="00134FFA" w:rsidRDefault="004F0988" w:rsidP="004B6DD1">
            <w:pPr>
              <w:pStyle w:val="ZA"/>
              <w:framePr w:w="0" w:hRule="auto" w:wrap="auto" w:vAnchor="margin" w:hAnchor="text" w:yAlign="inline"/>
              <w:rPr>
                <w:noProof w:val="0"/>
              </w:rPr>
            </w:pPr>
            <w:bookmarkStart w:id="0" w:name="page1"/>
            <w:r w:rsidRPr="00134FFA">
              <w:rPr>
                <w:noProof w:val="0"/>
                <w:sz w:val="64"/>
              </w:rPr>
              <w:t xml:space="preserve">3GPP </w:t>
            </w:r>
            <w:bookmarkStart w:id="1" w:name="specType1"/>
            <w:r w:rsidR="0063543D" w:rsidRPr="00134FFA">
              <w:rPr>
                <w:noProof w:val="0"/>
                <w:sz w:val="64"/>
              </w:rPr>
              <w:t>TR</w:t>
            </w:r>
            <w:bookmarkEnd w:id="1"/>
            <w:r w:rsidRPr="00134FFA">
              <w:rPr>
                <w:noProof w:val="0"/>
                <w:sz w:val="64"/>
              </w:rPr>
              <w:t xml:space="preserve"> </w:t>
            </w:r>
            <w:bookmarkStart w:id="2" w:name="specNumber"/>
            <w:r w:rsidR="00111EF0" w:rsidRPr="00134FFA">
              <w:rPr>
                <w:noProof w:val="0"/>
                <w:sz w:val="64"/>
              </w:rPr>
              <w:t>28</w:t>
            </w:r>
            <w:r w:rsidRPr="00134FFA">
              <w:rPr>
                <w:noProof w:val="0"/>
                <w:sz w:val="64"/>
              </w:rPr>
              <w:t>.</w:t>
            </w:r>
            <w:bookmarkEnd w:id="2"/>
            <w:r w:rsidR="00111EF0" w:rsidRPr="00134FFA">
              <w:rPr>
                <w:noProof w:val="0"/>
                <w:sz w:val="64"/>
              </w:rPr>
              <w:t>912</w:t>
            </w:r>
            <w:r w:rsidRPr="00134FFA">
              <w:rPr>
                <w:noProof w:val="0"/>
                <w:sz w:val="64"/>
              </w:rPr>
              <w:t xml:space="preserve"> </w:t>
            </w:r>
            <w:r w:rsidRPr="00134FFA">
              <w:rPr>
                <w:noProof w:val="0"/>
              </w:rPr>
              <w:t>V</w:t>
            </w:r>
            <w:bookmarkStart w:id="3" w:name="specVersion"/>
            <w:r w:rsidR="00806BC6">
              <w:rPr>
                <w:noProof w:val="0"/>
              </w:rPr>
              <w:t>18</w:t>
            </w:r>
            <w:r w:rsidR="00111EF0" w:rsidRPr="00134FFA">
              <w:rPr>
                <w:noProof w:val="0"/>
              </w:rPr>
              <w:t>.</w:t>
            </w:r>
            <w:r w:rsidR="00E77D60" w:rsidRPr="00134FFA">
              <w:rPr>
                <w:noProof w:val="0"/>
              </w:rPr>
              <w:t>0</w:t>
            </w:r>
            <w:r w:rsidRPr="00134FFA">
              <w:rPr>
                <w:noProof w:val="0"/>
              </w:rPr>
              <w:t>.</w:t>
            </w:r>
            <w:bookmarkEnd w:id="3"/>
            <w:r w:rsidR="00806BC6">
              <w:rPr>
                <w:noProof w:val="0"/>
              </w:rPr>
              <w:t>1</w:t>
            </w:r>
            <w:r w:rsidRPr="00134FFA">
              <w:rPr>
                <w:noProof w:val="0"/>
              </w:rPr>
              <w:t xml:space="preserve"> </w:t>
            </w:r>
            <w:r w:rsidRPr="00134FFA">
              <w:rPr>
                <w:noProof w:val="0"/>
                <w:sz w:val="32"/>
              </w:rPr>
              <w:t>(</w:t>
            </w:r>
            <w:bookmarkStart w:id="4" w:name="issueDate"/>
            <w:r w:rsidR="000C2522" w:rsidRPr="00134FFA">
              <w:rPr>
                <w:noProof w:val="0"/>
                <w:sz w:val="32"/>
              </w:rPr>
              <w:t>2023</w:t>
            </w:r>
            <w:r w:rsidRPr="00134FFA">
              <w:rPr>
                <w:noProof w:val="0"/>
                <w:sz w:val="32"/>
              </w:rPr>
              <w:t>-</w:t>
            </w:r>
            <w:bookmarkEnd w:id="4"/>
            <w:r w:rsidR="00732330" w:rsidRPr="00134FFA">
              <w:rPr>
                <w:noProof w:val="0"/>
                <w:sz w:val="32"/>
              </w:rPr>
              <w:t>0</w:t>
            </w:r>
            <w:r w:rsidR="00E77D60" w:rsidRPr="00134FFA">
              <w:rPr>
                <w:noProof w:val="0"/>
                <w:sz w:val="32"/>
              </w:rPr>
              <w:t>6</w:t>
            </w:r>
            <w:r w:rsidRPr="00134FFA">
              <w:rPr>
                <w:noProof w:val="0"/>
                <w:sz w:val="32"/>
              </w:rPr>
              <w:t>)</w:t>
            </w:r>
          </w:p>
        </w:tc>
      </w:tr>
      <w:tr w:rsidR="004F0988" w:rsidRPr="00134FFA" w14:paraId="0FFD4F19" w14:textId="77777777" w:rsidTr="005E4BB2">
        <w:trPr>
          <w:trHeight w:hRule="exact" w:val="1134"/>
        </w:trPr>
        <w:tc>
          <w:tcPr>
            <w:tcW w:w="10423" w:type="dxa"/>
            <w:gridSpan w:val="2"/>
            <w:shd w:val="clear" w:color="auto" w:fill="auto"/>
          </w:tcPr>
          <w:p w14:paraId="5AB75458" w14:textId="06AF4037" w:rsidR="004F0988" w:rsidRPr="00134FFA" w:rsidRDefault="00111EF0" w:rsidP="00133525">
            <w:pPr>
              <w:pStyle w:val="ZB"/>
              <w:framePr w:w="0" w:hRule="auto" w:wrap="auto" w:vAnchor="margin" w:hAnchor="text" w:yAlign="inline"/>
              <w:rPr>
                <w:noProof w:val="0"/>
              </w:rPr>
            </w:pPr>
            <w:bookmarkStart w:id="5" w:name="spectype2"/>
            <w:r w:rsidRPr="00134FFA">
              <w:rPr>
                <w:noProof w:val="0"/>
              </w:rPr>
              <w:t>Technica</w:t>
            </w:r>
            <w:r w:rsidR="00EA4FB1">
              <w:rPr>
                <w:noProof w:val="0"/>
              </w:rPr>
              <w:t>l</w:t>
            </w:r>
            <w:r w:rsidRPr="00134FFA">
              <w:rPr>
                <w:noProof w:val="0"/>
              </w:rPr>
              <w:t xml:space="preserve"> </w:t>
            </w:r>
            <w:r w:rsidR="00D57972" w:rsidRPr="00134FFA">
              <w:rPr>
                <w:noProof w:val="0"/>
              </w:rPr>
              <w:t>Report</w:t>
            </w:r>
            <w:bookmarkEnd w:id="5"/>
          </w:p>
          <w:p w14:paraId="462B8E42" w14:textId="652F653E" w:rsidR="00BA4B8D" w:rsidRPr="00134FFA" w:rsidRDefault="00BA4B8D" w:rsidP="00BA4B8D">
            <w:r w:rsidRPr="00134FFA">
              <w:br/>
            </w:r>
          </w:p>
        </w:tc>
      </w:tr>
      <w:tr w:rsidR="004F0988" w:rsidRPr="00134FFA" w14:paraId="717C4EBE" w14:textId="77777777" w:rsidTr="005E4BB2">
        <w:trPr>
          <w:trHeight w:hRule="exact" w:val="3686"/>
        </w:trPr>
        <w:tc>
          <w:tcPr>
            <w:tcW w:w="10423" w:type="dxa"/>
            <w:gridSpan w:val="2"/>
            <w:shd w:val="clear" w:color="auto" w:fill="auto"/>
          </w:tcPr>
          <w:p w14:paraId="03D032C0" w14:textId="77777777" w:rsidR="004F0988" w:rsidRPr="00134FFA" w:rsidRDefault="004F0988" w:rsidP="00133525">
            <w:pPr>
              <w:pStyle w:val="ZT"/>
              <w:framePr w:wrap="auto" w:hAnchor="text" w:yAlign="inline"/>
            </w:pPr>
            <w:r w:rsidRPr="00134FFA">
              <w:t>3rd Generation Partnership Project;</w:t>
            </w:r>
          </w:p>
          <w:p w14:paraId="653799DC" w14:textId="30BABEAC" w:rsidR="004F0988" w:rsidRPr="00134FFA" w:rsidRDefault="004F0988" w:rsidP="00133525">
            <w:pPr>
              <w:pStyle w:val="ZT"/>
              <w:framePr w:wrap="auto" w:hAnchor="text" w:yAlign="inline"/>
            </w:pPr>
            <w:r w:rsidRPr="00134FFA">
              <w:t xml:space="preserve">Technical Specification Group </w:t>
            </w:r>
            <w:bookmarkStart w:id="6" w:name="specTitle"/>
            <w:r w:rsidR="00111EF0" w:rsidRPr="00134FFA">
              <w:t>Services and System Aspects;</w:t>
            </w:r>
          </w:p>
          <w:p w14:paraId="04CAC1E0" w14:textId="18FFF8DF" w:rsidR="004F0988" w:rsidRPr="00134FFA" w:rsidRDefault="00111EF0" w:rsidP="00111EF0">
            <w:pPr>
              <w:pStyle w:val="ZT"/>
              <w:framePr w:wrap="auto" w:hAnchor="text" w:yAlign="inline"/>
              <w:rPr>
                <w:i/>
                <w:sz w:val="28"/>
              </w:rPr>
            </w:pPr>
            <w:r w:rsidRPr="00134FFA">
              <w:t>Study on enhanced intent driven management services for mobile networks</w:t>
            </w:r>
            <w:bookmarkEnd w:id="6"/>
            <w:r w:rsidRPr="00134FFA">
              <w:t xml:space="preserve"> </w:t>
            </w:r>
            <w:r w:rsidR="004F0988" w:rsidRPr="00134FFA">
              <w:t>(</w:t>
            </w:r>
            <w:r w:rsidR="004F0988" w:rsidRPr="00134FFA">
              <w:rPr>
                <w:rStyle w:val="ZGSM"/>
              </w:rPr>
              <w:t xml:space="preserve">Release </w:t>
            </w:r>
            <w:bookmarkStart w:id="7" w:name="specRelease"/>
            <w:r w:rsidR="004F0988" w:rsidRPr="00134FFA">
              <w:rPr>
                <w:rStyle w:val="ZGSM"/>
              </w:rPr>
              <w:t>1</w:t>
            </w:r>
            <w:r w:rsidR="00D82E6F" w:rsidRPr="00134FFA">
              <w:rPr>
                <w:rStyle w:val="ZGSM"/>
              </w:rPr>
              <w:t>8</w:t>
            </w:r>
            <w:bookmarkEnd w:id="7"/>
            <w:r w:rsidR="004F0988" w:rsidRPr="00134FFA">
              <w:t>)</w:t>
            </w:r>
          </w:p>
        </w:tc>
      </w:tr>
      <w:tr w:rsidR="00BF128E" w:rsidRPr="00134FFA" w14:paraId="303DD8FF" w14:textId="77777777" w:rsidTr="005E4BB2">
        <w:tc>
          <w:tcPr>
            <w:tcW w:w="10423" w:type="dxa"/>
            <w:gridSpan w:val="2"/>
            <w:shd w:val="clear" w:color="auto" w:fill="auto"/>
          </w:tcPr>
          <w:p w14:paraId="48E5BAD8" w14:textId="77777777" w:rsidR="00BF128E" w:rsidRPr="00134FFA" w:rsidRDefault="00BF128E" w:rsidP="00133525">
            <w:pPr>
              <w:pStyle w:val="ZU"/>
              <w:framePr w:w="0" w:wrap="auto" w:vAnchor="margin" w:hAnchor="text" w:yAlign="inline"/>
              <w:tabs>
                <w:tab w:val="right" w:pos="10206"/>
              </w:tabs>
              <w:jc w:val="left"/>
              <w:rPr>
                <w:noProof w:val="0"/>
                <w:color w:val="0000FF"/>
              </w:rPr>
            </w:pPr>
            <w:r w:rsidRPr="00134FFA">
              <w:rPr>
                <w:noProof w:val="0"/>
                <w:color w:val="0000FF"/>
              </w:rPr>
              <w:tab/>
            </w:r>
          </w:p>
        </w:tc>
      </w:tr>
      <w:tr w:rsidR="00D82E6F" w:rsidRPr="00134FFA" w14:paraId="135703F2" w14:textId="77777777" w:rsidTr="005E4BB2">
        <w:trPr>
          <w:trHeight w:hRule="exact" w:val="1531"/>
        </w:trPr>
        <w:tc>
          <w:tcPr>
            <w:tcW w:w="4883" w:type="dxa"/>
            <w:shd w:val="clear" w:color="auto" w:fill="auto"/>
          </w:tcPr>
          <w:p w14:paraId="4743C82D" w14:textId="489FB704" w:rsidR="00D82E6F" w:rsidRPr="00134FFA" w:rsidRDefault="004E5DC0" w:rsidP="00D82E6F">
            <w:pPr>
              <w:rPr>
                <w:i/>
              </w:rPr>
            </w:pPr>
            <w:r>
              <w:rPr>
                <w:i/>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05pt;height:62pt;visibility:visible;mso-wrap-style:square">
                  <v:imagedata r:id="rId10" o:title=""/>
                </v:shape>
              </w:pict>
            </w:r>
          </w:p>
        </w:tc>
        <w:tc>
          <w:tcPr>
            <w:tcW w:w="5540" w:type="dxa"/>
            <w:shd w:val="clear" w:color="auto" w:fill="auto"/>
          </w:tcPr>
          <w:p w14:paraId="0E63523F" w14:textId="13C998E9" w:rsidR="00D82E6F" w:rsidRPr="00134FFA" w:rsidRDefault="004E5DC0" w:rsidP="00D82E6F">
            <w:pPr>
              <w:jc w:val="right"/>
            </w:pPr>
            <w:r>
              <w:pict w14:anchorId="6B8977E6">
                <v:shape id="_x0000_i1026" type="#_x0000_t75" style="width:126.45pt;height:75.75pt">
                  <v:imagedata r:id="rId11" o:title="3GPP-logo_web"/>
                </v:shape>
              </w:pict>
            </w:r>
          </w:p>
        </w:tc>
      </w:tr>
      <w:tr w:rsidR="00D82E6F" w:rsidRPr="00134FFA" w14:paraId="48DEBCEB" w14:textId="77777777" w:rsidTr="005E4BB2">
        <w:trPr>
          <w:trHeight w:hRule="exact" w:val="5783"/>
        </w:trPr>
        <w:tc>
          <w:tcPr>
            <w:tcW w:w="10423" w:type="dxa"/>
            <w:gridSpan w:val="2"/>
            <w:shd w:val="clear" w:color="auto" w:fill="auto"/>
          </w:tcPr>
          <w:p w14:paraId="56990EEF" w14:textId="55ED411B" w:rsidR="00D82E6F" w:rsidRPr="00134FFA" w:rsidRDefault="00D82E6F" w:rsidP="00D82E6F">
            <w:pPr>
              <w:rPr>
                <w:b/>
              </w:rPr>
            </w:pPr>
          </w:p>
        </w:tc>
      </w:tr>
      <w:tr w:rsidR="00D82E6F" w:rsidRPr="00134FFA" w14:paraId="4C89EF09" w14:textId="77777777" w:rsidTr="005E4BB2">
        <w:trPr>
          <w:cantSplit/>
          <w:trHeight w:hRule="exact" w:val="964"/>
        </w:trPr>
        <w:tc>
          <w:tcPr>
            <w:tcW w:w="10423" w:type="dxa"/>
            <w:gridSpan w:val="2"/>
            <w:shd w:val="clear" w:color="auto" w:fill="auto"/>
          </w:tcPr>
          <w:p w14:paraId="240251E6" w14:textId="7D5BBC50" w:rsidR="00D82E6F" w:rsidRPr="00134FFA" w:rsidRDefault="00D82E6F" w:rsidP="00D82E6F">
            <w:pPr>
              <w:rPr>
                <w:sz w:val="16"/>
              </w:rPr>
            </w:pPr>
            <w:bookmarkStart w:id="8" w:name="warningNotice"/>
            <w:r w:rsidRPr="00134FFA">
              <w:rPr>
                <w:sz w:val="16"/>
              </w:rPr>
              <w:t>The present document has been developed within the 3rd Generation Partnership Project (3GPP</w:t>
            </w:r>
            <w:r w:rsidRPr="00134FFA">
              <w:rPr>
                <w:sz w:val="16"/>
                <w:vertAlign w:val="superscript"/>
              </w:rPr>
              <w:t xml:space="preserve"> TM</w:t>
            </w:r>
            <w:r w:rsidRPr="00134FFA">
              <w:rPr>
                <w:sz w:val="16"/>
              </w:rPr>
              <w:t>) and may be further elaborated for the purposes of 3GPP.</w:t>
            </w:r>
            <w:r w:rsidRPr="00134FFA">
              <w:rPr>
                <w:sz w:val="16"/>
              </w:rPr>
              <w:br/>
              <w:t>The present document has not been subject to any approval process by the 3GPP</w:t>
            </w:r>
            <w:r w:rsidRPr="00134FFA">
              <w:rPr>
                <w:sz w:val="16"/>
                <w:vertAlign w:val="superscript"/>
              </w:rPr>
              <w:t xml:space="preserve"> </w:t>
            </w:r>
            <w:r w:rsidRPr="00134FFA">
              <w:rPr>
                <w:sz w:val="16"/>
              </w:rPr>
              <w:t xml:space="preserve">Organizational Partners and </w:t>
            </w:r>
            <w:r w:rsidRPr="000A0C46">
              <w:rPr>
                <w:sz w:val="16"/>
              </w:rPr>
              <w:t>shall</w:t>
            </w:r>
            <w:r w:rsidRPr="00134FFA">
              <w:rPr>
                <w:sz w:val="16"/>
              </w:rPr>
              <w:t xml:space="preserve"> not be implemented.</w:t>
            </w:r>
            <w:r w:rsidRPr="00134FFA">
              <w:rPr>
                <w:sz w:val="16"/>
              </w:rPr>
              <w:br/>
              <w:t>This Specification is provided for future development work within 3GPP</w:t>
            </w:r>
            <w:r w:rsidRPr="00134FFA">
              <w:rPr>
                <w:sz w:val="16"/>
                <w:vertAlign w:val="superscript"/>
              </w:rPr>
              <w:t xml:space="preserve"> </w:t>
            </w:r>
            <w:r w:rsidRPr="00134FFA">
              <w:rPr>
                <w:sz w:val="16"/>
              </w:rPr>
              <w:t>only. The Organizational Partners accept no liability for any use of this Specification.</w:t>
            </w:r>
            <w:r w:rsidRPr="00134FFA">
              <w:rPr>
                <w:sz w:val="16"/>
              </w:rPr>
              <w:br/>
              <w:t>Specifications and Reports for implementation of the 3GPP</w:t>
            </w:r>
            <w:r w:rsidRPr="00134FFA">
              <w:rPr>
                <w:sz w:val="16"/>
                <w:vertAlign w:val="superscript"/>
              </w:rPr>
              <w:t xml:space="preserve"> TM</w:t>
            </w:r>
            <w:r w:rsidRPr="00134FFA">
              <w:rPr>
                <w:sz w:val="16"/>
              </w:rPr>
              <w:t xml:space="preserve"> system should be obtained via the 3GPP Organizational Partners' Publications Offices.</w:t>
            </w:r>
            <w:bookmarkEnd w:id="8"/>
          </w:p>
          <w:p w14:paraId="080CA5D2" w14:textId="77777777" w:rsidR="00D82E6F" w:rsidRPr="00134FFA" w:rsidRDefault="00D82E6F" w:rsidP="00D82E6F">
            <w:pPr>
              <w:pStyle w:val="ZV"/>
              <w:framePr w:w="0" w:wrap="auto" w:vAnchor="margin" w:hAnchor="text" w:yAlign="inline"/>
              <w:rPr>
                <w:noProof w:val="0"/>
              </w:rPr>
            </w:pPr>
          </w:p>
          <w:p w14:paraId="684224C8" w14:textId="77777777" w:rsidR="00D82E6F" w:rsidRPr="00134FFA" w:rsidRDefault="00D82E6F" w:rsidP="00D82E6F">
            <w:pPr>
              <w:rPr>
                <w:sz w:val="16"/>
              </w:rPr>
            </w:pPr>
          </w:p>
        </w:tc>
      </w:tr>
      <w:bookmarkEnd w:id="0"/>
    </w:tbl>
    <w:p w14:paraId="62A41910" w14:textId="77777777" w:rsidR="00080512" w:rsidRPr="00134FFA" w:rsidRDefault="00080512">
      <w:pPr>
        <w:sectPr w:rsidR="00080512" w:rsidRPr="00134FF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34FFA" w14:paraId="779AAB31" w14:textId="77777777" w:rsidTr="00133525">
        <w:trPr>
          <w:trHeight w:hRule="exact" w:val="5670"/>
        </w:trPr>
        <w:tc>
          <w:tcPr>
            <w:tcW w:w="10423" w:type="dxa"/>
            <w:shd w:val="clear" w:color="auto" w:fill="auto"/>
          </w:tcPr>
          <w:p w14:paraId="4C627120" w14:textId="77777777" w:rsidR="00E16509" w:rsidRPr="00134FFA" w:rsidRDefault="00E16509" w:rsidP="00E16509">
            <w:bookmarkStart w:id="9" w:name="page2"/>
          </w:p>
        </w:tc>
      </w:tr>
      <w:tr w:rsidR="00E16509" w:rsidRPr="00134FFA" w14:paraId="7A3B3A7F" w14:textId="77777777" w:rsidTr="00C074DD">
        <w:trPr>
          <w:trHeight w:hRule="exact" w:val="5387"/>
        </w:trPr>
        <w:tc>
          <w:tcPr>
            <w:tcW w:w="10423" w:type="dxa"/>
            <w:shd w:val="clear" w:color="auto" w:fill="auto"/>
          </w:tcPr>
          <w:p w14:paraId="03A67D73" w14:textId="77777777" w:rsidR="00E16509" w:rsidRPr="00134FFA" w:rsidRDefault="00E16509" w:rsidP="00133525">
            <w:pPr>
              <w:pStyle w:val="FP"/>
              <w:spacing w:after="240"/>
              <w:ind w:left="2835" w:right="2835"/>
              <w:jc w:val="center"/>
              <w:rPr>
                <w:rFonts w:ascii="Arial" w:hAnsi="Arial"/>
                <w:b/>
                <w:i/>
              </w:rPr>
            </w:pPr>
            <w:bookmarkStart w:id="10" w:name="coords3gpp"/>
            <w:r w:rsidRPr="00134FFA">
              <w:rPr>
                <w:rFonts w:ascii="Arial" w:hAnsi="Arial"/>
                <w:b/>
                <w:i/>
              </w:rPr>
              <w:t>3GPP</w:t>
            </w:r>
          </w:p>
          <w:p w14:paraId="252767FD" w14:textId="77777777" w:rsidR="00E16509" w:rsidRPr="00134FFA" w:rsidRDefault="00E16509" w:rsidP="00133525">
            <w:pPr>
              <w:pStyle w:val="FP"/>
              <w:pBdr>
                <w:bottom w:val="single" w:sz="6" w:space="1" w:color="auto"/>
              </w:pBdr>
              <w:ind w:left="2835" w:right="2835"/>
              <w:jc w:val="center"/>
            </w:pPr>
            <w:r w:rsidRPr="00134FFA">
              <w:t>Postal address</w:t>
            </w:r>
          </w:p>
          <w:p w14:paraId="73CD2C20" w14:textId="77777777" w:rsidR="00E16509" w:rsidRPr="00134FFA" w:rsidRDefault="00E16509" w:rsidP="00133525">
            <w:pPr>
              <w:pStyle w:val="FP"/>
              <w:ind w:left="2835" w:right="2835"/>
              <w:jc w:val="center"/>
              <w:rPr>
                <w:rFonts w:ascii="Arial" w:hAnsi="Arial"/>
                <w:sz w:val="18"/>
              </w:rPr>
            </w:pPr>
          </w:p>
          <w:p w14:paraId="2122B1F3" w14:textId="77777777" w:rsidR="00E16509" w:rsidRPr="00134FFA" w:rsidRDefault="00E16509" w:rsidP="00133525">
            <w:pPr>
              <w:pStyle w:val="FP"/>
              <w:pBdr>
                <w:bottom w:val="single" w:sz="6" w:space="1" w:color="auto"/>
              </w:pBdr>
              <w:spacing w:before="240"/>
              <w:ind w:left="2835" w:right="2835"/>
              <w:jc w:val="center"/>
            </w:pPr>
            <w:r w:rsidRPr="00134FFA">
              <w:t>3GPP support office address</w:t>
            </w:r>
          </w:p>
          <w:p w14:paraId="4B118786" w14:textId="77777777" w:rsidR="00E16509" w:rsidRPr="00806BC6" w:rsidRDefault="00E16509" w:rsidP="00133525">
            <w:pPr>
              <w:pStyle w:val="FP"/>
              <w:ind w:left="2835" w:right="2835"/>
              <w:jc w:val="center"/>
              <w:rPr>
                <w:rFonts w:ascii="Arial" w:hAnsi="Arial"/>
                <w:sz w:val="18"/>
                <w:lang w:val="fr-FR"/>
              </w:rPr>
            </w:pPr>
            <w:r w:rsidRPr="00806BC6">
              <w:rPr>
                <w:rFonts w:ascii="Arial" w:hAnsi="Arial"/>
                <w:sz w:val="18"/>
                <w:lang w:val="fr-FR"/>
              </w:rPr>
              <w:t>650 Route des Lucioles - Sophia Antipolis</w:t>
            </w:r>
          </w:p>
          <w:p w14:paraId="7A890E1F" w14:textId="77777777" w:rsidR="00E16509" w:rsidRPr="00806BC6" w:rsidRDefault="00E16509" w:rsidP="00133525">
            <w:pPr>
              <w:pStyle w:val="FP"/>
              <w:ind w:left="2835" w:right="2835"/>
              <w:jc w:val="center"/>
              <w:rPr>
                <w:rFonts w:ascii="Arial" w:hAnsi="Arial"/>
                <w:sz w:val="18"/>
                <w:lang w:val="fr-FR"/>
              </w:rPr>
            </w:pPr>
            <w:r w:rsidRPr="00806BC6">
              <w:rPr>
                <w:rFonts w:ascii="Arial" w:hAnsi="Arial"/>
                <w:sz w:val="18"/>
                <w:lang w:val="fr-FR"/>
              </w:rPr>
              <w:t>Valbonne - FRANCE</w:t>
            </w:r>
          </w:p>
          <w:p w14:paraId="76EFB16C" w14:textId="77777777" w:rsidR="00E16509" w:rsidRPr="00134FFA" w:rsidRDefault="00E16509" w:rsidP="00133525">
            <w:pPr>
              <w:pStyle w:val="FP"/>
              <w:spacing w:after="20"/>
              <w:ind w:left="2835" w:right="2835"/>
              <w:jc w:val="center"/>
              <w:rPr>
                <w:rFonts w:ascii="Arial" w:hAnsi="Arial"/>
                <w:sz w:val="18"/>
              </w:rPr>
            </w:pPr>
            <w:r w:rsidRPr="00134FFA">
              <w:rPr>
                <w:rFonts w:ascii="Arial" w:hAnsi="Arial"/>
                <w:sz w:val="18"/>
              </w:rPr>
              <w:t>Tel.: +33 4 92 94 42 00 Fax: +33 4 93 65 47 16</w:t>
            </w:r>
          </w:p>
          <w:p w14:paraId="6476674E" w14:textId="77777777" w:rsidR="00E16509" w:rsidRPr="00134FFA" w:rsidRDefault="00E16509" w:rsidP="00133525">
            <w:pPr>
              <w:pStyle w:val="FP"/>
              <w:pBdr>
                <w:bottom w:val="single" w:sz="6" w:space="1" w:color="auto"/>
              </w:pBdr>
              <w:spacing w:before="240"/>
              <w:ind w:left="2835" w:right="2835"/>
              <w:jc w:val="center"/>
            </w:pPr>
            <w:r w:rsidRPr="00134FFA">
              <w:t>Internet</w:t>
            </w:r>
          </w:p>
          <w:p w14:paraId="2D660AE8" w14:textId="77777777" w:rsidR="00E16509" w:rsidRPr="00134FFA" w:rsidRDefault="00E16509" w:rsidP="00133525">
            <w:pPr>
              <w:pStyle w:val="FP"/>
              <w:ind w:left="2835" w:right="2835"/>
              <w:jc w:val="center"/>
              <w:rPr>
                <w:rFonts w:ascii="Arial" w:hAnsi="Arial"/>
                <w:sz w:val="18"/>
              </w:rPr>
            </w:pPr>
            <w:r w:rsidRPr="00134FFA">
              <w:rPr>
                <w:rFonts w:ascii="Arial" w:hAnsi="Arial"/>
                <w:sz w:val="18"/>
              </w:rPr>
              <w:t>http://www.3gpp.org</w:t>
            </w:r>
            <w:bookmarkEnd w:id="10"/>
          </w:p>
          <w:p w14:paraId="3EBD2B84" w14:textId="77777777" w:rsidR="00E16509" w:rsidRPr="00134FFA" w:rsidRDefault="00E16509" w:rsidP="00133525"/>
        </w:tc>
      </w:tr>
      <w:tr w:rsidR="00E16509" w:rsidRPr="00134FFA" w14:paraId="1D69F471" w14:textId="77777777" w:rsidTr="00C074DD">
        <w:tc>
          <w:tcPr>
            <w:tcW w:w="10423" w:type="dxa"/>
            <w:shd w:val="clear" w:color="auto" w:fill="auto"/>
            <w:vAlign w:val="bottom"/>
          </w:tcPr>
          <w:p w14:paraId="4D400848" w14:textId="77777777" w:rsidR="00E16509" w:rsidRPr="00134FFA" w:rsidRDefault="00E16509" w:rsidP="00133525">
            <w:pPr>
              <w:pStyle w:val="FP"/>
              <w:pBdr>
                <w:bottom w:val="single" w:sz="6" w:space="1" w:color="auto"/>
              </w:pBdr>
              <w:spacing w:after="240"/>
              <w:jc w:val="center"/>
              <w:rPr>
                <w:rFonts w:ascii="Arial" w:hAnsi="Arial"/>
                <w:b/>
                <w:i/>
              </w:rPr>
            </w:pPr>
            <w:bookmarkStart w:id="11" w:name="copyrightNotification"/>
            <w:r w:rsidRPr="00134FFA">
              <w:rPr>
                <w:rFonts w:ascii="Arial" w:hAnsi="Arial"/>
                <w:b/>
                <w:i/>
              </w:rPr>
              <w:t>Copyright Notification</w:t>
            </w:r>
          </w:p>
          <w:p w14:paraId="2C8A8C99" w14:textId="77777777" w:rsidR="00E16509" w:rsidRPr="00134FFA" w:rsidRDefault="00E16509" w:rsidP="00133525">
            <w:pPr>
              <w:pStyle w:val="FP"/>
              <w:jc w:val="center"/>
            </w:pPr>
            <w:r w:rsidRPr="00134FFA">
              <w:t>No part may be reproduced except as authorized by written permission.</w:t>
            </w:r>
            <w:r w:rsidRPr="00134FFA">
              <w:br/>
              <w:t>The copyright and the foregoing restriction extend to reproduction in all media.</w:t>
            </w:r>
          </w:p>
          <w:p w14:paraId="5A408646" w14:textId="77777777" w:rsidR="00E16509" w:rsidRPr="00134FFA" w:rsidRDefault="00E16509" w:rsidP="00133525">
            <w:pPr>
              <w:pStyle w:val="FP"/>
              <w:jc w:val="center"/>
            </w:pPr>
          </w:p>
          <w:p w14:paraId="786C0A36" w14:textId="6BD087AB" w:rsidR="00E16509" w:rsidRPr="00134FFA" w:rsidRDefault="00E16509" w:rsidP="00133525">
            <w:pPr>
              <w:pStyle w:val="FP"/>
              <w:jc w:val="center"/>
              <w:rPr>
                <w:sz w:val="18"/>
              </w:rPr>
            </w:pPr>
            <w:r w:rsidRPr="00134FFA">
              <w:rPr>
                <w:sz w:val="18"/>
              </w:rPr>
              <w:t xml:space="preserve">© </w:t>
            </w:r>
            <w:bookmarkStart w:id="12" w:name="copyrightDate"/>
            <w:r w:rsidRPr="00134FFA">
              <w:rPr>
                <w:sz w:val="18"/>
              </w:rPr>
              <w:t>2</w:t>
            </w:r>
            <w:r w:rsidR="008E2D68" w:rsidRPr="00134FFA">
              <w:rPr>
                <w:sz w:val="18"/>
              </w:rPr>
              <w:t>02</w:t>
            </w:r>
            <w:bookmarkEnd w:id="12"/>
            <w:r w:rsidR="00137217" w:rsidRPr="00134FFA">
              <w:rPr>
                <w:sz w:val="18"/>
              </w:rPr>
              <w:t>3</w:t>
            </w:r>
            <w:r w:rsidRPr="00134FFA">
              <w:rPr>
                <w:sz w:val="18"/>
              </w:rPr>
              <w:t>, 3GPP Organizational Partners (ARIB, ATIS, CCSA, ETSI, TSDSI, TTA, TTC).</w:t>
            </w:r>
            <w:bookmarkStart w:id="13" w:name="copyrightaddon"/>
            <w:bookmarkEnd w:id="13"/>
          </w:p>
          <w:p w14:paraId="63D0B133" w14:textId="77777777" w:rsidR="00E16509" w:rsidRPr="00134FFA" w:rsidRDefault="00E16509" w:rsidP="00133525">
            <w:pPr>
              <w:pStyle w:val="FP"/>
              <w:jc w:val="center"/>
              <w:rPr>
                <w:sz w:val="18"/>
              </w:rPr>
            </w:pPr>
            <w:r w:rsidRPr="00134FFA">
              <w:rPr>
                <w:sz w:val="18"/>
              </w:rPr>
              <w:t>All rights reserved.</w:t>
            </w:r>
          </w:p>
          <w:p w14:paraId="582AEDD5" w14:textId="77777777" w:rsidR="00E16509" w:rsidRPr="00134FFA" w:rsidRDefault="00E16509" w:rsidP="00E16509">
            <w:pPr>
              <w:pStyle w:val="FP"/>
              <w:rPr>
                <w:sz w:val="18"/>
              </w:rPr>
            </w:pPr>
          </w:p>
          <w:p w14:paraId="01F2EB56" w14:textId="77777777" w:rsidR="00E16509" w:rsidRPr="00134FFA" w:rsidRDefault="00E16509" w:rsidP="00E16509">
            <w:pPr>
              <w:pStyle w:val="FP"/>
              <w:rPr>
                <w:sz w:val="18"/>
              </w:rPr>
            </w:pPr>
            <w:r w:rsidRPr="00134FFA">
              <w:rPr>
                <w:sz w:val="18"/>
              </w:rPr>
              <w:t>UMTS™ is a Trade Mark of ETSI registered for the benefit of its members</w:t>
            </w:r>
          </w:p>
          <w:p w14:paraId="5F3AE562" w14:textId="77777777" w:rsidR="00E16509" w:rsidRPr="00134FFA" w:rsidRDefault="00E16509" w:rsidP="00E16509">
            <w:pPr>
              <w:pStyle w:val="FP"/>
              <w:rPr>
                <w:sz w:val="18"/>
              </w:rPr>
            </w:pPr>
            <w:r w:rsidRPr="00134FFA">
              <w:rPr>
                <w:sz w:val="18"/>
              </w:rPr>
              <w:t>3GPP™ is a Trade Mark of ETSI registered for the benefit of its Members and of the 3GPP Organizational Partners</w:t>
            </w:r>
            <w:r w:rsidRPr="00134FFA">
              <w:rPr>
                <w:sz w:val="18"/>
              </w:rPr>
              <w:br/>
              <w:t>LTE™ is a Trade Mark of ETSI registered for the benefit of its Members and of the 3GPP Organizational Partners</w:t>
            </w:r>
          </w:p>
          <w:p w14:paraId="717EC1B5" w14:textId="77777777" w:rsidR="00E16509" w:rsidRPr="00134FFA" w:rsidRDefault="00E16509" w:rsidP="00E16509">
            <w:pPr>
              <w:pStyle w:val="FP"/>
              <w:rPr>
                <w:sz w:val="18"/>
              </w:rPr>
            </w:pPr>
            <w:r w:rsidRPr="00134FFA">
              <w:rPr>
                <w:sz w:val="18"/>
              </w:rPr>
              <w:t>GSM® and the GSM logo are registered and owned by the GSM Association</w:t>
            </w:r>
            <w:bookmarkEnd w:id="11"/>
          </w:p>
          <w:p w14:paraId="26DA3D2F" w14:textId="77777777" w:rsidR="00E16509" w:rsidRPr="00134FFA" w:rsidRDefault="00E16509" w:rsidP="00133525"/>
        </w:tc>
      </w:tr>
      <w:bookmarkEnd w:id="9"/>
    </w:tbl>
    <w:p w14:paraId="04D347A8" w14:textId="77777777" w:rsidR="00080512" w:rsidRPr="00134FFA" w:rsidRDefault="00080512">
      <w:pPr>
        <w:pStyle w:val="TT"/>
      </w:pPr>
      <w:r w:rsidRPr="00134FFA">
        <w:br w:type="page"/>
      </w:r>
      <w:bookmarkStart w:id="14" w:name="tableOfContents"/>
      <w:bookmarkEnd w:id="14"/>
      <w:r w:rsidRPr="00134FFA">
        <w:lastRenderedPageBreak/>
        <w:t>Contents</w:t>
      </w:r>
    </w:p>
    <w:p w14:paraId="346404E0" w14:textId="30BD3BFD" w:rsidR="007D3975" w:rsidRPr="00134FFA" w:rsidRDefault="007D3975">
      <w:pPr>
        <w:pStyle w:val="TOC1"/>
        <w:rPr>
          <w:rFonts w:asciiTheme="minorHAnsi" w:eastAsiaTheme="minorEastAsia" w:hAnsiTheme="minorHAnsi" w:cstheme="minorBidi"/>
          <w:szCs w:val="22"/>
          <w:lang w:eastAsia="en-GB"/>
        </w:rPr>
      </w:pPr>
      <w:r w:rsidRPr="00134FFA">
        <w:fldChar w:fldCharType="begin"/>
      </w:r>
      <w:r w:rsidRPr="00134FFA">
        <w:instrText xml:space="preserve"> TOC \o "1-9"</w:instrText>
      </w:r>
      <w:r w:rsidRPr="00134FFA">
        <w:fldChar w:fldCharType="separate"/>
      </w:r>
      <w:r w:rsidRPr="00134FFA">
        <w:t>Foreword</w:t>
      </w:r>
      <w:r w:rsidRPr="00134FFA">
        <w:tab/>
      </w:r>
      <w:r w:rsidRPr="00134FFA">
        <w:fldChar w:fldCharType="begin"/>
      </w:r>
      <w:r w:rsidRPr="00134FFA">
        <w:instrText xml:space="preserve"> PAGEREF _Toc138423996 \h </w:instrText>
      </w:r>
      <w:r w:rsidRPr="00134FFA">
        <w:fldChar w:fldCharType="separate"/>
      </w:r>
      <w:r w:rsidRPr="00134FFA">
        <w:t>5</w:t>
      </w:r>
      <w:r w:rsidRPr="00134FFA">
        <w:fldChar w:fldCharType="end"/>
      </w:r>
    </w:p>
    <w:p w14:paraId="7C1BD146" w14:textId="2BEC788A" w:rsidR="007D3975" w:rsidRPr="00134FFA" w:rsidRDefault="007D3975">
      <w:pPr>
        <w:pStyle w:val="TOC1"/>
        <w:rPr>
          <w:rFonts w:asciiTheme="minorHAnsi" w:eastAsiaTheme="minorEastAsia" w:hAnsiTheme="minorHAnsi" w:cstheme="minorBidi"/>
          <w:szCs w:val="22"/>
          <w:lang w:eastAsia="en-GB"/>
        </w:rPr>
      </w:pPr>
      <w:r w:rsidRPr="00134FFA">
        <w:t>1</w:t>
      </w:r>
      <w:r w:rsidRPr="00134FFA">
        <w:rPr>
          <w:rFonts w:asciiTheme="minorHAnsi" w:eastAsiaTheme="minorEastAsia" w:hAnsiTheme="minorHAnsi" w:cstheme="minorBidi"/>
          <w:szCs w:val="22"/>
          <w:lang w:eastAsia="en-GB"/>
        </w:rPr>
        <w:tab/>
      </w:r>
      <w:r w:rsidRPr="00134FFA">
        <w:t>Scope</w:t>
      </w:r>
      <w:r w:rsidRPr="00134FFA">
        <w:tab/>
      </w:r>
      <w:r w:rsidRPr="00134FFA">
        <w:fldChar w:fldCharType="begin"/>
      </w:r>
      <w:r w:rsidRPr="00134FFA">
        <w:instrText xml:space="preserve"> PAGEREF _Toc138423997 \h </w:instrText>
      </w:r>
      <w:r w:rsidRPr="00134FFA">
        <w:fldChar w:fldCharType="separate"/>
      </w:r>
      <w:r w:rsidRPr="00134FFA">
        <w:t>7</w:t>
      </w:r>
      <w:r w:rsidRPr="00134FFA">
        <w:fldChar w:fldCharType="end"/>
      </w:r>
    </w:p>
    <w:p w14:paraId="52386AB5" w14:textId="5980FFEA" w:rsidR="007D3975" w:rsidRPr="00134FFA" w:rsidRDefault="007D3975">
      <w:pPr>
        <w:pStyle w:val="TOC1"/>
        <w:rPr>
          <w:rFonts w:asciiTheme="minorHAnsi" w:eastAsiaTheme="minorEastAsia" w:hAnsiTheme="minorHAnsi" w:cstheme="minorBidi"/>
          <w:szCs w:val="22"/>
          <w:lang w:eastAsia="en-GB"/>
        </w:rPr>
      </w:pPr>
      <w:r w:rsidRPr="00134FFA">
        <w:t>2</w:t>
      </w:r>
      <w:r w:rsidRPr="00134FFA">
        <w:rPr>
          <w:rFonts w:asciiTheme="minorHAnsi" w:eastAsiaTheme="minorEastAsia" w:hAnsiTheme="minorHAnsi" w:cstheme="minorBidi"/>
          <w:szCs w:val="22"/>
          <w:lang w:eastAsia="en-GB"/>
        </w:rPr>
        <w:tab/>
      </w:r>
      <w:r w:rsidRPr="00134FFA">
        <w:t>References</w:t>
      </w:r>
      <w:r w:rsidRPr="00134FFA">
        <w:tab/>
      </w:r>
      <w:r w:rsidRPr="00134FFA">
        <w:fldChar w:fldCharType="begin"/>
      </w:r>
      <w:r w:rsidRPr="00134FFA">
        <w:instrText xml:space="preserve"> PAGEREF _Toc138423998 \h </w:instrText>
      </w:r>
      <w:r w:rsidRPr="00134FFA">
        <w:fldChar w:fldCharType="separate"/>
      </w:r>
      <w:r w:rsidRPr="00134FFA">
        <w:t>7</w:t>
      </w:r>
      <w:r w:rsidRPr="00134FFA">
        <w:fldChar w:fldCharType="end"/>
      </w:r>
    </w:p>
    <w:p w14:paraId="59627A65" w14:textId="4C65EDF4" w:rsidR="007D3975" w:rsidRPr="00134FFA" w:rsidRDefault="007D3975">
      <w:pPr>
        <w:pStyle w:val="TOC1"/>
        <w:rPr>
          <w:rFonts w:asciiTheme="minorHAnsi" w:eastAsiaTheme="minorEastAsia" w:hAnsiTheme="minorHAnsi" w:cstheme="minorBidi"/>
          <w:szCs w:val="22"/>
          <w:lang w:eastAsia="en-GB"/>
        </w:rPr>
      </w:pPr>
      <w:r w:rsidRPr="00134FFA">
        <w:t>3</w:t>
      </w:r>
      <w:r w:rsidRPr="00134FFA">
        <w:rPr>
          <w:rFonts w:asciiTheme="minorHAnsi" w:eastAsiaTheme="minorEastAsia" w:hAnsiTheme="minorHAnsi" w:cstheme="minorBidi"/>
          <w:szCs w:val="22"/>
          <w:lang w:eastAsia="en-GB"/>
        </w:rPr>
        <w:tab/>
      </w:r>
      <w:r w:rsidRPr="00134FFA">
        <w:t>Definitions of terms, symbols and abbreviations</w:t>
      </w:r>
      <w:r w:rsidRPr="00134FFA">
        <w:tab/>
      </w:r>
      <w:r w:rsidRPr="00134FFA">
        <w:fldChar w:fldCharType="begin"/>
      </w:r>
      <w:r w:rsidRPr="00134FFA">
        <w:instrText xml:space="preserve"> PAGEREF _Toc138423999 \h </w:instrText>
      </w:r>
      <w:r w:rsidRPr="00134FFA">
        <w:fldChar w:fldCharType="separate"/>
      </w:r>
      <w:r w:rsidRPr="00134FFA">
        <w:t>7</w:t>
      </w:r>
      <w:r w:rsidRPr="00134FFA">
        <w:fldChar w:fldCharType="end"/>
      </w:r>
    </w:p>
    <w:p w14:paraId="31FE49F6" w14:textId="77A621EC" w:rsidR="007D3975" w:rsidRPr="00134FFA" w:rsidRDefault="007D3975">
      <w:pPr>
        <w:pStyle w:val="TOC2"/>
        <w:rPr>
          <w:rFonts w:asciiTheme="minorHAnsi" w:eastAsiaTheme="minorEastAsia" w:hAnsiTheme="minorHAnsi" w:cstheme="minorBidi"/>
          <w:sz w:val="22"/>
          <w:szCs w:val="22"/>
          <w:lang w:eastAsia="en-GB"/>
        </w:rPr>
      </w:pPr>
      <w:r w:rsidRPr="00134FFA">
        <w:t>3.1</w:t>
      </w:r>
      <w:r w:rsidRPr="00134FFA">
        <w:rPr>
          <w:rFonts w:asciiTheme="minorHAnsi" w:eastAsiaTheme="minorEastAsia" w:hAnsiTheme="minorHAnsi" w:cstheme="minorBidi"/>
          <w:sz w:val="22"/>
          <w:szCs w:val="22"/>
          <w:lang w:eastAsia="en-GB"/>
        </w:rPr>
        <w:tab/>
      </w:r>
      <w:r w:rsidRPr="00134FFA">
        <w:t>Terms</w:t>
      </w:r>
      <w:r w:rsidRPr="00134FFA">
        <w:tab/>
      </w:r>
      <w:r w:rsidRPr="00134FFA">
        <w:fldChar w:fldCharType="begin"/>
      </w:r>
      <w:r w:rsidRPr="00134FFA">
        <w:instrText xml:space="preserve"> PAGEREF _Toc138424000 \h </w:instrText>
      </w:r>
      <w:r w:rsidRPr="00134FFA">
        <w:fldChar w:fldCharType="separate"/>
      </w:r>
      <w:r w:rsidRPr="00134FFA">
        <w:t>7</w:t>
      </w:r>
      <w:r w:rsidRPr="00134FFA">
        <w:fldChar w:fldCharType="end"/>
      </w:r>
    </w:p>
    <w:p w14:paraId="036830F9" w14:textId="152F99C9" w:rsidR="007D3975" w:rsidRPr="00134FFA" w:rsidRDefault="007D3975">
      <w:pPr>
        <w:pStyle w:val="TOC2"/>
        <w:rPr>
          <w:rFonts w:asciiTheme="minorHAnsi" w:eastAsiaTheme="minorEastAsia" w:hAnsiTheme="minorHAnsi" w:cstheme="minorBidi"/>
          <w:sz w:val="22"/>
          <w:szCs w:val="22"/>
          <w:lang w:eastAsia="en-GB"/>
        </w:rPr>
      </w:pPr>
      <w:r w:rsidRPr="00134FFA">
        <w:t>3.2</w:t>
      </w:r>
      <w:r w:rsidRPr="00134FFA">
        <w:rPr>
          <w:rFonts w:asciiTheme="minorHAnsi" w:eastAsiaTheme="minorEastAsia" w:hAnsiTheme="minorHAnsi" w:cstheme="minorBidi"/>
          <w:sz w:val="22"/>
          <w:szCs w:val="22"/>
          <w:lang w:eastAsia="en-GB"/>
        </w:rPr>
        <w:tab/>
      </w:r>
      <w:r w:rsidRPr="00134FFA">
        <w:t>Symbols</w:t>
      </w:r>
      <w:r w:rsidRPr="00134FFA">
        <w:tab/>
      </w:r>
      <w:r w:rsidRPr="00134FFA">
        <w:fldChar w:fldCharType="begin"/>
      </w:r>
      <w:r w:rsidRPr="00134FFA">
        <w:instrText xml:space="preserve"> PAGEREF _Toc138424001 \h </w:instrText>
      </w:r>
      <w:r w:rsidRPr="00134FFA">
        <w:fldChar w:fldCharType="separate"/>
      </w:r>
      <w:r w:rsidRPr="00134FFA">
        <w:t>7</w:t>
      </w:r>
      <w:r w:rsidRPr="00134FFA">
        <w:fldChar w:fldCharType="end"/>
      </w:r>
    </w:p>
    <w:p w14:paraId="4F2B6253" w14:textId="6E6C173E" w:rsidR="007D3975" w:rsidRPr="00134FFA" w:rsidRDefault="007D3975">
      <w:pPr>
        <w:pStyle w:val="TOC2"/>
        <w:rPr>
          <w:rFonts w:asciiTheme="minorHAnsi" w:eastAsiaTheme="minorEastAsia" w:hAnsiTheme="minorHAnsi" w:cstheme="minorBidi"/>
          <w:sz w:val="22"/>
          <w:szCs w:val="22"/>
          <w:lang w:eastAsia="en-GB"/>
        </w:rPr>
      </w:pPr>
      <w:r w:rsidRPr="00134FFA">
        <w:t>3.3</w:t>
      </w:r>
      <w:r w:rsidRPr="00134FFA">
        <w:rPr>
          <w:rFonts w:asciiTheme="minorHAnsi" w:eastAsiaTheme="minorEastAsia" w:hAnsiTheme="minorHAnsi" w:cstheme="minorBidi"/>
          <w:sz w:val="22"/>
          <w:szCs w:val="22"/>
          <w:lang w:eastAsia="en-GB"/>
        </w:rPr>
        <w:tab/>
      </w:r>
      <w:r w:rsidRPr="00134FFA">
        <w:t>Abbreviations</w:t>
      </w:r>
      <w:r w:rsidRPr="00134FFA">
        <w:tab/>
      </w:r>
      <w:r w:rsidRPr="00134FFA">
        <w:fldChar w:fldCharType="begin"/>
      </w:r>
      <w:r w:rsidRPr="00134FFA">
        <w:instrText xml:space="preserve"> PAGEREF _Toc138424002 \h </w:instrText>
      </w:r>
      <w:r w:rsidRPr="00134FFA">
        <w:fldChar w:fldCharType="separate"/>
      </w:r>
      <w:r w:rsidRPr="00134FFA">
        <w:t>8</w:t>
      </w:r>
      <w:r w:rsidRPr="00134FFA">
        <w:fldChar w:fldCharType="end"/>
      </w:r>
    </w:p>
    <w:p w14:paraId="4E67E7E3" w14:textId="507E37E2" w:rsidR="007D3975" w:rsidRPr="00134FFA" w:rsidRDefault="007D3975">
      <w:pPr>
        <w:pStyle w:val="TOC1"/>
        <w:rPr>
          <w:rFonts w:asciiTheme="minorHAnsi" w:eastAsiaTheme="minorEastAsia" w:hAnsiTheme="minorHAnsi" w:cstheme="minorBidi"/>
          <w:szCs w:val="22"/>
          <w:lang w:eastAsia="en-GB"/>
        </w:rPr>
      </w:pPr>
      <w:r w:rsidRPr="00134FFA">
        <w:t>4</w:t>
      </w:r>
      <w:r w:rsidRPr="00134FFA">
        <w:rPr>
          <w:rFonts w:asciiTheme="minorHAnsi" w:eastAsiaTheme="minorEastAsia" w:hAnsiTheme="minorHAnsi" w:cstheme="minorBidi"/>
          <w:szCs w:val="22"/>
          <w:lang w:eastAsia="en-GB"/>
        </w:rPr>
        <w:tab/>
      </w:r>
      <w:r w:rsidRPr="00134FFA">
        <w:t>Issue investigations and potential solutions for new capabilities</w:t>
      </w:r>
      <w:r w:rsidRPr="00134FFA">
        <w:tab/>
      </w:r>
      <w:r w:rsidRPr="00134FFA">
        <w:fldChar w:fldCharType="begin"/>
      </w:r>
      <w:r w:rsidRPr="00134FFA">
        <w:instrText xml:space="preserve"> PAGEREF _Toc138424003 \h </w:instrText>
      </w:r>
      <w:r w:rsidRPr="00134FFA">
        <w:fldChar w:fldCharType="separate"/>
      </w:r>
      <w:r w:rsidRPr="00134FFA">
        <w:t>8</w:t>
      </w:r>
      <w:r w:rsidRPr="00134FFA">
        <w:fldChar w:fldCharType="end"/>
      </w:r>
    </w:p>
    <w:p w14:paraId="0337D239" w14:textId="1DE54F40" w:rsidR="007D3975" w:rsidRPr="00134FFA" w:rsidRDefault="007D3975">
      <w:pPr>
        <w:pStyle w:val="TOC2"/>
        <w:rPr>
          <w:rFonts w:asciiTheme="minorHAnsi" w:eastAsiaTheme="minorEastAsia" w:hAnsiTheme="minorHAnsi" w:cstheme="minorBidi"/>
          <w:sz w:val="22"/>
          <w:szCs w:val="22"/>
          <w:lang w:eastAsia="en-GB"/>
        </w:rPr>
      </w:pPr>
      <w:r w:rsidRPr="00134FFA">
        <w:t>4.1</w:t>
      </w:r>
      <w:r w:rsidRPr="00134FFA">
        <w:rPr>
          <w:rFonts w:asciiTheme="minorHAnsi" w:eastAsiaTheme="minorEastAsia" w:hAnsiTheme="minorHAnsi" w:cstheme="minorBidi"/>
          <w:sz w:val="22"/>
          <w:szCs w:val="22"/>
          <w:lang w:eastAsia="en-GB"/>
        </w:rPr>
        <w:tab/>
      </w:r>
      <w:r w:rsidRPr="00134FFA">
        <w:t>Issue#4.1: intent driven approach for RAN energy saving</w:t>
      </w:r>
      <w:r w:rsidRPr="00134FFA">
        <w:tab/>
      </w:r>
      <w:r w:rsidRPr="00134FFA">
        <w:fldChar w:fldCharType="begin"/>
      </w:r>
      <w:r w:rsidRPr="00134FFA">
        <w:instrText xml:space="preserve"> PAGEREF _Toc138424004 \h </w:instrText>
      </w:r>
      <w:r w:rsidRPr="00134FFA">
        <w:fldChar w:fldCharType="separate"/>
      </w:r>
      <w:r w:rsidRPr="00134FFA">
        <w:t>8</w:t>
      </w:r>
      <w:r w:rsidRPr="00134FFA">
        <w:fldChar w:fldCharType="end"/>
      </w:r>
    </w:p>
    <w:p w14:paraId="0F88979F" w14:textId="173337A7" w:rsidR="007D3975" w:rsidRPr="00134FFA" w:rsidRDefault="007D3975">
      <w:pPr>
        <w:pStyle w:val="TOC3"/>
        <w:rPr>
          <w:rFonts w:asciiTheme="minorHAnsi" w:eastAsiaTheme="minorEastAsia" w:hAnsiTheme="minorHAnsi" w:cstheme="minorBidi"/>
          <w:sz w:val="22"/>
          <w:szCs w:val="22"/>
          <w:lang w:eastAsia="en-GB"/>
        </w:rPr>
      </w:pPr>
      <w:r w:rsidRPr="00134FFA">
        <w:rPr>
          <w:iCs/>
        </w:rPr>
        <w:t>4.1.1</w:t>
      </w:r>
      <w:r w:rsidRPr="00134FFA">
        <w:rPr>
          <w:rFonts w:asciiTheme="minorHAnsi" w:eastAsiaTheme="minorEastAsia" w:hAnsiTheme="minorHAnsi" w:cstheme="minorBidi"/>
          <w:sz w:val="22"/>
          <w:szCs w:val="22"/>
          <w:lang w:eastAsia="en-GB"/>
        </w:rPr>
        <w:tab/>
      </w:r>
      <w:r w:rsidRPr="00134FFA">
        <w:rPr>
          <w:iCs/>
        </w:rPr>
        <w:t>Description</w:t>
      </w:r>
      <w:r w:rsidRPr="00134FFA">
        <w:tab/>
      </w:r>
      <w:r w:rsidRPr="00134FFA">
        <w:fldChar w:fldCharType="begin"/>
      </w:r>
      <w:r w:rsidRPr="00134FFA">
        <w:instrText xml:space="preserve"> PAGEREF _Toc138424005 \h </w:instrText>
      </w:r>
      <w:r w:rsidRPr="00134FFA">
        <w:fldChar w:fldCharType="separate"/>
      </w:r>
      <w:r w:rsidRPr="00134FFA">
        <w:t>8</w:t>
      </w:r>
      <w:r w:rsidRPr="00134FFA">
        <w:fldChar w:fldCharType="end"/>
      </w:r>
    </w:p>
    <w:p w14:paraId="062D6A1C" w14:textId="78D056B6" w:rsidR="007D3975" w:rsidRPr="00134FFA" w:rsidRDefault="007D3975">
      <w:pPr>
        <w:pStyle w:val="TOC3"/>
        <w:rPr>
          <w:rFonts w:asciiTheme="minorHAnsi" w:eastAsiaTheme="minorEastAsia" w:hAnsiTheme="minorHAnsi" w:cstheme="minorBidi"/>
          <w:sz w:val="22"/>
          <w:szCs w:val="22"/>
          <w:lang w:eastAsia="en-GB"/>
        </w:rPr>
      </w:pPr>
      <w:r w:rsidRPr="00134FFA">
        <w:t>4.1.2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_Toc138424006 \h </w:instrText>
      </w:r>
      <w:r w:rsidRPr="00134FFA">
        <w:fldChar w:fldCharType="separate"/>
      </w:r>
      <w:r w:rsidRPr="00134FFA">
        <w:t>8</w:t>
      </w:r>
      <w:r w:rsidRPr="00134FFA">
        <w:fldChar w:fldCharType="end"/>
      </w:r>
    </w:p>
    <w:p w14:paraId="174C7942" w14:textId="6F5747EC" w:rsidR="007D3975" w:rsidRPr="00134FFA" w:rsidRDefault="007D3975">
      <w:pPr>
        <w:pStyle w:val="TOC3"/>
        <w:rPr>
          <w:rFonts w:asciiTheme="minorHAnsi" w:eastAsiaTheme="minorEastAsia" w:hAnsiTheme="minorHAnsi" w:cstheme="minorBidi"/>
          <w:sz w:val="22"/>
          <w:szCs w:val="22"/>
          <w:lang w:eastAsia="en-GB"/>
        </w:rPr>
      </w:pPr>
      <w:r w:rsidRPr="00134FFA">
        <w:t>4.1.3</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_Toc138424007 \h </w:instrText>
      </w:r>
      <w:r w:rsidRPr="00134FFA">
        <w:fldChar w:fldCharType="separate"/>
      </w:r>
      <w:r w:rsidRPr="00134FFA">
        <w:t>8</w:t>
      </w:r>
      <w:r w:rsidRPr="00134FFA">
        <w:fldChar w:fldCharType="end"/>
      </w:r>
    </w:p>
    <w:p w14:paraId="6BD49E95" w14:textId="6854CC28" w:rsidR="007D3975" w:rsidRPr="00134FFA" w:rsidRDefault="007D3975">
      <w:pPr>
        <w:pStyle w:val="TOC2"/>
        <w:rPr>
          <w:rFonts w:asciiTheme="minorHAnsi" w:eastAsiaTheme="minorEastAsia" w:hAnsiTheme="minorHAnsi" w:cstheme="minorBidi"/>
          <w:sz w:val="22"/>
          <w:szCs w:val="22"/>
          <w:lang w:eastAsia="en-GB"/>
        </w:rPr>
      </w:pPr>
      <w:r w:rsidRPr="00134FFA">
        <w:t>4.2</w:t>
      </w:r>
      <w:r w:rsidRPr="00134FFA">
        <w:rPr>
          <w:rFonts w:asciiTheme="minorHAnsi" w:eastAsiaTheme="minorEastAsia" w:hAnsiTheme="minorHAnsi" w:cstheme="minorBidi"/>
          <w:sz w:val="22"/>
          <w:szCs w:val="22"/>
          <w:lang w:eastAsia="en-GB"/>
        </w:rPr>
        <w:tab/>
      </w:r>
      <w:r w:rsidRPr="00134FFA">
        <w:t>Issue#4.2: Intent conflicts</w:t>
      </w:r>
      <w:r w:rsidRPr="00134FFA">
        <w:tab/>
      </w:r>
      <w:r w:rsidRPr="00134FFA">
        <w:fldChar w:fldCharType="begin"/>
      </w:r>
      <w:r w:rsidRPr="00134FFA">
        <w:instrText xml:space="preserve"> PAGEREF _Toc138424008 \h </w:instrText>
      </w:r>
      <w:r w:rsidRPr="00134FFA">
        <w:fldChar w:fldCharType="separate"/>
      </w:r>
      <w:r w:rsidRPr="00134FFA">
        <w:t>9</w:t>
      </w:r>
      <w:r w:rsidRPr="00134FFA">
        <w:fldChar w:fldCharType="end"/>
      </w:r>
    </w:p>
    <w:p w14:paraId="56D4B084" w14:textId="2855BF50" w:rsidR="007D3975" w:rsidRPr="00134FFA" w:rsidRDefault="007D3975">
      <w:pPr>
        <w:pStyle w:val="TOC3"/>
        <w:rPr>
          <w:rFonts w:asciiTheme="minorHAnsi" w:eastAsiaTheme="minorEastAsia" w:hAnsiTheme="minorHAnsi" w:cstheme="minorBidi"/>
          <w:sz w:val="22"/>
          <w:szCs w:val="22"/>
          <w:lang w:eastAsia="en-GB"/>
        </w:rPr>
      </w:pPr>
      <w:r w:rsidRPr="00134FFA">
        <w:t>4.2.1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_Toc138424009 \h </w:instrText>
      </w:r>
      <w:r w:rsidRPr="00134FFA">
        <w:fldChar w:fldCharType="separate"/>
      </w:r>
      <w:r w:rsidRPr="00134FFA">
        <w:t>9</w:t>
      </w:r>
      <w:r w:rsidRPr="00134FFA">
        <w:fldChar w:fldCharType="end"/>
      </w:r>
    </w:p>
    <w:p w14:paraId="3884917E" w14:textId="4D530773" w:rsidR="007D3975" w:rsidRPr="00134FFA" w:rsidRDefault="007D3975">
      <w:pPr>
        <w:pStyle w:val="TOC3"/>
        <w:rPr>
          <w:rFonts w:asciiTheme="minorHAnsi" w:eastAsiaTheme="minorEastAsia" w:hAnsiTheme="minorHAnsi" w:cstheme="minorBidi"/>
          <w:sz w:val="22"/>
          <w:szCs w:val="22"/>
          <w:lang w:eastAsia="en-GB"/>
        </w:rPr>
      </w:pPr>
      <w:r w:rsidRPr="00134FFA">
        <w:t>4.2.2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_Toc138424010 \h </w:instrText>
      </w:r>
      <w:r w:rsidRPr="00134FFA">
        <w:fldChar w:fldCharType="separate"/>
      </w:r>
      <w:r w:rsidRPr="00134FFA">
        <w:t>10</w:t>
      </w:r>
      <w:r w:rsidRPr="00134FFA">
        <w:fldChar w:fldCharType="end"/>
      </w:r>
    </w:p>
    <w:p w14:paraId="50CE6AEF" w14:textId="28060EDD" w:rsidR="007D3975" w:rsidRPr="00134FFA" w:rsidRDefault="007D3975">
      <w:pPr>
        <w:pStyle w:val="TOC3"/>
        <w:rPr>
          <w:rFonts w:asciiTheme="minorHAnsi" w:eastAsiaTheme="minorEastAsia" w:hAnsiTheme="minorHAnsi" w:cstheme="minorBidi"/>
          <w:sz w:val="22"/>
          <w:szCs w:val="22"/>
          <w:lang w:eastAsia="en-GB"/>
        </w:rPr>
      </w:pPr>
      <w:r w:rsidRPr="00134FFA">
        <w:t>4.2.3</w:t>
      </w:r>
      <w:r w:rsidRPr="00134FFA">
        <w:rPr>
          <w:rFonts w:asciiTheme="minorHAnsi" w:eastAsiaTheme="minorEastAsia" w:hAnsiTheme="minorHAnsi" w:cstheme="minorBidi"/>
          <w:sz w:val="22"/>
          <w:szCs w:val="22"/>
          <w:lang w:eastAsia="en-GB"/>
        </w:rPr>
        <w:tab/>
      </w:r>
      <w:r w:rsidRPr="00134FFA">
        <w:t>Potential Solution</w:t>
      </w:r>
      <w:r w:rsidRPr="00134FFA">
        <w:tab/>
      </w:r>
      <w:r w:rsidRPr="00134FFA">
        <w:fldChar w:fldCharType="begin"/>
      </w:r>
      <w:r w:rsidRPr="00134FFA">
        <w:instrText xml:space="preserve"> PAGEREF _Toc138424011 \h </w:instrText>
      </w:r>
      <w:r w:rsidRPr="00134FFA">
        <w:fldChar w:fldCharType="separate"/>
      </w:r>
      <w:r w:rsidRPr="00134FFA">
        <w:t>10</w:t>
      </w:r>
      <w:r w:rsidRPr="00134FFA">
        <w:fldChar w:fldCharType="end"/>
      </w:r>
    </w:p>
    <w:p w14:paraId="19E93CB3" w14:textId="4B1F8E8D" w:rsidR="007D3975" w:rsidRPr="00134FFA" w:rsidRDefault="007D3975">
      <w:pPr>
        <w:pStyle w:val="TOC2"/>
        <w:rPr>
          <w:rFonts w:asciiTheme="minorHAnsi" w:eastAsiaTheme="minorEastAsia" w:hAnsiTheme="minorHAnsi" w:cstheme="minorBidi"/>
          <w:sz w:val="22"/>
          <w:szCs w:val="22"/>
          <w:lang w:eastAsia="en-GB"/>
        </w:rPr>
      </w:pPr>
      <w:r w:rsidRPr="00134FFA">
        <w:t>4.3</w:t>
      </w:r>
      <w:r w:rsidRPr="00134FFA">
        <w:rPr>
          <w:rFonts w:asciiTheme="minorHAnsi" w:eastAsiaTheme="minorEastAsia" w:hAnsiTheme="minorHAnsi" w:cstheme="minorBidi"/>
          <w:sz w:val="22"/>
          <w:szCs w:val="22"/>
          <w:lang w:eastAsia="en-GB"/>
        </w:rPr>
        <w:tab/>
      </w:r>
      <w:r w:rsidRPr="00134FFA">
        <w:t>Issue#4.3: Enhancement of radio network intent expectation</w:t>
      </w:r>
      <w:r w:rsidRPr="00134FFA">
        <w:tab/>
      </w:r>
      <w:r w:rsidRPr="00134FFA">
        <w:fldChar w:fldCharType="begin"/>
      </w:r>
      <w:r w:rsidRPr="00134FFA">
        <w:instrText xml:space="preserve"> PAGEREF _Toc138424012 \h </w:instrText>
      </w:r>
      <w:r w:rsidRPr="00134FFA">
        <w:fldChar w:fldCharType="separate"/>
      </w:r>
      <w:r w:rsidRPr="00134FFA">
        <w:t>13</w:t>
      </w:r>
      <w:r w:rsidRPr="00134FFA">
        <w:fldChar w:fldCharType="end"/>
      </w:r>
    </w:p>
    <w:p w14:paraId="23CA6BC2" w14:textId="4A9EF232" w:rsidR="007D3975" w:rsidRPr="00134FFA" w:rsidRDefault="007D3975">
      <w:pPr>
        <w:pStyle w:val="TOC3"/>
        <w:rPr>
          <w:rFonts w:asciiTheme="minorHAnsi" w:eastAsiaTheme="minorEastAsia" w:hAnsiTheme="minorHAnsi" w:cstheme="minorBidi"/>
          <w:sz w:val="22"/>
          <w:szCs w:val="22"/>
          <w:lang w:eastAsia="en-GB"/>
        </w:rPr>
      </w:pPr>
      <w:r w:rsidRPr="00134FFA">
        <w:t>4.3.1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_Toc138424013 \h </w:instrText>
      </w:r>
      <w:r w:rsidRPr="00134FFA">
        <w:fldChar w:fldCharType="separate"/>
      </w:r>
      <w:r w:rsidRPr="00134FFA">
        <w:t>13</w:t>
      </w:r>
      <w:r w:rsidRPr="00134FFA">
        <w:fldChar w:fldCharType="end"/>
      </w:r>
    </w:p>
    <w:p w14:paraId="2794A4F4" w14:textId="1D07FE70" w:rsidR="007D3975" w:rsidRPr="00134FFA" w:rsidRDefault="007D3975">
      <w:pPr>
        <w:pStyle w:val="TOC3"/>
        <w:rPr>
          <w:rFonts w:asciiTheme="minorHAnsi" w:eastAsiaTheme="minorEastAsia" w:hAnsiTheme="minorHAnsi" w:cstheme="minorBidi"/>
          <w:sz w:val="22"/>
          <w:szCs w:val="22"/>
          <w:lang w:eastAsia="en-GB"/>
        </w:rPr>
      </w:pPr>
      <w:r w:rsidRPr="00134FFA">
        <w:t>4.3.2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_Toc138424014 \h </w:instrText>
      </w:r>
      <w:r w:rsidRPr="00134FFA">
        <w:fldChar w:fldCharType="separate"/>
      </w:r>
      <w:r w:rsidRPr="00134FFA">
        <w:t>13</w:t>
      </w:r>
      <w:r w:rsidRPr="00134FFA">
        <w:fldChar w:fldCharType="end"/>
      </w:r>
    </w:p>
    <w:p w14:paraId="0C88F651" w14:textId="6597479C" w:rsidR="007D3975" w:rsidRPr="00134FFA" w:rsidRDefault="007D3975">
      <w:pPr>
        <w:pStyle w:val="TOC2"/>
        <w:rPr>
          <w:rFonts w:asciiTheme="minorHAnsi" w:eastAsiaTheme="minorEastAsia" w:hAnsiTheme="minorHAnsi" w:cstheme="minorBidi"/>
          <w:sz w:val="22"/>
          <w:szCs w:val="22"/>
          <w:lang w:eastAsia="en-GB"/>
        </w:rPr>
      </w:pPr>
      <w:r w:rsidRPr="00134FFA">
        <w:t>4.4</w:t>
      </w:r>
      <w:r w:rsidRPr="00134FFA">
        <w:rPr>
          <w:rFonts w:asciiTheme="minorHAnsi" w:eastAsiaTheme="minorEastAsia" w:hAnsiTheme="minorHAnsi" w:cstheme="minorBidi"/>
          <w:sz w:val="22"/>
          <w:szCs w:val="22"/>
          <w:lang w:eastAsia="en-GB"/>
        </w:rPr>
        <w:tab/>
      </w:r>
      <w:r w:rsidRPr="00134FFA">
        <w:t>Issue#4.4: 5GC related intent expectation</w:t>
      </w:r>
      <w:r w:rsidRPr="00134FFA">
        <w:tab/>
      </w:r>
      <w:r w:rsidRPr="00134FFA">
        <w:fldChar w:fldCharType="begin"/>
      </w:r>
      <w:r w:rsidRPr="00134FFA">
        <w:instrText xml:space="preserve"> PAGEREF _Toc138424015 \h </w:instrText>
      </w:r>
      <w:r w:rsidRPr="00134FFA">
        <w:fldChar w:fldCharType="separate"/>
      </w:r>
      <w:r w:rsidRPr="00134FFA">
        <w:t>14</w:t>
      </w:r>
      <w:r w:rsidRPr="00134FFA">
        <w:fldChar w:fldCharType="end"/>
      </w:r>
    </w:p>
    <w:p w14:paraId="7D5E3473" w14:textId="57694782" w:rsidR="007D3975" w:rsidRPr="00134FFA" w:rsidRDefault="007D3975">
      <w:pPr>
        <w:pStyle w:val="TOC3"/>
        <w:rPr>
          <w:rFonts w:asciiTheme="minorHAnsi" w:eastAsiaTheme="minorEastAsia" w:hAnsiTheme="minorHAnsi" w:cstheme="minorBidi"/>
          <w:sz w:val="22"/>
          <w:szCs w:val="22"/>
          <w:lang w:eastAsia="en-GB"/>
        </w:rPr>
      </w:pPr>
      <w:r w:rsidRPr="00134FFA">
        <w:t>4.4.1</w:t>
      </w:r>
      <w:r w:rsidRPr="00134FFA">
        <w:rPr>
          <w:rFonts w:asciiTheme="minorHAnsi" w:eastAsiaTheme="minorEastAsia" w:hAnsiTheme="minorHAnsi" w:cstheme="minorBidi"/>
          <w:sz w:val="22"/>
          <w:szCs w:val="22"/>
          <w:lang w:eastAsia="en-GB"/>
        </w:rPr>
        <w:tab/>
      </w:r>
      <w:r w:rsidRPr="00134FFA">
        <w:t xml:space="preserve"> Description</w:t>
      </w:r>
      <w:r w:rsidRPr="00134FFA">
        <w:tab/>
      </w:r>
      <w:r w:rsidRPr="00134FFA">
        <w:fldChar w:fldCharType="begin"/>
      </w:r>
      <w:r w:rsidRPr="00134FFA">
        <w:instrText xml:space="preserve"> PAGEREF _Toc138424016 \h </w:instrText>
      </w:r>
      <w:r w:rsidRPr="00134FFA">
        <w:fldChar w:fldCharType="separate"/>
      </w:r>
      <w:r w:rsidRPr="00134FFA">
        <w:t>14</w:t>
      </w:r>
      <w:r w:rsidRPr="00134FFA">
        <w:fldChar w:fldCharType="end"/>
      </w:r>
    </w:p>
    <w:p w14:paraId="220F145E" w14:textId="4D0E1098" w:rsidR="007D3975" w:rsidRPr="00134FFA" w:rsidRDefault="007D3975">
      <w:pPr>
        <w:pStyle w:val="TOC3"/>
        <w:rPr>
          <w:rFonts w:asciiTheme="minorHAnsi" w:eastAsiaTheme="minorEastAsia" w:hAnsiTheme="minorHAnsi" w:cstheme="minorBidi"/>
          <w:sz w:val="22"/>
          <w:szCs w:val="22"/>
          <w:lang w:eastAsia="en-GB"/>
        </w:rPr>
      </w:pPr>
      <w:r w:rsidRPr="00134FFA">
        <w:t>4.4.2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_Toc138424017 \h </w:instrText>
      </w:r>
      <w:r w:rsidRPr="00134FFA">
        <w:fldChar w:fldCharType="separate"/>
      </w:r>
      <w:r w:rsidRPr="00134FFA">
        <w:t>14</w:t>
      </w:r>
      <w:r w:rsidRPr="00134FFA">
        <w:fldChar w:fldCharType="end"/>
      </w:r>
    </w:p>
    <w:p w14:paraId="378D25E7" w14:textId="7DC2ADEB" w:rsidR="007D3975" w:rsidRPr="00134FFA" w:rsidRDefault="007D3975">
      <w:pPr>
        <w:pStyle w:val="TOC3"/>
        <w:rPr>
          <w:rFonts w:asciiTheme="minorHAnsi" w:eastAsiaTheme="minorEastAsia" w:hAnsiTheme="minorHAnsi" w:cstheme="minorBidi"/>
          <w:sz w:val="22"/>
          <w:szCs w:val="22"/>
          <w:lang w:eastAsia="en-GB"/>
        </w:rPr>
      </w:pPr>
      <w:r w:rsidRPr="00134FFA">
        <w:t>4.4.3</w:t>
      </w:r>
      <w:r w:rsidRPr="00134FFA">
        <w:rPr>
          <w:rFonts w:asciiTheme="minorHAnsi" w:eastAsiaTheme="minorEastAsia" w:hAnsiTheme="minorHAnsi" w:cstheme="minorBidi"/>
          <w:sz w:val="22"/>
          <w:szCs w:val="22"/>
          <w:lang w:eastAsia="en-GB"/>
        </w:rPr>
        <w:tab/>
      </w:r>
      <w:r w:rsidRPr="00134FFA">
        <w:t xml:space="preserve"> Potential solutions</w:t>
      </w:r>
      <w:r w:rsidRPr="00134FFA">
        <w:tab/>
      </w:r>
      <w:r w:rsidRPr="00134FFA">
        <w:fldChar w:fldCharType="begin"/>
      </w:r>
      <w:r w:rsidRPr="00134FFA">
        <w:instrText xml:space="preserve"> PAGEREF _Toc138424018 \h </w:instrText>
      </w:r>
      <w:r w:rsidRPr="00134FFA">
        <w:fldChar w:fldCharType="separate"/>
      </w:r>
      <w:r w:rsidRPr="00134FFA">
        <w:t>14</w:t>
      </w:r>
      <w:r w:rsidRPr="00134FFA">
        <w:fldChar w:fldCharType="end"/>
      </w:r>
    </w:p>
    <w:p w14:paraId="3CF3DAE5" w14:textId="77518072" w:rsidR="007D3975" w:rsidRPr="00134FFA" w:rsidRDefault="007D3975">
      <w:pPr>
        <w:pStyle w:val="TOC4"/>
        <w:rPr>
          <w:rFonts w:asciiTheme="minorHAnsi" w:eastAsiaTheme="minorEastAsia" w:hAnsiTheme="minorHAnsi" w:cstheme="minorBidi"/>
          <w:sz w:val="22"/>
          <w:szCs w:val="22"/>
          <w:lang w:eastAsia="en-GB"/>
        </w:rPr>
      </w:pPr>
      <w:r w:rsidRPr="00134FFA">
        <w:t>4.4.3.1</w:t>
      </w:r>
      <w:r w:rsidRPr="00134FFA">
        <w:rPr>
          <w:rFonts w:asciiTheme="minorHAnsi" w:eastAsiaTheme="minorEastAsia" w:hAnsiTheme="minorHAnsi" w:cstheme="minorBidi"/>
          <w:sz w:val="22"/>
          <w:szCs w:val="22"/>
          <w:lang w:eastAsia="en-GB"/>
        </w:rPr>
        <w:tab/>
      </w:r>
      <w:r w:rsidRPr="00134FFA">
        <w:t>Potential 5GC specific IntentExpectation</w:t>
      </w:r>
      <w:r w:rsidRPr="00134FFA">
        <w:tab/>
      </w:r>
      <w:r w:rsidRPr="00134FFA">
        <w:fldChar w:fldCharType="begin"/>
      </w:r>
      <w:r w:rsidRPr="00134FFA">
        <w:instrText xml:space="preserve"> PAGEREF _Toc138424019 \h </w:instrText>
      </w:r>
      <w:r w:rsidRPr="00134FFA">
        <w:fldChar w:fldCharType="separate"/>
      </w:r>
      <w:r w:rsidRPr="00134FFA">
        <w:t>14</w:t>
      </w:r>
      <w:r w:rsidRPr="00134FFA">
        <w:fldChar w:fldCharType="end"/>
      </w:r>
    </w:p>
    <w:p w14:paraId="72216412" w14:textId="1E15952B" w:rsidR="007D3975" w:rsidRPr="00134FFA" w:rsidRDefault="007D3975">
      <w:pPr>
        <w:pStyle w:val="TOC4"/>
        <w:rPr>
          <w:rFonts w:asciiTheme="minorHAnsi" w:eastAsiaTheme="minorEastAsia" w:hAnsiTheme="minorHAnsi" w:cstheme="minorBidi"/>
          <w:sz w:val="22"/>
          <w:szCs w:val="22"/>
          <w:lang w:eastAsia="en-GB"/>
        </w:rPr>
      </w:pPr>
      <w:r w:rsidRPr="00134FFA">
        <w:t>4.4.3.2</w:t>
      </w:r>
      <w:r w:rsidRPr="00134FFA">
        <w:rPr>
          <w:rFonts w:asciiTheme="minorHAnsi" w:eastAsiaTheme="minorEastAsia" w:hAnsiTheme="minorHAnsi" w:cstheme="minorBidi"/>
          <w:sz w:val="22"/>
          <w:szCs w:val="22"/>
          <w:lang w:eastAsia="en-GB"/>
        </w:rPr>
        <w:tab/>
      </w:r>
      <w:r w:rsidRPr="00134FFA">
        <w:t>Potential solution for 5GC fault management</w:t>
      </w:r>
      <w:r w:rsidRPr="00134FFA">
        <w:tab/>
      </w:r>
      <w:r w:rsidRPr="00134FFA">
        <w:fldChar w:fldCharType="begin"/>
      </w:r>
      <w:r w:rsidRPr="00134FFA">
        <w:instrText xml:space="preserve"> PAGEREF _Toc138424020 \h </w:instrText>
      </w:r>
      <w:r w:rsidRPr="00134FFA">
        <w:fldChar w:fldCharType="separate"/>
      </w:r>
      <w:r w:rsidRPr="00134FFA">
        <w:t>15</w:t>
      </w:r>
      <w:r w:rsidRPr="00134FFA">
        <w:fldChar w:fldCharType="end"/>
      </w:r>
    </w:p>
    <w:p w14:paraId="0609016D" w14:textId="2863B55B" w:rsidR="007D3975" w:rsidRPr="00134FFA" w:rsidRDefault="007D3975">
      <w:pPr>
        <w:pStyle w:val="TOC4"/>
        <w:rPr>
          <w:rFonts w:asciiTheme="minorHAnsi" w:eastAsiaTheme="minorEastAsia" w:hAnsiTheme="minorHAnsi" w:cstheme="minorBidi"/>
          <w:sz w:val="22"/>
          <w:szCs w:val="22"/>
          <w:lang w:eastAsia="en-GB"/>
        </w:rPr>
      </w:pPr>
      <w:r w:rsidRPr="00134FFA">
        <w:t>4.4.3.3</w:t>
      </w:r>
      <w:r w:rsidRPr="00134FFA">
        <w:rPr>
          <w:rFonts w:asciiTheme="minorHAnsi" w:eastAsiaTheme="minorEastAsia" w:hAnsiTheme="minorHAnsi" w:cstheme="minorBidi"/>
          <w:sz w:val="22"/>
          <w:szCs w:val="22"/>
          <w:lang w:eastAsia="en-GB"/>
        </w:rPr>
        <w:tab/>
      </w:r>
      <w:r w:rsidRPr="00134FFA">
        <w:t>Potential solution for 5GC optimization</w:t>
      </w:r>
      <w:r w:rsidRPr="00134FFA">
        <w:tab/>
      </w:r>
      <w:r w:rsidRPr="00134FFA">
        <w:fldChar w:fldCharType="begin"/>
      </w:r>
      <w:r w:rsidRPr="00134FFA">
        <w:instrText xml:space="preserve"> PAGEREF _Toc138424021 \h </w:instrText>
      </w:r>
      <w:r w:rsidRPr="00134FFA">
        <w:fldChar w:fldCharType="separate"/>
      </w:r>
      <w:r w:rsidRPr="00134FFA">
        <w:t>15</w:t>
      </w:r>
      <w:r w:rsidRPr="00134FFA">
        <w:fldChar w:fldCharType="end"/>
      </w:r>
    </w:p>
    <w:p w14:paraId="228861E1" w14:textId="653F10EA" w:rsidR="007D3975" w:rsidRPr="00134FFA" w:rsidRDefault="007D3975">
      <w:pPr>
        <w:pStyle w:val="TOC2"/>
        <w:rPr>
          <w:rFonts w:asciiTheme="minorHAnsi" w:eastAsiaTheme="minorEastAsia" w:hAnsiTheme="minorHAnsi" w:cstheme="minorBidi"/>
          <w:sz w:val="22"/>
          <w:szCs w:val="22"/>
          <w:lang w:eastAsia="en-GB"/>
        </w:rPr>
      </w:pPr>
      <w:r w:rsidRPr="00134FFA">
        <w:t>4.5</w:t>
      </w:r>
      <w:r w:rsidRPr="00134FFA">
        <w:rPr>
          <w:rFonts w:asciiTheme="minorHAnsi" w:eastAsiaTheme="minorEastAsia" w:hAnsiTheme="minorHAnsi" w:cstheme="minorBidi"/>
          <w:sz w:val="22"/>
          <w:szCs w:val="22"/>
          <w:lang w:eastAsia="en-GB"/>
        </w:rPr>
        <w:tab/>
      </w:r>
      <w:r w:rsidRPr="00134FFA">
        <w:t>Issue#4.5: Intent Report</w:t>
      </w:r>
      <w:r w:rsidRPr="00134FFA">
        <w:tab/>
      </w:r>
      <w:r w:rsidRPr="00134FFA">
        <w:fldChar w:fldCharType="begin"/>
      </w:r>
      <w:r w:rsidRPr="00134FFA">
        <w:instrText xml:space="preserve"> PAGEREF _Toc138424022 \h </w:instrText>
      </w:r>
      <w:r w:rsidRPr="00134FFA">
        <w:fldChar w:fldCharType="separate"/>
      </w:r>
      <w:r w:rsidRPr="00134FFA">
        <w:t>16</w:t>
      </w:r>
      <w:r w:rsidRPr="00134FFA">
        <w:fldChar w:fldCharType="end"/>
      </w:r>
    </w:p>
    <w:p w14:paraId="651FBFD1" w14:textId="70343ADE" w:rsidR="007D3975" w:rsidRPr="00134FFA" w:rsidRDefault="007D3975">
      <w:pPr>
        <w:pStyle w:val="TOC3"/>
        <w:rPr>
          <w:rFonts w:asciiTheme="minorHAnsi" w:eastAsiaTheme="minorEastAsia" w:hAnsiTheme="minorHAnsi" w:cstheme="minorBidi"/>
          <w:sz w:val="22"/>
          <w:szCs w:val="22"/>
          <w:lang w:eastAsia="en-GB"/>
        </w:rPr>
      </w:pPr>
      <w:r w:rsidRPr="00134FFA">
        <w:t>4.5.1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_Toc138424023 \h </w:instrText>
      </w:r>
      <w:r w:rsidRPr="00134FFA">
        <w:fldChar w:fldCharType="separate"/>
      </w:r>
      <w:r w:rsidRPr="00134FFA">
        <w:t>16</w:t>
      </w:r>
      <w:r w:rsidRPr="00134FFA">
        <w:fldChar w:fldCharType="end"/>
      </w:r>
    </w:p>
    <w:p w14:paraId="0E0E8EEB" w14:textId="595CB9E5" w:rsidR="007D3975" w:rsidRPr="00134FFA" w:rsidRDefault="007D3975">
      <w:pPr>
        <w:pStyle w:val="TOC3"/>
        <w:rPr>
          <w:rFonts w:asciiTheme="minorHAnsi" w:eastAsiaTheme="minorEastAsia" w:hAnsiTheme="minorHAnsi" w:cstheme="minorBidi"/>
          <w:sz w:val="22"/>
          <w:szCs w:val="22"/>
          <w:lang w:eastAsia="en-GB"/>
        </w:rPr>
      </w:pPr>
      <w:r w:rsidRPr="00134FFA">
        <w:t>4.5.2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_Toc138424024 \h </w:instrText>
      </w:r>
      <w:r w:rsidRPr="00134FFA">
        <w:fldChar w:fldCharType="separate"/>
      </w:r>
      <w:r w:rsidRPr="00134FFA">
        <w:t>17</w:t>
      </w:r>
      <w:r w:rsidRPr="00134FFA">
        <w:fldChar w:fldCharType="end"/>
      </w:r>
    </w:p>
    <w:p w14:paraId="5F8D869D" w14:textId="1B63F020" w:rsidR="007D3975" w:rsidRPr="00134FFA" w:rsidRDefault="007D3975">
      <w:pPr>
        <w:pStyle w:val="TOC3"/>
        <w:rPr>
          <w:rFonts w:asciiTheme="minorHAnsi" w:eastAsiaTheme="minorEastAsia" w:hAnsiTheme="minorHAnsi" w:cstheme="minorBidi"/>
          <w:sz w:val="22"/>
          <w:szCs w:val="22"/>
          <w:lang w:eastAsia="en-GB"/>
        </w:rPr>
      </w:pPr>
      <w:r w:rsidRPr="00134FFA">
        <w:t>4.5.3</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_Toc138424025 \h </w:instrText>
      </w:r>
      <w:r w:rsidRPr="00134FFA">
        <w:fldChar w:fldCharType="separate"/>
      </w:r>
      <w:r w:rsidRPr="00134FFA">
        <w:t>17</w:t>
      </w:r>
      <w:r w:rsidRPr="00134FFA">
        <w:fldChar w:fldCharType="end"/>
      </w:r>
    </w:p>
    <w:p w14:paraId="53722C8B" w14:textId="6FAD4E15" w:rsidR="007D3975" w:rsidRPr="00134FFA" w:rsidRDefault="007D3975">
      <w:pPr>
        <w:pStyle w:val="TOC4"/>
        <w:rPr>
          <w:rFonts w:asciiTheme="minorHAnsi" w:eastAsiaTheme="minorEastAsia" w:hAnsiTheme="minorHAnsi" w:cstheme="minorBidi"/>
          <w:sz w:val="22"/>
          <w:szCs w:val="22"/>
          <w:lang w:eastAsia="en-GB"/>
        </w:rPr>
      </w:pPr>
      <w:r w:rsidRPr="00134FFA">
        <w:t>4.5.3.1</w:t>
      </w:r>
      <w:r w:rsidRPr="00134FFA">
        <w:rPr>
          <w:rFonts w:asciiTheme="minorHAnsi" w:eastAsiaTheme="minorEastAsia" w:hAnsiTheme="minorHAnsi" w:cstheme="minorBidi"/>
          <w:sz w:val="22"/>
          <w:szCs w:val="22"/>
          <w:lang w:eastAsia="en-GB"/>
        </w:rPr>
        <w:tab/>
      </w:r>
      <w:r w:rsidRPr="00134FFA">
        <w:t>Potential solution #1</w:t>
      </w:r>
      <w:r w:rsidRPr="00134FFA">
        <w:tab/>
      </w:r>
      <w:r w:rsidRPr="00134FFA">
        <w:fldChar w:fldCharType="begin"/>
      </w:r>
      <w:r w:rsidRPr="00134FFA">
        <w:instrText xml:space="preserve"> PAGEREF _Toc138424026 \h </w:instrText>
      </w:r>
      <w:r w:rsidRPr="00134FFA">
        <w:fldChar w:fldCharType="separate"/>
      </w:r>
      <w:r w:rsidRPr="00134FFA">
        <w:t>17</w:t>
      </w:r>
      <w:r w:rsidRPr="00134FFA">
        <w:fldChar w:fldCharType="end"/>
      </w:r>
    </w:p>
    <w:p w14:paraId="5E23C5D5" w14:textId="562B2DE7" w:rsidR="007D3975" w:rsidRPr="00134FFA" w:rsidRDefault="007D3975">
      <w:pPr>
        <w:pStyle w:val="TOC4"/>
        <w:rPr>
          <w:rFonts w:asciiTheme="minorHAnsi" w:eastAsiaTheme="minorEastAsia" w:hAnsiTheme="minorHAnsi" w:cstheme="minorBidi"/>
          <w:sz w:val="22"/>
          <w:szCs w:val="22"/>
          <w:lang w:eastAsia="en-GB"/>
        </w:rPr>
      </w:pPr>
      <w:r w:rsidRPr="00134FFA">
        <w:t>4.5.3.2</w:t>
      </w:r>
      <w:r w:rsidRPr="00134FFA">
        <w:rPr>
          <w:rFonts w:asciiTheme="minorHAnsi" w:eastAsiaTheme="minorEastAsia" w:hAnsiTheme="minorHAnsi" w:cstheme="minorBidi"/>
          <w:sz w:val="22"/>
          <w:szCs w:val="22"/>
          <w:lang w:eastAsia="en-GB"/>
        </w:rPr>
        <w:tab/>
      </w:r>
      <w:r w:rsidRPr="00134FFA">
        <w:t>Potential solution #2</w:t>
      </w:r>
      <w:r w:rsidRPr="00134FFA">
        <w:tab/>
      </w:r>
      <w:r w:rsidRPr="00134FFA">
        <w:fldChar w:fldCharType="begin"/>
      </w:r>
      <w:r w:rsidRPr="00134FFA">
        <w:instrText xml:space="preserve"> PAGEREF _Toc138424027 \h </w:instrText>
      </w:r>
      <w:r w:rsidRPr="00134FFA">
        <w:fldChar w:fldCharType="separate"/>
      </w:r>
      <w:r w:rsidRPr="00134FFA">
        <w:t>19</w:t>
      </w:r>
      <w:r w:rsidRPr="00134FFA">
        <w:fldChar w:fldCharType="end"/>
      </w:r>
    </w:p>
    <w:p w14:paraId="1D696774" w14:textId="0F0517DD" w:rsidR="007D3975" w:rsidRPr="00134FFA" w:rsidRDefault="007D3975">
      <w:pPr>
        <w:pStyle w:val="TOC4"/>
        <w:rPr>
          <w:rFonts w:asciiTheme="minorHAnsi" w:eastAsiaTheme="minorEastAsia" w:hAnsiTheme="minorHAnsi" w:cstheme="minorBidi"/>
          <w:sz w:val="22"/>
          <w:szCs w:val="22"/>
          <w:lang w:eastAsia="en-GB"/>
        </w:rPr>
      </w:pPr>
      <w:r w:rsidRPr="00134FFA">
        <w:t>4.5.3.3</w:t>
      </w:r>
      <w:r w:rsidRPr="00134FFA">
        <w:rPr>
          <w:rFonts w:asciiTheme="minorHAnsi" w:eastAsiaTheme="minorEastAsia" w:hAnsiTheme="minorHAnsi" w:cstheme="minorBidi"/>
          <w:sz w:val="22"/>
          <w:szCs w:val="22"/>
          <w:lang w:eastAsia="en-GB"/>
        </w:rPr>
        <w:tab/>
      </w:r>
      <w:r w:rsidRPr="00134FFA">
        <w:t>Potential solution #3</w:t>
      </w:r>
      <w:r w:rsidRPr="00134FFA">
        <w:tab/>
      </w:r>
      <w:r w:rsidRPr="00134FFA">
        <w:fldChar w:fldCharType="begin"/>
      </w:r>
      <w:r w:rsidRPr="00134FFA">
        <w:instrText xml:space="preserve"> PAGEREF _Toc138424028 \h </w:instrText>
      </w:r>
      <w:r w:rsidRPr="00134FFA">
        <w:fldChar w:fldCharType="separate"/>
      </w:r>
      <w:r w:rsidRPr="00134FFA">
        <w:t>20</w:t>
      </w:r>
      <w:r w:rsidRPr="00134FFA">
        <w:fldChar w:fldCharType="end"/>
      </w:r>
    </w:p>
    <w:p w14:paraId="6FB29645" w14:textId="1FC10738" w:rsidR="007D3975" w:rsidRPr="00134FFA" w:rsidRDefault="007D3975">
      <w:pPr>
        <w:pStyle w:val="TOC4"/>
        <w:rPr>
          <w:rFonts w:asciiTheme="minorHAnsi" w:eastAsiaTheme="minorEastAsia" w:hAnsiTheme="minorHAnsi" w:cstheme="minorBidi"/>
          <w:sz w:val="22"/>
          <w:szCs w:val="22"/>
          <w:lang w:eastAsia="en-GB"/>
        </w:rPr>
      </w:pPr>
      <w:r w:rsidRPr="00134FFA">
        <w:t>4.5.3.4</w:t>
      </w:r>
      <w:r w:rsidRPr="00134FFA">
        <w:rPr>
          <w:rFonts w:asciiTheme="minorHAnsi" w:eastAsiaTheme="minorEastAsia" w:hAnsiTheme="minorHAnsi" w:cstheme="minorBidi"/>
          <w:sz w:val="22"/>
          <w:szCs w:val="22"/>
          <w:lang w:eastAsia="en-GB"/>
        </w:rPr>
        <w:tab/>
      </w:r>
      <w:r w:rsidRPr="00134FFA">
        <w:t>Potential solution #4</w:t>
      </w:r>
      <w:r w:rsidRPr="00134FFA">
        <w:tab/>
      </w:r>
      <w:r w:rsidRPr="00134FFA">
        <w:fldChar w:fldCharType="begin"/>
      </w:r>
      <w:r w:rsidRPr="00134FFA">
        <w:instrText xml:space="preserve"> PAGEREF _Toc138424029 \h </w:instrText>
      </w:r>
      <w:r w:rsidRPr="00134FFA">
        <w:fldChar w:fldCharType="separate"/>
      </w:r>
      <w:r w:rsidRPr="00134FFA">
        <w:t>21</w:t>
      </w:r>
      <w:r w:rsidRPr="00134FFA">
        <w:fldChar w:fldCharType="end"/>
      </w:r>
    </w:p>
    <w:p w14:paraId="313BB9B2" w14:textId="63E827E3" w:rsidR="007D3975" w:rsidRPr="00134FFA" w:rsidRDefault="007D3975">
      <w:pPr>
        <w:pStyle w:val="TOC4"/>
        <w:rPr>
          <w:rFonts w:asciiTheme="minorHAnsi" w:eastAsiaTheme="minorEastAsia" w:hAnsiTheme="minorHAnsi" w:cstheme="minorBidi"/>
          <w:sz w:val="22"/>
          <w:szCs w:val="22"/>
          <w:lang w:eastAsia="en-GB"/>
        </w:rPr>
      </w:pPr>
      <w:r w:rsidRPr="00134FFA">
        <w:t>4.5.3.5</w:t>
      </w:r>
      <w:r w:rsidRPr="00134FFA">
        <w:rPr>
          <w:rFonts w:asciiTheme="minorHAnsi" w:eastAsiaTheme="minorEastAsia" w:hAnsiTheme="minorHAnsi" w:cstheme="minorBidi"/>
          <w:sz w:val="22"/>
          <w:szCs w:val="22"/>
          <w:lang w:eastAsia="en-GB"/>
        </w:rPr>
        <w:tab/>
      </w:r>
      <w:r w:rsidRPr="00134FFA">
        <w:t>Potential solution #5</w:t>
      </w:r>
      <w:r w:rsidRPr="00134FFA">
        <w:tab/>
      </w:r>
      <w:r w:rsidRPr="00134FFA">
        <w:fldChar w:fldCharType="begin"/>
      </w:r>
      <w:r w:rsidRPr="00134FFA">
        <w:instrText xml:space="preserve"> PAGEREF _Toc138424030 \h </w:instrText>
      </w:r>
      <w:r w:rsidRPr="00134FFA">
        <w:fldChar w:fldCharType="separate"/>
      </w:r>
      <w:r w:rsidRPr="00134FFA">
        <w:t>21</w:t>
      </w:r>
      <w:r w:rsidRPr="00134FFA">
        <w:fldChar w:fldCharType="end"/>
      </w:r>
    </w:p>
    <w:p w14:paraId="5B4FB967" w14:textId="128B2EB6" w:rsidR="007D3975" w:rsidRPr="00134FFA" w:rsidRDefault="007D3975">
      <w:pPr>
        <w:pStyle w:val="TOC4"/>
        <w:rPr>
          <w:rFonts w:asciiTheme="minorHAnsi" w:eastAsiaTheme="minorEastAsia" w:hAnsiTheme="minorHAnsi" w:cstheme="minorBidi"/>
          <w:sz w:val="22"/>
          <w:szCs w:val="22"/>
          <w:lang w:eastAsia="en-GB"/>
        </w:rPr>
      </w:pPr>
      <w:r w:rsidRPr="00134FFA">
        <w:t>4.5.3.6</w:t>
      </w:r>
      <w:r w:rsidRPr="00134FFA">
        <w:rPr>
          <w:rFonts w:asciiTheme="minorHAnsi" w:eastAsiaTheme="minorEastAsia" w:hAnsiTheme="minorHAnsi" w:cstheme="minorBidi"/>
          <w:sz w:val="22"/>
          <w:szCs w:val="22"/>
          <w:lang w:eastAsia="en-GB"/>
        </w:rPr>
        <w:tab/>
      </w:r>
      <w:r w:rsidRPr="00134FFA">
        <w:t>Comparison and analysis of potential solutions</w:t>
      </w:r>
      <w:r w:rsidRPr="00134FFA">
        <w:tab/>
      </w:r>
      <w:r w:rsidRPr="00134FFA">
        <w:fldChar w:fldCharType="begin"/>
      </w:r>
      <w:r w:rsidRPr="00134FFA">
        <w:instrText xml:space="preserve"> PAGEREF _Toc138424031 \h </w:instrText>
      </w:r>
      <w:r w:rsidRPr="00134FFA">
        <w:fldChar w:fldCharType="separate"/>
      </w:r>
      <w:r w:rsidRPr="00134FFA">
        <w:t>22</w:t>
      </w:r>
      <w:r w:rsidRPr="00134FFA">
        <w:fldChar w:fldCharType="end"/>
      </w:r>
    </w:p>
    <w:p w14:paraId="1C889929" w14:textId="2B65E210" w:rsidR="007D3975" w:rsidRPr="00134FFA" w:rsidRDefault="007D3975">
      <w:pPr>
        <w:pStyle w:val="TOC2"/>
        <w:rPr>
          <w:rFonts w:asciiTheme="minorHAnsi" w:eastAsiaTheme="minorEastAsia" w:hAnsiTheme="minorHAnsi" w:cstheme="minorBidi"/>
          <w:sz w:val="22"/>
          <w:szCs w:val="22"/>
          <w:lang w:eastAsia="en-GB"/>
        </w:rPr>
      </w:pPr>
      <w:r w:rsidRPr="00134FFA">
        <w:t>4.6</w:t>
      </w:r>
      <w:r w:rsidRPr="00134FFA">
        <w:rPr>
          <w:rFonts w:asciiTheme="minorHAnsi" w:eastAsiaTheme="minorEastAsia" w:hAnsiTheme="minorHAnsi" w:cstheme="minorBidi"/>
          <w:sz w:val="22"/>
          <w:szCs w:val="22"/>
          <w:lang w:eastAsia="en-GB"/>
        </w:rPr>
        <w:tab/>
      </w:r>
      <w:r w:rsidRPr="00134FFA">
        <w:t>Issue#4.6: Intent-driven Closed Loop control</w:t>
      </w:r>
      <w:r w:rsidRPr="00134FFA">
        <w:tab/>
      </w:r>
      <w:r w:rsidRPr="00134FFA">
        <w:fldChar w:fldCharType="begin"/>
      </w:r>
      <w:r w:rsidRPr="00134FFA">
        <w:instrText xml:space="preserve"> PAGEREF _Toc138424032 \h </w:instrText>
      </w:r>
      <w:r w:rsidRPr="00134FFA">
        <w:fldChar w:fldCharType="separate"/>
      </w:r>
      <w:r w:rsidRPr="00134FFA">
        <w:t>25</w:t>
      </w:r>
      <w:r w:rsidRPr="00134FFA">
        <w:fldChar w:fldCharType="end"/>
      </w:r>
    </w:p>
    <w:p w14:paraId="3F686D39" w14:textId="29C6D77D" w:rsidR="007D3975" w:rsidRPr="00134FFA" w:rsidRDefault="007D3975">
      <w:pPr>
        <w:pStyle w:val="TOC3"/>
        <w:rPr>
          <w:rFonts w:asciiTheme="minorHAnsi" w:eastAsiaTheme="minorEastAsia" w:hAnsiTheme="minorHAnsi" w:cstheme="minorBidi"/>
          <w:sz w:val="22"/>
          <w:szCs w:val="22"/>
          <w:lang w:eastAsia="en-GB"/>
        </w:rPr>
      </w:pPr>
      <w:r w:rsidRPr="00134FFA">
        <w:t>4.6.1</w:t>
      </w:r>
      <w:r w:rsidRPr="00134FFA">
        <w:rPr>
          <w:rFonts w:asciiTheme="minorHAnsi" w:eastAsiaTheme="minorEastAsia" w:hAnsiTheme="minorHAnsi" w:cstheme="minorBidi"/>
          <w:sz w:val="22"/>
          <w:szCs w:val="22"/>
          <w:lang w:eastAsia="en-GB"/>
        </w:rPr>
        <w:tab/>
      </w:r>
      <w:r w:rsidRPr="00134FFA">
        <w:t xml:space="preserve"> Description</w:t>
      </w:r>
      <w:r w:rsidRPr="00134FFA">
        <w:tab/>
      </w:r>
      <w:r w:rsidRPr="00134FFA">
        <w:fldChar w:fldCharType="begin"/>
      </w:r>
      <w:r w:rsidRPr="00134FFA">
        <w:instrText xml:space="preserve"> PAGEREF _Toc138424033 \h </w:instrText>
      </w:r>
      <w:r w:rsidRPr="00134FFA">
        <w:fldChar w:fldCharType="separate"/>
      </w:r>
      <w:r w:rsidRPr="00134FFA">
        <w:t>25</w:t>
      </w:r>
      <w:r w:rsidRPr="00134FFA">
        <w:fldChar w:fldCharType="end"/>
      </w:r>
    </w:p>
    <w:p w14:paraId="2432E772" w14:textId="4AB8B2B8" w:rsidR="007D3975" w:rsidRPr="00134FFA" w:rsidRDefault="007D3975">
      <w:pPr>
        <w:pStyle w:val="TOC3"/>
        <w:rPr>
          <w:rFonts w:asciiTheme="minorHAnsi" w:eastAsiaTheme="minorEastAsia" w:hAnsiTheme="minorHAnsi" w:cstheme="minorBidi"/>
          <w:sz w:val="22"/>
          <w:szCs w:val="22"/>
          <w:lang w:eastAsia="en-GB"/>
        </w:rPr>
      </w:pPr>
      <w:r w:rsidRPr="00134FFA">
        <w:t>4.6.2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_Toc138424034 \h </w:instrText>
      </w:r>
      <w:r w:rsidRPr="00134FFA">
        <w:fldChar w:fldCharType="separate"/>
      </w:r>
      <w:r w:rsidRPr="00134FFA">
        <w:t>26</w:t>
      </w:r>
      <w:r w:rsidRPr="00134FFA">
        <w:fldChar w:fldCharType="end"/>
      </w:r>
    </w:p>
    <w:p w14:paraId="4FE5BBAF" w14:textId="443C2445" w:rsidR="007D3975" w:rsidRPr="00134FFA" w:rsidRDefault="007D3975">
      <w:pPr>
        <w:pStyle w:val="TOC3"/>
        <w:rPr>
          <w:rFonts w:asciiTheme="minorHAnsi" w:eastAsiaTheme="minorEastAsia" w:hAnsiTheme="minorHAnsi" w:cstheme="minorBidi"/>
          <w:sz w:val="22"/>
          <w:szCs w:val="22"/>
          <w:lang w:eastAsia="en-GB"/>
        </w:rPr>
      </w:pPr>
      <w:r w:rsidRPr="00134FFA">
        <w:t>4.6.3</w:t>
      </w:r>
      <w:r w:rsidRPr="00134FFA">
        <w:rPr>
          <w:rFonts w:asciiTheme="minorHAnsi" w:eastAsiaTheme="minorEastAsia" w:hAnsiTheme="minorHAnsi" w:cstheme="minorBidi"/>
          <w:sz w:val="22"/>
          <w:szCs w:val="22"/>
          <w:lang w:eastAsia="en-GB"/>
        </w:rPr>
        <w:tab/>
      </w:r>
      <w:r w:rsidRPr="00134FFA">
        <w:t xml:space="preserve"> Potential solutions</w:t>
      </w:r>
      <w:r w:rsidRPr="00134FFA">
        <w:tab/>
      </w:r>
      <w:r w:rsidRPr="00134FFA">
        <w:fldChar w:fldCharType="begin"/>
      </w:r>
      <w:r w:rsidRPr="00134FFA">
        <w:instrText xml:space="preserve"> PAGEREF _Toc138424035 \h </w:instrText>
      </w:r>
      <w:r w:rsidRPr="00134FFA">
        <w:fldChar w:fldCharType="separate"/>
      </w:r>
      <w:r w:rsidRPr="00134FFA">
        <w:t>26</w:t>
      </w:r>
      <w:r w:rsidRPr="00134FFA">
        <w:fldChar w:fldCharType="end"/>
      </w:r>
    </w:p>
    <w:p w14:paraId="3B5DF60D" w14:textId="09824AFC" w:rsidR="007D3975" w:rsidRPr="00134FFA" w:rsidRDefault="007D3975">
      <w:pPr>
        <w:pStyle w:val="TOC2"/>
        <w:rPr>
          <w:rFonts w:asciiTheme="minorHAnsi" w:eastAsiaTheme="minorEastAsia" w:hAnsiTheme="minorHAnsi" w:cstheme="minorBidi"/>
          <w:sz w:val="22"/>
          <w:szCs w:val="22"/>
          <w:lang w:eastAsia="en-GB"/>
        </w:rPr>
      </w:pPr>
      <w:r w:rsidRPr="00134FFA">
        <w:t>4.7</w:t>
      </w:r>
      <w:r w:rsidRPr="00134FFA">
        <w:rPr>
          <w:rFonts w:asciiTheme="minorHAnsi" w:eastAsiaTheme="minorEastAsia" w:hAnsiTheme="minorHAnsi" w:cstheme="minorBidi"/>
          <w:sz w:val="22"/>
          <w:szCs w:val="22"/>
          <w:lang w:eastAsia="en-GB"/>
        </w:rPr>
        <w:tab/>
      </w:r>
      <w:r w:rsidRPr="00134FFA">
        <w:t xml:space="preserve">Issue#4.7: Monitoring intent fulfilment </w:t>
      </w:r>
      <w:r w:rsidRPr="00134FFA">
        <w:rPr>
          <w:lang w:eastAsia="zh-CN"/>
        </w:rPr>
        <w:t>information</w:t>
      </w:r>
      <w:r w:rsidRPr="00134FFA">
        <w:tab/>
      </w:r>
      <w:r w:rsidRPr="00134FFA">
        <w:fldChar w:fldCharType="begin"/>
      </w:r>
      <w:r w:rsidRPr="00134FFA">
        <w:instrText xml:space="preserve"> PAGEREF _Toc138424036 \h </w:instrText>
      </w:r>
      <w:r w:rsidRPr="00134FFA">
        <w:fldChar w:fldCharType="separate"/>
      </w:r>
      <w:r w:rsidRPr="00134FFA">
        <w:t>26</w:t>
      </w:r>
      <w:r w:rsidRPr="00134FFA">
        <w:fldChar w:fldCharType="end"/>
      </w:r>
    </w:p>
    <w:p w14:paraId="1EB52385" w14:textId="1E34574D" w:rsidR="007D3975" w:rsidRPr="00134FFA" w:rsidRDefault="007D3975">
      <w:pPr>
        <w:pStyle w:val="TOC3"/>
        <w:rPr>
          <w:rFonts w:asciiTheme="minorHAnsi" w:eastAsiaTheme="minorEastAsia" w:hAnsiTheme="minorHAnsi" w:cstheme="minorBidi"/>
          <w:sz w:val="22"/>
          <w:szCs w:val="22"/>
          <w:lang w:eastAsia="en-GB"/>
        </w:rPr>
      </w:pPr>
      <w:r w:rsidRPr="00134FFA">
        <w:t>4.</w:t>
      </w:r>
      <w:r w:rsidRPr="00134FFA">
        <w:rPr>
          <w:lang w:eastAsia="zh-CN"/>
        </w:rPr>
        <w:t>7</w:t>
      </w:r>
      <w:r w:rsidRPr="00134FFA">
        <w:t>.1</w:t>
      </w:r>
      <w:r w:rsidRPr="00134FFA">
        <w:rPr>
          <w:rFonts w:asciiTheme="minorHAnsi" w:eastAsiaTheme="minorEastAsia" w:hAnsiTheme="minorHAnsi" w:cstheme="minorBidi"/>
          <w:sz w:val="22"/>
          <w:szCs w:val="22"/>
          <w:lang w:eastAsia="en-GB"/>
        </w:rPr>
        <w:tab/>
      </w:r>
      <w:r w:rsidRPr="00134FFA">
        <w:t xml:space="preserve"> Description</w:t>
      </w:r>
      <w:r w:rsidRPr="00134FFA">
        <w:tab/>
      </w:r>
      <w:r w:rsidRPr="00134FFA">
        <w:fldChar w:fldCharType="begin"/>
      </w:r>
      <w:r w:rsidRPr="00134FFA">
        <w:instrText xml:space="preserve"> PAGEREF _Toc138424037 \h </w:instrText>
      </w:r>
      <w:r w:rsidRPr="00134FFA">
        <w:fldChar w:fldCharType="separate"/>
      </w:r>
      <w:r w:rsidRPr="00134FFA">
        <w:t>26</w:t>
      </w:r>
      <w:r w:rsidRPr="00134FFA">
        <w:fldChar w:fldCharType="end"/>
      </w:r>
    </w:p>
    <w:p w14:paraId="26207425" w14:textId="0B442ABB" w:rsidR="007D3975" w:rsidRPr="00134FFA" w:rsidRDefault="007D3975">
      <w:pPr>
        <w:pStyle w:val="TOC3"/>
        <w:rPr>
          <w:rFonts w:asciiTheme="minorHAnsi" w:eastAsiaTheme="minorEastAsia" w:hAnsiTheme="minorHAnsi" w:cstheme="minorBidi"/>
          <w:sz w:val="22"/>
          <w:szCs w:val="22"/>
          <w:lang w:eastAsia="en-GB"/>
        </w:rPr>
      </w:pPr>
      <w:r w:rsidRPr="00134FFA">
        <w:t>4.7.2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_Toc138424038 \h </w:instrText>
      </w:r>
      <w:r w:rsidRPr="00134FFA">
        <w:fldChar w:fldCharType="separate"/>
      </w:r>
      <w:r w:rsidRPr="00134FFA">
        <w:t>27</w:t>
      </w:r>
      <w:r w:rsidRPr="00134FFA">
        <w:fldChar w:fldCharType="end"/>
      </w:r>
    </w:p>
    <w:p w14:paraId="46146637" w14:textId="1348D903" w:rsidR="007D3975" w:rsidRPr="00134FFA" w:rsidRDefault="007D3975">
      <w:pPr>
        <w:pStyle w:val="TOC3"/>
        <w:rPr>
          <w:rFonts w:asciiTheme="minorHAnsi" w:eastAsiaTheme="minorEastAsia" w:hAnsiTheme="minorHAnsi" w:cstheme="minorBidi"/>
          <w:sz w:val="22"/>
          <w:szCs w:val="22"/>
          <w:lang w:eastAsia="en-GB"/>
        </w:rPr>
      </w:pPr>
      <w:r w:rsidRPr="00134FFA">
        <w:t>4.7.3</w:t>
      </w:r>
      <w:r w:rsidRPr="00134FFA">
        <w:rPr>
          <w:rFonts w:asciiTheme="minorHAnsi" w:eastAsiaTheme="minorEastAsia" w:hAnsiTheme="minorHAnsi" w:cstheme="minorBidi"/>
          <w:sz w:val="22"/>
          <w:szCs w:val="22"/>
          <w:lang w:eastAsia="en-GB"/>
        </w:rPr>
        <w:tab/>
      </w:r>
      <w:r w:rsidRPr="00134FFA">
        <w:t xml:space="preserve"> Potential solutions</w:t>
      </w:r>
      <w:r w:rsidRPr="00134FFA">
        <w:tab/>
      </w:r>
      <w:r w:rsidRPr="00134FFA">
        <w:fldChar w:fldCharType="begin"/>
      </w:r>
      <w:r w:rsidRPr="00134FFA">
        <w:instrText xml:space="preserve"> PAGEREF _Toc138424039 \h </w:instrText>
      </w:r>
      <w:r w:rsidRPr="00134FFA">
        <w:fldChar w:fldCharType="separate"/>
      </w:r>
      <w:r w:rsidRPr="00134FFA">
        <w:t>27</w:t>
      </w:r>
      <w:r w:rsidRPr="00134FFA">
        <w:fldChar w:fldCharType="end"/>
      </w:r>
    </w:p>
    <w:p w14:paraId="17A21D5B" w14:textId="17DC2234" w:rsidR="007D3975" w:rsidRPr="00134FFA" w:rsidRDefault="007D3975">
      <w:pPr>
        <w:pStyle w:val="TOC2"/>
        <w:rPr>
          <w:rFonts w:asciiTheme="minorHAnsi" w:eastAsiaTheme="minorEastAsia" w:hAnsiTheme="minorHAnsi" w:cstheme="minorBidi"/>
          <w:sz w:val="22"/>
          <w:szCs w:val="22"/>
          <w:lang w:eastAsia="en-GB"/>
        </w:rPr>
      </w:pPr>
      <w:r w:rsidRPr="00134FFA">
        <w:t xml:space="preserve">4.8 </w:t>
      </w:r>
      <w:r w:rsidRPr="00134FFA">
        <w:rPr>
          <w:rFonts w:asciiTheme="minorHAnsi" w:eastAsiaTheme="minorEastAsia" w:hAnsiTheme="minorHAnsi" w:cstheme="minorBidi"/>
          <w:sz w:val="22"/>
          <w:szCs w:val="22"/>
          <w:lang w:eastAsia="en-GB"/>
        </w:rPr>
        <w:tab/>
      </w:r>
      <w:r w:rsidRPr="00134FFA">
        <w:t>Issue#4.8: Enablers for Intent Fulfilment</w:t>
      </w:r>
      <w:r w:rsidRPr="00134FFA">
        <w:tab/>
      </w:r>
      <w:r w:rsidRPr="00134FFA">
        <w:fldChar w:fldCharType="begin"/>
      </w:r>
      <w:r w:rsidRPr="00134FFA">
        <w:instrText xml:space="preserve"> PAGEREF _Toc138424040 \h </w:instrText>
      </w:r>
      <w:r w:rsidRPr="00134FFA">
        <w:fldChar w:fldCharType="separate"/>
      </w:r>
      <w:r w:rsidRPr="00134FFA">
        <w:t>27</w:t>
      </w:r>
      <w:r w:rsidRPr="00134FFA">
        <w:fldChar w:fldCharType="end"/>
      </w:r>
    </w:p>
    <w:p w14:paraId="414CE993" w14:textId="4024E87F" w:rsidR="007D3975" w:rsidRPr="00134FFA" w:rsidRDefault="007D3975">
      <w:pPr>
        <w:pStyle w:val="TOC3"/>
        <w:rPr>
          <w:rFonts w:asciiTheme="minorHAnsi" w:eastAsiaTheme="minorEastAsia" w:hAnsiTheme="minorHAnsi" w:cstheme="minorBidi"/>
          <w:sz w:val="22"/>
          <w:szCs w:val="22"/>
          <w:lang w:eastAsia="en-GB"/>
        </w:rPr>
      </w:pPr>
      <w:r w:rsidRPr="00134FFA">
        <w:t>4.8.1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_Toc138424041 \h </w:instrText>
      </w:r>
      <w:r w:rsidRPr="00134FFA">
        <w:fldChar w:fldCharType="separate"/>
      </w:r>
      <w:r w:rsidRPr="00134FFA">
        <w:t>27</w:t>
      </w:r>
      <w:r w:rsidRPr="00134FFA">
        <w:fldChar w:fldCharType="end"/>
      </w:r>
    </w:p>
    <w:p w14:paraId="3EA98B1D" w14:textId="5627419B" w:rsidR="007D3975" w:rsidRPr="00134FFA" w:rsidRDefault="007D3975">
      <w:pPr>
        <w:pStyle w:val="TOC3"/>
        <w:rPr>
          <w:rFonts w:asciiTheme="minorHAnsi" w:eastAsiaTheme="minorEastAsia" w:hAnsiTheme="minorHAnsi" w:cstheme="minorBidi"/>
          <w:sz w:val="22"/>
          <w:szCs w:val="22"/>
          <w:lang w:eastAsia="en-GB"/>
        </w:rPr>
      </w:pPr>
      <w:r w:rsidRPr="00134FFA">
        <w:t>4.8.2</w:t>
      </w:r>
      <w:r w:rsidRPr="00134FFA">
        <w:rPr>
          <w:rFonts w:asciiTheme="minorHAnsi" w:eastAsiaTheme="minorEastAsia" w:hAnsiTheme="minorHAnsi" w:cstheme="minorBidi"/>
          <w:sz w:val="22"/>
          <w:szCs w:val="22"/>
          <w:lang w:eastAsia="en-GB"/>
        </w:rPr>
        <w:tab/>
      </w:r>
      <w:r w:rsidRPr="00134FFA">
        <w:t>Use cases</w:t>
      </w:r>
      <w:r w:rsidRPr="00134FFA">
        <w:tab/>
      </w:r>
      <w:r w:rsidRPr="00134FFA">
        <w:fldChar w:fldCharType="begin"/>
      </w:r>
      <w:r w:rsidRPr="00134FFA">
        <w:instrText xml:space="preserve"> PAGEREF _Toc138424042 \h </w:instrText>
      </w:r>
      <w:r w:rsidRPr="00134FFA">
        <w:fldChar w:fldCharType="separate"/>
      </w:r>
      <w:r w:rsidRPr="00134FFA">
        <w:t>27</w:t>
      </w:r>
      <w:r w:rsidRPr="00134FFA">
        <w:fldChar w:fldCharType="end"/>
      </w:r>
    </w:p>
    <w:p w14:paraId="094AA1CB" w14:textId="4196CFEF" w:rsidR="007D3975" w:rsidRPr="00134FFA" w:rsidRDefault="007D3975">
      <w:pPr>
        <w:pStyle w:val="TOC4"/>
        <w:rPr>
          <w:rFonts w:asciiTheme="minorHAnsi" w:eastAsiaTheme="minorEastAsia" w:hAnsiTheme="minorHAnsi" w:cstheme="minorBidi"/>
          <w:sz w:val="22"/>
          <w:szCs w:val="22"/>
          <w:lang w:eastAsia="en-GB"/>
        </w:rPr>
      </w:pPr>
      <w:r w:rsidRPr="00134FFA">
        <w:rPr>
          <w:color w:val="000000"/>
        </w:rPr>
        <w:t>4.8.2.1</w:t>
      </w:r>
      <w:r w:rsidRPr="00134FFA">
        <w:rPr>
          <w:rFonts w:asciiTheme="minorHAnsi" w:eastAsiaTheme="minorEastAsia" w:hAnsiTheme="minorHAnsi" w:cstheme="minorBidi"/>
          <w:sz w:val="22"/>
          <w:szCs w:val="22"/>
          <w:lang w:eastAsia="en-GB"/>
        </w:rPr>
        <w:tab/>
      </w:r>
      <w:r w:rsidRPr="00134FFA">
        <w:rPr>
          <w:color w:val="000000"/>
        </w:rPr>
        <w:t>Testing Intent-driven MnS Capabilities</w:t>
      </w:r>
      <w:r w:rsidRPr="00134FFA">
        <w:tab/>
      </w:r>
      <w:r w:rsidRPr="00134FFA">
        <w:fldChar w:fldCharType="begin"/>
      </w:r>
      <w:r w:rsidRPr="00134FFA">
        <w:instrText xml:space="preserve"> PAGEREF _Toc138424043 \h </w:instrText>
      </w:r>
      <w:r w:rsidRPr="00134FFA">
        <w:fldChar w:fldCharType="separate"/>
      </w:r>
      <w:r w:rsidRPr="00134FFA">
        <w:t>27</w:t>
      </w:r>
      <w:r w:rsidRPr="00134FFA">
        <w:fldChar w:fldCharType="end"/>
      </w:r>
    </w:p>
    <w:p w14:paraId="0F2D9C73" w14:textId="78A33549" w:rsidR="007D3975" w:rsidRPr="00134FFA" w:rsidRDefault="007D3975">
      <w:pPr>
        <w:pStyle w:val="TOC4"/>
        <w:rPr>
          <w:rFonts w:asciiTheme="minorHAnsi" w:eastAsiaTheme="minorEastAsia" w:hAnsiTheme="minorHAnsi" w:cstheme="minorBidi"/>
          <w:sz w:val="22"/>
          <w:szCs w:val="22"/>
          <w:lang w:eastAsia="en-GB"/>
        </w:rPr>
      </w:pPr>
      <w:r w:rsidRPr="00134FFA">
        <w:rPr>
          <w:color w:val="000000"/>
        </w:rPr>
        <w:t>4.8.2.2</w:t>
      </w:r>
      <w:r w:rsidRPr="00134FFA">
        <w:rPr>
          <w:rFonts w:asciiTheme="minorHAnsi" w:eastAsiaTheme="minorEastAsia" w:hAnsiTheme="minorHAnsi" w:cstheme="minorBidi"/>
          <w:sz w:val="22"/>
          <w:szCs w:val="22"/>
          <w:lang w:eastAsia="en-GB"/>
        </w:rPr>
        <w:tab/>
      </w:r>
      <w:r w:rsidRPr="00134FFA">
        <w:rPr>
          <w:color w:val="000000"/>
        </w:rPr>
        <w:t>Mapping of Intents to MLEntities capabilities</w:t>
      </w:r>
      <w:r w:rsidRPr="00134FFA">
        <w:tab/>
      </w:r>
      <w:r w:rsidRPr="00134FFA">
        <w:fldChar w:fldCharType="begin"/>
      </w:r>
      <w:r w:rsidRPr="00134FFA">
        <w:instrText xml:space="preserve"> PAGEREF _Toc138424044 \h </w:instrText>
      </w:r>
      <w:r w:rsidRPr="00134FFA">
        <w:fldChar w:fldCharType="separate"/>
      </w:r>
      <w:r w:rsidRPr="00134FFA">
        <w:t>28</w:t>
      </w:r>
      <w:r w:rsidRPr="00134FFA">
        <w:fldChar w:fldCharType="end"/>
      </w:r>
    </w:p>
    <w:p w14:paraId="63D7A7FD" w14:textId="2B1CE485" w:rsidR="007D3975" w:rsidRPr="00134FFA" w:rsidRDefault="007D3975">
      <w:pPr>
        <w:pStyle w:val="TOC4"/>
        <w:rPr>
          <w:rFonts w:asciiTheme="minorHAnsi" w:eastAsiaTheme="minorEastAsia" w:hAnsiTheme="minorHAnsi" w:cstheme="minorBidi"/>
          <w:sz w:val="22"/>
          <w:szCs w:val="22"/>
          <w:lang w:eastAsia="en-GB"/>
        </w:rPr>
      </w:pPr>
      <w:r w:rsidRPr="00134FFA">
        <w:t>4.8.2.3</w:t>
      </w:r>
      <w:r w:rsidRPr="00134FFA">
        <w:rPr>
          <w:rFonts w:asciiTheme="minorHAnsi" w:eastAsiaTheme="minorEastAsia" w:hAnsiTheme="minorHAnsi" w:cstheme="minorBidi"/>
          <w:sz w:val="22"/>
          <w:szCs w:val="22"/>
          <w:lang w:eastAsia="en-GB"/>
        </w:rPr>
        <w:tab/>
      </w:r>
      <w:r w:rsidRPr="00134FFA">
        <w:t>Intent-driven SON orchestration</w:t>
      </w:r>
      <w:r w:rsidRPr="00134FFA">
        <w:tab/>
      </w:r>
      <w:r w:rsidRPr="00134FFA">
        <w:fldChar w:fldCharType="begin"/>
      </w:r>
      <w:r w:rsidRPr="00134FFA">
        <w:instrText xml:space="preserve"> PAGEREF _Toc138424045 \h </w:instrText>
      </w:r>
      <w:r w:rsidRPr="00134FFA">
        <w:fldChar w:fldCharType="separate"/>
      </w:r>
      <w:r w:rsidRPr="00134FFA">
        <w:t>28</w:t>
      </w:r>
      <w:r w:rsidRPr="00134FFA">
        <w:fldChar w:fldCharType="end"/>
      </w:r>
    </w:p>
    <w:p w14:paraId="6354884C" w14:textId="1B4165E5" w:rsidR="007D3975" w:rsidRPr="00134FFA" w:rsidRDefault="007D3975">
      <w:pPr>
        <w:pStyle w:val="TOC4"/>
        <w:rPr>
          <w:rFonts w:asciiTheme="minorHAnsi" w:eastAsiaTheme="minorEastAsia" w:hAnsiTheme="minorHAnsi" w:cstheme="minorBidi"/>
          <w:sz w:val="22"/>
          <w:szCs w:val="22"/>
          <w:lang w:eastAsia="en-GB"/>
        </w:rPr>
      </w:pPr>
      <w:r w:rsidRPr="00134FFA">
        <w:t>4.8.2.4</w:t>
      </w:r>
      <w:r w:rsidRPr="00134FFA">
        <w:rPr>
          <w:rFonts w:asciiTheme="minorHAnsi" w:eastAsiaTheme="minorEastAsia" w:hAnsiTheme="minorHAnsi" w:cstheme="minorBidi"/>
          <w:sz w:val="22"/>
          <w:szCs w:val="22"/>
          <w:lang w:eastAsia="en-GB"/>
        </w:rPr>
        <w:tab/>
      </w:r>
      <w:r w:rsidRPr="00134FFA">
        <w:t>Intent-driven for MDA</w:t>
      </w:r>
      <w:r w:rsidRPr="00134FFA">
        <w:tab/>
      </w:r>
      <w:r w:rsidRPr="00134FFA">
        <w:fldChar w:fldCharType="begin"/>
      </w:r>
      <w:r w:rsidRPr="00134FFA">
        <w:instrText xml:space="preserve"> PAGEREF _Toc138424046 \h </w:instrText>
      </w:r>
      <w:r w:rsidRPr="00134FFA">
        <w:fldChar w:fldCharType="separate"/>
      </w:r>
      <w:r w:rsidRPr="00134FFA">
        <w:t>28</w:t>
      </w:r>
      <w:r w:rsidRPr="00134FFA">
        <w:fldChar w:fldCharType="end"/>
      </w:r>
    </w:p>
    <w:p w14:paraId="3CFDC152" w14:textId="1A8AFE39" w:rsidR="007D3975" w:rsidRPr="00134FFA" w:rsidRDefault="007D3975">
      <w:pPr>
        <w:pStyle w:val="TOC3"/>
        <w:rPr>
          <w:rFonts w:asciiTheme="minorHAnsi" w:eastAsiaTheme="minorEastAsia" w:hAnsiTheme="minorHAnsi" w:cstheme="minorBidi"/>
          <w:sz w:val="22"/>
          <w:szCs w:val="22"/>
          <w:lang w:eastAsia="en-GB"/>
        </w:rPr>
      </w:pPr>
      <w:r w:rsidRPr="00134FFA">
        <w:rPr>
          <w:color w:val="000000"/>
        </w:rPr>
        <w:t>4.8.3</w:t>
      </w:r>
      <w:r w:rsidRPr="00134FFA">
        <w:rPr>
          <w:rFonts w:asciiTheme="minorHAnsi" w:eastAsiaTheme="minorEastAsia" w:hAnsiTheme="minorHAnsi" w:cstheme="minorBidi"/>
          <w:sz w:val="22"/>
          <w:szCs w:val="22"/>
          <w:lang w:eastAsia="en-GB"/>
        </w:rPr>
        <w:tab/>
      </w:r>
      <w:r w:rsidRPr="00134FFA">
        <w:rPr>
          <w:color w:val="000000"/>
        </w:rPr>
        <w:t>Potential requirements</w:t>
      </w:r>
      <w:r w:rsidRPr="00134FFA">
        <w:tab/>
      </w:r>
      <w:r w:rsidRPr="00134FFA">
        <w:fldChar w:fldCharType="begin"/>
      </w:r>
      <w:r w:rsidRPr="00134FFA">
        <w:instrText xml:space="preserve"> PAGEREF _Toc138424047 \h </w:instrText>
      </w:r>
      <w:r w:rsidRPr="00134FFA">
        <w:fldChar w:fldCharType="separate"/>
      </w:r>
      <w:r w:rsidRPr="00134FFA">
        <w:t>29</w:t>
      </w:r>
      <w:r w:rsidRPr="00134FFA">
        <w:fldChar w:fldCharType="end"/>
      </w:r>
    </w:p>
    <w:p w14:paraId="6DEE4E56" w14:textId="59D22B3D" w:rsidR="007D3975" w:rsidRPr="00134FFA" w:rsidRDefault="007D3975">
      <w:pPr>
        <w:pStyle w:val="TOC3"/>
        <w:rPr>
          <w:rFonts w:asciiTheme="minorHAnsi" w:eastAsiaTheme="minorEastAsia" w:hAnsiTheme="minorHAnsi" w:cstheme="minorBidi"/>
          <w:sz w:val="22"/>
          <w:szCs w:val="22"/>
          <w:lang w:eastAsia="en-GB"/>
        </w:rPr>
      </w:pPr>
      <w:r w:rsidRPr="00134FFA">
        <w:t>4.8.4</w:t>
      </w:r>
      <w:r w:rsidRPr="00134FFA">
        <w:rPr>
          <w:rFonts w:asciiTheme="minorHAnsi" w:eastAsiaTheme="minorEastAsia" w:hAnsiTheme="minorHAnsi" w:cstheme="minorBidi"/>
          <w:sz w:val="22"/>
          <w:szCs w:val="22"/>
          <w:lang w:eastAsia="en-GB"/>
        </w:rPr>
        <w:tab/>
      </w:r>
      <w:r w:rsidRPr="00134FFA">
        <w:t>Possible solutions</w:t>
      </w:r>
      <w:r w:rsidRPr="00134FFA">
        <w:tab/>
      </w:r>
      <w:r w:rsidRPr="00134FFA">
        <w:fldChar w:fldCharType="begin"/>
      </w:r>
      <w:r w:rsidRPr="00134FFA">
        <w:instrText xml:space="preserve"> PAGEREF _Toc138424048 \h </w:instrText>
      </w:r>
      <w:r w:rsidRPr="00134FFA">
        <w:fldChar w:fldCharType="separate"/>
      </w:r>
      <w:r w:rsidRPr="00134FFA">
        <w:t>29</w:t>
      </w:r>
      <w:r w:rsidRPr="00134FFA">
        <w:fldChar w:fldCharType="end"/>
      </w:r>
    </w:p>
    <w:p w14:paraId="6A403A7E" w14:textId="6F789307" w:rsidR="007D3975" w:rsidRPr="00134FFA" w:rsidRDefault="007D3975">
      <w:pPr>
        <w:pStyle w:val="TOC4"/>
        <w:rPr>
          <w:rFonts w:asciiTheme="minorHAnsi" w:eastAsiaTheme="minorEastAsia" w:hAnsiTheme="minorHAnsi" w:cstheme="minorBidi"/>
          <w:sz w:val="22"/>
          <w:szCs w:val="22"/>
          <w:lang w:eastAsia="en-GB"/>
        </w:rPr>
      </w:pPr>
      <w:r w:rsidRPr="00134FFA">
        <w:rPr>
          <w:color w:val="000000"/>
        </w:rPr>
        <w:t>4.8.4.1</w:t>
      </w:r>
      <w:r w:rsidRPr="00134FFA">
        <w:rPr>
          <w:rFonts w:asciiTheme="minorHAnsi" w:eastAsiaTheme="minorEastAsia" w:hAnsiTheme="minorHAnsi" w:cstheme="minorBidi"/>
          <w:sz w:val="22"/>
          <w:szCs w:val="22"/>
          <w:lang w:eastAsia="en-GB"/>
        </w:rPr>
        <w:tab/>
      </w:r>
      <w:r w:rsidRPr="00134FFA">
        <w:rPr>
          <w:color w:val="000000"/>
        </w:rPr>
        <w:t>Testing Intent-driven MnS Capabilities</w:t>
      </w:r>
      <w:r w:rsidRPr="00134FFA">
        <w:tab/>
      </w:r>
      <w:r w:rsidRPr="00134FFA">
        <w:fldChar w:fldCharType="begin"/>
      </w:r>
      <w:r w:rsidRPr="00134FFA">
        <w:instrText xml:space="preserve"> PAGEREF _Toc138424049 \h </w:instrText>
      </w:r>
      <w:r w:rsidRPr="00134FFA">
        <w:fldChar w:fldCharType="separate"/>
      </w:r>
      <w:r w:rsidRPr="00134FFA">
        <w:t>29</w:t>
      </w:r>
      <w:r w:rsidRPr="00134FFA">
        <w:fldChar w:fldCharType="end"/>
      </w:r>
    </w:p>
    <w:p w14:paraId="3D10DA5A" w14:textId="63626368" w:rsidR="007D3975" w:rsidRPr="00134FFA" w:rsidRDefault="007D3975">
      <w:pPr>
        <w:pStyle w:val="TOC4"/>
        <w:rPr>
          <w:rFonts w:asciiTheme="minorHAnsi" w:eastAsiaTheme="minorEastAsia" w:hAnsiTheme="minorHAnsi" w:cstheme="minorBidi"/>
          <w:sz w:val="22"/>
          <w:szCs w:val="22"/>
          <w:lang w:eastAsia="en-GB"/>
        </w:rPr>
      </w:pPr>
      <w:r w:rsidRPr="00134FFA">
        <w:rPr>
          <w:color w:val="000000"/>
        </w:rPr>
        <w:t>4.8.4.2</w:t>
      </w:r>
      <w:r w:rsidRPr="00134FFA">
        <w:rPr>
          <w:rFonts w:asciiTheme="minorHAnsi" w:eastAsiaTheme="minorEastAsia" w:hAnsiTheme="minorHAnsi" w:cstheme="minorBidi"/>
          <w:sz w:val="22"/>
          <w:szCs w:val="22"/>
          <w:lang w:eastAsia="en-GB"/>
        </w:rPr>
        <w:tab/>
      </w:r>
      <w:r w:rsidRPr="00134FFA">
        <w:rPr>
          <w:color w:val="000000"/>
        </w:rPr>
        <w:t>Mapping of Intents to AI/ML Entities capabilities</w:t>
      </w:r>
      <w:r w:rsidRPr="00134FFA">
        <w:tab/>
      </w:r>
      <w:r w:rsidRPr="00134FFA">
        <w:fldChar w:fldCharType="begin"/>
      </w:r>
      <w:r w:rsidRPr="00134FFA">
        <w:instrText xml:space="preserve"> PAGEREF _Toc138424050 \h </w:instrText>
      </w:r>
      <w:r w:rsidRPr="00134FFA">
        <w:fldChar w:fldCharType="separate"/>
      </w:r>
      <w:r w:rsidRPr="00134FFA">
        <w:t>29</w:t>
      </w:r>
      <w:r w:rsidRPr="00134FFA">
        <w:fldChar w:fldCharType="end"/>
      </w:r>
    </w:p>
    <w:p w14:paraId="4A957BB9" w14:textId="5D1942A5" w:rsidR="007D3975" w:rsidRPr="00134FFA" w:rsidRDefault="007D3975">
      <w:pPr>
        <w:pStyle w:val="TOC4"/>
        <w:rPr>
          <w:rFonts w:asciiTheme="minorHAnsi" w:eastAsiaTheme="minorEastAsia" w:hAnsiTheme="minorHAnsi" w:cstheme="minorBidi"/>
          <w:sz w:val="22"/>
          <w:szCs w:val="22"/>
          <w:lang w:eastAsia="en-GB"/>
        </w:rPr>
      </w:pPr>
      <w:r w:rsidRPr="00134FFA">
        <w:rPr>
          <w:color w:val="000000"/>
        </w:rPr>
        <w:lastRenderedPageBreak/>
        <w:t>4.8.4.3</w:t>
      </w:r>
      <w:r w:rsidRPr="00134FFA">
        <w:rPr>
          <w:rFonts w:asciiTheme="minorHAnsi" w:eastAsiaTheme="minorEastAsia" w:hAnsiTheme="minorHAnsi" w:cstheme="minorBidi"/>
          <w:sz w:val="22"/>
          <w:szCs w:val="22"/>
          <w:lang w:eastAsia="en-GB"/>
        </w:rPr>
        <w:tab/>
      </w:r>
      <w:r w:rsidRPr="00134FFA">
        <w:rPr>
          <w:color w:val="000000"/>
        </w:rPr>
        <w:t>Intent-driven SON orchestration</w:t>
      </w:r>
      <w:r w:rsidRPr="00134FFA">
        <w:tab/>
      </w:r>
      <w:r w:rsidRPr="00134FFA">
        <w:fldChar w:fldCharType="begin"/>
      </w:r>
      <w:r w:rsidRPr="00134FFA">
        <w:instrText xml:space="preserve"> PAGEREF _Toc138424051 \h </w:instrText>
      </w:r>
      <w:r w:rsidRPr="00134FFA">
        <w:fldChar w:fldCharType="separate"/>
      </w:r>
      <w:r w:rsidRPr="00134FFA">
        <w:t>30</w:t>
      </w:r>
      <w:r w:rsidRPr="00134FFA">
        <w:fldChar w:fldCharType="end"/>
      </w:r>
    </w:p>
    <w:p w14:paraId="63B8378E" w14:textId="6F9F9979" w:rsidR="007D3975" w:rsidRPr="00134FFA" w:rsidRDefault="007D3975">
      <w:pPr>
        <w:pStyle w:val="TOC4"/>
        <w:rPr>
          <w:rFonts w:asciiTheme="minorHAnsi" w:eastAsiaTheme="minorEastAsia" w:hAnsiTheme="minorHAnsi" w:cstheme="minorBidi"/>
          <w:sz w:val="22"/>
          <w:szCs w:val="22"/>
          <w:lang w:eastAsia="en-GB"/>
        </w:rPr>
      </w:pPr>
      <w:r w:rsidRPr="00134FFA">
        <w:rPr>
          <w:color w:val="000000"/>
        </w:rPr>
        <w:t>4.8.4.4</w:t>
      </w:r>
      <w:r w:rsidRPr="00134FFA">
        <w:rPr>
          <w:rFonts w:asciiTheme="minorHAnsi" w:eastAsiaTheme="minorEastAsia" w:hAnsiTheme="minorHAnsi" w:cstheme="minorBidi"/>
          <w:sz w:val="22"/>
          <w:szCs w:val="22"/>
          <w:lang w:eastAsia="en-GB"/>
        </w:rPr>
        <w:tab/>
      </w:r>
      <w:r w:rsidRPr="00134FFA">
        <w:rPr>
          <w:color w:val="000000"/>
        </w:rPr>
        <w:t>Intent-driven for MDA</w:t>
      </w:r>
      <w:r w:rsidRPr="00134FFA">
        <w:tab/>
      </w:r>
      <w:r w:rsidRPr="00134FFA">
        <w:fldChar w:fldCharType="begin"/>
      </w:r>
      <w:r w:rsidRPr="00134FFA">
        <w:instrText xml:space="preserve"> PAGEREF _Toc138424052 \h </w:instrText>
      </w:r>
      <w:r w:rsidRPr="00134FFA">
        <w:fldChar w:fldCharType="separate"/>
      </w:r>
      <w:r w:rsidRPr="00134FFA">
        <w:t>32</w:t>
      </w:r>
      <w:r w:rsidRPr="00134FFA">
        <w:fldChar w:fldCharType="end"/>
      </w:r>
    </w:p>
    <w:p w14:paraId="2D382A23" w14:textId="26FF50D3" w:rsidR="007D3975" w:rsidRPr="00134FFA" w:rsidRDefault="007D3975">
      <w:pPr>
        <w:pStyle w:val="TOC2"/>
        <w:rPr>
          <w:rFonts w:asciiTheme="minorHAnsi" w:eastAsiaTheme="minorEastAsia" w:hAnsiTheme="minorHAnsi" w:cstheme="minorBidi"/>
          <w:sz w:val="22"/>
          <w:szCs w:val="22"/>
          <w:lang w:eastAsia="en-GB"/>
        </w:rPr>
      </w:pPr>
      <w:r w:rsidRPr="00134FFA">
        <w:t>4.9</w:t>
      </w:r>
      <w:r w:rsidRPr="00134FFA">
        <w:rPr>
          <w:rFonts w:asciiTheme="minorHAnsi" w:eastAsiaTheme="minorEastAsia" w:hAnsiTheme="minorHAnsi" w:cstheme="minorBidi"/>
          <w:sz w:val="22"/>
          <w:szCs w:val="22"/>
          <w:lang w:eastAsia="en-GB"/>
        </w:rPr>
        <w:tab/>
      </w:r>
      <w:r w:rsidRPr="00134FFA">
        <w:t>Issue#4.9: Intent fulfilment feasibility check</w:t>
      </w:r>
      <w:r w:rsidRPr="00134FFA">
        <w:tab/>
      </w:r>
      <w:r w:rsidRPr="00134FFA">
        <w:fldChar w:fldCharType="begin"/>
      </w:r>
      <w:r w:rsidRPr="00134FFA">
        <w:instrText xml:space="preserve"> PAGEREF _Toc138424053 \h </w:instrText>
      </w:r>
      <w:r w:rsidRPr="00134FFA">
        <w:fldChar w:fldCharType="separate"/>
      </w:r>
      <w:r w:rsidRPr="00134FFA">
        <w:t>33</w:t>
      </w:r>
      <w:r w:rsidRPr="00134FFA">
        <w:fldChar w:fldCharType="end"/>
      </w:r>
    </w:p>
    <w:p w14:paraId="5EB55B9A" w14:textId="3F8A9F95" w:rsidR="007D3975" w:rsidRPr="00134FFA" w:rsidRDefault="007D3975">
      <w:pPr>
        <w:pStyle w:val="TOC3"/>
        <w:rPr>
          <w:rFonts w:asciiTheme="minorHAnsi" w:eastAsiaTheme="minorEastAsia" w:hAnsiTheme="minorHAnsi" w:cstheme="minorBidi"/>
          <w:sz w:val="22"/>
          <w:szCs w:val="22"/>
          <w:lang w:eastAsia="en-GB"/>
        </w:rPr>
      </w:pPr>
      <w:r w:rsidRPr="00134FFA">
        <w:t>4.9.1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_Toc138424054 \h </w:instrText>
      </w:r>
      <w:r w:rsidRPr="00134FFA">
        <w:fldChar w:fldCharType="separate"/>
      </w:r>
      <w:r w:rsidRPr="00134FFA">
        <w:t>33</w:t>
      </w:r>
      <w:r w:rsidRPr="00134FFA">
        <w:fldChar w:fldCharType="end"/>
      </w:r>
    </w:p>
    <w:p w14:paraId="6E880972" w14:textId="3F41EB71" w:rsidR="007D3975" w:rsidRPr="00134FFA" w:rsidRDefault="007D3975">
      <w:pPr>
        <w:pStyle w:val="TOC3"/>
        <w:rPr>
          <w:rFonts w:asciiTheme="minorHAnsi" w:eastAsiaTheme="minorEastAsia" w:hAnsiTheme="minorHAnsi" w:cstheme="minorBidi"/>
          <w:sz w:val="22"/>
          <w:szCs w:val="22"/>
          <w:lang w:eastAsia="en-GB"/>
        </w:rPr>
      </w:pPr>
      <w:r w:rsidRPr="00134FFA">
        <w:t>4.9.2</w:t>
      </w:r>
      <w:r w:rsidRPr="00134FFA">
        <w:rPr>
          <w:rFonts w:asciiTheme="minorHAnsi" w:eastAsiaTheme="minorEastAsia" w:hAnsiTheme="minorHAnsi" w:cstheme="minorBidi"/>
          <w:sz w:val="22"/>
          <w:szCs w:val="22"/>
          <w:lang w:eastAsia="en-GB"/>
        </w:rPr>
        <w:tab/>
      </w:r>
      <w:r w:rsidRPr="00134FFA">
        <w:t>Potential requirements</w:t>
      </w:r>
      <w:r w:rsidRPr="00134FFA">
        <w:tab/>
      </w:r>
      <w:r w:rsidRPr="00134FFA">
        <w:fldChar w:fldCharType="begin"/>
      </w:r>
      <w:r w:rsidRPr="00134FFA">
        <w:instrText xml:space="preserve"> PAGEREF _Toc138424055 \h </w:instrText>
      </w:r>
      <w:r w:rsidRPr="00134FFA">
        <w:fldChar w:fldCharType="separate"/>
      </w:r>
      <w:r w:rsidRPr="00134FFA">
        <w:t>33</w:t>
      </w:r>
      <w:r w:rsidRPr="00134FFA">
        <w:fldChar w:fldCharType="end"/>
      </w:r>
    </w:p>
    <w:p w14:paraId="73DF46D5" w14:textId="44EBD124" w:rsidR="007D3975" w:rsidRPr="00134FFA" w:rsidRDefault="007D3975">
      <w:pPr>
        <w:pStyle w:val="TOC3"/>
        <w:rPr>
          <w:rFonts w:asciiTheme="minorHAnsi" w:eastAsiaTheme="minorEastAsia" w:hAnsiTheme="minorHAnsi" w:cstheme="minorBidi"/>
          <w:sz w:val="22"/>
          <w:szCs w:val="22"/>
          <w:lang w:eastAsia="en-GB"/>
        </w:rPr>
      </w:pPr>
      <w:r w:rsidRPr="00134FFA">
        <w:t>4.9.3</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_Toc138424056 \h </w:instrText>
      </w:r>
      <w:r w:rsidRPr="00134FFA">
        <w:fldChar w:fldCharType="separate"/>
      </w:r>
      <w:r w:rsidRPr="00134FFA">
        <w:t>34</w:t>
      </w:r>
      <w:r w:rsidRPr="00134FFA">
        <w:fldChar w:fldCharType="end"/>
      </w:r>
    </w:p>
    <w:p w14:paraId="57AD5349" w14:textId="20328197" w:rsidR="007D3975" w:rsidRPr="00134FFA" w:rsidRDefault="007D3975">
      <w:pPr>
        <w:pStyle w:val="TOC2"/>
        <w:rPr>
          <w:rFonts w:asciiTheme="minorHAnsi" w:eastAsiaTheme="minorEastAsia" w:hAnsiTheme="minorHAnsi" w:cstheme="minorBidi"/>
          <w:sz w:val="22"/>
          <w:szCs w:val="22"/>
          <w:lang w:eastAsia="en-GB"/>
        </w:rPr>
      </w:pPr>
      <w:r w:rsidRPr="00134FFA">
        <w:t>4.10</w:t>
      </w:r>
      <w:r w:rsidRPr="00134FFA">
        <w:rPr>
          <w:rFonts w:asciiTheme="minorHAnsi" w:eastAsiaTheme="minorEastAsia" w:hAnsiTheme="minorHAnsi" w:cstheme="minorBidi"/>
          <w:sz w:val="22"/>
          <w:szCs w:val="22"/>
          <w:lang w:eastAsia="en-GB"/>
        </w:rPr>
        <w:tab/>
      </w:r>
      <w:r w:rsidRPr="00134FFA">
        <w:t>Issue#4.10: Intent handling capability obtaining</w:t>
      </w:r>
      <w:r w:rsidRPr="00134FFA">
        <w:tab/>
      </w:r>
      <w:r w:rsidRPr="00134FFA">
        <w:fldChar w:fldCharType="begin"/>
      </w:r>
      <w:r w:rsidRPr="00134FFA">
        <w:instrText xml:space="preserve"> PAGEREF _Toc138424057 \h </w:instrText>
      </w:r>
      <w:r w:rsidRPr="00134FFA">
        <w:fldChar w:fldCharType="separate"/>
      </w:r>
      <w:r w:rsidRPr="00134FFA">
        <w:t>34</w:t>
      </w:r>
      <w:r w:rsidRPr="00134FFA">
        <w:fldChar w:fldCharType="end"/>
      </w:r>
    </w:p>
    <w:p w14:paraId="2F6105BE" w14:textId="76109794" w:rsidR="007D3975" w:rsidRPr="00134FFA" w:rsidRDefault="007D3975">
      <w:pPr>
        <w:pStyle w:val="TOC3"/>
        <w:rPr>
          <w:rFonts w:asciiTheme="minorHAnsi" w:eastAsiaTheme="minorEastAsia" w:hAnsiTheme="minorHAnsi" w:cstheme="minorBidi"/>
          <w:sz w:val="22"/>
          <w:szCs w:val="22"/>
          <w:lang w:eastAsia="en-GB"/>
        </w:rPr>
      </w:pPr>
      <w:r w:rsidRPr="00134FFA">
        <w:t>4.10.1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_Toc138424058 \h </w:instrText>
      </w:r>
      <w:r w:rsidRPr="00134FFA">
        <w:fldChar w:fldCharType="separate"/>
      </w:r>
      <w:r w:rsidRPr="00134FFA">
        <w:t>34</w:t>
      </w:r>
      <w:r w:rsidRPr="00134FFA">
        <w:fldChar w:fldCharType="end"/>
      </w:r>
    </w:p>
    <w:p w14:paraId="382604EB" w14:textId="71591832" w:rsidR="007D3975" w:rsidRPr="00134FFA" w:rsidRDefault="007D3975">
      <w:pPr>
        <w:pStyle w:val="TOC3"/>
        <w:rPr>
          <w:rFonts w:asciiTheme="minorHAnsi" w:eastAsiaTheme="minorEastAsia" w:hAnsiTheme="minorHAnsi" w:cstheme="minorBidi"/>
          <w:sz w:val="22"/>
          <w:szCs w:val="22"/>
          <w:lang w:eastAsia="en-GB"/>
        </w:rPr>
      </w:pPr>
      <w:r w:rsidRPr="00134FFA">
        <w:t>4.10.2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_Toc138424059 \h </w:instrText>
      </w:r>
      <w:r w:rsidRPr="00134FFA">
        <w:fldChar w:fldCharType="separate"/>
      </w:r>
      <w:r w:rsidRPr="00134FFA">
        <w:t>34</w:t>
      </w:r>
      <w:r w:rsidRPr="00134FFA">
        <w:fldChar w:fldCharType="end"/>
      </w:r>
    </w:p>
    <w:p w14:paraId="25977C5F" w14:textId="45441934" w:rsidR="007D3975" w:rsidRPr="00134FFA" w:rsidRDefault="007D3975">
      <w:pPr>
        <w:pStyle w:val="TOC2"/>
        <w:rPr>
          <w:rFonts w:asciiTheme="minorHAnsi" w:eastAsiaTheme="minorEastAsia" w:hAnsiTheme="minorHAnsi" w:cstheme="minorBidi"/>
          <w:sz w:val="22"/>
          <w:szCs w:val="22"/>
          <w:lang w:eastAsia="en-GB"/>
        </w:rPr>
      </w:pPr>
      <w:r w:rsidRPr="00134FFA">
        <w:t>4.11</w:t>
      </w:r>
      <w:r w:rsidRPr="00134FFA">
        <w:rPr>
          <w:rFonts w:asciiTheme="minorHAnsi" w:eastAsiaTheme="minorEastAsia" w:hAnsiTheme="minorHAnsi" w:cstheme="minorBidi"/>
          <w:sz w:val="22"/>
          <w:szCs w:val="22"/>
          <w:lang w:eastAsia="en-GB"/>
        </w:rPr>
        <w:tab/>
      </w:r>
      <w:r w:rsidRPr="00134FFA">
        <w:t>Issue#4.11: Enhancement of generic Information model definition</w:t>
      </w:r>
      <w:r w:rsidRPr="00134FFA">
        <w:tab/>
      </w:r>
      <w:r w:rsidRPr="00134FFA">
        <w:fldChar w:fldCharType="begin"/>
      </w:r>
      <w:r w:rsidRPr="00134FFA">
        <w:instrText xml:space="preserve"> PAGEREF _Toc138424060 \h </w:instrText>
      </w:r>
      <w:r w:rsidRPr="00134FFA">
        <w:fldChar w:fldCharType="separate"/>
      </w:r>
      <w:r w:rsidRPr="00134FFA">
        <w:t>35</w:t>
      </w:r>
      <w:r w:rsidRPr="00134FFA">
        <w:fldChar w:fldCharType="end"/>
      </w:r>
    </w:p>
    <w:p w14:paraId="3F8B098D" w14:textId="79EC8118" w:rsidR="007D3975" w:rsidRPr="00134FFA" w:rsidRDefault="007D3975">
      <w:pPr>
        <w:pStyle w:val="TOC3"/>
        <w:rPr>
          <w:rFonts w:asciiTheme="minorHAnsi" w:eastAsiaTheme="minorEastAsia" w:hAnsiTheme="minorHAnsi" w:cstheme="minorBidi"/>
          <w:sz w:val="22"/>
          <w:szCs w:val="22"/>
          <w:lang w:eastAsia="en-GB"/>
        </w:rPr>
      </w:pPr>
      <w:r w:rsidRPr="00134FFA">
        <w:t>4.11.1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_Toc138424061 \h </w:instrText>
      </w:r>
      <w:r w:rsidRPr="00134FFA">
        <w:fldChar w:fldCharType="separate"/>
      </w:r>
      <w:r w:rsidRPr="00134FFA">
        <w:t>35</w:t>
      </w:r>
      <w:r w:rsidRPr="00134FFA">
        <w:fldChar w:fldCharType="end"/>
      </w:r>
    </w:p>
    <w:p w14:paraId="53FA332C" w14:textId="4165E8F2" w:rsidR="007D3975" w:rsidRPr="00134FFA" w:rsidRDefault="007D3975">
      <w:pPr>
        <w:pStyle w:val="TOC3"/>
        <w:rPr>
          <w:rFonts w:asciiTheme="minorHAnsi" w:eastAsiaTheme="minorEastAsia" w:hAnsiTheme="minorHAnsi" w:cstheme="minorBidi"/>
          <w:sz w:val="22"/>
          <w:szCs w:val="22"/>
          <w:lang w:eastAsia="en-GB"/>
        </w:rPr>
      </w:pPr>
      <w:r w:rsidRPr="00134FFA">
        <w:t>4.11.2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_Toc138424062 \h </w:instrText>
      </w:r>
      <w:r w:rsidRPr="00134FFA">
        <w:fldChar w:fldCharType="separate"/>
      </w:r>
      <w:r w:rsidRPr="00134FFA">
        <w:t>35</w:t>
      </w:r>
      <w:r w:rsidRPr="00134FFA">
        <w:fldChar w:fldCharType="end"/>
      </w:r>
    </w:p>
    <w:p w14:paraId="408A0DBB" w14:textId="25C1DE13" w:rsidR="007D3975" w:rsidRPr="00134FFA" w:rsidRDefault="007D3975">
      <w:pPr>
        <w:pStyle w:val="TOC1"/>
        <w:rPr>
          <w:rFonts w:asciiTheme="minorHAnsi" w:eastAsiaTheme="minorEastAsia" w:hAnsiTheme="minorHAnsi" w:cstheme="minorBidi"/>
          <w:szCs w:val="22"/>
          <w:lang w:eastAsia="en-GB"/>
        </w:rPr>
      </w:pPr>
      <w:r w:rsidRPr="00134FFA">
        <w:t>5</w:t>
      </w:r>
      <w:r w:rsidRPr="00134FFA">
        <w:rPr>
          <w:rFonts w:asciiTheme="minorHAnsi" w:eastAsiaTheme="minorEastAsia" w:hAnsiTheme="minorHAnsi" w:cstheme="minorBidi"/>
          <w:szCs w:val="22"/>
          <w:lang w:eastAsia="en-GB"/>
        </w:rPr>
        <w:tab/>
      </w:r>
      <w:r w:rsidRPr="00134FFA">
        <w:t xml:space="preserve">Issue investigations and potential solutions for </w:t>
      </w:r>
      <w:r w:rsidRPr="00134FFA">
        <w:rPr>
          <w:lang w:eastAsia="zh-CN"/>
        </w:rPr>
        <w:t>the requirements documented in TS 28.312</w:t>
      </w:r>
      <w:r w:rsidRPr="00134FFA">
        <w:tab/>
      </w:r>
      <w:r w:rsidRPr="00134FFA">
        <w:fldChar w:fldCharType="begin"/>
      </w:r>
      <w:r w:rsidRPr="00134FFA">
        <w:instrText xml:space="preserve"> PAGEREF _Toc138424063 \h </w:instrText>
      </w:r>
      <w:r w:rsidRPr="00134FFA">
        <w:fldChar w:fldCharType="separate"/>
      </w:r>
      <w:r w:rsidRPr="00134FFA">
        <w:t>36</w:t>
      </w:r>
      <w:r w:rsidRPr="00134FFA">
        <w:fldChar w:fldCharType="end"/>
      </w:r>
    </w:p>
    <w:p w14:paraId="0B3D843F" w14:textId="15E2EB2C" w:rsidR="007D3975" w:rsidRPr="00134FFA" w:rsidRDefault="007D3975">
      <w:pPr>
        <w:pStyle w:val="TOC2"/>
        <w:rPr>
          <w:rFonts w:asciiTheme="minorHAnsi" w:eastAsiaTheme="minorEastAsia" w:hAnsiTheme="minorHAnsi" w:cstheme="minorBidi"/>
          <w:sz w:val="22"/>
          <w:szCs w:val="22"/>
          <w:lang w:eastAsia="en-GB"/>
        </w:rPr>
      </w:pPr>
      <w:r w:rsidRPr="00134FFA">
        <w:rPr>
          <w:color w:val="000000"/>
        </w:rPr>
        <w:t>5.1</w:t>
      </w:r>
      <w:r w:rsidRPr="00134FFA">
        <w:rPr>
          <w:rFonts w:asciiTheme="minorHAnsi" w:eastAsiaTheme="minorEastAsia" w:hAnsiTheme="minorHAnsi" w:cstheme="minorBidi"/>
          <w:sz w:val="22"/>
          <w:szCs w:val="22"/>
          <w:lang w:eastAsia="en-GB"/>
        </w:rPr>
        <w:tab/>
      </w:r>
      <w:r w:rsidRPr="00134FFA">
        <w:rPr>
          <w:color w:val="000000"/>
        </w:rPr>
        <w:t>Issue# 5.1: Solution for radio service intent expectation</w:t>
      </w:r>
      <w:r w:rsidRPr="00134FFA">
        <w:tab/>
      </w:r>
      <w:r w:rsidRPr="00134FFA">
        <w:fldChar w:fldCharType="begin"/>
      </w:r>
      <w:r w:rsidRPr="00134FFA">
        <w:instrText xml:space="preserve"> PAGEREF _Toc138424064 \h </w:instrText>
      </w:r>
      <w:r w:rsidRPr="00134FFA">
        <w:fldChar w:fldCharType="separate"/>
      </w:r>
      <w:r w:rsidRPr="00134FFA">
        <w:t>36</w:t>
      </w:r>
      <w:r w:rsidRPr="00134FFA">
        <w:fldChar w:fldCharType="end"/>
      </w:r>
    </w:p>
    <w:p w14:paraId="52071909" w14:textId="1489D41C" w:rsidR="007D3975" w:rsidRPr="00134FFA" w:rsidRDefault="007D3975">
      <w:pPr>
        <w:pStyle w:val="TOC3"/>
        <w:rPr>
          <w:rFonts w:asciiTheme="minorHAnsi" w:eastAsiaTheme="minorEastAsia" w:hAnsiTheme="minorHAnsi" w:cstheme="minorBidi"/>
          <w:sz w:val="22"/>
          <w:szCs w:val="22"/>
          <w:lang w:eastAsia="en-GB"/>
        </w:rPr>
      </w:pPr>
      <w:r w:rsidRPr="00134FFA">
        <w:t>5.1.1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_Toc138424065 \h </w:instrText>
      </w:r>
      <w:r w:rsidRPr="00134FFA">
        <w:fldChar w:fldCharType="separate"/>
      </w:r>
      <w:r w:rsidRPr="00134FFA">
        <w:t>36</w:t>
      </w:r>
      <w:r w:rsidRPr="00134FFA">
        <w:fldChar w:fldCharType="end"/>
      </w:r>
    </w:p>
    <w:p w14:paraId="7558584A" w14:textId="5343460E" w:rsidR="007D3975" w:rsidRPr="00134FFA" w:rsidRDefault="007D3975">
      <w:pPr>
        <w:pStyle w:val="TOC3"/>
        <w:rPr>
          <w:rFonts w:asciiTheme="minorHAnsi" w:eastAsiaTheme="minorEastAsia" w:hAnsiTheme="minorHAnsi" w:cstheme="minorBidi"/>
          <w:sz w:val="22"/>
          <w:szCs w:val="22"/>
          <w:lang w:eastAsia="en-GB"/>
        </w:rPr>
      </w:pPr>
      <w:r w:rsidRPr="00134FFA">
        <w:t>5.1.2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_Toc138424066 \h </w:instrText>
      </w:r>
      <w:r w:rsidRPr="00134FFA">
        <w:fldChar w:fldCharType="separate"/>
      </w:r>
      <w:r w:rsidRPr="00134FFA">
        <w:t>36</w:t>
      </w:r>
      <w:r w:rsidRPr="00134FFA">
        <w:fldChar w:fldCharType="end"/>
      </w:r>
    </w:p>
    <w:p w14:paraId="59400FE8" w14:textId="7415E657" w:rsidR="007D3975" w:rsidRPr="00134FFA" w:rsidRDefault="007D3975">
      <w:pPr>
        <w:pStyle w:val="TOC2"/>
        <w:rPr>
          <w:rFonts w:asciiTheme="minorHAnsi" w:eastAsiaTheme="minorEastAsia" w:hAnsiTheme="minorHAnsi" w:cstheme="minorBidi"/>
          <w:sz w:val="22"/>
          <w:szCs w:val="22"/>
          <w:lang w:eastAsia="en-GB"/>
        </w:rPr>
      </w:pPr>
      <w:r w:rsidRPr="00134FFA">
        <w:t>5.2</w:t>
      </w:r>
      <w:r w:rsidRPr="00134FFA">
        <w:rPr>
          <w:rFonts w:asciiTheme="minorHAnsi" w:eastAsiaTheme="minorEastAsia" w:hAnsiTheme="minorHAnsi" w:cstheme="minorBidi"/>
          <w:sz w:val="22"/>
          <w:szCs w:val="22"/>
          <w:lang w:eastAsia="en-GB"/>
        </w:rPr>
        <w:tab/>
      </w:r>
      <w:r w:rsidRPr="00134FFA">
        <w:t>Issue# 5.2: Enhancement for service support expectation</w:t>
      </w:r>
      <w:r w:rsidRPr="00134FFA">
        <w:tab/>
      </w:r>
      <w:r w:rsidRPr="00134FFA">
        <w:fldChar w:fldCharType="begin"/>
      </w:r>
      <w:r w:rsidRPr="00134FFA">
        <w:instrText xml:space="preserve"> PAGEREF _Toc138424067 \h </w:instrText>
      </w:r>
      <w:r w:rsidRPr="00134FFA">
        <w:fldChar w:fldCharType="separate"/>
      </w:r>
      <w:r w:rsidRPr="00134FFA">
        <w:t>36</w:t>
      </w:r>
      <w:r w:rsidRPr="00134FFA">
        <w:fldChar w:fldCharType="end"/>
      </w:r>
    </w:p>
    <w:p w14:paraId="09AF2F65" w14:textId="2185E35C" w:rsidR="007D3975" w:rsidRPr="00134FFA" w:rsidRDefault="007D3975">
      <w:pPr>
        <w:pStyle w:val="TOC3"/>
        <w:rPr>
          <w:rFonts w:asciiTheme="minorHAnsi" w:eastAsiaTheme="minorEastAsia" w:hAnsiTheme="minorHAnsi" w:cstheme="minorBidi"/>
          <w:sz w:val="22"/>
          <w:szCs w:val="22"/>
          <w:lang w:eastAsia="en-GB"/>
        </w:rPr>
      </w:pPr>
      <w:r w:rsidRPr="00134FFA">
        <w:t>5.2.1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_Toc138424068 \h </w:instrText>
      </w:r>
      <w:r w:rsidRPr="00134FFA">
        <w:fldChar w:fldCharType="separate"/>
      </w:r>
      <w:r w:rsidRPr="00134FFA">
        <w:t>36</w:t>
      </w:r>
      <w:r w:rsidRPr="00134FFA">
        <w:fldChar w:fldCharType="end"/>
      </w:r>
    </w:p>
    <w:p w14:paraId="20B9EFB0" w14:textId="52508FE9" w:rsidR="007D3975" w:rsidRPr="00134FFA" w:rsidRDefault="007D3975">
      <w:pPr>
        <w:pStyle w:val="TOC3"/>
        <w:rPr>
          <w:rFonts w:asciiTheme="minorHAnsi" w:eastAsiaTheme="minorEastAsia" w:hAnsiTheme="minorHAnsi" w:cstheme="minorBidi"/>
          <w:sz w:val="22"/>
          <w:szCs w:val="22"/>
          <w:lang w:eastAsia="en-GB"/>
        </w:rPr>
      </w:pPr>
      <w:r w:rsidRPr="00134FFA">
        <w:t>5.2.2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_Toc138424069 \h </w:instrText>
      </w:r>
      <w:r w:rsidRPr="00134FFA">
        <w:fldChar w:fldCharType="separate"/>
      </w:r>
      <w:r w:rsidRPr="00134FFA">
        <w:t>36</w:t>
      </w:r>
      <w:r w:rsidRPr="00134FFA">
        <w:fldChar w:fldCharType="end"/>
      </w:r>
    </w:p>
    <w:p w14:paraId="182CFD0B" w14:textId="7CF2A942" w:rsidR="007D3975" w:rsidRPr="00134FFA" w:rsidRDefault="007D3975">
      <w:pPr>
        <w:pStyle w:val="TOC1"/>
        <w:rPr>
          <w:rFonts w:asciiTheme="minorHAnsi" w:eastAsiaTheme="minorEastAsia" w:hAnsiTheme="minorHAnsi" w:cstheme="minorBidi"/>
          <w:szCs w:val="22"/>
          <w:lang w:eastAsia="en-GB"/>
        </w:rPr>
      </w:pPr>
      <w:r w:rsidRPr="00134FFA">
        <w:t>6</w:t>
      </w:r>
      <w:r w:rsidRPr="00134FFA">
        <w:rPr>
          <w:rFonts w:asciiTheme="minorHAnsi" w:eastAsiaTheme="minorEastAsia" w:hAnsiTheme="minorHAnsi" w:cstheme="minorBidi"/>
          <w:szCs w:val="22"/>
          <w:lang w:eastAsia="en-GB"/>
        </w:rPr>
        <w:tab/>
      </w:r>
      <w:r w:rsidRPr="00134FFA">
        <w:t>Issue investigations and potential solutions for collaboration with other SDOs</w:t>
      </w:r>
      <w:r w:rsidRPr="00134FFA">
        <w:tab/>
      </w:r>
      <w:r w:rsidRPr="00134FFA">
        <w:fldChar w:fldCharType="begin"/>
      </w:r>
      <w:r w:rsidRPr="00134FFA">
        <w:instrText xml:space="preserve"> PAGEREF _Toc138424070 \h </w:instrText>
      </w:r>
      <w:r w:rsidRPr="00134FFA">
        <w:fldChar w:fldCharType="separate"/>
      </w:r>
      <w:r w:rsidRPr="00134FFA">
        <w:t>37</w:t>
      </w:r>
      <w:r w:rsidRPr="00134FFA">
        <w:fldChar w:fldCharType="end"/>
      </w:r>
    </w:p>
    <w:p w14:paraId="10F45B20" w14:textId="524AE2D5" w:rsidR="007D3975" w:rsidRPr="00134FFA" w:rsidRDefault="007D3975">
      <w:pPr>
        <w:pStyle w:val="TOC2"/>
        <w:rPr>
          <w:rFonts w:asciiTheme="minorHAnsi" w:eastAsiaTheme="minorEastAsia" w:hAnsiTheme="minorHAnsi" w:cstheme="minorBidi"/>
          <w:sz w:val="22"/>
          <w:szCs w:val="22"/>
          <w:lang w:eastAsia="en-GB"/>
        </w:rPr>
      </w:pPr>
      <w:r w:rsidRPr="00134FFA">
        <w:t>6.1</w:t>
      </w:r>
      <w:r w:rsidRPr="00134FFA">
        <w:rPr>
          <w:rFonts w:asciiTheme="minorHAnsi" w:eastAsiaTheme="minorEastAsia" w:hAnsiTheme="minorHAnsi" w:cstheme="minorBidi"/>
          <w:sz w:val="22"/>
          <w:szCs w:val="22"/>
          <w:lang w:eastAsia="en-GB"/>
        </w:rPr>
        <w:tab/>
      </w:r>
      <w:r w:rsidRPr="00134FFA">
        <w:t>Issue#6.1: Comparison of 3GPP intent management operations and TM Forum intent management operations</w:t>
      </w:r>
      <w:r w:rsidRPr="00134FFA">
        <w:tab/>
      </w:r>
      <w:r w:rsidRPr="00134FFA">
        <w:fldChar w:fldCharType="begin"/>
      </w:r>
      <w:r w:rsidRPr="00134FFA">
        <w:instrText xml:space="preserve"> PAGEREF _Toc138424071 \h </w:instrText>
      </w:r>
      <w:r w:rsidRPr="00134FFA">
        <w:fldChar w:fldCharType="separate"/>
      </w:r>
      <w:r w:rsidRPr="00134FFA">
        <w:t>37</w:t>
      </w:r>
      <w:r w:rsidRPr="00134FFA">
        <w:fldChar w:fldCharType="end"/>
      </w:r>
    </w:p>
    <w:p w14:paraId="0958A316" w14:textId="288EBA63" w:rsidR="007D3975" w:rsidRPr="00134FFA" w:rsidRDefault="007D3975">
      <w:pPr>
        <w:pStyle w:val="TOC3"/>
        <w:rPr>
          <w:rFonts w:asciiTheme="minorHAnsi" w:eastAsiaTheme="minorEastAsia" w:hAnsiTheme="minorHAnsi" w:cstheme="minorBidi"/>
          <w:sz w:val="22"/>
          <w:szCs w:val="22"/>
          <w:lang w:eastAsia="en-GB"/>
        </w:rPr>
      </w:pPr>
      <w:r w:rsidRPr="00134FFA">
        <w:t>6.1.1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_Toc138424072 \h </w:instrText>
      </w:r>
      <w:r w:rsidRPr="00134FFA">
        <w:fldChar w:fldCharType="separate"/>
      </w:r>
      <w:r w:rsidRPr="00134FFA">
        <w:t>37</w:t>
      </w:r>
      <w:r w:rsidRPr="00134FFA">
        <w:fldChar w:fldCharType="end"/>
      </w:r>
    </w:p>
    <w:p w14:paraId="287528E8" w14:textId="7FDFB537" w:rsidR="007D3975" w:rsidRPr="00134FFA" w:rsidRDefault="007D3975">
      <w:pPr>
        <w:pStyle w:val="TOC3"/>
        <w:rPr>
          <w:rFonts w:asciiTheme="minorHAnsi" w:eastAsiaTheme="minorEastAsia" w:hAnsiTheme="minorHAnsi" w:cstheme="minorBidi"/>
          <w:sz w:val="22"/>
          <w:szCs w:val="22"/>
          <w:lang w:eastAsia="en-GB"/>
        </w:rPr>
      </w:pPr>
      <w:r w:rsidRPr="00134FFA">
        <w:t>6.1.2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_Toc138424073 \h </w:instrText>
      </w:r>
      <w:r w:rsidRPr="00134FFA">
        <w:fldChar w:fldCharType="separate"/>
      </w:r>
      <w:r w:rsidRPr="00134FFA">
        <w:t>37</w:t>
      </w:r>
      <w:r w:rsidRPr="00134FFA">
        <w:fldChar w:fldCharType="end"/>
      </w:r>
    </w:p>
    <w:p w14:paraId="31AF22AD" w14:textId="1DDFF4A7" w:rsidR="007D3975" w:rsidRPr="00134FFA" w:rsidRDefault="007D3975">
      <w:pPr>
        <w:pStyle w:val="TOC2"/>
        <w:rPr>
          <w:rFonts w:asciiTheme="minorHAnsi" w:eastAsiaTheme="minorEastAsia" w:hAnsiTheme="minorHAnsi" w:cstheme="minorBidi"/>
          <w:sz w:val="22"/>
          <w:szCs w:val="22"/>
          <w:lang w:eastAsia="en-GB"/>
        </w:rPr>
      </w:pPr>
      <w:r w:rsidRPr="00134FFA">
        <w:rPr>
          <w:iCs/>
          <w:color w:val="000000"/>
        </w:rPr>
        <w:t>6.2</w:t>
      </w:r>
      <w:r w:rsidRPr="00134FFA">
        <w:rPr>
          <w:rFonts w:asciiTheme="minorHAnsi" w:eastAsiaTheme="minorEastAsia" w:hAnsiTheme="minorHAnsi" w:cstheme="minorBidi"/>
          <w:sz w:val="22"/>
          <w:szCs w:val="22"/>
          <w:lang w:eastAsia="en-GB"/>
        </w:rPr>
        <w:tab/>
      </w:r>
      <w:r w:rsidRPr="00134FFA">
        <w:rPr>
          <w:color w:val="000000"/>
        </w:rPr>
        <w:t>Issue#6.2: Comparison of 3GPP Intent procedures and TM Forum Intent management functionality</w:t>
      </w:r>
      <w:r w:rsidRPr="00134FFA">
        <w:tab/>
      </w:r>
      <w:r w:rsidRPr="00134FFA">
        <w:fldChar w:fldCharType="begin"/>
      </w:r>
      <w:r w:rsidRPr="00134FFA">
        <w:instrText xml:space="preserve"> PAGEREF _Toc138424074 \h </w:instrText>
      </w:r>
      <w:r w:rsidRPr="00134FFA">
        <w:fldChar w:fldCharType="separate"/>
      </w:r>
      <w:r w:rsidRPr="00134FFA">
        <w:t>37</w:t>
      </w:r>
      <w:r w:rsidRPr="00134FFA">
        <w:fldChar w:fldCharType="end"/>
      </w:r>
    </w:p>
    <w:p w14:paraId="26D20AE2" w14:textId="25BD48E6" w:rsidR="007D3975" w:rsidRPr="00134FFA" w:rsidRDefault="007D3975">
      <w:pPr>
        <w:pStyle w:val="TOC3"/>
        <w:rPr>
          <w:rFonts w:asciiTheme="minorHAnsi" w:eastAsiaTheme="minorEastAsia" w:hAnsiTheme="minorHAnsi" w:cstheme="minorBidi"/>
          <w:sz w:val="22"/>
          <w:szCs w:val="22"/>
          <w:lang w:eastAsia="en-GB"/>
        </w:rPr>
      </w:pPr>
      <w:r w:rsidRPr="00134FFA">
        <w:t>6.2.1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_Toc138424075 \h </w:instrText>
      </w:r>
      <w:r w:rsidRPr="00134FFA">
        <w:fldChar w:fldCharType="separate"/>
      </w:r>
      <w:r w:rsidRPr="00134FFA">
        <w:t>37</w:t>
      </w:r>
      <w:r w:rsidRPr="00134FFA">
        <w:fldChar w:fldCharType="end"/>
      </w:r>
    </w:p>
    <w:p w14:paraId="62F8573E" w14:textId="5F3208F7" w:rsidR="007D3975" w:rsidRPr="00134FFA" w:rsidRDefault="007D3975">
      <w:pPr>
        <w:pStyle w:val="TOC3"/>
        <w:rPr>
          <w:rFonts w:asciiTheme="minorHAnsi" w:eastAsiaTheme="minorEastAsia" w:hAnsiTheme="minorHAnsi" w:cstheme="minorBidi"/>
          <w:sz w:val="22"/>
          <w:szCs w:val="22"/>
          <w:lang w:eastAsia="en-GB"/>
        </w:rPr>
      </w:pPr>
      <w:r w:rsidRPr="00134FFA">
        <w:t>6.2.2</w:t>
      </w:r>
      <w:r w:rsidRPr="00134FFA">
        <w:rPr>
          <w:rFonts w:asciiTheme="minorHAnsi" w:eastAsiaTheme="minorEastAsia" w:hAnsiTheme="minorHAnsi" w:cstheme="minorBidi"/>
          <w:sz w:val="22"/>
          <w:szCs w:val="22"/>
          <w:lang w:eastAsia="en-GB"/>
        </w:rPr>
        <w:tab/>
      </w:r>
      <w:r w:rsidRPr="00134FFA">
        <w:t>Potential solutions</w:t>
      </w:r>
      <w:r w:rsidRPr="00134FFA">
        <w:tab/>
      </w:r>
      <w:r w:rsidRPr="00134FFA">
        <w:fldChar w:fldCharType="begin"/>
      </w:r>
      <w:r w:rsidRPr="00134FFA">
        <w:instrText xml:space="preserve"> PAGEREF _Toc138424076 \h </w:instrText>
      </w:r>
      <w:r w:rsidRPr="00134FFA">
        <w:fldChar w:fldCharType="separate"/>
      </w:r>
      <w:r w:rsidRPr="00134FFA">
        <w:t>38</w:t>
      </w:r>
      <w:r w:rsidRPr="00134FFA">
        <w:fldChar w:fldCharType="end"/>
      </w:r>
    </w:p>
    <w:p w14:paraId="6C37C8E0" w14:textId="0AD5EF75" w:rsidR="007D3975" w:rsidRPr="00134FFA" w:rsidRDefault="007D3975">
      <w:pPr>
        <w:pStyle w:val="TOC2"/>
        <w:rPr>
          <w:rFonts w:asciiTheme="minorHAnsi" w:eastAsiaTheme="minorEastAsia" w:hAnsiTheme="minorHAnsi" w:cstheme="minorBidi"/>
          <w:sz w:val="22"/>
          <w:szCs w:val="22"/>
          <w:lang w:eastAsia="en-GB"/>
        </w:rPr>
      </w:pPr>
      <w:r w:rsidRPr="00134FFA">
        <w:t>6.3</w:t>
      </w:r>
      <w:r w:rsidRPr="00134FFA">
        <w:rPr>
          <w:rFonts w:asciiTheme="minorHAnsi" w:eastAsiaTheme="minorEastAsia" w:hAnsiTheme="minorHAnsi" w:cstheme="minorBidi"/>
          <w:sz w:val="22"/>
          <w:szCs w:val="22"/>
          <w:lang w:eastAsia="en-GB"/>
        </w:rPr>
        <w:tab/>
      </w:r>
      <w:r w:rsidRPr="00134FFA">
        <w:t xml:space="preserve">Issue#6.3: Potential deployment scenarios for intent </w:t>
      </w:r>
      <w:r w:rsidRPr="00134FFA">
        <w:rPr>
          <w:color w:val="000000"/>
        </w:rPr>
        <w:t>interface</w:t>
      </w:r>
      <w:r w:rsidRPr="00134FFA">
        <w:tab/>
      </w:r>
      <w:r w:rsidRPr="00134FFA">
        <w:fldChar w:fldCharType="begin"/>
      </w:r>
      <w:r w:rsidRPr="00134FFA">
        <w:instrText xml:space="preserve"> PAGEREF _Toc138424077 \h </w:instrText>
      </w:r>
      <w:r w:rsidRPr="00134FFA">
        <w:fldChar w:fldCharType="separate"/>
      </w:r>
      <w:r w:rsidRPr="00134FFA">
        <w:t>38</w:t>
      </w:r>
      <w:r w:rsidRPr="00134FFA">
        <w:fldChar w:fldCharType="end"/>
      </w:r>
    </w:p>
    <w:p w14:paraId="33223409" w14:textId="404E4E99" w:rsidR="007D3975" w:rsidRPr="00134FFA" w:rsidRDefault="007D3975">
      <w:pPr>
        <w:pStyle w:val="TOC3"/>
        <w:rPr>
          <w:rFonts w:asciiTheme="minorHAnsi" w:eastAsiaTheme="minorEastAsia" w:hAnsiTheme="minorHAnsi" w:cstheme="minorBidi"/>
          <w:sz w:val="22"/>
          <w:szCs w:val="22"/>
          <w:lang w:eastAsia="en-GB"/>
        </w:rPr>
      </w:pPr>
      <w:r w:rsidRPr="00134FFA">
        <w:t>6.3.1</w:t>
      </w:r>
      <w:r w:rsidRPr="00134FFA">
        <w:rPr>
          <w:rFonts w:asciiTheme="minorHAnsi" w:eastAsiaTheme="minorEastAsia" w:hAnsiTheme="minorHAnsi" w:cstheme="minorBidi"/>
          <w:sz w:val="22"/>
          <w:szCs w:val="22"/>
          <w:lang w:eastAsia="en-GB"/>
        </w:rPr>
        <w:tab/>
      </w:r>
      <w:r w:rsidRPr="00134FFA">
        <w:t>Description</w:t>
      </w:r>
      <w:r w:rsidRPr="00134FFA">
        <w:tab/>
      </w:r>
      <w:r w:rsidRPr="00134FFA">
        <w:fldChar w:fldCharType="begin"/>
      </w:r>
      <w:r w:rsidRPr="00134FFA">
        <w:instrText xml:space="preserve"> PAGEREF _Toc138424078 \h </w:instrText>
      </w:r>
      <w:r w:rsidRPr="00134FFA">
        <w:fldChar w:fldCharType="separate"/>
      </w:r>
      <w:r w:rsidRPr="00134FFA">
        <w:t>38</w:t>
      </w:r>
      <w:r w:rsidRPr="00134FFA">
        <w:fldChar w:fldCharType="end"/>
      </w:r>
    </w:p>
    <w:p w14:paraId="4232FE15" w14:textId="605923D4" w:rsidR="007D3975" w:rsidRPr="00134FFA" w:rsidRDefault="007D3975">
      <w:pPr>
        <w:pStyle w:val="TOC4"/>
        <w:rPr>
          <w:rFonts w:asciiTheme="minorHAnsi" w:eastAsiaTheme="minorEastAsia" w:hAnsiTheme="minorHAnsi" w:cstheme="minorBidi"/>
          <w:sz w:val="22"/>
          <w:szCs w:val="22"/>
          <w:lang w:eastAsia="en-GB"/>
        </w:rPr>
      </w:pPr>
      <w:r w:rsidRPr="00134FFA">
        <w:t>6.3.2.1</w:t>
      </w:r>
      <w:r w:rsidRPr="00134FFA">
        <w:rPr>
          <w:rFonts w:asciiTheme="minorHAnsi" w:eastAsiaTheme="minorEastAsia" w:hAnsiTheme="minorHAnsi" w:cstheme="minorBidi"/>
          <w:sz w:val="22"/>
          <w:szCs w:val="22"/>
          <w:lang w:eastAsia="en-GB"/>
        </w:rPr>
        <w:tab/>
      </w:r>
      <w:r w:rsidRPr="00134FFA">
        <w:t>Potential deployment scenario#1</w:t>
      </w:r>
      <w:r w:rsidRPr="00134FFA">
        <w:tab/>
      </w:r>
      <w:r w:rsidRPr="00134FFA">
        <w:fldChar w:fldCharType="begin"/>
      </w:r>
      <w:r w:rsidRPr="00134FFA">
        <w:instrText xml:space="preserve"> PAGEREF _Toc138424079 \h </w:instrText>
      </w:r>
      <w:r w:rsidRPr="00134FFA">
        <w:fldChar w:fldCharType="separate"/>
      </w:r>
      <w:r w:rsidRPr="00134FFA">
        <w:t>39</w:t>
      </w:r>
      <w:r w:rsidRPr="00134FFA">
        <w:fldChar w:fldCharType="end"/>
      </w:r>
    </w:p>
    <w:p w14:paraId="394A4A0A" w14:textId="02BF4D8F" w:rsidR="007D3975" w:rsidRPr="00134FFA" w:rsidRDefault="007D3975">
      <w:pPr>
        <w:pStyle w:val="TOC4"/>
        <w:rPr>
          <w:rFonts w:asciiTheme="minorHAnsi" w:eastAsiaTheme="minorEastAsia" w:hAnsiTheme="minorHAnsi" w:cstheme="minorBidi"/>
          <w:sz w:val="22"/>
          <w:szCs w:val="22"/>
          <w:lang w:eastAsia="en-GB"/>
        </w:rPr>
      </w:pPr>
      <w:r w:rsidRPr="00134FFA">
        <w:t>6.3.2.2</w:t>
      </w:r>
      <w:r w:rsidRPr="00134FFA">
        <w:rPr>
          <w:rFonts w:asciiTheme="minorHAnsi" w:eastAsiaTheme="minorEastAsia" w:hAnsiTheme="minorHAnsi" w:cstheme="minorBidi"/>
          <w:sz w:val="22"/>
          <w:szCs w:val="22"/>
          <w:lang w:eastAsia="en-GB"/>
        </w:rPr>
        <w:tab/>
      </w:r>
      <w:r w:rsidRPr="00134FFA">
        <w:t>Potential deployment scenario#2</w:t>
      </w:r>
      <w:r w:rsidRPr="00134FFA">
        <w:tab/>
      </w:r>
      <w:r w:rsidRPr="00134FFA">
        <w:fldChar w:fldCharType="begin"/>
      </w:r>
      <w:r w:rsidRPr="00134FFA">
        <w:instrText xml:space="preserve"> PAGEREF _Toc138424080 \h </w:instrText>
      </w:r>
      <w:r w:rsidRPr="00134FFA">
        <w:fldChar w:fldCharType="separate"/>
      </w:r>
      <w:r w:rsidRPr="00134FFA">
        <w:t>39</w:t>
      </w:r>
      <w:r w:rsidRPr="00134FFA">
        <w:fldChar w:fldCharType="end"/>
      </w:r>
    </w:p>
    <w:p w14:paraId="72073660" w14:textId="5055D316" w:rsidR="007D3975" w:rsidRPr="00134FFA" w:rsidRDefault="007D3975">
      <w:pPr>
        <w:pStyle w:val="TOC1"/>
        <w:rPr>
          <w:rFonts w:asciiTheme="minorHAnsi" w:eastAsiaTheme="minorEastAsia" w:hAnsiTheme="minorHAnsi" w:cstheme="minorBidi"/>
          <w:szCs w:val="22"/>
          <w:lang w:eastAsia="en-GB"/>
        </w:rPr>
      </w:pPr>
      <w:r w:rsidRPr="00134FFA">
        <w:rPr>
          <w:color w:val="000000"/>
        </w:rPr>
        <w:t>7</w:t>
      </w:r>
      <w:r w:rsidRPr="00134FFA">
        <w:rPr>
          <w:rFonts w:asciiTheme="minorHAnsi" w:eastAsiaTheme="minorEastAsia" w:hAnsiTheme="minorHAnsi" w:cstheme="minorBidi"/>
          <w:szCs w:val="22"/>
          <w:lang w:eastAsia="en-GB"/>
        </w:rPr>
        <w:tab/>
      </w:r>
      <w:r w:rsidRPr="00134FFA">
        <w:rPr>
          <w:color w:val="000000"/>
        </w:rPr>
        <w:t>Conclusion and recommendation</w:t>
      </w:r>
      <w:r w:rsidRPr="00134FFA">
        <w:tab/>
      </w:r>
      <w:r w:rsidRPr="00134FFA">
        <w:fldChar w:fldCharType="begin"/>
      </w:r>
      <w:r w:rsidRPr="00134FFA">
        <w:instrText xml:space="preserve"> PAGEREF _Toc138424081 \h </w:instrText>
      </w:r>
      <w:r w:rsidRPr="00134FFA">
        <w:fldChar w:fldCharType="separate"/>
      </w:r>
      <w:r w:rsidRPr="00134FFA">
        <w:t>40</w:t>
      </w:r>
      <w:r w:rsidRPr="00134FFA">
        <w:fldChar w:fldCharType="end"/>
      </w:r>
    </w:p>
    <w:p w14:paraId="19BDEB6D" w14:textId="50090526" w:rsidR="007D3975" w:rsidRPr="00134FFA" w:rsidRDefault="007D3975">
      <w:pPr>
        <w:pStyle w:val="TOC2"/>
        <w:rPr>
          <w:rFonts w:asciiTheme="minorHAnsi" w:eastAsiaTheme="minorEastAsia" w:hAnsiTheme="minorHAnsi" w:cstheme="minorBidi"/>
          <w:sz w:val="22"/>
          <w:szCs w:val="22"/>
          <w:lang w:eastAsia="en-GB"/>
        </w:rPr>
      </w:pPr>
      <w:r w:rsidRPr="00134FFA">
        <w:rPr>
          <w:color w:val="000000"/>
          <w:lang w:eastAsia="zh-CN" w:bidi="ar-KW"/>
        </w:rPr>
        <w:t>7.1</w:t>
      </w:r>
      <w:r w:rsidRPr="00134FFA">
        <w:rPr>
          <w:rFonts w:asciiTheme="minorHAnsi" w:eastAsiaTheme="minorEastAsia" w:hAnsiTheme="minorHAnsi" w:cstheme="minorBidi"/>
          <w:sz w:val="22"/>
          <w:szCs w:val="22"/>
          <w:lang w:eastAsia="en-GB"/>
        </w:rPr>
        <w:tab/>
      </w:r>
      <w:r w:rsidRPr="00134FFA">
        <w:rPr>
          <w:color w:val="000000"/>
          <w:lang w:eastAsia="zh-CN" w:bidi="ar-KW"/>
        </w:rPr>
        <w:t>Conclusion and recommendation for new capabilities</w:t>
      </w:r>
      <w:r w:rsidRPr="00134FFA">
        <w:tab/>
      </w:r>
      <w:r w:rsidRPr="00134FFA">
        <w:fldChar w:fldCharType="begin"/>
      </w:r>
      <w:r w:rsidRPr="00134FFA">
        <w:instrText xml:space="preserve"> PAGEREF _Toc138424082 \h </w:instrText>
      </w:r>
      <w:r w:rsidRPr="00134FFA">
        <w:fldChar w:fldCharType="separate"/>
      </w:r>
      <w:r w:rsidRPr="00134FFA">
        <w:t>40</w:t>
      </w:r>
      <w:r w:rsidRPr="00134FFA">
        <w:fldChar w:fldCharType="end"/>
      </w:r>
    </w:p>
    <w:p w14:paraId="25FD7377" w14:textId="10012A8A" w:rsidR="007D3975" w:rsidRPr="00134FFA" w:rsidRDefault="007D3975">
      <w:pPr>
        <w:pStyle w:val="TOC3"/>
        <w:rPr>
          <w:rFonts w:asciiTheme="minorHAnsi" w:eastAsiaTheme="minorEastAsia" w:hAnsiTheme="minorHAnsi" w:cstheme="minorBidi"/>
          <w:sz w:val="22"/>
          <w:szCs w:val="22"/>
          <w:lang w:eastAsia="en-GB"/>
        </w:rPr>
      </w:pPr>
      <w:r w:rsidRPr="00134FFA">
        <w:t>7.1.1</w:t>
      </w:r>
      <w:r w:rsidRPr="00134FFA">
        <w:rPr>
          <w:rFonts w:asciiTheme="minorHAnsi" w:eastAsiaTheme="minorEastAsia" w:hAnsiTheme="minorHAnsi" w:cstheme="minorBidi"/>
          <w:sz w:val="22"/>
          <w:szCs w:val="22"/>
          <w:lang w:eastAsia="en-GB"/>
        </w:rPr>
        <w:tab/>
      </w:r>
      <w:r w:rsidRPr="00134FFA">
        <w:t>Issue#4.1: intent driven approach for RAN energy saving</w:t>
      </w:r>
      <w:r w:rsidRPr="00134FFA">
        <w:tab/>
      </w:r>
      <w:r w:rsidRPr="00134FFA">
        <w:fldChar w:fldCharType="begin"/>
      </w:r>
      <w:r w:rsidRPr="00134FFA">
        <w:instrText xml:space="preserve"> PAGEREF _Toc138424083 \h </w:instrText>
      </w:r>
      <w:r w:rsidRPr="00134FFA">
        <w:fldChar w:fldCharType="separate"/>
      </w:r>
      <w:r w:rsidRPr="00134FFA">
        <w:t>40</w:t>
      </w:r>
      <w:r w:rsidRPr="00134FFA">
        <w:fldChar w:fldCharType="end"/>
      </w:r>
    </w:p>
    <w:p w14:paraId="07435EEC" w14:textId="6A565CDD"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7.1.2</w:t>
      </w:r>
      <w:r w:rsidRPr="00134FFA">
        <w:rPr>
          <w:rFonts w:asciiTheme="minorHAnsi" w:eastAsiaTheme="minorEastAsia" w:hAnsiTheme="minorHAnsi" w:cstheme="minorBidi"/>
          <w:sz w:val="22"/>
          <w:szCs w:val="22"/>
          <w:lang w:eastAsia="en-GB"/>
        </w:rPr>
        <w:tab/>
      </w:r>
      <w:r w:rsidRPr="00134FFA">
        <w:rPr>
          <w:lang w:eastAsia="zh-CN" w:bidi="ar-KW"/>
        </w:rPr>
        <w:t>Issue#4.2: Intent conflicts and intents containing contradictions</w:t>
      </w:r>
      <w:r w:rsidRPr="00134FFA">
        <w:tab/>
      </w:r>
      <w:r w:rsidRPr="00134FFA">
        <w:fldChar w:fldCharType="begin"/>
      </w:r>
      <w:r w:rsidRPr="00134FFA">
        <w:instrText xml:space="preserve"> PAGEREF _Toc138424084 \h </w:instrText>
      </w:r>
      <w:r w:rsidRPr="00134FFA">
        <w:fldChar w:fldCharType="separate"/>
      </w:r>
      <w:r w:rsidRPr="00134FFA">
        <w:t>40</w:t>
      </w:r>
      <w:r w:rsidRPr="00134FFA">
        <w:fldChar w:fldCharType="end"/>
      </w:r>
    </w:p>
    <w:p w14:paraId="3E9D2A2C" w14:textId="0720CD76"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7.1.3</w:t>
      </w:r>
      <w:r w:rsidRPr="00134FFA">
        <w:rPr>
          <w:rFonts w:asciiTheme="minorHAnsi" w:eastAsiaTheme="minorEastAsia" w:hAnsiTheme="minorHAnsi" w:cstheme="minorBidi"/>
          <w:sz w:val="22"/>
          <w:szCs w:val="22"/>
          <w:lang w:eastAsia="en-GB"/>
        </w:rPr>
        <w:tab/>
      </w:r>
      <w:r w:rsidRPr="00134FFA">
        <w:rPr>
          <w:lang w:eastAsia="zh-CN" w:bidi="ar-KW"/>
        </w:rPr>
        <w:t>Issue#4.3: Enhancement of radio network intent expectation</w:t>
      </w:r>
      <w:r w:rsidRPr="00134FFA">
        <w:tab/>
      </w:r>
      <w:r w:rsidRPr="00134FFA">
        <w:fldChar w:fldCharType="begin"/>
      </w:r>
      <w:r w:rsidRPr="00134FFA">
        <w:instrText xml:space="preserve"> PAGEREF _Toc138424085 \h </w:instrText>
      </w:r>
      <w:r w:rsidRPr="00134FFA">
        <w:fldChar w:fldCharType="separate"/>
      </w:r>
      <w:r w:rsidRPr="00134FFA">
        <w:t>40</w:t>
      </w:r>
      <w:r w:rsidRPr="00134FFA">
        <w:fldChar w:fldCharType="end"/>
      </w:r>
    </w:p>
    <w:p w14:paraId="2E67BACB" w14:textId="0531E931"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7.1.4</w:t>
      </w:r>
      <w:r w:rsidRPr="00134FFA">
        <w:rPr>
          <w:rFonts w:asciiTheme="minorHAnsi" w:eastAsiaTheme="minorEastAsia" w:hAnsiTheme="minorHAnsi" w:cstheme="minorBidi"/>
          <w:sz w:val="22"/>
          <w:szCs w:val="22"/>
          <w:lang w:eastAsia="en-GB"/>
        </w:rPr>
        <w:tab/>
      </w:r>
      <w:r w:rsidRPr="00134FFA">
        <w:rPr>
          <w:lang w:eastAsia="zh-CN" w:bidi="ar-KW"/>
        </w:rPr>
        <w:t>Issue#4.4: 5GC related intent expectations</w:t>
      </w:r>
      <w:r w:rsidRPr="00134FFA">
        <w:tab/>
      </w:r>
      <w:r w:rsidRPr="00134FFA">
        <w:fldChar w:fldCharType="begin"/>
      </w:r>
      <w:r w:rsidRPr="00134FFA">
        <w:instrText xml:space="preserve"> PAGEREF _Toc138424086 \h </w:instrText>
      </w:r>
      <w:r w:rsidRPr="00134FFA">
        <w:fldChar w:fldCharType="separate"/>
      </w:r>
      <w:r w:rsidRPr="00134FFA">
        <w:t>41</w:t>
      </w:r>
      <w:r w:rsidRPr="00134FFA">
        <w:fldChar w:fldCharType="end"/>
      </w:r>
    </w:p>
    <w:p w14:paraId="5C75CB4C" w14:textId="417D1FA9"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7.1.5</w:t>
      </w:r>
      <w:r w:rsidRPr="00134FFA">
        <w:rPr>
          <w:rFonts w:asciiTheme="minorHAnsi" w:eastAsiaTheme="minorEastAsia" w:hAnsiTheme="minorHAnsi" w:cstheme="minorBidi"/>
          <w:sz w:val="22"/>
          <w:szCs w:val="22"/>
          <w:lang w:eastAsia="en-GB"/>
        </w:rPr>
        <w:tab/>
      </w:r>
      <w:r w:rsidRPr="00134FFA">
        <w:rPr>
          <w:lang w:eastAsia="zh-CN" w:bidi="ar-KW"/>
        </w:rPr>
        <w:t>Issue#4.5: Intent Report</w:t>
      </w:r>
      <w:r w:rsidRPr="00134FFA">
        <w:tab/>
      </w:r>
      <w:r w:rsidRPr="00134FFA">
        <w:fldChar w:fldCharType="begin"/>
      </w:r>
      <w:r w:rsidRPr="00134FFA">
        <w:instrText xml:space="preserve"> PAGEREF _Toc138424087 \h </w:instrText>
      </w:r>
      <w:r w:rsidRPr="00134FFA">
        <w:fldChar w:fldCharType="separate"/>
      </w:r>
      <w:r w:rsidRPr="00134FFA">
        <w:t>41</w:t>
      </w:r>
      <w:r w:rsidRPr="00134FFA">
        <w:fldChar w:fldCharType="end"/>
      </w:r>
    </w:p>
    <w:p w14:paraId="2E04FC60" w14:textId="4ABB2B52"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7.1.6</w:t>
      </w:r>
      <w:r w:rsidRPr="00134FFA">
        <w:rPr>
          <w:rFonts w:asciiTheme="minorHAnsi" w:eastAsiaTheme="minorEastAsia" w:hAnsiTheme="minorHAnsi" w:cstheme="minorBidi"/>
          <w:sz w:val="22"/>
          <w:szCs w:val="22"/>
          <w:lang w:eastAsia="en-GB"/>
        </w:rPr>
        <w:tab/>
      </w:r>
      <w:r w:rsidRPr="00134FFA">
        <w:rPr>
          <w:lang w:eastAsia="zh-CN" w:bidi="ar-KW"/>
        </w:rPr>
        <w:t>Issue#4.6: Intent-driven Closed Loop control</w:t>
      </w:r>
      <w:r w:rsidRPr="00134FFA">
        <w:tab/>
      </w:r>
      <w:r w:rsidRPr="00134FFA">
        <w:fldChar w:fldCharType="begin"/>
      </w:r>
      <w:r w:rsidRPr="00134FFA">
        <w:instrText xml:space="preserve"> PAGEREF _Toc138424088 \h </w:instrText>
      </w:r>
      <w:r w:rsidRPr="00134FFA">
        <w:fldChar w:fldCharType="separate"/>
      </w:r>
      <w:r w:rsidRPr="00134FFA">
        <w:t>41</w:t>
      </w:r>
      <w:r w:rsidRPr="00134FFA">
        <w:fldChar w:fldCharType="end"/>
      </w:r>
    </w:p>
    <w:p w14:paraId="1052B995" w14:textId="25480CD8"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7.1.7</w:t>
      </w:r>
      <w:r w:rsidRPr="00134FFA">
        <w:rPr>
          <w:rFonts w:asciiTheme="minorHAnsi" w:eastAsiaTheme="minorEastAsia" w:hAnsiTheme="minorHAnsi" w:cstheme="minorBidi"/>
          <w:sz w:val="22"/>
          <w:szCs w:val="22"/>
          <w:lang w:eastAsia="en-GB"/>
        </w:rPr>
        <w:tab/>
      </w:r>
      <w:r w:rsidRPr="00134FFA">
        <w:rPr>
          <w:lang w:eastAsia="zh-CN" w:bidi="ar-KW"/>
        </w:rPr>
        <w:t>Issue#4.7: Monitoring intent fulfilment information</w:t>
      </w:r>
      <w:r w:rsidRPr="00134FFA">
        <w:tab/>
      </w:r>
      <w:r w:rsidRPr="00134FFA">
        <w:fldChar w:fldCharType="begin"/>
      </w:r>
      <w:r w:rsidRPr="00134FFA">
        <w:instrText xml:space="preserve"> PAGEREF _Toc138424089 \h </w:instrText>
      </w:r>
      <w:r w:rsidRPr="00134FFA">
        <w:fldChar w:fldCharType="separate"/>
      </w:r>
      <w:r w:rsidRPr="00134FFA">
        <w:t>41</w:t>
      </w:r>
      <w:r w:rsidRPr="00134FFA">
        <w:fldChar w:fldCharType="end"/>
      </w:r>
    </w:p>
    <w:p w14:paraId="50A64047" w14:textId="34B4F993" w:rsidR="007D3975" w:rsidRPr="00134FFA" w:rsidRDefault="007D3975">
      <w:pPr>
        <w:pStyle w:val="TOC3"/>
        <w:rPr>
          <w:rFonts w:asciiTheme="minorHAnsi" w:eastAsiaTheme="minorEastAsia" w:hAnsiTheme="minorHAnsi" w:cstheme="minorBidi"/>
          <w:sz w:val="22"/>
          <w:szCs w:val="22"/>
          <w:lang w:eastAsia="en-GB"/>
        </w:rPr>
      </w:pPr>
      <w:r w:rsidRPr="00134FFA">
        <w:rPr>
          <w:color w:val="000000"/>
          <w:lang w:eastAsia="zh-CN" w:bidi="ar-KW"/>
        </w:rPr>
        <w:t>7.1.8</w:t>
      </w:r>
      <w:r w:rsidRPr="00134FFA">
        <w:rPr>
          <w:rFonts w:asciiTheme="minorHAnsi" w:eastAsiaTheme="minorEastAsia" w:hAnsiTheme="minorHAnsi" w:cstheme="minorBidi"/>
          <w:sz w:val="22"/>
          <w:szCs w:val="22"/>
          <w:lang w:eastAsia="en-GB"/>
        </w:rPr>
        <w:tab/>
      </w:r>
      <w:r w:rsidRPr="00134FFA">
        <w:rPr>
          <w:color w:val="000000"/>
          <w:lang w:eastAsia="zh-CN" w:bidi="ar-KW"/>
        </w:rPr>
        <w:t>Issue#4.8: Enablers for Intent Fulfilment</w:t>
      </w:r>
      <w:r w:rsidRPr="00134FFA">
        <w:tab/>
      </w:r>
      <w:r w:rsidRPr="00134FFA">
        <w:fldChar w:fldCharType="begin"/>
      </w:r>
      <w:r w:rsidRPr="00134FFA">
        <w:instrText xml:space="preserve"> PAGEREF _Toc138424090 \h </w:instrText>
      </w:r>
      <w:r w:rsidRPr="00134FFA">
        <w:fldChar w:fldCharType="separate"/>
      </w:r>
      <w:r w:rsidRPr="00134FFA">
        <w:t>41</w:t>
      </w:r>
      <w:r w:rsidRPr="00134FFA">
        <w:fldChar w:fldCharType="end"/>
      </w:r>
    </w:p>
    <w:p w14:paraId="14FCB1A5" w14:textId="2BE452EF" w:rsidR="007D3975" w:rsidRPr="00134FFA" w:rsidRDefault="007D3975">
      <w:pPr>
        <w:pStyle w:val="TOC4"/>
        <w:rPr>
          <w:rFonts w:asciiTheme="minorHAnsi" w:eastAsiaTheme="minorEastAsia" w:hAnsiTheme="minorHAnsi" w:cstheme="minorBidi"/>
          <w:sz w:val="22"/>
          <w:szCs w:val="22"/>
          <w:lang w:eastAsia="en-GB"/>
        </w:rPr>
      </w:pPr>
      <w:r w:rsidRPr="00134FFA">
        <w:t>7.1.8.1</w:t>
      </w:r>
      <w:r w:rsidRPr="00134FFA">
        <w:rPr>
          <w:rFonts w:asciiTheme="minorHAnsi" w:eastAsiaTheme="minorEastAsia" w:hAnsiTheme="minorHAnsi" w:cstheme="minorBidi"/>
          <w:sz w:val="22"/>
          <w:szCs w:val="22"/>
          <w:lang w:eastAsia="en-GB"/>
        </w:rPr>
        <w:tab/>
      </w:r>
      <w:r w:rsidRPr="00134FFA">
        <w:t>Testing Intent-driven MnS Capabilities</w:t>
      </w:r>
      <w:r w:rsidRPr="00134FFA">
        <w:tab/>
      </w:r>
      <w:r w:rsidRPr="00134FFA">
        <w:fldChar w:fldCharType="begin"/>
      </w:r>
      <w:r w:rsidRPr="00134FFA">
        <w:instrText xml:space="preserve"> PAGEREF _Toc138424091 \h </w:instrText>
      </w:r>
      <w:r w:rsidRPr="00134FFA">
        <w:fldChar w:fldCharType="separate"/>
      </w:r>
      <w:r w:rsidRPr="00134FFA">
        <w:t>41</w:t>
      </w:r>
      <w:r w:rsidRPr="00134FFA">
        <w:fldChar w:fldCharType="end"/>
      </w:r>
    </w:p>
    <w:p w14:paraId="3D37D637" w14:textId="528B5241" w:rsidR="007D3975" w:rsidRPr="00134FFA" w:rsidRDefault="007D3975">
      <w:pPr>
        <w:pStyle w:val="TOC4"/>
        <w:rPr>
          <w:rFonts w:asciiTheme="minorHAnsi" w:eastAsiaTheme="minorEastAsia" w:hAnsiTheme="minorHAnsi" w:cstheme="minorBidi"/>
          <w:sz w:val="22"/>
          <w:szCs w:val="22"/>
          <w:lang w:eastAsia="en-GB"/>
        </w:rPr>
      </w:pPr>
      <w:r w:rsidRPr="00134FFA">
        <w:t>7.1.8.2</w:t>
      </w:r>
      <w:r w:rsidRPr="00134FFA">
        <w:rPr>
          <w:rFonts w:asciiTheme="minorHAnsi" w:eastAsiaTheme="minorEastAsia" w:hAnsiTheme="minorHAnsi" w:cstheme="minorBidi"/>
          <w:sz w:val="22"/>
          <w:szCs w:val="22"/>
          <w:lang w:eastAsia="en-GB"/>
        </w:rPr>
        <w:tab/>
      </w:r>
      <w:r w:rsidRPr="00134FFA">
        <w:t>Mapping of Intents to ML Entities capabilities</w:t>
      </w:r>
      <w:r w:rsidRPr="00134FFA">
        <w:tab/>
      </w:r>
      <w:r w:rsidRPr="00134FFA">
        <w:fldChar w:fldCharType="begin"/>
      </w:r>
      <w:r w:rsidRPr="00134FFA">
        <w:instrText xml:space="preserve"> PAGEREF _Toc138424092 \h </w:instrText>
      </w:r>
      <w:r w:rsidRPr="00134FFA">
        <w:fldChar w:fldCharType="separate"/>
      </w:r>
      <w:r w:rsidRPr="00134FFA">
        <w:t>41</w:t>
      </w:r>
      <w:r w:rsidRPr="00134FFA">
        <w:fldChar w:fldCharType="end"/>
      </w:r>
    </w:p>
    <w:p w14:paraId="2221DC91" w14:textId="10A4B171" w:rsidR="007D3975" w:rsidRPr="00134FFA" w:rsidRDefault="007D3975">
      <w:pPr>
        <w:pStyle w:val="TOC4"/>
        <w:rPr>
          <w:rFonts w:asciiTheme="minorHAnsi" w:eastAsiaTheme="minorEastAsia" w:hAnsiTheme="minorHAnsi" w:cstheme="minorBidi"/>
          <w:sz w:val="22"/>
          <w:szCs w:val="22"/>
          <w:lang w:eastAsia="en-GB"/>
        </w:rPr>
      </w:pPr>
      <w:r w:rsidRPr="00134FFA">
        <w:t>7.1.8.3</w:t>
      </w:r>
      <w:r w:rsidRPr="00134FFA">
        <w:rPr>
          <w:rFonts w:asciiTheme="minorHAnsi" w:eastAsiaTheme="minorEastAsia" w:hAnsiTheme="minorHAnsi" w:cstheme="minorBidi"/>
          <w:sz w:val="22"/>
          <w:szCs w:val="22"/>
          <w:lang w:eastAsia="en-GB"/>
        </w:rPr>
        <w:tab/>
      </w:r>
      <w:r w:rsidRPr="00134FFA">
        <w:t>Intent-driven SON orchestration</w:t>
      </w:r>
      <w:r w:rsidRPr="00134FFA">
        <w:tab/>
      </w:r>
      <w:r w:rsidRPr="00134FFA">
        <w:fldChar w:fldCharType="begin"/>
      </w:r>
      <w:r w:rsidRPr="00134FFA">
        <w:instrText xml:space="preserve"> PAGEREF _Toc138424093 \h </w:instrText>
      </w:r>
      <w:r w:rsidRPr="00134FFA">
        <w:fldChar w:fldCharType="separate"/>
      </w:r>
      <w:r w:rsidRPr="00134FFA">
        <w:t>42</w:t>
      </w:r>
      <w:r w:rsidRPr="00134FFA">
        <w:fldChar w:fldCharType="end"/>
      </w:r>
    </w:p>
    <w:p w14:paraId="08175F53" w14:textId="64531A41" w:rsidR="007D3975" w:rsidRPr="00134FFA" w:rsidRDefault="007D3975">
      <w:pPr>
        <w:pStyle w:val="TOC4"/>
        <w:rPr>
          <w:rFonts w:asciiTheme="minorHAnsi" w:eastAsiaTheme="minorEastAsia" w:hAnsiTheme="minorHAnsi" w:cstheme="minorBidi"/>
          <w:sz w:val="22"/>
          <w:szCs w:val="22"/>
          <w:lang w:eastAsia="en-GB"/>
        </w:rPr>
      </w:pPr>
      <w:r w:rsidRPr="00134FFA">
        <w:t>7.1.8.4</w:t>
      </w:r>
      <w:r w:rsidRPr="00134FFA">
        <w:rPr>
          <w:rFonts w:asciiTheme="minorHAnsi" w:eastAsiaTheme="minorEastAsia" w:hAnsiTheme="minorHAnsi" w:cstheme="minorBidi"/>
          <w:sz w:val="22"/>
          <w:szCs w:val="22"/>
          <w:lang w:eastAsia="en-GB"/>
        </w:rPr>
        <w:tab/>
      </w:r>
      <w:r w:rsidRPr="00134FFA">
        <w:t>Intent-driven for MDA</w:t>
      </w:r>
      <w:r w:rsidRPr="00134FFA">
        <w:tab/>
      </w:r>
      <w:r w:rsidRPr="00134FFA">
        <w:fldChar w:fldCharType="begin"/>
      </w:r>
      <w:r w:rsidRPr="00134FFA">
        <w:instrText xml:space="preserve"> PAGEREF _Toc138424094 \h </w:instrText>
      </w:r>
      <w:r w:rsidRPr="00134FFA">
        <w:fldChar w:fldCharType="separate"/>
      </w:r>
      <w:r w:rsidRPr="00134FFA">
        <w:t>42</w:t>
      </w:r>
      <w:r w:rsidRPr="00134FFA">
        <w:fldChar w:fldCharType="end"/>
      </w:r>
    </w:p>
    <w:p w14:paraId="03B0B2EC" w14:textId="0EA706CB"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7.1.9</w:t>
      </w:r>
      <w:r w:rsidRPr="00134FFA">
        <w:rPr>
          <w:rFonts w:asciiTheme="minorHAnsi" w:eastAsiaTheme="minorEastAsia" w:hAnsiTheme="minorHAnsi" w:cstheme="minorBidi"/>
          <w:sz w:val="22"/>
          <w:szCs w:val="22"/>
          <w:lang w:eastAsia="en-GB"/>
        </w:rPr>
        <w:tab/>
      </w:r>
      <w:r w:rsidRPr="00134FFA">
        <w:rPr>
          <w:lang w:eastAsia="zh-CN" w:bidi="ar-KW"/>
        </w:rPr>
        <w:t>Issue#4.9: Intent fulfilment feasibility check</w:t>
      </w:r>
      <w:r w:rsidRPr="00134FFA">
        <w:tab/>
      </w:r>
      <w:r w:rsidRPr="00134FFA">
        <w:fldChar w:fldCharType="begin"/>
      </w:r>
      <w:r w:rsidRPr="00134FFA">
        <w:instrText xml:space="preserve"> PAGEREF _Toc138424095 \h </w:instrText>
      </w:r>
      <w:r w:rsidRPr="00134FFA">
        <w:fldChar w:fldCharType="separate"/>
      </w:r>
      <w:r w:rsidRPr="00134FFA">
        <w:t>42</w:t>
      </w:r>
      <w:r w:rsidRPr="00134FFA">
        <w:fldChar w:fldCharType="end"/>
      </w:r>
    </w:p>
    <w:p w14:paraId="2CCCAAF4" w14:textId="40DCA7B8"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7.1.10</w:t>
      </w:r>
      <w:r w:rsidRPr="00134FFA">
        <w:rPr>
          <w:rFonts w:asciiTheme="minorHAnsi" w:eastAsiaTheme="minorEastAsia" w:hAnsiTheme="minorHAnsi" w:cstheme="minorBidi"/>
          <w:sz w:val="22"/>
          <w:szCs w:val="22"/>
          <w:lang w:eastAsia="en-GB"/>
        </w:rPr>
        <w:tab/>
      </w:r>
      <w:r w:rsidRPr="00134FFA">
        <w:rPr>
          <w:lang w:eastAsia="zh-CN" w:bidi="ar-KW"/>
        </w:rPr>
        <w:t>Issue#4.10: Intent handling capability obtaining</w:t>
      </w:r>
      <w:r w:rsidRPr="00134FFA">
        <w:tab/>
      </w:r>
      <w:r w:rsidRPr="00134FFA">
        <w:fldChar w:fldCharType="begin"/>
      </w:r>
      <w:r w:rsidRPr="00134FFA">
        <w:instrText xml:space="preserve"> PAGEREF _Toc138424096 \h </w:instrText>
      </w:r>
      <w:r w:rsidRPr="00134FFA">
        <w:fldChar w:fldCharType="separate"/>
      </w:r>
      <w:r w:rsidRPr="00134FFA">
        <w:t>42</w:t>
      </w:r>
      <w:r w:rsidRPr="00134FFA">
        <w:fldChar w:fldCharType="end"/>
      </w:r>
    </w:p>
    <w:p w14:paraId="42C7145A" w14:textId="3493F7C6"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7.1.11</w:t>
      </w:r>
      <w:r w:rsidRPr="00134FFA">
        <w:rPr>
          <w:rFonts w:asciiTheme="minorHAnsi" w:eastAsiaTheme="minorEastAsia" w:hAnsiTheme="minorHAnsi" w:cstheme="minorBidi"/>
          <w:sz w:val="22"/>
          <w:szCs w:val="22"/>
          <w:lang w:eastAsia="en-GB"/>
        </w:rPr>
        <w:tab/>
      </w:r>
      <w:r w:rsidRPr="00134FFA">
        <w:rPr>
          <w:lang w:eastAsia="zh-CN" w:bidi="ar-KW"/>
        </w:rPr>
        <w:t>Issue#4.11: Enhancement of generic Information model definition</w:t>
      </w:r>
      <w:r w:rsidRPr="00134FFA">
        <w:tab/>
      </w:r>
      <w:r w:rsidRPr="00134FFA">
        <w:fldChar w:fldCharType="begin"/>
      </w:r>
      <w:r w:rsidRPr="00134FFA">
        <w:instrText xml:space="preserve"> PAGEREF _Toc138424097 \h </w:instrText>
      </w:r>
      <w:r w:rsidRPr="00134FFA">
        <w:fldChar w:fldCharType="separate"/>
      </w:r>
      <w:r w:rsidRPr="00134FFA">
        <w:t>42</w:t>
      </w:r>
      <w:r w:rsidRPr="00134FFA">
        <w:fldChar w:fldCharType="end"/>
      </w:r>
    </w:p>
    <w:p w14:paraId="6A64A5FF" w14:textId="35E25070" w:rsidR="007D3975" w:rsidRPr="00134FFA" w:rsidRDefault="007D3975">
      <w:pPr>
        <w:pStyle w:val="TOC2"/>
        <w:rPr>
          <w:rFonts w:asciiTheme="minorHAnsi" w:eastAsiaTheme="minorEastAsia" w:hAnsiTheme="minorHAnsi" w:cstheme="minorBidi"/>
          <w:sz w:val="22"/>
          <w:szCs w:val="22"/>
          <w:lang w:eastAsia="en-GB"/>
        </w:rPr>
      </w:pPr>
      <w:r w:rsidRPr="00134FFA">
        <w:rPr>
          <w:lang w:eastAsia="zh-CN" w:bidi="ar-KW"/>
        </w:rPr>
        <w:t>7.2</w:t>
      </w:r>
      <w:r w:rsidRPr="00134FFA">
        <w:rPr>
          <w:rFonts w:asciiTheme="minorHAnsi" w:eastAsiaTheme="minorEastAsia" w:hAnsiTheme="minorHAnsi" w:cstheme="minorBidi"/>
          <w:sz w:val="22"/>
          <w:szCs w:val="22"/>
          <w:lang w:eastAsia="en-GB"/>
        </w:rPr>
        <w:tab/>
      </w:r>
      <w:r w:rsidRPr="00134FFA">
        <w:rPr>
          <w:lang w:eastAsia="zh-CN" w:bidi="ar-KW"/>
        </w:rPr>
        <w:t>Conclusion and recommendation for the solution for requirements documents in TS 28.312</w:t>
      </w:r>
      <w:r w:rsidRPr="00134FFA">
        <w:tab/>
      </w:r>
      <w:r w:rsidRPr="00134FFA">
        <w:fldChar w:fldCharType="begin"/>
      </w:r>
      <w:r w:rsidRPr="00134FFA">
        <w:instrText xml:space="preserve"> PAGEREF _Toc138424098 \h </w:instrText>
      </w:r>
      <w:r w:rsidRPr="00134FFA">
        <w:fldChar w:fldCharType="separate"/>
      </w:r>
      <w:r w:rsidRPr="00134FFA">
        <w:t>42</w:t>
      </w:r>
      <w:r w:rsidRPr="00134FFA">
        <w:fldChar w:fldCharType="end"/>
      </w:r>
    </w:p>
    <w:p w14:paraId="324117A8" w14:textId="72446643"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7.2.1</w:t>
      </w:r>
      <w:r w:rsidRPr="00134FFA">
        <w:rPr>
          <w:rFonts w:asciiTheme="minorHAnsi" w:eastAsiaTheme="minorEastAsia" w:hAnsiTheme="minorHAnsi" w:cstheme="minorBidi"/>
          <w:sz w:val="22"/>
          <w:szCs w:val="22"/>
          <w:lang w:eastAsia="en-GB"/>
        </w:rPr>
        <w:tab/>
      </w:r>
      <w:r w:rsidRPr="00134FFA">
        <w:rPr>
          <w:lang w:eastAsia="zh-CN" w:bidi="ar-KW"/>
        </w:rPr>
        <w:t>Issue# 5.1: Solution for radio service intent expectation</w:t>
      </w:r>
      <w:r w:rsidRPr="00134FFA">
        <w:tab/>
      </w:r>
      <w:r w:rsidRPr="00134FFA">
        <w:fldChar w:fldCharType="begin"/>
      </w:r>
      <w:r w:rsidRPr="00134FFA">
        <w:instrText xml:space="preserve"> PAGEREF _Toc138424099 \h </w:instrText>
      </w:r>
      <w:r w:rsidRPr="00134FFA">
        <w:fldChar w:fldCharType="separate"/>
      </w:r>
      <w:r w:rsidRPr="00134FFA">
        <w:t>42</w:t>
      </w:r>
      <w:r w:rsidRPr="00134FFA">
        <w:fldChar w:fldCharType="end"/>
      </w:r>
    </w:p>
    <w:p w14:paraId="063550B7" w14:textId="7D3F01C1" w:rsidR="007D3975" w:rsidRPr="00134FFA" w:rsidRDefault="007D3975">
      <w:pPr>
        <w:pStyle w:val="TOC3"/>
        <w:rPr>
          <w:rFonts w:asciiTheme="minorHAnsi" w:eastAsiaTheme="minorEastAsia" w:hAnsiTheme="minorHAnsi" w:cstheme="minorBidi"/>
          <w:sz w:val="22"/>
          <w:szCs w:val="22"/>
          <w:lang w:eastAsia="en-GB"/>
        </w:rPr>
      </w:pPr>
      <w:r w:rsidRPr="00134FFA">
        <w:rPr>
          <w:lang w:eastAsia="zh-CN" w:bidi="ar-KW"/>
        </w:rPr>
        <w:t>7.2.2</w:t>
      </w:r>
      <w:r w:rsidRPr="00134FFA">
        <w:rPr>
          <w:rFonts w:asciiTheme="minorHAnsi" w:eastAsiaTheme="minorEastAsia" w:hAnsiTheme="minorHAnsi" w:cstheme="minorBidi"/>
          <w:sz w:val="22"/>
          <w:szCs w:val="22"/>
          <w:lang w:eastAsia="en-GB"/>
        </w:rPr>
        <w:tab/>
      </w:r>
      <w:r w:rsidRPr="00134FFA">
        <w:rPr>
          <w:lang w:eastAsia="zh-CN" w:bidi="ar-KW"/>
        </w:rPr>
        <w:t xml:space="preserve">Issue# 5.2: </w:t>
      </w:r>
      <w:r w:rsidRPr="00134FFA">
        <w:t>Enhancement for service support expectation</w:t>
      </w:r>
      <w:r w:rsidRPr="00134FFA">
        <w:tab/>
      </w:r>
      <w:r w:rsidRPr="00134FFA">
        <w:fldChar w:fldCharType="begin"/>
      </w:r>
      <w:r w:rsidRPr="00134FFA">
        <w:instrText xml:space="preserve"> PAGEREF _Toc138424100 \h </w:instrText>
      </w:r>
      <w:r w:rsidRPr="00134FFA">
        <w:fldChar w:fldCharType="separate"/>
      </w:r>
      <w:r w:rsidRPr="00134FFA">
        <w:t>43</w:t>
      </w:r>
      <w:r w:rsidRPr="00134FFA">
        <w:fldChar w:fldCharType="end"/>
      </w:r>
    </w:p>
    <w:p w14:paraId="4666374D" w14:textId="4FE861C0" w:rsidR="007D3975" w:rsidRPr="00134FFA" w:rsidRDefault="007D3975">
      <w:pPr>
        <w:pStyle w:val="TOC2"/>
        <w:rPr>
          <w:rFonts w:asciiTheme="minorHAnsi" w:eastAsiaTheme="minorEastAsia" w:hAnsiTheme="minorHAnsi" w:cstheme="minorBidi"/>
          <w:sz w:val="22"/>
          <w:szCs w:val="22"/>
          <w:lang w:eastAsia="en-GB"/>
        </w:rPr>
      </w:pPr>
      <w:r w:rsidRPr="00134FFA">
        <w:rPr>
          <w:lang w:eastAsia="zh-CN" w:bidi="ar-KW"/>
        </w:rPr>
        <w:t>7.3</w:t>
      </w:r>
      <w:r w:rsidRPr="00134FFA">
        <w:rPr>
          <w:rFonts w:asciiTheme="minorHAnsi" w:eastAsiaTheme="minorEastAsia" w:hAnsiTheme="minorHAnsi" w:cstheme="minorBidi"/>
          <w:sz w:val="22"/>
          <w:szCs w:val="22"/>
          <w:lang w:eastAsia="en-GB"/>
        </w:rPr>
        <w:tab/>
      </w:r>
      <w:r w:rsidRPr="00134FFA">
        <w:rPr>
          <w:lang w:eastAsia="zh-CN" w:bidi="ar-KW"/>
        </w:rPr>
        <w:t>Conclusion and recommendation for collaboration with other SDOs</w:t>
      </w:r>
      <w:r w:rsidRPr="00134FFA">
        <w:tab/>
      </w:r>
      <w:r w:rsidRPr="00134FFA">
        <w:fldChar w:fldCharType="begin"/>
      </w:r>
      <w:r w:rsidRPr="00134FFA">
        <w:instrText xml:space="preserve"> PAGEREF _Toc138424101 \h </w:instrText>
      </w:r>
      <w:r w:rsidRPr="00134FFA">
        <w:fldChar w:fldCharType="separate"/>
      </w:r>
      <w:r w:rsidRPr="00134FFA">
        <w:t>43</w:t>
      </w:r>
      <w:r w:rsidRPr="00134FFA">
        <w:fldChar w:fldCharType="end"/>
      </w:r>
    </w:p>
    <w:p w14:paraId="5A644F00" w14:textId="4FCD7383" w:rsidR="007D3975" w:rsidRPr="00134FFA" w:rsidRDefault="007D3975">
      <w:pPr>
        <w:pStyle w:val="TOC8"/>
        <w:rPr>
          <w:rFonts w:asciiTheme="minorHAnsi" w:eastAsiaTheme="minorEastAsia" w:hAnsiTheme="minorHAnsi" w:cstheme="minorBidi"/>
          <w:b w:val="0"/>
          <w:szCs w:val="22"/>
          <w:lang w:eastAsia="en-GB"/>
        </w:rPr>
      </w:pPr>
      <w:r w:rsidRPr="00134FFA">
        <w:t xml:space="preserve">Annex </w:t>
      </w:r>
      <w:r w:rsidR="00427385">
        <w:t>A</w:t>
      </w:r>
      <w:r w:rsidRPr="00134FFA">
        <w:t xml:space="preserve"> (informative): Change history</w:t>
      </w:r>
      <w:r w:rsidRPr="00134FFA">
        <w:tab/>
      </w:r>
      <w:r w:rsidRPr="00134FFA">
        <w:fldChar w:fldCharType="begin"/>
      </w:r>
      <w:r w:rsidRPr="00134FFA">
        <w:instrText xml:space="preserve"> PAGEREF _Toc138424102 \h </w:instrText>
      </w:r>
      <w:r w:rsidRPr="00134FFA">
        <w:fldChar w:fldCharType="separate"/>
      </w:r>
      <w:r w:rsidRPr="00134FFA">
        <w:t>44</w:t>
      </w:r>
      <w:r w:rsidRPr="00134FFA">
        <w:fldChar w:fldCharType="end"/>
      </w:r>
    </w:p>
    <w:p w14:paraId="0B9E3498" w14:textId="55379E85" w:rsidR="00080512" w:rsidRPr="00134FFA" w:rsidRDefault="007D3975">
      <w:r w:rsidRPr="00134FFA">
        <w:fldChar w:fldCharType="end"/>
      </w:r>
    </w:p>
    <w:p w14:paraId="03993004" w14:textId="473E315F" w:rsidR="00080512" w:rsidRPr="00134FFA" w:rsidRDefault="00080512" w:rsidP="00427385">
      <w:pPr>
        <w:pStyle w:val="Heading1"/>
      </w:pPr>
      <w:r w:rsidRPr="00134FFA">
        <w:br w:type="page"/>
      </w:r>
      <w:bookmarkStart w:id="15" w:name="foreword"/>
      <w:bookmarkStart w:id="16" w:name="_Toc138423996"/>
      <w:bookmarkEnd w:id="15"/>
      <w:r w:rsidRPr="00134FFA">
        <w:lastRenderedPageBreak/>
        <w:t>Foreword</w:t>
      </w:r>
      <w:bookmarkEnd w:id="16"/>
    </w:p>
    <w:p w14:paraId="2511FBFA" w14:textId="2757383E" w:rsidR="00080512" w:rsidRPr="00134FFA" w:rsidRDefault="00080512">
      <w:r w:rsidRPr="00134FFA">
        <w:t xml:space="preserve">This Technical </w:t>
      </w:r>
      <w:bookmarkStart w:id="17" w:name="spectype3"/>
      <w:r w:rsidR="00602AEA" w:rsidRPr="00134FFA">
        <w:t>Report</w:t>
      </w:r>
      <w:bookmarkEnd w:id="17"/>
      <w:r w:rsidRPr="00134FFA">
        <w:t xml:space="preserve"> has been produced by the 3</w:t>
      </w:r>
      <w:r w:rsidR="00F04712" w:rsidRPr="00134FFA">
        <w:t>rd</w:t>
      </w:r>
      <w:r w:rsidRPr="00134FFA">
        <w:t xml:space="preserve"> Generation Partnership Project (3GPP).</w:t>
      </w:r>
    </w:p>
    <w:p w14:paraId="3DFC7B77" w14:textId="77777777" w:rsidR="00080512" w:rsidRPr="00134FFA" w:rsidRDefault="00080512">
      <w:r w:rsidRPr="00134F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34FFA" w:rsidRDefault="00080512">
      <w:pPr>
        <w:pStyle w:val="B10"/>
      </w:pPr>
      <w:r w:rsidRPr="00134FFA">
        <w:t>Version x.y.z</w:t>
      </w:r>
    </w:p>
    <w:p w14:paraId="580463B0" w14:textId="77777777" w:rsidR="00080512" w:rsidRPr="00134FFA" w:rsidRDefault="00080512">
      <w:pPr>
        <w:pStyle w:val="B10"/>
      </w:pPr>
      <w:r w:rsidRPr="00134FFA">
        <w:t>where:</w:t>
      </w:r>
    </w:p>
    <w:p w14:paraId="3B71368C" w14:textId="77777777" w:rsidR="00080512" w:rsidRPr="00134FFA" w:rsidRDefault="00080512">
      <w:pPr>
        <w:pStyle w:val="B2"/>
      </w:pPr>
      <w:r w:rsidRPr="00134FFA">
        <w:t>x</w:t>
      </w:r>
      <w:r w:rsidRPr="00134FFA">
        <w:tab/>
        <w:t>the first digit:</w:t>
      </w:r>
    </w:p>
    <w:p w14:paraId="01466A03" w14:textId="77777777" w:rsidR="00080512" w:rsidRPr="00134FFA" w:rsidRDefault="00080512">
      <w:pPr>
        <w:pStyle w:val="B3"/>
      </w:pPr>
      <w:r w:rsidRPr="00134FFA">
        <w:t>1</w:t>
      </w:r>
      <w:r w:rsidRPr="00134FFA">
        <w:tab/>
        <w:t>presented to TSG for information;</w:t>
      </w:r>
    </w:p>
    <w:p w14:paraId="055D9DB4" w14:textId="77777777" w:rsidR="00080512" w:rsidRPr="00134FFA" w:rsidRDefault="00080512">
      <w:pPr>
        <w:pStyle w:val="B3"/>
      </w:pPr>
      <w:r w:rsidRPr="00134FFA">
        <w:t>2</w:t>
      </w:r>
      <w:r w:rsidRPr="00134FFA">
        <w:tab/>
        <w:t>presented to TSG for approval;</w:t>
      </w:r>
    </w:p>
    <w:p w14:paraId="7377C719" w14:textId="77777777" w:rsidR="00080512" w:rsidRPr="00134FFA" w:rsidRDefault="00080512">
      <w:pPr>
        <w:pStyle w:val="B3"/>
      </w:pPr>
      <w:r w:rsidRPr="00134FFA">
        <w:t>3</w:t>
      </w:r>
      <w:r w:rsidRPr="00134FFA">
        <w:tab/>
        <w:t>or greater indicates TSG approved document under change control.</w:t>
      </w:r>
    </w:p>
    <w:p w14:paraId="551E0512" w14:textId="77777777" w:rsidR="00080512" w:rsidRPr="00134FFA" w:rsidRDefault="00080512">
      <w:pPr>
        <w:pStyle w:val="B2"/>
      </w:pPr>
      <w:r w:rsidRPr="00134FFA">
        <w:t>y</w:t>
      </w:r>
      <w:r w:rsidRPr="00134FFA">
        <w:tab/>
        <w:t>the second digit is incremented for all changes of substance, i.e. technical enhancements, corrections, updates</w:t>
      </w:r>
      <w:r w:rsidRPr="000A0C46">
        <w:t>, etc.</w:t>
      </w:r>
    </w:p>
    <w:p w14:paraId="7BB56F35" w14:textId="77777777" w:rsidR="00080512" w:rsidRPr="000A0C46" w:rsidRDefault="00080512">
      <w:pPr>
        <w:pStyle w:val="B2"/>
      </w:pPr>
      <w:r w:rsidRPr="00134FFA">
        <w:t>z</w:t>
      </w:r>
      <w:r w:rsidRPr="00134FFA">
        <w:tab/>
        <w:t xml:space="preserve">the third digit is incremented when editorial only changes have been </w:t>
      </w:r>
      <w:r w:rsidRPr="000A0C46">
        <w:t>incorporated in the document.</w:t>
      </w:r>
    </w:p>
    <w:p w14:paraId="7300ED02" w14:textId="77777777" w:rsidR="008C384C" w:rsidRPr="000A0C46" w:rsidRDefault="008C384C" w:rsidP="008C384C">
      <w:r w:rsidRPr="000A0C46">
        <w:t xml:space="preserve">In </w:t>
      </w:r>
      <w:r w:rsidR="0074026F" w:rsidRPr="000A0C46">
        <w:t>the present</w:t>
      </w:r>
      <w:r w:rsidRPr="000A0C46">
        <w:t xml:space="preserve"> document, modal verbs have the following meanings:</w:t>
      </w:r>
    </w:p>
    <w:p w14:paraId="059166D5" w14:textId="77777777" w:rsidR="008C384C" w:rsidRPr="000A0C46" w:rsidRDefault="008C384C" w:rsidP="00774DA4">
      <w:pPr>
        <w:pStyle w:val="EX"/>
      </w:pPr>
      <w:r w:rsidRPr="000A0C46">
        <w:rPr>
          <w:b/>
        </w:rPr>
        <w:t>shall</w:t>
      </w:r>
      <w:r w:rsidRPr="000A0C46">
        <w:tab/>
      </w:r>
      <w:r w:rsidRPr="000A0C46">
        <w:tab/>
        <w:t>indicates a mandatory requirement to do something</w:t>
      </w:r>
    </w:p>
    <w:p w14:paraId="3622ABA8" w14:textId="77777777" w:rsidR="008C384C" w:rsidRPr="000A0C46" w:rsidRDefault="008C384C" w:rsidP="00774DA4">
      <w:pPr>
        <w:pStyle w:val="EX"/>
      </w:pPr>
      <w:r w:rsidRPr="000A0C46">
        <w:rPr>
          <w:b/>
        </w:rPr>
        <w:t>shall not</w:t>
      </w:r>
      <w:r w:rsidRPr="000A0C46">
        <w:tab/>
        <w:t>indicates an interdiction (</w:t>
      </w:r>
      <w:r w:rsidR="001F1132" w:rsidRPr="000A0C46">
        <w:t>prohibition</w:t>
      </w:r>
      <w:r w:rsidRPr="000A0C46">
        <w:t>) to do something</w:t>
      </w:r>
    </w:p>
    <w:p w14:paraId="6B20214C" w14:textId="77777777" w:rsidR="00BA19ED" w:rsidRPr="000A0C46" w:rsidRDefault="00BA19ED" w:rsidP="00A27486">
      <w:r w:rsidRPr="000A0C46">
        <w:t>The constructions "shall" and "shall not" are confined to the context of normative provisions, and do not appear in Technical Reports.</w:t>
      </w:r>
    </w:p>
    <w:p w14:paraId="4AAA5592" w14:textId="77777777" w:rsidR="00C1496A" w:rsidRPr="00134FFA" w:rsidRDefault="00C1496A" w:rsidP="00A27486">
      <w:r w:rsidRPr="000A0C46">
        <w:t xml:space="preserve">The constructions "must" and "must not" are not used as substitutes for "shall" and "shall not". Their use is avoided insofar as possible, and </w:t>
      </w:r>
      <w:r w:rsidR="001F1132" w:rsidRPr="000A0C46">
        <w:t xml:space="preserve">they </w:t>
      </w:r>
      <w:r w:rsidRPr="000A0C46">
        <w:t xml:space="preserve">are </w:t>
      </w:r>
      <w:r w:rsidR="001F1132" w:rsidRPr="000A0C46">
        <w:t>not</w:t>
      </w:r>
      <w:r w:rsidRPr="000A0C46">
        <w:t xml:space="preserve"> used in a normative context except in a direct citation from an e</w:t>
      </w:r>
      <w:r w:rsidRPr="00134FFA">
        <w:t>xternal, referenced, non-3GPP document, or so as to maintain continuity of style when extending or modifying the provisions of such a referenced document.</w:t>
      </w:r>
    </w:p>
    <w:p w14:paraId="03A1B0B6" w14:textId="77777777" w:rsidR="008C384C" w:rsidRPr="00134FFA" w:rsidRDefault="008C384C" w:rsidP="00774DA4">
      <w:pPr>
        <w:pStyle w:val="EX"/>
      </w:pPr>
      <w:r w:rsidRPr="00134FFA">
        <w:rPr>
          <w:b/>
        </w:rPr>
        <w:t>should</w:t>
      </w:r>
      <w:r w:rsidRPr="00134FFA">
        <w:tab/>
      </w:r>
      <w:r w:rsidRPr="00134FFA">
        <w:tab/>
        <w:t>indicates a recommendation to do something</w:t>
      </w:r>
    </w:p>
    <w:p w14:paraId="6D04F475" w14:textId="77777777" w:rsidR="008C384C" w:rsidRPr="00134FFA" w:rsidRDefault="008C384C" w:rsidP="00774DA4">
      <w:pPr>
        <w:pStyle w:val="EX"/>
      </w:pPr>
      <w:r w:rsidRPr="00134FFA">
        <w:rPr>
          <w:b/>
        </w:rPr>
        <w:t>should not</w:t>
      </w:r>
      <w:r w:rsidRPr="00134FFA">
        <w:tab/>
        <w:t>indicates a recommendation not to do something</w:t>
      </w:r>
    </w:p>
    <w:p w14:paraId="72230B23" w14:textId="77777777" w:rsidR="008C384C" w:rsidRPr="00134FFA" w:rsidRDefault="008C384C" w:rsidP="00774DA4">
      <w:pPr>
        <w:pStyle w:val="EX"/>
      </w:pPr>
      <w:r w:rsidRPr="00134FFA">
        <w:rPr>
          <w:b/>
        </w:rPr>
        <w:t>may</w:t>
      </w:r>
      <w:r w:rsidRPr="00134FFA">
        <w:tab/>
      </w:r>
      <w:r w:rsidRPr="00134FFA">
        <w:tab/>
        <w:t>indicates permission to do something</w:t>
      </w:r>
    </w:p>
    <w:p w14:paraId="456F2770" w14:textId="77777777" w:rsidR="008C384C" w:rsidRPr="00134FFA" w:rsidRDefault="008C384C" w:rsidP="00774DA4">
      <w:pPr>
        <w:pStyle w:val="EX"/>
      </w:pPr>
      <w:r w:rsidRPr="00134FFA">
        <w:rPr>
          <w:b/>
        </w:rPr>
        <w:t>need not</w:t>
      </w:r>
      <w:r w:rsidRPr="00134FFA">
        <w:tab/>
        <w:t>indicates permission not to do something</w:t>
      </w:r>
    </w:p>
    <w:p w14:paraId="5448D8EA" w14:textId="77777777" w:rsidR="008C384C" w:rsidRPr="00134FFA" w:rsidRDefault="008C384C" w:rsidP="00A27486">
      <w:r w:rsidRPr="00134FFA">
        <w:t>The construction "may not" is ambiguous</w:t>
      </w:r>
      <w:r w:rsidR="001F1132" w:rsidRPr="00134FFA">
        <w:t xml:space="preserve"> </w:t>
      </w:r>
      <w:r w:rsidRPr="00134FFA">
        <w:t xml:space="preserve">and </w:t>
      </w:r>
      <w:r w:rsidR="00774DA4" w:rsidRPr="00134FFA">
        <w:t>is not</w:t>
      </w:r>
      <w:r w:rsidR="00F9008D" w:rsidRPr="00134FFA">
        <w:t xml:space="preserve"> </w:t>
      </w:r>
      <w:r w:rsidRPr="00134FFA">
        <w:t>used in normative elements.</w:t>
      </w:r>
      <w:r w:rsidR="001F1132" w:rsidRPr="00134FFA">
        <w:t xml:space="preserve"> The </w:t>
      </w:r>
      <w:r w:rsidR="003765B8" w:rsidRPr="00134FFA">
        <w:t xml:space="preserve">unambiguous </w:t>
      </w:r>
      <w:r w:rsidR="001F1132" w:rsidRPr="00134FFA">
        <w:t>construction</w:t>
      </w:r>
      <w:r w:rsidR="003765B8" w:rsidRPr="00134FFA">
        <w:t>s</w:t>
      </w:r>
      <w:r w:rsidR="001F1132" w:rsidRPr="00134FFA">
        <w:t xml:space="preserve"> "might not" </w:t>
      </w:r>
      <w:r w:rsidR="003765B8" w:rsidRPr="00134FFA">
        <w:t>or "</w:t>
      </w:r>
      <w:r w:rsidR="003765B8" w:rsidRPr="000A0C46">
        <w:t>shall</w:t>
      </w:r>
      <w:r w:rsidR="003765B8" w:rsidRPr="00134FFA">
        <w:t xml:space="preserve"> not" are</w:t>
      </w:r>
      <w:r w:rsidR="001F1132" w:rsidRPr="00134FFA">
        <w:t xml:space="preserve"> used </w:t>
      </w:r>
      <w:r w:rsidR="003765B8" w:rsidRPr="00134FFA">
        <w:t xml:space="preserve">instead, depending upon the </w:t>
      </w:r>
      <w:r w:rsidR="001F1132" w:rsidRPr="00134FFA">
        <w:t>meaning intended.</w:t>
      </w:r>
    </w:p>
    <w:p w14:paraId="09B67210" w14:textId="77777777" w:rsidR="008C384C" w:rsidRPr="00134FFA" w:rsidRDefault="008C384C" w:rsidP="00774DA4">
      <w:pPr>
        <w:pStyle w:val="EX"/>
      </w:pPr>
      <w:r w:rsidRPr="00134FFA">
        <w:rPr>
          <w:b/>
        </w:rPr>
        <w:t>can</w:t>
      </w:r>
      <w:r w:rsidRPr="00134FFA">
        <w:tab/>
      </w:r>
      <w:r w:rsidRPr="00134FFA">
        <w:tab/>
        <w:t>indicates</w:t>
      </w:r>
      <w:r w:rsidR="00774DA4" w:rsidRPr="00134FFA">
        <w:t xml:space="preserve"> that something is possible</w:t>
      </w:r>
    </w:p>
    <w:p w14:paraId="37427640" w14:textId="77777777" w:rsidR="00774DA4" w:rsidRPr="00134FFA" w:rsidRDefault="00774DA4" w:rsidP="00774DA4">
      <w:pPr>
        <w:pStyle w:val="EX"/>
      </w:pPr>
      <w:r w:rsidRPr="00134FFA">
        <w:rPr>
          <w:b/>
        </w:rPr>
        <w:t>cannot</w:t>
      </w:r>
      <w:r w:rsidRPr="00134FFA">
        <w:tab/>
      </w:r>
      <w:r w:rsidRPr="00134FFA">
        <w:tab/>
        <w:t>indicates that something is impossible</w:t>
      </w:r>
    </w:p>
    <w:p w14:paraId="0BBF5610" w14:textId="77777777" w:rsidR="00774DA4" w:rsidRPr="00134FFA" w:rsidRDefault="00774DA4" w:rsidP="00A27486">
      <w:r w:rsidRPr="00134FFA">
        <w:t xml:space="preserve">The constructions "can" and "cannot" </w:t>
      </w:r>
      <w:r w:rsidR="00F9008D" w:rsidRPr="00134FFA">
        <w:t xml:space="preserve">are not </w:t>
      </w:r>
      <w:r w:rsidRPr="00134FFA">
        <w:t>substitute</w:t>
      </w:r>
      <w:r w:rsidR="003765B8" w:rsidRPr="00134FFA">
        <w:t>s</w:t>
      </w:r>
      <w:r w:rsidRPr="00134FFA">
        <w:t xml:space="preserve"> for "may" and "need not".</w:t>
      </w:r>
    </w:p>
    <w:p w14:paraId="46554B00" w14:textId="77777777" w:rsidR="00774DA4" w:rsidRPr="00134FFA" w:rsidRDefault="00774DA4" w:rsidP="00774DA4">
      <w:pPr>
        <w:pStyle w:val="EX"/>
      </w:pPr>
      <w:r w:rsidRPr="00134FFA">
        <w:rPr>
          <w:b/>
        </w:rPr>
        <w:t>will</w:t>
      </w:r>
      <w:r w:rsidRPr="00134FFA">
        <w:tab/>
      </w:r>
      <w:r w:rsidRPr="00134FFA">
        <w:tab/>
        <w:t xml:space="preserve">indicates that something is certain </w:t>
      </w:r>
      <w:r w:rsidR="003765B8" w:rsidRPr="00134FFA">
        <w:t xml:space="preserve">or </w:t>
      </w:r>
      <w:r w:rsidRPr="00134FFA">
        <w:t xml:space="preserve">expected to happen </w:t>
      </w:r>
      <w:r w:rsidR="003765B8" w:rsidRPr="00134FFA">
        <w:t xml:space="preserve">as a result of action taken by an </w:t>
      </w:r>
      <w:r w:rsidRPr="00134FFA">
        <w:t>agency the behaviour of which is outside the scope of the present document</w:t>
      </w:r>
    </w:p>
    <w:p w14:paraId="512B18C3" w14:textId="77777777" w:rsidR="00774DA4" w:rsidRPr="00134FFA" w:rsidRDefault="00774DA4" w:rsidP="00774DA4">
      <w:pPr>
        <w:pStyle w:val="EX"/>
      </w:pPr>
      <w:r w:rsidRPr="00134FFA">
        <w:rPr>
          <w:b/>
        </w:rPr>
        <w:t>will not</w:t>
      </w:r>
      <w:r w:rsidRPr="00134FFA">
        <w:tab/>
      </w:r>
      <w:r w:rsidRPr="00134FFA">
        <w:tab/>
        <w:t xml:space="preserve">indicates that something is certain </w:t>
      </w:r>
      <w:r w:rsidR="003765B8" w:rsidRPr="00134FFA">
        <w:t xml:space="preserve">or expected not </w:t>
      </w:r>
      <w:r w:rsidRPr="00134FFA">
        <w:t xml:space="preserve">to happen </w:t>
      </w:r>
      <w:r w:rsidR="003765B8" w:rsidRPr="00134FFA">
        <w:t xml:space="preserve">as a result of action taken </w:t>
      </w:r>
      <w:r w:rsidRPr="00134FFA">
        <w:t xml:space="preserve">by </w:t>
      </w:r>
      <w:r w:rsidR="003765B8" w:rsidRPr="00134FFA">
        <w:t xml:space="preserve">an </w:t>
      </w:r>
      <w:r w:rsidRPr="00134FFA">
        <w:t>agency the behaviour of which is outside the scope of the present document</w:t>
      </w:r>
    </w:p>
    <w:p w14:paraId="7D61E1E7" w14:textId="77777777" w:rsidR="001F1132" w:rsidRPr="00134FFA" w:rsidRDefault="001F1132" w:rsidP="00774DA4">
      <w:pPr>
        <w:pStyle w:val="EX"/>
      </w:pPr>
      <w:r w:rsidRPr="00134FFA">
        <w:rPr>
          <w:b/>
        </w:rPr>
        <w:t>might</w:t>
      </w:r>
      <w:r w:rsidRPr="00134FFA">
        <w:tab/>
        <w:t xml:space="preserve">indicates a likelihood that something will happen as a result of </w:t>
      </w:r>
      <w:r w:rsidR="003765B8" w:rsidRPr="00134FFA">
        <w:t xml:space="preserve">action taken by </w:t>
      </w:r>
      <w:r w:rsidRPr="00134FFA">
        <w:t>some agency the behaviour of which is outside the scope of the present document</w:t>
      </w:r>
    </w:p>
    <w:p w14:paraId="2F245ECB" w14:textId="77777777" w:rsidR="003765B8" w:rsidRPr="00134FFA" w:rsidRDefault="003765B8" w:rsidP="003765B8">
      <w:pPr>
        <w:pStyle w:val="EX"/>
      </w:pPr>
      <w:r w:rsidRPr="00134FFA">
        <w:rPr>
          <w:b/>
        </w:rPr>
        <w:lastRenderedPageBreak/>
        <w:t>might not</w:t>
      </w:r>
      <w:r w:rsidRPr="00134FFA">
        <w:tab/>
        <w:t>indicates a likelihood that something will not happen as a result of action taken by some agency the behaviour of which is outside the scope of the present document</w:t>
      </w:r>
    </w:p>
    <w:p w14:paraId="21555F99" w14:textId="77777777" w:rsidR="001F1132" w:rsidRPr="00134FFA" w:rsidRDefault="001F1132" w:rsidP="001F1132">
      <w:r w:rsidRPr="00134FFA">
        <w:t>In addition:</w:t>
      </w:r>
    </w:p>
    <w:p w14:paraId="63413FDB" w14:textId="77777777" w:rsidR="00774DA4" w:rsidRPr="00134FFA" w:rsidRDefault="00774DA4" w:rsidP="00774DA4">
      <w:pPr>
        <w:pStyle w:val="EX"/>
      </w:pPr>
      <w:r w:rsidRPr="00134FFA">
        <w:rPr>
          <w:b/>
        </w:rPr>
        <w:t>is</w:t>
      </w:r>
      <w:r w:rsidRPr="00134FFA">
        <w:tab/>
        <w:t>(or any other verb in the indicative</w:t>
      </w:r>
      <w:r w:rsidR="001F1132" w:rsidRPr="00134FFA">
        <w:t xml:space="preserve"> mood</w:t>
      </w:r>
      <w:r w:rsidRPr="00134FFA">
        <w:t>) indicates a statement of fact</w:t>
      </w:r>
    </w:p>
    <w:p w14:paraId="593B9524" w14:textId="77777777" w:rsidR="00647114" w:rsidRPr="00134FFA" w:rsidRDefault="00647114" w:rsidP="00774DA4">
      <w:pPr>
        <w:pStyle w:val="EX"/>
      </w:pPr>
      <w:r w:rsidRPr="00134FFA">
        <w:rPr>
          <w:b/>
        </w:rPr>
        <w:t>is not</w:t>
      </w:r>
      <w:r w:rsidRPr="00134FFA">
        <w:tab/>
        <w:t>(or any other negative verb in the indicative</w:t>
      </w:r>
      <w:r w:rsidR="001F1132" w:rsidRPr="00134FFA">
        <w:t xml:space="preserve"> mood</w:t>
      </w:r>
      <w:r w:rsidRPr="00134FFA">
        <w:t>) indicates a statement of fact</w:t>
      </w:r>
    </w:p>
    <w:p w14:paraId="5DD56516" w14:textId="77777777" w:rsidR="00774DA4" w:rsidRPr="00134FFA" w:rsidRDefault="00647114" w:rsidP="00A27486">
      <w:r w:rsidRPr="00134FFA">
        <w:t>The constructions "is" and "is not" do not indicate requirements.</w:t>
      </w:r>
    </w:p>
    <w:p w14:paraId="548A512E" w14:textId="77777777" w:rsidR="00080512" w:rsidRPr="00134FFA" w:rsidRDefault="00080512">
      <w:pPr>
        <w:pStyle w:val="Heading1"/>
      </w:pPr>
      <w:bookmarkStart w:id="18" w:name="introduction"/>
      <w:bookmarkEnd w:id="18"/>
      <w:r w:rsidRPr="00134FFA">
        <w:br w:type="page"/>
      </w:r>
      <w:bookmarkStart w:id="19" w:name="scope"/>
      <w:bookmarkStart w:id="20" w:name="_Toc138423997"/>
      <w:bookmarkEnd w:id="19"/>
      <w:r w:rsidRPr="00134FFA">
        <w:lastRenderedPageBreak/>
        <w:t>1</w:t>
      </w:r>
      <w:r w:rsidRPr="00134FFA">
        <w:tab/>
        <w:t>Scope</w:t>
      </w:r>
      <w:bookmarkEnd w:id="20"/>
    </w:p>
    <w:p w14:paraId="7051A5A9" w14:textId="26C8C2EF" w:rsidR="004779AC" w:rsidRPr="00134FFA" w:rsidRDefault="004779AC" w:rsidP="00037653">
      <w:bookmarkStart w:id="21" w:name="references"/>
      <w:bookmarkEnd w:id="21"/>
      <w:r w:rsidRPr="00134FFA">
        <w:t xml:space="preserve">The present document investigates new areas for enhancing the intent </w:t>
      </w:r>
      <w:r w:rsidRPr="00134FFA">
        <w:rPr>
          <w:rFonts w:hint="eastAsia"/>
        </w:rPr>
        <w:t>driven</w:t>
      </w:r>
      <w:r w:rsidRPr="00134FFA">
        <w:t xml:space="preserve"> management services of 5G network. It identifies and documents key issues and evaluates potential solutions, and provides recommendations for the normative work.</w:t>
      </w:r>
    </w:p>
    <w:p w14:paraId="01CF1ADA" w14:textId="77777777" w:rsidR="000C2522" w:rsidRPr="00134FFA" w:rsidRDefault="000C2522" w:rsidP="000C2522">
      <w:pPr>
        <w:pStyle w:val="Heading1"/>
      </w:pPr>
      <w:bookmarkStart w:id="22" w:name="_Toc138423998"/>
      <w:r w:rsidRPr="00134FFA">
        <w:t>2</w:t>
      </w:r>
      <w:r w:rsidRPr="00134FFA">
        <w:tab/>
        <w:t>References</w:t>
      </w:r>
      <w:bookmarkEnd w:id="22"/>
    </w:p>
    <w:p w14:paraId="0145C729" w14:textId="77777777" w:rsidR="000C2522" w:rsidRPr="00134FFA" w:rsidRDefault="000C2522" w:rsidP="000C2522">
      <w:r w:rsidRPr="00134FFA">
        <w:t>The following documents contain provisions which, through reference in this text, constitute provisions of the present document.</w:t>
      </w:r>
    </w:p>
    <w:p w14:paraId="6CF61895" w14:textId="77777777" w:rsidR="000C2522" w:rsidRPr="00134FFA" w:rsidRDefault="000C2522" w:rsidP="000C2522">
      <w:pPr>
        <w:pStyle w:val="B10"/>
      </w:pPr>
      <w:r w:rsidRPr="00134FFA">
        <w:t>-</w:t>
      </w:r>
      <w:r w:rsidRPr="00134FFA">
        <w:tab/>
        <w:t>References are either specific (identified by date of publication, edition number, version number</w:t>
      </w:r>
      <w:r w:rsidRPr="000A0C46">
        <w:t>, etc.</w:t>
      </w:r>
      <w:r w:rsidRPr="00134FFA">
        <w:t>) or non</w:t>
      </w:r>
      <w:r w:rsidRPr="00134FFA">
        <w:noBreakHyphen/>
        <w:t>specific.</w:t>
      </w:r>
    </w:p>
    <w:p w14:paraId="3819EECE" w14:textId="77777777" w:rsidR="000C2522" w:rsidRPr="00134FFA" w:rsidRDefault="000C2522" w:rsidP="000C2522">
      <w:pPr>
        <w:pStyle w:val="B10"/>
      </w:pPr>
      <w:r w:rsidRPr="00134FFA">
        <w:t>-</w:t>
      </w:r>
      <w:r w:rsidRPr="00134FFA">
        <w:tab/>
        <w:t>For a specific reference, subsequent revisions do not apply.</w:t>
      </w:r>
    </w:p>
    <w:p w14:paraId="55EB2409" w14:textId="77777777" w:rsidR="000C2522" w:rsidRPr="00134FFA" w:rsidRDefault="000C2522" w:rsidP="000C2522">
      <w:pPr>
        <w:pStyle w:val="B10"/>
      </w:pPr>
      <w:r w:rsidRPr="00134FFA">
        <w:t>-</w:t>
      </w:r>
      <w:r w:rsidRPr="00134FFA">
        <w:tab/>
        <w:t>For a non-specific reference, the latest version applies. In the case of a reference to a 3GPP document (including a GSM document), a non-specific reference implicitly refers to the latest version of that document in the same Release as the present document.</w:t>
      </w:r>
    </w:p>
    <w:p w14:paraId="38D246E2" w14:textId="77777777" w:rsidR="000C2522" w:rsidRPr="00134FFA" w:rsidRDefault="000C2522" w:rsidP="000C2522">
      <w:pPr>
        <w:pStyle w:val="EX"/>
      </w:pPr>
      <w:r w:rsidRPr="00134FFA">
        <w:t>[1]</w:t>
      </w:r>
      <w:r w:rsidRPr="00134FFA">
        <w:tab/>
        <w:t>3GPP TR 21.905: "Vocabulary for 3GPP Specifications".</w:t>
      </w:r>
    </w:p>
    <w:p w14:paraId="75F62F3B" w14:textId="77777777" w:rsidR="000C2522" w:rsidRPr="00134FFA" w:rsidRDefault="000C2522" w:rsidP="000C2522">
      <w:pPr>
        <w:pStyle w:val="EX"/>
      </w:pPr>
      <w:r w:rsidRPr="00134FFA">
        <w:t>[2]</w:t>
      </w:r>
      <w:r w:rsidRPr="00134FFA">
        <w:tab/>
        <w:t>3GPP TS 28.312: "Management and orchestration; Intent driven management services for mobile networks"</w:t>
      </w:r>
    </w:p>
    <w:p w14:paraId="007ED031" w14:textId="77777777" w:rsidR="000C2522" w:rsidRPr="00134FFA" w:rsidRDefault="000C2522" w:rsidP="00037653">
      <w:pPr>
        <w:pStyle w:val="EX"/>
      </w:pPr>
      <w:r w:rsidRPr="00134FFA">
        <w:t>[3]</w:t>
      </w:r>
      <w:r w:rsidRPr="00134FFA">
        <w:tab/>
        <w:t>3GPP TS 28.541: "Management and orchestration; 5G Network Resource Model (NRM); Stage 2 and stage 3".</w:t>
      </w:r>
    </w:p>
    <w:p w14:paraId="1C058EB1" w14:textId="77777777" w:rsidR="000C2522" w:rsidRPr="00134FFA" w:rsidRDefault="000C2522" w:rsidP="000C2522">
      <w:pPr>
        <w:pStyle w:val="EX"/>
      </w:pPr>
      <w:r w:rsidRPr="00134FFA">
        <w:t>[</w:t>
      </w:r>
      <w:r w:rsidRPr="00134FFA">
        <w:rPr>
          <w:lang w:eastAsia="zh-CN"/>
        </w:rPr>
        <w:t>4</w:t>
      </w:r>
      <w:r w:rsidRPr="00134FFA">
        <w:t>]</w:t>
      </w:r>
      <w:r w:rsidRPr="00134FFA">
        <w:tab/>
        <w:t>3GPP TS 28.554: "Management and orchestration; 5G end to end Key Performance Indicators (KPI)".</w:t>
      </w:r>
    </w:p>
    <w:p w14:paraId="1C3FDA32" w14:textId="2CCD7BDB" w:rsidR="000C2522" w:rsidRPr="00134FFA" w:rsidRDefault="000C2522" w:rsidP="000C2522">
      <w:pPr>
        <w:pStyle w:val="EX"/>
      </w:pPr>
      <w:r w:rsidRPr="00134FFA">
        <w:t>[5]</w:t>
      </w:r>
      <w:r w:rsidRPr="00134FFA">
        <w:tab/>
      </w:r>
      <w:r w:rsidR="002F1326" w:rsidRPr="00134FFA">
        <w:rPr>
          <w:lang w:eastAsia="zh-CN"/>
        </w:rPr>
        <w:t xml:space="preserve">3GPP </w:t>
      </w:r>
      <w:r w:rsidR="002F1326" w:rsidRPr="00134FFA">
        <w:rPr>
          <w:rFonts w:hint="eastAsia"/>
          <w:lang w:eastAsia="zh-CN"/>
        </w:rPr>
        <w:t>TS</w:t>
      </w:r>
      <w:r w:rsidR="002F1326" w:rsidRPr="00134FFA">
        <w:rPr>
          <w:lang w:eastAsia="zh-CN"/>
        </w:rPr>
        <w:t xml:space="preserve"> 28.535: "Management and orchestration; Management services for communication service assurance; Requirements"</w:t>
      </w:r>
    </w:p>
    <w:p w14:paraId="58A2707D" w14:textId="54CB8E71" w:rsidR="000C2522" w:rsidRPr="00134FFA" w:rsidRDefault="000C2522" w:rsidP="000C2522">
      <w:pPr>
        <w:pStyle w:val="EX"/>
        <w:rPr>
          <w:lang w:eastAsia="zh-CN"/>
        </w:rPr>
      </w:pPr>
      <w:r w:rsidRPr="00134FFA">
        <w:rPr>
          <w:rFonts w:hint="eastAsia"/>
          <w:lang w:eastAsia="zh-CN"/>
        </w:rPr>
        <w:t>[</w:t>
      </w:r>
      <w:r w:rsidRPr="00134FFA">
        <w:rPr>
          <w:lang w:eastAsia="zh-CN"/>
        </w:rPr>
        <w:t>6]</w:t>
      </w:r>
      <w:r w:rsidRPr="00134FFA">
        <w:rPr>
          <w:lang w:eastAsia="zh-CN"/>
        </w:rPr>
        <w:tab/>
        <w:t xml:space="preserve">3GPP </w:t>
      </w:r>
      <w:r w:rsidRPr="00134FFA">
        <w:rPr>
          <w:rFonts w:hint="eastAsia"/>
          <w:lang w:eastAsia="zh-CN"/>
        </w:rPr>
        <w:t>T</w:t>
      </w:r>
      <w:r w:rsidRPr="00134FFA">
        <w:rPr>
          <w:lang w:eastAsia="zh-CN"/>
        </w:rPr>
        <w:t>R 28.908: "Study on Artificial Intelligence/Machine Learning (AI/ ML) management</w:t>
      </w:r>
      <w:r w:rsidRPr="00134FFA">
        <w:t>".</w:t>
      </w:r>
    </w:p>
    <w:p w14:paraId="278E9718" w14:textId="36EB8118" w:rsidR="0031724F" w:rsidRPr="00134FFA" w:rsidRDefault="000C2522" w:rsidP="00EC4A25">
      <w:pPr>
        <w:pStyle w:val="EX"/>
        <w:rPr>
          <w:lang w:eastAsia="zh-CN"/>
        </w:rPr>
      </w:pPr>
      <w:r w:rsidRPr="00134FFA">
        <w:rPr>
          <w:rFonts w:hint="eastAsia"/>
          <w:lang w:eastAsia="zh-CN"/>
        </w:rPr>
        <w:t>[</w:t>
      </w:r>
      <w:r w:rsidRPr="00134FFA">
        <w:rPr>
          <w:lang w:eastAsia="zh-CN"/>
        </w:rPr>
        <w:t>7]</w:t>
      </w:r>
      <w:r w:rsidRPr="00134FFA">
        <w:rPr>
          <w:lang w:eastAsia="zh-CN"/>
        </w:rPr>
        <w:tab/>
        <w:t xml:space="preserve">3GPP </w:t>
      </w:r>
      <w:r w:rsidRPr="00134FFA">
        <w:rPr>
          <w:rFonts w:hint="eastAsia"/>
          <w:lang w:eastAsia="zh-CN"/>
        </w:rPr>
        <w:t>TS</w:t>
      </w:r>
      <w:r w:rsidRPr="00134FFA">
        <w:rPr>
          <w:lang w:eastAsia="zh-CN"/>
        </w:rPr>
        <w:t xml:space="preserve"> 28.104: "Management and orchestration; Management Data Analytics (MDA)</w:t>
      </w:r>
      <w:r w:rsidRPr="00134FFA">
        <w:t>".</w:t>
      </w:r>
    </w:p>
    <w:p w14:paraId="24ACB616" w14:textId="77777777" w:rsidR="00080512" w:rsidRPr="00134FFA" w:rsidRDefault="00080512">
      <w:pPr>
        <w:pStyle w:val="Heading1"/>
      </w:pPr>
      <w:bookmarkStart w:id="23" w:name="definitions"/>
      <w:bookmarkStart w:id="24" w:name="_Toc138423999"/>
      <w:bookmarkEnd w:id="23"/>
      <w:r w:rsidRPr="00134FFA">
        <w:t>3</w:t>
      </w:r>
      <w:r w:rsidRPr="00134FFA">
        <w:tab/>
        <w:t>Definitions</w:t>
      </w:r>
      <w:r w:rsidR="00602AEA" w:rsidRPr="00134FFA">
        <w:t xml:space="preserve"> of terms, symbols and abbreviations</w:t>
      </w:r>
      <w:bookmarkEnd w:id="24"/>
    </w:p>
    <w:p w14:paraId="6CBABCF9" w14:textId="77777777" w:rsidR="00080512" w:rsidRPr="00134FFA" w:rsidRDefault="00080512">
      <w:pPr>
        <w:pStyle w:val="Heading2"/>
      </w:pPr>
      <w:bookmarkStart w:id="25" w:name="_Toc138424000"/>
      <w:r w:rsidRPr="00134FFA">
        <w:t>3.1</w:t>
      </w:r>
      <w:r w:rsidRPr="00134FFA">
        <w:tab/>
      </w:r>
      <w:r w:rsidR="002B6339" w:rsidRPr="00134FFA">
        <w:t>Terms</w:t>
      </w:r>
      <w:bookmarkEnd w:id="25"/>
    </w:p>
    <w:p w14:paraId="52F085A8" w14:textId="6661F4CD" w:rsidR="00080512" w:rsidRPr="00134FFA" w:rsidRDefault="00080512">
      <w:r w:rsidRPr="00134FFA">
        <w:t xml:space="preserve">For the purposes of the present document, the terms given in </w:t>
      </w:r>
      <w:r w:rsidR="00752BC4" w:rsidRPr="00134FFA">
        <w:t>TR</w:t>
      </w:r>
      <w:r w:rsidRPr="00134FFA">
        <w:t> 21.905 [</w:t>
      </w:r>
      <w:r w:rsidR="004D3578" w:rsidRPr="00134FFA">
        <w:t>1</w:t>
      </w:r>
      <w:r w:rsidRPr="00134FFA">
        <w:t xml:space="preserve">] and the following apply. A term defined in the present document takes precedence over the definition of the same term, if any, in </w:t>
      </w:r>
      <w:r w:rsidR="00752BC4" w:rsidRPr="00134FFA">
        <w:t>TR</w:t>
      </w:r>
      <w:r w:rsidRPr="00134FFA">
        <w:t> 21.905 [</w:t>
      </w:r>
      <w:r w:rsidR="004D3578" w:rsidRPr="00134FFA">
        <w:t>1</w:t>
      </w:r>
      <w:r w:rsidRPr="00134FFA">
        <w:t>].</w:t>
      </w:r>
    </w:p>
    <w:p w14:paraId="748FAD21" w14:textId="77777777" w:rsidR="00080512" w:rsidRPr="00134FFA" w:rsidRDefault="00080512">
      <w:pPr>
        <w:pStyle w:val="Heading2"/>
      </w:pPr>
      <w:bookmarkStart w:id="26" w:name="_Toc138424001"/>
      <w:r w:rsidRPr="00134FFA">
        <w:t>3.2</w:t>
      </w:r>
      <w:r w:rsidRPr="00134FFA">
        <w:tab/>
        <w:t>Symbols</w:t>
      </w:r>
      <w:bookmarkEnd w:id="26"/>
    </w:p>
    <w:p w14:paraId="56FD5D7C" w14:textId="3EBBDB26" w:rsidR="00080512" w:rsidRPr="00134FFA" w:rsidRDefault="00752BC4">
      <w:pPr>
        <w:pStyle w:val="EW"/>
      </w:pPr>
      <w:r w:rsidRPr="00134FFA">
        <w:t>Void.</w:t>
      </w:r>
    </w:p>
    <w:p w14:paraId="50F83E7B" w14:textId="77777777" w:rsidR="00080512" w:rsidRPr="00134FFA" w:rsidRDefault="00080512">
      <w:pPr>
        <w:pStyle w:val="EW"/>
      </w:pPr>
    </w:p>
    <w:p w14:paraId="5E81C5C1" w14:textId="77777777" w:rsidR="00080512" w:rsidRPr="00134FFA" w:rsidRDefault="00080512">
      <w:pPr>
        <w:pStyle w:val="Heading2"/>
      </w:pPr>
      <w:bookmarkStart w:id="27" w:name="_Toc138424002"/>
      <w:r w:rsidRPr="00134FFA">
        <w:lastRenderedPageBreak/>
        <w:t>3.3</w:t>
      </w:r>
      <w:r w:rsidRPr="00134FFA">
        <w:tab/>
        <w:t>Abbreviations</w:t>
      </w:r>
      <w:bookmarkEnd w:id="27"/>
    </w:p>
    <w:p w14:paraId="03CCA36B" w14:textId="0A8CE9E4" w:rsidR="002675F0" w:rsidRPr="00134FFA" w:rsidRDefault="00080512" w:rsidP="00E95A35">
      <w:pPr>
        <w:keepNext/>
      </w:pPr>
      <w:r w:rsidRPr="00134FFA">
        <w:t>For the purposes of the present document, the abb</w:t>
      </w:r>
      <w:r w:rsidR="004D3578" w:rsidRPr="00134FFA">
        <w:t xml:space="preserve">reviations given in </w:t>
      </w:r>
      <w:r w:rsidR="00752BC4" w:rsidRPr="00134FFA">
        <w:t>TR</w:t>
      </w:r>
      <w:r w:rsidR="004D3578" w:rsidRPr="00134FFA">
        <w:t> 21.905 [1</w:t>
      </w:r>
      <w:r w:rsidRPr="00134FFA">
        <w:t>] and the following apply. An abbreviation defined in the present document takes precedence over the definition of the same abbre</w:t>
      </w:r>
      <w:r w:rsidR="004D3578" w:rsidRPr="00134FFA">
        <w:t xml:space="preserve">viation, if any, in </w:t>
      </w:r>
      <w:r w:rsidR="00752BC4" w:rsidRPr="00134FFA">
        <w:t>TR</w:t>
      </w:r>
      <w:r w:rsidR="004D3578" w:rsidRPr="00134FFA">
        <w:t> 21.905 [1</w:t>
      </w:r>
      <w:r w:rsidRPr="00134FFA">
        <w:t>].</w:t>
      </w:r>
      <w:bookmarkStart w:id="28" w:name="clause4"/>
      <w:bookmarkEnd w:id="28"/>
    </w:p>
    <w:p w14:paraId="78263AF6" w14:textId="212C9CAC" w:rsidR="008E247E" w:rsidRPr="00134FFA" w:rsidRDefault="008E247E" w:rsidP="008E247E">
      <w:pPr>
        <w:pStyle w:val="Heading1"/>
      </w:pPr>
      <w:bookmarkStart w:id="29" w:name="_Toc138424003"/>
      <w:r w:rsidRPr="00134FFA">
        <w:t>4</w:t>
      </w:r>
      <w:r w:rsidRPr="00134FFA">
        <w:tab/>
        <w:t>Issue investigations and potential solutions for new capabilities</w:t>
      </w:r>
      <w:bookmarkEnd w:id="29"/>
    </w:p>
    <w:p w14:paraId="41BC7825" w14:textId="613AA08D" w:rsidR="00FA0D9A" w:rsidRPr="00134FFA" w:rsidRDefault="00FA0D9A" w:rsidP="004131A0">
      <w:pPr>
        <w:pStyle w:val="Heading2"/>
      </w:pPr>
      <w:bookmarkStart w:id="30" w:name="_Toc138424004"/>
      <w:r w:rsidRPr="00134FFA">
        <w:t>4.1</w:t>
      </w:r>
      <w:r w:rsidRPr="00134FFA">
        <w:tab/>
        <w:t xml:space="preserve">Issue#4.1: intent driven approach for RAN energy saving </w:t>
      </w:r>
      <w:bookmarkEnd w:id="30"/>
    </w:p>
    <w:p w14:paraId="7659F69C" w14:textId="77777777" w:rsidR="00FA0D9A" w:rsidRPr="00134FFA" w:rsidRDefault="00FA0D9A" w:rsidP="007D3975">
      <w:pPr>
        <w:pStyle w:val="Heading3"/>
        <w:rPr>
          <w:rStyle w:val="SubtleEmphasis"/>
          <w:i w:val="0"/>
          <w:iCs w:val="0"/>
          <w:color w:val="auto"/>
        </w:rPr>
      </w:pPr>
      <w:bookmarkStart w:id="31" w:name="_Toc138424005"/>
      <w:r w:rsidRPr="00134FFA">
        <w:rPr>
          <w:rStyle w:val="SubtleEmphasis"/>
          <w:i w:val="0"/>
          <w:color w:val="auto"/>
        </w:rPr>
        <w:t>4.1.1</w:t>
      </w:r>
      <w:r w:rsidRPr="00134FFA">
        <w:rPr>
          <w:rStyle w:val="SubtleEmphasis"/>
          <w:i w:val="0"/>
          <w:color w:val="auto"/>
        </w:rPr>
        <w:tab/>
        <w:t>Description</w:t>
      </w:r>
      <w:bookmarkEnd w:id="31"/>
    </w:p>
    <w:p w14:paraId="3D7A9B87" w14:textId="20F30E5C" w:rsidR="00536BCC" w:rsidRPr="00134FFA" w:rsidRDefault="00536BCC" w:rsidP="00037653">
      <w:pPr>
        <w:rPr>
          <w:lang w:eastAsia="zh-CN"/>
        </w:rPr>
      </w:pPr>
      <w:r w:rsidRPr="00134FFA">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 To avoid affecting the service experience, 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77AA3AF" w:rsidR="00536BCC" w:rsidRPr="00134FFA" w:rsidRDefault="00536BCC" w:rsidP="00037653">
      <w:pPr>
        <w:rPr>
          <w:lang w:eastAsia="zh-CN"/>
        </w:rPr>
      </w:pPr>
      <w:r w:rsidRPr="00134FFA">
        <w:t>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r w:rsidR="00DD2566" w:rsidRPr="00134FFA">
        <w:rPr>
          <w:rFonts w:hint="eastAsia"/>
        </w:rPr>
        <w:t>,</w:t>
      </w:r>
      <w:r w:rsidR="00DD2566" w:rsidRPr="00134FFA">
        <w:t xml:space="preserve"> reduction radio of energy consumption</w:t>
      </w:r>
      <w:r w:rsidRPr="00134FFA">
        <w:t>) and service experience (e.g. RAN UE throughput, latency), as well as the frequencies and RATs to be considered for energy saving. MnS producer analyses and determines the optimal RAN energy saving solution (</w:t>
      </w:r>
      <w:r w:rsidR="004C5409" w:rsidRPr="00134FFA">
        <w:t xml:space="preserve">i.e. </w:t>
      </w:r>
      <w:r w:rsidRPr="00134FFA">
        <w:t>a set of energy saving actions) to satisfy MnS consumer's intent expectation for RAN energy saving.</w:t>
      </w:r>
    </w:p>
    <w:p w14:paraId="4EA6DDB8" w14:textId="3AA17BCD" w:rsidR="00536BCC" w:rsidRPr="00134FFA" w:rsidRDefault="00536BCC" w:rsidP="00037653">
      <w:pPr>
        <w:rPr>
          <w:lang w:eastAsia="zh-CN"/>
        </w:rPr>
      </w:pPr>
      <w:r w:rsidRPr="00134FFA">
        <w:rPr>
          <w:rFonts w:hint="eastAsia"/>
        </w:rPr>
        <w:t>I</w:t>
      </w:r>
      <w:r w:rsidRPr="00134FFA">
        <w:t>t is important to investigate the model for intent expectation for RAN energy saving based on the generic intent model and radio network expectation defined in TS 28.312</w:t>
      </w:r>
      <w:r w:rsidR="00E95A35" w:rsidRPr="00134FFA">
        <w:t xml:space="preserve"> </w:t>
      </w:r>
      <w:r w:rsidRPr="00134FFA">
        <w:t>[2]</w:t>
      </w:r>
      <w:r w:rsidRPr="00134FFA">
        <w:rPr>
          <w:rFonts w:hint="eastAsia"/>
        </w:rPr>
        <w:t>.</w:t>
      </w:r>
    </w:p>
    <w:p w14:paraId="3164BCFB" w14:textId="26E63642" w:rsidR="00536BCC" w:rsidRPr="00134FFA" w:rsidRDefault="00536BCC" w:rsidP="008435A4">
      <w:pPr>
        <w:pStyle w:val="Heading3"/>
      </w:pPr>
      <w:bookmarkStart w:id="32" w:name="_Toc138424006"/>
      <w:r w:rsidRPr="00134FFA">
        <w:t>4.1.</w:t>
      </w:r>
      <w:r w:rsidR="00D11076" w:rsidRPr="00134FFA">
        <w:t>2</w:t>
      </w:r>
      <w:r w:rsidRPr="00134FFA">
        <w:tab/>
        <w:t>Potential requirements</w:t>
      </w:r>
      <w:bookmarkEnd w:id="32"/>
    </w:p>
    <w:p w14:paraId="39A1C815" w14:textId="19161D55" w:rsidR="00FA0D9A" w:rsidRPr="00134FFA" w:rsidRDefault="00FA0D9A" w:rsidP="00037653">
      <w:pPr>
        <w:rPr>
          <w:lang w:eastAsia="zh-CN" w:bidi="ar-KW"/>
        </w:rPr>
      </w:pPr>
      <w:r w:rsidRPr="00134FFA">
        <w:rPr>
          <w:b/>
        </w:rPr>
        <w:t>REQ-Intent_RAN_EnergySaving:</w:t>
      </w:r>
      <w:r w:rsidRPr="00134FFA">
        <w:t xml:space="preserve"> The intent driven MnS </w:t>
      </w:r>
      <w:r w:rsidRPr="000A0C46">
        <w:t>shall</w:t>
      </w:r>
      <w:r w:rsidRPr="00134FFA">
        <w:t xml:space="preserve"> have capability enabling MnS consumer to express intent containing an expectation on RAN energy saving for the specified area to MnS producer.</w:t>
      </w:r>
    </w:p>
    <w:p w14:paraId="7EAD1107" w14:textId="68BC58F7" w:rsidR="00536BCC" w:rsidRPr="00134FFA" w:rsidRDefault="00536BCC" w:rsidP="008435A4">
      <w:pPr>
        <w:pStyle w:val="Heading3"/>
      </w:pPr>
      <w:bookmarkStart w:id="33" w:name="_Toc138424007"/>
      <w:r w:rsidRPr="00134FFA">
        <w:t>4.1.</w:t>
      </w:r>
      <w:r w:rsidR="00D11076" w:rsidRPr="00134FFA">
        <w:t>3</w:t>
      </w:r>
      <w:r w:rsidRPr="00134FFA">
        <w:tab/>
        <w:t>Potential solutions</w:t>
      </w:r>
      <w:bookmarkEnd w:id="33"/>
    </w:p>
    <w:p w14:paraId="507332B4" w14:textId="77777777" w:rsidR="00536BCC" w:rsidRPr="00134FFA" w:rsidRDefault="00536BCC" w:rsidP="00037653">
      <w:pPr>
        <w:rPr>
          <w:lang w:eastAsia="zh-CN" w:bidi="ar-KW"/>
        </w:rPr>
      </w:pPr>
      <w:r w:rsidRPr="00134FFA">
        <w:t>The RadioNetworkExpectation can be reused for expectation on RAN energy saving with some extension.</w:t>
      </w:r>
    </w:p>
    <w:p w14:paraId="6E6CF24A" w14:textId="660F3A8D" w:rsidR="00536BCC" w:rsidRPr="00134FFA" w:rsidRDefault="00E95A35" w:rsidP="00E95A35">
      <w:pPr>
        <w:pStyle w:val="B10"/>
        <w:rPr>
          <w:lang w:eastAsia="zh-CN" w:bidi="ar-KW"/>
        </w:rPr>
      </w:pPr>
      <w:r w:rsidRPr="00134FFA">
        <w:t>-</w:t>
      </w:r>
      <w:r w:rsidRPr="00134FFA">
        <w:tab/>
      </w:r>
      <w:r w:rsidR="00536BCC" w:rsidRPr="00134FFA">
        <w:t>Following attributes defined in RadioNetworkExpectation in TS 28.312 [2] can be reused.</w:t>
      </w:r>
    </w:p>
    <w:p w14:paraId="6497E4FC" w14:textId="59A3CAE6" w:rsidR="00536BCC" w:rsidRPr="00134FFA" w:rsidRDefault="00E95A35" w:rsidP="00037653">
      <w:pPr>
        <w:pStyle w:val="B10"/>
        <w:rPr>
          <w:kern w:val="2"/>
          <w:szCs w:val="18"/>
          <w:lang w:eastAsia="zh-CN" w:bidi="ar-KW"/>
        </w:rPr>
      </w:pPr>
      <w:r w:rsidRPr="00134FFA">
        <w:t>-</w:t>
      </w:r>
      <w:r w:rsidRPr="00134FFA">
        <w:tab/>
      </w:r>
      <w:r w:rsidR="00536BCC" w:rsidRPr="00134FFA">
        <w:t>The attribute "</w:t>
      </w:r>
      <w:r w:rsidR="00536BCC" w:rsidRPr="00134FFA">
        <w:rPr>
          <w:rFonts w:eastAsia="Tahoma"/>
        </w:rPr>
        <w:t xml:space="preserve">coverageAreaPolygonContext", "coverageTACContext" and "pLMNContext" can be used by MnS consumer to specify the area that the </w:t>
      </w:r>
      <w:r w:rsidR="00536BCC" w:rsidRPr="00134FFA">
        <w:t>intent expectation for RAN energy saving applied.</w:t>
      </w:r>
    </w:p>
    <w:p w14:paraId="32388B2A" w14:textId="42A08EBA" w:rsidR="00536BCC" w:rsidRPr="00134FFA" w:rsidRDefault="00E95A35" w:rsidP="00037653">
      <w:pPr>
        <w:pStyle w:val="B10"/>
        <w:rPr>
          <w:lang w:eastAsia="zh-CN" w:bidi="ar-KW"/>
        </w:rPr>
      </w:pPr>
      <w:r w:rsidRPr="00134FFA">
        <w:t>-</w:t>
      </w:r>
      <w:r w:rsidRPr="00134FFA">
        <w:tab/>
      </w:r>
      <w:r w:rsidR="00536BCC" w:rsidRPr="00134FFA">
        <w:t>The attribute "nRFqBandContext" and "rATContext" can be used by MnS consumer to specify the frequencies and RATs to be considered for energy saving.</w:t>
      </w:r>
    </w:p>
    <w:p w14:paraId="3E3F8826" w14:textId="56633478" w:rsidR="00536BCC" w:rsidRPr="00134FFA" w:rsidRDefault="00E95A35" w:rsidP="00037653">
      <w:pPr>
        <w:pStyle w:val="B10"/>
        <w:rPr>
          <w:lang w:eastAsia="zh-CN" w:bidi="ar-KW"/>
        </w:rPr>
      </w:pPr>
      <w:r w:rsidRPr="00134FFA">
        <w:lastRenderedPageBreak/>
        <w:t>-</w:t>
      </w:r>
      <w:r w:rsidRPr="00134FFA">
        <w:tab/>
      </w:r>
      <w:r w:rsidR="00536BCC" w:rsidRPr="00134FFA">
        <w:t>The attribute "aveULRANUEThptTarget", "aveDLRANUEthptTarget", "lowULRANUEThptRatioTarget" and "lowDLRANUEThptRatioTarget" can be used by MnS consumer to specify the service experience to be assured when achieving the energy saving target.</w:t>
      </w:r>
    </w:p>
    <w:p w14:paraId="2656F4FF" w14:textId="46115167" w:rsidR="00536BCC" w:rsidRPr="00134FFA" w:rsidRDefault="00E95A35" w:rsidP="00037653">
      <w:pPr>
        <w:pStyle w:val="B10"/>
        <w:rPr>
          <w:lang w:eastAsia="zh-CN" w:bidi="ar-KW"/>
        </w:rPr>
      </w:pPr>
      <w:r w:rsidRPr="00134FFA">
        <w:t>-</w:t>
      </w:r>
      <w:r w:rsidRPr="00134FFA">
        <w:tab/>
      </w:r>
      <w:r w:rsidR="00536BCC" w:rsidRPr="00134FFA">
        <w:t>Following attributes need to be defined in RadioNetworkExpectation for the expectation on radio network energy saving.</w:t>
      </w:r>
    </w:p>
    <w:p w14:paraId="71019048" w14:textId="3763979D" w:rsidR="00536BCC" w:rsidRPr="00134FFA" w:rsidRDefault="00E95A35" w:rsidP="00037653">
      <w:pPr>
        <w:pStyle w:val="B10"/>
        <w:rPr>
          <w:rFonts w:eastAsia="Tahoma"/>
          <w:lang w:eastAsia="zh-CN"/>
        </w:rPr>
      </w:pPr>
      <w:r w:rsidRPr="00134FFA">
        <w:rPr>
          <w:rFonts w:eastAsia="Tahoma"/>
        </w:rPr>
        <w:t>-</w:t>
      </w:r>
      <w:r w:rsidRPr="00134FFA">
        <w:rPr>
          <w:rFonts w:eastAsia="Tahoma"/>
        </w:rPr>
        <w:tab/>
      </w:r>
      <w:r w:rsidR="00536BCC" w:rsidRPr="00134FFA">
        <w:rPr>
          <w:rFonts w:eastAsia="Tahoma"/>
        </w:rPr>
        <w:t xml:space="preserve">Attribute "RanEnergyConsumptionTarget" describes the energy consumption that the intent expectation is applied, which including attributes: targetName, targetCondition and targetValueRange. The </w:t>
      </w:r>
      <w:r w:rsidR="00536BCC" w:rsidRPr="00134FFA">
        <w:rPr>
          <w:rFonts w:eastAsia="Tahoma" w:hint="eastAsia"/>
        </w:rPr>
        <w:t>c</w:t>
      </w:r>
      <w:r w:rsidR="00536BCC" w:rsidRPr="00134FFA">
        <w:rPr>
          <w:rFonts w:eastAsia="Tahoma"/>
        </w:rPr>
        <w:t>oncrete targetValueRange see corresponding KPI "</w:t>
      </w:r>
      <w:r w:rsidR="00536BCC" w:rsidRPr="00134FFA">
        <w:t>EC</w:t>
      </w:r>
      <w:r w:rsidR="00536BCC" w:rsidRPr="00134FFA">
        <w:rPr>
          <w:vertAlign w:val="subscript"/>
        </w:rPr>
        <w:t>NG-RAN</w:t>
      </w:r>
      <w:r w:rsidR="00536BCC" w:rsidRPr="00134FFA">
        <w:t xml:space="preserve">" </w:t>
      </w:r>
      <w:r w:rsidR="00536BCC" w:rsidRPr="00134FFA">
        <w:rPr>
          <w:rFonts w:eastAsia="Tahoma"/>
        </w:rPr>
        <w:t>definition in clause 6.7.3.4.1 in TS 28.554 [4].</w:t>
      </w:r>
    </w:p>
    <w:p w14:paraId="64091C74" w14:textId="20E5DAE9" w:rsidR="00536BCC" w:rsidRPr="00134FFA" w:rsidRDefault="00E95A35" w:rsidP="00037653">
      <w:pPr>
        <w:pStyle w:val="B10"/>
        <w:rPr>
          <w:rFonts w:eastAsia="Tahoma"/>
          <w:lang w:eastAsia="zh-CN"/>
        </w:rPr>
      </w:pPr>
      <w:r w:rsidRPr="00134FFA">
        <w:rPr>
          <w:rFonts w:eastAsia="Tahoma"/>
        </w:rPr>
        <w:t>-</w:t>
      </w:r>
      <w:r w:rsidRPr="00134FFA">
        <w:rPr>
          <w:rFonts w:eastAsia="Tahoma"/>
        </w:rPr>
        <w:tab/>
      </w:r>
      <w:r w:rsidR="00536BCC" w:rsidRPr="00134FFA">
        <w:rPr>
          <w:rFonts w:eastAsia="Tahoma"/>
        </w:rPr>
        <w:t xml:space="preserve">Attribute "RanEnergyEfficiencyTarget" describes the energy efficiency that the intent expectation is applied, which including attributes: targetName, targetCondition and targetValueRange. The </w:t>
      </w:r>
      <w:r w:rsidR="00536BCC" w:rsidRPr="00134FFA">
        <w:rPr>
          <w:rFonts w:eastAsia="Tahoma" w:hint="eastAsia"/>
        </w:rPr>
        <w:t>c</w:t>
      </w:r>
      <w:r w:rsidR="00536BCC" w:rsidRPr="00134FFA">
        <w:rPr>
          <w:rFonts w:eastAsia="Tahoma"/>
        </w:rPr>
        <w:t xml:space="preserve">oncrete targetValueRange see corresponding </w:t>
      </w:r>
      <w:r w:rsidR="00536BCC" w:rsidRPr="00134FFA">
        <w:rPr>
          <w:rFonts w:eastAsia="Tahoma" w:hint="eastAsia"/>
        </w:rPr>
        <w:t>KPI</w:t>
      </w:r>
      <w:r w:rsidR="00536BCC" w:rsidRPr="00134FFA">
        <w:rPr>
          <w:rFonts w:eastAsia="Tahoma"/>
        </w:rPr>
        <w:t xml:space="preserve"> "EEMN,DV" definition in clause 6.7.1.1 in TS 28.554 [4].</w:t>
      </w:r>
    </w:p>
    <w:p w14:paraId="437761BD" w14:textId="39FE697B" w:rsidR="00342C8B" w:rsidRPr="00134FFA" w:rsidRDefault="00342C8B" w:rsidP="00342C8B">
      <w:pPr>
        <w:pStyle w:val="Heading2"/>
      </w:pPr>
      <w:bookmarkStart w:id="34" w:name="_Toc138424008"/>
      <w:r w:rsidRPr="00134FFA">
        <w:t>4.2</w:t>
      </w:r>
      <w:r w:rsidRPr="00134FFA">
        <w:tab/>
        <w:t>Issue#4.2:</w:t>
      </w:r>
      <w:r w:rsidRPr="00134FFA">
        <w:tab/>
        <w:t>Intent conflicts</w:t>
      </w:r>
      <w:bookmarkEnd w:id="34"/>
    </w:p>
    <w:p w14:paraId="76F8BB87" w14:textId="77777777" w:rsidR="00536BCC" w:rsidRPr="00134FFA" w:rsidRDefault="00536BCC" w:rsidP="008435A4">
      <w:pPr>
        <w:pStyle w:val="Heading3"/>
      </w:pPr>
      <w:bookmarkStart w:id="35" w:name="_Toc138424009"/>
      <w:r w:rsidRPr="00134FFA">
        <w:t>4.2.1</w:t>
      </w:r>
      <w:r w:rsidRPr="00134FFA">
        <w:tab/>
        <w:t>Description</w:t>
      </w:r>
      <w:bookmarkEnd w:id="35"/>
    </w:p>
    <w:p w14:paraId="3F3F22D4" w14:textId="4EE58979" w:rsidR="00536BCC" w:rsidRPr="00134FFA" w:rsidRDefault="00536BCC" w:rsidP="00037653">
      <w:pPr>
        <w:rPr>
          <w:lang w:eastAsia="zh-CN"/>
        </w:rPr>
      </w:pPr>
      <w:r w:rsidRPr="00134FFA">
        <w:t>The MnS consumer may create an intent containing two or more intent expectations, and each intent expectation may contain multiple expectation targets. For example, a Radio Network related intent may express an intent with targets on radio network param</w:t>
      </w:r>
      <w:r w:rsidRPr="000A0C46">
        <w:t>eters (</w:t>
      </w:r>
      <w:r w:rsidR="00E5289E" w:rsidRPr="000A0C46">
        <w:t>e.g.</w:t>
      </w:r>
      <w:r w:rsidRPr="000A0C46">
        <w:t>, downlink transmit power, remote electrical tilt) or on KPIs (</w:t>
      </w:r>
      <w:r w:rsidR="00E5289E" w:rsidRPr="000A0C46">
        <w:t>e.g.</w:t>
      </w:r>
      <w:r w:rsidRPr="000A0C46">
        <w:t>, DL UE throughput target, average RSRP target, coverage area). On receiving and after analysing the intent, the MnS producer may realize that the intent expectations or expectation targets in one intent are contradicted, i.e. the MnS producer</w:t>
      </w:r>
      <w:r w:rsidRPr="00134FFA">
        <w:t xml:space="preserve">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2DC87552" w:rsidR="00536BCC" w:rsidRPr="00134FFA" w:rsidRDefault="00E95A35" w:rsidP="00037653">
      <w:pPr>
        <w:pStyle w:val="B10"/>
      </w:pPr>
      <w:r w:rsidRPr="00134FFA">
        <w:rPr>
          <w:rFonts w:hint="eastAsia"/>
        </w:rPr>
        <w:t>-</w:t>
      </w:r>
      <w:r w:rsidRPr="00134FFA">
        <w:rPr>
          <w:rFonts w:hint="eastAsia"/>
        </w:rPr>
        <w:tab/>
      </w:r>
      <w:r w:rsidR="00536BCC" w:rsidRPr="00134FFA">
        <w:t>Target conflict, which represents the conflict between two or more expectation targets within the same intent expectation.</w:t>
      </w:r>
    </w:p>
    <w:p w14:paraId="3B63482A" w14:textId="78717B9A" w:rsidR="00536BCC" w:rsidRPr="00134FFA" w:rsidRDefault="00E95A35" w:rsidP="00037653">
      <w:pPr>
        <w:pStyle w:val="B10"/>
        <w:rPr>
          <w:lang w:eastAsia="zh-CN"/>
        </w:rPr>
      </w:pPr>
      <w:r w:rsidRPr="00134FFA">
        <w:t>-</w:t>
      </w:r>
      <w:r w:rsidRPr="00134FFA">
        <w:tab/>
      </w:r>
      <w:r w:rsidR="00536BCC" w:rsidRPr="00134FFA">
        <w:t>Expectation conflict</w:t>
      </w:r>
      <w:r w:rsidR="00536BCC" w:rsidRPr="00134FFA">
        <w:rPr>
          <w:rFonts w:hint="eastAsia"/>
        </w:rPr>
        <w:t>,</w:t>
      </w:r>
      <w:r w:rsidR="00536BCC" w:rsidRPr="00134FFA">
        <w:t xml:space="preserve"> which represents the conflict between two or more intent expectations with the same intent</w:t>
      </w:r>
    </w:p>
    <w:p w14:paraId="6AD442E8" w14:textId="47E98597" w:rsidR="00536BCC" w:rsidRPr="00134FFA" w:rsidRDefault="00E95A35" w:rsidP="00037653">
      <w:pPr>
        <w:pStyle w:val="B10"/>
        <w:rPr>
          <w:lang w:eastAsia="zh-CN"/>
        </w:rPr>
      </w:pPr>
      <w:r w:rsidRPr="00134FFA">
        <w:t>-</w:t>
      </w:r>
      <w:r w:rsidRPr="00134FFA">
        <w:tab/>
      </w:r>
      <w:r w:rsidR="00536BCC" w:rsidRPr="00134FFA">
        <w:t xml:space="preserve">Intent conflict, which represents the conflict between two or more different intents. </w:t>
      </w:r>
    </w:p>
    <w:p w14:paraId="6C179B57" w14:textId="2DBBA767" w:rsidR="00536BCC" w:rsidRPr="00134FFA" w:rsidRDefault="00536BCC" w:rsidP="00037653">
      <w:pPr>
        <w:rPr>
          <w:lang w:eastAsia="zh-CN"/>
        </w:rPr>
      </w:pPr>
      <w:r w:rsidRPr="00134FFA">
        <w:t>For example, consider two targets target_1=: throughput &gt; threshold_1 and target_2=: interference &lt; threshold_2, and while trying to achieve target_1, target_2 gets degraded, so the producer will see that the targets are conflicting. There is intent conflict between them if they are in different intents, but there is expectation conflict or target conflict between them if they are in the same intent.</w:t>
      </w:r>
    </w:p>
    <w:p w14:paraId="60AF4985" w14:textId="77777777" w:rsidR="00536BCC" w:rsidRPr="00134FFA" w:rsidRDefault="00536BCC" w:rsidP="00037653">
      <w:pPr>
        <w:rPr>
          <w:lang w:eastAsia="zh-CN"/>
        </w:rPr>
      </w:pPr>
      <w:r w:rsidRPr="00134FFA">
        <w:rPr>
          <w:rFonts w:hint="eastAsia"/>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17D54C9F" w:rsidR="00536BCC" w:rsidRPr="00134FFA" w:rsidRDefault="00E95A35" w:rsidP="00037653">
      <w:pPr>
        <w:pStyle w:val="B10"/>
        <w:rPr>
          <w:lang w:eastAsia="zh-CN"/>
        </w:rPr>
      </w:pPr>
      <w:r w:rsidRPr="00134FFA">
        <w:rPr>
          <w:rFonts w:hint="eastAsia"/>
        </w:rPr>
        <w:t>-</w:t>
      </w:r>
      <w:r w:rsidRPr="00134FFA">
        <w:rPr>
          <w:rFonts w:hint="eastAsia"/>
        </w:rPr>
        <w:tab/>
      </w:r>
      <w:r w:rsidR="00536BCC" w:rsidRPr="00134FFA">
        <w:rPr>
          <w:rFonts w:hint="eastAsia"/>
        </w:rPr>
        <w:t xml:space="preserve">Explicit conflict, which represents the conflict between two intents can be identified by the intent model information. For example, for target_3 and target_4, they have different requirements for latency indicators. By </w:t>
      </w:r>
      <w:r w:rsidR="00EA4FB1" w:rsidRPr="00134FFA">
        <w:t>analysing</w:t>
      </w:r>
      <w:r w:rsidR="00536BCC" w:rsidRPr="00134FFA">
        <w:rPr>
          <w:rFonts w:hint="eastAsia"/>
        </w:rPr>
        <w:t xml:space="preserve"> the intent model description information, </w:t>
      </w:r>
      <w:r w:rsidR="00A955A9">
        <w:t xml:space="preserve">it can be identified that </w:t>
      </w:r>
      <w:r w:rsidR="00536BCC" w:rsidRPr="00134FFA">
        <w:rPr>
          <w:rFonts w:hint="eastAsia"/>
        </w:rPr>
        <w:t>these two targets have target conflicts.</w:t>
      </w:r>
    </w:p>
    <w:p w14:paraId="21699894" w14:textId="58617F94" w:rsidR="00536BCC" w:rsidRPr="00134FFA" w:rsidRDefault="00E95A35" w:rsidP="00037653">
      <w:pPr>
        <w:pStyle w:val="B10"/>
        <w:rPr>
          <w:lang w:eastAsia="zh-CN"/>
        </w:rPr>
      </w:pPr>
      <w:r w:rsidRPr="00134FFA">
        <w:rPr>
          <w:rFonts w:hint="eastAsia"/>
        </w:rPr>
        <w:t>-</w:t>
      </w:r>
      <w:r w:rsidRPr="00134FFA">
        <w:rPr>
          <w:rFonts w:hint="eastAsia"/>
        </w:rPr>
        <w:tab/>
      </w:r>
      <w:r w:rsidR="00536BCC" w:rsidRPr="00134FFA">
        <w:t>Implicit conflict</w:t>
      </w:r>
      <w:r w:rsidR="00536BCC" w:rsidRPr="00134FFA">
        <w:rPr>
          <w:rFonts w:hint="eastAsia"/>
        </w:rPr>
        <w:t>, which represents the conflict between two intents cannot be identified by the intent model information.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00536BCC" w:rsidRPr="00134FFA">
        <w:t>ied by definition</w:t>
      </w:r>
      <w:r w:rsidR="00536BCC" w:rsidRPr="00134FFA">
        <w:rPr>
          <w:rFonts w:hint="eastAsia"/>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134FFA" w:rsidRDefault="00536BCC" w:rsidP="00037653">
      <w:pPr>
        <w:rPr>
          <w:lang w:eastAsia="zh-CN"/>
        </w:rPr>
      </w:pPr>
      <w:r w:rsidRPr="00134FFA">
        <w:rPr>
          <w:rFonts w:hint="eastAsia"/>
        </w:rPr>
        <w:t xml:space="preserve">For the </w:t>
      </w:r>
      <w:r w:rsidRPr="00134FFA">
        <w:t>intent conflict</w:t>
      </w:r>
      <w:r w:rsidRPr="00134FFA">
        <w:rPr>
          <w:rFonts w:hint="eastAsia"/>
        </w:rPr>
        <w:t xml:space="preserve">, the two or more intents may be proposed by the same </w:t>
      </w:r>
      <w:r w:rsidRPr="00134FFA">
        <w:t xml:space="preserve">MnS </w:t>
      </w:r>
      <w:r w:rsidRPr="00134FFA">
        <w:rPr>
          <w:rFonts w:hint="eastAsia"/>
        </w:rPr>
        <w:t xml:space="preserve">consumer, or may be proposed by different </w:t>
      </w:r>
      <w:r w:rsidRPr="00134FFA">
        <w:t xml:space="preserve">MnS </w:t>
      </w:r>
      <w:r w:rsidRPr="00134FFA">
        <w:rPr>
          <w:rFonts w:hint="eastAsia"/>
        </w:rPr>
        <w:t xml:space="preserve">consumers. An example of the latter is that the </w:t>
      </w:r>
      <w:r w:rsidRPr="00134FFA">
        <w:t xml:space="preserve">MnS </w:t>
      </w:r>
      <w:r w:rsidRPr="00134FFA">
        <w:rPr>
          <w:rFonts w:hint="eastAsia"/>
        </w:rPr>
        <w:t xml:space="preserve">producer cannot satisfy the intents of two </w:t>
      </w:r>
      <w:r w:rsidRPr="00134FFA">
        <w:t xml:space="preserve">MnS </w:t>
      </w:r>
      <w:r w:rsidRPr="00134FFA">
        <w:rPr>
          <w:rFonts w:hint="eastAsia"/>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sidRPr="00134FFA">
        <w:rPr>
          <w:rFonts w:hint="eastAsia"/>
        </w:rPr>
        <w:lastRenderedPageBreak/>
        <w:t xml:space="preserve">The </w:t>
      </w:r>
      <w:r w:rsidR="00DD2566" w:rsidRPr="00134FFA">
        <w:t xml:space="preserve">MnS </w:t>
      </w:r>
      <w:r w:rsidR="00DD2566" w:rsidRPr="00134FFA">
        <w:rPr>
          <w:rFonts w:hint="eastAsia"/>
        </w:rPr>
        <w:t>producer may terminate the intent execution task</w:t>
      </w:r>
      <w:r w:rsidR="00DD2566" w:rsidRPr="00134FFA">
        <w:t>(s) to avoid the conflicted intents are executed simultaneously until the intent conflict is solved.</w:t>
      </w:r>
    </w:p>
    <w:p w14:paraId="40B7C99F" w14:textId="38E463FC" w:rsidR="00536BCC" w:rsidRPr="00134FFA" w:rsidRDefault="00536BCC" w:rsidP="00037653">
      <w:pPr>
        <w:rPr>
          <w:lang w:eastAsia="zh-CN"/>
        </w:rPr>
      </w:pPr>
      <w:r w:rsidRPr="00134FFA">
        <w:t xml:space="preserve">When such conflicts are detected, the MnS producer needs to notify the MnS consumer about the conflict, </w:t>
      </w:r>
      <w:r w:rsidRPr="00134FFA">
        <w:rPr>
          <w:rFonts w:hint="eastAsia"/>
        </w:rPr>
        <w:t>i</w:t>
      </w:r>
      <w:r w:rsidRPr="00134FFA">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134FFA">
        <w:rPr>
          <w:rFonts w:hint="eastAsia"/>
        </w:rPr>
        <w:t xml:space="preserve">The </w:t>
      </w:r>
      <w:r w:rsidRPr="00134FFA">
        <w:t xml:space="preserve">MnS </w:t>
      </w:r>
      <w:r w:rsidRPr="00134FFA">
        <w:rPr>
          <w:rFonts w:hint="eastAsia"/>
        </w:rPr>
        <w:t xml:space="preserve">producer can also provide solutions regarding intent conflicts, such as termination </w:t>
      </w:r>
      <w:r w:rsidRPr="00134FFA">
        <w:t xml:space="preserve">of </w:t>
      </w:r>
      <w:r w:rsidRPr="00134FFA">
        <w:rPr>
          <w:rFonts w:hint="eastAsia"/>
        </w:rPr>
        <w:t>the whole intent, recommended intent (</w:t>
      </w:r>
      <w:r w:rsidR="00E5289E" w:rsidRPr="00134FFA">
        <w:t xml:space="preserve">e.g. </w:t>
      </w:r>
      <w:r w:rsidRPr="00134FFA">
        <w:rPr>
          <w:rFonts w:hint="eastAsia"/>
        </w:rPr>
        <w:t xml:space="preserve">recommended expectations or </w:t>
      </w:r>
      <w:r w:rsidRPr="00134FFA">
        <w:t>target</w:t>
      </w:r>
      <w:r w:rsidRPr="00134FFA">
        <w:rPr>
          <w:rFonts w:hint="eastAsia"/>
        </w:rPr>
        <w:t xml:space="preserve">s, or termination </w:t>
      </w:r>
      <w:r w:rsidRPr="00134FFA">
        <w:t xml:space="preserve">of </w:t>
      </w:r>
      <w:r w:rsidRPr="00134FFA">
        <w:rPr>
          <w:rFonts w:hint="eastAsia"/>
        </w:rPr>
        <w:t>part of intent), or updating the execution time of the intent.</w:t>
      </w:r>
    </w:p>
    <w:p w14:paraId="608307DB" w14:textId="67A8F08F" w:rsidR="00536BCC" w:rsidRPr="00134FFA" w:rsidRDefault="00DD2566" w:rsidP="00037653">
      <w:pPr>
        <w:rPr>
          <w:kern w:val="2"/>
          <w:szCs w:val="18"/>
          <w:lang w:eastAsia="zh-CN" w:bidi="ar-KW"/>
        </w:rPr>
      </w:pPr>
      <w:r w:rsidRPr="00134FFA">
        <w:t>Thereby, the MnS consumer may take actions (e.g. modify and delete the intent or intent expectation or expectation targets,) to address such intent conflict or MnS consumer may give some intent conflict handling guidelines (e.g. assign priority for such intent or intent expectation or expectation targets) to MnS producer to solve such intent conflict or eliminate the terminated state which is caused by the reason of conflict detected.</w:t>
      </w:r>
    </w:p>
    <w:p w14:paraId="23E83D82" w14:textId="4AA54656" w:rsidR="00536BCC" w:rsidRPr="00134FFA" w:rsidRDefault="00536BCC" w:rsidP="008435A4">
      <w:pPr>
        <w:pStyle w:val="Heading3"/>
      </w:pPr>
      <w:bookmarkStart w:id="36" w:name="_Toc138424010"/>
      <w:r w:rsidRPr="00134FFA">
        <w:t>4.2.</w:t>
      </w:r>
      <w:r w:rsidR="00D11076" w:rsidRPr="00134FFA">
        <w:t>2</w:t>
      </w:r>
      <w:r w:rsidRPr="00134FFA">
        <w:tab/>
        <w:t>Potential requirements</w:t>
      </w:r>
      <w:bookmarkEnd w:id="36"/>
    </w:p>
    <w:p w14:paraId="2D8CE985" w14:textId="77777777" w:rsidR="009B22CD" w:rsidRPr="00134FFA" w:rsidRDefault="009B22CD" w:rsidP="00037653">
      <w:pPr>
        <w:rPr>
          <w:lang w:eastAsia="zh-CN" w:bidi="ar-KW"/>
        </w:rPr>
      </w:pPr>
      <w:r w:rsidRPr="00134FFA">
        <w:rPr>
          <w:b/>
        </w:rPr>
        <w:t xml:space="preserve">REQ-Intent_conflict-CON-1: </w:t>
      </w:r>
      <w:r w:rsidRPr="00134FFA">
        <w:t xml:space="preserve">The intent driven MnS should have the capability to inform the authorized MnS consumer about intent related conflicts (both explicit and implicit conflicts) as soon as they are identified (either during creation or operation), including intent conflict, expectation conflict and target conflict. </w:t>
      </w:r>
    </w:p>
    <w:p w14:paraId="11E753E8" w14:textId="77777777" w:rsidR="009B22CD" w:rsidRPr="00134FFA" w:rsidRDefault="009B22CD" w:rsidP="00037653">
      <w:pPr>
        <w:rPr>
          <w:lang w:eastAsia="zh-CN" w:bidi="ar-KW"/>
        </w:rPr>
      </w:pPr>
      <w:r w:rsidRPr="00134FFA">
        <w:rPr>
          <w:b/>
        </w:rPr>
        <w:t xml:space="preserve">REQ-Intent_conflict-CON-2: </w:t>
      </w:r>
      <w:r w:rsidRPr="00134FFA">
        <w:t xml:space="preserve">The intent driven MnS should have the capability </w:t>
      </w:r>
      <w:r w:rsidRPr="00134FFA">
        <w:rPr>
          <w:rFonts w:hint="eastAsia"/>
        </w:rPr>
        <w:t xml:space="preserve">to </w:t>
      </w:r>
      <w:r w:rsidRPr="00134FFA">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134FFA" w:rsidRDefault="009B22CD" w:rsidP="00037653">
      <w:pPr>
        <w:rPr>
          <w:lang w:eastAsia="zh-CN" w:bidi="ar-KW"/>
        </w:rPr>
      </w:pPr>
      <w:r w:rsidRPr="00134FFA">
        <w:rPr>
          <w:b/>
        </w:rPr>
        <w:t>REQ-Intent_conflict-CON-</w:t>
      </w:r>
      <w:r w:rsidRPr="00134FFA">
        <w:rPr>
          <w:rFonts w:hint="eastAsia"/>
          <w:b/>
        </w:rPr>
        <w:t>3</w:t>
      </w:r>
      <w:r w:rsidRPr="00134FFA">
        <w:rPr>
          <w:b/>
        </w:rPr>
        <w:t xml:space="preserve">: </w:t>
      </w:r>
      <w:r w:rsidRPr="00134FFA">
        <w:t xml:space="preserve">The intent driven MnS should have the capability to inform the authorized MnS consumer about </w:t>
      </w:r>
      <w:r w:rsidRPr="00134FFA">
        <w:rPr>
          <w:rFonts w:hint="eastAsia"/>
        </w:rPr>
        <w:t xml:space="preserve">possible solutions </w:t>
      </w:r>
      <w:r w:rsidRPr="00134FFA">
        <w:t xml:space="preserve">related conflicts, including </w:t>
      </w:r>
      <w:r w:rsidRPr="00134FFA">
        <w:rPr>
          <w:rFonts w:hint="eastAsia"/>
        </w:rPr>
        <w:t>suggesting to terminate intent instances, recommended intent instances, or recommended execution time of the intent instances</w:t>
      </w:r>
      <w:r w:rsidRPr="00134FFA">
        <w:t xml:space="preserve">. </w:t>
      </w:r>
    </w:p>
    <w:p w14:paraId="4E466420" w14:textId="41882FF4" w:rsidR="009B22CD" w:rsidRPr="00134FFA" w:rsidRDefault="009B22CD" w:rsidP="008435A4">
      <w:pPr>
        <w:pStyle w:val="Heading3"/>
      </w:pPr>
      <w:bookmarkStart w:id="37" w:name="_Toc138424011"/>
      <w:r w:rsidRPr="00134FFA">
        <w:t>4.2.</w:t>
      </w:r>
      <w:r w:rsidR="00D11076" w:rsidRPr="00134FFA">
        <w:t>3</w:t>
      </w:r>
      <w:r w:rsidRPr="00134FFA">
        <w:tab/>
        <w:t>Potential Solution</w:t>
      </w:r>
      <w:bookmarkEnd w:id="37"/>
    </w:p>
    <w:p w14:paraId="7D7C090C" w14:textId="77777777" w:rsidR="009B22CD" w:rsidRPr="00134FFA" w:rsidRDefault="009B22CD" w:rsidP="00037653">
      <w:r w:rsidRPr="00134FFA">
        <w:t>When the MnS producer detects a conflict on an intent, an intent expectation or an expectation target, following activities will be taken by MnS producer:</w:t>
      </w:r>
    </w:p>
    <w:p w14:paraId="4BAA5A01" w14:textId="1F1EC9AD" w:rsidR="00DB3650" w:rsidRPr="00134FFA" w:rsidRDefault="00E95A35" w:rsidP="00037653">
      <w:pPr>
        <w:pStyle w:val="B10"/>
        <w:rPr>
          <w:lang w:eastAsia="zh-CN"/>
        </w:rPr>
      </w:pPr>
      <w:r w:rsidRPr="00134FFA">
        <w:t>-</w:t>
      </w:r>
      <w:r w:rsidRPr="00134FFA">
        <w:tab/>
      </w:r>
      <w:r w:rsidR="009B22CD" w:rsidRPr="00134FFA">
        <w:t xml:space="preserve">The MnS producer should notify the MnS consumer whenever such a conflict is detected with intent, intent expectations or expectation targets specified which give rise to the conflict. </w:t>
      </w:r>
    </w:p>
    <w:p w14:paraId="15EEC0F0" w14:textId="7DFE86FA" w:rsidR="001E43AE" w:rsidRPr="00134FFA" w:rsidRDefault="00E95A35" w:rsidP="00037653">
      <w:pPr>
        <w:pStyle w:val="B10"/>
      </w:pPr>
      <w:r w:rsidRPr="00134FFA">
        <w:t>-</w:t>
      </w:r>
      <w:r w:rsidRPr="00134FFA">
        <w:tab/>
      </w:r>
      <w:r w:rsidR="009B22CD" w:rsidRPr="00134FFA">
        <w:t>The MnS producer may execute one of the following options to handle the conflict based on the intent conflict handling guidelines configured by MnS consumer:</w:t>
      </w:r>
    </w:p>
    <w:p w14:paraId="2139E5CE" w14:textId="20A46DE6" w:rsidR="005877F5" w:rsidRPr="00134FFA" w:rsidRDefault="00DB3650" w:rsidP="00037653">
      <w:pPr>
        <w:pStyle w:val="B2"/>
        <w:rPr>
          <w:lang w:eastAsia="zh-CN"/>
        </w:rPr>
      </w:pPr>
      <w:r w:rsidRPr="00134FFA">
        <w:t xml:space="preserve">1. </w:t>
      </w:r>
      <w:r w:rsidR="009B22CD" w:rsidRPr="00134FFA">
        <w:t>The MnS producer rejects the intent and sends the notification of the rejection message to MnS consumer providing the cause for rejection as the conflict.</w:t>
      </w:r>
      <w:r w:rsidR="009B22CD" w:rsidRPr="00134FFA">
        <w:rPr>
          <w:b/>
        </w:rPr>
        <w:t xml:space="preserve"> </w:t>
      </w:r>
      <w:r w:rsidR="009B22CD" w:rsidRPr="00134FFA">
        <w:t xml:space="preserve">Additionally, the intent progress status should be marked as terminated with the reason as conflict detected. </w:t>
      </w:r>
    </w:p>
    <w:p w14:paraId="4585AA88" w14:textId="10BC3791" w:rsidR="009B22CD" w:rsidRPr="00134FFA" w:rsidRDefault="00DB3650" w:rsidP="00037653">
      <w:pPr>
        <w:pStyle w:val="B2"/>
      </w:pPr>
      <w:r w:rsidRPr="00134FFA">
        <w:t xml:space="preserve">2. </w:t>
      </w:r>
      <w:r w:rsidR="009B22CD" w:rsidRPr="00134FFA">
        <w:t xml:space="preserve">The MnS producer continues to execute the intent and selects the best alternative targets that can be satisfied. </w:t>
      </w:r>
    </w:p>
    <w:p w14:paraId="33EC08DC" w14:textId="1B2152D7" w:rsidR="009B22CD" w:rsidRPr="00134FFA" w:rsidRDefault="00DB3650" w:rsidP="00037653">
      <w:pPr>
        <w:pStyle w:val="B2"/>
      </w:pPr>
      <w:r w:rsidRPr="00134FFA">
        <w:t>3.</w:t>
      </w:r>
      <w:r w:rsidR="005877F5" w:rsidRPr="00134FFA">
        <w:t xml:space="preserve"> </w:t>
      </w:r>
      <w:r w:rsidR="009B22CD" w:rsidRPr="00134FFA">
        <w:t>The MnS producer provides to the MnS consumer an indication of the best alternative targets can be satisfied and asks the MnS consumer to either approve or reject the alternative targets.</w:t>
      </w:r>
    </w:p>
    <w:p w14:paraId="011CB784" w14:textId="71AC0733" w:rsidR="009B22CD" w:rsidRPr="00134FFA" w:rsidRDefault="00DB3650" w:rsidP="00037653">
      <w:pPr>
        <w:pStyle w:val="B2"/>
      </w:pPr>
      <w:r w:rsidRPr="00134FFA">
        <w:t>4</w:t>
      </w:r>
      <w:r w:rsidR="009B22CD" w:rsidRPr="00134FFA">
        <w:t xml:space="preserve"> 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134FFA" w:rsidRDefault="00DB3650" w:rsidP="00037653">
      <w:pPr>
        <w:pStyle w:val="B2"/>
      </w:pPr>
      <w:r w:rsidRPr="00134FFA">
        <w:t xml:space="preserve">5. </w:t>
      </w:r>
      <w:r w:rsidR="009B22CD" w:rsidRPr="00134FFA">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p>
    <w:p w14:paraId="65C3F542" w14:textId="77777777" w:rsidR="009B22CD" w:rsidRPr="00134FFA" w:rsidRDefault="009B22CD" w:rsidP="00037653">
      <w:pPr>
        <w:rPr>
          <w:lang w:eastAsia="zh-CN" w:bidi="ar-KW"/>
        </w:rPr>
      </w:pPr>
      <w:r w:rsidRPr="00134FFA">
        <w:t xml:space="preserve">Multiple methods may be available on how to derive best alternative targets can be satisfied. As an example, each Intent, intent expectation or expectation target may be characterized by a priority and the guideline from the MnS consumer may be to apply the highest priority intent, intent expectation or expectation target. The MnS producer can preliminarily obtain an overall optimal solution then applies this guideline to accept one of the Intent, intent expectation or expectation targets. The others are rejected providing a notification with the reason as conflict and potentially affect terminated state which is caused by the reason of conflict detected. Another example is such best alternative targets can be derived based on compromise derived from information given by the MnS consumers whose Intents, intent </w:t>
      </w:r>
      <w:r w:rsidRPr="00134FFA">
        <w:lastRenderedPageBreak/>
        <w:t>expectations or expectation targets are conflicting. Example information to derive such a compromise may be the relative priorities of the intent, intent expectations and expectation targets or their relative utilities.</w:t>
      </w:r>
    </w:p>
    <w:p w14:paraId="29A4D9CB" w14:textId="77777777" w:rsidR="009B22CD" w:rsidRPr="00134FFA" w:rsidRDefault="009B22CD" w:rsidP="00037653">
      <w:pPr>
        <w:rPr>
          <w:b/>
        </w:rPr>
      </w:pPr>
      <w:r w:rsidRPr="00134FFA">
        <w:t>Note that the computation: of the compromised value may depend and vary based on the specified target(s). For example, consider the two intents: (i) intent 1 {target: TTT = t</w:t>
      </w:r>
      <w:r w:rsidRPr="00134FFA">
        <w:rPr>
          <w:vertAlign w:val="subscript"/>
        </w:rPr>
        <w:t>1</w:t>
      </w:r>
      <w:r w:rsidRPr="00134FFA">
        <w:t>} and (ii) intent 2 {target: TTT = t</w:t>
      </w:r>
      <w:r w:rsidRPr="00134FFA">
        <w:rPr>
          <w:vertAlign w:val="subscript"/>
        </w:rPr>
        <w:t>2</w:t>
      </w:r>
      <w:r w:rsidRPr="00134FFA">
        <w:t>}. In this case, the compromised value of TTT can be calculated as (t</w:t>
      </w:r>
      <w:r w:rsidRPr="00134FFA">
        <w:rPr>
          <w:vertAlign w:val="subscript"/>
        </w:rPr>
        <w:t>1</w:t>
      </w:r>
      <w:r w:rsidRPr="00134FFA">
        <w:t xml:space="preserve"> + t</w:t>
      </w:r>
      <w:r w:rsidRPr="00134FFA">
        <w:rPr>
          <w:vertAlign w:val="subscript"/>
        </w:rPr>
        <w:t>2</w:t>
      </w:r>
      <w:r w:rsidRPr="00134FFA">
        <w:t xml:space="preserve">)/2. </w:t>
      </w:r>
    </w:p>
    <w:p w14:paraId="3443FB0B" w14:textId="5BE41957" w:rsidR="009B22CD" w:rsidRPr="00134FFA" w:rsidRDefault="00E95A35" w:rsidP="00037653">
      <w:r w:rsidRPr="00134FFA">
        <w:t>H</w:t>
      </w:r>
      <w:r w:rsidR="009B22CD" w:rsidRPr="00134FFA">
        <w:t>owever, if the contradiction example</w:t>
      </w:r>
      <w:r w:rsidR="00AF2FA9">
        <w:t xml:space="preserve"> is considered</w:t>
      </w:r>
      <w:r w:rsidR="009B22CD" w:rsidRPr="00134FFA">
        <w:t xml:space="preserve"> in Expectation conflict of 4.2.1 (target_1=: throughput &gt; threshold_1 and target_2=: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p w14:paraId="2F02949D" w14:textId="77777777" w:rsidR="009B22CD" w:rsidRPr="00134FFA" w:rsidRDefault="009B22CD" w:rsidP="009B22CD">
      <w:r w:rsidRPr="00134FFA">
        <w:t>The proposed solution options are feasible for all the possible intent related conflicts. The options are not mutually exclusive but can be combined by the MnS consumer as needed.</w:t>
      </w:r>
    </w:p>
    <w:p w14:paraId="110C06AE" w14:textId="20C396AA" w:rsidR="009B22CD" w:rsidRPr="00134FFA" w:rsidRDefault="009B22CD" w:rsidP="00037653">
      <w:pPr>
        <w:rPr>
          <w:lang w:eastAsia="zh-CN" w:bidi="ar-KW"/>
        </w:rPr>
      </w:pPr>
      <w:r w:rsidRPr="00134FFA">
        <w:t>For example, given 4 intent instances resulting in conflicts, the MnS producer may select that: the expectation of intent instance 1 can be modified to expectation 1; expectation 2, and the targets of intent instance 2 can be modified to target</w:t>
      </w:r>
      <w:r w:rsidR="005877F5" w:rsidRPr="00134FFA">
        <w:t xml:space="preserve"> </w:t>
      </w:r>
      <w:r w:rsidRPr="00134FFA">
        <w:t>1, target</w:t>
      </w:r>
      <w:r w:rsidR="005877F5" w:rsidRPr="00134FFA">
        <w:t xml:space="preserve"> </w:t>
      </w:r>
      <w:r w:rsidRPr="00134FFA">
        <w:t xml:space="preserve">2, and intent instance 3 is recommended to be cancelled, while intent instance 4 is recommended to be executed at some other time. Then the notified MnS consumer can update or cancel its intent instance according to the solution information provided by the MnS producer. </w:t>
      </w:r>
    </w:p>
    <w:p w14:paraId="15690B2B" w14:textId="01FB3B83" w:rsidR="009B22CD" w:rsidRPr="00134FFA" w:rsidRDefault="009B22CD" w:rsidP="00037653">
      <w:pPr>
        <w:rPr>
          <w:rFonts w:eastAsia="Yu Mincho"/>
          <w:lang w:eastAsia="ja-JP" w:bidi="ar-KW"/>
        </w:rPr>
      </w:pPr>
      <w:r w:rsidRPr="00134FFA">
        <w:rPr>
          <w:rFonts w:eastAsia="Yu Mincho" w:hint="eastAsia"/>
        </w:rPr>
        <w:t>T</w:t>
      </w:r>
      <w:r w:rsidRPr="00134FFA">
        <w:rPr>
          <w:rFonts w:eastAsia="Yu Mincho"/>
        </w:rPr>
        <w:t>he proposed solution options have the potential to reject one of the intents that caused the intent conflicts. The rejected intent should not be re</w:t>
      </w:r>
      <w:r w:rsidR="00B458C1" w:rsidRPr="00134FFA">
        <w:rPr>
          <w:rFonts w:eastAsia="Yu Mincho"/>
        </w:rPr>
        <w:t>-</w:t>
      </w:r>
      <w:r w:rsidRPr="00134FFA">
        <w:rPr>
          <w:rFonts w:eastAsia="Yu Mincho"/>
        </w:rPr>
        <w:t>executed until the ongoing intent is completed because the same intent conflict may occur if the intent is re</w:t>
      </w:r>
      <w:r w:rsidR="00D606D3" w:rsidRPr="00134FFA">
        <w:rPr>
          <w:rFonts w:eastAsia="Yu Mincho"/>
        </w:rPr>
        <w:t>-</w:t>
      </w:r>
      <w:r w:rsidRPr="00134FFA">
        <w:rPr>
          <w:rFonts w:eastAsia="Yu Mincho"/>
        </w:rPr>
        <w:t>executed until the ongoing intent is not completed.</w:t>
      </w:r>
    </w:p>
    <w:p w14:paraId="79DE2ECF" w14:textId="5F18C441" w:rsidR="009B22CD" w:rsidRPr="00134FFA" w:rsidRDefault="009B22CD" w:rsidP="00037653">
      <w:pPr>
        <w:rPr>
          <w:rFonts w:eastAsia="Yu Mincho"/>
          <w:lang w:eastAsia="ja-JP" w:bidi="ar-KW"/>
        </w:rPr>
      </w:pPr>
      <w:r w:rsidRPr="00134FFA">
        <w:rPr>
          <w:rFonts w:eastAsia="Yu Mincho"/>
        </w:rPr>
        <w:t xml:space="preserve">Intent priority level and preemption: If executed intent and new intent are in conflict and terminating executed intent will solve, MnS producer may use priority level, preemption capability and preemption protect. MnS producer may terminate executed intent </w:t>
      </w:r>
      <w:r w:rsidRPr="00134FFA">
        <w:t>i</w:t>
      </w:r>
      <w:r w:rsidRPr="00134FFA">
        <w:rPr>
          <w:rFonts w:eastAsia="Yu Mincho"/>
        </w:rPr>
        <w:t xml:space="preserve">f same priority level intent conflicts, executed intent preemption capability is </w:t>
      </w:r>
      <w:r w:rsidRPr="00134FFA">
        <w:t>preemptable</w:t>
      </w:r>
      <w:r w:rsidRPr="00134FFA">
        <w:rPr>
          <w:rFonts w:eastAsia="Yu Mincho"/>
        </w:rPr>
        <w:t xml:space="preserve"> and new intent preemption capability is preemption.</w:t>
      </w:r>
    </w:p>
    <w:p w14:paraId="5BB6B242" w14:textId="77777777" w:rsidR="009B22CD" w:rsidRPr="00134FFA" w:rsidRDefault="009B22CD" w:rsidP="00037653">
      <w:pPr>
        <w:rPr>
          <w:rFonts w:eastAsia="Yu Mincho"/>
          <w:lang w:eastAsia="ja-JP" w:bidi="ar-KW"/>
        </w:rPr>
      </w:pPr>
      <w:r w:rsidRPr="00134FFA">
        <w:rPr>
          <w:rFonts w:eastAsia="Yu Mincho" w:hint="eastAsia"/>
        </w:rPr>
        <w:t>E</w:t>
      </w:r>
      <w:r w:rsidRPr="00134FFA">
        <w:rPr>
          <w:rFonts w:eastAsia="Yu Mincho"/>
        </w:rPr>
        <w:t>xtend the Intent &lt;&lt;IOC&gt;&gt; with the following attribute:</w:t>
      </w:r>
    </w:p>
    <w:p w14:paraId="0AE17FF2" w14:textId="61EA5A55" w:rsidR="009B22CD" w:rsidRPr="00134FFA" w:rsidRDefault="00E95A35" w:rsidP="00752BC4">
      <w:pPr>
        <w:pStyle w:val="B10"/>
        <w:rPr>
          <w:rFonts w:eastAsia="Yu Mincho"/>
          <w:lang w:eastAsia="ja-JP" w:bidi="ar-KW"/>
        </w:rPr>
      </w:pPr>
      <w:r w:rsidRPr="00134FFA">
        <w:rPr>
          <w:rFonts w:eastAsia="Yu Mincho"/>
          <w:lang w:eastAsia="ja-JP" w:bidi="ar-KW"/>
        </w:rPr>
        <w:t>-</w:t>
      </w:r>
      <w:r w:rsidRPr="00134FFA">
        <w:rPr>
          <w:rFonts w:eastAsia="Yu Mincho"/>
          <w:lang w:eastAsia="ja-JP" w:bidi="ar-KW"/>
        </w:rPr>
        <w:tab/>
      </w:r>
      <w:r w:rsidR="009B22CD" w:rsidRPr="00134FFA">
        <w:rPr>
          <w:rFonts w:eastAsia="Yu Mincho"/>
          <w:lang w:eastAsia="ja-JP" w:bidi="ar-KW"/>
        </w:rPr>
        <w:t xml:space="preserve">The attribute </w:t>
      </w:r>
      <w:r w:rsidR="0069261A" w:rsidRPr="00134FFA">
        <w:rPr>
          <w:lang w:eastAsia="zh-CN" w:bidi="ar-KW"/>
        </w:rPr>
        <w:t>"</w:t>
      </w:r>
      <w:r w:rsidR="009B22CD" w:rsidRPr="00134FFA">
        <w:rPr>
          <w:rFonts w:eastAsia="Yu Mincho"/>
          <w:lang w:eastAsia="ja-JP" w:bidi="ar-KW"/>
        </w:rPr>
        <w:t>intent priority level</w:t>
      </w:r>
      <w:r w:rsidR="009B22CD" w:rsidRPr="00134FFA">
        <w:rPr>
          <w:lang w:eastAsia="zh-CN" w:bidi="ar-KW"/>
        </w:rPr>
        <w:t xml:space="preserve">" can be used by MnS consumer to specify the priority of the intent. </w:t>
      </w:r>
    </w:p>
    <w:p w14:paraId="07F624F5" w14:textId="5D7924CC" w:rsidR="009B22CD" w:rsidRPr="00134FFA" w:rsidRDefault="009B22CD" w:rsidP="00752BC4">
      <w:pPr>
        <w:rPr>
          <w:lang w:eastAsia="ja-JP" w:bidi="ar-KW"/>
        </w:rPr>
      </w:pPr>
      <w:r w:rsidRPr="00134FFA">
        <w:rPr>
          <w:lang w:eastAsia="ja-JP" w:bidi="ar-KW"/>
        </w:rPr>
        <w:t>The following two attributes are used for intent management</w:t>
      </w:r>
      <w:r w:rsidR="00752BC4" w:rsidRPr="00134FFA">
        <w:rPr>
          <w:lang w:eastAsia="ja-JP" w:bidi="ar-KW"/>
        </w:rPr>
        <w:t>:</w:t>
      </w:r>
    </w:p>
    <w:p w14:paraId="08F48DC5" w14:textId="5E795483" w:rsidR="009B22CD" w:rsidRPr="00134FFA" w:rsidRDefault="00E95A35" w:rsidP="00752BC4">
      <w:pPr>
        <w:pStyle w:val="B10"/>
        <w:rPr>
          <w:lang w:eastAsia="ja-JP" w:bidi="ar-KW"/>
        </w:rPr>
      </w:pPr>
      <w:r w:rsidRPr="00134FFA">
        <w:rPr>
          <w:lang w:eastAsia="ja-JP" w:bidi="ar-KW"/>
        </w:rPr>
        <w:t>-</w:t>
      </w:r>
      <w:r w:rsidRPr="00134FFA">
        <w:rPr>
          <w:lang w:eastAsia="ja-JP" w:bidi="ar-KW"/>
        </w:rPr>
        <w:tab/>
      </w:r>
      <w:r w:rsidR="009B22CD" w:rsidRPr="00134FFA">
        <w:rPr>
          <w:lang w:eastAsia="ja-JP" w:bidi="ar-KW"/>
        </w:rPr>
        <w:t xml:space="preserve">The attribute "intent preemption capability" can be used by MnS consumer to specify the preemption capability, whether it </w:t>
      </w:r>
      <w:r w:rsidR="00AF2FA9">
        <w:rPr>
          <w:lang w:eastAsia="ja-JP" w:bidi="ar-KW"/>
        </w:rPr>
        <w:t>will</w:t>
      </w:r>
      <w:r w:rsidR="009B22CD" w:rsidRPr="00134FFA">
        <w:rPr>
          <w:lang w:eastAsia="ja-JP" w:bidi="ar-KW"/>
        </w:rPr>
        <w:t xml:space="preserve"> triggered, or </w:t>
      </w:r>
      <w:r w:rsidR="00AF2FA9">
        <w:rPr>
          <w:lang w:eastAsia="ja-JP" w:bidi="ar-KW"/>
        </w:rPr>
        <w:t>will not be</w:t>
      </w:r>
      <w:r w:rsidR="009B22CD" w:rsidRPr="00134FFA">
        <w:rPr>
          <w:lang w:eastAsia="ja-JP" w:bidi="ar-KW"/>
        </w:rPr>
        <w:t xml:space="preserve"> triggered,</w:t>
      </w:r>
    </w:p>
    <w:p w14:paraId="28EF6BFA" w14:textId="4DFD9F72" w:rsidR="009B22CD" w:rsidRPr="00134FFA" w:rsidRDefault="00E95A35" w:rsidP="00752BC4">
      <w:pPr>
        <w:pStyle w:val="B10"/>
        <w:rPr>
          <w:lang w:eastAsia="ja-JP" w:bidi="ar-KW"/>
        </w:rPr>
      </w:pPr>
      <w:r w:rsidRPr="00134FFA">
        <w:rPr>
          <w:lang w:eastAsia="ja-JP" w:bidi="ar-KW"/>
        </w:rPr>
        <w:t>-</w:t>
      </w:r>
      <w:r w:rsidRPr="00134FFA">
        <w:rPr>
          <w:lang w:eastAsia="ja-JP" w:bidi="ar-KW"/>
        </w:rPr>
        <w:tab/>
      </w:r>
      <w:r w:rsidR="009B22CD" w:rsidRPr="00134FFA">
        <w:rPr>
          <w:lang w:eastAsia="ja-JP" w:bidi="ar-KW"/>
        </w:rPr>
        <w:t>The attribute "intent preemption protection" can be used by MnS consumer to specify the preemption protection, whether it is not preemptable, or preemptable.</w:t>
      </w:r>
    </w:p>
    <w:p w14:paraId="040E0C26" w14:textId="1F93ABA7" w:rsidR="009B22CD" w:rsidRPr="00134FFA" w:rsidRDefault="009B22CD" w:rsidP="00037653">
      <w:pPr>
        <w:rPr>
          <w:lang w:eastAsia="zh-CN" w:bidi="ar-KW"/>
        </w:rPr>
      </w:pPr>
      <w:r w:rsidRPr="00134FFA">
        <w:t>When new intent is created, MnS producer detects new intent and existing intent are in conflict. MnS producer can handle as follows</w:t>
      </w:r>
      <w:r w:rsidR="000A0C46">
        <w:t>:</w:t>
      </w:r>
    </w:p>
    <w:p w14:paraId="29F4B55E" w14:textId="105921F7" w:rsidR="009B22CD" w:rsidRPr="00134FFA" w:rsidRDefault="009B22CD" w:rsidP="00037653">
      <w:pPr>
        <w:rPr>
          <w:lang w:eastAsia="zh-CN" w:bidi="ar-KW"/>
        </w:rPr>
      </w:pPr>
      <w:r w:rsidRPr="00134FFA">
        <w:t>Step</w:t>
      </w:r>
      <w:r w:rsidR="004F69FC" w:rsidRPr="00134FFA">
        <w:t xml:space="preserve"> </w:t>
      </w:r>
      <w:r w:rsidRPr="00134FFA">
        <w:t>1</w:t>
      </w:r>
      <w:r w:rsidR="004F69FC" w:rsidRPr="00134FFA">
        <w:t>.</w:t>
      </w:r>
      <w:r w:rsidRPr="00134FFA">
        <w:t xml:space="preserve"> check intent priority level of intents which are in conflict.</w:t>
      </w:r>
    </w:p>
    <w:p w14:paraId="2BDEAD64" w14:textId="51D15AA2" w:rsidR="009B22CD" w:rsidRPr="00134FFA" w:rsidRDefault="009B22CD" w:rsidP="00037653">
      <w:pPr>
        <w:rPr>
          <w:lang w:eastAsia="zh-CN" w:bidi="ar-KW"/>
        </w:rPr>
      </w:pPr>
      <w:r w:rsidRPr="00134FFA">
        <w:t>Step</w:t>
      </w:r>
      <w:r w:rsidR="004F69FC" w:rsidRPr="00134FFA">
        <w:t xml:space="preserve"> </w:t>
      </w:r>
      <w:r w:rsidRPr="00134FFA">
        <w:t>2</w:t>
      </w:r>
      <w:r w:rsidR="004F69FC" w:rsidRPr="00134FFA">
        <w:t>.</w:t>
      </w:r>
      <w:r w:rsidRPr="00134FFA">
        <w:t xml:space="preserve"> </w:t>
      </w:r>
    </w:p>
    <w:p w14:paraId="18AEB1CB" w14:textId="5B449B20"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In case intent priority level are different, MnS producer prioritize higher priority level intent, if the new intent is prioritized, go to step 4</w:t>
      </w:r>
    </w:p>
    <w:p w14:paraId="00E771C5" w14:textId="5BCCEEC9"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In case intent priority level are same, MnS producer check the intent preemption capability of new intent and intent preemption protection of existing one, and handle as Step3.</w:t>
      </w:r>
    </w:p>
    <w:p w14:paraId="4A044ECF" w14:textId="03A6523E" w:rsidR="009B22CD" w:rsidRPr="00134FFA" w:rsidRDefault="009B22CD" w:rsidP="00037653">
      <w:pPr>
        <w:rPr>
          <w:lang w:eastAsia="zh-CN" w:bidi="ar-KW"/>
        </w:rPr>
      </w:pPr>
      <w:r w:rsidRPr="00134FFA">
        <w:t>Step</w:t>
      </w:r>
      <w:r w:rsidR="004F69FC" w:rsidRPr="00134FFA">
        <w:t xml:space="preserve"> </w:t>
      </w:r>
      <w:r w:rsidRPr="00134FFA">
        <w:t>3</w:t>
      </w:r>
      <w:r w:rsidR="004F69FC" w:rsidRPr="00134FFA">
        <w:t>.</w:t>
      </w:r>
    </w:p>
    <w:p w14:paraId="2250368A" w14:textId="3D5F168F"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If intent preemption protection of existing intent is not preemptable, MnS producer prioritize existing intent (</w:t>
      </w:r>
      <w:r w:rsidR="000A0C46">
        <w:rPr>
          <w:lang w:eastAsia="zh-CN" w:bidi="ar-KW"/>
        </w:rPr>
        <w:t>cannot</w:t>
      </w:r>
      <w:r w:rsidR="009B22CD" w:rsidRPr="000A0C46">
        <w:rPr>
          <w:lang w:eastAsia="zh-CN" w:bidi="ar-KW"/>
        </w:rPr>
        <w:t xml:space="preserve"> pr</w:t>
      </w:r>
      <w:r w:rsidR="009B22CD" w:rsidRPr="00134FFA">
        <w:rPr>
          <w:lang w:eastAsia="zh-CN" w:bidi="ar-KW"/>
        </w:rPr>
        <w:t xml:space="preserve">oceed new intent) </w:t>
      </w:r>
    </w:p>
    <w:p w14:paraId="7A491B2E" w14:textId="678C1DDE"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If intent preemption protection of existing intent is preemptable and intent preemption capability of new intent trigger</w:t>
      </w:r>
      <w:r w:rsidR="00AF2FA9">
        <w:rPr>
          <w:lang w:eastAsia="zh-CN" w:bidi="ar-KW"/>
        </w:rPr>
        <w:t>s</w:t>
      </w:r>
      <w:r w:rsidR="009B22CD" w:rsidRPr="00134FFA">
        <w:rPr>
          <w:lang w:eastAsia="zh-CN" w:bidi="ar-KW"/>
        </w:rPr>
        <w:t>, MnS producer prioritizes the</w:t>
      </w:r>
      <w:r w:rsidR="009B22CD" w:rsidRPr="00134FFA" w:rsidDel="00896DCA">
        <w:rPr>
          <w:lang w:eastAsia="zh-CN" w:bidi="ar-KW"/>
        </w:rPr>
        <w:t xml:space="preserve"> </w:t>
      </w:r>
      <w:r w:rsidR="009B22CD" w:rsidRPr="00134FFA">
        <w:rPr>
          <w:lang w:eastAsia="zh-CN" w:bidi="ar-KW"/>
        </w:rPr>
        <w:t xml:space="preserve">new intent over the existing intent. (go to step 4) </w:t>
      </w:r>
    </w:p>
    <w:p w14:paraId="61A4A5C0" w14:textId="59E34757" w:rsidR="009B22CD" w:rsidRPr="00134FFA" w:rsidRDefault="00E95A35" w:rsidP="00752BC4">
      <w:pPr>
        <w:pStyle w:val="B10"/>
        <w:rPr>
          <w:lang w:eastAsia="zh-CN" w:bidi="ar-KW"/>
        </w:rPr>
      </w:pPr>
      <w:r w:rsidRPr="00134FFA">
        <w:rPr>
          <w:lang w:eastAsia="zh-CN" w:bidi="ar-KW"/>
        </w:rPr>
        <w:t>-</w:t>
      </w:r>
      <w:r w:rsidRPr="00134FFA">
        <w:rPr>
          <w:lang w:eastAsia="zh-CN" w:bidi="ar-KW"/>
        </w:rPr>
        <w:tab/>
      </w:r>
      <w:r w:rsidR="009B22CD" w:rsidRPr="00134FFA">
        <w:rPr>
          <w:lang w:eastAsia="zh-CN" w:bidi="ar-KW"/>
        </w:rPr>
        <w:t xml:space="preserve">If intent preemption protect of existing intent is preemptable and intent preemption capability of new intent </w:t>
      </w:r>
      <w:r w:rsidR="00276E71">
        <w:rPr>
          <w:lang w:eastAsia="zh-CN" w:bidi="ar-KW"/>
        </w:rPr>
        <w:t>do</w:t>
      </w:r>
      <w:r w:rsidR="009B22CD" w:rsidRPr="00134FFA">
        <w:rPr>
          <w:lang w:eastAsia="zh-CN" w:bidi="ar-KW"/>
        </w:rPr>
        <w:t xml:space="preserve"> not trigger, MnS producer prioritizes the</w:t>
      </w:r>
      <w:r w:rsidR="009B22CD" w:rsidRPr="00134FFA" w:rsidDel="00896DCA">
        <w:rPr>
          <w:lang w:eastAsia="zh-CN" w:bidi="ar-KW"/>
        </w:rPr>
        <w:t xml:space="preserve"> </w:t>
      </w:r>
      <w:r w:rsidR="009B22CD" w:rsidRPr="00134FFA">
        <w:rPr>
          <w:lang w:eastAsia="zh-CN" w:bidi="ar-KW"/>
        </w:rPr>
        <w:t>existing inte</w:t>
      </w:r>
      <w:r w:rsidR="009B22CD" w:rsidRPr="000A0C46">
        <w:rPr>
          <w:lang w:eastAsia="zh-CN" w:bidi="ar-KW"/>
        </w:rPr>
        <w:t>nt (</w:t>
      </w:r>
      <w:r w:rsidR="000A0C46">
        <w:rPr>
          <w:lang w:eastAsia="zh-CN" w:bidi="ar-KW"/>
        </w:rPr>
        <w:t>cannot</w:t>
      </w:r>
      <w:r w:rsidR="009B22CD" w:rsidRPr="000A0C46">
        <w:rPr>
          <w:lang w:eastAsia="zh-CN" w:bidi="ar-KW"/>
        </w:rPr>
        <w:t xml:space="preserve"> pr</w:t>
      </w:r>
      <w:r w:rsidR="009B22CD" w:rsidRPr="00134FFA">
        <w:rPr>
          <w:lang w:eastAsia="zh-CN" w:bidi="ar-KW"/>
        </w:rPr>
        <w:t xml:space="preserve">oceed new intent) </w:t>
      </w:r>
    </w:p>
    <w:p w14:paraId="0477A247" w14:textId="35D3C387" w:rsidR="009B22CD" w:rsidRPr="00134FFA" w:rsidRDefault="009B22CD" w:rsidP="00037653">
      <w:pPr>
        <w:rPr>
          <w:lang w:eastAsia="zh-CN" w:bidi="ar-KW"/>
        </w:rPr>
      </w:pPr>
      <w:r w:rsidRPr="00134FFA">
        <w:lastRenderedPageBreak/>
        <w:t>Step 4</w:t>
      </w:r>
      <w:r w:rsidR="004F69FC" w:rsidRPr="00134FFA">
        <w:t>.</w:t>
      </w:r>
      <w:r w:rsidRPr="00134FFA">
        <w:t xml:space="preserve"> </w:t>
      </w:r>
    </w:p>
    <w:p w14:paraId="7C992401" w14:textId="72173510" w:rsidR="009B22CD" w:rsidRPr="00134FFA" w:rsidRDefault="009B22CD" w:rsidP="00752BC4">
      <w:pPr>
        <w:pStyle w:val="B10"/>
        <w:rPr>
          <w:lang w:eastAsia="zh-CN" w:bidi="ar-KW"/>
        </w:rPr>
      </w:pPr>
      <w:r w:rsidRPr="00134FFA">
        <w:rPr>
          <w:lang w:eastAsia="zh-CN" w:bidi="ar-KW"/>
        </w:rPr>
        <w:t>When the new intent is prioritized over the existing intent which has conflict with the new intent, the MnS producer can take the following actions (Either A or B)</w:t>
      </w:r>
    </w:p>
    <w:p w14:paraId="1A072CA2" w14:textId="542DD830" w:rsidR="009B22CD" w:rsidRPr="00134FFA" w:rsidRDefault="004F69FC" w:rsidP="00037653">
      <w:pPr>
        <w:pStyle w:val="B2"/>
        <w:rPr>
          <w:lang w:eastAsia="zh-CN" w:bidi="ar-KW"/>
        </w:rPr>
      </w:pPr>
      <w:r w:rsidRPr="00134FFA">
        <w:t xml:space="preserve">A. </w:t>
      </w:r>
      <w:r w:rsidR="009B22CD" w:rsidRPr="00134FFA">
        <w:t xml:space="preserve">Terminate or </w:t>
      </w:r>
      <w:r w:rsidR="009B22CD" w:rsidRPr="00134FFA">
        <w:rPr>
          <w:rFonts w:hint="eastAsia"/>
        </w:rPr>
        <w:t>s</w:t>
      </w:r>
      <w:r w:rsidR="009B22CD" w:rsidRPr="00134FFA">
        <w:t>uspend the existing intent and send notification to the MnS consumer (for example, in the case of emergency etc.)</w:t>
      </w:r>
    </w:p>
    <w:p w14:paraId="2047F67B" w14:textId="5D9FD834" w:rsidR="009B22CD" w:rsidRPr="00134FFA" w:rsidRDefault="004F69FC" w:rsidP="00037653">
      <w:pPr>
        <w:pStyle w:val="B2"/>
        <w:rPr>
          <w:lang w:eastAsia="zh-CN" w:bidi="ar-KW"/>
        </w:rPr>
      </w:pPr>
      <w:r w:rsidRPr="00134FFA">
        <w:t xml:space="preserve">B. </w:t>
      </w:r>
      <w:r w:rsidR="009B22CD" w:rsidRPr="00134FFA">
        <w:t>Notify the conflict and ask for approval of termination or suspension.</w:t>
      </w:r>
    </w:p>
    <w:p w14:paraId="57DBB4D5" w14:textId="01167F8B" w:rsidR="00254D15" w:rsidRPr="00134FFA" w:rsidRDefault="004E5DC0" w:rsidP="00752BC4">
      <w:pPr>
        <w:pStyle w:val="TH"/>
        <w:rPr>
          <w:lang w:eastAsia="zh-CN" w:bidi="ar-KW"/>
        </w:rPr>
      </w:pPr>
      <w:r>
        <w:rPr>
          <w:lang w:eastAsia="zh-CN" w:bidi="ar-KW"/>
        </w:rPr>
        <w:pict w14:anchorId="495C4568">
          <v:shape id="図 1" o:spid="_x0000_i1027" type="#_x0000_t75" style="width:382.55pt;height:485.85pt;visibility:visible">
            <v:imagedata r:id="rId12" o:title=""/>
          </v:shape>
        </w:pict>
      </w:r>
    </w:p>
    <w:p w14:paraId="5073A7E1" w14:textId="7DCB9CD3" w:rsidR="007C6982" w:rsidRPr="00134FFA" w:rsidRDefault="007C6982" w:rsidP="00752BC4">
      <w:pPr>
        <w:pStyle w:val="TF"/>
        <w:rPr>
          <w:lang w:eastAsia="zh-CN" w:bidi="ar-KW"/>
        </w:rPr>
      </w:pPr>
      <w:r w:rsidRPr="00134FFA">
        <w:rPr>
          <w:lang w:eastAsia="zh-CN" w:bidi="ar-KW"/>
        </w:rPr>
        <w:t>Figure 4.2.</w:t>
      </w:r>
      <w:r w:rsidR="00D11076" w:rsidRPr="00134FFA">
        <w:rPr>
          <w:lang w:eastAsia="zh-CN" w:bidi="ar-KW"/>
        </w:rPr>
        <w:t>3</w:t>
      </w:r>
      <w:r w:rsidRPr="00134FFA">
        <w:rPr>
          <w:lang w:eastAsia="zh-CN" w:bidi="ar-KW"/>
        </w:rPr>
        <w:t>-1</w:t>
      </w:r>
    </w:p>
    <w:p w14:paraId="19672C47" w14:textId="77777777" w:rsidR="000C2522" w:rsidRPr="00134FFA" w:rsidRDefault="000C2522" w:rsidP="00037653">
      <w:pPr>
        <w:rPr>
          <w:lang w:eastAsia="zh-CN" w:bidi="ar-KW"/>
        </w:rPr>
      </w:pPr>
      <w:r w:rsidRPr="00134FFA">
        <w:t>The solutions are feasible and should be expanded in the normative phase.</w:t>
      </w:r>
    </w:p>
    <w:p w14:paraId="25F7647A" w14:textId="77777777" w:rsidR="008435A4" w:rsidRPr="00134FFA" w:rsidRDefault="008435A4" w:rsidP="008435A4">
      <w:pPr>
        <w:pStyle w:val="Heading2"/>
      </w:pPr>
      <w:bookmarkStart w:id="38" w:name="_Toc138424012"/>
      <w:r w:rsidRPr="00134FFA">
        <w:lastRenderedPageBreak/>
        <w:t>4.3</w:t>
      </w:r>
      <w:r w:rsidRPr="00134FFA">
        <w:tab/>
        <w:t>Issue#4.3: Enhancement of radio network intent expectation</w:t>
      </w:r>
      <w:bookmarkEnd w:id="38"/>
    </w:p>
    <w:p w14:paraId="1ED6732A" w14:textId="77777777" w:rsidR="008435A4" w:rsidRPr="00134FFA" w:rsidRDefault="008435A4" w:rsidP="007D3975">
      <w:pPr>
        <w:pStyle w:val="Heading3"/>
        <w:rPr>
          <w:rStyle w:val="SubtleEmphasis"/>
          <w:i w:val="0"/>
          <w:iCs w:val="0"/>
          <w:color w:val="auto"/>
        </w:rPr>
      </w:pPr>
      <w:bookmarkStart w:id="39" w:name="_Toc138424013"/>
      <w:r w:rsidRPr="00134FFA">
        <w:rPr>
          <w:rStyle w:val="SubtleEmphasis"/>
          <w:i w:val="0"/>
          <w:iCs w:val="0"/>
          <w:color w:val="auto"/>
        </w:rPr>
        <w:t>4.3.1</w:t>
      </w:r>
      <w:r w:rsidRPr="00134FFA">
        <w:rPr>
          <w:rStyle w:val="SubtleEmphasis"/>
          <w:i w:val="0"/>
          <w:iCs w:val="0"/>
          <w:color w:val="auto"/>
        </w:rPr>
        <w:tab/>
        <w:t>Description</w:t>
      </w:r>
      <w:bookmarkEnd w:id="39"/>
    </w:p>
    <w:p w14:paraId="2D9E934A" w14:textId="77777777" w:rsidR="009B22CD" w:rsidRPr="00134FFA" w:rsidRDefault="009B22CD" w:rsidP="00037653">
      <w:pPr>
        <w:rPr>
          <w:lang w:eastAsia="zh-CN"/>
        </w:rPr>
      </w:pPr>
      <w:r w:rsidRPr="00134FFA">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throughput performance to be assured. Following aspects for radio network expectation need to be enhanced:</w:t>
      </w:r>
    </w:p>
    <w:p w14:paraId="37855566" w14:textId="32058F5A" w:rsidR="009B22CD" w:rsidRPr="00134FFA" w:rsidRDefault="00E95A35" w:rsidP="00E95A35">
      <w:pPr>
        <w:pStyle w:val="B10"/>
        <w:rPr>
          <w:lang w:eastAsia="zh-CN"/>
        </w:rPr>
      </w:pPr>
      <w:r w:rsidRPr="00134FFA">
        <w:t>-</w:t>
      </w:r>
      <w:r w:rsidRPr="00134FFA">
        <w:tab/>
      </w:r>
      <w:r w:rsidR="009B22CD" w:rsidRPr="00134FFA">
        <w:t>Enhancement Aspect1: In existing radio network expectation, only Polygon Area and TAC are specified to represent the coverage area. However, in some scenario</w:t>
      </w:r>
      <w:r w:rsidR="009B22CD" w:rsidRPr="00134FFA">
        <w:rPr>
          <w:rFonts w:hint="eastAsia"/>
        </w:rPr>
        <w:t>s</w:t>
      </w:r>
      <w:r w:rsidR="009B22CD" w:rsidRPr="00134FFA">
        <w:t>, the MnS consumer may express the radio network expectation targets for the coverage area which is represented by a list of Cell (e.g. CGI).</w:t>
      </w:r>
    </w:p>
    <w:p w14:paraId="112A09E4" w14:textId="2CDCE7D9" w:rsidR="009B22CD" w:rsidRPr="00134FFA" w:rsidRDefault="00E95A35" w:rsidP="00E95A35">
      <w:pPr>
        <w:pStyle w:val="B10"/>
        <w:rPr>
          <w:lang w:eastAsia="zh-CN"/>
        </w:rPr>
      </w:pPr>
      <w:r w:rsidRPr="00134FFA">
        <w:t>-</w:t>
      </w:r>
      <w:r w:rsidRPr="00134FFA">
        <w:tab/>
      </w:r>
      <w:r w:rsidR="009B22CD" w:rsidRPr="00134FFA">
        <w:t xml:space="preserve">Enhancement Aspect2: In clause 5.1.5 Intent containing an expectation on RAN UE throughput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78AC6A80" w:rsidR="009B22CD" w:rsidRPr="00134FFA" w:rsidRDefault="00E95A35" w:rsidP="00E95A35">
      <w:pPr>
        <w:pStyle w:val="B10"/>
        <w:rPr>
          <w:lang w:eastAsia="zh-CN"/>
        </w:rPr>
      </w:pPr>
      <w:r w:rsidRPr="00134FFA">
        <w:t>-</w:t>
      </w:r>
      <w:r w:rsidRPr="00134FFA">
        <w:tab/>
      </w:r>
      <w:r w:rsidR="009B22CD" w:rsidRPr="00134FFA">
        <w:t xml:space="preserve">Enhancement Aspect3: </w:t>
      </w:r>
      <w:r w:rsidR="009B22CD" w:rsidRPr="00134FFA">
        <w:rPr>
          <w:rFonts w:hint="eastAsia"/>
        </w:rPr>
        <w:t>In</w:t>
      </w:r>
      <w:r w:rsidR="009B22CD" w:rsidRPr="00134FFA">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44A140B1" w:rsidR="009B22CD" w:rsidRPr="00134FFA" w:rsidRDefault="00E95A35" w:rsidP="00E95A35">
      <w:pPr>
        <w:pStyle w:val="B10"/>
        <w:rPr>
          <w:lang w:eastAsia="zh-CN"/>
        </w:rPr>
      </w:pPr>
      <w:r w:rsidRPr="00134FFA">
        <w:t>-</w:t>
      </w:r>
      <w:r w:rsidRPr="00134FFA">
        <w:tab/>
      </w:r>
      <w:r w:rsidR="009B22CD" w:rsidRPr="00134FFA">
        <w:t>Enhancement Aspect4: In clause 5.1.1 Intent containing an expectation for delivering radio network use case</w:t>
      </w:r>
      <w:r w:rsidR="009B22CD" w:rsidRPr="00134FFA">
        <w:rPr>
          <w:rFonts w:hint="eastAsia"/>
        </w:rPr>
        <w:t>,</w:t>
      </w:r>
      <w:r w:rsidR="009B22CD" w:rsidRPr="00134FFA">
        <w:t xml:space="preserve"> transport setting parameters (including OM transport information and NG transport information) are described in the MnS consumer's expectation for delivering a radio network. It means when the MnS consumer expresses its intent expectation to the MnS producer for delivering a radio network, MnS consumer needs to specify the expected transport information </w:t>
      </w:r>
      <w:r w:rsidR="009B22CD" w:rsidRPr="00134FFA">
        <w:rPr>
          <w:rFonts w:hint="eastAsia"/>
        </w:rPr>
        <w:t>for</w:t>
      </w:r>
      <w:r w:rsidR="009B22CD" w:rsidRPr="00134FFA">
        <w:t xml:space="preserve"> the radio network to be delivered to support the connection with other network parts (including 5GC network node, transport network node and management system).</w:t>
      </w:r>
    </w:p>
    <w:p w14:paraId="78A2474A" w14:textId="32019F87" w:rsidR="009B22CD" w:rsidRPr="00134FFA" w:rsidRDefault="00E95A35" w:rsidP="00E95A35">
      <w:pPr>
        <w:pStyle w:val="B10"/>
        <w:rPr>
          <w:lang w:eastAsia="zh-CN"/>
        </w:rPr>
      </w:pPr>
      <w:r w:rsidRPr="00134FFA">
        <w:t>-</w:t>
      </w:r>
      <w:r w:rsidRPr="00134FFA">
        <w:tab/>
      </w:r>
      <w:r w:rsidR="009B22CD" w:rsidRPr="00134FFA">
        <w:t xml:space="preserve">Enhancement Aspect5: Radio network may have different distributions of </w:t>
      </w:r>
      <w:r w:rsidR="009B22CD" w:rsidRPr="00134FFA">
        <w:rPr>
          <w:rFonts w:hint="eastAsia"/>
        </w:rPr>
        <w:t>users</w:t>
      </w:r>
      <w:r w:rsidR="009B22CD" w:rsidRPr="00134FFA">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during the day, teaching buildings are busy while at night, they are idle. Therefore, in view of the difference in the distribution of users in different time periods in same area, it is necessary to defined different time periods as contexts.</w:t>
      </w:r>
    </w:p>
    <w:p w14:paraId="0495ED2E" w14:textId="77777777" w:rsidR="009B22CD" w:rsidRPr="00134FFA" w:rsidRDefault="009B22CD" w:rsidP="008435A4">
      <w:pPr>
        <w:pStyle w:val="Heading3"/>
      </w:pPr>
      <w:bookmarkStart w:id="40" w:name="_Toc138424014"/>
      <w:r w:rsidRPr="00134FFA">
        <w:t>4.3.2</w:t>
      </w:r>
      <w:r w:rsidRPr="00134FFA">
        <w:tab/>
        <w:t>Potential solutions</w:t>
      </w:r>
      <w:bookmarkEnd w:id="40"/>
    </w:p>
    <w:p w14:paraId="06B8A49A" w14:textId="77777777" w:rsidR="009B22CD" w:rsidRPr="00134FFA" w:rsidRDefault="009B22CD" w:rsidP="00037653">
      <w:pPr>
        <w:rPr>
          <w:lang w:eastAsia="zh-CN"/>
        </w:rPr>
      </w:pPr>
      <w:r w:rsidRPr="00134FFA">
        <w:rPr>
          <w:rFonts w:hint="eastAsia"/>
        </w:rPr>
        <w:t>R</w:t>
      </w:r>
      <w:r w:rsidRPr="00134FFA">
        <w:t>egarding the Enhancement Aspect 1, it proposes to add attribute "cellContext" in ObjectContext for RadioNetworkExpectation in Clause 6.2.2.1.1.2 to represent the coverage area.</w:t>
      </w:r>
    </w:p>
    <w:p w14:paraId="748F65D5" w14:textId="7F6EB683" w:rsidR="009B22CD" w:rsidRPr="00134FFA" w:rsidRDefault="009B22CD" w:rsidP="00037653">
      <w:pPr>
        <w:rPr>
          <w:lang w:eastAsia="zh-CN"/>
        </w:rPr>
      </w:pPr>
      <w:r w:rsidRPr="00134FFA">
        <w:rPr>
          <w:rFonts w:hint="eastAsia"/>
        </w:rPr>
        <w:t>R</w:t>
      </w:r>
      <w:r w:rsidRPr="00134FFA">
        <w:t>egarding the Enhancement Aspect 2, it proposes to add attribute "targetedScopeContext" in ObjectContext for RadioNetworkExpectation in Clause 6.2.2.1.1.2. The contextValueRange of "targetedScopeContext" is dataType modelled as tuple [SNSSAI, 5QI]. If MnS consumer only expresses the expectation targets for specific SNSSAI, then the 5QI of the tuple should be absent. If MnS consumer only expresses targets for specific 5QI, then the SNSSAI of the tuple should be absent. If MnS consumer expresses the expectation targets for specific combination of SNSSAI and 5QI, both SNSSAI and 5QI needs to be present.</w:t>
      </w:r>
    </w:p>
    <w:p w14:paraId="3C429DEE" w14:textId="77777777" w:rsidR="009B22CD" w:rsidRPr="00134FFA" w:rsidRDefault="009B22CD" w:rsidP="00037653">
      <w:pPr>
        <w:rPr>
          <w:lang w:eastAsia="zh-CN"/>
        </w:rPr>
      </w:pPr>
      <w:r w:rsidRPr="00134FFA">
        <w:t>Regarding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(specifies the maximum number of UEs may access the network) and activityFactorTarget (specifies the percentage value of the amount of simultaneous active UEs to the total number of UEs).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77777777" w:rsidR="009B22CD" w:rsidRPr="00134FFA" w:rsidRDefault="009B22CD" w:rsidP="00037653">
      <w:r w:rsidRPr="00134FFA">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NGremoteIPaddress. OMInterfaceContext represents the context of transport connection to the management system, </w:t>
      </w:r>
      <w:r w:rsidRPr="00134FFA">
        <w:lastRenderedPageBreak/>
        <w:t>which includes a list of OMlocalIPaddress and OMremoteIPaddress. The NextHopContext provides information to identify ingress node (s) which are part of a transport network and the attachment circuit between the radio network and the transport network, which includes a list of nextHopInfo defined in TS 28.541[3].</w:t>
      </w:r>
    </w:p>
    <w:p w14:paraId="50DCD0C4" w14:textId="41EA4EC5" w:rsidR="009B22CD" w:rsidRPr="00134FFA" w:rsidRDefault="009B22CD" w:rsidP="009B22CD">
      <w:r w:rsidRPr="00134FFA">
        <w:rPr>
          <w:lang w:eastAsia="zh-CN"/>
        </w:rPr>
        <w:t>Regarding the Enhancement Aspect 5, it proposes to add attribute "</w:t>
      </w:r>
      <w:r w:rsidRPr="00134FFA">
        <w:rPr>
          <w:rFonts w:hint="eastAsia"/>
          <w:lang w:eastAsia="zh-CN"/>
        </w:rPr>
        <w:t>t</w:t>
      </w:r>
      <w:r w:rsidRPr="00134FFA">
        <w:rPr>
          <w:lang w:eastAsia="zh-CN"/>
        </w:rPr>
        <w:t>imeContext" in ObjectContext for RadioNetworkExpectation in TS 28.312</w:t>
      </w:r>
      <w:r w:rsidR="00E95A35" w:rsidRPr="00134FFA">
        <w:rPr>
          <w:lang w:eastAsia="zh-CN"/>
        </w:rPr>
        <w:t xml:space="preserve"> </w:t>
      </w:r>
      <w:r w:rsidRPr="00134FFA">
        <w:rPr>
          <w:lang w:eastAsia="zh-CN"/>
        </w:rPr>
        <w:t>[2] Clause 6.2.2.1.1.2 to represent the expectation is expressed for specific time periods.</w:t>
      </w:r>
      <w:r w:rsidRPr="00134FFA">
        <w:rPr>
          <w:kern w:val="2"/>
          <w:szCs w:val="18"/>
          <w:lang w:eastAsia="zh-CN" w:bidi="ar-KW"/>
        </w:rPr>
        <w:t xml:space="preserve"> </w:t>
      </w:r>
    </w:p>
    <w:p w14:paraId="4FABC6F3" w14:textId="77777777" w:rsidR="009B22CD" w:rsidRPr="00134FFA" w:rsidRDefault="009B22CD" w:rsidP="008435A4">
      <w:pPr>
        <w:pStyle w:val="Heading2"/>
      </w:pPr>
      <w:bookmarkStart w:id="41" w:name="_Toc138424015"/>
      <w:r w:rsidRPr="00134FFA">
        <w:t>4.4</w:t>
      </w:r>
      <w:r w:rsidRPr="00134FFA">
        <w:tab/>
        <w:t>Issue</w:t>
      </w:r>
      <w:r w:rsidRPr="00134FFA">
        <w:rPr>
          <w:rFonts w:hint="eastAsia"/>
        </w:rPr>
        <w:t>#</w:t>
      </w:r>
      <w:r w:rsidRPr="00134FFA">
        <w:t>4.4: 5GC related intent expectation</w:t>
      </w:r>
      <w:bookmarkEnd w:id="41"/>
    </w:p>
    <w:p w14:paraId="0BFC3498" w14:textId="77777777" w:rsidR="009B22CD" w:rsidRPr="00134FFA" w:rsidRDefault="009B22CD" w:rsidP="008435A4">
      <w:pPr>
        <w:pStyle w:val="Heading3"/>
      </w:pPr>
      <w:bookmarkStart w:id="42" w:name="_Toc138424016"/>
      <w:r w:rsidRPr="00134FFA">
        <w:t>4.4.1</w:t>
      </w:r>
      <w:r w:rsidRPr="00134FFA">
        <w:tab/>
      </w:r>
      <w:r w:rsidRPr="00134FFA">
        <w:tab/>
        <w:t>Description</w:t>
      </w:r>
      <w:r w:rsidRPr="00134FFA">
        <w:tab/>
      </w:r>
      <w:bookmarkEnd w:id="42"/>
    </w:p>
    <w:p w14:paraId="657A564D" w14:textId="5FCB2203" w:rsidR="009B22CD" w:rsidRPr="00134FFA" w:rsidRDefault="009B22CD" w:rsidP="009B22CD">
      <w:pPr>
        <w:rPr>
          <w:lang w:eastAsia="zh-CN"/>
        </w:rPr>
      </w:pPr>
      <w:r w:rsidRPr="00134FFA">
        <w:rPr>
          <w:lang w:eastAsia="zh-CN"/>
        </w:rPr>
        <w:t>TS</w:t>
      </w:r>
      <w:r w:rsidR="00AE4068" w:rsidRPr="00134FFA">
        <w:rPr>
          <w:lang w:eastAsia="zh-CN"/>
        </w:rPr>
        <w:t xml:space="preserve"> </w:t>
      </w:r>
      <w:r w:rsidRPr="00134FFA">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134FFA" w:rsidRDefault="009B22CD" w:rsidP="009B22CD">
      <w:pPr>
        <w:rPr>
          <w:lang w:eastAsia="zh-CN"/>
        </w:rPr>
      </w:pPr>
      <w:r w:rsidRPr="00134FFA">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134FFA" w:rsidRDefault="009B22CD" w:rsidP="009B22CD">
      <w:pPr>
        <w:rPr>
          <w:lang w:eastAsia="zh-CN"/>
        </w:rPr>
      </w:pPr>
      <w:r w:rsidRPr="00134FFA">
        <w:rPr>
          <w:lang w:eastAsia="zh-CN"/>
        </w:rPr>
        <w:t xml:space="preserve">The 5GC intent expectation may include the specific Expectation Targets related to 5GC subnetwork management and Expectation Targets of 5GC NF management.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Pr="00134FFA" w:rsidRDefault="009B22CD" w:rsidP="009B22CD">
      <w:pPr>
        <w:rPr>
          <w:lang w:eastAsia="zh-CN"/>
        </w:rPr>
      </w:pPr>
      <w:r w:rsidRPr="00134FFA">
        <w:rPr>
          <w:lang w:eastAsia="zh-CN"/>
        </w:rPr>
        <w:t>The 5GC intent expectation should investigate the potential solution(s) to exten</w:t>
      </w:r>
      <w:r w:rsidRPr="00134FFA">
        <w:rPr>
          <w:rFonts w:hint="eastAsia"/>
          <w:lang w:eastAsia="zh-CN"/>
        </w:rPr>
        <w:t xml:space="preserve">d </w:t>
      </w:r>
      <w:r w:rsidRPr="00134FFA">
        <w:rPr>
          <w:lang w:eastAsia="zh-CN"/>
        </w:rPr>
        <w:t>the generic information model of intent IOC to support 5GC specific intent expectation.</w:t>
      </w:r>
    </w:p>
    <w:p w14:paraId="0F6F1247" w14:textId="339F46B7" w:rsidR="009B22CD" w:rsidRPr="00134FFA" w:rsidRDefault="001F3DB3" w:rsidP="00E95A35">
      <w:pPr>
        <w:pStyle w:val="Heading3"/>
      </w:pPr>
      <w:bookmarkStart w:id="43" w:name="_Toc138424017"/>
      <w:r w:rsidRPr="00134FFA">
        <w:t>4.4.2</w:t>
      </w:r>
      <w:r w:rsidRPr="00134FFA">
        <w:tab/>
        <w:t>Potential requirements</w:t>
      </w:r>
      <w:bookmarkEnd w:id="43"/>
    </w:p>
    <w:p w14:paraId="331CD655" w14:textId="2277FD64" w:rsidR="009B22CD" w:rsidRPr="000A0C46" w:rsidRDefault="009B22CD" w:rsidP="009B22CD">
      <w:pPr>
        <w:rPr>
          <w:b/>
        </w:rPr>
      </w:pPr>
      <w:r w:rsidRPr="00134FFA">
        <w:rPr>
          <w:b/>
        </w:rPr>
        <w:t xml:space="preserve">REQ-Intent_GEN_CON_01: </w:t>
      </w:r>
      <w:r w:rsidRPr="00134FFA">
        <w:rPr>
          <w:kern w:val="2"/>
          <w:szCs w:val="18"/>
          <w:lang w:eastAsia="zh-CN" w:bidi="ar-KW"/>
        </w:rPr>
        <w:t xml:space="preserve">The Intent driven MnS </w:t>
      </w:r>
      <w:r w:rsidRPr="000A0C46">
        <w:rPr>
          <w:kern w:val="2"/>
          <w:szCs w:val="18"/>
          <w:lang w:eastAsia="zh-CN" w:bidi="ar-KW"/>
        </w:rPr>
        <w:t>shall have the capability to allow MnS producer provide the results of the intent fulfilment to MnS Consumers.</w:t>
      </w:r>
    </w:p>
    <w:p w14:paraId="7457389E" w14:textId="77777777" w:rsidR="009B22CD" w:rsidRPr="000A0C46" w:rsidRDefault="009B22CD" w:rsidP="00037653">
      <w:pPr>
        <w:rPr>
          <w:kern w:val="2"/>
          <w:szCs w:val="18"/>
          <w:lang w:eastAsia="zh-CN" w:bidi="ar-KW"/>
        </w:rPr>
      </w:pPr>
      <w:r w:rsidRPr="000A0C46">
        <w:rPr>
          <w:b/>
        </w:rPr>
        <w:t xml:space="preserve">REQ-Intent_Deploy_NF_CON_01: </w:t>
      </w:r>
      <w:r w:rsidRPr="000A0C46">
        <w:t>The intent driven MnS for 5GC shall have capability to allow MnS consumer to express Intent expectation for deployment of 5GC NFs or subnetwork.</w:t>
      </w:r>
    </w:p>
    <w:p w14:paraId="6C14CC6B" w14:textId="7040BA85" w:rsidR="009B22CD" w:rsidRPr="00134FFA" w:rsidRDefault="009B22CD" w:rsidP="00037653">
      <w:r w:rsidRPr="000A0C46">
        <w:rPr>
          <w:b/>
        </w:rPr>
        <w:t xml:space="preserve">REQ-Intent_Opt_5GC_CON_01: </w:t>
      </w:r>
      <w:r w:rsidRPr="000A0C46">
        <w:t>The intent driven MnS for 5GC shall have capability to allow MnS consumer to express Intent expectation for 5GC performance assurance.</w:t>
      </w:r>
    </w:p>
    <w:p w14:paraId="74F30706" w14:textId="7E408550" w:rsidR="009B22CD" w:rsidRPr="00134FFA" w:rsidRDefault="009B22CD" w:rsidP="008435A4">
      <w:pPr>
        <w:pStyle w:val="Heading3"/>
      </w:pPr>
      <w:bookmarkStart w:id="44" w:name="_Toc138424018"/>
      <w:r w:rsidRPr="00134FFA">
        <w:t>4.4.</w:t>
      </w:r>
      <w:r w:rsidR="00D11076" w:rsidRPr="00134FFA">
        <w:t>3</w:t>
      </w:r>
      <w:r w:rsidRPr="00134FFA">
        <w:tab/>
      </w:r>
      <w:r w:rsidRPr="00134FFA">
        <w:tab/>
        <w:t>Potential solutions</w:t>
      </w:r>
      <w:bookmarkEnd w:id="44"/>
    </w:p>
    <w:p w14:paraId="184E8EA1" w14:textId="3DDBC965" w:rsidR="006174AA" w:rsidRPr="00134FFA" w:rsidRDefault="006174AA" w:rsidP="008435A4">
      <w:pPr>
        <w:pStyle w:val="Heading4"/>
      </w:pPr>
      <w:bookmarkStart w:id="45" w:name="_Toc138424019"/>
      <w:r w:rsidRPr="00134FFA">
        <w:rPr>
          <w:rFonts w:hint="eastAsia"/>
        </w:rPr>
        <w:t>4</w:t>
      </w:r>
      <w:r w:rsidRPr="00134FFA">
        <w:t>.4.</w:t>
      </w:r>
      <w:r w:rsidR="00D11076" w:rsidRPr="00134FFA">
        <w:t>3</w:t>
      </w:r>
      <w:r w:rsidRPr="00134FFA">
        <w:t>.1</w:t>
      </w:r>
      <w:r w:rsidRPr="00134FFA">
        <w:tab/>
        <w:t>Potential 5GC specific IntentExpectation</w:t>
      </w:r>
      <w:bookmarkEnd w:id="45"/>
    </w:p>
    <w:p w14:paraId="18C2622D" w14:textId="77777777" w:rsidR="006174AA" w:rsidRPr="00134FFA" w:rsidRDefault="006174AA" w:rsidP="006174AA">
      <w:pPr>
        <w:rPr>
          <w:lang w:eastAsia="zh-CN"/>
        </w:rPr>
      </w:pPr>
      <w:r w:rsidRPr="00134FFA">
        <w:rPr>
          <w:lang w:eastAsia="zh-CN"/>
        </w:rPr>
        <w:t xml:space="preserve">The generic information model for intent should be used to provide specific IntentExpectation related to 5GC management. </w:t>
      </w:r>
    </w:p>
    <w:p w14:paraId="743D07D9" w14:textId="648721E7" w:rsidR="006174AA" w:rsidRPr="00134FFA" w:rsidRDefault="006174AA" w:rsidP="006174AA">
      <w:pPr>
        <w:rPr>
          <w:lang w:eastAsia="zh-CN"/>
        </w:rPr>
      </w:pPr>
      <w:r w:rsidRPr="00134FFA">
        <w:rPr>
          <w:lang w:eastAsia="zh-CN"/>
        </w:rPr>
        <w:t>The IntentExpectation for core network is used to represent MnS consumer</w:t>
      </w:r>
      <w:r w:rsidR="00E95A35" w:rsidRPr="00134FFA">
        <w:rPr>
          <w:lang w:eastAsia="zh-CN"/>
        </w:rPr>
        <w:t>'</w:t>
      </w:r>
      <w:r w:rsidRPr="00134FFA">
        <w:rPr>
          <w:lang w:eastAsia="zh-CN"/>
        </w:rPr>
        <w:t>s expectation for 5GC subnetwork or 5GC NF. The ExpectationObject should indicate the 5GC subnetwork or 5GC NF</w:t>
      </w:r>
      <w:r w:rsidR="00E95A35" w:rsidRPr="00134FFA">
        <w:rPr>
          <w:lang w:eastAsia="zh-CN"/>
        </w:rPr>
        <w:t>:</w:t>
      </w:r>
      <w:r w:rsidRPr="00134FFA">
        <w:rPr>
          <w:lang w:eastAsia="zh-CN"/>
        </w:rPr>
        <w:t xml:space="preserve"> </w:t>
      </w:r>
    </w:p>
    <w:p w14:paraId="6463162D" w14:textId="1C942AFF" w:rsidR="006174AA" w:rsidRPr="00134FFA" w:rsidRDefault="00E95A35" w:rsidP="00E95A35">
      <w:pPr>
        <w:pStyle w:val="B10"/>
        <w:rPr>
          <w:lang w:eastAsia="zh-CN"/>
        </w:rPr>
      </w:pPr>
      <w:r w:rsidRPr="00134FFA">
        <w:rPr>
          <w:rFonts w:eastAsia="DengXian"/>
          <w:lang w:eastAsia="zh-CN"/>
        </w:rPr>
        <w:t>-</w:t>
      </w:r>
      <w:r w:rsidRPr="00134FFA">
        <w:rPr>
          <w:rFonts w:eastAsia="DengXian"/>
          <w:lang w:eastAsia="zh-CN"/>
        </w:rPr>
        <w:tab/>
      </w:r>
      <w:r w:rsidR="006174AA" w:rsidRPr="00134FFA">
        <w:rPr>
          <w:rFonts w:eastAsia="DengXian"/>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086A6005" w:rsidR="006174AA" w:rsidRPr="00134FFA" w:rsidRDefault="00E95A35" w:rsidP="00E95A35">
      <w:pPr>
        <w:pStyle w:val="B10"/>
        <w:rPr>
          <w:lang w:eastAsia="zh-CN"/>
        </w:rPr>
      </w:pPr>
      <w:r w:rsidRPr="00134FFA">
        <w:rPr>
          <w:rFonts w:eastAsia="DengXian"/>
          <w:lang w:eastAsia="zh-CN"/>
        </w:rPr>
        <w:t>-</w:t>
      </w:r>
      <w:r w:rsidRPr="00134FFA">
        <w:rPr>
          <w:rFonts w:eastAsia="DengXian"/>
          <w:lang w:eastAsia="zh-CN"/>
        </w:rPr>
        <w:tab/>
      </w:r>
      <w:r w:rsidR="006174AA" w:rsidRPr="00134FFA">
        <w:rPr>
          <w:rFonts w:eastAsia="DengXian"/>
          <w:lang w:eastAsia="zh-CN"/>
        </w:rPr>
        <w:t>In case of intent expectation is for a specific instance and MnS consumer has the knowledge of the DN of the instance, the attribute of objectInstance needs to be specified.</w:t>
      </w:r>
      <w:r w:rsidR="006E5598">
        <w:rPr>
          <w:rFonts w:eastAsia="DengXian"/>
          <w:lang w:eastAsia="zh-CN"/>
        </w:rPr>
        <w:t xml:space="preserve"> </w:t>
      </w:r>
    </w:p>
    <w:p w14:paraId="40BA93D8" w14:textId="671C48E7" w:rsidR="006174AA" w:rsidRPr="00134FFA" w:rsidRDefault="006174AA" w:rsidP="006174AA">
      <w:pPr>
        <w:spacing w:before="100" w:beforeAutospacing="1"/>
      </w:pPr>
      <w:r w:rsidRPr="00134FFA">
        <w:rPr>
          <w:lang w:eastAsia="zh-CN"/>
        </w:rPr>
        <w:t xml:space="preserve">When IntentExpectation represents an Intent to deliver 5GC subnetwork 5GC related </w:t>
      </w:r>
      <w:r w:rsidRPr="00134FFA">
        <w:rPr>
          <w:rFonts w:eastAsia="SimSun"/>
          <w:lang w:eastAsia="zh-CN" w:bidi="ar"/>
        </w:rPr>
        <w:t>ExpectationTargets</w:t>
      </w:r>
      <w:r w:rsidR="00E95A35" w:rsidRPr="00134FFA">
        <w:rPr>
          <w:rFonts w:eastAsia="SimSun"/>
          <w:lang w:eastAsia="zh-CN" w:bidi="ar"/>
        </w:rPr>
        <w:t>.</w:t>
      </w:r>
      <w:r w:rsidRPr="00134FFA">
        <w:rPr>
          <w:rFonts w:eastAsia="SimSun"/>
          <w:lang w:eastAsia="zh-CN" w:bidi="ar"/>
        </w:rPr>
        <w:t xml:space="preserve"> </w:t>
      </w:r>
    </w:p>
    <w:p w14:paraId="50C6AE4B" w14:textId="3F2A8A48" w:rsidR="006174AA" w:rsidRPr="00134FFA" w:rsidRDefault="000A0C46" w:rsidP="006174AA">
      <w:pPr>
        <w:rPr>
          <w:lang w:eastAsia="zh-CN"/>
        </w:rPr>
      </w:pPr>
      <w:r>
        <w:rPr>
          <w:lang w:eastAsia="zh-CN"/>
        </w:rPr>
        <w:t xml:space="preserve">It </w:t>
      </w:r>
      <w:r w:rsidR="006174AA" w:rsidRPr="000A0C46">
        <w:rPr>
          <w:lang w:eastAsia="zh-CN"/>
        </w:rPr>
        <w:t>should</w:t>
      </w:r>
      <w:r w:rsidR="006174AA" w:rsidRPr="00134FFA">
        <w:rPr>
          <w:lang w:eastAsia="zh-CN"/>
        </w:rPr>
        <w:t xml:space="preserve"> be provided to describe the information of 5GC subnetwork, such as network scale, network coverage</w:t>
      </w:r>
      <w:r w:rsidR="00E95A35" w:rsidRPr="000A0C46">
        <w:rPr>
          <w:lang w:eastAsia="zh-CN"/>
        </w:rPr>
        <w:t>,</w:t>
      </w:r>
      <w:r w:rsidR="006174AA" w:rsidRPr="000A0C46">
        <w:rPr>
          <w:lang w:eastAsia="zh-CN"/>
        </w:rPr>
        <w:t xml:space="preserve"> etc.</w:t>
      </w:r>
    </w:p>
    <w:p w14:paraId="71195181" w14:textId="41832635" w:rsidR="006174AA" w:rsidRPr="00134FFA" w:rsidRDefault="006174AA" w:rsidP="006174AA">
      <w:pPr>
        <w:rPr>
          <w:lang w:eastAsia="zh-CN"/>
        </w:rPr>
      </w:pPr>
      <w:r w:rsidRPr="00134FFA">
        <w:rPr>
          <w:lang w:eastAsia="zh-CN"/>
        </w:rPr>
        <w:t xml:space="preserve">When IntentExpectation represents an Intent to deliver 5GC NF, 5GC related </w:t>
      </w:r>
      <w:r w:rsidRPr="00134FFA">
        <w:rPr>
          <w:rFonts w:eastAsia="SimSun"/>
          <w:lang w:eastAsia="zh-CN" w:bidi="ar"/>
        </w:rPr>
        <w:t>ExpectationTargets</w:t>
      </w:r>
      <w:r w:rsidRPr="00134FFA">
        <w:rPr>
          <w:sz w:val="24"/>
          <w:szCs w:val="24"/>
          <w:lang w:eastAsia="zh-CN" w:bidi="ar"/>
        </w:rPr>
        <w:t xml:space="preserve"> </w:t>
      </w:r>
      <w:r w:rsidRPr="00134FFA">
        <w:rPr>
          <w:lang w:eastAsia="zh-CN"/>
        </w:rPr>
        <w:t>should be provided, such as supported features of 5GC NF, and related end point interfaces information.</w:t>
      </w:r>
    </w:p>
    <w:p w14:paraId="2FCF0B0D" w14:textId="2CE51F4B" w:rsidR="009B22CD" w:rsidRPr="00134FFA" w:rsidRDefault="006174AA" w:rsidP="009B22CD">
      <w:r w:rsidRPr="00134FFA">
        <w:rPr>
          <w:lang w:eastAsia="zh-CN"/>
        </w:rPr>
        <w:lastRenderedPageBreak/>
        <w:t>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w:t>
      </w:r>
      <w:r w:rsidR="006E5598">
        <w:rPr>
          <w:lang w:eastAsia="zh-CN"/>
        </w:rPr>
        <w:t xml:space="preserve"> </w:t>
      </w:r>
      <w:r w:rsidRPr="00134FFA">
        <w:rPr>
          <w:lang w:eastAsia="zh-CN"/>
        </w:rPr>
        <w:t xml:space="preserve">The examples of the performance KPIs related to 5GC which can be used as ExpectationTargets are </w:t>
      </w:r>
      <w:r w:rsidRPr="00134FFA">
        <w:t>Established PDU session number, maximum registered subscribers and the inter-AMF handover number for 5GC subnetwork.</w:t>
      </w:r>
    </w:p>
    <w:p w14:paraId="34E7CAF7" w14:textId="280D28F5" w:rsidR="009B22CD" w:rsidRPr="00134FFA" w:rsidRDefault="009B22CD" w:rsidP="009B22CD">
      <w:pPr>
        <w:pStyle w:val="Heading4"/>
      </w:pPr>
      <w:bookmarkStart w:id="46" w:name="_Toc138424020"/>
      <w:r w:rsidRPr="00134FFA">
        <w:rPr>
          <w:rFonts w:hint="eastAsia"/>
        </w:rPr>
        <w:t>4</w:t>
      </w:r>
      <w:r w:rsidRPr="00134FFA">
        <w:t>.4.</w:t>
      </w:r>
      <w:r w:rsidR="00D11076" w:rsidRPr="00134FFA">
        <w:t>3</w:t>
      </w:r>
      <w:r w:rsidRPr="00134FFA">
        <w:t>.2</w:t>
      </w:r>
      <w:r w:rsidRPr="00134FFA">
        <w:tab/>
        <w:t>Potential solution for 5GC fault management</w:t>
      </w:r>
      <w:bookmarkEnd w:id="46"/>
    </w:p>
    <w:p w14:paraId="3B622605" w14:textId="5AB2A3AD" w:rsidR="009B22CD" w:rsidRPr="00134FFA" w:rsidRDefault="009B22CD" w:rsidP="009B22CD">
      <w:pPr>
        <w:rPr>
          <w:lang w:eastAsia="zh-CN"/>
        </w:rPr>
      </w:pPr>
      <w:r w:rsidRPr="00134FFA">
        <w:rPr>
          <w:rFonts w:hint="eastAsia"/>
          <w:lang w:eastAsia="zh-CN"/>
        </w:rPr>
        <w:t>T</w:t>
      </w:r>
      <w:r w:rsidRPr="00134FFA">
        <w:rPr>
          <w:lang w:eastAsia="zh-CN"/>
        </w:rPr>
        <w:t>he IntentExpectation for core network is used to represent MnS consumer</w:t>
      </w:r>
      <w:r w:rsidR="00E95A35" w:rsidRPr="00134FFA">
        <w:rPr>
          <w:lang w:eastAsia="zh-CN"/>
        </w:rPr>
        <w:t>'</w:t>
      </w:r>
      <w:r w:rsidRPr="00134FFA">
        <w:rPr>
          <w:lang w:eastAsia="zh-CN"/>
        </w:rPr>
        <w:t xml:space="preserve">s expectation for 5GC. </w:t>
      </w:r>
    </w:p>
    <w:p w14:paraId="3F5961D0" w14:textId="30604E4C" w:rsidR="009B22CD" w:rsidRPr="00134FFA" w:rsidRDefault="009B22CD" w:rsidP="009B22CD">
      <w:pPr>
        <w:rPr>
          <w:lang w:eastAsia="zh-CN"/>
        </w:rPr>
      </w:pPr>
      <w:r w:rsidRPr="00134FFA">
        <w:rPr>
          <w:lang w:eastAsia="zh-CN"/>
        </w:rPr>
        <w:t>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w:t>
      </w:r>
      <w:r w:rsidR="006E5598">
        <w:rPr>
          <w:lang w:eastAsia="zh-CN"/>
        </w:rPr>
        <w:t xml:space="preserve"> </w:t>
      </w:r>
    </w:p>
    <w:p w14:paraId="630A33CA" w14:textId="77777777" w:rsidR="009B22CD" w:rsidRPr="00134FFA" w:rsidRDefault="009B22CD" w:rsidP="009B22CD">
      <w:pPr>
        <w:rPr>
          <w:lang w:eastAsia="zh-CN"/>
        </w:rPr>
      </w:pPr>
      <w:r w:rsidRPr="00134FFA">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07885150" w:rsidR="009B22CD" w:rsidRPr="00134FFA" w:rsidRDefault="009B22CD" w:rsidP="00037653">
      <w:pPr>
        <w:pStyle w:val="NO"/>
        <w:rPr>
          <w:rFonts w:eastAsia="Microsoft Sans Serif"/>
          <w:lang w:eastAsia="zh-CN"/>
        </w:rPr>
      </w:pPr>
      <w:r w:rsidRPr="00134FFA">
        <w:rPr>
          <w:rFonts w:eastAsia="Microsoft Sans Serif"/>
        </w:rPr>
        <w:t xml:space="preserve">NOTE: </w:t>
      </w:r>
      <w:r w:rsidR="00E95A35" w:rsidRPr="00134FFA">
        <w:rPr>
          <w:rFonts w:eastAsia="Microsoft Sans Serif"/>
        </w:rPr>
        <w:tab/>
      </w:r>
      <w:r w:rsidRPr="00134FFA">
        <w:rPr>
          <w:rFonts w:eastAsia="Microsoft Sans Serif"/>
        </w:rPr>
        <w:t xml:space="preserve">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134FFA" w:rsidRDefault="009B22CD" w:rsidP="009B22CD">
      <w:pPr>
        <w:rPr>
          <w:lang w:eastAsia="zh-CN"/>
        </w:rPr>
      </w:pPr>
      <w:r w:rsidRPr="00134FFA">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134FFA" w:rsidRDefault="009B22CD" w:rsidP="009B22CD">
      <w:pPr>
        <w:rPr>
          <w:lang w:eastAsia="zh-CN"/>
        </w:rPr>
      </w:pPr>
      <w:r w:rsidRPr="00134FFA">
        <w:rPr>
          <w:lang w:eastAsia="zh-CN"/>
        </w:rPr>
        <w:t xml:space="preserve">As an example, in case that the intent driven MnS consumer is to express the intent expectation for 5GC </w:t>
      </w:r>
      <w:r w:rsidRPr="00134FFA">
        <w:rPr>
          <w:rFonts w:hint="eastAsia"/>
          <w:lang w:eastAsia="zh-CN"/>
        </w:rPr>
        <w:t>fault management</w:t>
      </w:r>
      <w:r w:rsidRPr="00134FFA">
        <w:rPr>
          <w:lang w:eastAsia="zh-CN"/>
        </w:rPr>
        <w:t xml:space="preserve">, the following </w:t>
      </w:r>
      <w:r w:rsidRPr="00134FFA">
        <w:rPr>
          <w:rFonts w:hint="eastAsia"/>
          <w:lang w:eastAsia="zh-CN"/>
        </w:rPr>
        <w:t xml:space="preserve">attributes </w:t>
      </w:r>
      <w:r w:rsidRPr="00134FFA">
        <w:rPr>
          <w:lang w:eastAsia="zh-CN"/>
        </w:rPr>
        <w:t xml:space="preserve">to intent driven management of 5GC </w:t>
      </w:r>
      <w:r w:rsidRPr="00134FFA">
        <w:rPr>
          <w:rFonts w:hint="eastAsia"/>
          <w:lang w:eastAsia="zh-CN"/>
        </w:rPr>
        <w:t>fault management:</w:t>
      </w:r>
    </w:p>
    <w:p w14:paraId="3847E8D6" w14:textId="3A5B5007" w:rsidR="009B22CD" w:rsidRPr="00134FFA" w:rsidRDefault="00E95A35" w:rsidP="00037653">
      <w:pPr>
        <w:pStyle w:val="B10"/>
        <w:rPr>
          <w:lang w:eastAsia="zh-CN"/>
        </w:rPr>
      </w:pPr>
      <w:r w:rsidRPr="00134FFA">
        <w:t>-</w:t>
      </w:r>
      <w:r w:rsidRPr="00134FFA">
        <w:tab/>
      </w:r>
      <w:r w:rsidR="009B22CD" w:rsidRPr="00134FFA">
        <w:t xml:space="preserve">The new </w:t>
      </w:r>
      <w:r w:rsidR="00B523E4" w:rsidRPr="00134FFA">
        <w:t>"</w:t>
      </w:r>
      <w:r w:rsidR="009B22CD" w:rsidRPr="00134FFA">
        <w:t>expectationTargets</w:t>
      </w:r>
      <w:r w:rsidR="00B523E4" w:rsidRPr="00134FFA">
        <w:t>"</w:t>
      </w:r>
      <w:r w:rsidR="009B22CD" w:rsidRPr="00134FFA">
        <w:t xml:space="preserve"> for 5GC </w:t>
      </w:r>
      <w:r w:rsidR="009B22CD" w:rsidRPr="00134FFA">
        <w:rPr>
          <w:rFonts w:hint="eastAsia"/>
        </w:rPr>
        <w:t>fault management</w:t>
      </w:r>
      <w:r w:rsidR="009B22CD" w:rsidRPr="00134FFA">
        <w:t xml:space="preserve"> could be added in intentExpectation. </w:t>
      </w:r>
    </w:p>
    <w:p w14:paraId="39BC1B9B" w14:textId="73396C91" w:rsidR="009B22CD" w:rsidRPr="00134FFA" w:rsidRDefault="00E95A35" w:rsidP="00E95A35">
      <w:pPr>
        <w:pStyle w:val="B10"/>
      </w:pPr>
      <w:r w:rsidRPr="00134FFA">
        <w:t>-</w:t>
      </w:r>
      <w:r w:rsidRPr="00134FFA">
        <w:tab/>
      </w:r>
      <w:r w:rsidR="009B22CD" w:rsidRPr="00134FFA">
        <w:rPr>
          <w:rFonts w:eastAsia="Tahoma"/>
        </w:rPr>
        <w:t>Attribute</w:t>
      </w:r>
      <w:r w:rsidR="009B22CD" w:rsidRPr="00134FFA">
        <w:rPr>
          <w:rFonts w:eastAsia="Tahoma" w:hint="eastAsia"/>
        </w:rPr>
        <w:t xml:space="preserve"> </w:t>
      </w:r>
      <w:r w:rsidR="00B523E4" w:rsidRPr="00134FFA">
        <w:t>"</w:t>
      </w:r>
      <w:r w:rsidR="009B22CD" w:rsidRPr="00134FFA">
        <w:t>recoveryResponseTimeTarget</w:t>
      </w:r>
      <w:r w:rsidR="00B523E4" w:rsidRPr="00134FFA">
        <w:t>"</w:t>
      </w:r>
      <w:r w:rsidR="009B22CD" w:rsidRPr="00134FFA">
        <w:t xml:space="preserve"> represents MnS consumer</w:t>
      </w:r>
      <w:r w:rsidRPr="00134FFA">
        <w:t>'</w:t>
      </w:r>
      <w:r w:rsidR="009B22CD" w:rsidRPr="00134FFA">
        <w:t xml:space="preserve">s requirements for reducing recovery response time to a certain value, which is a Integer value. </w:t>
      </w:r>
    </w:p>
    <w:p w14:paraId="007BD630" w14:textId="0DC4384D" w:rsidR="009B22CD" w:rsidRPr="00134FFA" w:rsidRDefault="00E95A35" w:rsidP="00E95A35">
      <w:pPr>
        <w:pStyle w:val="B10"/>
        <w:rPr>
          <w:lang w:eastAsia="zh-CN"/>
        </w:rPr>
      </w:pPr>
      <w:r w:rsidRPr="00134FFA">
        <w:rPr>
          <w:rFonts w:hint="eastAsia"/>
        </w:rPr>
        <w:t>-</w:t>
      </w:r>
      <w:r w:rsidRPr="00134FFA">
        <w:rPr>
          <w:rFonts w:hint="eastAsia"/>
        </w:rPr>
        <w:tab/>
      </w:r>
      <w:r w:rsidR="009B22CD" w:rsidRPr="00134FFA">
        <w:rPr>
          <w:rFonts w:eastAsia="Tahoma"/>
        </w:rPr>
        <w:t>Attribute</w:t>
      </w:r>
      <w:r w:rsidR="009B22CD" w:rsidRPr="00134FFA">
        <w:rPr>
          <w:rFonts w:eastAsia="Tahoma" w:hint="eastAsia"/>
        </w:rPr>
        <w:t xml:space="preserve"> </w:t>
      </w:r>
      <w:r w:rsidR="00B523E4" w:rsidRPr="00134FFA">
        <w:t>"</w:t>
      </w:r>
      <w:r w:rsidR="009B22CD" w:rsidRPr="00134FFA">
        <w:t>failureTimeTarget</w:t>
      </w:r>
      <w:r w:rsidR="00B523E4" w:rsidRPr="00134FFA">
        <w:t>"</w:t>
      </w:r>
      <w:r w:rsidR="009B22CD" w:rsidRPr="00134FFA">
        <w:rPr>
          <w:rFonts w:hint="eastAsia"/>
        </w:rPr>
        <w:t xml:space="preserve"> </w:t>
      </w:r>
      <w:r w:rsidR="009B22CD" w:rsidRPr="00134FFA">
        <w:t>represents MnS consumer</w:t>
      </w:r>
      <w:r w:rsidRPr="00134FFA">
        <w:t>'</w:t>
      </w:r>
      <w:r w:rsidR="009B22CD" w:rsidRPr="00134FFA">
        <w:t>s requirements for</w:t>
      </w:r>
      <w:r w:rsidR="009B22CD" w:rsidRPr="00134FFA">
        <w:rPr>
          <w:rFonts w:hint="eastAsia"/>
        </w:rPr>
        <w:t xml:space="preserve"> reducing network and service failure time to a certain value within a period time.</w:t>
      </w:r>
    </w:p>
    <w:p w14:paraId="29D4B0DA" w14:textId="2B4C27E5" w:rsidR="009B22CD" w:rsidRPr="00134FFA" w:rsidRDefault="00E95A35" w:rsidP="00037653">
      <w:pPr>
        <w:pStyle w:val="B10"/>
        <w:rPr>
          <w:lang w:eastAsia="zh-CN"/>
        </w:rPr>
      </w:pPr>
      <w:r w:rsidRPr="00134FFA">
        <w:t>-</w:t>
      </w:r>
      <w:r w:rsidRPr="00134FFA">
        <w:tab/>
      </w:r>
      <w:r w:rsidR="009B22CD" w:rsidRPr="00134FFA">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134FFA">
        <w:t xml:space="preserve">that </w:t>
      </w:r>
      <w:r w:rsidR="009B22CD" w:rsidRPr="00134FFA">
        <w:t>information related to the 5GC NFs and 5GC subnetwork.</w:t>
      </w:r>
    </w:p>
    <w:p w14:paraId="67CE33C3" w14:textId="445F92A8" w:rsidR="009B22CD" w:rsidRPr="00134FFA" w:rsidRDefault="00E95A35" w:rsidP="00037653">
      <w:pPr>
        <w:pStyle w:val="B10"/>
        <w:rPr>
          <w:rFonts w:cs="Arial"/>
          <w:szCs w:val="18"/>
          <w:lang w:eastAsia="zh-CN"/>
        </w:rPr>
      </w:pPr>
      <w:r w:rsidRPr="00134FFA">
        <w:rPr>
          <w:rFonts w:hint="eastAsia"/>
        </w:rPr>
        <w:t>-</w:t>
      </w:r>
      <w:r w:rsidRPr="00134FFA">
        <w:rPr>
          <w:rFonts w:hint="eastAsia"/>
        </w:rPr>
        <w:tab/>
      </w:r>
      <w:r w:rsidR="00D606D3" w:rsidRPr="00134FFA">
        <w:t>Attribute</w:t>
      </w:r>
      <w:r w:rsidR="009B22CD" w:rsidRPr="00134FFA">
        <w:rPr>
          <w:rFonts w:eastAsia="Microsoft Sans Serif"/>
        </w:rPr>
        <w:t>"</w:t>
      </w:r>
      <w:r w:rsidR="009B22CD" w:rsidRPr="00134FFA">
        <w:t>plMN</w:t>
      </w:r>
      <w:r w:rsidR="009B22CD" w:rsidRPr="00134FFA">
        <w:rPr>
          <w:rFonts w:hint="eastAsia"/>
        </w:rPr>
        <w:t>Info</w:t>
      </w:r>
      <w:r w:rsidR="009B22CD" w:rsidRPr="00134FFA">
        <w:t>Context</w:t>
      </w:r>
      <w:r w:rsidR="009B22CD" w:rsidRPr="00134FFA">
        <w:rPr>
          <w:rFonts w:eastAsia="Microsoft Sans Serif"/>
        </w:rPr>
        <w:t>"</w:t>
      </w:r>
      <w:r w:rsidR="009B22CD" w:rsidRPr="00134FFA">
        <w:t xml:space="preserve">describes the PLMN(s) supported by the </w:t>
      </w:r>
      <w:r w:rsidR="009B22CD" w:rsidRPr="00134FFA">
        <w:rPr>
          <w:rFonts w:hint="eastAsia"/>
        </w:rPr>
        <w:t>5GC NF</w:t>
      </w:r>
      <w:r w:rsidR="009B22CD" w:rsidRPr="00134FFA">
        <w:t xml:space="preserve"> or 5GC subnetwork that the intent expectation is applied</w:t>
      </w:r>
      <w:r w:rsidR="009B22CD" w:rsidRPr="00134FFA">
        <w:rPr>
          <w:rFonts w:hint="eastAsia"/>
        </w:rPr>
        <w:t>, the</w:t>
      </w:r>
      <w:r w:rsidR="009B22CD" w:rsidRPr="00134FFA">
        <w:t xml:space="preserve"> ObjectContext include attributes: contextAttribute, contextCondition and contextValueRange.</w:t>
      </w:r>
      <w:r w:rsidR="009B22CD" w:rsidRPr="00134FFA">
        <w:rPr>
          <w:rFonts w:hint="eastAsia"/>
        </w:rPr>
        <w:t xml:space="preserve"> </w:t>
      </w:r>
      <w:r w:rsidR="009B22CD" w:rsidRPr="00134FFA">
        <w:rPr>
          <w:rFonts w:eastAsia="Microsoft Sans Serif"/>
        </w:rPr>
        <w:t>The</w:t>
      </w:r>
      <w:r w:rsidR="006E5598">
        <w:rPr>
          <w:rFonts w:eastAsia="Microsoft Sans Serif"/>
        </w:rPr>
        <w:t xml:space="preserve"> </w:t>
      </w:r>
      <w:r w:rsidR="009B22CD" w:rsidRPr="00134FFA">
        <w:rPr>
          <w:rFonts w:eastAsia="Microsoft Sans Serif"/>
        </w:rPr>
        <w:t>targetValueRange see corresponding attribute</w:t>
      </w:r>
      <w:r w:rsidR="006E5598">
        <w:rPr>
          <w:rFonts w:eastAsia="Microsoft Sans Serif"/>
        </w:rPr>
        <w:t xml:space="preserve"> </w:t>
      </w:r>
      <w:r w:rsidR="00B523E4" w:rsidRPr="00134FFA">
        <w:t>"</w:t>
      </w:r>
      <w:r w:rsidR="00B523E4" w:rsidRPr="00134FFA" w:rsidDel="00B523E4">
        <w:rPr>
          <w:rFonts w:hint="eastAsia"/>
        </w:rPr>
        <w:t xml:space="preserve"> </w:t>
      </w:r>
      <w:r w:rsidR="009B22CD" w:rsidRPr="00134FFA">
        <w:t>plMN</w:t>
      </w:r>
      <w:r w:rsidR="009B22CD" w:rsidRPr="00134FFA">
        <w:rPr>
          <w:rFonts w:hint="eastAsia"/>
        </w:rPr>
        <w:t>InfoList</w:t>
      </w:r>
      <w:r w:rsidR="00B523E4" w:rsidRPr="00134FFA">
        <w:t>"</w:t>
      </w:r>
      <w:r w:rsidR="009B22CD" w:rsidRPr="00134FFA">
        <w:t xml:space="preserve"> in TS 28.541</w:t>
      </w:r>
      <w:r w:rsidRPr="00134FFA">
        <w:t xml:space="preserve"> </w:t>
      </w:r>
      <w:r w:rsidR="009B22CD" w:rsidRPr="00134FFA">
        <w:t>[3].</w:t>
      </w:r>
    </w:p>
    <w:p w14:paraId="6CA4BC12" w14:textId="5F646422" w:rsidR="009B22CD" w:rsidRPr="00134FFA" w:rsidRDefault="009B22CD" w:rsidP="009B22CD">
      <w:pPr>
        <w:pStyle w:val="Heading4"/>
      </w:pPr>
      <w:bookmarkStart w:id="47" w:name="_Toc138424021"/>
      <w:r w:rsidRPr="00134FFA">
        <w:rPr>
          <w:rFonts w:hint="eastAsia"/>
        </w:rPr>
        <w:t>4</w:t>
      </w:r>
      <w:r w:rsidRPr="00134FFA">
        <w:t>.4.</w:t>
      </w:r>
      <w:r w:rsidR="00D11076" w:rsidRPr="00134FFA">
        <w:t>3</w:t>
      </w:r>
      <w:r w:rsidRPr="00134FFA">
        <w:t>.3</w:t>
      </w:r>
      <w:r w:rsidRPr="00134FFA">
        <w:tab/>
        <w:t>Potential solution for 5GC optimization</w:t>
      </w:r>
      <w:bookmarkEnd w:id="47"/>
    </w:p>
    <w:p w14:paraId="06CFDE87" w14:textId="012B6567" w:rsidR="009B22CD" w:rsidRPr="00134FFA" w:rsidRDefault="009B22CD" w:rsidP="009B22CD">
      <w:pPr>
        <w:rPr>
          <w:lang w:eastAsia="zh-CN"/>
        </w:rPr>
      </w:pPr>
      <w:r w:rsidRPr="00134FFA">
        <w:rPr>
          <w:rFonts w:hint="eastAsia"/>
          <w:lang w:eastAsia="zh-CN"/>
        </w:rPr>
        <w:t>T</w:t>
      </w:r>
      <w:r w:rsidRPr="00134FFA">
        <w:rPr>
          <w:lang w:eastAsia="zh-CN"/>
        </w:rPr>
        <w:t>he IntentExpectation for core network is used to represent MnS consumer</w:t>
      </w:r>
      <w:r w:rsidR="00E95A35" w:rsidRPr="00134FFA">
        <w:rPr>
          <w:lang w:eastAsia="zh-CN"/>
        </w:rPr>
        <w:t>'</w:t>
      </w:r>
      <w:r w:rsidRPr="00134FFA">
        <w:rPr>
          <w:lang w:eastAsia="zh-CN"/>
        </w:rPr>
        <w:t xml:space="preserve">s expectation for 5GC. </w:t>
      </w:r>
    </w:p>
    <w:p w14:paraId="6F988861" w14:textId="77777777" w:rsidR="009B22CD" w:rsidRPr="00134FFA" w:rsidRDefault="009B22CD" w:rsidP="009B22CD">
      <w:pPr>
        <w:rPr>
          <w:lang w:eastAsia="zh-CN"/>
        </w:rPr>
      </w:pPr>
      <w:r w:rsidRPr="00134FFA">
        <w:rPr>
          <w:lang w:eastAsia="zh-CN"/>
        </w:rPr>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134FFA" w:rsidRDefault="009B22CD" w:rsidP="009B22CD">
      <w:pPr>
        <w:rPr>
          <w:lang w:eastAsia="zh-CN"/>
        </w:rPr>
      </w:pPr>
      <w:r w:rsidRPr="00134FFA">
        <w:rPr>
          <w:lang w:eastAsia="zh-CN"/>
        </w:rPr>
        <w:t>When IntentExpectation represents an Intent for 5GC optimization, 5GC related ObjectContext should be provided.</w:t>
      </w:r>
    </w:p>
    <w:p w14:paraId="39F35803" w14:textId="77777777" w:rsidR="009B22CD" w:rsidRPr="00134FFA" w:rsidRDefault="009B22CD" w:rsidP="009B22CD">
      <w:pPr>
        <w:rPr>
          <w:lang w:eastAsia="zh-CN"/>
        </w:rPr>
      </w:pPr>
      <w:r w:rsidRPr="00134FFA">
        <w:rPr>
          <w:lang w:eastAsia="zh-CN"/>
        </w:rPr>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134FFA" w:rsidRDefault="009B22CD" w:rsidP="009B22CD">
      <w:pPr>
        <w:rPr>
          <w:lang w:eastAsia="zh-CN"/>
        </w:rPr>
      </w:pPr>
      <w:r w:rsidRPr="00134FFA">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59E62F58" w:rsidR="009B22CD" w:rsidRPr="00134FFA" w:rsidRDefault="00E95A35" w:rsidP="00037653">
      <w:pPr>
        <w:pStyle w:val="B10"/>
        <w:rPr>
          <w:lang w:eastAsia="zh-CN"/>
        </w:rPr>
      </w:pPr>
      <w:r w:rsidRPr="00134FFA">
        <w:lastRenderedPageBreak/>
        <w:t>-</w:t>
      </w:r>
      <w:r w:rsidRPr="00134FFA">
        <w:tab/>
      </w:r>
      <w:r w:rsidR="009B22CD" w:rsidRPr="00134FFA">
        <w:t>The new expectationTargets for 5GC energy efficiency could be added in intentExpecta</w:t>
      </w:r>
      <w:r w:rsidR="009B22CD" w:rsidRPr="000A0C46">
        <w:t>tion. The example of 5GC energy efficiency could be set to reduce the energy consumption by N percentage (e.g., 5</w:t>
      </w:r>
      <w:r w:rsidRPr="000A0C46">
        <w:t xml:space="preserve"> </w:t>
      </w:r>
      <w:r w:rsidR="009B22CD" w:rsidRPr="000A0C46">
        <w:t>%). The period of time should be added as an input in expectationContexts field in intentExpectation when applicable.</w:t>
      </w:r>
      <w:r w:rsidR="009B22CD" w:rsidRPr="00134FFA">
        <w:t xml:space="preserve"> </w:t>
      </w:r>
    </w:p>
    <w:p w14:paraId="1A0E6980" w14:textId="60987097" w:rsidR="004779AC" w:rsidRPr="00134FFA" w:rsidRDefault="00E95A35" w:rsidP="00037653">
      <w:pPr>
        <w:pStyle w:val="B10"/>
      </w:pPr>
      <w:r w:rsidRPr="00134FFA">
        <w:t>-</w:t>
      </w:r>
      <w:r w:rsidRPr="00134FFA">
        <w:tab/>
      </w:r>
      <w:r w:rsidR="009B22CD" w:rsidRPr="00134FFA">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134FFA">
        <w:t xml:space="preserve">that </w:t>
      </w:r>
      <w:r w:rsidR="009B22CD" w:rsidRPr="00134FFA">
        <w:t>information related to the 5GC NFs and 5GC subnetwork.</w:t>
      </w:r>
    </w:p>
    <w:p w14:paraId="7D7790B8" w14:textId="77777777" w:rsidR="009B22CD" w:rsidRPr="00134FFA" w:rsidRDefault="009B22CD" w:rsidP="008435A4">
      <w:pPr>
        <w:pStyle w:val="Heading2"/>
      </w:pPr>
      <w:bookmarkStart w:id="48" w:name="_Toc138424022"/>
      <w:r w:rsidRPr="00134FFA">
        <w:t>4.5</w:t>
      </w:r>
      <w:r w:rsidRPr="00134FFA">
        <w:tab/>
        <w:t>Issue#4.5: Intent Report</w:t>
      </w:r>
      <w:bookmarkEnd w:id="48"/>
    </w:p>
    <w:p w14:paraId="6EF7CE4A" w14:textId="77777777" w:rsidR="009B22CD" w:rsidRPr="00134FFA" w:rsidRDefault="009B22CD" w:rsidP="008435A4">
      <w:pPr>
        <w:pStyle w:val="Heading3"/>
      </w:pPr>
      <w:bookmarkStart w:id="49" w:name="_Toc138424023"/>
      <w:r w:rsidRPr="00134FFA">
        <w:t>4.5.1</w:t>
      </w:r>
      <w:r w:rsidRPr="00134FFA">
        <w:tab/>
        <w:t>Description</w:t>
      </w:r>
      <w:bookmarkEnd w:id="49"/>
    </w:p>
    <w:p w14:paraId="33B1D901" w14:textId="48CDA290" w:rsidR="009B22CD" w:rsidRPr="00134FFA" w:rsidRDefault="009B22CD" w:rsidP="00037653">
      <w:r w:rsidRPr="00134FFA">
        <w:t xml:space="preserve">In TS 28.312 [2], the Fulfilment information (including the intentFulfilmentInfo, expectationFulfilmentInfo and targetFulfilmentInfo)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134FFA">
        <w:t xml:space="preserve">and intent fulfilment feasibility check information </w:t>
      </w:r>
      <w:r w:rsidRPr="00134FFA">
        <w:t>which send by MnS producer to MnS consumer is another type of intent report information. So, following are the three types of information needs to be monitored by MnS consumer:</w:t>
      </w:r>
    </w:p>
    <w:p w14:paraId="48DED966" w14:textId="14C41610" w:rsidR="009B22CD" w:rsidRPr="00134FFA" w:rsidRDefault="00E95A35" w:rsidP="00037653">
      <w:pPr>
        <w:pStyle w:val="B10"/>
      </w:pPr>
      <w:r w:rsidRPr="00134FFA">
        <w:t>-</w:t>
      </w:r>
      <w:r w:rsidRPr="00134FFA">
        <w:tab/>
      </w:r>
      <w:r w:rsidR="009B22CD" w:rsidRPr="00134FFA">
        <w:t>Intent Fulfilment information, which represents the properties of a specific fulfilment information for an aspect of the intent (i.e. either an expectation, a target or the whole intent). The detailed information see clause 6.2.1.3.5 in TS 28.312 [2].</w:t>
      </w:r>
    </w:p>
    <w:p w14:paraId="2846F652" w14:textId="06DEB86C" w:rsidR="009B22CD" w:rsidRPr="00134FFA" w:rsidRDefault="00E95A35" w:rsidP="00037653">
      <w:pPr>
        <w:pStyle w:val="B10"/>
      </w:pPr>
      <w:r w:rsidRPr="00134FFA">
        <w:t>-</w:t>
      </w:r>
      <w:r w:rsidRPr="00134FFA">
        <w:tab/>
      </w:r>
      <w:r w:rsidR="009B22CD" w:rsidRPr="00134FFA">
        <w:t>Achieved values for targets, which represent current performance values for corresponding expectation targets.</w:t>
      </w:r>
    </w:p>
    <w:p w14:paraId="45648094" w14:textId="7FF462D6" w:rsidR="009B22CD" w:rsidRPr="000A0C46" w:rsidRDefault="00E95A35" w:rsidP="00037653">
      <w:pPr>
        <w:pStyle w:val="B10"/>
      </w:pPr>
      <w:r w:rsidRPr="00134FFA">
        <w:t>-</w:t>
      </w:r>
      <w:r w:rsidRPr="00134FFA">
        <w:tab/>
      </w:r>
      <w:r w:rsidR="009B22CD" w:rsidRPr="00134FFA">
        <w:t>Intent conflict information, which represents conflict ty</w:t>
      </w:r>
      <w:r w:rsidR="009B22CD" w:rsidRPr="000A0C46">
        <w:t>pe (</w:t>
      </w:r>
      <w:r w:rsidR="006F1743">
        <w:t>i.e.</w:t>
      </w:r>
      <w:r w:rsidR="009B22CD" w:rsidRPr="000A0C46">
        <w:t xml:space="preserve"> intent conflict, expectation conflict and target conflict) and possible solution recommendation to address the conflicts.</w:t>
      </w:r>
    </w:p>
    <w:p w14:paraId="19FD166A" w14:textId="7308C56A" w:rsidR="00DD2566" w:rsidRPr="000A0C46" w:rsidRDefault="00E95A35" w:rsidP="00037653">
      <w:pPr>
        <w:pStyle w:val="B10"/>
      </w:pPr>
      <w:r w:rsidRPr="000A0C46">
        <w:t>-</w:t>
      </w:r>
      <w:r w:rsidRPr="000A0C46">
        <w:tab/>
      </w:r>
      <w:r w:rsidR="00DD2566" w:rsidRPr="000A0C46">
        <w:t>Intent fulfilment feasibility check information, which indicates that the intent is feasible or infeasible. Intent fulfilment feasibility check information is provided after MnS producer automatically performs feasibility check when receive the intent creation and modification request from MnS consumer.</w:t>
      </w:r>
    </w:p>
    <w:p w14:paraId="3BA590F9" w14:textId="42D0E9CA" w:rsidR="009B22CD" w:rsidRPr="00134FFA" w:rsidRDefault="009B22CD" w:rsidP="00037653">
      <w:pPr>
        <w:rPr>
          <w:lang w:eastAsia="zh-CN"/>
        </w:rPr>
      </w:pPr>
      <w:r w:rsidRPr="000A0C46">
        <w:t xml:space="preserve">Different MnS consumer may have different requirements for intent report (e.g. Some MnS consumer may want to have corresponding performance value information while others </w:t>
      </w:r>
      <w:r w:rsidR="000A0C46">
        <w:t>do not</w:t>
      </w:r>
      <w:r w:rsidRPr="000A0C46">
        <w:t xml:space="preserve"> want.</w:t>
      </w:r>
      <w:r w:rsidRPr="00134FFA">
        <w:t xml:space="preserve"> Different MnS consumer may want to calculate or monitor the performance value in different period).</w:t>
      </w:r>
    </w:p>
    <w:p w14:paraId="59B766D0" w14:textId="15A6656C" w:rsidR="009B22CD" w:rsidRPr="00134FFA" w:rsidRDefault="009B22CD" w:rsidP="00037653">
      <w:r w:rsidRPr="00134FFA">
        <w:t>Whil</w:t>
      </w:r>
      <w:r w:rsidRPr="000A0C46">
        <w:t>e the report (with the current performance values for corresponding expectation targets) is provided at the end of each observation</w:t>
      </w:r>
      <w:r w:rsidRPr="00134FFA">
        <w:t xml:space="preserve"> period, the consumer may also wish to know whether the fulfilment info was consistent for the entire observation period. For example, the intent expectation may be reported FULFILLED at the end of observation period. However, it may be possible that within observation period the intent expectation was NOTFULFILLED. The consumer may wish to know this information. This information can be important for the MnS consumer to understand whether the observation period they specified need an update (</w:t>
      </w:r>
      <w:r w:rsidR="00D606D3" w:rsidRPr="00134FFA">
        <w:t>e.g.</w:t>
      </w:r>
      <w:r w:rsidRPr="00134FFA">
        <w:t xml:space="preserve">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2B8DA52C" w:rsidR="006174AA" w:rsidRPr="00134FFA" w:rsidRDefault="006174AA" w:rsidP="00037653">
      <w:pPr>
        <w:rPr>
          <w:lang w:eastAsia="zh-CN" w:bidi="ar"/>
        </w:rPr>
      </w:pPr>
      <w:r w:rsidRPr="00134FFA">
        <w:t>MnS consumer can also require different intent reports to be generated in different situations. Based on the content selection criteria, Mn</w:t>
      </w:r>
      <w:r w:rsidR="00D606D3" w:rsidRPr="00134FFA">
        <w:t>S</w:t>
      </w:r>
      <w:r w:rsidRPr="00134FFA">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4462BE9B" w:rsidR="006174AA" w:rsidRPr="00134FFA" w:rsidRDefault="006174AA" w:rsidP="00037653">
      <w:pPr>
        <w:rPr>
          <w:lang w:eastAsia="zh-CN" w:bidi="ar"/>
        </w:rPr>
      </w:pPr>
      <w:r w:rsidRPr="00134FFA">
        <w:rPr>
          <w:rFonts w:eastAsia="SimSun"/>
        </w:rPr>
        <w:t xml:space="preserve">Reports </w:t>
      </w:r>
      <w:r w:rsidRPr="00134FFA">
        <w:t xml:space="preserve">also can be </w:t>
      </w:r>
      <w:r w:rsidRPr="00134FFA">
        <w:rPr>
          <w:rFonts w:eastAsia="SimSun"/>
        </w:rPr>
        <w:t xml:space="preserve">generated and sent based on events. </w:t>
      </w:r>
      <w:r w:rsidRPr="00134FFA">
        <w:t>E</w:t>
      </w:r>
      <w:r w:rsidRPr="00134FFA">
        <w:rPr>
          <w:rFonts w:eastAsia="SimSun"/>
        </w:rPr>
        <w:t>vents describe significant situations in the operation of intent</w:t>
      </w:r>
      <w:r w:rsidRPr="00134FFA">
        <w:t>, and indicate that the intent has reached a particular state. For example, these events can include intent being accepted, intent being rejected, or intent being degraded</w:t>
      </w:r>
      <w:r w:rsidRPr="000A0C46">
        <w:t>, etc.</w:t>
      </w:r>
      <w:r w:rsidRPr="00134FFA">
        <w:t xml:space="preserve"> The intent driven MnS should allow MnS consumers to require for which events, a report </w:t>
      </w:r>
      <w:r w:rsidR="00276E71">
        <w:t>is</w:t>
      </w:r>
      <w:r w:rsidRPr="00134FFA">
        <w:t xml:space="preserve"> generated by MnS producer. Moreover, MnS consumers can propose other customized requirements for intent report, such as combining complex requirements for frequency, triggering events, and content selection.</w:t>
      </w:r>
    </w:p>
    <w:p w14:paraId="5E7C596A" w14:textId="3D7A304E" w:rsidR="00B07DF0" w:rsidRPr="00134FFA" w:rsidRDefault="00B07DF0" w:rsidP="008435A4">
      <w:pPr>
        <w:pStyle w:val="Heading3"/>
      </w:pPr>
      <w:bookmarkStart w:id="50" w:name="_Toc138424024"/>
      <w:r w:rsidRPr="00134FFA">
        <w:lastRenderedPageBreak/>
        <w:t>4.5.2</w:t>
      </w:r>
      <w:r w:rsidRPr="00134FFA">
        <w:tab/>
        <w:t>Potential requirements</w:t>
      </w:r>
      <w:bookmarkEnd w:id="50"/>
    </w:p>
    <w:p w14:paraId="71708A70" w14:textId="77777777" w:rsidR="009B22CD" w:rsidRPr="00134FFA" w:rsidRDefault="009B22CD" w:rsidP="00037653">
      <w:pPr>
        <w:rPr>
          <w:lang w:eastAsia="zh-CN" w:bidi="ar-KW"/>
        </w:rPr>
      </w:pPr>
      <w:r w:rsidRPr="00134FFA">
        <w:rPr>
          <w:b/>
        </w:rPr>
        <w:t>REQ-Intent_Driven_MnS_Report-1:</w:t>
      </w:r>
      <w:r w:rsidRPr="00134FFA">
        <w:t xml:space="preserve"> The intent driven MnS should have the capability to enable the MnS consumer to request intent report information.</w:t>
      </w:r>
    </w:p>
    <w:p w14:paraId="057BDEC1" w14:textId="77777777" w:rsidR="009B22CD" w:rsidRPr="00134FFA" w:rsidRDefault="009B22CD" w:rsidP="00037653">
      <w:pPr>
        <w:rPr>
          <w:lang w:eastAsia="zh-CN" w:bidi="ar-KW"/>
        </w:rPr>
      </w:pPr>
      <w:r w:rsidRPr="00134FFA">
        <w:rPr>
          <w:b/>
        </w:rPr>
        <w:t>REQ-Intent_Driven_MnS_Report-2:</w:t>
      </w:r>
      <w:r w:rsidRPr="00134FFA">
        <w:t xml:space="preserve"> The intent driven MnS should have the capability to enable the MnS consumer to obtain intent report information with current performance value for corresponding expectation targets.</w:t>
      </w:r>
    </w:p>
    <w:p w14:paraId="7C1D5386" w14:textId="77777777" w:rsidR="009B22CD" w:rsidRPr="00134FFA" w:rsidRDefault="009B22CD" w:rsidP="00037653">
      <w:pPr>
        <w:rPr>
          <w:lang w:eastAsia="zh-CN" w:bidi="ar-KW"/>
        </w:rPr>
      </w:pPr>
      <w:r w:rsidRPr="00134FFA">
        <w:rPr>
          <w:b/>
        </w:rPr>
        <w:t>REQ-Intent_Driven_MnS_Report-3:</w:t>
      </w:r>
      <w:r w:rsidRPr="00134FFA">
        <w:t xml:space="preserve"> The intent driven MnS should have the capability to enable the MnS consumer to obtain intent report information with intent fulfilment information.</w:t>
      </w:r>
    </w:p>
    <w:p w14:paraId="0C1A2B7A" w14:textId="50941DE6" w:rsidR="009B22CD" w:rsidRPr="00134FFA" w:rsidRDefault="009B22CD" w:rsidP="00037653">
      <w:pPr>
        <w:rPr>
          <w:lang w:eastAsia="zh-CN" w:bidi="ar-KW"/>
        </w:rPr>
      </w:pPr>
      <w:r w:rsidRPr="00134FFA">
        <w:rPr>
          <w:b/>
        </w:rPr>
        <w:t>REQ-Intent_Driven_MnS_Report-4:</w:t>
      </w:r>
      <w:r w:rsidRPr="00134FFA">
        <w:t xml:space="preserve"> The intent driven MnS should have the capability to enable the MnS consumer to obtain intent report information with intent conflict information.</w:t>
      </w:r>
    </w:p>
    <w:p w14:paraId="5D4BD5BF" w14:textId="319A6349" w:rsidR="00DD2566" w:rsidRPr="00134FFA" w:rsidRDefault="00DD2566" w:rsidP="00037653">
      <w:pPr>
        <w:rPr>
          <w:lang w:eastAsia="zh-CN" w:bidi="ar-KW"/>
        </w:rPr>
      </w:pPr>
      <w:r w:rsidRPr="00134FFA">
        <w:rPr>
          <w:b/>
        </w:rPr>
        <w:t>REQ-Intent_Driven_MnS_Report-5:</w:t>
      </w:r>
      <w:r w:rsidRPr="00134FFA">
        <w:t xml:space="preserve"> The intent driven MnS should have the capability to enable the MnS consumer to obtain intent report information with intent fulfilment feasibility check information.</w:t>
      </w:r>
    </w:p>
    <w:p w14:paraId="63029B18" w14:textId="053B157C" w:rsidR="009B22CD" w:rsidRPr="00134FFA" w:rsidRDefault="009B22CD" w:rsidP="00037653">
      <w:pPr>
        <w:rPr>
          <w:lang w:eastAsia="zh-CN" w:bidi="ar-KW"/>
        </w:rPr>
      </w:pPr>
      <w:r w:rsidRPr="00134FFA">
        <w:rPr>
          <w:b/>
        </w:rPr>
        <w:t>REQ-Intent_Driven_MnS_Report-</w:t>
      </w:r>
      <w:r w:rsidR="00DD2566" w:rsidRPr="00134FFA">
        <w:rPr>
          <w:b/>
        </w:rPr>
        <w:t>6</w:t>
      </w:r>
      <w:r w:rsidRPr="00134FFA">
        <w:rPr>
          <w:b/>
        </w:rPr>
        <w:t>:</w:t>
      </w:r>
      <w:r w:rsidRPr="00134FFA">
        <w:t xml:space="preserve"> The intent driven MnS should have capability enabling MnS consumer to specify the content </w:t>
      </w:r>
      <w:r w:rsidRPr="000A0C46">
        <w:t>of the report.</w:t>
      </w:r>
    </w:p>
    <w:p w14:paraId="7604D543" w14:textId="7CA88727" w:rsidR="009B22CD" w:rsidRPr="00134FFA" w:rsidRDefault="009B22CD" w:rsidP="00037653">
      <w:pPr>
        <w:rPr>
          <w:lang w:eastAsia="zh-CN" w:bidi="ar-KW"/>
        </w:rPr>
      </w:pPr>
      <w:r w:rsidRPr="00134FFA">
        <w:rPr>
          <w:b/>
        </w:rPr>
        <w:t>REQ-Intent_Driven_MnS_Report-</w:t>
      </w:r>
      <w:r w:rsidR="00DD2566" w:rsidRPr="00134FFA">
        <w:rPr>
          <w:b/>
        </w:rPr>
        <w:t>7</w:t>
      </w:r>
      <w:r w:rsidRPr="00134FFA">
        <w:rPr>
          <w:b/>
        </w:rPr>
        <w:t xml:space="preserve">: </w:t>
      </w:r>
      <w:r w:rsidRPr="00134FFA">
        <w:t>The intent driven MnS should have capability enabling MnS consumer to configure the frequency of the intent reporting.</w:t>
      </w:r>
    </w:p>
    <w:p w14:paraId="32765A9C" w14:textId="427C1FC6" w:rsidR="009B22CD" w:rsidRPr="00134FFA" w:rsidRDefault="009B22CD" w:rsidP="00037653">
      <w:pPr>
        <w:rPr>
          <w:lang w:eastAsia="zh-CN" w:bidi="ar-KW"/>
        </w:rPr>
      </w:pPr>
      <w:r w:rsidRPr="00134FFA">
        <w:rPr>
          <w:b/>
        </w:rPr>
        <w:t>REQ-Intent_Driven_MnS_Report-</w:t>
      </w:r>
      <w:r w:rsidR="00DD2566" w:rsidRPr="00134FFA">
        <w:rPr>
          <w:b/>
        </w:rPr>
        <w:t>8</w:t>
      </w:r>
      <w:r w:rsidRPr="00134FFA">
        <w:rPr>
          <w:b/>
        </w:rPr>
        <w:t>:</w:t>
      </w:r>
      <w:r w:rsidRPr="00134FFA">
        <w:t xml:space="preserve"> The intent driven MnS should allow MnS consumers to receive reports, with differ</w:t>
      </w:r>
      <w:r w:rsidRPr="00134FFA">
        <w:rPr>
          <w:rFonts w:hint="eastAsia"/>
        </w:rPr>
        <w:t>ent</w:t>
      </w:r>
      <w:r w:rsidRPr="00134FFA">
        <w:t xml:space="preserve"> content and intervals</w:t>
      </w:r>
      <w:r w:rsidR="00DD2566" w:rsidRPr="00134FFA">
        <w:t xml:space="preserve"> according to its specified requirements</w:t>
      </w:r>
      <w:r w:rsidRPr="00134FFA">
        <w:t>.</w:t>
      </w:r>
    </w:p>
    <w:p w14:paraId="017EE27A" w14:textId="3F2830F5" w:rsidR="009B22CD" w:rsidRPr="00134FFA" w:rsidRDefault="009B22CD" w:rsidP="00037653">
      <w:pPr>
        <w:rPr>
          <w:lang w:eastAsia="zh-CN" w:bidi="ar-KW"/>
        </w:rPr>
      </w:pPr>
      <w:r w:rsidRPr="00134FFA">
        <w:rPr>
          <w:b/>
        </w:rPr>
        <w:t>REQ-Intent_Driven_MnS_Report-</w:t>
      </w:r>
      <w:r w:rsidR="00DD2566" w:rsidRPr="00134FFA">
        <w:rPr>
          <w:b/>
        </w:rPr>
        <w:t>9</w:t>
      </w:r>
      <w:r w:rsidRPr="00134FFA">
        <w:rPr>
          <w:b/>
        </w:rPr>
        <w:t>:</w:t>
      </w:r>
      <w:r w:rsidRPr="00134FFA">
        <w:t xml:space="preserve"> The intent driven MnS should allow MnS consumer to obtain reports with current values for specified expectation targets.</w:t>
      </w:r>
    </w:p>
    <w:p w14:paraId="7BC30097" w14:textId="67DA23AB" w:rsidR="009B22CD" w:rsidRPr="00134FFA" w:rsidRDefault="009B22CD" w:rsidP="009B22CD">
      <w:pPr>
        <w:rPr>
          <w:color w:val="404040"/>
        </w:rPr>
      </w:pPr>
      <w:r w:rsidRPr="00134FFA">
        <w:rPr>
          <w:b/>
        </w:rPr>
        <w:t>REQ-Intent_Driven_MnS_Report-</w:t>
      </w:r>
      <w:r w:rsidR="00DD2566" w:rsidRPr="00134FFA">
        <w:rPr>
          <w:b/>
        </w:rPr>
        <w:t>10</w:t>
      </w:r>
      <w:r w:rsidRPr="00134FFA">
        <w:rPr>
          <w:b/>
        </w:rPr>
        <w:t>:</w:t>
      </w:r>
      <w:r w:rsidRPr="00134FFA">
        <w:rPr>
          <w:kern w:val="2"/>
          <w:szCs w:val="18"/>
          <w:lang w:eastAsia="zh-CN" w:bidi="ar-KW"/>
        </w:rPr>
        <w:t xml:space="preserve"> </w:t>
      </w:r>
      <w:r w:rsidRPr="00134FFA">
        <w:rPr>
          <w:lang w:eastAsia="zh-CN" w:bidi="ar-KW"/>
        </w:rPr>
        <w:t>The intent driven MnS should have capability enabling MnS consumer to obtain intent report information with current context information for corresponding expectation targets.</w:t>
      </w:r>
    </w:p>
    <w:p w14:paraId="02FA8963" w14:textId="6271B133" w:rsidR="009B22CD" w:rsidRPr="00134FFA" w:rsidRDefault="009B22CD" w:rsidP="00037653">
      <w:pPr>
        <w:rPr>
          <w:lang w:eastAsia="zh-CN" w:bidi="ar-KW"/>
        </w:rPr>
      </w:pPr>
      <w:r w:rsidRPr="00134FFA">
        <w:rPr>
          <w:b/>
        </w:rPr>
        <w:t>REQ-Intent_Driven_MnS_Report-</w:t>
      </w:r>
      <w:r w:rsidR="00DD2566" w:rsidRPr="00134FFA">
        <w:rPr>
          <w:b/>
        </w:rPr>
        <w:t>11</w:t>
      </w:r>
      <w:r w:rsidRPr="00134FFA">
        <w:rPr>
          <w:b/>
        </w:rPr>
        <w:t>:</w:t>
      </w:r>
      <w:r w:rsidRPr="00134FFA">
        <w:t xml:space="preserve"> The intent driven MnS should allow reports to contain information on whether the fulfilment info was consistent throughout the observation period.</w:t>
      </w:r>
    </w:p>
    <w:p w14:paraId="498B0879" w14:textId="453D0748" w:rsidR="00342C8B" w:rsidRPr="00134FFA" w:rsidRDefault="006174AA" w:rsidP="00037653">
      <w:pPr>
        <w:rPr>
          <w:lang w:eastAsia="zh-CN" w:bidi="ar-KW"/>
        </w:rPr>
      </w:pPr>
      <w:r w:rsidRPr="00134FFA">
        <w:rPr>
          <w:b/>
        </w:rPr>
        <w:t>REQ-Intent_Driven_MnS_Report_1</w:t>
      </w:r>
      <w:r w:rsidR="0070450C" w:rsidRPr="00134FFA">
        <w:rPr>
          <w:b/>
        </w:rPr>
        <w:t>2</w:t>
      </w:r>
      <w:r w:rsidRPr="00134FFA">
        <w:rPr>
          <w:b/>
        </w:rPr>
        <w:t>:</w:t>
      </w:r>
      <w:r w:rsidRPr="00134FFA">
        <w:t xml:space="preserve"> </w:t>
      </w:r>
      <w:r w:rsidRPr="00134FFA">
        <w:rPr>
          <w:rFonts w:hint="eastAsia"/>
        </w:rPr>
        <w:t xml:space="preserve">The intent driven MnS should have capability enabling MnS consumer to specify the content selection criteria </w:t>
      </w:r>
      <w:r w:rsidRPr="000A0C46">
        <w:rPr>
          <w:rFonts w:hint="eastAsia"/>
        </w:rPr>
        <w:t>of the report.</w:t>
      </w:r>
    </w:p>
    <w:p w14:paraId="7400A616" w14:textId="4908E61A" w:rsidR="009B22CD" w:rsidRPr="00134FFA" w:rsidRDefault="009B22CD" w:rsidP="008435A4">
      <w:pPr>
        <w:pStyle w:val="Heading3"/>
      </w:pPr>
      <w:bookmarkStart w:id="51" w:name="_Toc138424025"/>
      <w:r w:rsidRPr="00134FFA">
        <w:t>4.5.</w:t>
      </w:r>
      <w:r w:rsidR="002F1326" w:rsidRPr="00134FFA">
        <w:t>3</w:t>
      </w:r>
      <w:r w:rsidRPr="00134FFA">
        <w:tab/>
        <w:t>Potential solutions</w:t>
      </w:r>
      <w:bookmarkEnd w:id="51"/>
    </w:p>
    <w:p w14:paraId="57F0873D" w14:textId="22867DC2" w:rsidR="009B22CD" w:rsidRPr="00134FFA" w:rsidRDefault="009B22CD" w:rsidP="008435A4">
      <w:pPr>
        <w:pStyle w:val="Heading4"/>
      </w:pPr>
      <w:bookmarkStart w:id="52" w:name="_Toc138424026"/>
      <w:r w:rsidRPr="00134FFA">
        <w:t>4.5.</w:t>
      </w:r>
      <w:r w:rsidR="002F1326" w:rsidRPr="00134FFA">
        <w:t>3</w:t>
      </w:r>
      <w:r w:rsidRPr="00134FFA">
        <w:t>.1</w:t>
      </w:r>
      <w:r w:rsidRPr="00134FFA">
        <w:tab/>
        <w:t>Potential solution</w:t>
      </w:r>
      <w:r w:rsidR="008435A4" w:rsidRPr="00134FFA">
        <w:t xml:space="preserve"> </w:t>
      </w:r>
      <w:r w:rsidRPr="00134FFA">
        <w:t>#1</w:t>
      </w:r>
      <w:bookmarkEnd w:id="52"/>
    </w:p>
    <w:p w14:paraId="418102B5" w14:textId="77777777" w:rsidR="009B22CD" w:rsidRPr="00134FFA" w:rsidRDefault="009B22CD" w:rsidP="009B22CD">
      <w:r w:rsidRPr="00134FFA">
        <w:t xml:space="preserve">This solution extends the existing model in TS 28.312 [2] by adding new attributes to the Intent IOC to indicate </w:t>
      </w:r>
      <w:r w:rsidRPr="00134FFA">
        <w:rPr>
          <w:rFonts w:hint="eastAsia"/>
          <w:lang w:eastAsia="zh-CN"/>
        </w:rPr>
        <w:t>what is to be observed</w:t>
      </w:r>
      <w:r w:rsidRPr="00134FFA">
        <w:t xml:space="preserve">, and a new IntentReport IOC to enable the MnS consumer to obtain the intent report information. </w:t>
      </w:r>
    </w:p>
    <w:p w14:paraId="0D51A18A" w14:textId="77777777" w:rsidR="009B22CD" w:rsidRPr="00134FFA" w:rsidRDefault="009B22CD" w:rsidP="009B22CD">
      <w:pPr>
        <w:rPr>
          <w:lang w:eastAsia="zh-CN"/>
        </w:rPr>
      </w:pPr>
      <w:r w:rsidRPr="00134FFA">
        <w:rPr>
          <w:lang w:eastAsia="zh-CN"/>
        </w:rPr>
        <w:t>The following specific changes would be made:</w:t>
      </w:r>
    </w:p>
    <w:p w14:paraId="0FAEDF10" w14:textId="0CB0B808" w:rsidR="009B22CD" w:rsidRPr="00134FFA" w:rsidRDefault="00E95A35" w:rsidP="00037653">
      <w:pPr>
        <w:pStyle w:val="B10"/>
        <w:rPr>
          <w:lang w:eastAsia="zh-CN"/>
        </w:rPr>
      </w:pPr>
      <w:r w:rsidRPr="00134FFA">
        <w:t>-</w:t>
      </w:r>
      <w:r w:rsidRPr="00134FFA">
        <w:tab/>
      </w:r>
      <w:r w:rsidR="009B22CD" w:rsidRPr="00134FFA">
        <w:t>Extend the Intent &lt;&lt;IOC&gt;&gt; with the following attributes:</w:t>
      </w:r>
    </w:p>
    <w:p w14:paraId="42B01791" w14:textId="4145F1F8" w:rsidR="009B22CD" w:rsidRPr="00134FFA" w:rsidRDefault="00E95A35" w:rsidP="00037653">
      <w:pPr>
        <w:pStyle w:val="B2"/>
        <w:rPr>
          <w:color w:val="000000"/>
          <w:lang w:eastAsia="zh-CN"/>
        </w:rPr>
      </w:pPr>
      <w:r w:rsidRPr="00134FFA">
        <w:t>-</w:t>
      </w:r>
      <w:r w:rsidRPr="00134FFA">
        <w:tab/>
      </w:r>
      <w:r w:rsidR="009B22CD" w:rsidRPr="00134FFA">
        <w:t>"reportingPeriod", represents MnS consumer's requirements for the reporting period. The performance value for corresponding Expectation Targets will be reported at the end of each period.</w:t>
      </w:r>
    </w:p>
    <w:p w14:paraId="7884FCB3" w14:textId="1E9795CA" w:rsidR="009B22CD" w:rsidRPr="00134FFA" w:rsidRDefault="00E95A35" w:rsidP="00037653">
      <w:pPr>
        <w:pStyle w:val="B10"/>
        <w:rPr>
          <w:color w:val="000000"/>
          <w:lang w:eastAsia="zh-CN"/>
        </w:rPr>
      </w:pPr>
      <w:r w:rsidRPr="00134FFA">
        <w:t>-</w:t>
      </w:r>
      <w:r w:rsidRPr="00134FFA">
        <w:tab/>
      </w:r>
      <w:r w:rsidR="009B22CD" w:rsidRPr="00134FFA">
        <w:t xml:space="preserve">Introduce the IntentReport &lt;&lt;IOC&gt;&gt; to represent the intent fulfilment information, intent conflict information </w:t>
      </w:r>
      <w:r w:rsidR="00DD2566" w:rsidRPr="00134FFA">
        <w:t xml:space="preserve">intent fulfilment feasibility check information </w:t>
      </w:r>
      <w:r w:rsidR="009B22CD" w:rsidRPr="00134FFA">
        <w:t>and current performance values for the Expectation Targets in the associated Intent. The MnS consumer can use the "getMOIAttributeValue" operation to query the IntentReport &lt;&lt;IOC&gt;&gt; to obtain the intent report information and/or subscribe the "notifyMOI</w:t>
      </w:r>
      <w:r w:rsidR="009B22CD" w:rsidRPr="00134FFA">
        <w:rPr>
          <w:rFonts w:hint="eastAsia"/>
        </w:rPr>
        <w:t>Attribute</w:t>
      </w:r>
      <w:r w:rsidR="009B22CD" w:rsidRPr="00134FFA">
        <w:t>ValueChanges" notification to obtain the intent report information The IntentReport &lt;&lt;IOC&gt;&gt; includes the following attributes:</w:t>
      </w:r>
    </w:p>
    <w:p w14:paraId="20DF55DE" w14:textId="0EDC9068" w:rsidR="009B22CD" w:rsidRPr="00134FFA" w:rsidRDefault="00E95A35" w:rsidP="00037653">
      <w:pPr>
        <w:pStyle w:val="B2"/>
        <w:rPr>
          <w:lang w:eastAsia="zh-CN"/>
        </w:rPr>
      </w:pPr>
      <w:r w:rsidRPr="00134FFA">
        <w:t>-</w:t>
      </w:r>
      <w:r w:rsidRPr="00134FFA">
        <w:tab/>
      </w:r>
      <w:r w:rsidR="009B22CD" w:rsidRPr="00134FFA">
        <w:t>"intentReference", to reference (DN) the associated Intent instance.</w:t>
      </w:r>
    </w:p>
    <w:p w14:paraId="32EDDC6C" w14:textId="027DAC44" w:rsidR="009B22CD" w:rsidRPr="00134FFA" w:rsidRDefault="00E95A35" w:rsidP="00037653">
      <w:pPr>
        <w:pStyle w:val="B2"/>
        <w:rPr>
          <w:lang w:eastAsia="zh-CN"/>
        </w:rPr>
      </w:pPr>
      <w:r w:rsidRPr="00134FFA">
        <w:t>-</w:t>
      </w:r>
      <w:r w:rsidRPr="00134FFA">
        <w:tab/>
      </w:r>
      <w:r w:rsidR="00D606D3" w:rsidRPr="00134FFA">
        <w:t>"</w:t>
      </w:r>
      <w:r w:rsidR="009B22CD" w:rsidRPr="00134FFA">
        <w:t>reportIndicator</w:t>
      </w:r>
      <w:r w:rsidR="00D606D3" w:rsidRPr="00134FFA">
        <w:t>"</w:t>
      </w:r>
      <w:r w:rsidR="009B22CD" w:rsidRPr="00134FFA">
        <w:t>, to enable/disable (Boolean) reporting for associated Intent instance.</w:t>
      </w:r>
    </w:p>
    <w:p w14:paraId="6A2DEC9B" w14:textId="1D126EAB" w:rsidR="009B22CD" w:rsidRPr="00134FFA" w:rsidRDefault="00E95A35" w:rsidP="00037653">
      <w:pPr>
        <w:pStyle w:val="B3"/>
        <w:rPr>
          <w:lang w:eastAsia="zh-CN"/>
        </w:rPr>
      </w:pPr>
      <w:r w:rsidRPr="00134FFA">
        <w:t>-</w:t>
      </w:r>
      <w:r w:rsidRPr="00134FFA">
        <w:tab/>
      </w:r>
      <w:r w:rsidR="009B22CD" w:rsidRPr="00134FFA">
        <w:t>"intentFulfimentInfo", to represent the fulfilment information for intent, intent expectation and expectation targets. For detailed information see clause 6.2.1.3.5 in TS 28.312[2].</w:t>
      </w:r>
    </w:p>
    <w:p w14:paraId="7EDADA2F" w14:textId="6A75C811" w:rsidR="009B22CD" w:rsidRPr="00134FFA" w:rsidRDefault="00E95A35" w:rsidP="00037653">
      <w:pPr>
        <w:pStyle w:val="B3"/>
        <w:rPr>
          <w:lang w:eastAsia="zh-CN"/>
        </w:rPr>
      </w:pPr>
      <w:r w:rsidRPr="00134FFA">
        <w:lastRenderedPageBreak/>
        <w:t>-</w:t>
      </w:r>
      <w:r w:rsidRPr="00134FFA">
        <w:tab/>
      </w:r>
      <w:r w:rsidR="009B22CD" w:rsidRPr="00134FFA">
        <w:t>"intentConflictInfo", to represent the intent conflict information that should be informed to the MnS consumer. For detailed intent conflict information see clause 4.2.</w:t>
      </w:r>
      <w:r w:rsidR="00D11076" w:rsidRPr="00134FFA">
        <w:t>3</w:t>
      </w:r>
      <w:r w:rsidR="009B22CD" w:rsidRPr="00134FFA">
        <w:t>.</w:t>
      </w:r>
    </w:p>
    <w:p w14:paraId="362F0750" w14:textId="18440A77" w:rsidR="00DD2566" w:rsidRPr="00134FFA" w:rsidRDefault="00E95A35" w:rsidP="00037653">
      <w:pPr>
        <w:pStyle w:val="B3"/>
        <w:rPr>
          <w:lang w:eastAsia="zh-CN"/>
        </w:rPr>
      </w:pPr>
      <w:r w:rsidRPr="00134FFA">
        <w:t>-</w:t>
      </w:r>
      <w:r w:rsidRPr="00134FFA">
        <w:tab/>
      </w:r>
      <w:r w:rsidR="00DD2566" w:rsidRPr="00134FFA">
        <w:t xml:space="preserve">"intentFeasibilityCheckInfo", to represent the intent fulfilment feasibility check information that should be informed to the MnS consumer. </w:t>
      </w:r>
    </w:p>
    <w:p w14:paraId="2CF14226" w14:textId="2D361B81" w:rsidR="009B22CD" w:rsidRPr="00134FFA" w:rsidRDefault="00E95A35" w:rsidP="00037653">
      <w:pPr>
        <w:pStyle w:val="B3"/>
        <w:rPr>
          <w:lang w:eastAsia="zh-CN"/>
        </w:rPr>
      </w:pPr>
      <w:r w:rsidRPr="00134FFA">
        <w:rPr>
          <w:rFonts w:hint="eastAsia"/>
        </w:rPr>
        <w:t>-</w:t>
      </w:r>
      <w:r w:rsidRPr="00134FFA">
        <w:rPr>
          <w:rFonts w:hint="eastAsia"/>
        </w:rPr>
        <w:tab/>
      </w:r>
      <w:r w:rsidR="009B22CD" w:rsidRPr="00134FFA">
        <w:t>"</w:t>
      </w:r>
      <w:r w:rsidR="00D606D3" w:rsidRPr="00134FFA">
        <w:t>targetAchieveValues</w:t>
      </w:r>
      <w:r w:rsidR="009B22CD" w:rsidRPr="00134FFA">
        <w:t>", to represent the current performance value for the ExpectationTargets.</w:t>
      </w:r>
    </w:p>
    <w:p w14:paraId="3E83760F" w14:textId="19741789" w:rsidR="009B22CD" w:rsidRPr="00134FFA" w:rsidRDefault="00E95A35" w:rsidP="00037653">
      <w:pPr>
        <w:pStyle w:val="B3"/>
        <w:rPr>
          <w:lang w:eastAsia="zh-CN"/>
        </w:rPr>
      </w:pPr>
      <w:r w:rsidRPr="00134FFA">
        <w:t>-</w:t>
      </w:r>
      <w:r w:rsidRPr="00134FFA">
        <w:tab/>
      </w:r>
      <w:r w:rsidR="00D606D3" w:rsidRPr="00134FFA">
        <w:t>"</w:t>
      </w:r>
      <w:r w:rsidR="009B22CD" w:rsidRPr="00134FFA">
        <w:t>lastUpdated</w:t>
      </w:r>
      <w:r w:rsidR="00D606D3" w:rsidRPr="00134FFA">
        <w:t>"</w:t>
      </w:r>
      <w:r w:rsidR="009B22CD" w:rsidRPr="00134FFA">
        <w:t xml:space="preserve">, timestamp (DateTime) of latest update. </w:t>
      </w:r>
    </w:p>
    <w:p w14:paraId="5AA8432A" w14:textId="537A1E5B" w:rsidR="009B22CD" w:rsidRPr="00134FFA" w:rsidRDefault="009B22CD" w:rsidP="00037653">
      <w:pPr>
        <w:rPr>
          <w:lang w:eastAsia="zh-CN"/>
        </w:rPr>
      </w:pPr>
      <w:r w:rsidRPr="00134FFA">
        <w:rPr>
          <w:lang w:eastAsia="zh-CN"/>
        </w:rPr>
        <w:t>This could result in NRM for Intent Reporting as follows:</w:t>
      </w:r>
    </w:p>
    <w:p w14:paraId="042595A7" w14:textId="77777777" w:rsidR="009B22CD" w:rsidRPr="00134FFA" w:rsidRDefault="004E5DC0" w:rsidP="00752BC4">
      <w:pPr>
        <w:pStyle w:val="TH"/>
        <w:rPr>
          <w:lang w:eastAsia="zh-CN" w:bidi="ar-KW"/>
        </w:rPr>
      </w:pPr>
      <w:r>
        <w:rPr>
          <w:lang w:eastAsia="zh-CN" w:bidi="ar-KW"/>
        </w:rPr>
        <w:pict w14:anchorId="398E5057">
          <v:shape id="_x0000_i1028" type="#_x0000_t75" style="width:423.85pt;height:219.75pt;visibility:visible">
            <v:imagedata r:id="rId13" o:title=""/>
          </v:shape>
        </w:pict>
      </w:r>
    </w:p>
    <w:p w14:paraId="30EAD0A8" w14:textId="3B2B3D68"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.1-1</w:t>
      </w:r>
    </w:p>
    <w:p w14:paraId="3B537E38" w14:textId="72828801" w:rsidR="009B22CD" w:rsidRPr="00134FFA" w:rsidRDefault="009B22CD" w:rsidP="009B22CD">
      <w:pPr>
        <w:rPr>
          <w:lang w:eastAsia="zh-CN"/>
        </w:rPr>
      </w:pPr>
      <w:r w:rsidRPr="00134FFA">
        <w:rPr>
          <w:lang w:eastAsia="zh-CN"/>
        </w:rPr>
        <w:t>Observations on this approach</w:t>
      </w:r>
      <w:r w:rsidR="00E95A35" w:rsidRPr="00134FFA">
        <w:rPr>
          <w:lang w:eastAsia="zh-CN"/>
        </w:rPr>
        <w:t>:</w:t>
      </w:r>
    </w:p>
    <w:p w14:paraId="0D1E053C" w14:textId="3B2977E6" w:rsidR="009B22CD" w:rsidRPr="00134FFA" w:rsidRDefault="00E95A35" w:rsidP="00037653">
      <w:pPr>
        <w:pStyle w:val="B10"/>
        <w:rPr>
          <w:lang w:eastAsia="zh-CN"/>
        </w:rPr>
      </w:pPr>
      <w:r w:rsidRPr="00134FFA">
        <w:t>-</w:t>
      </w:r>
      <w:r w:rsidRPr="00134FFA">
        <w:tab/>
      </w:r>
      <w:r w:rsidR="009B22CD" w:rsidRPr="00134FFA">
        <w:t>Different MnS consumers can query different attributes of IntentReport to obtain corresponding Intent instance report information.</w:t>
      </w:r>
    </w:p>
    <w:p w14:paraId="53BB8EEF" w14:textId="08B7B636" w:rsidR="009B22CD" w:rsidRPr="00134FFA" w:rsidRDefault="00E95A35" w:rsidP="00037653">
      <w:pPr>
        <w:pStyle w:val="B10"/>
        <w:rPr>
          <w:lang w:eastAsia="zh-CN"/>
        </w:rPr>
      </w:pPr>
      <w:r w:rsidRPr="00134FFA">
        <w:t>-</w:t>
      </w:r>
      <w:r w:rsidRPr="00134FFA">
        <w:tab/>
      </w:r>
      <w:r w:rsidR="009B22CD" w:rsidRPr="00134FFA">
        <w:t>Different MnS consumers can subscribe to attribute value change notifications for IntentReport &lt;&lt;IOC&gt;&gt; to obtain the notification for different intent report information.</w:t>
      </w:r>
    </w:p>
    <w:p w14:paraId="5D67533E" w14:textId="77777777" w:rsidR="009B22CD" w:rsidRPr="00134FFA" w:rsidRDefault="009B22CD" w:rsidP="009B22CD">
      <w:pPr>
        <w:rPr>
          <w:lang w:eastAsia="zh-CN"/>
        </w:rPr>
      </w:pPr>
      <w:r w:rsidRPr="00134FFA">
        <w:rPr>
          <w:lang w:eastAsia="zh-CN"/>
        </w:rPr>
        <w:t>Several benefits are listed below for the solution:</w:t>
      </w:r>
    </w:p>
    <w:p w14:paraId="5FF16B5B" w14:textId="03502C9A" w:rsidR="009B22CD" w:rsidRPr="00134FFA" w:rsidRDefault="00E95A35" w:rsidP="00037653">
      <w:pPr>
        <w:pStyle w:val="B10"/>
        <w:rPr>
          <w:lang w:eastAsia="zh-CN"/>
        </w:rPr>
      </w:pPr>
      <w:r w:rsidRPr="00134FFA">
        <w:t>-</w:t>
      </w:r>
      <w:r w:rsidRPr="00134FFA">
        <w:tab/>
      </w:r>
      <w:r w:rsidR="009B22CD" w:rsidRPr="00134FFA">
        <w:t>Separates the intent expectation information (generated by MnS consumer) and intent monitor information (generated by MnS producer).</w:t>
      </w:r>
    </w:p>
    <w:p w14:paraId="4BB0693C" w14:textId="72C8281D" w:rsidR="009B22CD" w:rsidRPr="00134FFA" w:rsidRDefault="00E95A35" w:rsidP="00037653">
      <w:pPr>
        <w:pStyle w:val="B10"/>
        <w:rPr>
          <w:lang w:eastAsia="zh-CN"/>
        </w:rPr>
      </w:pPr>
      <w:r w:rsidRPr="00134FFA">
        <w:t>-</w:t>
      </w:r>
      <w:r w:rsidRPr="00134FFA">
        <w:tab/>
      </w:r>
      <w:r w:rsidR="009B22CD" w:rsidRPr="00134FFA">
        <w:t>MnS consumer can manage Intent instance and IntentReport instances separately.</w:t>
      </w:r>
    </w:p>
    <w:p w14:paraId="49C20135" w14:textId="49B77559" w:rsidR="009B22CD" w:rsidRPr="00134FFA" w:rsidRDefault="00E95A35" w:rsidP="00037653">
      <w:pPr>
        <w:pStyle w:val="B10"/>
        <w:rPr>
          <w:lang w:eastAsia="zh-CN"/>
        </w:rPr>
      </w:pPr>
      <w:r w:rsidRPr="00134FFA">
        <w:t>-</w:t>
      </w:r>
      <w:r w:rsidRPr="00134FFA">
        <w:tab/>
      </w:r>
      <w:r w:rsidR="009B22CD" w:rsidRPr="00134FFA">
        <w:t>Intent &lt;&lt;IOC&gt;&gt; is aligned with intent definition (expectations including requirements, goals and constraints given to a 3GPP system).</w:t>
      </w:r>
    </w:p>
    <w:p w14:paraId="32B52300" w14:textId="04DF98D9" w:rsidR="009B22CD" w:rsidRPr="00134FFA" w:rsidRDefault="009B22CD" w:rsidP="008435A4">
      <w:pPr>
        <w:pStyle w:val="Heading4"/>
        <w:rPr>
          <w:i/>
          <w:iCs/>
        </w:rPr>
      </w:pPr>
      <w:bookmarkStart w:id="53" w:name="_Toc138424027"/>
      <w:r w:rsidRPr="00134FFA">
        <w:t>4.5.</w:t>
      </w:r>
      <w:r w:rsidR="002F1326" w:rsidRPr="00134FFA">
        <w:t>3</w:t>
      </w:r>
      <w:r w:rsidRPr="00134FFA">
        <w:t>.2</w:t>
      </w:r>
      <w:r w:rsidRPr="00134FFA">
        <w:tab/>
        <w:t>Potential solution #2</w:t>
      </w:r>
      <w:bookmarkEnd w:id="53"/>
    </w:p>
    <w:p w14:paraId="6A0C7B2F" w14:textId="77777777" w:rsidR="009B22CD" w:rsidRPr="00134FFA" w:rsidRDefault="009B22CD" w:rsidP="009B22CD">
      <w:r w:rsidRPr="00134FFA">
        <w:t>This solution extends the existing model in TS 28.312 [2] by adding new attributes to the Intent IOC to indicate what is to be observed, and a new IntentReport IOC to report the achieved values.</w:t>
      </w:r>
    </w:p>
    <w:p w14:paraId="7BDE9F26" w14:textId="77777777" w:rsidR="009B22CD" w:rsidRPr="00134FFA" w:rsidRDefault="009B22CD" w:rsidP="009B22CD">
      <w:pPr>
        <w:rPr>
          <w:lang w:eastAsia="zh-CN"/>
        </w:rPr>
      </w:pPr>
      <w:r w:rsidRPr="00134FFA">
        <w:rPr>
          <w:lang w:eastAsia="zh-CN"/>
        </w:rPr>
        <w:t>The following specific changes could be made:</w:t>
      </w:r>
    </w:p>
    <w:p w14:paraId="268C7648" w14:textId="483B80DA" w:rsidR="009B22CD" w:rsidRPr="00134FFA" w:rsidRDefault="00E95A35" w:rsidP="00037653">
      <w:pPr>
        <w:pStyle w:val="B10"/>
        <w:rPr>
          <w:lang w:eastAsia="zh-CN"/>
        </w:rPr>
      </w:pPr>
      <w:r w:rsidRPr="00134FFA">
        <w:t>-</w:t>
      </w:r>
      <w:r w:rsidRPr="00134FFA">
        <w:tab/>
      </w:r>
      <w:r w:rsidR="009B22CD" w:rsidRPr="00134FFA">
        <w:t>Extend the IntentExpectation &lt;&lt;dataType&gt;&gt; with the following attribute:</w:t>
      </w:r>
    </w:p>
    <w:p w14:paraId="75A27D32" w14:textId="6A5293B9" w:rsidR="009B22CD" w:rsidRPr="00134FFA" w:rsidRDefault="00E95A35" w:rsidP="00037653">
      <w:pPr>
        <w:pStyle w:val="B2"/>
        <w:rPr>
          <w:lang w:eastAsia="zh-CN"/>
        </w:rPr>
      </w:pPr>
      <w:r w:rsidRPr="00134FFA">
        <w:t>-</w:t>
      </w:r>
      <w:r w:rsidRPr="00134FFA">
        <w:tab/>
      </w:r>
      <w:r w:rsidR="009B22CD" w:rsidRPr="00134FFA">
        <w:t>"observationTime", represents MnS consumer's requirements for the observation period of performance value for corresponding Expectation Targets.</w:t>
      </w:r>
      <w:r w:rsidR="006E5598">
        <w:t xml:space="preserve"> </w:t>
      </w:r>
      <w:r w:rsidR="009B22CD" w:rsidRPr="00134FFA">
        <w:t xml:space="preserve">The performance value for corresponding Expectation Targets will be </w:t>
      </w:r>
      <w:r w:rsidR="009B22CD" w:rsidRPr="00134FFA">
        <w:lastRenderedPageBreak/>
        <w:t>observed from the start of each observation period, then at the end of each observation period, the value will be derived and configured.</w:t>
      </w:r>
    </w:p>
    <w:p w14:paraId="75A9ED95" w14:textId="157D8A58" w:rsidR="009B22CD" w:rsidRPr="00134FFA" w:rsidRDefault="00E95A35" w:rsidP="00037653">
      <w:pPr>
        <w:pStyle w:val="B10"/>
      </w:pPr>
      <w:r w:rsidRPr="00134FFA">
        <w:t>-</w:t>
      </w:r>
      <w:r w:rsidRPr="00134FFA">
        <w:tab/>
      </w:r>
      <w:r w:rsidR="009B22CD" w:rsidRPr="00134FFA">
        <w:t xml:space="preserve">Introduce the </w:t>
      </w:r>
      <w:r w:rsidR="00D606D3" w:rsidRPr="00134FFA">
        <w:t>"</w:t>
      </w:r>
      <w:r w:rsidR="009B22CD" w:rsidRPr="00134FFA">
        <w:t>achieveValue</w:t>
      </w:r>
      <w:r w:rsidR="00D606D3" w:rsidRPr="00134FFA">
        <w:t>"</w:t>
      </w:r>
      <w:r w:rsidR="009B22CD" w:rsidRPr="00134FFA">
        <w:t xml:space="preserve"> attribute in the ExpectationTarget to represent the performance value for the ExpectationTarget. Then the MnS consumer can use the </w:t>
      </w:r>
      <w:r w:rsidR="00D606D3" w:rsidRPr="00134FFA">
        <w:t>"</w:t>
      </w:r>
      <w:r w:rsidR="009B22CD" w:rsidRPr="00134FFA">
        <w:t>getMOIAttributeValue</w:t>
      </w:r>
      <w:r w:rsidR="00D606D3" w:rsidRPr="00134FFA">
        <w:t>"</w:t>
      </w:r>
      <w:r w:rsidR="009B22CD" w:rsidRPr="00134FFA">
        <w:t xml:space="preserve"> operation to query the Intent &lt;&lt;IOC&gt;&gt; to obtain the achieveValue for a given ExpectationTarget. </w:t>
      </w:r>
    </w:p>
    <w:p w14:paraId="6807E4EA" w14:textId="6827553F" w:rsidR="009B22CD" w:rsidRPr="00134FFA" w:rsidRDefault="009B22CD" w:rsidP="00037653">
      <w:r w:rsidRPr="00134FFA">
        <w:t>This could result in NRM for Intent Reporting as follows:</w:t>
      </w:r>
    </w:p>
    <w:p w14:paraId="11E5E25E" w14:textId="755E65A3" w:rsidR="009B22CD" w:rsidRPr="00134FFA" w:rsidRDefault="004E5DC0" w:rsidP="00752BC4">
      <w:pPr>
        <w:pStyle w:val="TH"/>
        <w:rPr>
          <w:lang w:eastAsia="zh-CN" w:bidi="ar-KW"/>
        </w:rPr>
      </w:pPr>
      <w:r>
        <w:rPr>
          <w:lang w:eastAsia="zh-CN" w:bidi="ar-KW"/>
        </w:rPr>
        <w:pict w14:anchorId="23ACED5C">
          <v:shape id="_x0000_i1029" type="#_x0000_t75" alt="solution2" style="width:341.85pt;height:224.15pt;visibility:visible">
            <v:imagedata r:id="rId14" o:title="solution2"/>
          </v:shape>
        </w:pict>
      </w:r>
    </w:p>
    <w:p w14:paraId="5064AA6D" w14:textId="7FAC270A"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.2-1</w:t>
      </w:r>
    </w:p>
    <w:p w14:paraId="40EAFDF3" w14:textId="77777777" w:rsidR="009B22CD" w:rsidRPr="00134FFA" w:rsidRDefault="009B22CD" w:rsidP="009B22CD">
      <w:pPr>
        <w:rPr>
          <w:lang w:eastAsia="zh-CN"/>
        </w:rPr>
      </w:pPr>
      <w:r w:rsidRPr="00134FFA">
        <w:rPr>
          <w:lang w:eastAsia="zh-CN"/>
        </w:rPr>
        <w:t>The above solution would require, per Intent, that:</w:t>
      </w:r>
    </w:p>
    <w:p w14:paraId="121D31C4" w14:textId="686F9E47" w:rsidR="009B22CD" w:rsidRPr="00134FFA" w:rsidRDefault="00E95A35" w:rsidP="00037653">
      <w:pPr>
        <w:pStyle w:val="B10"/>
        <w:rPr>
          <w:lang w:eastAsia="zh-CN"/>
        </w:rPr>
      </w:pPr>
      <w:r w:rsidRPr="00134FFA">
        <w:t>-</w:t>
      </w:r>
      <w:r w:rsidRPr="00134FFA">
        <w:tab/>
      </w:r>
      <w:r w:rsidR="009B22CD" w:rsidRPr="00134FFA">
        <w:t xml:space="preserve">MnS Consumer configures each IntentExpectation to be reported with </w:t>
      </w:r>
      <w:r w:rsidR="00D606D3" w:rsidRPr="00134FFA">
        <w:t>"</w:t>
      </w:r>
      <w:r w:rsidR="009B22CD" w:rsidRPr="00134FFA">
        <w:t>observationTime=N</w:t>
      </w:r>
      <w:r w:rsidR="00D606D3" w:rsidRPr="00134FFA">
        <w:t>"</w:t>
      </w:r>
      <w:r w:rsidR="009B22CD" w:rsidRPr="00134FFA">
        <w:t>.</w:t>
      </w:r>
    </w:p>
    <w:p w14:paraId="050AE18E" w14:textId="7AD0D43A" w:rsidR="009B22CD" w:rsidRPr="00134FFA" w:rsidRDefault="00E95A35" w:rsidP="00037653">
      <w:pPr>
        <w:pStyle w:val="B10"/>
        <w:rPr>
          <w:lang w:eastAsia="zh-CN"/>
        </w:rPr>
      </w:pPr>
      <w:r w:rsidRPr="00134FFA">
        <w:t>-</w:t>
      </w:r>
      <w:r w:rsidRPr="00134FFA">
        <w:tab/>
      </w:r>
      <w:r w:rsidR="009B22CD" w:rsidRPr="00134FFA">
        <w:t>For each period N, MnS Producer reports the achieve</w:t>
      </w:r>
      <w:r w:rsidR="00D606D3" w:rsidRPr="00134FFA">
        <w:t>V</w:t>
      </w:r>
      <w:r w:rsidR="009B22CD" w:rsidRPr="00134FFA">
        <w:t>alue.</w:t>
      </w:r>
    </w:p>
    <w:p w14:paraId="0D7BC4A7" w14:textId="70115866" w:rsidR="009B22CD" w:rsidRPr="00134FFA" w:rsidRDefault="00E95A35" w:rsidP="00037653">
      <w:pPr>
        <w:pStyle w:val="B10"/>
        <w:rPr>
          <w:lang w:eastAsia="zh-CN"/>
        </w:rPr>
      </w:pPr>
      <w:r w:rsidRPr="00134FFA">
        <w:t>-</w:t>
      </w:r>
      <w:r w:rsidRPr="00134FFA">
        <w:tab/>
      </w:r>
      <w:r w:rsidR="009B22CD" w:rsidRPr="00134FFA">
        <w:t>For every period N, MnS Producer updates the achieveValue of each expectation target.</w:t>
      </w:r>
    </w:p>
    <w:p w14:paraId="6033F9C2" w14:textId="48618178" w:rsidR="009B22CD" w:rsidRPr="00134FFA" w:rsidRDefault="00E95A35" w:rsidP="00037653">
      <w:pPr>
        <w:pStyle w:val="B10"/>
        <w:rPr>
          <w:lang w:eastAsia="zh-CN"/>
        </w:rPr>
      </w:pPr>
      <w:r w:rsidRPr="00134FFA">
        <w:t>-</w:t>
      </w:r>
      <w:r w:rsidRPr="00134FFA">
        <w:tab/>
      </w:r>
      <w:r w:rsidR="009B22CD" w:rsidRPr="00134FFA">
        <w:t>MnS Consumer queries achieveValue of interested targets.</w:t>
      </w:r>
    </w:p>
    <w:p w14:paraId="45015F11" w14:textId="2C7E50F2" w:rsidR="009B22CD" w:rsidRPr="000A0C46" w:rsidRDefault="009B22CD" w:rsidP="00037653">
      <w:pPr>
        <w:pStyle w:val="NO"/>
        <w:rPr>
          <w:lang w:eastAsia="zh-CN"/>
        </w:rPr>
      </w:pPr>
      <w:r w:rsidRPr="00134FFA">
        <w:rPr>
          <w:caps/>
        </w:rPr>
        <w:t>Note</w:t>
      </w:r>
      <w:r w:rsidRPr="000A0C46">
        <w:t xml:space="preserve">: </w:t>
      </w:r>
      <w:r w:rsidR="000A0C46">
        <w:tab/>
      </w:r>
      <w:r w:rsidR="00727273">
        <w:t xml:space="preserve">It </w:t>
      </w:r>
      <w:r w:rsidRPr="000A0C46">
        <w:t xml:space="preserve">would </w:t>
      </w:r>
      <w:r w:rsidR="00D606D3" w:rsidRPr="000A0C46">
        <w:t>"</w:t>
      </w:r>
      <w:r w:rsidRPr="000A0C46">
        <w:t>achieveValue</w:t>
      </w:r>
      <w:r w:rsidR="00D606D3" w:rsidRPr="000A0C46">
        <w:t>"</w:t>
      </w:r>
      <w:r w:rsidRPr="000A0C46">
        <w:t xml:space="preserve"> be current value (per Solution #1, as available in NRM at time of reporting), or some other computed value for the interval is not addressed in the present document. If computed, the definition and format could vary based on which attribute(s) are included. </w:t>
      </w:r>
    </w:p>
    <w:p w14:paraId="60A8F5FA" w14:textId="77777777" w:rsidR="009B22CD" w:rsidRPr="000A0C46" w:rsidRDefault="009B22CD" w:rsidP="009B22CD">
      <w:pPr>
        <w:rPr>
          <w:lang w:eastAsia="zh-CN"/>
        </w:rPr>
      </w:pPr>
      <w:r w:rsidRPr="000A0C46">
        <w:rPr>
          <w:lang w:eastAsia="zh-CN"/>
        </w:rPr>
        <w:t>Observations on this approach:</w:t>
      </w:r>
    </w:p>
    <w:p w14:paraId="4CF159C0" w14:textId="5A532BD8" w:rsidR="009B22CD" w:rsidRPr="000A0C46" w:rsidRDefault="00E95A35" w:rsidP="00037653">
      <w:pPr>
        <w:pStyle w:val="B10"/>
        <w:rPr>
          <w:lang w:eastAsia="zh-CN"/>
        </w:rPr>
      </w:pPr>
      <w:r w:rsidRPr="000A0C46">
        <w:t>-</w:t>
      </w:r>
      <w:r w:rsidRPr="000A0C46">
        <w:tab/>
      </w:r>
      <w:r w:rsidR="00727273">
        <w:t xml:space="preserve">It </w:t>
      </w:r>
      <w:r w:rsidR="009B22CD" w:rsidRPr="000A0C46">
        <w:t xml:space="preserve">Should avoid mix-and-match of observability. </w:t>
      </w:r>
    </w:p>
    <w:p w14:paraId="620D0419" w14:textId="22AC6845" w:rsidR="009B22CD" w:rsidRPr="000A0C46" w:rsidRDefault="00E95A35" w:rsidP="00037653">
      <w:pPr>
        <w:pStyle w:val="B2"/>
        <w:rPr>
          <w:lang w:eastAsia="zh-CN"/>
        </w:rPr>
      </w:pPr>
      <w:r w:rsidRPr="000A0C46">
        <w:t>-</w:t>
      </w:r>
      <w:r w:rsidRPr="000A0C46">
        <w:tab/>
      </w:r>
      <w:r w:rsidR="009B22CD" w:rsidRPr="000A0C46">
        <w:t xml:space="preserve">For attributes defined in NRM, existing subscription mechanism can be used to monitor updates. E.g. </w:t>
      </w:r>
      <w:r w:rsidR="00D606D3" w:rsidRPr="000A0C46">
        <w:t>"</w:t>
      </w:r>
      <w:r w:rsidR="009B22CD" w:rsidRPr="000A0C46">
        <w:t>achieveValue</w:t>
      </w:r>
      <w:r w:rsidR="00D606D3" w:rsidRPr="000A0C46">
        <w:t>"</w:t>
      </w:r>
      <w:r w:rsidR="009B22CD" w:rsidRPr="000A0C46">
        <w:t xml:space="preserve"> proposed in this solution.</w:t>
      </w:r>
    </w:p>
    <w:p w14:paraId="28631BC2" w14:textId="182A0A8A" w:rsidR="009B22CD" w:rsidRPr="000A0C46" w:rsidRDefault="00E95A35" w:rsidP="00037653">
      <w:pPr>
        <w:pStyle w:val="B2"/>
        <w:rPr>
          <w:lang w:eastAsia="zh-CN"/>
        </w:rPr>
      </w:pPr>
      <w:r w:rsidRPr="000A0C46">
        <w:t>-</w:t>
      </w:r>
      <w:r w:rsidRPr="000A0C46">
        <w:tab/>
      </w:r>
      <w:r w:rsidR="009B22CD" w:rsidRPr="000A0C46">
        <w:t xml:space="preserve">For content not defined in NRM, new notifications would need to be defined for the intent content to be reported. E.g. associated PM/KPI. </w:t>
      </w:r>
    </w:p>
    <w:p w14:paraId="7D2CB1CC" w14:textId="4B050270" w:rsidR="009B22CD" w:rsidRPr="00134FFA" w:rsidRDefault="00E95A35" w:rsidP="00037653">
      <w:pPr>
        <w:pStyle w:val="B10"/>
        <w:rPr>
          <w:lang w:eastAsia="zh-CN"/>
        </w:rPr>
      </w:pPr>
      <w:r w:rsidRPr="000A0C46">
        <w:t>-</w:t>
      </w:r>
      <w:r w:rsidRPr="000A0C46">
        <w:tab/>
      </w:r>
      <w:r w:rsidR="009B22CD" w:rsidRPr="000A0C46">
        <w:t>The configuration of the report o</w:t>
      </w:r>
      <w:r w:rsidR="009B22CD" w:rsidRPr="00134FFA">
        <w:t>utput is contained in the Intent itself.</w:t>
      </w:r>
    </w:p>
    <w:p w14:paraId="36ADD486" w14:textId="4F7B5122" w:rsidR="009B22CD" w:rsidRPr="00134FFA" w:rsidRDefault="00E95A35" w:rsidP="00037653">
      <w:pPr>
        <w:pStyle w:val="B10"/>
        <w:rPr>
          <w:lang w:eastAsia="zh-CN"/>
        </w:rPr>
      </w:pPr>
      <w:r w:rsidRPr="00134FFA">
        <w:t>-</w:t>
      </w:r>
      <w:r w:rsidRPr="00134FFA">
        <w:tab/>
      </w:r>
      <w:r w:rsidR="009B22CD" w:rsidRPr="00134FFA">
        <w:t>MnS Consumer would need to query (i.e. polling). Notifications would be preferred.</w:t>
      </w:r>
    </w:p>
    <w:p w14:paraId="45BEE46F" w14:textId="5664C87C" w:rsidR="009B22CD" w:rsidRPr="00134FFA" w:rsidRDefault="00E95A35" w:rsidP="00037653">
      <w:pPr>
        <w:pStyle w:val="B10"/>
        <w:rPr>
          <w:lang w:eastAsia="zh-CN"/>
        </w:rPr>
      </w:pPr>
      <w:r w:rsidRPr="00134FFA">
        <w:t>-</w:t>
      </w:r>
      <w:r w:rsidRPr="00134FFA">
        <w:tab/>
      </w:r>
      <w:r w:rsidR="009B22CD" w:rsidRPr="00134FFA">
        <w:t>Since the observationTime of each IntentExpectation is configured separately, MnS Consumer would need to be aware of how relatively up-to-date each value is.</w:t>
      </w:r>
    </w:p>
    <w:p w14:paraId="474E424D" w14:textId="5C77C05A" w:rsidR="009B22CD" w:rsidRPr="00134FFA" w:rsidRDefault="00E95A35" w:rsidP="00037653">
      <w:pPr>
        <w:pStyle w:val="B10"/>
        <w:rPr>
          <w:color w:val="000000"/>
        </w:rPr>
      </w:pPr>
      <w:r w:rsidRPr="000A0C46">
        <w:t>-</w:t>
      </w:r>
      <w:r w:rsidRPr="000A0C46">
        <w:tab/>
      </w:r>
      <w:r w:rsidR="00727273">
        <w:t xml:space="preserve">It </w:t>
      </w:r>
      <w:r w:rsidR="009B22CD" w:rsidRPr="000A0C46">
        <w:t>Should us</w:t>
      </w:r>
      <w:r w:rsidR="009B22CD" w:rsidRPr="00134FFA">
        <w:t xml:space="preserve">e of the term </w:t>
      </w:r>
      <w:r w:rsidR="0069261A" w:rsidRPr="00134FFA">
        <w:t>"</w:t>
      </w:r>
      <w:r w:rsidR="009B22CD" w:rsidRPr="00134FFA">
        <w:t>report</w:t>
      </w:r>
      <w:r w:rsidR="0069261A" w:rsidRPr="00134FFA">
        <w:t>"</w:t>
      </w:r>
      <w:r w:rsidR="009B22CD" w:rsidRPr="00134FFA">
        <w:t xml:space="preserve"> which can be misleading, as there is no </w:t>
      </w:r>
      <w:r w:rsidRPr="00134FFA">
        <w:t>'</w:t>
      </w:r>
      <w:r w:rsidR="009B22CD" w:rsidRPr="00134FFA">
        <w:t>report</w:t>
      </w:r>
      <w:r w:rsidRPr="00134FFA">
        <w:t>'</w:t>
      </w:r>
      <w:r w:rsidR="009B22CD" w:rsidRPr="00134FFA">
        <w:t xml:space="preserve"> object (e.g. NRM, file, stream). This solution is completely notification based.</w:t>
      </w:r>
    </w:p>
    <w:p w14:paraId="205264DB" w14:textId="769FB1D8" w:rsidR="009B22CD" w:rsidRPr="00134FFA" w:rsidRDefault="009B22CD" w:rsidP="008435A4">
      <w:pPr>
        <w:pStyle w:val="Heading4"/>
      </w:pPr>
      <w:bookmarkStart w:id="54" w:name="_Toc138424028"/>
      <w:r w:rsidRPr="00134FFA">
        <w:lastRenderedPageBreak/>
        <w:t>4.5.</w:t>
      </w:r>
      <w:r w:rsidR="002F1326" w:rsidRPr="00134FFA">
        <w:t>3</w:t>
      </w:r>
      <w:r w:rsidRPr="00134FFA">
        <w:t>.3</w:t>
      </w:r>
      <w:r w:rsidRPr="00134FFA">
        <w:tab/>
        <w:t>Potential solution #3</w:t>
      </w:r>
      <w:bookmarkEnd w:id="54"/>
    </w:p>
    <w:p w14:paraId="11CDA6E9" w14:textId="6F61FEBF" w:rsidR="009B22CD" w:rsidRPr="00134FFA" w:rsidRDefault="009B22CD" w:rsidP="00EF0C47">
      <w:r w:rsidRPr="00134FFA">
        <w:t>This solution would not modify the existing model in TS 28.312 [2]. A separate IntentReportCtrl IOC is proposed. The IntentReport IOC is used to contain the output of the expectation targets, as well as other status information currently contained in Intent. The latter would be removed to further separate the configuration of the Intent, from the monitoring/reporting of it throughout its lifecycle.</w:t>
      </w:r>
    </w:p>
    <w:p w14:paraId="198903BA" w14:textId="77777777" w:rsidR="009B22CD" w:rsidRPr="00134FFA" w:rsidRDefault="004E5DC0" w:rsidP="00752BC4">
      <w:pPr>
        <w:pStyle w:val="TH"/>
        <w:rPr>
          <w:lang w:eastAsia="zh-CN" w:bidi="ar-KW"/>
        </w:rPr>
      </w:pPr>
      <w:r>
        <w:rPr>
          <w:lang w:eastAsia="zh-CN" w:bidi="ar-KW"/>
        </w:rPr>
        <w:pict w14:anchorId="3C1AA09D">
          <v:shape id="_x0000_i1030" type="#_x0000_t75" alt="solution3" style="width:267.95pt;height:206pt;visibility:visible">
            <v:imagedata r:id="rId15" o:title="solution3"/>
          </v:shape>
        </w:pict>
      </w:r>
    </w:p>
    <w:p w14:paraId="3860AA32" w14:textId="1D76DC00"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.3-1</w:t>
      </w:r>
    </w:p>
    <w:p w14:paraId="6F6E1FC5" w14:textId="77777777" w:rsidR="009B22CD" w:rsidRPr="00134FFA" w:rsidRDefault="009B22CD" w:rsidP="009B22CD">
      <w:pPr>
        <w:rPr>
          <w:lang w:eastAsia="zh-CN"/>
        </w:rPr>
      </w:pPr>
      <w:r w:rsidRPr="00134FFA">
        <w:rPr>
          <w:lang w:eastAsia="zh-CN"/>
        </w:rPr>
        <w:t>The above solution would require, per Intent, that:</w:t>
      </w:r>
    </w:p>
    <w:p w14:paraId="6EC5C013" w14:textId="26A7574B" w:rsidR="009B22CD" w:rsidRPr="000A0C46" w:rsidRDefault="00E95A35" w:rsidP="00037653">
      <w:pPr>
        <w:pStyle w:val="B10"/>
        <w:rPr>
          <w:lang w:eastAsia="zh-CN"/>
        </w:rPr>
      </w:pPr>
      <w:r w:rsidRPr="00134FFA">
        <w:t>-</w:t>
      </w:r>
      <w:r w:rsidRPr="00134FFA">
        <w:tab/>
      </w:r>
      <w:r w:rsidR="009B22CD" w:rsidRPr="00134FFA">
        <w:t xml:space="preserve">MnS Consumer configures each IntentReportCtrl with </w:t>
      </w:r>
      <w:r w:rsidR="00D606D3" w:rsidRPr="00134FFA">
        <w:t>"</w:t>
      </w:r>
      <w:r w:rsidR="009B22CD" w:rsidRPr="00134FFA">
        <w:t>reportingPeriod=N</w:t>
      </w:r>
      <w:r w:rsidR="00D606D3" w:rsidRPr="00134FFA">
        <w:t>"</w:t>
      </w:r>
      <w:r w:rsidR="009B22CD" w:rsidRPr="00134FFA">
        <w:t xml:space="preserve">, and reference </w:t>
      </w:r>
      <w:r w:rsidR="00D606D3" w:rsidRPr="00134FFA">
        <w:t>"</w:t>
      </w:r>
      <w:r w:rsidR="009B22CD" w:rsidRPr="00134FFA">
        <w:t>intentReference</w:t>
      </w:r>
      <w:r w:rsidR="00D606D3" w:rsidRPr="00134FFA">
        <w:t>"</w:t>
      </w:r>
      <w:r w:rsidR="009B22CD" w:rsidRPr="00134FFA">
        <w:t xml:space="preserve"> to the Intent instance for whi</w:t>
      </w:r>
      <w:r w:rsidR="009B22CD" w:rsidRPr="000A0C46">
        <w:t xml:space="preserve">ch the report is to be produced. </w:t>
      </w:r>
    </w:p>
    <w:p w14:paraId="33668E51" w14:textId="795275C1" w:rsidR="009B22CD" w:rsidRPr="000A0C46" w:rsidRDefault="00E95A35" w:rsidP="00037653">
      <w:pPr>
        <w:pStyle w:val="B10"/>
        <w:rPr>
          <w:lang w:eastAsia="zh-CN"/>
        </w:rPr>
      </w:pPr>
      <w:r w:rsidRPr="000A0C46">
        <w:t>-</w:t>
      </w:r>
      <w:r w:rsidRPr="000A0C46">
        <w:tab/>
      </w:r>
      <w:r w:rsidR="009B22CD" w:rsidRPr="000A0C46">
        <w:t>For each period N, MnS Producer generates an IntentReport instance.</w:t>
      </w:r>
    </w:p>
    <w:p w14:paraId="006E852F" w14:textId="5DAA9929" w:rsidR="009B22CD" w:rsidRPr="000A0C46" w:rsidRDefault="00E95A35" w:rsidP="00037653">
      <w:pPr>
        <w:pStyle w:val="B10"/>
        <w:rPr>
          <w:lang w:eastAsia="zh-CN"/>
        </w:rPr>
      </w:pPr>
      <w:r w:rsidRPr="000A0C46">
        <w:t>-</w:t>
      </w:r>
      <w:r w:rsidRPr="000A0C46">
        <w:tab/>
      </w:r>
      <w:r w:rsidR="009B22CD" w:rsidRPr="000A0C46">
        <w:t xml:space="preserve">For every period N, MnS Producer </w:t>
      </w:r>
      <w:r w:rsidR="00EF0C47" w:rsidRPr="000A0C46">
        <w:t>"</w:t>
      </w:r>
      <w:r w:rsidR="009B22CD" w:rsidRPr="000A0C46">
        <w:t>snapshots</w:t>
      </w:r>
      <w:r w:rsidR="00EF0C47" w:rsidRPr="000A0C46">
        <w:t>"</w:t>
      </w:r>
      <w:r w:rsidR="009B22CD" w:rsidRPr="000A0C46">
        <w:t xml:space="preserve"> the Intent values.</w:t>
      </w:r>
    </w:p>
    <w:p w14:paraId="2AF801B1" w14:textId="7E1D3FB5" w:rsidR="009B22CD" w:rsidRPr="000A0C46" w:rsidRDefault="00E95A35" w:rsidP="00037653">
      <w:pPr>
        <w:pStyle w:val="B10"/>
        <w:rPr>
          <w:lang w:eastAsia="zh-CN"/>
        </w:rPr>
      </w:pPr>
      <w:r w:rsidRPr="000A0C46">
        <w:t>-</w:t>
      </w:r>
      <w:r w:rsidRPr="000A0C46">
        <w:tab/>
      </w:r>
      <w:r w:rsidR="009B22CD" w:rsidRPr="000A0C46">
        <w:t>MnS Consumer receives notification of the new IntentReport instance.</w:t>
      </w:r>
    </w:p>
    <w:p w14:paraId="07659DD3" w14:textId="77777777" w:rsidR="009B22CD" w:rsidRPr="000A0C46" w:rsidRDefault="009B22CD" w:rsidP="009B22CD">
      <w:pPr>
        <w:rPr>
          <w:lang w:eastAsia="zh-CN"/>
        </w:rPr>
      </w:pPr>
      <w:r w:rsidRPr="000A0C46">
        <w:rPr>
          <w:lang w:eastAsia="zh-CN"/>
        </w:rPr>
        <w:t>Observations on this approach:</w:t>
      </w:r>
    </w:p>
    <w:p w14:paraId="6064614F" w14:textId="63A5B010" w:rsidR="009B22CD" w:rsidRPr="00134FFA" w:rsidRDefault="00E95A35" w:rsidP="00037653">
      <w:pPr>
        <w:pStyle w:val="B10"/>
        <w:rPr>
          <w:lang w:eastAsia="zh-CN"/>
        </w:rPr>
      </w:pPr>
      <w:r w:rsidRPr="000A0C46">
        <w:t>-</w:t>
      </w:r>
      <w:r w:rsidRPr="000A0C46">
        <w:tab/>
      </w:r>
      <w:r w:rsidR="009B22CD" w:rsidRPr="000A0C46">
        <w:t>The configuration of the report output</w:t>
      </w:r>
      <w:r w:rsidR="009B22CD" w:rsidRPr="00134FFA">
        <w:t xml:space="preserve"> is external to the Intent itself, and supports ability to configure different reports per Intent. The content (i.e. attributes) and reporting intervals </w:t>
      </w:r>
      <w:r w:rsidR="00EA4FB1" w:rsidRPr="00134FFA">
        <w:t>can be</w:t>
      </w:r>
      <w:r w:rsidR="009B22CD" w:rsidRPr="00134FFA">
        <w:t xml:space="preserve"> different for each report generated.</w:t>
      </w:r>
    </w:p>
    <w:p w14:paraId="05F5F7FF" w14:textId="63FE5CF0" w:rsidR="009B22CD" w:rsidRPr="00134FFA" w:rsidRDefault="00E95A35" w:rsidP="00037653">
      <w:pPr>
        <w:pStyle w:val="B10"/>
        <w:rPr>
          <w:lang w:eastAsia="zh-CN"/>
        </w:rPr>
      </w:pPr>
      <w:r w:rsidRPr="00134FFA">
        <w:t>-</w:t>
      </w:r>
      <w:r w:rsidRPr="00134FFA">
        <w:tab/>
      </w:r>
      <w:r w:rsidR="009B22CD" w:rsidRPr="00134FFA">
        <w:t xml:space="preserve">Each report is a complete </w:t>
      </w:r>
      <w:r w:rsidR="00B26ECF" w:rsidRPr="00134FFA">
        <w:t>"</w:t>
      </w:r>
      <w:r w:rsidR="00B26ECF" w:rsidRPr="00134FFA" w:rsidDel="00B26ECF">
        <w:t xml:space="preserve"> </w:t>
      </w:r>
      <w:r w:rsidR="009B22CD" w:rsidRPr="00134FFA">
        <w:t>snapshot</w:t>
      </w:r>
      <w:r w:rsidR="00B26ECF" w:rsidRPr="00134FFA">
        <w:t>"</w:t>
      </w:r>
      <w:r w:rsidR="009B22CD" w:rsidRPr="00134FFA">
        <w:t xml:space="preserve"> of the Intent at time of generation, available in NRM.</w:t>
      </w:r>
    </w:p>
    <w:p w14:paraId="483796CD" w14:textId="2ACEB08A" w:rsidR="009B22CD" w:rsidRPr="00134FFA" w:rsidRDefault="00E95A35" w:rsidP="00037653">
      <w:pPr>
        <w:pStyle w:val="B10"/>
        <w:rPr>
          <w:color w:val="404040"/>
          <w:lang w:eastAsia="zh-CN"/>
        </w:rPr>
      </w:pPr>
      <w:r w:rsidRPr="00134FFA">
        <w:t>-</w:t>
      </w:r>
      <w:r w:rsidRPr="00134FFA">
        <w:tab/>
      </w:r>
      <w:r w:rsidR="009B22CD" w:rsidRPr="00134FFA">
        <w:t xml:space="preserve">MnS Consumer does not need to handle different </w:t>
      </w:r>
      <w:r w:rsidR="00B26ECF" w:rsidRPr="00134FFA">
        <w:t>"</w:t>
      </w:r>
      <w:r w:rsidR="009B22CD" w:rsidRPr="00134FFA">
        <w:t>observationIntervals</w:t>
      </w:r>
      <w:r w:rsidR="00B26ECF" w:rsidRPr="00134FFA">
        <w:t>"</w:t>
      </w:r>
      <w:r w:rsidR="009B22CD" w:rsidRPr="00134FFA">
        <w:t xml:space="preserve"> per attribute within same Intent.</w:t>
      </w:r>
    </w:p>
    <w:p w14:paraId="17A113E9" w14:textId="6DD9D7AB" w:rsidR="009B22CD" w:rsidRPr="00134FFA" w:rsidRDefault="009B22CD" w:rsidP="008435A4">
      <w:pPr>
        <w:pStyle w:val="Heading4"/>
      </w:pPr>
      <w:bookmarkStart w:id="55" w:name="_Toc138424029"/>
      <w:r w:rsidRPr="00134FFA">
        <w:t>4.5.</w:t>
      </w:r>
      <w:r w:rsidR="002F1326" w:rsidRPr="00134FFA">
        <w:t>3</w:t>
      </w:r>
      <w:r w:rsidRPr="00134FFA">
        <w:t>.4</w:t>
      </w:r>
      <w:r w:rsidRPr="00134FFA">
        <w:tab/>
        <w:t>Potential solution #4</w:t>
      </w:r>
      <w:bookmarkEnd w:id="55"/>
    </w:p>
    <w:p w14:paraId="35394670" w14:textId="50EF4738" w:rsidR="009B22CD" w:rsidRPr="00134FFA" w:rsidRDefault="009B22CD" w:rsidP="00037653">
      <w:r w:rsidRPr="00134FFA">
        <w:t xml:space="preserve">This solution does not modify the existing model in TS 28.312 [2]. A separate IntentReportJob IOC is proposed, along with a file/stream based Intent report similar to other performance reporting. </w:t>
      </w:r>
    </w:p>
    <w:p w14:paraId="715016E5" w14:textId="77777777" w:rsidR="009B22CD" w:rsidRPr="00134FFA" w:rsidRDefault="004E5DC0" w:rsidP="00752BC4">
      <w:pPr>
        <w:pStyle w:val="TH"/>
        <w:rPr>
          <w:lang w:eastAsia="zh-CN" w:bidi="ar-KW"/>
        </w:rPr>
      </w:pPr>
      <w:r>
        <w:rPr>
          <w:lang w:eastAsia="zh-CN" w:bidi="ar-KW"/>
        </w:rPr>
        <w:lastRenderedPageBreak/>
        <w:pict w14:anchorId="649077BB">
          <v:shape id="_x0000_i1031" type="#_x0000_t75" alt="solution4" style="width:306.8pt;height:230.4pt;visibility:visible">
            <v:imagedata r:id="rId16" o:title="solution4"/>
          </v:shape>
        </w:pict>
      </w:r>
    </w:p>
    <w:p w14:paraId="288B31B9" w14:textId="2F704EEF" w:rsidR="009B22CD" w:rsidRPr="00134FFA" w:rsidRDefault="009B22CD" w:rsidP="00752BC4">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.4-1</w:t>
      </w:r>
    </w:p>
    <w:p w14:paraId="7EFF5AA6" w14:textId="77777777" w:rsidR="009B22CD" w:rsidRPr="00134FFA" w:rsidRDefault="009B22CD" w:rsidP="009B22CD">
      <w:pPr>
        <w:spacing w:after="0"/>
        <w:rPr>
          <w:lang w:eastAsia="zh-CN"/>
        </w:rPr>
      </w:pPr>
    </w:p>
    <w:p w14:paraId="25458758" w14:textId="77777777" w:rsidR="009B22CD" w:rsidRPr="00134FFA" w:rsidRDefault="009B22CD" w:rsidP="009B22CD">
      <w:pPr>
        <w:rPr>
          <w:lang w:eastAsia="zh-CN"/>
        </w:rPr>
      </w:pPr>
      <w:r w:rsidRPr="00134FFA">
        <w:rPr>
          <w:lang w:eastAsia="zh-CN"/>
        </w:rPr>
        <w:t>The above solution would require, per Intent, that:</w:t>
      </w:r>
    </w:p>
    <w:p w14:paraId="77660A51" w14:textId="7D4600BC" w:rsidR="009B22CD" w:rsidRPr="000A0C46" w:rsidRDefault="00E95A35" w:rsidP="00037653">
      <w:pPr>
        <w:pStyle w:val="B10"/>
        <w:rPr>
          <w:lang w:eastAsia="zh-CN"/>
        </w:rPr>
      </w:pPr>
      <w:r w:rsidRPr="00134FFA">
        <w:t>-</w:t>
      </w:r>
      <w:r w:rsidRPr="00134FFA">
        <w:tab/>
      </w:r>
      <w:r w:rsidR="009B22CD" w:rsidRPr="00134FFA">
        <w:t xml:space="preserve">MnS Consumer configures each IntentReportJob control for file or streaming output, and a reference </w:t>
      </w:r>
      <w:r w:rsidR="00B26ECF" w:rsidRPr="00134FFA">
        <w:t>"</w:t>
      </w:r>
      <w:r w:rsidR="009B22CD" w:rsidRPr="00134FFA">
        <w:t>intentReference</w:t>
      </w:r>
      <w:r w:rsidR="00B26ECF" w:rsidRPr="00134FFA">
        <w:t>"</w:t>
      </w:r>
      <w:r w:rsidR="009B22CD" w:rsidRPr="00134FFA">
        <w:t xml:space="preserve"> to the Intent instance for whi</w:t>
      </w:r>
      <w:r w:rsidR="009B22CD" w:rsidRPr="000A0C46">
        <w:t>ch the report is to be produced.</w:t>
      </w:r>
    </w:p>
    <w:p w14:paraId="20A6ACFB" w14:textId="36EEEB86" w:rsidR="009B22CD" w:rsidRPr="000A0C46" w:rsidRDefault="00E95A35" w:rsidP="00037653">
      <w:pPr>
        <w:pStyle w:val="B2"/>
        <w:rPr>
          <w:lang w:eastAsia="zh-CN"/>
        </w:rPr>
      </w:pPr>
      <w:r w:rsidRPr="000A0C46">
        <w:t>-</w:t>
      </w:r>
      <w:r w:rsidRPr="000A0C46">
        <w:tab/>
      </w:r>
      <w:r w:rsidR="009B22CD" w:rsidRPr="000A0C46">
        <w:t>For every period N, MnS Producer outputs the report content as configured in the job.</w:t>
      </w:r>
    </w:p>
    <w:p w14:paraId="3546CDDC" w14:textId="7FFF8844" w:rsidR="009B22CD" w:rsidRPr="000A0C46" w:rsidRDefault="00E95A35" w:rsidP="00037653">
      <w:pPr>
        <w:pStyle w:val="B2"/>
        <w:rPr>
          <w:lang w:eastAsia="zh-CN"/>
        </w:rPr>
      </w:pPr>
      <w:r w:rsidRPr="000A0C46">
        <w:t>-</w:t>
      </w:r>
      <w:r w:rsidRPr="000A0C46">
        <w:tab/>
      </w:r>
      <w:r w:rsidR="009B22CD" w:rsidRPr="000A0C46">
        <w:t>for file based, MnS Consumer receives notification of the new Intent report file.</w:t>
      </w:r>
    </w:p>
    <w:p w14:paraId="78543EFE" w14:textId="5055B5CB" w:rsidR="009B22CD" w:rsidRPr="00134FFA" w:rsidRDefault="00E95A35" w:rsidP="00037653">
      <w:pPr>
        <w:pStyle w:val="B2"/>
        <w:rPr>
          <w:lang w:eastAsia="zh-CN"/>
        </w:rPr>
      </w:pPr>
      <w:r w:rsidRPr="000A0C46">
        <w:t>-</w:t>
      </w:r>
      <w:r w:rsidRPr="000A0C46">
        <w:tab/>
      </w:r>
      <w:r w:rsidR="009B22CD" w:rsidRPr="000A0C46">
        <w:t>for stream, MnS Consumer receives streaming c</w:t>
      </w:r>
      <w:r w:rsidR="009B22CD" w:rsidRPr="00134FFA">
        <w:t>ontent.</w:t>
      </w:r>
    </w:p>
    <w:p w14:paraId="5301A0D1" w14:textId="77777777" w:rsidR="009B22CD" w:rsidRPr="00134FFA" w:rsidRDefault="009B22CD" w:rsidP="009B22CD">
      <w:pPr>
        <w:rPr>
          <w:lang w:eastAsia="zh-CN"/>
        </w:rPr>
      </w:pPr>
      <w:r w:rsidRPr="00134FFA">
        <w:rPr>
          <w:lang w:eastAsia="zh-CN"/>
        </w:rPr>
        <w:t>Observations on this approach:</w:t>
      </w:r>
    </w:p>
    <w:p w14:paraId="00834639" w14:textId="298C78E2" w:rsidR="009B22CD" w:rsidRPr="00134FFA" w:rsidRDefault="00E95A35" w:rsidP="00037653">
      <w:pPr>
        <w:pStyle w:val="B10"/>
        <w:rPr>
          <w:lang w:eastAsia="zh-CN"/>
        </w:rPr>
      </w:pPr>
      <w:r w:rsidRPr="00134FFA">
        <w:t>-</w:t>
      </w:r>
      <w:r w:rsidRPr="00134FFA">
        <w:tab/>
      </w:r>
      <w:r w:rsidR="009B22CD" w:rsidRPr="00134FFA">
        <w:t>This approach is consistent with other performance related reporting.</w:t>
      </w:r>
    </w:p>
    <w:p w14:paraId="4729B972" w14:textId="47A50788" w:rsidR="009B22CD" w:rsidRPr="00134FFA" w:rsidRDefault="00E95A35" w:rsidP="00037653">
      <w:pPr>
        <w:pStyle w:val="B10"/>
        <w:rPr>
          <w:lang w:eastAsia="zh-CN"/>
        </w:rPr>
      </w:pPr>
      <w:r w:rsidRPr="00134FFA">
        <w:t>-</w:t>
      </w:r>
      <w:r w:rsidRPr="00134FFA">
        <w:tab/>
      </w:r>
      <w:r w:rsidR="009B22CD" w:rsidRPr="00134FFA">
        <w:t>Each report should be complete and self-describing, and suitable for offline processing and/or archival.</w:t>
      </w:r>
    </w:p>
    <w:p w14:paraId="26BC21DC" w14:textId="33C48A0F" w:rsidR="009B22CD" w:rsidRPr="00134FFA" w:rsidRDefault="00E95A35" w:rsidP="00037653">
      <w:pPr>
        <w:pStyle w:val="B10"/>
        <w:rPr>
          <w:lang w:eastAsia="zh-CN"/>
        </w:rPr>
      </w:pPr>
      <w:r w:rsidRPr="00134FFA">
        <w:t>-</w:t>
      </w:r>
      <w:r w:rsidRPr="00134FFA">
        <w:tab/>
      </w:r>
      <w:r w:rsidR="009B22CD" w:rsidRPr="00134FFA">
        <w:t>A schema will need to be agreed, perhaps based on the existing PM/KPI formats.</w:t>
      </w:r>
    </w:p>
    <w:p w14:paraId="1A6BB2E4" w14:textId="56CE1005" w:rsidR="009B22CD" w:rsidRPr="00134FFA" w:rsidRDefault="009B22CD" w:rsidP="008435A4">
      <w:pPr>
        <w:pStyle w:val="Heading4"/>
      </w:pPr>
      <w:bookmarkStart w:id="56" w:name="_Toc138424030"/>
      <w:r w:rsidRPr="00134FFA">
        <w:t>4.5.</w:t>
      </w:r>
      <w:r w:rsidR="002F1326" w:rsidRPr="00134FFA">
        <w:t>3</w:t>
      </w:r>
      <w:r w:rsidRPr="00134FFA">
        <w:t>.5</w:t>
      </w:r>
      <w:r w:rsidRPr="00134FFA">
        <w:tab/>
        <w:t>Potential solution #5</w:t>
      </w:r>
      <w:bookmarkEnd w:id="56"/>
    </w:p>
    <w:p w14:paraId="004AFBA8" w14:textId="0DBCCA80" w:rsidR="009B22CD" w:rsidRPr="00134FFA" w:rsidRDefault="009B22CD" w:rsidP="00037653">
      <w:r w:rsidRPr="00134FFA">
        <w:t xml:space="preserve">This solution would modify the existing model in TS 28.312 [2] to add configuration of notifications of achieved values. The values to be notified are defined directly in the Intent. </w:t>
      </w:r>
    </w:p>
    <w:p w14:paraId="57A511FA" w14:textId="77777777" w:rsidR="009B22CD" w:rsidRPr="00134FFA" w:rsidRDefault="004E5DC0" w:rsidP="00752BC4">
      <w:pPr>
        <w:pStyle w:val="TH"/>
        <w:rPr>
          <w:lang w:eastAsia="zh-CN" w:bidi="ar-KW"/>
        </w:rPr>
      </w:pPr>
      <w:r>
        <w:rPr>
          <w:lang w:eastAsia="zh-CN" w:bidi="ar-KW"/>
        </w:rPr>
        <w:lastRenderedPageBreak/>
        <w:pict w14:anchorId="154E32D4">
          <v:shape id="_x0000_i1032" type="#_x0000_t75" alt="solution5" style="width:278pt;height:189.7pt;visibility:visible">
            <v:imagedata r:id="rId17" o:title="solution5"/>
          </v:shape>
        </w:pict>
      </w:r>
    </w:p>
    <w:p w14:paraId="55F268B9" w14:textId="53D622C9" w:rsidR="009B22CD" w:rsidRPr="00134FFA" w:rsidRDefault="009B22CD" w:rsidP="00E95A35">
      <w:pPr>
        <w:pStyle w:val="TF"/>
        <w:rPr>
          <w:lang w:eastAsia="zh-CN" w:bidi="ar-KW"/>
        </w:rPr>
      </w:pPr>
      <w:r w:rsidRPr="00134FFA">
        <w:rPr>
          <w:lang w:eastAsia="zh-CN" w:bidi="ar-KW"/>
        </w:rPr>
        <w:t>Figure 4.5.</w:t>
      </w:r>
      <w:r w:rsidR="002F1326" w:rsidRPr="00134FFA">
        <w:rPr>
          <w:lang w:eastAsia="zh-CN" w:bidi="ar-KW"/>
        </w:rPr>
        <w:t>3</w:t>
      </w:r>
      <w:r w:rsidRPr="00134FFA">
        <w:rPr>
          <w:lang w:eastAsia="zh-CN" w:bidi="ar-KW"/>
        </w:rPr>
        <w:t>.5-1</w:t>
      </w:r>
    </w:p>
    <w:p w14:paraId="4FA85726" w14:textId="5B024DE6" w:rsidR="009B22CD" w:rsidRPr="00134FFA" w:rsidRDefault="00E95A35" w:rsidP="00037653">
      <w:pPr>
        <w:pStyle w:val="B10"/>
        <w:rPr>
          <w:lang w:eastAsia="zh-CN"/>
        </w:rPr>
      </w:pPr>
      <w:r w:rsidRPr="00134FFA">
        <w:t>-</w:t>
      </w:r>
      <w:r w:rsidRPr="00134FFA">
        <w:tab/>
      </w:r>
      <w:r w:rsidR="009B22CD" w:rsidRPr="00134FFA">
        <w:t xml:space="preserve">MnS Consumer configures each Intent with </w:t>
      </w:r>
      <w:r w:rsidRPr="00134FFA">
        <w:t>'</w:t>
      </w:r>
      <w:r w:rsidR="009B22CD" w:rsidRPr="00134FFA">
        <w:t>reportIndicator=True</w:t>
      </w:r>
      <w:r w:rsidRPr="00134FFA">
        <w:t>'</w:t>
      </w:r>
      <w:r w:rsidR="009B22CD" w:rsidRPr="00134FFA">
        <w:t xml:space="preserve"> for values to be monitored.</w:t>
      </w:r>
    </w:p>
    <w:p w14:paraId="082433C3" w14:textId="67948659" w:rsidR="009B22CD" w:rsidRPr="00134FFA" w:rsidRDefault="00E95A35" w:rsidP="00037653">
      <w:pPr>
        <w:pStyle w:val="B10"/>
        <w:rPr>
          <w:lang w:eastAsia="zh-CN"/>
        </w:rPr>
      </w:pPr>
      <w:r w:rsidRPr="00134FFA">
        <w:t>-</w:t>
      </w:r>
      <w:r w:rsidRPr="00134FFA">
        <w:tab/>
      </w:r>
      <w:r w:rsidR="009B22CD" w:rsidRPr="00134FFA">
        <w:t xml:space="preserve">MnS Consumer subscribes to the </w:t>
      </w:r>
      <w:r w:rsidR="00B26ECF" w:rsidRPr="00134FFA">
        <w:t>"</w:t>
      </w:r>
      <w:r w:rsidR="009B22CD" w:rsidRPr="00134FFA">
        <w:t>achieveValues</w:t>
      </w:r>
      <w:r w:rsidR="00B26ECF" w:rsidRPr="00134FFA">
        <w:t>"</w:t>
      </w:r>
      <w:r w:rsidR="009B22CD" w:rsidRPr="00134FFA">
        <w:t xml:space="preserve"> in IntentExpection.</w:t>
      </w:r>
    </w:p>
    <w:p w14:paraId="6FE262FB" w14:textId="30C1E9BF" w:rsidR="009B22CD" w:rsidRPr="00134FFA" w:rsidRDefault="00E95A35" w:rsidP="00037653">
      <w:pPr>
        <w:pStyle w:val="B10"/>
        <w:rPr>
          <w:lang w:eastAsia="zh-CN"/>
        </w:rPr>
      </w:pPr>
      <w:r w:rsidRPr="00134FFA">
        <w:t>-</w:t>
      </w:r>
      <w:r w:rsidRPr="00134FFA">
        <w:tab/>
      </w:r>
      <w:r w:rsidR="009B22CD" w:rsidRPr="00134FFA">
        <w:t>MnS Consumer receives notifications each time a new value is available.</w:t>
      </w:r>
    </w:p>
    <w:p w14:paraId="5AFC184A" w14:textId="77777777" w:rsidR="009B22CD" w:rsidRPr="00134FFA" w:rsidRDefault="009B22CD" w:rsidP="009B22CD">
      <w:pPr>
        <w:rPr>
          <w:lang w:eastAsia="zh-CN"/>
        </w:rPr>
      </w:pPr>
      <w:r w:rsidRPr="00134FFA">
        <w:rPr>
          <w:lang w:eastAsia="zh-CN"/>
        </w:rPr>
        <w:t>Observations on this approach:</w:t>
      </w:r>
    </w:p>
    <w:p w14:paraId="143CB84F" w14:textId="5E13952A" w:rsidR="009B22CD" w:rsidRPr="00134FFA" w:rsidRDefault="00E95A35" w:rsidP="00037653">
      <w:pPr>
        <w:pStyle w:val="B10"/>
        <w:rPr>
          <w:lang w:eastAsia="zh-CN"/>
        </w:rPr>
      </w:pPr>
      <w:r w:rsidRPr="00134FFA">
        <w:t>-</w:t>
      </w:r>
      <w:r w:rsidRPr="00134FFA">
        <w:tab/>
      </w:r>
      <w:r w:rsidR="009B22CD" w:rsidRPr="00134FFA">
        <w:t>The configurati</w:t>
      </w:r>
      <w:r w:rsidR="009B22CD" w:rsidRPr="000A0C46">
        <w:t>on of the report output is contained in the Intent itself, and is a Boolean. This effectively limits the content of the report to</w:t>
      </w:r>
      <w:r w:rsidR="009B22CD" w:rsidRPr="00134FFA">
        <w:t xml:space="preserve"> a single report per Intent.</w:t>
      </w:r>
    </w:p>
    <w:p w14:paraId="787777FA" w14:textId="71CB78D4" w:rsidR="009B22CD" w:rsidRPr="00134FFA" w:rsidRDefault="00E95A35" w:rsidP="00037653">
      <w:pPr>
        <w:pStyle w:val="B10"/>
        <w:rPr>
          <w:lang w:eastAsia="zh-CN"/>
        </w:rPr>
      </w:pPr>
      <w:r w:rsidRPr="00134FFA">
        <w:t>-</w:t>
      </w:r>
      <w:r w:rsidRPr="00134FFA">
        <w:tab/>
      </w:r>
      <w:r w:rsidR="009B22CD" w:rsidRPr="00134FFA">
        <w:t>This approach is different than subscribing to attribute notifications.</w:t>
      </w:r>
      <w:r w:rsidR="006E5598">
        <w:t xml:space="preserve"> </w:t>
      </w:r>
    </w:p>
    <w:p w14:paraId="1A42A463" w14:textId="5736BE34" w:rsidR="009B22CD" w:rsidRPr="00134FFA" w:rsidRDefault="00E95A35" w:rsidP="00037653">
      <w:pPr>
        <w:pStyle w:val="B10"/>
        <w:rPr>
          <w:lang w:eastAsia="zh-CN"/>
        </w:rPr>
      </w:pPr>
      <w:r w:rsidRPr="00134FFA">
        <w:t>-</w:t>
      </w:r>
      <w:r w:rsidRPr="00134FFA">
        <w:tab/>
      </w:r>
      <w:r w:rsidR="009B22CD" w:rsidRPr="00134FFA">
        <w:t>The notifications required, and how they represent values in NRM and/or derived values not in the NRM, needs to be defined.</w:t>
      </w:r>
    </w:p>
    <w:p w14:paraId="6D56978A" w14:textId="2748FAE3" w:rsidR="002F07A0" w:rsidRPr="00134FFA" w:rsidRDefault="00E95A35" w:rsidP="00037653">
      <w:pPr>
        <w:pStyle w:val="B10"/>
        <w:rPr>
          <w:lang w:eastAsia="zh-CN"/>
        </w:rPr>
      </w:pPr>
      <w:r w:rsidRPr="00134FFA">
        <w:t>-</w:t>
      </w:r>
      <w:r w:rsidRPr="00134FFA">
        <w:tab/>
      </w:r>
      <w:r w:rsidR="009B22CD" w:rsidRPr="00134FFA">
        <w:t xml:space="preserve">There would be no </w:t>
      </w:r>
      <w:r w:rsidR="00B13F24" w:rsidRPr="00134FFA">
        <w:t>"</w:t>
      </w:r>
      <w:r w:rsidR="009B22CD" w:rsidRPr="00134FFA">
        <w:t>report</w:t>
      </w:r>
      <w:r w:rsidR="00B13F24" w:rsidRPr="00134FFA">
        <w:t>"</w:t>
      </w:r>
      <w:r w:rsidR="009B22CD" w:rsidRPr="00134FFA">
        <w:t xml:space="preserve"> objects with this approach.</w:t>
      </w:r>
    </w:p>
    <w:p w14:paraId="6B255A3B" w14:textId="02A1A18C" w:rsidR="00B630AE" w:rsidRPr="00134FFA" w:rsidRDefault="00B630AE" w:rsidP="007D3975">
      <w:pPr>
        <w:pStyle w:val="Heading4"/>
        <w:rPr>
          <w:rStyle w:val="SubtleEmphasis"/>
          <w:i w:val="0"/>
          <w:iCs w:val="0"/>
          <w:color w:val="auto"/>
        </w:rPr>
      </w:pPr>
      <w:bookmarkStart w:id="57" w:name="_Toc138424031"/>
      <w:r w:rsidRPr="00134FFA">
        <w:rPr>
          <w:rStyle w:val="SubtleEmphasis"/>
          <w:i w:val="0"/>
          <w:iCs w:val="0"/>
          <w:color w:val="auto"/>
        </w:rPr>
        <w:t>4.5.</w:t>
      </w:r>
      <w:r w:rsidR="002F1326" w:rsidRPr="00134FFA">
        <w:rPr>
          <w:rStyle w:val="SubtleEmphasis"/>
          <w:i w:val="0"/>
          <w:iCs w:val="0"/>
          <w:color w:val="auto"/>
        </w:rPr>
        <w:t>3</w:t>
      </w:r>
      <w:r w:rsidRPr="00134FFA">
        <w:rPr>
          <w:rStyle w:val="SubtleEmphasis"/>
          <w:i w:val="0"/>
          <w:iCs w:val="0"/>
          <w:color w:val="auto"/>
        </w:rPr>
        <w:t>.6</w:t>
      </w:r>
      <w:r w:rsidRPr="00134FFA">
        <w:rPr>
          <w:rStyle w:val="SubtleEmphasis"/>
          <w:i w:val="0"/>
          <w:iCs w:val="0"/>
          <w:color w:val="auto"/>
        </w:rPr>
        <w:tab/>
        <w:t>Comparison and analysis of potential solutions</w:t>
      </w:r>
      <w:bookmarkEnd w:id="57"/>
    </w:p>
    <w:p w14:paraId="13036C91" w14:textId="77777777" w:rsidR="00B630AE" w:rsidRPr="00134FFA" w:rsidRDefault="00B630AE" w:rsidP="00B630AE">
      <w:pPr>
        <w:rPr>
          <w:lang w:eastAsia="zh-CN"/>
        </w:rPr>
      </w:pPr>
      <w:r w:rsidRPr="00134FFA">
        <w:rPr>
          <w:lang w:eastAsia="zh-CN"/>
        </w:rPr>
        <w:t>Following table give overview of comparison of potential solutions for intent report.</w:t>
      </w:r>
    </w:p>
    <w:p w14:paraId="0568B625" w14:textId="1D34B0B3" w:rsidR="00B630AE" w:rsidRPr="00134FFA" w:rsidRDefault="00B630AE" w:rsidP="00752BC4">
      <w:pPr>
        <w:pStyle w:val="TH"/>
        <w:rPr>
          <w:lang w:eastAsia="zh-CN" w:bidi="ar-KW"/>
        </w:rPr>
      </w:pPr>
      <w:r w:rsidRPr="00134FFA">
        <w:rPr>
          <w:lang w:eastAsia="zh-CN" w:bidi="ar-KW"/>
        </w:rPr>
        <w:t>Table 4.5.</w:t>
      </w:r>
      <w:r w:rsidR="002F1326" w:rsidRPr="00134FFA">
        <w:rPr>
          <w:lang w:eastAsia="zh-CN" w:bidi="ar-KW"/>
        </w:rPr>
        <w:t>3</w:t>
      </w:r>
      <w:r w:rsidRPr="00134FFA">
        <w:rPr>
          <w:lang w:eastAsia="zh-CN" w:bidi="ar-KW"/>
        </w:rPr>
        <w:t>.</w:t>
      </w:r>
      <w:r w:rsidR="00C2415A" w:rsidRPr="00134FFA">
        <w:rPr>
          <w:lang w:eastAsia="zh-CN" w:bidi="ar-KW"/>
        </w:rPr>
        <w:t>6</w:t>
      </w:r>
      <w:r w:rsidRPr="00134FFA">
        <w:rPr>
          <w:lang w:eastAsia="zh-CN" w:bidi="ar-KW"/>
        </w:rPr>
        <w:t>-1</w:t>
      </w:r>
      <w:r w:rsidR="00E95A35" w:rsidRPr="00134FFA">
        <w:rPr>
          <w:lang w:eastAsia="zh-CN" w:bidi="ar-KW"/>
        </w:rPr>
        <w:t>:</w:t>
      </w:r>
      <w:r w:rsidRPr="00134FFA">
        <w:rPr>
          <w:lang w:eastAsia="zh-CN" w:bidi="ar-KW"/>
        </w:rPr>
        <w:t xml:space="preserve"> Comparison and analysis of potential solutions for intent report </w:t>
      </w:r>
    </w:p>
    <w:tbl>
      <w:tblPr>
        <w:tblW w:w="101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094"/>
        <w:gridCol w:w="4684"/>
        <w:gridCol w:w="2127"/>
        <w:gridCol w:w="2268"/>
      </w:tblGrid>
      <w:tr w:rsidR="00B630AE" w:rsidRPr="00134FFA" w14:paraId="09A1F025" w14:textId="77777777" w:rsidTr="00F752CC">
        <w:trPr>
          <w:tblHeader/>
          <w:jc w:val="center"/>
        </w:trPr>
        <w:tc>
          <w:tcPr>
            <w:tcW w:w="1094" w:type="dxa"/>
            <w:shd w:val="clear" w:color="auto" w:fill="A6A6A6"/>
          </w:tcPr>
          <w:p w14:paraId="1D205726" w14:textId="77777777" w:rsidR="00B630AE" w:rsidRPr="00134FFA" w:rsidRDefault="00B630AE" w:rsidP="00F752CC">
            <w:pPr>
              <w:pStyle w:val="TAH"/>
              <w:rPr>
                <w:lang w:eastAsia="zh-CN"/>
              </w:rPr>
            </w:pPr>
            <w:r w:rsidRPr="00134FFA">
              <w:rPr>
                <w:rFonts w:hint="eastAsia"/>
              </w:rPr>
              <w:t>Solution</w:t>
            </w:r>
            <w:r w:rsidRPr="00134FFA">
              <w:t xml:space="preserve"> No</w:t>
            </w:r>
          </w:p>
        </w:tc>
        <w:tc>
          <w:tcPr>
            <w:tcW w:w="4684" w:type="dxa"/>
            <w:shd w:val="clear" w:color="auto" w:fill="A6A6A6"/>
          </w:tcPr>
          <w:p w14:paraId="7CBC1EFF" w14:textId="77777777" w:rsidR="00B630AE" w:rsidRPr="00134FFA" w:rsidRDefault="00B630AE" w:rsidP="00F752CC">
            <w:pPr>
              <w:pStyle w:val="TAH"/>
            </w:pPr>
            <w:r w:rsidRPr="00134FFA">
              <w:t>Solution description</w:t>
            </w:r>
          </w:p>
        </w:tc>
        <w:tc>
          <w:tcPr>
            <w:tcW w:w="2127" w:type="dxa"/>
            <w:shd w:val="clear" w:color="auto" w:fill="A6A6A6"/>
          </w:tcPr>
          <w:p w14:paraId="57FE26CE" w14:textId="77777777" w:rsidR="00B630AE" w:rsidRPr="00134FFA" w:rsidRDefault="00B630AE" w:rsidP="00F752CC">
            <w:pPr>
              <w:pStyle w:val="TAH"/>
            </w:pPr>
            <w:r w:rsidRPr="00134FFA">
              <w:rPr>
                <w:rFonts w:hint="eastAsia"/>
              </w:rPr>
              <w:t>P</w:t>
            </w:r>
            <w:r w:rsidRPr="00134FFA">
              <w:t xml:space="preserve">ros </w:t>
            </w:r>
          </w:p>
        </w:tc>
        <w:tc>
          <w:tcPr>
            <w:tcW w:w="2268" w:type="dxa"/>
            <w:shd w:val="clear" w:color="auto" w:fill="A6A6A6"/>
          </w:tcPr>
          <w:p w14:paraId="4C238494" w14:textId="77777777" w:rsidR="00B630AE" w:rsidRPr="00134FFA" w:rsidRDefault="00B630AE" w:rsidP="00F752CC">
            <w:pPr>
              <w:pStyle w:val="TAH"/>
            </w:pPr>
            <w:r w:rsidRPr="00134FFA">
              <w:rPr>
                <w:rFonts w:hint="eastAsia"/>
                <w:lang w:eastAsia="zh-CN"/>
              </w:rPr>
              <w:t>Cons</w:t>
            </w:r>
          </w:p>
        </w:tc>
      </w:tr>
      <w:tr w:rsidR="00B630AE" w:rsidRPr="00134FFA" w14:paraId="46B89BB6" w14:textId="77777777" w:rsidTr="00F752CC">
        <w:trPr>
          <w:jc w:val="center"/>
        </w:trPr>
        <w:tc>
          <w:tcPr>
            <w:tcW w:w="1094" w:type="dxa"/>
            <w:shd w:val="clear" w:color="auto" w:fill="auto"/>
          </w:tcPr>
          <w:p w14:paraId="24866EC5" w14:textId="77777777" w:rsidR="00B630AE" w:rsidRPr="00134FFA" w:rsidRDefault="00B630AE" w:rsidP="00BB41B4">
            <w:pPr>
              <w:jc w:val="both"/>
              <w:rPr>
                <w:rFonts w:ascii="Arial" w:hAnsi="Arial" w:cs="Arial"/>
                <w:b/>
                <w:sz w:val="18"/>
                <w:lang w:eastAsia="zh-CN"/>
              </w:rPr>
            </w:pPr>
            <w:bookmarkStart w:id="58" w:name="_MCCTEMPBM_CRPT32980069___4"/>
            <w:r w:rsidRPr="00134FFA">
              <w:rPr>
                <w:rFonts w:ascii="Arial" w:hAnsi="Arial" w:cs="Arial" w:hint="eastAsia"/>
                <w:b/>
                <w:sz w:val="18"/>
                <w:lang w:eastAsia="zh-CN"/>
              </w:rPr>
              <w:t>S</w:t>
            </w:r>
            <w:r w:rsidRPr="00134FFA">
              <w:rPr>
                <w:rFonts w:ascii="Arial" w:hAnsi="Arial" w:cs="Arial"/>
                <w:b/>
                <w:sz w:val="18"/>
                <w:lang w:eastAsia="zh-CN"/>
              </w:rPr>
              <w:t>olution#1</w:t>
            </w:r>
            <w:bookmarkEnd w:id="58"/>
          </w:p>
        </w:tc>
        <w:tc>
          <w:tcPr>
            <w:tcW w:w="4684" w:type="dxa"/>
            <w:shd w:val="clear" w:color="auto" w:fill="auto"/>
          </w:tcPr>
          <w:p w14:paraId="54543F4D"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3F0D4E9B" w14:textId="77777777" w:rsidR="00B630AE" w:rsidRPr="00134FFA" w:rsidRDefault="00B630AE" w:rsidP="00F752CC">
            <w:pPr>
              <w:pStyle w:val="TAL"/>
              <w:rPr>
                <w:lang w:eastAsia="zh-CN"/>
              </w:rPr>
            </w:pPr>
            <w:r w:rsidRPr="00134FFA">
              <w:rPr>
                <w:b/>
              </w:rPr>
              <w:t>Report Control:</w:t>
            </w:r>
            <w:r w:rsidRPr="00134FFA">
              <w:t xml:space="preserve"> </w:t>
            </w:r>
            <w:r w:rsidRPr="00134FFA">
              <w:rPr>
                <w:lang w:eastAsia="zh-CN"/>
              </w:rPr>
              <w:t xml:space="preserve">Extend the Intent IOC with attribute "observationPeriod" to represent </w:t>
            </w:r>
            <w:r w:rsidRPr="00134FFA">
              <w:t xml:space="preserve">MnS consumer's requirements for the observation period. </w:t>
            </w:r>
          </w:p>
          <w:p w14:paraId="7C8D5DC8" w14:textId="77777777" w:rsidR="00B630AE" w:rsidRPr="00134FFA" w:rsidRDefault="00B630AE" w:rsidP="00F752CC">
            <w:pPr>
              <w:pStyle w:val="TAL"/>
              <w:rPr>
                <w:lang w:eastAsia="zh-CN"/>
              </w:rPr>
            </w:pPr>
            <w:r w:rsidRPr="00134FFA">
              <w:rPr>
                <w:rFonts w:hint="eastAsia"/>
                <w:b/>
                <w:lang w:eastAsia="zh-CN"/>
              </w:rPr>
              <w:t>R</w:t>
            </w:r>
            <w:r w:rsidRPr="00134FFA">
              <w:rPr>
                <w:b/>
                <w:lang w:eastAsia="zh-CN"/>
              </w:rPr>
              <w:t>eport Me</w:t>
            </w:r>
            <w:r w:rsidRPr="00134FFA">
              <w:rPr>
                <w:rFonts w:hint="eastAsia"/>
                <w:b/>
                <w:lang w:eastAsia="zh-CN"/>
              </w:rPr>
              <w:t>thod</w:t>
            </w:r>
            <w:r w:rsidRPr="00134FFA">
              <w:rPr>
                <w:b/>
                <w:lang w:eastAsia="zh-CN"/>
              </w:rPr>
              <w:t>:</w:t>
            </w:r>
            <w:r w:rsidRPr="00134FFA">
              <w:rPr>
                <w:lang w:eastAsia="zh-CN"/>
              </w:rPr>
              <w:t xml:space="preserve"> Query or subscribe-notification.</w:t>
            </w:r>
          </w:p>
          <w:p w14:paraId="5653BAD0" w14:textId="77777777" w:rsidR="00B630AE" w:rsidRPr="00134FFA" w:rsidRDefault="00B630AE" w:rsidP="00F752CC">
            <w:pPr>
              <w:pStyle w:val="TAL"/>
            </w:pPr>
            <w:r w:rsidRPr="00134FFA">
              <w:rPr>
                <w:b/>
              </w:rPr>
              <w:t>Report Model:</w:t>
            </w:r>
            <w:r w:rsidRPr="00134FFA">
              <w:t xml:space="preserve"> I</w:t>
            </w:r>
            <w:r w:rsidRPr="00134FFA">
              <w:rPr>
                <w:lang w:eastAsia="zh-CN"/>
              </w:rPr>
              <w:t>ntroduce the IntentReport IOC to represent the intent report/monitor information</w:t>
            </w:r>
            <w:r w:rsidRPr="00134FFA">
              <w:t xml:space="preserve"> in the associated Intent.</w:t>
            </w:r>
            <w:r w:rsidRPr="00134FFA">
              <w:rPr>
                <w:rFonts w:hint="eastAsia"/>
                <w:lang w:eastAsia="zh-CN"/>
              </w:rPr>
              <w:t xml:space="preserve"> </w:t>
            </w:r>
            <w:r w:rsidRPr="00134FFA">
              <w:rPr>
                <w:lang w:eastAsia="zh-CN"/>
              </w:rPr>
              <w:t>And Different MnS consumers can query/subscribe different attributes of the same IntentReport instance to corresponding intent report information.</w:t>
            </w:r>
          </w:p>
          <w:p w14:paraId="6532B2D3" w14:textId="77777777" w:rsidR="00B630AE" w:rsidRPr="00134FFA" w:rsidRDefault="004E5DC0" w:rsidP="00F752CC">
            <w:pPr>
              <w:pStyle w:val="TAL"/>
              <w:rPr>
                <w:lang w:eastAsia="zh-CN"/>
              </w:rPr>
            </w:pPr>
            <w:r>
              <w:lastRenderedPageBreak/>
              <w:pict w14:anchorId="41105D6F">
                <v:shape id="_x0000_i1033" type="#_x0000_t75" style="width:222.9pt;height:116.45pt;visibility:visible">
                  <v:imagedata r:id="rId18" o:title=""/>
                </v:shape>
              </w:pict>
            </w:r>
          </w:p>
        </w:tc>
        <w:tc>
          <w:tcPr>
            <w:tcW w:w="2127" w:type="dxa"/>
          </w:tcPr>
          <w:p w14:paraId="65032CC1" w14:textId="77777777" w:rsidR="00B630AE" w:rsidRPr="00134FFA" w:rsidRDefault="00B630AE" w:rsidP="00F752CC">
            <w:pPr>
              <w:pStyle w:val="TAL"/>
              <w:rPr>
                <w:lang w:eastAsia="zh-CN"/>
              </w:rPr>
            </w:pPr>
            <w:r w:rsidRPr="00134FFA">
              <w:lastRenderedPageBreak/>
              <w:t>-</w:t>
            </w:r>
            <w:r w:rsidRPr="00134FFA">
              <w:tab/>
              <w:t>Separates the intent expectation information (generated by MnS consumer) and intent monitor information (generated by MnS producer).</w:t>
            </w:r>
          </w:p>
          <w:p w14:paraId="45D8DBBA" w14:textId="77777777" w:rsidR="00B630AE" w:rsidRPr="00134FFA" w:rsidRDefault="00B630AE" w:rsidP="00F752CC">
            <w:pPr>
              <w:pStyle w:val="TAL"/>
              <w:rPr>
                <w:lang w:eastAsia="zh-CN"/>
              </w:rPr>
            </w:pPr>
            <w:r w:rsidRPr="00134FFA">
              <w:t>-</w:t>
            </w:r>
            <w:r w:rsidRPr="00134FFA">
              <w:tab/>
              <w:t xml:space="preserve"> MnS consumer can manage Intent instance and IntentReport instances separately.</w:t>
            </w:r>
          </w:p>
          <w:p w14:paraId="2B7252D3" w14:textId="77777777" w:rsidR="00B630AE" w:rsidRPr="00134FFA" w:rsidRDefault="00B630AE" w:rsidP="00F752CC">
            <w:pPr>
              <w:pStyle w:val="TAL"/>
              <w:rPr>
                <w:lang w:eastAsia="zh-CN"/>
              </w:rPr>
            </w:pPr>
            <w:r w:rsidRPr="00134FFA">
              <w:t>-</w:t>
            </w:r>
            <w:r w:rsidRPr="00134FFA">
              <w:tab/>
              <w:t>Intent &lt;&lt;IOC&gt;&gt; is aligned with intent definition (expectations including requirements, goals and constraints given to a 3GPP system)</w:t>
            </w:r>
          </w:p>
          <w:p w14:paraId="5BE043D7" w14:textId="77777777" w:rsidR="00B630AE" w:rsidRPr="00134FFA" w:rsidRDefault="00B630AE" w:rsidP="00F752CC">
            <w:pPr>
              <w:pStyle w:val="TAL"/>
              <w:rPr>
                <w:lang w:eastAsia="zh-CN"/>
              </w:rPr>
            </w:pPr>
            <w:r w:rsidRPr="00134FFA">
              <w:rPr>
                <w:rFonts w:hint="eastAsia"/>
              </w:rPr>
              <w:t>-</w:t>
            </w:r>
            <w:r w:rsidRPr="00134FFA">
              <w:tab/>
              <w:t xml:space="preserve">Use the CRUD operation/notification to obtain intent report </w:t>
            </w:r>
            <w:r w:rsidRPr="00134FFA">
              <w:lastRenderedPageBreak/>
              <w:t>information, no need to introduce new operation for intent report.</w:t>
            </w:r>
          </w:p>
          <w:p w14:paraId="45976B1E" w14:textId="77777777" w:rsidR="00B630AE" w:rsidRPr="00134FFA" w:rsidRDefault="00B630AE" w:rsidP="00F752CC">
            <w:pPr>
              <w:pStyle w:val="TAL"/>
              <w:rPr>
                <w:lang w:eastAsia="zh-CN"/>
              </w:rPr>
            </w:pPr>
          </w:p>
        </w:tc>
        <w:tc>
          <w:tcPr>
            <w:tcW w:w="2268" w:type="dxa"/>
          </w:tcPr>
          <w:p w14:paraId="5CF539D6" w14:textId="10BAF739" w:rsidR="00B630AE" w:rsidRPr="00134FFA" w:rsidRDefault="00E95A35" w:rsidP="00F752CC">
            <w:pPr>
              <w:pStyle w:val="TAL"/>
              <w:rPr>
                <w:lang w:eastAsia="zh-CN"/>
              </w:rPr>
            </w:pPr>
            <w:r w:rsidRPr="00134FFA">
              <w:lastRenderedPageBreak/>
              <w:t>-</w:t>
            </w:r>
            <w:r w:rsidRPr="00134FFA">
              <w:tab/>
            </w:r>
            <w:r w:rsidR="00B630AE" w:rsidRPr="00134FFA">
              <w:t>Needs to move the intentfulfilment information in Intent IOC to new IntentReport IOC.</w:t>
            </w:r>
          </w:p>
        </w:tc>
      </w:tr>
      <w:tr w:rsidR="00B630AE" w:rsidRPr="00134FFA" w14:paraId="4B39D923" w14:textId="77777777" w:rsidTr="00F752CC">
        <w:trPr>
          <w:jc w:val="center"/>
        </w:trPr>
        <w:tc>
          <w:tcPr>
            <w:tcW w:w="1094" w:type="dxa"/>
            <w:shd w:val="clear" w:color="auto" w:fill="auto"/>
          </w:tcPr>
          <w:p w14:paraId="333A6E35" w14:textId="77777777" w:rsidR="00B630AE" w:rsidRPr="00134FFA" w:rsidRDefault="00B630AE" w:rsidP="00F752CC">
            <w:pPr>
              <w:pStyle w:val="TAH"/>
              <w:rPr>
                <w:lang w:eastAsia="zh-CN"/>
              </w:rPr>
            </w:pPr>
            <w:bookmarkStart w:id="59" w:name="_MCCTEMPBM_CRPT32980072___4"/>
            <w:r w:rsidRPr="00134FFA">
              <w:rPr>
                <w:rFonts w:hint="eastAsia"/>
                <w:lang w:eastAsia="zh-CN"/>
              </w:rPr>
              <w:t>S</w:t>
            </w:r>
            <w:r w:rsidRPr="00134FFA">
              <w:rPr>
                <w:lang w:eastAsia="zh-CN"/>
              </w:rPr>
              <w:t>olution#2</w:t>
            </w:r>
            <w:bookmarkEnd w:id="59"/>
          </w:p>
        </w:tc>
        <w:tc>
          <w:tcPr>
            <w:tcW w:w="4684" w:type="dxa"/>
            <w:shd w:val="clear" w:color="auto" w:fill="auto"/>
          </w:tcPr>
          <w:p w14:paraId="63A2BFF8"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75AB6954" w14:textId="77777777" w:rsidR="00B630AE" w:rsidRPr="00134FFA" w:rsidRDefault="00B630AE" w:rsidP="00F752CC">
            <w:pPr>
              <w:pStyle w:val="TAL"/>
              <w:rPr>
                <w:lang w:eastAsia="zh-CN"/>
              </w:rPr>
            </w:pPr>
            <w:r w:rsidRPr="00134FFA">
              <w:rPr>
                <w:lang w:eastAsia="zh-CN"/>
              </w:rPr>
              <w:t xml:space="preserve">Report Control: Extend the Intent IOC with attribute "observationPeriod" to represent </w:t>
            </w:r>
            <w:r w:rsidRPr="00134FFA">
              <w:t xml:space="preserve">MnS consumer's requirements for the observation period. </w:t>
            </w:r>
          </w:p>
          <w:p w14:paraId="4BF4AC5B" w14:textId="77777777" w:rsidR="00B630AE" w:rsidRPr="00134FFA" w:rsidRDefault="00B630AE" w:rsidP="00F752CC">
            <w:pPr>
              <w:pStyle w:val="TAL"/>
              <w:rPr>
                <w:lang w:eastAsia="zh-CN"/>
              </w:rPr>
            </w:pPr>
            <w:r w:rsidRPr="00134FFA">
              <w:rPr>
                <w:rFonts w:hint="eastAsia"/>
                <w:lang w:eastAsia="zh-CN"/>
              </w:rPr>
              <w:t>R</w:t>
            </w:r>
            <w:r w:rsidRPr="00134FFA">
              <w:rPr>
                <w:lang w:eastAsia="zh-CN"/>
              </w:rPr>
              <w:t>eport method: Query or subscribe-notification.</w:t>
            </w:r>
          </w:p>
          <w:p w14:paraId="04850E2E" w14:textId="77777777" w:rsidR="00B630AE" w:rsidRPr="00134FFA" w:rsidRDefault="00B630AE" w:rsidP="00F752CC">
            <w:pPr>
              <w:pStyle w:val="TAL"/>
            </w:pPr>
            <w:r w:rsidRPr="00134FFA">
              <w:t>Report model: Extend the Intent IOC to contain all intent report information. Different MnS consumers can query different attributes of Intent instance obtain corresponding Intent instance report information.</w:t>
            </w:r>
          </w:p>
          <w:p w14:paraId="7F7DBC7F" w14:textId="77777777" w:rsidR="00B630AE" w:rsidRPr="00134FFA" w:rsidRDefault="004E5DC0" w:rsidP="00F752CC">
            <w:pPr>
              <w:pStyle w:val="TAL"/>
              <w:rPr>
                <w:lang w:eastAsia="zh-CN"/>
              </w:rPr>
            </w:pPr>
            <w:r>
              <w:pict w14:anchorId="2BDD3BE0">
                <v:shape id="_x0000_i1034" type="#_x0000_t75" style="width:222.9pt;height:143.35pt;visibility:visible">
                  <v:imagedata r:id="rId19" o:title=""/>
                </v:shape>
              </w:pict>
            </w:r>
          </w:p>
        </w:tc>
        <w:tc>
          <w:tcPr>
            <w:tcW w:w="2127" w:type="dxa"/>
          </w:tcPr>
          <w:p w14:paraId="15B54069" w14:textId="0804C689"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 xml:space="preserve"> Less impact on existing intent model in TS 28.312</w:t>
            </w:r>
          </w:p>
        </w:tc>
        <w:tc>
          <w:tcPr>
            <w:tcW w:w="2268" w:type="dxa"/>
          </w:tcPr>
          <w:p w14:paraId="6574C1C0" w14:textId="65CCFD28"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Mix intent expectation information and intent monitor information in the Intent IOC, which is not aligned with intent definition (expectations including requirements, goals and constraints given to a 3GPP system).</w:t>
            </w:r>
          </w:p>
        </w:tc>
      </w:tr>
      <w:tr w:rsidR="00B630AE" w:rsidRPr="00134FFA" w14:paraId="74828D9A" w14:textId="77777777" w:rsidTr="00F752CC">
        <w:trPr>
          <w:jc w:val="center"/>
        </w:trPr>
        <w:tc>
          <w:tcPr>
            <w:tcW w:w="1094" w:type="dxa"/>
            <w:shd w:val="clear" w:color="auto" w:fill="auto"/>
          </w:tcPr>
          <w:p w14:paraId="054BED42" w14:textId="77777777" w:rsidR="00B630AE" w:rsidRPr="00134FFA" w:rsidRDefault="00B630AE" w:rsidP="00F752CC">
            <w:pPr>
              <w:pStyle w:val="TAL"/>
              <w:rPr>
                <w:b/>
                <w:bCs/>
                <w:lang w:eastAsia="zh-CN"/>
              </w:rPr>
            </w:pPr>
            <w:bookmarkStart w:id="60" w:name="_MCCTEMPBM_CRPT32980074___4"/>
            <w:r w:rsidRPr="00134FFA">
              <w:rPr>
                <w:rFonts w:hint="eastAsia"/>
                <w:b/>
                <w:bCs/>
                <w:lang w:eastAsia="zh-CN"/>
              </w:rPr>
              <w:t>S</w:t>
            </w:r>
            <w:r w:rsidRPr="00134FFA">
              <w:rPr>
                <w:b/>
                <w:bCs/>
                <w:lang w:eastAsia="zh-CN"/>
              </w:rPr>
              <w:t>olution#3</w:t>
            </w:r>
            <w:bookmarkEnd w:id="60"/>
          </w:p>
        </w:tc>
        <w:tc>
          <w:tcPr>
            <w:tcW w:w="4684" w:type="dxa"/>
            <w:shd w:val="clear" w:color="auto" w:fill="auto"/>
          </w:tcPr>
          <w:p w14:paraId="4CD9B2C6"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56AC3FCD" w14:textId="65C800FF" w:rsidR="00B630AE" w:rsidRPr="00134FFA" w:rsidRDefault="00B630AE" w:rsidP="00F752CC">
            <w:pPr>
              <w:pStyle w:val="TAL"/>
              <w:rPr>
                <w:lang w:eastAsia="zh-CN"/>
              </w:rPr>
            </w:pPr>
            <w:r w:rsidRPr="00134FFA">
              <w:rPr>
                <w:lang w:eastAsia="zh-CN"/>
              </w:rPr>
              <w:t>Report Control: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134FFA" w:rsidRDefault="00B630AE" w:rsidP="00F752CC">
            <w:pPr>
              <w:pStyle w:val="TAL"/>
              <w:rPr>
                <w:lang w:eastAsia="zh-CN"/>
              </w:rPr>
            </w:pPr>
            <w:r w:rsidRPr="00134FFA">
              <w:rPr>
                <w:rFonts w:hint="eastAsia"/>
                <w:lang w:eastAsia="zh-CN"/>
              </w:rPr>
              <w:t>R</w:t>
            </w:r>
            <w:r w:rsidRPr="00134FFA">
              <w:rPr>
                <w:lang w:eastAsia="zh-CN"/>
              </w:rPr>
              <w:t>eport Me</w:t>
            </w:r>
            <w:r w:rsidRPr="00134FFA">
              <w:rPr>
                <w:rFonts w:hint="eastAsia"/>
                <w:lang w:eastAsia="zh-CN"/>
              </w:rPr>
              <w:t>thod</w:t>
            </w:r>
            <w:r w:rsidRPr="00134FFA">
              <w:rPr>
                <w:lang w:eastAsia="zh-CN"/>
              </w:rPr>
              <w:t>: Query or subscribe-notification.</w:t>
            </w:r>
          </w:p>
          <w:p w14:paraId="2E220427" w14:textId="77777777" w:rsidR="00B630AE" w:rsidRPr="00134FFA" w:rsidRDefault="00B630AE" w:rsidP="00F752CC">
            <w:pPr>
              <w:pStyle w:val="TAL"/>
              <w:rPr>
                <w:lang w:eastAsia="zh-CN"/>
              </w:rPr>
            </w:pPr>
            <w:r w:rsidRPr="00134FFA">
              <w:rPr>
                <w:lang w:eastAsia="zh-CN"/>
              </w:rPr>
              <w:t xml:space="preserve">Report Model: </w:t>
            </w:r>
            <w:r w:rsidRPr="00134FFA">
              <w:rPr>
                <w:rFonts w:hint="eastAsia"/>
                <w:lang w:eastAsia="zh-CN"/>
              </w:rPr>
              <w:t>Introduce</w:t>
            </w:r>
            <w:r w:rsidRPr="00134FFA">
              <w:rPr>
                <w:lang w:eastAsia="zh-CN"/>
              </w:rPr>
              <w:t xml:space="preserve"> the separate IntentReport instance to contain intent report information for corresponding consumer. Different MnS consumer query/subscribe its own IntentReport instance to obtain the intent report information.</w:t>
            </w:r>
          </w:p>
          <w:p w14:paraId="6A061DD6" w14:textId="77777777" w:rsidR="00B630AE" w:rsidRPr="00134FFA" w:rsidRDefault="004E5DC0" w:rsidP="00F752CC">
            <w:pPr>
              <w:pStyle w:val="TAL"/>
              <w:rPr>
                <w:lang w:eastAsia="zh-CN"/>
              </w:rPr>
            </w:pPr>
            <w:r>
              <w:pict w14:anchorId="614EBDF7">
                <v:shape id="_x0000_i1035" type="#_x0000_t75" style="width:223.5pt;height:171.55pt;visibility:visible">
                  <v:imagedata r:id="rId20" o:title=""/>
                </v:shape>
              </w:pict>
            </w:r>
          </w:p>
        </w:tc>
        <w:tc>
          <w:tcPr>
            <w:tcW w:w="2127" w:type="dxa"/>
          </w:tcPr>
          <w:p w14:paraId="07B39A80" w14:textId="6B926B10"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The observation period</w:t>
            </w:r>
            <w:r w:rsidR="00B630AE" w:rsidRPr="00134FFA" w:rsidDel="00925281">
              <w:rPr>
                <w:lang w:eastAsia="zh-CN"/>
              </w:rPr>
              <w:t xml:space="preserve"> </w:t>
            </w:r>
            <w:r w:rsidR="00B630AE" w:rsidRPr="00134FFA">
              <w:rPr>
                <w:lang w:eastAsia="zh-CN"/>
              </w:rPr>
              <w:t>for the intent report information of the same intent for different consumer can be different.</w:t>
            </w:r>
          </w:p>
          <w:p w14:paraId="103AC85D" w14:textId="77777777" w:rsidR="00B630AE" w:rsidRPr="00134FFA" w:rsidRDefault="00B630AE" w:rsidP="00F752CC">
            <w:pPr>
              <w:pStyle w:val="TAL"/>
              <w:rPr>
                <w:lang w:eastAsia="zh-CN"/>
              </w:rPr>
            </w:pPr>
            <w:r w:rsidRPr="00134FFA">
              <w:rPr>
                <w:lang w:eastAsia="zh-CN"/>
              </w:rPr>
              <w:t>-</w:t>
            </w:r>
            <w:r w:rsidRPr="00134FFA">
              <w:rPr>
                <w:lang w:eastAsia="zh-CN"/>
              </w:rPr>
              <w:tab/>
              <w:t>Intent &lt;&lt;IOC&gt;&gt; is aligned with intent definition (expectations including requirements, goals and constraints given to a 3GPP system)</w:t>
            </w:r>
          </w:p>
        </w:tc>
        <w:tc>
          <w:tcPr>
            <w:tcW w:w="2268" w:type="dxa"/>
          </w:tcPr>
          <w:p w14:paraId="3A25638A" w14:textId="18636E0B" w:rsidR="00B630AE" w:rsidRPr="00134FFA" w:rsidRDefault="00E95A35" w:rsidP="00F752CC">
            <w:pPr>
              <w:pStyle w:val="TAL"/>
              <w:rPr>
                <w:lang w:eastAsia="zh-CN"/>
              </w:rPr>
            </w:pPr>
            <w:r w:rsidRPr="00134FFA">
              <w:t>-</w:t>
            </w:r>
            <w:r w:rsidRPr="00134FFA">
              <w:tab/>
            </w:r>
            <w:r w:rsidR="00B630AE" w:rsidRPr="00134FFA">
              <w:t xml:space="preserve">Complex and Duplicated to </w:t>
            </w:r>
            <w:r w:rsidR="00EA4FB1" w:rsidRPr="00134FFA">
              <w:t>maintain</w:t>
            </w:r>
            <w:r w:rsidR="006E5598">
              <w:t xml:space="preserve"> </w:t>
            </w:r>
            <w:r w:rsidR="00B630AE" w:rsidRPr="00134FFA">
              <w:t xml:space="preserve">different IntentReport instances </w:t>
            </w:r>
            <w:r w:rsidR="00EA4FB1" w:rsidRPr="00134FFA">
              <w:t>associated</w:t>
            </w:r>
            <w:r w:rsidR="00B630AE" w:rsidRPr="00134FFA">
              <w:t xml:space="preserve"> to same Intent instance for different MnS consumer.</w:t>
            </w:r>
          </w:p>
          <w:p w14:paraId="4768711C" w14:textId="2635D518" w:rsidR="00B630AE" w:rsidRPr="00134FFA" w:rsidRDefault="00E95A35" w:rsidP="00F752CC">
            <w:pPr>
              <w:pStyle w:val="TAL"/>
              <w:rPr>
                <w:lang w:eastAsia="zh-CN"/>
              </w:rPr>
            </w:pPr>
            <w:r w:rsidRPr="00134FFA">
              <w:t>-</w:t>
            </w:r>
            <w:r w:rsidRPr="00134FFA">
              <w:tab/>
            </w:r>
            <w:r w:rsidR="00B630AE" w:rsidRPr="00134FFA">
              <w:t>Needs to move the intentfulfilment information in Intent IOC to new IntentReport IOC.</w:t>
            </w:r>
          </w:p>
          <w:p w14:paraId="0CC8200F" w14:textId="77777777" w:rsidR="00B630AE" w:rsidRPr="00134FFA" w:rsidRDefault="00B630AE" w:rsidP="00F752CC">
            <w:pPr>
              <w:pStyle w:val="TAL"/>
              <w:rPr>
                <w:lang w:eastAsia="zh-CN"/>
              </w:rPr>
            </w:pPr>
          </w:p>
        </w:tc>
      </w:tr>
      <w:tr w:rsidR="00B630AE" w:rsidRPr="00134FFA" w14:paraId="2685EDB0" w14:textId="77777777" w:rsidTr="00F752CC">
        <w:trPr>
          <w:jc w:val="center"/>
        </w:trPr>
        <w:tc>
          <w:tcPr>
            <w:tcW w:w="1094" w:type="dxa"/>
            <w:shd w:val="clear" w:color="auto" w:fill="auto"/>
          </w:tcPr>
          <w:p w14:paraId="4F7F48F3" w14:textId="77777777" w:rsidR="00B630AE" w:rsidRPr="00134FFA" w:rsidRDefault="00B630AE" w:rsidP="00F752CC">
            <w:pPr>
              <w:pStyle w:val="TAL"/>
              <w:rPr>
                <w:b/>
                <w:bCs/>
                <w:lang w:eastAsia="zh-CN"/>
              </w:rPr>
            </w:pPr>
            <w:bookmarkStart w:id="61" w:name="_MCCTEMPBM_CRPT32980076___4"/>
            <w:r w:rsidRPr="00134FFA">
              <w:rPr>
                <w:rFonts w:hint="eastAsia"/>
                <w:b/>
                <w:bCs/>
                <w:lang w:eastAsia="zh-CN"/>
              </w:rPr>
              <w:lastRenderedPageBreak/>
              <w:t>S</w:t>
            </w:r>
            <w:r w:rsidRPr="00134FFA">
              <w:rPr>
                <w:b/>
                <w:bCs/>
                <w:lang w:eastAsia="zh-CN"/>
              </w:rPr>
              <w:t>olution#4</w:t>
            </w:r>
            <w:bookmarkEnd w:id="61"/>
          </w:p>
        </w:tc>
        <w:tc>
          <w:tcPr>
            <w:tcW w:w="4684" w:type="dxa"/>
            <w:shd w:val="clear" w:color="auto" w:fill="auto"/>
          </w:tcPr>
          <w:p w14:paraId="611E83CB" w14:textId="77777777" w:rsidR="00B630AE" w:rsidRPr="00134FFA" w:rsidRDefault="00B630AE" w:rsidP="00F752CC">
            <w:pPr>
              <w:pStyle w:val="TAL"/>
              <w:rPr>
                <w:lang w:eastAsia="zh-CN"/>
              </w:rPr>
            </w:pPr>
            <w:r w:rsidRPr="00134FFA">
              <w:rPr>
                <w:lang w:eastAsia="zh-CN"/>
              </w:rPr>
              <w:t xml:space="preserve">Following changes proposed based on existing intent NRM fragment: </w:t>
            </w:r>
          </w:p>
          <w:p w14:paraId="6AB2E3B3" w14:textId="77777777" w:rsidR="00B630AE" w:rsidRPr="00134FFA" w:rsidRDefault="00B630AE" w:rsidP="00F752CC">
            <w:pPr>
              <w:pStyle w:val="TAL"/>
              <w:rPr>
                <w:lang w:eastAsia="zh-CN"/>
              </w:rPr>
            </w:pPr>
            <w:r w:rsidRPr="00134FFA">
              <w:rPr>
                <w:lang w:eastAsia="zh-CN"/>
              </w:rPr>
              <w:t>Report Control: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134FFA" w:rsidRDefault="00B630AE" w:rsidP="00F752CC">
            <w:pPr>
              <w:pStyle w:val="TAL"/>
              <w:rPr>
                <w:lang w:eastAsia="zh-CN"/>
              </w:rPr>
            </w:pPr>
            <w:r w:rsidRPr="00134FFA">
              <w:rPr>
                <w:rFonts w:hint="eastAsia"/>
                <w:lang w:eastAsia="zh-CN"/>
              </w:rPr>
              <w:t>R</w:t>
            </w:r>
            <w:r w:rsidRPr="00134FFA">
              <w:rPr>
                <w:lang w:eastAsia="zh-CN"/>
              </w:rPr>
              <w:t>eport Me</w:t>
            </w:r>
            <w:r w:rsidRPr="00134FFA">
              <w:rPr>
                <w:rFonts w:hint="eastAsia"/>
                <w:lang w:eastAsia="zh-CN"/>
              </w:rPr>
              <w:t>thod</w:t>
            </w:r>
            <w:r w:rsidRPr="00134FFA">
              <w:rPr>
                <w:lang w:eastAsia="zh-CN"/>
              </w:rPr>
              <w:t>: File reporting or streaming reporting.</w:t>
            </w:r>
          </w:p>
          <w:p w14:paraId="1729C843" w14:textId="77777777" w:rsidR="00B630AE" w:rsidRPr="00134FFA" w:rsidRDefault="00B630AE" w:rsidP="00F752CC">
            <w:pPr>
              <w:pStyle w:val="TAL"/>
              <w:rPr>
                <w:lang w:eastAsia="zh-CN"/>
              </w:rPr>
            </w:pPr>
            <w:r w:rsidRPr="00134FFA">
              <w:rPr>
                <w:lang w:eastAsia="zh-CN"/>
              </w:rPr>
              <w:t>Report Model: No need to model intent report</w:t>
            </w:r>
          </w:p>
          <w:p w14:paraId="38F47DCB" w14:textId="77777777" w:rsidR="00B630AE" w:rsidRPr="00134FFA" w:rsidRDefault="004E5DC0" w:rsidP="00F752CC">
            <w:pPr>
              <w:pStyle w:val="TAL"/>
              <w:rPr>
                <w:lang w:eastAsia="zh-CN"/>
              </w:rPr>
            </w:pPr>
            <w:r>
              <w:pict w14:anchorId="24DA9269">
                <v:shape id="_x0000_i1036" type="#_x0000_t75" style="width:223.5pt;height:170.3pt;visibility:visible">
                  <v:imagedata r:id="rId21" o:title=""/>
                </v:shape>
              </w:pict>
            </w:r>
          </w:p>
        </w:tc>
        <w:tc>
          <w:tcPr>
            <w:tcW w:w="2127" w:type="dxa"/>
          </w:tcPr>
          <w:p w14:paraId="168AAB37" w14:textId="0A0E0F67"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 xml:space="preserve"> Less impact on existing intent model in TS 28.312</w:t>
            </w:r>
          </w:p>
          <w:p w14:paraId="60D727FB" w14:textId="69BD8167" w:rsidR="00B630AE" w:rsidRPr="00134FFA" w:rsidRDefault="00E95A35" w:rsidP="00F752CC">
            <w:pPr>
              <w:pStyle w:val="TAL"/>
              <w:rPr>
                <w:lang w:eastAsia="zh-CN"/>
              </w:rPr>
            </w:pPr>
            <w:r w:rsidRPr="00134FFA">
              <w:rPr>
                <w:rFonts w:hint="eastAsia"/>
                <w:lang w:eastAsia="zh-CN"/>
              </w:rPr>
              <w:t>-</w:t>
            </w:r>
            <w:r w:rsidRPr="00134FFA">
              <w:rPr>
                <w:rFonts w:hint="eastAsia"/>
                <w:lang w:eastAsia="zh-CN"/>
              </w:rPr>
              <w:tab/>
            </w:r>
            <w:r w:rsidR="00B630AE" w:rsidRPr="00134FFA">
              <w:rPr>
                <w:lang w:eastAsia="zh-CN"/>
              </w:rPr>
              <w:t>Efficiency if there is a large amount of data to be reported.</w:t>
            </w:r>
          </w:p>
        </w:tc>
        <w:tc>
          <w:tcPr>
            <w:tcW w:w="2268" w:type="dxa"/>
          </w:tcPr>
          <w:p w14:paraId="3925C191" w14:textId="698346E2" w:rsidR="00B630AE" w:rsidRPr="00134FFA" w:rsidRDefault="00037653" w:rsidP="00F752CC">
            <w:pPr>
              <w:pStyle w:val="TAL"/>
              <w:rPr>
                <w:lang w:eastAsia="zh-CN"/>
              </w:rPr>
            </w:pPr>
            <w:r w:rsidRPr="00134FFA">
              <w:t>-</w:t>
            </w:r>
            <w:r w:rsidRPr="00134FFA">
              <w:tab/>
            </w:r>
            <w:r w:rsidR="00B630AE" w:rsidRPr="00134FFA">
              <w:t>More operations (file reporting operation or streaming reporting operation) needs to be introduced for intent driven MnS.</w:t>
            </w:r>
          </w:p>
          <w:p w14:paraId="787FBB67" w14:textId="29DEF5AA" w:rsidR="00B630AE" w:rsidRPr="00134FFA" w:rsidRDefault="00037653" w:rsidP="00F752CC">
            <w:pPr>
              <w:pStyle w:val="TAL"/>
              <w:rPr>
                <w:lang w:eastAsia="zh-CN"/>
              </w:rPr>
            </w:pPr>
            <w:r w:rsidRPr="00134FFA">
              <w:t>-</w:t>
            </w:r>
            <w:r w:rsidRPr="00134FFA">
              <w:tab/>
            </w:r>
            <w:r w:rsidR="00B630AE" w:rsidRPr="00134FFA">
              <w:rPr>
                <w:rFonts w:hint="eastAsia"/>
              </w:rPr>
              <w:t>N</w:t>
            </w:r>
            <w:r w:rsidR="00B630AE" w:rsidRPr="00134FFA">
              <w:t>eeds to define the file format and streaming format for intent report</w:t>
            </w:r>
          </w:p>
          <w:p w14:paraId="5745558E" w14:textId="446D22DB" w:rsidR="00B630AE" w:rsidRPr="00134FFA" w:rsidRDefault="00037653" w:rsidP="00F752CC">
            <w:pPr>
              <w:pStyle w:val="TAL"/>
              <w:rPr>
                <w:lang w:eastAsia="zh-CN"/>
              </w:rPr>
            </w:pPr>
            <w:r w:rsidRPr="00134FFA">
              <w:t>-</w:t>
            </w:r>
            <w:r w:rsidRPr="00134FFA">
              <w:tab/>
            </w:r>
            <w:r w:rsidR="00B630AE" w:rsidRPr="00134FFA">
              <w:t xml:space="preserve"> Needs to remove the intentfulfilment information from Intent IOC</w:t>
            </w:r>
          </w:p>
          <w:p w14:paraId="19EFFB3C" w14:textId="77777777" w:rsidR="00B630AE" w:rsidRPr="00134FFA" w:rsidRDefault="00B630AE" w:rsidP="00F752CC">
            <w:pPr>
              <w:pStyle w:val="TAL"/>
              <w:rPr>
                <w:lang w:eastAsia="zh-CN"/>
              </w:rPr>
            </w:pPr>
          </w:p>
        </w:tc>
      </w:tr>
      <w:tr w:rsidR="00B630AE" w:rsidRPr="00134FFA" w14:paraId="7AD85FF3" w14:textId="77777777" w:rsidTr="00F752CC">
        <w:trPr>
          <w:jc w:val="center"/>
        </w:trPr>
        <w:tc>
          <w:tcPr>
            <w:tcW w:w="1094" w:type="dxa"/>
            <w:shd w:val="clear" w:color="auto" w:fill="auto"/>
          </w:tcPr>
          <w:p w14:paraId="7AFC37F3" w14:textId="77777777" w:rsidR="00B630AE" w:rsidRPr="00134FFA" w:rsidRDefault="00B630AE" w:rsidP="00F752CC">
            <w:pPr>
              <w:pStyle w:val="TAL"/>
              <w:rPr>
                <w:b/>
                <w:bCs/>
                <w:lang w:eastAsia="zh-CN"/>
              </w:rPr>
            </w:pPr>
            <w:bookmarkStart w:id="62" w:name="_MCCTEMPBM_CRPT32980078___4"/>
            <w:r w:rsidRPr="00134FFA">
              <w:rPr>
                <w:rFonts w:hint="eastAsia"/>
                <w:b/>
                <w:bCs/>
                <w:lang w:eastAsia="zh-CN"/>
              </w:rPr>
              <w:t>S</w:t>
            </w:r>
            <w:r w:rsidRPr="00134FFA">
              <w:rPr>
                <w:b/>
                <w:bCs/>
                <w:lang w:eastAsia="zh-CN"/>
              </w:rPr>
              <w:t>olution#5</w:t>
            </w:r>
            <w:bookmarkEnd w:id="62"/>
          </w:p>
        </w:tc>
        <w:tc>
          <w:tcPr>
            <w:tcW w:w="4684" w:type="dxa"/>
            <w:shd w:val="clear" w:color="auto" w:fill="auto"/>
          </w:tcPr>
          <w:p w14:paraId="38FB5C44" w14:textId="77777777" w:rsidR="00B630AE" w:rsidRPr="00134FFA" w:rsidRDefault="00B630AE" w:rsidP="00037653">
            <w:pPr>
              <w:pStyle w:val="TAL"/>
              <w:rPr>
                <w:lang w:eastAsia="zh-CN"/>
              </w:rPr>
            </w:pPr>
            <w:r w:rsidRPr="00134FFA">
              <w:t xml:space="preserve">Following changes proposed based on existing intent NRM fragment: </w:t>
            </w:r>
          </w:p>
          <w:p w14:paraId="1E0F6144" w14:textId="77777777" w:rsidR="00B630AE" w:rsidRPr="00134FFA" w:rsidRDefault="00B630AE" w:rsidP="00037653">
            <w:pPr>
              <w:pStyle w:val="TAL"/>
              <w:rPr>
                <w:lang w:eastAsia="zh-CN"/>
              </w:rPr>
            </w:pPr>
            <w:r w:rsidRPr="00134FFA">
              <w:rPr>
                <w:b/>
              </w:rPr>
              <w:t>Report Control</w:t>
            </w:r>
            <w:r w:rsidRPr="00134FFA">
              <w:t xml:space="preserve">: </w:t>
            </w:r>
            <w:r w:rsidRPr="00134FFA">
              <w:rPr>
                <w:rFonts w:hint="eastAsia"/>
              </w:rPr>
              <w:t>Introduce</w:t>
            </w:r>
            <w:r w:rsidRPr="00134FFA">
              <w:t xml:space="preserve"> the indicator to specify which value needs to be notified.</w:t>
            </w:r>
          </w:p>
          <w:p w14:paraId="4F1328E5" w14:textId="77777777" w:rsidR="00B630AE" w:rsidRPr="00134FFA" w:rsidRDefault="00B630AE" w:rsidP="00037653">
            <w:pPr>
              <w:pStyle w:val="TAL"/>
              <w:rPr>
                <w:lang w:eastAsia="zh-CN"/>
              </w:rPr>
            </w:pPr>
            <w:r w:rsidRPr="00134FFA">
              <w:rPr>
                <w:rFonts w:hint="eastAsia"/>
                <w:b/>
              </w:rPr>
              <w:t>R</w:t>
            </w:r>
            <w:r w:rsidRPr="00134FFA">
              <w:rPr>
                <w:b/>
              </w:rPr>
              <w:t>eport Me</w:t>
            </w:r>
            <w:r w:rsidRPr="00134FFA">
              <w:rPr>
                <w:rFonts w:hint="eastAsia"/>
                <w:b/>
              </w:rPr>
              <w:t>thod</w:t>
            </w:r>
            <w:r w:rsidRPr="00134FFA">
              <w:rPr>
                <w:b/>
              </w:rPr>
              <w:t>:</w:t>
            </w:r>
            <w:r w:rsidRPr="00134FFA">
              <w:t xml:space="preserve"> Query or subscribe-notification.</w:t>
            </w:r>
          </w:p>
          <w:p w14:paraId="2D14C610" w14:textId="77777777" w:rsidR="00B630AE" w:rsidRPr="00134FFA" w:rsidRDefault="00B630AE" w:rsidP="00037653">
            <w:pPr>
              <w:pStyle w:val="TAL"/>
            </w:pPr>
            <w:r w:rsidRPr="00134FFA">
              <w:rPr>
                <w:b/>
              </w:rPr>
              <w:t>Report Model:</w:t>
            </w:r>
            <w:r w:rsidRPr="00134FFA">
              <w:t xml:space="preserve"> Extend the Intent IOC to contain all intent report information. Different MnS consumers can query different attributes of Intent instance obtain corresponding Intent instance report information.</w:t>
            </w:r>
          </w:p>
          <w:p w14:paraId="10FF2ABC" w14:textId="77777777" w:rsidR="00B630AE" w:rsidRPr="00134FFA" w:rsidRDefault="004E5DC0" w:rsidP="00037653">
            <w:pPr>
              <w:pStyle w:val="TAL"/>
              <w:rPr>
                <w:lang w:eastAsia="zh-CN"/>
              </w:rPr>
            </w:pPr>
            <w:r>
              <w:pict w14:anchorId="702F8C46">
                <v:shape id="_x0000_i1037" type="#_x0000_t75" style="width:212.25pt;height:146.5pt">
                  <v:imagedata r:id="rId17" o:title="solution5"/>
                </v:shape>
              </w:pict>
            </w:r>
          </w:p>
        </w:tc>
        <w:tc>
          <w:tcPr>
            <w:tcW w:w="2127" w:type="dxa"/>
          </w:tcPr>
          <w:p w14:paraId="28171663" w14:textId="68351F1B" w:rsidR="00B630AE" w:rsidRPr="00134FFA" w:rsidRDefault="00E95A35" w:rsidP="00037653">
            <w:pPr>
              <w:pStyle w:val="TAL"/>
              <w:rPr>
                <w:lang w:eastAsia="zh-CN"/>
              </w:rPr>
            </w:pPr>
            <w:r w:rsidRPr="00134FFA">
              <w:t>-</w:t>
            </w:r>
            <w:r w:rsidRPr="00134FFA">
              <w:tab/>
            </w:r>
            <w:r w:rsidR="00B630AE" w:rsidRPr="00134FFA">
              <w:t xml:space="preserve"> Less impact on existing intent model in TS 28.312</w:t>
            </w:r>
          </w:p>
        </w:tc>
        <w:tc>
          <w:tcPr>
            <w:tcW w:w="2268" w:type="dxa"/>
          </w:tcPr>
          <w:p w14:paraId="18C28E43" w14:textId="5F047E32" w:rsidR="00B630AE" w:rsidRPr="00134FFA" w:rsidRDefault="00E95A35" w:rsidP="00F752CC">
            <w:pPr>
              <w:pStyle w:val="TAL"/>
              <w:rPr>
                <w:lang w:eastAsia="zh-CN"/>
              </w:rPr>
            </w:pPr>
            <w:r w:rsidRPr="00134FFA">
              <w:rPr>
                <w:lang w:eastAsia="zh-CN"/>
              </w:rPr>
              <w:t>-</w:t>
            </w:r>
            <w:r w:rsidRPr="00134FFA">
              <w:rPr>
                <w:lang w:eastAsia="zh-CN"/>
              </w:rPr>
              <w:tab/>
            </w:r>
            <w:r w:rsidR="00B630AE" w:rsidRPr="00134FFA">
              <w:rPr>
                <w:lang w:eastAsia="zh-CN"/>
              </w:rPr>
              <w:t>Mix intent expectation information and intent monitor information in the Intent IOC, which is not aligned with intent definition (expectations including requirements, goals and constraints given to a 3GPP system).</w:t>
            </w:r>
          </w:p>
        </w:tc>
      </w:tr>
    </w:tbl>
    <w:p w14:paraId="153C25FB" w14:textId="586C3669" w:rsidR="00342C8B" w:rsidRPr="00134FFA" w:rsidRDefault="00342C8B" w:rsidP="00037653"/>
    <w:p w14:paraId="590CF7B6" w14:textId="77777777" w:rsidR="009B22CD" w:rsidRPr="00134FFA" w:rsidRDefault="009B22CD" w:rsidP="008435A4">
      <w:pPr>
        <w:pStyle w:val="Heading2"/>
      </w:pPr>
      <w:bookmarkStart w:id="63" w:name="_Toc138424032"/>
      <w:r w:rsidRPr="00134FFA">
        <w:t>4.6</w:t>
      </w:r>
      <w:r w:rsidRPr="00134FFA">
        <w:tab/>
        <w:t>Issue#4.6: Intent-driven Closed Loop control</w:t>
      </w:r>
      <w:bookmarkEnd w:id="63"/>
    </w:p>
    <w:p w14:paraId="3DA85158" w14:textId="77777777" w:rsidR="00DD2566" w:rsidRPr="00134FFA" w:rsidRDefault="00DD2566" w:rsidP="007D3975">
      <w:pPr>
        <w:pStyle w:val="Heading3"/>
        <w:rPr>
          <w:rStyle w:val="SubtleEmphasis"/>
          <w:i w:val="0"/>
          <w:iCs w:val="0"/>
          <w:color w:val="auto"/>
        </w:rPr>
      </w:pPr>
      <w:bookmarkStart w:id="64" w:name="_Toc138424033"/>
      <w:r w:rsidRPr="00134FFA">
        <w:rPr>
          <w:rStyle w:val="SubtleEmphasis"/>
          <w:i w:val="0"/>
          <w:iCs w:val="0"/>
          <w:color w:val="auto"/>
        </w:rPr>
        <w:t>4.6.1</w:t>
      </w:r>
      <w:r w:rsidRPr="00134FFA">
        <w:rPr>
          <w:rStyle w:val="SubtleEmphasis"/>
          <w:i w:val="0"/>
          <w:iCs w:val="0"/>
          <w:color w:val="auto"/>
        </w:rPr>
        <w:tab/>
      </w:r>
      <w:r w:rsidRPr="00134FFA">
        <w:rPr>
          <w:rStyle w:val="SubtleEmphasis"/>
          <w:i w:val="0"/>
          <w:iCs w:val="0"/>
          <w:color w:val="auto"/>
        </w:rPr>
        <w:tab/>
        <w:t>Description</w:t>
      </w:r>
      <w:bookmarkEnd w:id="64"/>
    </w:p>
    <w:p w14:paraId="7D456A4B" w14:textId="1760F578" w:rsidR="00DD2566" w:rsidRPr="00134FFA" w:rsidRDefault="00DD2566" w:rsidP="00037653">
      <w:r w:rsidRPr="00134FFA">
        <w:t xml:space="preserve">A Closed Loop (CL) is an entity that implements the capabilities to get data, analyse it, generate decision and execute those decision on the network </w:t>
      </w:r>
      <w:r w:rsidRPr="00134FFA">
        <w:rPr>
          <w:rFonts w:hint="eastAsia"/>
        </w:rPr>
        <w:t>in</w:t>
      </w:r>
      <w:r w:rsidRPr="00134FFA">
        <w:t xml:space="preserve"> general. It is implemented in four stages (i.e. monitor, analyse, decide and execute) and </w:t>
      </w:r>
      <w:r w:rsidRPr="00134FFA">
        <w:rPr>
          <w:rFonts w:hint="eastAsia"/>
        </w:rPr>
        <w:t>one</w:t>
      </w:r>
      <w:r w:rsidRPr="00134FFA">
        <w:t xml:space="preserve"> or multiple stages may be implemented by a specific component (i.e. MnF). The detailed definition and concept for closed loop see TS 28.535</w:t>
      </w:r>
      <w:r w:rsidR="00181045">
        <w:t xml:space="preserve"> </w:t>
      </w:r>
      <w:r w:rsidRPr="00134FFA">
        <w:t>[</w:t>
      </w:r>
      <w:r w:rsidR="002F1326" w:rsidRPr="00134FFA">
        <w:t>5</w:t>
      </w:r>
      <w:r w:rsidRPr="00134FFA">
        <w:t xml:space="preserve">]. MnS producer of CL management services may implement a Closed-loop Control (CC) to support control capabilities for managing or controlling the closed loop. </w:t>
      </w:r>
    </w:p>
    <w:p w14:paraId="6B0BAA77" w14:textId="77777777" w:rsidR="00DD2566" w:rsidRPr="00134FFA" w:rsidRDefault="004E5DC0" w:rsidP="00752BC4">
      <w:pPr>
        <w:pStyle w:val="TH"/>
        <w:rPr>
          <w:lang w:eastAsia="zh-CN" w:bidi="ar-KW"/>
        </w:rPr>
      </w:pPr>
      <w:r>
        <w:rPr>
          <w:lang w:eastAsia="zh-CN" w:bidi="ar-KW"/>
        </w:rPr>
        <w:lastRenderedPageBreak/>
        <w:pict w14:anchorId="3BFC93B8">
          <v:shape id="_x0000_i1038" type="#_x0000_t75" style="width:179.05pt;height:140.25pt;visibility:visible">
            <v:imagedata r:id="rId22" o:title=""/>
          </v:shape>
        </w:pict>
      </w:r>
    </w:p>
    <w:p w14:paraId="399794BC" w14:textId="77777777" w:rsidR="00DD2566" w:rsidRPr="00134FFA" w:rsidRDefault="00DD2566" w:rsidP="00752BC4">
      <w:pPr>
        <w:pStyle w:val="TF"/>
        <w:rPr>
          <w:lang w:eastAsia="zh-CN" w:bidi="ar-KW"/>
        </w:rPr>
      </w:pPr>
      <w:r w:rsidRPr="00134FFA">
        <w:rPr>
          <w:lang w:eastAsia="zh-CN" w:bidi="ar-KW"/>
        </w:rPr>
        <w:t>Figure 4.6.1-1: Example relations among closed loop components</w:t>
      </w:r>
    </w:p>
    <w:p w14:paraId="607A0B5C" w14:textId="531A68DA" w:rsidR="00DD2566" w:rsidRPr="00134FFA" w:rsidRDefault="00DD2566" w:rsidP="00037653">
      <w:r w:rsidRPr="00134FFA">
        <w:t xml:space="preserve">Given a set of deployed network functions and/or management functions, the Closed-Loop Control may configure different network and management functions to achieve the desired closed loop goals based on intents with the input </w:t>
      </w:r>
      <w:r w:rsidR="0069261A" w:rsidRPr="00134FFA">
        <w:t>"</w:t>
      </w:r>
      <w:r w:rsidRPr="00134FFA">
        <w:t>context</w:t>
      </w:r>
      <w:r w:rsidR="0069261A" w:rsidRPr="00134FFA">
        <w:t>"</w:t>
      </w:r>
      <w:r w:rsidRPr="00134FFA">
        <w:t xml:space="preserve"> (e.g. capabilities, control or use case) provided by the operator, as illustrated by Figure 4.6.1-2. Within the intent driven system, the MnS producer for intent driven MnS may play the role of closed loop control to implement the intent driven closed loop </w:t>
      </w:r>
      <w:r w:rsidRPr="00134FFA">
        <w:rPr>
          <w:rFonts w:hint="eastAsia"/>
        </w:rPr>
        <w:t>o</w:t>
      </w:r>
      <w:r w:rsidRPr="00134FFA">
        <w:t>r interact with closed loop control to control the closed loop.</w:t>
      </w:r>
      <w:r w:rsidRPr="00134FFA" w:rsidDel="00801F7A">
        <w:t xml:space="preserve"> </w:t>
      </w:r>
    </w:p>
    <w:p w14:paraId="4512A03D" w14:textId="77777777" w:rsidR="00DD2566" w:rsidRPr="00134FFA" w:rsidRDefault="004E5DC0" w:rsidP="00752BC4">
      <w:pPr>
        <w:pStyle w:val="TH"/>
        <w:rPr>
          <w:lang w:eastAsia="zh-CN" w:bidi="ar-KW"/>
        </w:rPr>
      </w:pPr>
      <w:r>
        <w:rPr>
          <w:lang w:eastAsia="zh-CN" w:bidi="ar-KW"/>
        </w:rPr>
        <w:pict w14:anchorId="38D42550">
          <v:shape id="_x0000_i1039" type="#_x0000_t75" style="width:397.55pt;height:160.3pt;visibility:visible">
            <v:imagedata r:id="rId23" o:title=""/>
          </v:shape>
        </w:pict>
      </w:r>
    </w:p>
    <w:p w14:paraId="769A1980" w14:textId="77777777" w:rsidR="00DD2566" w:rsidRPr="00134FFA" w:rsidRDefault="00DD2566" w:rsidP="00752BC4">
      <w:pPr>
        <w:pStyle w:val="TF"/>
        <w:rPr>
          <w:lang w:eastAsia="zh-CN" w:bidi="ar-KW"/>
        </w:rPr>
      </w:pPr>
      <w:r w:rsidRPr="00134FFA">
        <w:rPr>
          <w:lang w:eastAsia="zh-CN" w:bidi="ar-KW"/>
        </w:rPr>
        <w:t>Figure 4.6.1-2: Using Intents towards Closed-Loop Control to automate closed loops management and control</w:t>
      </w:r>
    </w:p>
    <w:p w14:paraId="6A6FBB6C" w14:textId="7C302453" w:rsidR="009B22CD" w:rsidRPr="00134FFA" w:rsidRDefault="009B22CD" w:rsidP="008435A4">
      <w:pPr>
        <w:pStyle w:val="Heading3"/>
      </w:pPr>
      <w:bookmarkStart w:id="65" w:name="_Toc138424034"/>
      <w:r w:rsidRPr="00134FFA">
        <w:t>4.6.</w:t>
      </w:r>
      <w:r w:rsidR="002F1326" w:rsidRPr="00134FFA">
        <w:t>2</w:t>
      </w:r>
      <w:r w:rsidRPr="00134FFA">
        <w:tab/>
        <w:t>Potential requirements</w:t>
      </w:r>
      <w:bookmarkEnd w:id="65"/>
    </w:p>
    <w:p w14:paraId="5B761212" w14:textId="77777777" w:rsidR="009B22CD" w:rsidRPr="000A0C46" w:rsidRDefault="009B22CD" w:rsidP="009B22CD">
      <w:pPr>
        <w:rPr>
          <w:bCs/>
        </w:rPr>
      </w:pPr>
      <w:r w:rsidRPr="00134FFA">
        <w:rPr>
          <w:b/>
        </w:rPr>
        <w:t xml:space="preserve">REQ-Intent_GEN_CON_01: </w:t>
      </w:r>
      <w:r w:rsidRPr="00134FFA">
        <w:rPr>
          <w:bCs/>
        </w:rPr>
        <w:t>The 3GPP management s</w:t>
      </w:r>
      <w:r w:rsidRPr="000A0C46">
        <w:rPr>
          <w:bCs/>
        </w:rPr>
        <w:t>ystems shall support a capability to allow a consumer (e.g. an operator) to express an intent to enable the provider of CL management to configure a CL based on an intent that expresses the intent expectations as closed loop goals, KPI, SLS, SLA targets,</w:t>
      </w:r>
      <w:r w:rsidRPr="000A0C46">
        <w:rPr>
          <w:b/>
        </w:rPr>
        <w:t xml:space="preserve"> </w:t>
      </w:r>
      <w:r w:rsidRPr="000A0C46">
        <w:rPr>
          <w:bCs/>
        </w:rPr>
        <w:t>input-output pairs or capabilities</w:t>
      </w:r>
    </w:p>
    <w:p w14:paraId="5BA035B2" w14:textId="77777777" w:rsidR="009B22CD" w:rsidRPr="000A0C46" w:rsidRDefault="009B22CD" w:rsidP="009B22CD">
      <w:pPr>
        <w:rPr>
          <w:bCs/>
        </w:rPr>
      </w:pPr>
      <w:r w:rsidRPr="000A0C46">
        <w:rPr>
          <w:b/>
        </w:rPr>
        <w:t xml:space="preserve">REQ-Intent_GEN_CON_02: </w:t>
      </w:r>
      <w:r w:rsidRPr="000A0C46">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Pr="000A0C46" w:rsidRDefault="009B22CD" w:rsidP="009B22CD">
      <w:pPr>
        <w:rPr>
          <w:bCs/>
        </w:rPr>
      </w:pPr>
      <w:r w:rsidRPr="000A0C46">
        <w:rPr>
          <w:b/>
        </w:rPr>
        <w:t xml:space="preserve">REQ-Intent_GEN_CON_03: </w:t>
      </w:r>
      <w:r w:rsidRPr="000A0C46">
        <w:rPr>
          <w:bCs/>
        </w:rPr>
        <w:t xml:space="preserve">The 3GPP management systems shall support a capability to inform an authorized consumer (e.g. an operator) about closed loops and management functions serving the intent. </w:t>
      </w:r>
    </w:p>
    <w:p w14:paraId="0EF33259" w14:textId="495BDE91" w:rsidR="00DD2566" w:rsidRPr="000A0C46" w:rsidRDefault="00DD2566" w:rsidP="008435A4">
      <w:pPr>
        <w:pStyle w:val="Heading3"/>
      </w:pPr>
      <w:bookmarkStart w:id="66" w:name="_Toc138424035"/>
      <w:r w:rsidRPr="000A0C46">
        <w:t>4.6.</w:t>
      </w:r>
      <w:r w:rsidR="002F1326" w:rsidRPr="000A0C46">
        <w:t>3</w:t>
      </w:r>
      <w:r w:rsidRPr="000A0C46">
        <w:tab/>
      </w:r>
      <w:r w:rsidRPr="000A0C46">
        <w:tab/>
        <w:t>Potential solutions</w:t>
      </w:r>
      <w:bookmarkEnd w:id="66"/>
    </w:p>
    <w:p w14:paraId="22DF2E7D" w14:textId="2BAD6A58" w:rsidR="00DD2566" w:rsidRPr="00134FFA" w:rsidRDefault="00DD2566" w:rsidP="00DD2566">
      <w:pPr>
        <w:rPr>
          <w:bCs/>
        </w:rPr>
      </w:pPr>
      <w:r w:rsidRPr="000A0C46">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rsidRPr="000A0C46">
        <w:t>or a network slice subnet</w:t>
      </w:r>
      <w:r w:rsidRPr="000A0C46">
        <w:rPr>
          <w:bCs/>
        </w:rPr>
        <w:t xml:space="preserve"> </w:t>
      </w:r>
      <w:r w:rsidR="006F1743">
        <w:rPr>
          <w:bCs/>
        </w:rPr>
        <w:t>i.e.</w:t>
      </w:r>
      <w:r w:rsidRPr="000A0C46">
        <w:rPr>
          <w:bCs/>
        </w:rPr>
        <w:t xml:space="preserve"> the expectation object may be a network slice </w:t>
      </w:r>
      <w:r w:rsidRPr="000A0C46">
        <w:t>or a network slice subnet</w:t>
      </w:r>
      <w:r w:rsidRPr="000A0C46">
        <w:rPr>
          <w:bCs/>
        </w:rPr>
        <w:t>. This enables the MnS Producer to take steps, e.g., configure closed loops or the goals thereof intended to deliver on those targets.</w:t>
      </w:r>
    </w:p>
    <w:p w14:paraId="6707470D" w14:textId="77777777" w:rsidR="00DD2566" w:rsidRPr="00134FFA" w:rsidRDefault="00DD2566" w:rsidP="00DD2566">
      <w:pPr>
        <w:rPr>
          <w:bCs/>
        </w:rPr>
      </w:pPr>
      <w:r w:rsidRPr="00134FFA">
        <w:rPr>
          <w:bCs/>
        </w:rPr>
        <w:lastRenderedPageBreak/>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Pr="00134FFA" w:rsidRDefault="00DD2566" w:rsidP="00DD2566">
      <w:pPr>
        <w:rPr>
          <w:bCs/>
        </w:rPr>
      </w:pPr>
      <w:r w:rsidRPr="00134FFA">
        <w:rPr>
          <w:bCs/>
        </w:rPr>
        <w:t>The network optimization expectation may include relative prioritizations of the different targets which indicate the relative interests of the intent MnS consumer on the different optimization targets.</w:t>
      </w:r>
    </w:p>
    <w:p w14:paraId="57093F61" w14:textId="5848E7FD" w:rsidR="00342C8B" w:rsidRPr="00134FFA" w:rsidRDefault="00DD2566" w:rsidP="00342C8B">
      <w:pPr>
        <w:rPr>
          <w:bCs/>
        </w:rPr>
      </w:pPr>
      <w:r w:rsidRPr="00134FFA">
        <w:rPr>
          <w:bCs/>
        </w:rPr>
        <w:t>Introduce the list of Closed loop Identifier</w:t>
      </w:r>
      <w:r w:rsidRPr="000A0C46">
        <w:rPr>
          <w:bCs/>
        </w:rPr>
        <w:t>s (e.g., DN</w:t>
      </w:r>
      <w:r w:rsidRPr="00134FFA">
        <w:rPr>
          <w:bCs/>
        </w:rPr>
        <w:t xml:space="preserve"> of AssuranceClosedControlLoop) in IntentReport IOC to represent the closed loop instance(s) used to satisfy the intent.</w:t>
      </w:r>
    </w:p>
    <w:p w14:paraId="1BA1AEBF" w14:textId="77777777" w:rsidR="009B22CD" w:rsidRPr="00134FFA" w:rsidRDefault="009B22CD" w:rsidP="008435A4">
      <w:pPr>
        <w:pStyle w:val="Heading2"/>
        <w:rPr>
          <w:lang w:eastAsia="zh-CN"/>
        </w:rPr>
      </w:pPr>
      <w:bookmarkStart w:id="67" w:name="_Toc138424036"/>
      <w:r w:rsidRPr="00134FFA">
        <w:t>4.7</w:t>
      </w:r>
      <w:r w:rsidRPr="00134FFA">
        <w:tab/>
        <w:t>Issue#4.7:</w:t>
      </w:r>
      <w:r w:rsidRPr="00134FFA">
        <w:tab/>
        <w:t xml:space="preserve">Monitoring intent fulfilment </w:t>
      </w:r>
      <w:r w:rsidRPr="00134FFA">
        <w:rPr>
          <w:lang w:eastAsia="zh-CN"/>
        </w:rPr>
        <w:t>information</w:t>
      </w:r>
      <w:bookmarkEnd w:id="67"/>
    </w:p>
    <w:p w14:paraId="24B98B56" w14:textId="77777777" w:rsidR="009B22CD" w:rsidRPr="00134FFA" w:rsidRDefault="009B22CD" w:rsidP="008435A4">
      <w:pPr>
        <w:pStyle w:val="Heading3"/>
      </w:pPr>
      <w:bookmarkStart w:id="68" w:name="_Toc138424037"/>
      <w:r w:rsidRPr="00134FFA">
        <w:t>4.</w:t>
      </w:r>
      <w:r w:rsidRPr="00134FFA">
        <w:rPr>
          <w:lang w:eastAsia="zh-CN"/>
        </w:rPr>
        <w:t>7</w:t>
      </w:r>
      <w:r w:rsidRPr="00134FFA">
        <w:t>.1</w:t>
      </w:r>
      <w:r w:rsidRPr="00134FFA">
        <w:tab/>
      </w:r>
      <w:r w:rsidRPr="00134FFA">
        <w:tab/>
        <w:t>Description</w:t>
      </w:r>
      <w:bookmarkEnd w:id="68"/>
    </w:p>
    <w:p w14:paraId="7D2333B0" w14:textId="0EAE140B" w:rsidR="009B22CD" w:rsidRPr="00134FFA" w:rsidRDefault="009B22CD" w:rsidP="00037653">
      <w:pPr>
        <w:rPr>
          <w:lang w:eastAsia="zh-CN"/>
        </w:rPr>
      </w:pPr>
      <w:r w:rsidRPr="00134FFA">
        <w:t xml:space="preserve">In TS 28.312 [2], MnS Producer can deploy or configure corresponding managed entities to satisfy the intent. During the execution of intention, MnS </w:t>
      </w:r>
      <w:r w:rsidR="00B26ECF" w:rsidRPr="00134FFA">
        <w:t>p</w:t>
      </w:r>
      <w:r w:rsidRPr="00134FFA">
        <w:t xml:space="preserve">roducer continuously monitors intent fulfilment information. One scenario is that an intent may take a long period of policies execution to be satisfied. During the execution of the intent, something may happen, such as a new intent coming, a change in the execution environment. The MnS producer needs to monitor the intent fulfilment information so that policies can be adjusted in time. Another scenario is that the intent contains temporal information, such as how long the consumer could wait before the intent is initially satisfied, which refers to maximum duration. For example, MnS consumer can express the expectation that the coverage targets for certain radio network needs to be ensured in one hour, which means MnS producer have one hour to take/adjust actions to ensure the expected coverage targets for radio network. </w:t>
      </w:r>
      <w:r w:rsidRPr="00134FFA">
        <w:rPr>
          <w:rFonts w:hint="eastAsia"/>
        </w:rPr>
        <w:t>When</w:t>
      </w:r>
      <w:r w:rsidRPr="00134FFA">
        <w:t xml:space="preserve"> the maximum unfulfilled duration is specified, the MnS producer may optimize its intent fulfilment pl</w:t>
      </w:r>
      <w:r w:rsidRPr="000A0C46">
        <w:t>an, e.g., t</w:t>
      </w:r>
      <w:r w:rsidRPr="00134FFA">
        <w:t>o decide different actions to be applied on the managed entities or to use different managed services, so that the intent can be fulfilled within the duration.</w:t>
      </w:r>
      <w:r w:rsidR="00B26ECF" w:rsidRPr="00134FFA">
        <w:t xml:space="preserve"> </w:t>
      </w:r>
      <w:r w:rsidRPr="00134FFA">
        <w:t>The MnS producer needs to response the intent fulfilment information to the MnS consumer at the beginning and during the execution of the intent.</w:t>
      </w:r>
    </w:p>
    <w:p w14:paraId="286332B1" w14:textId="4743B4BD" w:rsidR="009B22CD" w:rsidRPr="00134FFA" w:rsidRDefault="009B22CD" w:rsidP="008435A4">
      <w:pPr>
        <w:pStyle w:val="Heading3"/>
      </w:pPr>
      <w:bookmarkStart w:id="69" w:name="_Toc138424038"/>
      <w:r w:rsidRPr="00134FFA">
        <w:t>4.7.</w:t>
      </w:r>
      <w:r w:rsidR="002F1326" w:rsidRPr="00134FFA">
        <w:t>2</w:t>
      </w:r>
      <w:r w:rsidRPr="00134FFA">
        <w:tab/>
        <w:t>Potential requirements</w:t>
      </w:r>
      <w:bookmarkEnd w:id="69"/>
    </w:p>
    <w:p w14:paraId="4A82D1C9" w14:textId="77777777" w:rsidR="009B22CD" w:rsidRPr="00134FFA" w:rsidRDefault="009B22CD" w:rsidP="00037653">
      <w:pPr>
        <w:rPr>
          <w:lang w:eastAsia="zh-CN"/>
        </w:rPr>
      </w:pPr>
      <w:r w:rsidRPr="00134FFA">
        <w:rPr>
          <w:b/>
        </w:rPr>
        <w:t xml:space="preserve">REQ-Intent_execution_monitoring-CON-1: </w:t>
      </w:r>
      <w:r w:rsidRPr="00134FFA">
        <w:t>The intent driven MnS Producer should have the capability to allow the authorized MnS consumer to request intent fulfilment information periodically or event-triggered.</w:t>
      </w:r>
    </w:p>
    <w:p w14:paraId="17B6E6C3" w14:textId="77777777" w:rsidR="009B22CD" w:rsidRPr="00134FFA" w:rsidRDefault="009B22CD" w:rsidP="00037653">
      <w:pPr>
        <w:rPr>
          <w:lang w:eastAsia="zh-CN"/>
        </w:rPr>
      </w:pPr>
      <w:r w:rsidRPr="00134FFA">
        <w:rPr>
          <w:b/>
        </w:rPr>
        <w:t xml:space="preserve">REQ-Intent_execution_monitoring-CON-2: </w:t>
      </w:r>
      <w:r w:rsidRPr="00134FFA">
        <w:t>The intent driven MnS Producer should have the capability to inform the authorized MnS consumer about intent fulfilment information periodically or event-triggered.</w:t>
      </w:r>
    </w:p>
    <w:p w14:paraId="1C3B5B55" w14:textId="67C36F87" w:rsidR="009B22CD" w:rsidRPr="00134FFA" w:rsidRDefault="009B22CD" w:rsidP="00037653">
      <w:r w:rsidRPr="00134FFA">
        <w:rPr>
          <w:b/>
        </w:rPr>
        <w:t>REQ-Intent_</w:t>
      </w:r>
      <w:r w:rsidRPr="00134FFA">
        <w:rPr>
          <w:rFonts w:hint="eastAsia"/>
          <w:b/>
        </w:rPr>
        <w:t>execution_monitoring</w:t>
      </w:r>
      <w:r w:rsidRPr="00134FFA">
        <w:rPr>
          <w:b/>
        </w:rPr>
        <w:t>-CON-3:</w:t>
      </w:r>
      <w:r w:rsidRPr="00134FFA">
        <w:t xml:space="preserve"> The intent driven </w:t>
      </w:r>
      <w:r w:rsidRPr="00134FFA">
        <w:rPr>
          <w:rFonts w:hint="eastAsia"/>
        </w:rPr>
        <w:t>MnS</w:t>
      </w:r>
      <w:r w:rsidRPr="00134FFA">
        <w:t xml:space="preserve"> Producer should have the capability to allow the authorized MnS Consumer to provide the deadline expressing the maximum duration before the intent is initially satisfied or the latest time point by which the intent should be satisfied</w:t>
      </w:r>
      <w:r w:rsidRPr="00134FFA">
        <w:rPr>
          <w:rFonts w:hint="eastAsia"/>
        </w:rPr>
        <w:t>.</w:t>
      </w:r>
    </w:p>
    <w:p w14:paraId="2C2B93BD" w14:textId="193834B5" w:rsidR="009B22CD" w:rsidRPr="00134FFA" w:rsidRDefault="009B22CD" w:rsidP="007D3975">
      <w:pPr>
        <w:pStyle w:val="Heading3"/>
        <w:rPr>
          <w:rStyle w:val="SubtleEmphasis"/>
          <w:i w:val="0"/>
          <w:iCs w:val="0"/>
          <w:color w:val="auto"/>
        </w:rPr>
      </w:pPr>
      <w:bookmarkStart w:id="70" w:name="_Toc138424039"/>
      <w:r w:rsidRPr="00134FFA">
        <w:rPr>
          <w:rStyle w:val="SubtleEmphasis"/>
          <w:i w:val="0"/>
          <w:iCs w:val="0"/>
          <w:color w:val="auto"/>
        </w:rPr>
        <w:t>4.</w:t>
      </w:r>
      <w:r w:rsidRPr="00134FFA">
        <w:rPr>
          <w:rStyle w:val="10"/>
          <w:i w:val="0"/>
          <w:iCs w:val="0"/>
          <w:color w:val="auto"/>
        </w:rPr>
        <w:t>7</w:t>
      </w:r>
      <w:r w:rsidRPr="00134FFA">
        <w:rPr>
          <w:rStyle w:val="SubtleEmphasis"/>
          <w:i w:val="0"/>
          <w:iCs w:val="0"/>
          <w:color w:val="auto"/>
        </w:rPr>
        <w:t>.</w:t>
      </w:r>
      <w:r w:rsidR="002F1326" w:rsidRPr="00134FFA">
        <w:rPr>
          <w:rStyle w:val="SubtleEmphasis"/>
          <w:i w:val="0"/>
          <w:iCs w:val="0"/>
          <w:color w:val="auto"/>
        </w:rPr>
        <w:t>3</w:t>
      </w:r>
      <w:r w:rsidRPr="00134FFA">
        <w:rPr>
          <w:rStyle w:val="SubtleEmphasis"/>
          <w:i w:val="0"/>
          <w:iCs w:val="0"/>
          <w:color w:val="auto"/>
        </w:rPr>
        <w:tab/>
      </w:r>
      <w:r w:rsidRPr="00134FFA">
        <w:rPr>
          <w:rStyle w:val="SubtleEmphasis"/>
          <w:i w:val="0"/>
          <w:iCs w:val="0"/>
          <w:color w:val="auto"/>
        </w:rPr>
        <w:tab/>
        <w:t>Potential solutions</w:t>
      </w:r>
      <w:bookmarkEnd w:id="70"/>
    </w:p>
    <w:p w14:paraId="1ECF748E" w14:textId="16B4B0D3" w:rsidR="009B22CD" w:rsidRPr="00134FFA" w:rsidRDefault="009B22CD" w:rsidP="009B22CD">
      <w:pPr>
        <w:rPr>
          <w:lang w:eastAsia="zh-CN"/>
        </w:rPr>
      </w:pPr>
      <w:r w:rsidRPr="00134FFA">
        <w:rPr>
          <w:lang w:eastAsia="zh-CN"/>
        </w:rPr>
        <w:t>See clause 4.5.</w:t>
      </w:r>
      <w:r w:rsidR="002F1326" w:rsidRPr="00134FFA">
        <w:rPr>
          <w:lang w:eastAsia="zh-CN"/>
        </w:rPr>
        <w:t>3</w:t>
      </w:r>
      <w:r w:rsidRPr="00134FFA">
        <w:rPr>
          <w:lang w:eastAsia="zh-CN"/>
        </w:rPr>
        <w:t>, intent fulfilment information is one kind of intent report information.</w:t>
      </w:r>
    </w:p>
    <w:p w14:paraId="17B73C96" w14:textId="7F3C409E" w:rsidR="009B22CD" w:rsidRPr="00134FFA" w:rsidRDefault="009B22CD" w:rsidP="00037653">
      <w:r w:rsidRPr="00134FFA">
        <w:t xml:space="preserve">To support </w:t>
      </w:r>
      <w:r w:rsidRPr="00134FFA">
        <w:rPr>
          <w:b/>
        </w:rPr>
        <w:t xml:space="preserve">REQ-Intent_execution_monitoring-CON-3, </w:t>
      </w:r>
      <w:r w:rsidRPr="00134FFA">
        <w:t xml:space="preserve">an attribute </w:t>
      </w:r>
      <w:r w:rsidR="00B13F24" w:rsidRPr="00134FFA">
        <w:t>"</w:t>
      </w:r>
      <w:r w:rsidRPr="00134FFA">
        <w:t>fulfilmentDeadline</w:t>
      </w:r>
      <w:r w:rsidR="00B13F24" w:rsidRPr="00134FFA">
        <w:t>"</w:t>
      </w:r>
      <w:r w:rsidRPr="00134FFA">
        <w:t xml:space="preserve"> needs to be introduced in Intent IOC to represent MnS</w:t>
      </w:r>
      <w:r w:rsidR="00E95A35" w:rsidRPr="00134FFA">
        <w:t>'</w:t>
      </w:r>
      <w:r w:rsidRPr="00134FFA">
        <w:t>s requirements for the maximum unfulfilled duration before the intent is initially satisfied.</w:t>
      </w:r>
    </w:p>
    <w:p w14:paraId="18D143E8" w14:textId="004CE126" w:rsidR="00342C8B" w:rsidRPr="00134FFA" w:rsidRDefault="009B22CD" w:rsidP="00342C8B">
      <w:pPr>
        <w:rPr>
          <w:lang w:eastAsia="zh-CN"/>
        </w:rPr>
      </w:pPr>
      <w:r w:rsidRPr="00134FFA">
        <w:t>The fulfilmentDeadline may be an attribute of the whole intent or one of the expectations of the intent.</w:t>
      </w:r>
    </w:p>
    <w:p w14:paraId="4842EABD" w14:textId="3B8A8794" w:rsidR="00FA1301" w:rsidRPr="00134FFA" w:rsidRDefault="00FA1301" w:rsidP="008435A4">
      <w:pPr>
        <w:pStyle w:val="Heading2"/>
      </w:pPr>
      <w:bookmarkStart w:id="71" w:name="_Toc138424040"/>
      <w:r w:rsidRPr="00134FFA">
        <w:t xml:space="preserve">4.8 </w:t>
      </w:r>
      <w:r w:rsidR="003E013D" w:rsidRPr="00134FFA">
        <w:tab/>
      </w:r>
      <w:r w:rsidRPr="00134FFA">
        <w:t>Issue#4.8:</w:t>
      </w:r>
      <w:r w:rsidRPr="00134FFA">
        <w:tab/>
        <w:t>Enablers for Intent Fulfilment</w:t>
      </w:r>
      <w:bookmarkEnd w:id="71"/>
    </w:p>
    <w:p w14:paraId="2466AC09" w14:textId="77777777" w:rsidR="000C2522" w:rsidRPr="00134FFA" w:rsidRDefault="000C2522" w:rsidP="007D3975">
      <w:pPr>
        <w:pStyle w:val="Heading3"/>
        <w:rPr>
          <w:rStyle w:val="SubtleEmphasis"/>
          <w:i w:val="0"/>
          <w:iCs w:val="0"/>
          <w:color w:val="auto"/>
        </w:rPr>
      </w:pPr>
      <w:bookmarkStart w:id="72" w:name="_Toc138424041"/>
      <w:r w:rsidRPr="00134FFA">
        <w:rPr>
          <w:rStyle w:val="SubtleEmphasis"/>
          <w:i w:val="0"/>
          <w:iCs w:val="0"/>
          <w:color w:val="auto"/>
        </w:rPr>
        <w:t>4.8.1</w:t>
      </w:r>
      <w:r w:rsidRPr="00134FFA">
        <w:rPr>
          <w:rStyle w:val="SubtleEmphasis"/>
          <w:i w:val="0"/>
          <w:iCs w:val="0"/>
          <w:color w:val="auto"/>
        </w:rPr>
        <w:tab/>
        <w:t>Description</w:t>
      </w:r>
      <w:bookmarkEnd w:id="72"/>
    </w:p>
    <w:p w14:paraId="11E2AE4A" w14:textId="257C96D0" w:rsidR="000C2522" w:rsidRPr="00134FFA" w:rsidRDefault="000C2522" w:rsidP="000C2522">
      <w:pPr>
        <w:rPr>
          <w:lang w:eastAsia="zh-CN"/>
        </w:rPr>
      </w:pPr>
      <w:r w:rsidRPr="00134FFA">
        <w:rPr>
          <w:lang w:eastAsia="zh-CN"/>
        </w:rPr>
        <w:t>Management Functions such as SON functions and MDA functions may use AIML capabilities (either of a decision-making capability or an analysis capability) as defined in TR 28.908 [6]). In RAN, there is a complex inter-dependency among the control paramete</w:t>
      </w:r>
      <w:r w:rsidRPr="000A0C46">
        <w:rPr>
          <w:lang w:eastAsia="zh-CN"/>
        </w:rPr>
        <w:t>rs (e.g., Transmit power, Antenna tilt) and the KPIs (e.g., throug</w:t>
      </w:r>
      <w:r w:rsidRPr="00134FFA">
        <w:rPr>
          <w:lang w:eastAsia="zh-CN"/>
        </w:rPr>
        <w:t xml:space="preserve">hput, load, handover) which inter-dependency also varies with time and several other real-life factors. For an operator to simultaneously manage multiple control parameters and KPIs, the operator has to learn the complex inter-dependency and its variations. Yet </w:t>
      </w:r>
      <w:r w:rsidRPr="00134FFA">
        <w:rPr>
          <w:lang w:eastAsia="zh-CN"/>
        </w:rPr>
        <w:lastRenderedPageBreak/>
        <w:t xml:space="preserve">specific optimizations can be done using SON Functions and non-SON AI/ML enabled functions, which focus on optimizing specific targets through specific control parameters. </w:t>
      </w:r>
    </w:p>
    <w:p w14:paraId="4044F844" w14:textId="51E44C14" w:rsidR="000C2522" w:rsidRPr="00134FFA" w:rsidRDefault="000C2522" w:rsidP="000C2522">
      <w:pPr>
        <w:rPr>
          <w:lang w:eastAsia="zh-CN"/>
        </w:rPr>
      </w:pPr>
      <w:r w:rsidRPr="00134FFA">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p>
    <w:p w14:paraId="5125BD58" w14:textId="3EDDF3AF" w:rsidR="00FA1301" w:rsidRPr="00134FFA" w:rsidRDefault="000C2522" w:rsidP="00A172A1">
      <w:pPr>
        <w:rPr>
          <w:lang w:eastAsia="zh-CN"/>
        </w:rPr>
      </w:pPr>
      <w:r w:rsidRPr="00134FFA">
        <w:rPr>
          <w:lang w:eastAsia="zh-CN"/>
        </w:rPr>
        <w:t>Correspondingly, the 3GPP management system should support these and other enablers are needed to realize or support the fulfilment of intents.</w:t>
      </w:r>
    </w:p>
    <w:p w14:paraId="4DE00F76" w14:textId="77777777" w:rsidR="00EC5DC6" w:rsidRPr="00134FFA" w:rsidRDefault="00EC5DC6" w:rsidP="009C41CD">
      <w:pPr>
        <w:pStyle w:val="Heading3"/>
      </w:pPr>
      <w:bookmarkStart w:id="73" w:name="_Toc138424042"/>
      <w:r w:rsidRPr="00134FFA">
        <w:t>4.8.2</w:t>
      </w:r>
      <w:r w:rsidRPr="00134FFA">
        <w:tab/>
        <w:t>Use cases</w:t>
      </w:r>
      <w:bookmarkEnd w:id="73"/>
    </w:p>
    <w:p w14:paraId="27BDF4D1" w14:textId="77777777" w:rsidR="00EC5DC6" w:rsidRPr="00134FFA" w:rsidRDefault="00EC5DC6" w:rsidP="00037653">
      <w:pPr>
        <w:pStyle w:val="Heading4"/>
      </w:pPr>
      <w:bookmarkStart w:id="74" w:name="_Toc138424043"/>
      <w:r w:rsidRPr="00134FFA">
        <w:t>4.8.2.1</w:t>
      </w:r>
      <w:r w:rsidRPr="00134FFA">
        <w:tab/>
        <w:t>Testing Intent-driven MnS Capabilities</w:t>
      </w:r>
      <w:bookmarkEnd w:id="74"/>
    </w:p>
    <w:p w14:paraId="3D65AC53" w14:textId="139D1059" w:rsidR="00EC5DC6" w:rsidRPr="000A0C46" w:rsidRDefault="00EC5DC6" w:rsidP="00037653">
      <w:pPr>
        <w:rPr>
          <w:lang w:eastAsia="zh-CN"/>
        </w:rPr>
      </w:pPr>
      <w:r w:rsidRPr="00134FFA">
        <w:t>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w:t>
      </w:r>
      <w:r w:rsidRPr="000A0C46">
        <w:t xml:space="preserve">r, </w:t>
      </w:r>
      <w:r w:rsidR="006F1743">
        <w:t>i.e.</w:t>
      </w:r>
      <w:r w:rsidRPr="000A0C46">
        <w:t xml:space="preserve"> that the outcomes of the intent-driven MnS producer matches with the MnS consumer's expectations. </w:t>
      </w:r>
    </w:p>
    <w:p w14:paraId="0090C10D" w14:textId="0DE003E2" w:rsidR="00EC5DC6" w:rsidRPr="000A0C46" w:rsidRDefault="00EC5DC6" w:rsidP="00037653">
      <w:pPr>
        <w:pStyle w:val="Heading4"/>
      </w:pPr>
      <w:bookmarkStart w:id="75" w:name="_Toc138424044"/>
      <w:r w:rsidRPr="000A0C46">
        <w:t>4.8.2.2</w:t>
      </w:r>
      <w:r w:rsidRPr="000A0C46">
        <w:tab/>
        <w:t>Mapping of Intents to MLEntities capabilities</w:t>
      </w:r>
      <w:bookmarkEnd w:id="75"/>
    </w:p>
    <w:p w14:paraId="6A073A85" w14:textId="40FCAB70" w:rsidR="00EC5DC6" w:rsidRPr="00134FFA" w:rsidRDefault="00EC5DC6" w:rsidP="00037653">
      <w:r w:rsidRPr="000A0C46">
        <w:t>To rely on AI/ML for execution, a consumer my need to request the intent driven management service producer to return which AI/ML capabilities can be applied to specific intent management requirements (e.g., th</w:t>
      </w:r>
      <w:r w:rsidRPr="00134FFA">
        <w:t>e enablers for satisfying the type of intent target). For this, the intent driven management service producer should be able to inform the consumer of the set of ML Entities that together achieve the consumer's intent management requirements.</w:t>
      </w:r>
    </w:p>
    <w:p w14:paraId="312F6AED" w14:textId="3F5A9F34" w:rsidR="00EC5DC6" w:rsidRPr="00134FFA" w:rsidRDefault="00EC5DC6" w:rsidP="0069261A">
      <w:r w:rsidRPr="00134FFA">
        <w:t xml:space="preserve">For intents specifically, the complexity of the stated intents may significantly vary - from simple intents which may be fulfilled with a call to a single ML Entity to complex intents that may require an intricate orchestration of multiple ML Entities. For simple intents, it may be easy to employ the one or multiple ML Entities. For complex intents, it may be required to employ multiple ML Entities along with a corresponding functionality that manages their inter-related execution. The usage of the ML Entities requires the awareness of the AI/ML capabilities and interrelations to each other and to the desired intent management requirements. </w:t>
      </w:r>
    </w:p>
    <w:p w14:paraId="0325D29A" w14:textId="77777777" w:rsidR="00EC5DC6" w:rsidRPr="00134FFA" w:rsidRDefault="004E5DC0" w:rsidP="00752BC4">
      <w:pPr>
        <w:pStyle w:val="TH"/>
        <w:rPr>
          <w:lang w:eastAsia="zh-CN" w:bidi="ar-KW"/>
        </w:rPr>
      </w:pPr>
      <w:r>
        <w:rPr>
          <w:lang w:eastAsia="zh-CN" w:bidi="ar-KW"/>
        </w:rPr>
        <w:pict w14:anchorId="378ED0FF">
          <v:shape id="_x0000_i1040" type="#_x0000_t75" style="width:356.85pt;height:82pt">
            <v:imagedata r:id="rId24" o:title=""/>
          </v:shape>
        </w:pict>
      </w:r>
    </w:p>
    <w:p w14:paraId="5D0D22E1" w14:textId="77777777" w:rsidR="00EC5DC6" w:rsidRPr="00134FFA" w:rsidRDefault="00EC5DC6" w:rsidP="00752BC4">
      <w:pPr>
        <w:pStyle w:val="TF"/>
        <w:rPr>
          <w:lang w:eastAsia="zh-CN" w:bidi="ar-KW"/>
        </w:rPr>
      </w:pPr>
      <w:r w:rsidRPr="00134FFA">
        <w:rPr>
          <w:lang w:eastAsia="zh-CN" w:bidi="ar-KW"/>
        </w:rPr>
        <w:t>Figure 4.8.2.2-1: Mapping intent management requirements to AI/ML Capabilities</w:t>
      </w:r>
    </w:p>
    <w:p w14:paraId="049E6E34" w14:textId="3981522C" w:rsidR="00EC5DC6" w:rsidRPr="00134FFA" w:rsidRDefault="00EC5DC6" w:rsidP="0069261A">
      <w:r w:rsidRPr="00134FFA">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w:t>
      </w:r>
      <w:r w:rsidR="00EA4FB1" w:rsidRPr="00134FFA">
        <w:t>fulfil</w:t>
      </w:r>
      <w:r w:rsidRPr="00134FFA">
        <w:t xml:space="preserve"> the intent for the consumer as requested. </w:t>
      </w:r>
    </w:p>
    <w:p w14:paraId="4CF66A40" w14:textId="77777777" w:rsidR="00EC5DC6" w:rsidRPr="00134FFA" w:rsidRDefault="004E5DC0" w:rsidP="00752BC4">
      <w:pPr>
        <w:pStyle w:val="TH"/>
        <w:rPr>
          <w:lang w:eastAsia="zh-CN" w:bidi="ar-KW"/>
        </w:rPr>
      </w:pPr>
      <w:r>
        <w:rPr>
          <w:lang w:eastAsia="zh-CN" w:bidi="ar-KW"/>
        </w:rPr>
        <w:pict w14:anchorId="7CF49409">
          <v:shape id="_x0000_i1041" type="#_x0000_t75" style="width:334.95pt;height:76.4pt">
            <v:imagedata r:id="rId25" o:title=""/>
          </v:shape>
        </w:pict>
      </w:r>
    </w:p>
    <w:p w14:paraId="2456FD48" w14:textId="3B745C0B" w:rsidR="00EC5DC6" w:rsidRPr="00134FFA" w:rsidRDefault="00EC5DC6" w:rsidP="00752BC4">
      <w:pPr>
        <w:pStyle w:val="TF"/>
        <w:rPr>
          <w:lang w:eastAsia="zh-CN" w:bidi="ar-KW"/>
        </w:rPr>
      </w:pPr>
      <w:r w:rsidRPr="00134FFA">
        <w:rPr>
          <w:lang w:eastAsia="zh-CN" w:bidi="ar-KW"/>
        </w:rPr>
        <w:t>Figure 4.8.2.2-2</w:t>
      </w:r>
      <w:r w:rsidR="0069261A" w:rsidRPr="00134FFA">
        <w:rPr>
          <w:lang w:eastAsia="zh-CN" w:bidi="ar-KW"/>
        </w:rPr>
        <w:t>:</w:t>
      </w:r>
      <w:r w:rsidRPr="00134FFA">
        <w:rPr>
          <w:lang w:eastAsia="zh-CN" w:bidi="ar-KW"/>
        </w:rPr>
        <w:t xml:space="preserve"> Request intent fulfilment within information for using/excluding AI/ML capabilities</w:t>
      </w:r>
    </w:p>
    <w:p w14:paraId="6084A6D3" w14:textId="77777777" w:rsidR="000C2522" w:rsidRPr="00134FFA" w:rsidRDefault="000C2522" w:rsidP="008435A4">
      <w:pPr>
        <w:pStyle w:val="Heading4"/>
      </w:pPr>
      <w:bookmarkStart w:id="76" w:name="_Toc138424045"/>
      <w:r w:rsidRPr="00134FFA">
        <w:lastRenderedPageBreak/>
        <w:t>4.8.2.3</w:t>
      </w:r>
      <w:r w:rsidRPr="00134FFA">
        <w:tab/>
        <w:t xml:space="preserve">Intent-driven SON orchestration </w:t>
      </w:r>
      <w:bookmarkEnd w:id="76"/>
    </w:p>
    <w:p w14:paraId="5C00E596" w14:textId="77777777" w:rsidR="000C2522" w:rsidRPr="00134FFA" w:rsidRDefault="000C2522" w:rsidP="00037653">
      <w:pPr>
        <w:rPr>
          <w:bCs/>
        </w:rPr>
      </w:pPr>
      <w:r w:rsidRPr="00134FFA">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134FFA" w:rsidRDefault="000C2522" w:rsidP="008435A4">
      <w:pPr>
        <w:pStyle w:val="Heading4"/>
      </w:pPr>
      <w:bookmarkStart w:id="77" w:name="_Toc138424046"/>
      <w:r w:rsidRPr="00134FFA">
        <w:t>4.8.2.4</w:t>
      </w:r>
      <w:r w:rsidRPr="00134FFA">
        <w:tab/>
        <w:t xml:space="preserve">Intent-driven for MDA </w:t>
      </w:r>
      <w:bookmarkEnd w:id="77"/>
    </w:p>
    <w:p w14:paraId="7723146D" w14:textId="6B4E4426" w:rsidR="000C2522" w:rsidRPr="00134FFA" w:rsidRDefault="000C2522" w:rsidP="00037653">
      <w:pPr>
        <w:rPr>
          <w:bCs/>
        </w:rPr>
      </w:pPr>
      <w:r w:rsidRPr="00134FFA">
        <w:t>As described in TS 28.104</w:t>
      </w:r>
      <w:r w:rsidR="0069261A" w:rsidRPr="00134FFA">
        <w:t xml:space="preserve"> </w:t>
      </w:r>
      <w:r w:rsidRPr="00134FFA">
        <w:t xml:space="preserve">[7], </w:t>
      </w:r>
      <w:r w:rsidR="000D28FC" w:rsidRPr="00134FFA">
        <w:t xml:space="preserve">multiple MDA capabilities have been defined for different analysis purposes. Within one MDARequest, it is allowed for a consumer to indicate more than one MDA capabilities that the consumer may be interested in. In addition, </w:t>
      </w:r>
      <w:r w:rsidR="00B26ECF" w:rsidRPr="00134FFA">
        <w:t>a</w:t>
      </w:r>
      <w:r w:rsidR="000D28FC" w:rsidRPr="00134FFA">
        <w:t>n intent may also include multiple ExpectationTargets with different aspects. As such, intent-driven MnS can work as the interface between the Operator and MDA function. Using that interface the consumer can specify what the consumer wants for a specific subnetwork or network function in an intent, and the intent-driven MnS can initiate appropriate request to MDA function asking for analysis and feedback that help the intent-driven MnS to achieve those targets in the intent. For example, an operator may state requirements for the performance behaviours of a network slice specified within the intent, the requirements may include SLS requirement together with the requirement related to energy consumption, the intent-driven MnS then request analysis to specific MDA functions capable for SLS analysis and energy saving analysis. The intent MnS may decide how to handle intent based on the analysis report from MDA functions.</w:t>
      </w:r>
    </w:p>
    <w:p w14:paraId="17D39036" w14:textId="77777777" w:rsidR="000C2522" w:rsidRPr="00134FFA" w:rsidRDefault="000C2522" w:rsidP="00037653">
      <w:pPr>
        <w:pStyle w:val="Heading3"/>
        <w:rPr>
          <w:iCs/>
        </w:rPr>
      </w:pPr>
      <w:bookmarkStart w:id="78" w:name="_Toc138424047"/>
      <w:r w:rsidRPr="00134FFA">
        <w:t>4.8.3</w:t>
      </w:r>
      <w:r w:rsidRPr="00134FFA">
        <w:tab/>
        <w:t>Potential requirements</w:t>
      </w:r>
      <w:bookmarkEnd w:id="78"/>
    </w:p>
    <w:p w14:paraId="2A502FC6" w14:textId="75339DD7" w:rsidR="000C2522" w:rsidRPr="000A0C46" w:rsidRDefault="000C2522" w:rsidP="00037653">
      <w:pPr>
        <w:rPr>
          <w:b/>
        </w:rPr>
      </w:pPr>
      <w:r w:rsidRPr="00134FFA">
        <w:rPr>
          <w:b/>
        </w:rPr>
        <w:t xml:space="preserve">REQ-Intent_TEST_1: </w:t>
      </w:r>
      <w:r w:rsidRPr="00134FFA">
        <w:t xml:space="preserve">The </w:t>
      </w:r>
      <w:r w:rsidR="00B26ECF" w:rsidRPr="00134FFA">
        <w:t>i</w:t>
      </w:r>
      <w:r w:rsidRPr="00134FFA">
        <w:t xml:space="preserve">ntent-driven </w:t>
      </w:r>
      <w:r w:rsidRPr="000A0C46">
        <w:t>MnS shall have the capability to enable an authorized MnS consumer to request for the testing of intent-driven capabilities provided by an MnS producer.</w:t>
      </w:r>
    </w:p>
    <w:p w14:paraId="614595B2" w14:textId="27B94A51" w:rsidR="000C2522" w:rsidRPr="000A0C46" w:rsidRDefault="000C2522" w:rsidP="00037653">
      <w:r w:rsidRPr="000A0C46">
        <w:rPr>
          <w:b/>
        </w:rPr>
        <w:t xml:space="preserve">REQ-MLCAPTEST-1 </w:t>
      </w:r>
      <w:r w:rsidRPr="000A0C46">
        <w:t xml:space="preserve">The intent driven MnS should have a capability to enable an authorized consumer to request the MnS producer to return capabilities of one or more ML Entities to support specified intent management requirements. </w:t>
      </w:r>
    </w:p>
    <w:p w14:paraId="458CB48A" w14:textId="5A91087A" w:rsidR="000C2522" w:rsidRPr="000A0C46" w:rsidRDefault="000C2522" w:rsidP="00037653">
      <w:r w:rsidRPr="000A0C46">
        <w:rPr>
          <w:b/>
        </w:rPr>
        <w:t xml:space="preserve">REQ-MLCAPTEST-2 </w:t>
      </w:r>
      <w:r w:rsidRPr="000A0C46">
        <w:t>The intent driven MnS should have a capability to enable an authorized consumer to request the MnS producer to fulfil an intent by using or excluding specific AI/ML capabilities</w:t>
      </w:r>
    </w:p>
    <w:p w14:paraId="41F6FB08" w14:textId="08FF1FE4" w:rsidR="000C2522" w:rsidRPr="000A0C46" w:rsidRDefault="000C2522" w:rsidP="00037653">
      <w:r w:rsidRPr="000A0C46">
        <w:rPr>
          <w:b/>
        </w:rPr>
        <w:t xml:space="preserve">REQ-Intent_SON_1: </w:t>
      </w:r>
      <w:r w:rsidRPr="000A0C46">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Pr="000A0C46" w:rsidRDefault="000C2522" w:rsidP="00037653">
      <w:r w:rsidRPr="000A0C46">
        <w:rPr>
          <w:b/>
        </w:rPr>
        <w:t xml:space="preserve">REQ-Intent_SON_2: </w:t>
      </w:r>
      <w:r w:rsidRPr="000A0C46">
        <w:t>The intent driven MnS shall have the capability to enable a consumer to state an intent requesting to execute SON functions needed optimize the KPIs and/or control parameters specified in the intent.</w:t>
      </w:r>
    </w:p>
    <w:p w14:paraId="430F3A5D" w14:textId="42A6BD58" w:rsidR="007A3F65" w:rsidRPr="00134FFA" w:rsidRDefault="000C2522" w:rsidP="00037653">
      <w:r w:rsidRPr="000A0C46">
        <w:rPr>
          <w:b/>
        </w:rPr>
        <w:t xml:space="preserve">REQ-Intent_MDAS_1: </w:t>
      </w:r>
      <w:r w:rsidRPr="000A0C46">
        <w:t>The intent driven MnS shall have the capability to enable a MnS consumer to state an intent requesting for MDA function to do analysis related to one or</w:t>
      </w:r>
      <w:r w:rsidRPr="00134FFA">
        <w:t xml:space="preserve"> more MDA capabilities specified in the intent.</w:t>
      </w:r>
    </w:p>
    <w:p w14:paraId="09E2E31C" w14:textId="77777777" w:rsidR="000D28FC" w:rsidRPr="00134FFA" w:rsidRDefault="000D28FC" w:rsidP="009C41CD">
      <w:pPr>
        <w:pStyle w:val="Heading3"/>
      </w:pPr>
      <w:bookmarkStart w:id="79" w:name="_Toc138424048"/>
      <w:r w:rsidRPr="00134FFA">
        <w:t>4.8.4</w:t>
      </w:r>
      <w:r w:rsidRPr="00134FFA">
        <w:tab/>
        <w:t>Possible solutions</w:t>
      </w:r>
      <w:bookmarkEnd w:id="79"/>
    </w:p>
    <w:p w14:paraId="602F4C76" w14:textId="2FD0AD8D" w:rsidR="000D28FC" w:rsidRPr="00134FFA" w:rsidRDefault="000D28FC" w:rsidP="00037653">
      <w:pPr>
        <w:pStyle w:val="Heading4"/>
      </w:pPr>
      <w:bookmarkStart w:id="80" w:name="_Toc138424049"/>
      <w:r w:rsidRPr="00134FFA">
        <w:t>4.8.4.1</w:t>
      </w:r>
      <w:r w:rsidR="00500448" w:rsidRPr="00134FFA">
        <w:tab/>
      </w:r>
      <w:r w:rsidRPr="00134FFA">
        <w:t>Testing Intent-driven MnS Capabilities</w:t>
      </w:r>
      <w:bookmarkEnd w:id="80"/>
    </w:p>
    <w:p w14:paraId="119539EA" w14:textId="77777777" w:rsidR="000D28FC" w:rsidRPr="00134FFA" w:rsidRDefault="000D28FC" w:rsidP="000D28FC">
      <w:pPr>
        <w:rPr>
          <w:lang w:eastAsia="zh-CN"/>
        </w:rPr>
      </w:pPr>
      <w:r w:rsidRPr="00134FFA">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313A21F9" w:rsidR="000D28FC" w:rsidRPr="00134FFA" w:rsidRDefault="000D28FC" w:rsidP="0069261A">
      <w:pPr>
        <w:keepNext/>
        <w:keepLines/>
        <w:rPr>
          <w:lang w:eastAsia="zh-CN"/>
        </w:rPr>
      </w:pPr>
      <w:r w:rsidRPr="00134FFA">
        <w:rPr>
          <w:lang w:eastAsia="zh-CN"/>
        </w:rPr>
        <w:lastRenderedPageBreak/>
        <w:t>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w:t>
      </w:r>
      <w:r w:rsidRPr="006F1743">
        <w:rPr>
          <w:lang w:eastAsia="zh-CN"/>
        </w:rPr>
        <w:t xml:space="preserve">. </w:t>
      </w:r>
      <w:r w:rsidR="000A0C46" w:rsidRPr="006F1743">
        <w:rPr>
          <w:lang w:eastAsia="zh-CN"/>
        </w:rPr>
        <w:t>The present document</w:t>
      </w:r>
      <w:r w:rsidRPr="006F1743">
        <w:rPr>
          <w:lang w:eastAsia="zh-CN"/>
        </w:rPr>
        <w:t xml:space="preserve"> m</w:t>
      </w:r>
      <w:r w:rsidRPr="00134FFA">
        <w:rPr>
          <w:lang w:eastAsia="zh-CN"/>
        </w:rPr>
        <w:t xml:space="preserve">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information on whether the test has been successful or not. </w:t>
      </w:r>
    </w:p>
    <w:p w14:paraId="13EA0F0C" w14:textId="57E6CEF0" w:rsidR="000D28FC" w:rsidRPr="00134FFA" w:rsidRDefault="000D28FC" w:rsidP="000D28FC">
      <w:pPr>
        <w:rPr>
          <w:lang w:eastAsia="zh-CN"/>
        </w:rPr>
      </w:pPr>
      <w:r w:rsidRPr="00134FFA">
        <w:rPr>
          <w:lang w:eastAsia="zh-CN"/>
        </w:rPr>
        <w:t xml:space="preserve">This solution outline is feasible for enabling intent MnS consumers to test the appropriateness of intent </w:t>
      </w:r>
      <w:r w:rsidR="00B26ECF" w:rsidRPr="00134FFA">
        <w:rPr>
          <w:lang w:eastAsia="zh-CN"/>
        </w:rPr>
        <w:t xml:space="preserve">MnS </w:t>
      </w:r>
      <w:r w:rsidRPr="00134FFA">
        <w:rPr>
          <w:lang w:eastAsia="zh-CN"/>
        </w:rPr>
        <w:t>producers for the desired intents or classes of intents. This solution may be expanded in the normative phase.</w:t>
      </w:r>
    </w:p>
    <w:p w14:paraId="1AC03A0A" w14:textId="77777777" w:rsidR="000144D7" w:rsidRPr="00134FFA" w:rsidRDefault="000144D7" w:rsidP="00037653">
      <w:pPr>
        <w:pStyle w:val="Heading4"/>
      </w:pPr>
      <w:bookmarkStart w:id="81" w:name="_Toc138424050"/>
      <w:r w:rsidRPr="00134FFA">
        <w:t>4.8.4.2</w:t>
      </w:r>
      <w:r w:rsidRPr="00134FFA">
        <w:tab/>
        <w:t>Mapping of Intents to AI/ML Entities capabilities</w:t>
      </w:r>
      <w:bookmarkEnd w:id="81"/>
    </w:p>
    <w:p w14:paraId="5B7F4EA0" w14:textId="08CA54AE" w:rsidR="000144D7" w:rsidRPr="00134FFA" w:rsidRDefault="000144D7" w:rsidP="0069261A">
      <w:pPr>
        <w:rPr>
          <w:rFonts w:eastAsia="DengXian"/>
          <w:lang w:eastAsia="zh-CN"/>
        </w:rPr>
      </w:pPr>
      <w:r w:rsidRPr="00134FFA">
        <w:rPr>
          <w:rFonts w:eastAsia="DengXian"/>
          <w:lang w:eastAsia="zh-CN"/>
        </w:rPr>
        <w:t xml:space="preserve">The intent driven MnS </w:t>
      </w:r>
      <w:r w:rsidR="00A172A1" w:rsidRPr="00134FFA">
        <w:rPr>
          <w:rFonts w:eastAsia="DengXian" w:hint="eastAsia"/>
          <w:lang w:eastAsia="zh-CN"/>
        </w:rPr>
        <w:t>p</w:t>
      </w:r>
      <w:r w:rsidRPr="00134FFA">
        <w:rPr>
          <w:rFonts w:eastAsia="DengXian"/>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w:t>
      </w:r>
      <w:r w:rsidR="00E95A35" w:rsidRPr="00134FFA">
        <w:rPr>
          <w:rFonts w:eastAsia="DengXian"/>
          <w:lang w:eastAsia="zh-CN"/>
        </w:rPr>
        <w:t>'</w:t>
      </w:r>
      <w:r w:rsidRPr="00134FFA">
        <w:rPr>
          <w:rFonts w:eastAsia="DengXian"/>
          <w:lang w:eastAsia="zh-CN"/>
        </w:rPr>
        <w:t xml:space="preserve"> intents.</w:t>
      </w:r>
    </w:p>
    <w:p w14:paraId="3DF8246B" w14:textId="2F04EDBF" w:rsidR="000144D7" w:rsidRPr="00134FFA" w:rsidRDefault="000144D7" w:rsidP="00037653">
      <w:r w:rsidRPr="00134FFA">
        <w:t>The solution requires to</w:t>
      </w:r>
      <w:r w:rsidR="0069261A" w:rsidRPr="00134FFA">
        <w:t>:</w:t>
      </w:r>
    </w:p>
    <w:p w14:paraId="739A03F8" w14:textId="5F7D44FD" w:rsidR="000144D7" w:rsidRPr="00134FFA" w:rsidRDefault="00E95A35" w:rsidP="00037653">
      <w:pPr>
        <w:pStyle w:val="B10"/>
      </w:pPr>
      <w:r w:rsidRPr="00134FFA">
        <w:t>-</w:t>
      </w:r>
      <w:r w:rsidRPr="00134FFA">
        <w:tab/>
      </w:r>
      <w:r w:rsidR="000144D7" w:rsidRPr="00134FFA">
        <w:t>Introduce the AIML_capability_mapping_report &lt;&lt;datatype&gt;&gt;, which is generated by intent driven MnS producer</w:t>
      </w:r>
    </w:p>
    <w:p w14:paraId="76973EE5" w14:textId="696066BB" w:rsidR="000144D7" w:rsidRPr="00134FFA" w:rsidRDefault="00E95A35" w:rsidP="00037653">
      <w:pPr>
        <w:pStyle w:val="B2"/>
      </w:pPr>
      <w:r w:rsidRPr="00134FFA">
        <w:t>-</w:t>
      </w:r>
      <w:r w:rsidRPr="00134FFA">
        <w:tab/>
      </w:r>
      <w:r w:rsidR="000144D7" w:rsidRPr="00134FFA">
        <w:t xml:space="preserve">When an intent driven </w:t>
      </w:r>
      <w:r w:rsidR="000144D7" w:rsidRPr="000A0C46">
        <w:t>MnS Producer receives the desired intent management requirements from intent driven MnS Consumer e.g., network operator with a request for a mapping to available AI/ML Entities and their capabilities, the intent driv</w:t>
      </w:r>
      <w:r w:rsidR="000144D7" w:rsidRPr="00134FFA">
        <w:t>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 28.908 [6].</w:t>
      </w:r>
    </w:p>
    <w:p w14:paraId="2354D67F" w14:textId="5A858E5F" w:rsidR="000144D7" w:rsidRPr="00134FFA" w:rsidRDefault="00E95A35" w:rsidP="00037653">
      <w:pPr>
        <w:pStyle w:val="B10"/>
      </w:pPr>
      <w:r w:rsidRPr="00134FFA">
        <w:t>-</w:t>
      </w:r>
      <w:r w:rsidRPr="00134FFA">
        <w:tab/>
      </w:r>
      <w:r w:rsidR="000144D7" w:rsidRPr="00134FFA">
        <w:t xml:space="preserve">Support intent creation with specific AI/ML Entities to be used or excluded to fulfil the intent as context information. </w:t>
      </w:r>
    </w:p>
    <w:p w14:paraId="08B590FE" w14:textId="53068F0D" w:rsidR="000144D7" w:rsidRPr="00134FFA" w:rsidRDefault="00E95A35" w:rsidP="00037653">
      <w:pPr>
        <w:pStyle w:val="B2"/>
      </w:pPr>
      <w:r w:rsidRPr="00134FFA">
        <w:t>-</w:t>
      </w:r>
      <w:r w:rsidRPr="00134FFA">
        <w:tab/>
      </w:r>
      <w:r w:rsidR="000144D7" w:rsidRPr="00134FFA">
        <w:t xml:space="preserve">When subsequently, the MnS Producer receives the desired intent targets with the context for the specific AI/ML Entities to be used or excluded, the MnS Producer derives the configuration or execution instructions for the selected AI/ML Entities according to the received intent targets and the context for the specific AI/ML Entities, and provides such configuration or execution instructions to AI/ML Entities </w:t>
      </w:r>
    </w:p>
    <w:p w14:paraId="3888255C" w14:textId="77777777" w:rsidR="000144D7" w:rsidRPr="00134FFA" w:rsidRDefault="004E5DC0" w:rsidP="00752BC4">
      <w:pPr>
        <w:pStyle w:val="TH"/>
        <w:rPr>
          <w:lang w:eastAsia="zh-CN" w:bidi="ar-KW"/>
        </w:rPr>
      </w:pPr>
      <w:r>
        <w:rPr>
          <w:lang w:eastAsia="zh-CN" w:bidi="ar-KW"/>
        </w:rPr>
        <w:pict w14:anchorId="29DA78A0">
          <v:shape id="_x0000_i1042" type="#_x0000_t75" style="width:362.5pt;height:159.65pt;visibility:visible">
            <v:imagedata r:id="rId26" o:title=""/>
          </v:shape>
        </w:pict>
      </w:r>
    </w:p>
    <w:p w14:paraId="5A0E0007" w14:textId="1E362BF2" w:rsidR="000144D7" w:rsidRPr="00134FFA" w:rsidRDefault="000144D7" w:rsidP="00752BC4">
      <w:pPr>
        <w:pStyle w:val="TF"/>
        <w:rPr>
          <w:lang w:eastAsia="zh-CN" w:bidi="ar-KW"/>
        </w:rPr>
      </w:pPr>
      <w:r w:rsidRPr="00134FFA">
        <w:rPr>
          <w:lang w:eastAsia="zh-CN" w:bidi="ar-KW"/>
        </w:rPr>
        <w:t xml:space="preserve">Figure 4.8.4.2-1: Discovery and use of ML capabilities for Intent </w:t>
      </w:r>
      <w:r w:rsidR="00EA4FB1" w:rsidRPr="00134FFA">
        <w:rPr>
          <w:lang w:eastAsia="zh-CN" w:bidi="ar-KW"/>
        </w:rPr>
        <w:t>fulfilment</w:t>
      </w:r>
    </w:p>
    <w:p w14:paraId="662402ED" w14:textId="4AC18662" w:rsidR="000144D7" w:rsidRPr="00134FFA" w:rsidRDefault="000144D7" w:rsidP="0069261A">
      <w:pPr>
        <w:keepNext/>
        <w:keepLines/>
      </w:pPr>
      <w:r w:rsidRPr="00134FFA">
        <w:lastRenderedPageBreak/>
        <w:t>The solution described in clause 4.</w:t>
      </w:r>
      <w:r w:rsidRPr="00134FFA">
        <w:rPr>
          <w:lang w:eastAsia="zh-CN"/>
        </w:rPr>
        <w:t>8</w:t>
      </w:r>
      <w:r w:rsidRPr="00134FFA">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134FFA" w:rsidRDefault="000144D7" w:rsidP="00037653">
      <w:pPr>
        <w:pStyle w:val="Heading4"/>
      </w:pPr>
      <w:bookmarkStart w:id="82" w:name="_Toc138424051"/>
      <w:r w:rsidRPr="00134FFA">
        <w:t>4.8.4.3</w:t>
      </w:r>
      <w:r w:rsidRPr="00134FFA">
        <w:tab/>
        <w:t xml:space="preserve">Intent-driven SON orchestration </w:t>
      </w:r>
      <w:bookmarkEnd w:id="82"/>
    </w:p>
    <w:p w14:paraId="75046229" w14:textId="77777777" w:rsidR="000144D7" w:rsidRPr="00134FFA" w:rsidRDefault="000144D7" w:rsidP="000144D7">
      <w:r w:rsidRPr="00134FFA">
        <w:t>For an intent to be fulfilled via SON orchestration, the intent needs to relate to network control parameter or to network KPIs. Relatedly, the intent driven SON orchestrator needs to characterize the received into one of three categories represented by table 4.8.4.3-1</w:t>
      </w:r>
    </w:p>
    <w:p w14:paraId="4436A8C5" w14:textId="77777777" w:rsidR="000144D7" w:rsidRPr="00134FFA" w:rsidRDefault="000144D7" w:rsidP="00752BC4">
      <w:pPr>
        <w:pStyle w:val="TH"/>
        <w:rPr>
          <w:lang w:eastAsia="zh-CN" w:bidi="ar-KW"/>
        </w:rPr>
      </w:pPr>
      <w:r w:rsidRPr="00134FFA">
        <w:rPr>
          <w:lang w:eastAsia="zh-CN" w:bidi="ar-KW"/>
        </w:rPr>
        <w:t>Table 4.8.4.3-1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5528"/>
        <w:gridCol w:w="3544"/>
      </w:tblGrid>
      <w:tr w:rsidR="000144D7" w:rsidRPr="00134FFA" w14:paraId="6B9AFD5A" w14:textId="77777777" w:rsidTr="0069261A">
        <w:trPr>
          <w:jc w:val="center"/>
        </w:trPr>
        <w:tc>
          <w:tcPr>
            <w:tcW w:w="846" w:type="dxa"/>
            <w:shd w:val="clear" w:color="auto" w:fill="auto"/>
          </w:tcPr>
          <w:p w14:paraId="7FF55A5D" w14:textId="77777777" w:rsidR="000144D7" w:rsidRPr="00134FFA" w:rsidRDefault="000144D7" w:rsidP="0069261A">
            <w:pPr>
              <w:pStyle w:val="TAH"/>
            </w:pPr>
            <w:r w:rsidRPr="00134FFA">
              <w:t>Type</w:t>
            </w:r>
          </w:p>
        </w:tc>
        <w:tc>
          <w:tcPr>
            <w:tcW w:w="5528" w:type="dxa"/>
            <w:shd w:val="clear" w:color="auto" w:fill="auto"/>
          </w:tcPr>
          <w:p w14:paraId="0298A8F6" w14:textId="77777777" w:rsidR="000144D7" w:rsidRPr="00134FFA" w:rsidRDefault="000144D7" w:rsidP="0069261A">
            <w:pPr>
              <w:pStyle w:val="TAH"/>
            </w:pPr>
            <w:r w:rsidRPr="00134FFA">
              <w:t>Description</w:t>
            </w:r>
          </w:p>
        </w:tc>
        <w:tc>
          <w:tcPr>
            <w:tcW w:w="3544" w:type="dxa"/>
            <w:shd w:val="clear" w:color="auto" w:fill="auto"/>
          </w:tcPr>
          <w:p w14:paraId="35968C8E" w14:textId="76F7D56D" w:rsidR="000144D7" w:rsidRPr="00134FFA" w:rsidRDefault="000144D7" w:rsidP="0069261A">
            <w:pPr>
              <w:pStyle w:val="TAH"/>
            </w:pPr>
            <w:r w:rsidRPr="00134FFA">
              <w:t>Example</w:t>
            </w:r>
            <w:r w:rsidR="0069261A" w:rsidRPr="00134FFA">
              <w:t xml:space="preserve"> </w:t>
            </w:r>
            <w:r w:rsidRPr="00134FFA">
              <w:t>intents</w:t>
            </w:r>
          </w:p>
        </w:tc>
      </w:tr>
      <w:tr w:rsidR="000144D7" w:rsidRPr="00134FFA" w14:paraId="0D45522D" w14:textId="77777777" w:rsidTr="0069261A">
        <w:trPr>
          <w:jc w:val="center"/>
        </w:trPr>
        <w:tc>
          <w:tcPr>
            <w:tcW w:w="846" w:type="dxa"/>
            <w:shd w:val="clear" w:color="auto" w:fill="auto"/>
          </w:tcPr>
          <w:p w14:paraId="33F64767" w14:textId="1C5C9BCF" w:rsidR="000144D7" w:rsidRPr="00134FFA" w:rsidRDefault="000144D7" w:rsidP="0069261A">
            <w:pPr>
              <w:pStyle w:val="TAL"/>
            </w:pPr>
            <w:r w:rsidRPr="00134FFA">
              <w:t>Type</w:t>
            </w:r>
            <w:r w:rsidR="0069261A" w:rsidRPr="00134FFA">
              <w:t xml:space="preserve"> </w:t>
            </w:r>
            <w:r w:rsidRPr="00134FFA">
              <w:t>1</w:t>
            </w:r>
          </w:p>
        </w:tc>
        <w:tc>
          <w:tcPr>
            <w:tcW w:w="5528" w:type="dxa"/>
            <w:shd w:val="clear" w:color="auto" w:fill="auto"/>
          </w:tcPr>
          <w:p w14:paraId="0A1E0EDE" w14:textId="321AAB2E" w:rsidR="000144D7" w:rsidRPr="00134FFA" w:rsidRDefault="000144D7" w:rsidP="0069261A">
            <w:pPr>
              <w:pStyle w:val="TAL"/>
            </w:pPr>
            <w:r w:rsidRPr="00134FFA">
              <w:t>Fulfils</w:t>
            </w:r>
            <w:r w:rsidR="0069261A" w:rsidRPr="00134FFA">
              <w:t xml:space="preserve"> </w:t>
            </w:r>
            <w:r w:rsidRPr="00134FFA">
              <w:t>one</w:t>
            </w:r>
            <w:r w:rsidR="0069261A" w:rsidRPr="00134FFA">
              <w:t xml:space="preserve"> </w:t>
            </w:r>
            <w:r w:rsidRPr="00134FFA">
              <w:t>of:</w:t>
            </w:r>
          </w:p>
          <w:p w14:paraId="3E2D02F6" w14:textId="098C679F"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p>
          <w:p w14:paraId="5FD76691" w14:textId="3FA95F19"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p>
          <w:p w14:paraId="6586A24A" w14:textId="139AB998" w:rsidR="000144D7" w:rsidRPr="00134FFA" w:rsidRDefault="000144D7" w:rsidP="0069261A">
            <w:pPr>
              <w:pStyle w:val="TAL"/>
              <w:rPr>
                <w:rFonts w:cs="Arial"/>
              </w:rPr>
            </w:pPr>
            <w:r w:rsidRPr="00134FFA">
              <w:rPr>
                <w:rFonts w:cs="Arial"/>
              </w:rPr>
              <w:t>Both</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p>
        </w:tc>
        <w:tc>
          <w:tcPr>
            <w:tcW w:w="3544" w:type="dxa"/>
            <w:shd w:val="clear" w:color="auto" w:fill="auto"/>
          </w:tcPr>
          <w:p w14:paraId="790CD403" w14:textId="7E4B73AF" w:rsidR="000144D7" w:rsidRPr="00134FFA" w:rsidRDefault="000144D7" w:rsidP="0069261A">
            <w:pPr>
              <w:pStyle w:val="TAL"/>
              <w:rPr>
                <w:rFonts w:cs="Arial"/>
              </w:rPr>
            </w:pPr>
            <w:r w:rsidRPr="00134FFA">
              <w:rPr>
                <w:rFonts w:cs="Arial"/>
              </w:rPr>
              <w:t>Increase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p>
          <w:p w14:paraId="7C2E5CD7" w14:textId="643B674C" w:rsidR="000144D7" w:rsidRPr="00134FFA" w:rsidRDefault="000144D7" w:rsidP="0069261A">
            <w:pPr>
              <w:pStyle w:val="TAL"/>
              <w:rPr>
                <w:rFonts w:cs="Arial"/>
              </w:rPr>
            </w:pPr>
            <w:r w:rsidRPr="00134FFA">
              <w:rPr>
                <w:rFonts w:cs="Arial"/>
              </w:rPr>
              <w:t>Make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remain</w:t>
            </w:r>
            <w:r w:rsidR="0069261A" w:rsidRPr="00134FFA">
              <w:rPr>
                <w:rFonts w:cs="Arial"/>
              </w:rPr>
              <w:t xml:space="preserve"> </w:t>
            </w:r>
            <w:r w:rsidRPr="00134FFA">
              <w:rPr>
                <w:rFonts w:cs="Arial"/>
              </w:rPr>
              <w:t>constant</w:t>
            </w:r>
            <w:r w:rsidR="0069261A" w:rsidRPr="00134FFA">
              <w:rPr>
                <w:rFonts w:cs="Arial"/>
              </w:rPr>
              <w:t xml:space="preserve"> </w:t>
            </w:r>
          </w:p>
          <w:p w14:paraId="19AC97B9" w14:textId="7D722CB5" w:rsidR="000144D7" w:rsidRPr="00134FFA" w:rsidRDefault="000144D7" w:rsidP="0069261A">
            <w:pPr>
              <w:pStyle w:val="TAL"/>
              <w:rPr>
                <w:rFonts w:cs="Arial"/>
              </w:rPr>
            </w:pPr>
            <w:r w:rsidRPr="00134FFA">
              <w:rPr>
                <w:rFonts w:cs="Arial"/>
              </w:rPr>
              <w:t>Make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constant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change</w:t>
            </w:r>
            <w:r w:rsidR="0069261A" w:rsidRPr="00134FFA">
              <w:rPr>
                <w:rFonts w:cs="Arial"/>
              </w:rPr>
              <w:t xml:space="preserve"> </w:t>
            </w:r>
            <w:r w:rsidRPr="00134FFA">
              <w:rPr>
                <w:rFonts w:cs="Arial"/>
              </w:rPr>
              <w:t>RET</w:t>
            </w:r>
            <w:r w:rsidR="0069261A" w:rsidRPr="00134FFA">
              <w:rPr>
                <w:rFonts w:cs="Arial"/>
              </w:rPr>
              <w:t xml:space="preserve"> </w:t>
            </w:r>
            <w:r w:rsidRPr="00134FFA">
              <w:rPr>
                <w:rFonts w:cs="Arial"/>
              </w:rPr>
              <w:t>by</w:t>
            </w:r>
            <w:r w:rsidR="0069261A" w:rsidRPr="00134FFA">
              <w:rPr>
                <w:rFonts w:cs="Arial"/>
              </w:rPr>
              <w:t xml:space="preserve"> </w:t>
            </w:r>
            <w:r w:rsidRPr="00134FFA">
              <w:rPr>
                <w:rFonts w:cs="Arial"/>
              </w:rPr>
              <w:t>3</w:t>
            </w:r>
            <w:r w:rsidR="0069261A" w:rsidRPr="00134FFA">
              <w:rPr>
                <w:rFonts w:cs="Arial"/>
              </w:rPr>
              <w:t xml:space="preserve"> </w:t>
            </w:r>
            <w:r w:rsidRPr="00134FFA">
              <w:rPr>
                <w:rFonts w:cs="Arial"/>
              </w:rPr>
              <w:t>degrees</w:t>
            </w:r>
            <w:r w:rsidR="0069261A" w:rsidRPr="00134FFA">
              <w:rPr>
                <w:rFonts w:cs="Arial"/>
              </w:rPr>
              <w:t xml:space="preserve"> </w:t>
            </w:r>
          </w:p>
        </w:tc>
      </w:tr>
      <w:tr w:rsidR="000144D7" w:rsidRPr="00134FFA" w14:paraId="367B0FAF" w14:textId="77777777" w:rsidTr="0069261A">
        <w:trPr>
          <w:jc w:val="center"/>
        </w:trPr>
        <w:tc>
          <w:tcPr>
            <w:tcW w:w="846" w:type="dxa"/>
            <w:shd w:val="clear" w:color="auto" w:fill="auto"/>
          </w:tcPr>
          <w:p w14:paraId="376E4424" w14:textId="791A6881" w:rsidR="000144D7" w:rsidRPr="00134FFA" w:rsidRDefault="000144D7" w:rsidP="0069261A">
            <w:pPr>
              <w:pStyle w:val="TAL"/>
            </w:pPr>
            <w:r w:rsidRPr="00134FFA">
              <w:t>Type</w:t>
            </w:r>
            <w:r w:rsidR="0069261A" w:rsidRPr="00134FFA">
              <w:t xml:space="preserve"> </w:t>
            </w:r>
            <w:r w:rsidRPr="00134FFA">
              <w:t>2</w:t>
            </w:r>
          </w:p>
        </w:tc>
        <w:tc>
          <w:tcPr>
            <w:tcW w:w="5528" w:type="dxa"/>
            <w:shd w:val="clear" w:color="auto" w:fill="auto"/>
          </w:tcPr>
          <w:p w14:paraId="1C38F0F9" w14:textId="132E518E" w:rsidR="000144D7" w:rsidRPr="00134FFA" w:rsidRDefault="000144D7" w:rsidP="0069261A">
            <w:pPr>
              <w:pStyle w:val="TAL"/>
            </w:pPr>
            <w:r w:rsidRPr="00134FFA">
              <w:t>Fulfils</w:t>
            </w:r>
            <w:r w:rsidR="0069261A" w:rsidRPr="00134FFA">
              <w:t xml:space="preserve"> </w:t>
            </w:r>
            <w:r w:rsidRPr="00134FFA">
              <w:t>one</w:t>
            </w:r>
            <w:r w:rsidR="0069261A" w:rsidRPr="00134FFA">
              <w:t xml:space="preserve"> </w:t>
            </w:r>
            <w:r w:rsidRPr="00134FFA">
              <w:t>of:</w:t>
            </w:r>
          </w:p>
          <w:p w14:paraId="4F813668" w14:textId="33B0DB2C"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p>
          <w:p w14:paraId="2B11053B" w14:textId="07076FCB"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no</w:t>
            </w:r>
            <w:r w:rsidR="0069261A" w:rsidRPr="00134FFA">
              <w:rPr>
                <w:rFonts w:cs="Arial"/>
              </w:rPr>
              <w:t xml:space="preserve"> </w:t>
            </w:r>
            <w:r w:rsidRPr="00134FFA">
              <w:rPr>
                <w:rFonts w:cs="Arial"/>
              </w:rPr>
              <w:t>parameter</w:t>
            </w:r>
            <w:r w:rsidR="0069261A" w:rsidRPr="00134FFA">
              <w:rPr>
                <w:rFonts w:cs="Arial"/>
              </w:rPr>
              <w:t xml:space="preserve"> </w:t>
            </w:r>
            <w:r w:rsidRPr="00134FFA">
              <w:rPr>
                <w:rFonts w:cs="Arial"/>
              </w:rPr>
              <w:t>defined</w:t>
            </w:r>
          </w:p>
          <w:p w14:paraId="47026CEB" w14:textId="4CEC9741" w:rsidR="000144D7" w:rsidRPr="00134FFA" w:rsidRDefault="000144D7" w:rsidP="0069261A">
            <w:pPr>
              <w:pStyle w:val="TAL"/>
              <w:rPr>
                <w:rFonts w:cs="Arial"/>
              </w:rPr>
            </w:pPr>
            <w:r w:rsidRPr="00134FFA">
              <w:rPr>
                <w:rFonts w:cs="Arial"/>
              </w:rPr>
              <w:t>Both</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p>
        </w:tc>
        <w:tc>
          <w:tcPr>
            <w:tcW w:w="3544" w:type="dxa"/>
            <w:shd w:val="clear" w:color="auto" w:fill="auto"/>
          </w:tcPr>
          <w:p w14:paraId="43194DF6" w14:textId="796D268F" w:rsidR="000144D7" w:rsidRPr="00134FFA" w:rsidRDefault="000144D7" w:rsidP="0069261A">
            <w:pPr>
              <w:pStyle w:val="TAL"/>
              <w:rPr>
                <w:rFonts w:cs="Arial"/>
              </w:rPr>
            </w:pPr>
            <w:r w:rsidRPr="00134FFA">
              <w:rPr>
                <w:rFonts w:cs="Arial"/>
              </w:rPr>
              <w:t>Reduce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interference</w:t>
            </w:r>
          </w:p>
          <w:p w14:paraId="3CD0A0FF" w14:textId="498701B9" w:rsidR="000144D7" w:rsidRPr="00134FFA" w:rsidRDefault="000144D7" w:rsidP="0069261A">
            <w:pPr>
              <w:pStyle w:val="TAL"/>
              <w:rPr>
                <w:rFonts w:cs="Arial"/>
              </w:rPr>
            </w:pPr>
            <w:r w:rsidRPr="00134FFA">
              <w:rPr>
                <w:rFonts w:cs="Arial"/>
              </w:rPr>
              <w:t>Avoid</w:t>
            </w:r>
            <w:r w:rsidR="0069261A" w:rsidRPr="00134FFA">
              <w:rPr>
                <w:rFonts w:cs="Arial"/>
              </w:rPr>
              <w:t xml:space="preserve"> </w:t>
            </w:r>
            <w:r w:rsidRPr="00134FFA">
              <w:rPr>
                <w:rFonts w:cs="Arial"/>
              </w:rPr>
              <w:t>increase</w:t>
            </w:r>
            <w:r w:rsidR="0069261A" w:rsidRPr="00134FFA">
              <w:rPr>
                <w:rFonts w:cs="Arial"/>
              </w:rPr>
              <w:t xml:space="preserve"> </w:t>
            </w:r>
            <w:r w:rsidRPr="00134FFA">
              <w:rPr>
                <w:rFonts w:cs="Arial"/>
              </w:rPr>
              <w:t>in</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interference</w:t>
            </w:r>
            <w:r w:rsidR="0069261A" w:rsidRPr="00134FFA">
              <w:rPr>
                <w:rFonts w:cs="Arial"/>
              </w:rPr>
              <w:t xml:space="preserve"> </w:t>
            </w:r>
          </w:p>
          <w:p w14:paraId="2ABD2D2E" w14:textId="47EF1219" w:rsidR="000144D7" w:rsidRPr="00134FFA" w:rsidRDefault="000144D7" w:rsidP="0069261A">
            <w:pPr>
              <w:pStyle w:val="TAL"/>
              <w:rPr>
                <w:rFonts w:cs="Arial"/>
              </w:rPr>
            </w:pPr>
            <w:r w:rsidRPr="00134FFA">
              <w:rPr>
                <w:rFonts w:cs="Arial"/>
              </w:rPr>
              <w:t>Increase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throughput</w:t>
            </w:r>
            <w:r w:rsidR="0069261A" w:rsidRPr="00134FFA">
              <w:rPr>
                <w:rFonts w:cs="Arial"/>
              </w:rPr>
              <w:t xml:space="preserve"> </w:t>
            </w:r>
            <w:r w:rsidRPr="00134FFA">
              <w:rPr>
                <w:rFonts w:cs="Arial"/>
              </w:rPr>
              <w:t>without</w:t>
            </w:r>
            <w:r w:rsidR="0069261A" w:rsidRPr="00134FFA">
              <w:rPr>
                <w:rFonts w:cs="Arial"/>
              </w:rPr>
              <w:t xml:space="preserve"> </w:t>
            </w:r>
            <w:r w:rsidRPr="00134FFA">
              <w:rPr>
                <w:rFonts w:cs="Arial"/>
              </w:rPr>
              <w:t>changing</w:t>
            </w:r>
            <w:r w:rsidR="0069261A" w:rsidRPr="00134FFA">
              <w:rPr>
                <w:rFonts w:cs="Arial"/>
              </w:rPr>
              <w:t xml:space="preserve"> </w:t>
            </w:r>
            <w:r w:rsidRPr="00134FFA">
              <w:rPr>
                <w:rFonts w:cs="Arial"/>
              </w:rPr>
              <w:t>interference</w:t>
            </w:r>
          </w:p>
        </w:tc>
      </w:tr>
      <w:tr w:rsidR="000144D7" w:rsidRPr="00134FFA" w14:paraId="605FB20B" w14:textId="77777777" w:rsidTr="0069261A">
        <w:trPr>
          <w:jc w:val="center"/>
        </w:trPr>
        <w:tc>
          <w:tcPr>
            <w:tcW w:w="846" w:type="dxa"/>
            <w:shd w:val="clear" w:color="auto" w:fill="auto"/>
          </w:tcPr>
          <w:p w14:paraId="2A157B7A" w14:textId="5156176E" w:rsidR="000144D7" w:rsidRPr="00134FFA" w:rsidRDefault="000144D7" w:rsidP="0069261A">
            <w:pPr>
              <w:pStyle w:val="TAL"/>
            </w:pPr>
            <w:r w:rsidRPr="00134FFA">
              <w:t>Type</w:t>
            </w:r>
            <w:r w:rsidR="0069261A" w:rsidRPr="00134FFA">
              <w:t xml:space="preserve"> </w:t>
            </w:r>
            <w:r w:rsidRPr="00134FFA">
              <w:t>3</w:t>
            </w:r>
          </w:p>
        </w:tc>
        <w:tc>
          <w:tcPr>
            <w:tcW w:w="5528" w:type="dxa"/>
            <w:shd w:val="clear" w:color="auto" w:fill="auto"/>
          </w:tcPr>
          <w:p w14:paraId="152EB510" w14:textId="66F0CD5A" w:rsidR="000144D7" w:rsidRPr="00134FFA" w:rsidRDefault="000144D7" w:rsidP="0069261A">
            <w:pPr>
              <w:pStyle w:val="TAL"/>
            </w:pPr>
            <w:r w:rsidRPr="00134FFA">
              <w:t>Fulfils</w:t>
            </w:r>
            <w:r w:rsidR="0069261A" w:rsidRPr="00134FFA">
              <w:t xml:space="preserve"> </w:t>
            </w:r>
            <w:r w:rsidRPr="00134FFA">
              <w:t>one</w:t>
            </w:r>
            <w:r w:rsidR="0069261A" w:rsidRPr="00134FFA">
              <w:t xml:space="preserve"> </w:t>
            </w:r>
            <w:r w:rsidRPr="00134FFA">
              <w:t>of:</w:t>
            </w:r>
          </w:p>
          <w:p w14:paraId="3BE4F410" w14:textId="34508039"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while</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p>
          <w:p w14:paraId="5973EE11" w14:textId="5E57ECC3" w:rsidR="000144D7" w:rsidRPr="00134FFA" w:rsidRDefault="000144D7" w:rsidP="0069261A">
            <w:pPr>
              <w:pStyle w:val="TAL"/>
              <w:rPr>
                <w:rFonts w:cs="Arial"/>
              </w:rPr>
            </w:pPr>
            <w:r w:rsidRPr="00134FFA">
              <w:rPr>
                <w:rFonts w:cs="Arial"/>
              </w:rPr>
              <w:t>Intent</w:t>
            </w:r>
            <w:r w:rsidR="0069261A" w:rsidRPr="00134FFA">
              <w:rPr>
                <w:rFonts w:cs="Arial"/>
              </w:rPr>
              <w:t xml:space="preserve"> </w:t>
            </w:r>
            <w:r w:rsidRPr="00134FFA">
              <w:rPr>
                <w:rFonts w:cs="Arial"/>
              </w:rPr>
              <w:t>parameters</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KPI</w:t>
            </w:r>
            <w:r w:rsidR="0069261A" w:rsidRPr="00134FFA">
              <w:rPr>
                <w:rFonts w:cs="Arial"/>
              </w:rPr>
              <w:t xml:space="preserve"> </w:t>
            </w:r>
            <w:r w:rsidRPr="00134FFA">
              <w:rPr>
                <w:rFonts w:cs="Arial"/>
              </w:rPr>
              <w:t>while</w:t>
            </w:r>
            <w:r w:rsidR="0069261A" w:rsidRPr="00134FFA">
              <w:rPr>
                <w:rFonts w:cs="Arial"/>
              </w:rPr>
              <w:t xml:space="preserve"> </w:t>
            </w:r>
            <w:r w:rsidRPr="00134FFA">
              <w:rPr>
                <w:rFonts w:cs="Arial"/>
              </w:rPr>
              <w:t>Intent</w:t>
            </w:r>
            <w:r w:rsidR="0069261A" w:rsidRPr="00134FFA">
              <w:rPr>
                <w:rFonts w:cs="Arial"/>
              </w:rPr>
              <w:t xml:space="preserve"> </w:t>
            </w:r>
            <w:r w:rsidRPr="00134FFA">
              <w:rPr>
                <w:rFonts w:cs="Arial"/>
              </w:rPr>
              <w:t>context</w:t>
            </w:r>
            <w:r w:rsidR="0069261A" w:rsidRPr="00134FFA">
              <w:rPr>
                <w:rFonts w:cs="Arial"/>
              </w:rPr>
              <w:t xml:space="preserve"> </w:t>
            </w:r>
            <w:r w:rsidRPr="00134FFA">
              <w:rPr>
                <w:rFonts w:cs="Arial"/>
              </w:rPr>
              <w:t>defined</w:t>
            </w:r>
            <w:r w:rsidR="0069261A" w:rsidRPr="00134FFA">
              <w:rPr>
                <w:rFonts w:cs="Arial"/>
              </w:rPr>
              <w:t xml:space="preserve"> </w:t>
            </w:r>
            <w:r w:rsidRPr="00134FFA">
              <w:rPr>
                <w:rFonts w:cs="Arial"/>
              </w:rPr>
              <w:t>on</w:t>
            </w:r>
            <w:r w:rsidR="0069261A" w:rsidRPr="00134FFA">
              <w:rPr>
                <w:rFonts w:cs="Arial"/>
              </w:rPr>
              <w:t xml:space="preserve"> </w:t>
            </w:r>
            <w:r w:rsidRPr="00134FFA">
              <w:rPr>
                <w:rFonts w:cs="Arial"/>
              </w:rPr>
              <w:t>network</w:t>
            </w:r>
            <w:r w:rsidR="0069261A" w:rsidRPr="00134FFA">
              <w:rPr>
                <w:rFonts w:cs="Arial"/>
              </w:rPr>
              <w:t xml:space="preserve"> </w:t>
            </w:r>
            <w:r w:rsidRPr="00134FFA">
              <w:rPr>
                <w:rFonts w:cs="Arial"/>
              </w:rPr>
              <w:t>control</w:t>
            </w:r>
            <w:r w:rsidR="0069261A" w:rsidRPr="00134FFA">
              <w:rPr>
                <w:rFonts w:cs="Arial"/>
              </w:rPr>
              <w:t xml:space="preserve"> </w:t>
            </w:r>
            <w:r w:rsidRPr="00134FFA">
              <w:rPr>
                <w:rFonts w:cs="Arial"/>
              </w:rPr>
              <w:t>parameters</w:t>
            </w:r>
          </w:p>
        </w:tc>
        <w:tc>
          <w:tcPr>
            <w:tcW w:w="3544" w:type="dxa"/>
            <w:shd w:val="clear" w:color="auto" w:fill="auto"/>
          </w:tcPr>
          <w:p w14:paraId="4F80DD5D" w14:textId="4B4F14B4" w:rsidR="000144D7" w:rsidRPr="00134FFA" w:rsidRDefault="000144D7" w:rsidP="0069261A">
            <w:pPr>
              <w:pStyle w:val="TAL"/>
              <w:rPr>
                <w:rFonts w:cs="Arial"/>
              </w:rPr>
            </w:pPr>
            <w:r w:rsidRPr="00134FFA">
              <w:rPr>
                <w:rFonts w:cs="Arial"/>
              </w:rPr>
              <w:t>Make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constant</w:t>
            </w:r>
            <w:r w:rsidR="0069261A" w:rsidRPr="00134FFA">
              <w:rPr>
                <w:rFonts w:cs="Arial"/>
              </w:rPr>
              <w:t xml:space="preserve"> </w:t>
            </w:r>
            <w:r w:rsidRPr="00134FFA">
              <w:rPr>
                <w:rFonts w:cs="Arial"/>
              </w:rPr>
              <w:t>and</w:t>
            </w:r>
            <w:r w:rsidR="0069261A" w:rsidRPr="00134FFA">
              <w:rPr>
                <w:rFonts w:cs="Arial"/>
              </w:rPr>
              <w:t xml:space="preserve"> </w:t>
            </w:r>
            <w:r w:rsidRPr="00134FFA">
              <w:rPr>
                <w:rFonts w:cs="Arial"/>
              </w:rPr>
              <w:t>reduce</w:t>
            </w:r>
            <w:r w:rsidR="0069261A" w:rsidRPr="00134FFA">
              <w:rPr>
                <w:rFonts w:cs="Arial"/>
              </w:rPr>
              <w:t xml:space="preserve"> </w:t>
            </w:r>
            <w:r w:rsidRPr="00134FFA">
              <w:rPr>
                <w:rFonts w:cs="Arial"/>
              </w:rPr>
              <w:t>interference</w:t>
            </w:r>
          </w:p>
          <w:p w14:paraId="1DB914CD" w14:textId="6E43F10A" w:rsidR="000144D7" w:rsidRPr="00134FFA" w:rsidRDefault="000144D7" w:rsidP="0069261A">
            <w:pPr>
              <w:pStyle w:val="TAL"/>
              <w:rPr>
                <w:rFonts w:cs="Arial"/>
              </w:rPr>
            </w:pPr>
            <w:r w:rsidRPr="00134FFA">
              <w:rPr>
                <w:rFonts w:cs="Arial"/>
              </w:rPr>
              <w:t>Change</w:t>
            </w:r>
            <w:r w:rsidR="0069261A" w:rsidRPr="00134FFA">
              <w:rPr>
                <w:rFonts w:cs="Arial"/>
              </w:rPr>
              <w:t xml:space="preserve"> </w:t>
            </w:r>
            <w:r w:rsidRPr="00134FFA">
              <w:rPr>
                <w:rFonts w:cs="Arial"/>
              </w:rPr>
              <w:t>cell</w:t>
            </w:r>
            <w:r w:rsidR="0069261A" w:rsidRPr="00134FFA">
              <w:rPr>
                <w:rFonts w:cs="Arial"/>
              </w:rPr>
              <w:t xml:space="preserve"> </w:t>
            </w:r>
            <w:r w:rsidRPr="00134FFA">
              <w:rPr>
                <w:rFonts w:cs="Arial"/>
              </w:rPr>
              <w:t>X</w:t>
            </w:r>
            <w:r w:rsidR="0069261A" w:rsidRPr="00134FFA">
              <w:rPr>
                <w:rFonts w:cs="Arial"/>
              </w:rPr>
              <w:t xml:space="preserve"> </w:t>
            </w:r>
            <w:r w:rsidRPr="00134FFA">
              <w:rPr>
                <w:rFonts w:cs="Arial"/>
              </w:rPr>
              <w:t>TXP</w:t>
            </w:r>
            <w:r w:rsidR="0069261A" w:rsidRPr="00134FFA">
              <w:rPr>
                <w:rFonts w:cs="Arial"/>
              </w:rPr>
              <w:t xml:space="preserve"> </w:t>
            </w:r>
            <w:r w:rsidRPr="00134FFA">
              <w:rPr>
                <w:rFonts w:cs="Arial"/>
              </w:rPr>
              <w:t>to</w:t>
            </w:r>
            <w:r w:rsidR="0069261A" w:rsidRPr="00134FFA">
              <w:rPr>
                <w:rFonts w:cs="Arial"/>
              </w:rPr>
              <w:t xml:space="preserve"> </w:t>
            </w:r>
            <w:r w:rsidRPr="00134FFA">
              <w:rPr>
                <w:rFonts w:cs="Arial"/>
              </w:rPr>
              <w:t>45</w:t>
            </w:r>
            <w:r w:rsidR="0069261A" w:rsidRPr="00134FFA">
              <w:rPr>
                <w:rFonts w:cs="Arial"/>
              </w:rPr>
              <w:t xml:space="preserve"> </w:t>
            </w:r>
            <w:r w:rsidRPr="00134FFA">
              <w:rPr>
                <w:rFonts w:cs="Arial"/>
              </w:rPr>
              <w:t>dBm</w:t>
            </w:r>
            <w:r w:rsidR="0069261A" w:rsidRPr="00134FFA">
              <w:rPr>
                <w:rFonts w:cs="Arial"/>
              </w:rPr>
              <w:t xml:space="preserve"> </w:t>
            </w:r>
            <w:r w:rsidRPr="00134FFA">
              <w:rPr>
                <w:rFonts w:cs="Arial"/>
              </w:rPr>
              <w:t>without</w:t>
            </w:r>
            <w:r w:rsidR="0069261A" w:rsidRPr="00134FFA">
              <w:rPr>
                <w:rFonts w:cs="Arial"/>
              </w:rPr>
              <w:t xml:space="preserve"> </w:t>
            </w:r>
            <w:r w:rsidRPr="00134FFA">
              <w:rPr>
                <w:rFonts w:cs="Arial"/>
              </w:rPr>
              <w:t>changing</w:t>
            </w:r>
            <w:r w:rsidR="0069261A" w:rsidRPr="00134FFA">
              <w:rPr>
                <w:rFonts w:cs="Arial"/>
              </w:rPr>
              <w:t xml:space="preserve"> </w:t>
            </w:r>
            <w:r w:rsidRPr="00134FFA">
              <w:rPr>
                <w:rFonts w:cs="Arial"/>
              </w:rPr>
              <w:t>interference</w:t>
            </w:r>
          </w:p>
        </w:tc>
      </w:tr>
    </w:tbl>
    <w:p w14:paraId="523E4B54" w14:textId="77777777" w:rsidR="000144D7" w:rsidRPr="00134FFA" w:rsidRDefault="000144D7" w:rsidP="000144D7">
      <w:pPr>
        <w:rPr>
          <w:lang w:eastAsia="zh-CN"/>
        </w:rPr>
      </w:pPr>
    </w:p>
    <w:p w14:paraId="3ADCAE9B" w14:textId="25B5C915" w:rsidR="000144D7" w:rsidRPr="00134FFA" w:rsidRDefault="000144D7" w:rsidP="000144D7">
      <w:r w:rsidRPr="00134FFA">
        <w:t>Accordingly, given this evaluation within the MnS producer, if the intent does not relate to any of the three categories above, the Intent-driven SON orchestration should inform the intent consumer that the intent cannot be executed via SON orchestration. 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of SON orchestration.</w:t>
      </w:r>
    </w:p>
    <w:p w14:paraId="3F234906" w14:textId="1ED60C51" w:rsidR="000144D7" w:rsidRPr="00134FFA" w:rsidRDefault="000144D7" w:rsidP="000144D7">
      <w:r w:rsidRPr="00134FFA">
        <w:t>Moreover, when executing via SON, the Intent-driven SON orchestration may observe contradictions in the i</w:t>
      </w:r>
      <w:r w:rsidRPr="000A0C46">
        <w:t xml:space="preserve">ntent </w:t>
      </w:r>
      <w:r w:rsidR="004F69FC" w:rsidRPr="000A0C46">
        <w:t>–</w:t>
      </w:r>
      <w:r w:rsidRPr="000A0C46">
        <w:t xml:space="preserve"> </w:t>
      </w:r>
      <w:r w:rsidR="006F1743">
        <w:t>i.e.</w:t>
      </w:r>
      <w:r w:rsidRPr="00134FFA">
        <w:t xml:space="preserve"> cases where targets on different expectation are in conflict. The Intent-driven SON orchestration should inform the intent MnS consumer of such contradictions which occur in the SON orchestration but not necessarily in the intent. For this, an attribute may be added in the FulfilmentInfo &lt;&lt;datatype&gt;&gt; or intent report for a contradiction detected in the SON orchestration.</w:t>
      </w:r>
    </w:p>
    <w:p w14:paraId="47B5476B" w14:textId="54619E08" w:rsidR="000144D7" w:rsidRPr="00134FFA" w:rsidRDefault="000144D7" w:rsidP="000144D7">
      <w:pPr>
        <w:rPr>
          <w:sz w:val="24"/>
        </w:rPr>
      </w:pPr>
      <w:r w:rsidRPr="00134FFA">
        <w:t>The related sequence of actions is highlighted by the figure</w:t>
      </w:r>
      <w:r w:rsidR="000A0C46">
        <w:t xml:space="preserve"> 4.8.4.3-1</w:t>
      </w:r>
      <w:r w:rsidRPr="00134FFA">
        <w:t>.</w:t>
      </w:r>
    </w:p>
    <w:p w14:paraId="10819E5A" w14:textId="77777777" w:rsidR="000144D7" w:rsidRPr="00134FFA" w:rsidRDefault="004E5DC0" w:rsidP="00752BC4">
      <w:pPr>
        <w:pStyle w:val="TH"/>
        <w:rPr>
          <w:lang w:eastAsia="zh-CN" w:bidi="ar-KW"/>
        </w:rPr>
      </w:pPr>
      <w:r>
        <w:rPr>
          <w:lang w:eastAsia="zh-CN" w:bidi="ar-KW"/>
        </w:rPr>
        <w:lastRenderedPageBreak/>
        <w:pict w14:anchorId="3D525629">
          <v:shape id="_x0000_i1043" type="#_x0000_t75" alt="Generated by PlantUML" style="width:400.05pt;height:363.15pt">
            <v:imagedata r:id="rId27" o:title="S5-226907d1 pCR TR 28"/>
            <o:lock v:ext="edit" aspectratio="f"/>
          </v:shape>
        </w:pict>
      </w:r>
    </w:p>
    <w:p w14:paraId="44CF713A" w14:textId="57A4AB4D" w:rsidR="004D271C" w:rsidRPr="00134FFA" w:rsidRDefault="000144D7" w:rsidP="00752BC4">
      <w:pPr>
        <w:pStyle w:val="TF"/>
        <w:rPr>
          <w:lang w:eastAsia="zh-CN" w:bidi="ar-KW"/>
        </w:rPr>
      </w:pPr>
      <w:r w:rsidRPr="00134FFA">
        <w:rPr>
          <w:lang w:eastAsia="zh-CN" w:bidi="ar-KW"/>
        </w:rPr>
        <w:t>Figure 4.8.4.3-1: Intent-driven SON orchestration</w:t>
      </w:r>
    </w:p>
    <w:p w14:paraId="2AA68894" w14:textId="5D022D1D" w:rsidR="000D28FC" w:rsidRPr="00134FFA" w:rsidRDefault="000D28FC" w:rsidP="00037653">
      <w:pPr>
        <w:pStyle w:val="Heading4"/>
      </w:pPr>
      <w:bookmarkStart w:id="83" w:name="_Toc138424052"/>
      <w:r w:rsidRPr="00134FFA">
        <w:t>4.8.4.4</w:t>
      </w:r>
      <w:r w:rsidRPr="00134FFA">
        <w:tab/>
        <w:t xml:space="preserve">Intent-driven for MDA </w:t>
      </w:r>
      <w:bookmarkEnd w:id="83"/>
    </w:p>
    <w:p w14:paraId="35ACCC0C" w14:textId="0E3E9C4E" w:rsidR="00484969" w:rsidRPr="00134FFA" w:rsidRDefault="00484969" w:rsidP="00484969">
      <w:pPr>
        <w:spacing w:after="120"/>
        <w:rPr>
          <w:lang w:eastAsia="zh-CN"/>
        </w:rPr>
      </w:pPr>
      <w:r w:rsidRPr="00134FFA">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w:t>
      </w:r>
      <w:r w:rsidR="00752BC4" w:rsidRPr="00134FFA">
        <w:rPr>
          <w:lang w:eastAsia="zh-CN"/>
        </w:rPr>
        <w:t>TS</w:t>
      </w:r>
      <w:r w:rsidRPr="00134FFA">
        <w:rPr>
          <w:lang w:eastAsia="zh-CN"/>
        </w:rPr>
        <w:t xml:space="preserve"> 28.312 [2], if the included ExpectationTarget contains dLLatencyTarget or uLLatencyTarget, the correlated MDA function needs to have latency analysis capability. </w:t>
      </w:r>
    </w:p>
    <w:p w14:paraId="411CC5DF" w14:textId="424149F6" w:rsidR="00484969" w:rsidRPr="00134FFA" w:rsidRDefault="00484969" w:rsidP="00484969">
      <w:pPr>
        <w:spacing w:after="120"/>
        <w:rPr>
          <w:lang w:eastAsia="zh-CN"/>
        </w:rPr>
      </w:pPr>
      <w:r w:rsidRPr="00134FFA">
        <w:rPr>
          <w:lang w:eastAsia="zh-CN"/>
        </w:rPr>
        <w:t>If the correlated MDA function does not support the capability to fulfil the Expec</w:t>
      </w:r>
      <w:r w:rsidR="00EA4FB1">
        <w:rPr>
          <w:lang w:eastAsia="zh-CN"/>
        </w:rPr>
        <w:t>t</w:t>
      </w:r>
      <w:r w:rsidRPr="00134FFA">
        <w:rPr>
          <w:lang w:eastAsia="zh-CN"/>
        </w:rPr>
        <w:t xml:space="preserve">ationTarget contained in the intent, the intent MnS producer should inform the intent consumer that the intent cannot be fulfilled because of lack of capability of MDA function. Similar method as described in clause 4.8.4.3 could be used that </w:t>
      </w:r>
      <w:r w:rsidRPr="00134FFA">
        <w:t xml:space="preserve">an attribute may be added in the fulfilmentInfo &lt;&lt;datatype&gt;&gt; or intent report for indicating when the intent is not in the scope of the </w:t>
      </w:r>
      <w:r w:rsidRPr="00134FFA">
        <w:rPr>
          <w:lang w:eastAsia="zh-CN"/>
        </w:rPr>
        <w:t>supportedMDACapabilities of the correlated MDA function.</w:t>
      </w:r>
    </w:p>
    <w:p w14:paraId="07DFC9DE" w14:textId="646C7015" w:rsidR="00484969" w:rsidRPr="00134FFA" w:rsidRDefault="00484969" w:rsidP="00484969">
      <w:pPr>
        <w:spacing w:after="120"/>
        <w:rPr>
          <w:lang w:eastAsia="zh-CN"/>
        </w:rPr>
      </w:pPr>
      <w:r w:rsidRPr="00134FFA">
        <w:rPr>
          <w:lang w:eastAsia="zh-CN"/>
        </w:rPr>
        <w:t>If the correlated MDA function supports the capability to fulfil the Expec</w:t>
      </w:r>
      <w:r w:rsidR="00EA4FB1">
        <w:rPr>
          <w:lang w:eastAsia="zh-CN"/>
        </w:rPr>
        <w:t>t</w:t>
      </w:r>
      <w:r w:rsidRPr="00134FFA">
        <w:rPr>
          <w:lang w:eastAsia="zh-CN"/>
        </w:rPr>
        <w:t>ationTarget contained in the intent, the intent MnS producer should request the MDA report of the expectation targets (createMOI of MDARequest).</w:t>
      </w:r>
    </w:p>
    <w:p w14:paraId="2F4FF290" w14:textId="432A9B5D" w:rsidR="00484969" w:rsidRPr="00134FFA" w:rsidRDefault="00484969" w:rsidP="0069261A">
      <w:pPr>
        <w:pStyle w:val="NO"/>
        <w:rPr>
          <w:lang w:eastAsia="zh-CN"/>
        </w:rPr>
      </w:pPr>
      <w:r w:rsidRPr="00134FFA">
        <w:rPr>
          <w:lang w:eastAsia="zh-CN"/>
        </w:rPr>
        <w:t>NOTE:</w:t>
      </w:r>
      <w:r w:rsidR="0069261A" w:rsidRPr="00134FFA">
        <w:rPr>
          <w:lang w:eastAsia="zh-CN"/>
        </w:rPr>
        <w:tab/>
        <w:t>T</w:t>
      </w:r>
      <w:r w:rsidRPr="00134FFA">
        <w:rPr>
          <w:lang w:eastAsia="zh-CN"/>
        </w:rPr>
        <w: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1F409844" w:rsidR="00484969" w:rsidRPr="00134FFA" w:rsidRDefault="00484969" w:rsidP="00484969">
      <w:pPr>
        <w:spacing w:after="120"/>
      </w:pPr>
      <w:r w:rsidRPr="00134FFA">
        <w:t>The related sequence of actions is highlighted b</w:t>
      </w:r>
      <w:r w:rsidRPr="000A0C46">
        <w:t>y the figure</w:t>
      </w:r>
      <w:r w:rsidR="00427385">
        <w:t xml:space="preserve"> </w:t>
      </w:r>
      <w:r w:rsidR="000A0C46">
        <w:t>4.8.4.4-1.</w:t>
      </w:r>
    </w:p>
    <w:p w14:paraId="287FCDAC" w14:textId="7840A4ED" w:rsidR="00484969" w:rsidRPr="00134FFA" w:rsidRDefault="004E5DC0" w:rsidP="00752BC4">
      <w:pPr>
        <w:pStyle w:val="TH"/>
        <w:rPr>
          <w:lang w:eastAsia="zh-CN" w:bidi="ar-KW"/>
        </w:rPr>
      </w:pPr>
      <w:r>
        <w:rPr>
          <w:lang w:eastAsia="zh-CN" w:bidi="ar-KW"/>
        </w:rPr>
        <w:lastRenderedPageBreak/>
        <w:pict w14:anchorId="7A944222">
          <v:shape id="_x0000_i1044" type="#_x0000_t75" style="width:415.7pt;height:261.1pt;visibility:visible;mso-wrap-style:square">
            <v:imagedata r:id="rId28" o:title=""/>
          </v:shape>
        </w:pict>
      </w:r>
    </w:p>
    <w:p w14:paraId="0B5EB660" w14:textId="47B017AD" w:rsidR="00484969" w:rsidRPr="00134FFA" w:rsidRDefault="00484969" w:rsidP="00752BC4">
      <w:pPr>
        <w:pStyle w:val="TF"/>
        <w:rPr>
          <w:lang w:eastAsia="zh-CN" w:bidi="ar-KW"/>
        </w:rPr>
      </w:pPr>
      <w:r w:rsidRPr="00134FFA">
        <w:rPr>
          <w:rFonts w:hint="eastAsia"/>
          <w:lang w:eastAsia="zh-CN" w:bidi="ar-KW"/>
        </w:rPr>
        <w:t>Figure</w:t>
      </w:r>
      <w:r w:rsidRPr="00134FFA">
        <w:rPr>
          <w:lang w:eastAsia="zh-CN" w:bidi="ar-KW"/>
        </w:rPr>
        <w:t xml:space="preserve"> 4.8.4.4-1</w:t>
      </w:r>
    </w:p>
    <w:p w14:paraId="0CFC049C" w14:textId="77777777" w:rsidR="000144D7" w:rsidRPr="00134FFA" w:rsidRDefault="000144D7" w:rsidP="000144D7">
      <w:pPr>
        <w:pStyle w:val="Heading2"/>
      </w:pPr>
      <w:bookmarkStart w:id="84" w:name="_Toc138424053"/>
      <w:r w:rsidRPr="00134FFA">
        <w:t>4.9</w:t>
      </w:r>
      <w:r w:rsidRPr="00134FFA">
        <w:tab/>
        <w:t>Issue#4.9: Intent fulfilment feasibility check</w:t>
      </w:r>
      <w:bookmarkEnd w:id="84"/>
    </w:p>
    <w:p w14:paraId="3B4985C0" w14:textId="77777777" w:rsidR="000144D7" w:rsidRPr="00134FFA" w:rsidRDefault="000144D7" w:rsidP="007D3975">
      <w:pPr>
        <w:pStyle w:val="Heading3"/>
        <w:rPr>
          <w:rStyle w:val="SubtleEmphasis"/>
          <w:i w:val="0"/>
          <w:iCs w:val="0"/>
          <w:color w:val="auto"/>
        </w:rPr>
      </w:pPr>
      <w:bookmarkStart w:id="85" w:name="_Toc138424054"/>
      <w:r w:rsidRPr="00134FFA">
        <w:rPr>
          <w:rStyle w:val="SubtleEmphasis"/>
          <w:i w:val="0"/>
          <w:iCs w:val="0"/>
          <w:color w:val="auto"/>
        </w:rPr>
        <w:t>4.9.1</w:t>
      </w:r>
      <w:r w:rsidRPr="00134FFA">
        <w:rPr>
          <w:rStyle w:val="SubtleEmphasis"/>
          <w:i w:val="0"/>
          <w:iCs w:val="0"/>
          <w:color w:val="auto"/>
        </w:rPr>
        <w:tab/>
        <w:t>Description</w:t>
      </w:r>
      <w:bookmarkEnd w:id="85"/>
    </w:p>
    <w:p w14:paraId="0E9CEF9E" w14:textId="77777777" w:rsidR="000144D7" w:rsidRPr="00134FFA" w:rsidRDefault="000144D7" w:rsidP="000144D7">
      <w:pPr>
        <w:rPr>
          <w:lang w:eastAsia="zh-CN"/>
        </w:rPr>
      </w:pPr>
      <w:r w:rsidRPr="00134FFA">
        <w:t xml:space="preserve">The option for MnS producer automatically feasibility check when receive the intent creation and modification request from MnS consumer is described in TS 28.312 [2]. However, the intent fulfilment feasibility check </w:t>
      </w:r>
      <w:r w:rsidRPr="00134FFA">
        <w:rPr>
          <w:sz w:val="21"/>
          <w:szCs w:val="21"/>
        </w:rPr>
        <w:t xml:space="preserve">capability </w:t>
      </w:r>
      <w:r w:rsidRPr="00134FFA">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Pr="00134FFA" w:rsidRDefault="000144D7" w:rsidP="000144D7">
      <w:pPr>
        <w:rPr>
          <w:lang w:eastAsia="zh-CN"/>
        </w:rPr>
      </w:pPr>
      <w:r w:rsidRPr="00134FFA">
        <w:rPr>
          <w:lang w:eastAsia="zh-CN"/>
        </w:rPr>
        <w:t xml:space="preserve">When intent-driven MnS producer receiving the request, the intent fulfilment feasibility check may be performed to determine which intents are feasible, including check the </w:t>
      </w:r>
      <w:r w:rsidRPr="00134FFA">
        <w:t>satisfaction</w:t>
      </w:r>
      <w:r w:rsidRPr="00134FFA">
        <w:rPr>
          <w:lang w:eastAsia="zh-CN"/>
        </w:rPr>
        <w:t xml:space="preserve"> of intent fulfilment </w:t>
      </w:r>
      <w:r w:rsidRPr="00134FFA">
        <w:t>and potential conflicts between one or more intents</w:t>
      </w:r>
      <w:r w:rsidRPr="00134FFA">
        <w:rPr>
          <w:lang w:eastAsia="zh-CN"/>
        </w:rPr>
        <w:t xml:space="preserve">. </w:t>
      </w:r>
    </w:p>
    <w:p w14:paraId="06C28DDC" w14:textId="77777777" w:rsidR="000144D7" w:rsidRPr="00134FFA" w:rsidRDefault="000144D7" w:rsidP="000144D7">
      <w:pPr>
        <w:rPr>
          <w:lang w:eastAsia="zh-CN"/>
        </w:rPr>
      </w:pPr>
      <w:r w:rsidRPr="00134FFA">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4A6CE4D2" w:rsidR="000144D7" w:rsidRPr="00134FFA" w:rsidRDefault="000144D7" w:rsidP="008435A4">
      <w:pPr>
        <w:pStyle w:val="Heading3"/>
      </w:pPr>
      <w:bookmarkStart w:id="86" w:name="_Toc138424055"/>
      <w:r w:rsidRPr="00134FFA">
        <w:t>4.9.</w:t>
      </w:r>
      <w:r w:rsidR="002F1326" w:rsidRPr="00134FFA">
        <w:t>2</w:t>
      </w:r>
      <w:r w:rsidRPr="00134FFA">
        <w:tab/>
        <w:t>Potential requirements</w:t>
      </w:r>
      <w:bookmarkEnd w:id="86"/>
    </w:p>
    <w:p w14:paraId="55C62F2A" w14:textId="77777777" w:rsidR="000144D7" w:rsidRPr="000A0C46" w:rsidRDefault="000144D7" w:rsidP="00037653">
      <w:pPr>
        <w:rPr>
          <w:lang w:eastAsia="zh-CN" w:bidi="ar-KW"/>
        </w:rPr>
      </w:pPr>
      <w:r w:rsidRPr="00134FFA">
        <w:rPr>
          <w:b/>
        </w:rPr>
        <w:t>REQ-Intent_Driven_MnS:</w:t>
      </w:r>
      <w:r w:rsidRPr="00134FFA">
        <w:t xml:space="preserve"> The intent-driven MnS producer </w:t>
      </w:r>
      <w:r w:rsidRPr="000A0C46">
        <w:t>shall have capability enabling MnS consumer to request to check the feasibility for intent fulfilment.</w:t>
      </w:r>
    </w:p>
    <w:p w14:paraId="2F0C34BA" w14:textId="77777777" w:rsidR="000144D7" w:rsidRPr="000A0C46" w:rsidRDefault="000144D7" w:rsidP="00037653">
      <w:pPr>
        <w:rPr>
          <w:lang w:eastAsia="zh-CN"/>
        </w:rPr>
      </w:pPr>
      <w:r w:rsidRPr="000A0C46">
        <w:rPr>
          <w:b/>
        </w:rPr>
        <w:t xml:space="preserve">REQ-Intent_Driven_MnS: </w:t>
      </w:r>
      <w:r w:rsidRPr="000A0C46">
        <w:t>The intent-driven MnS producer shall have capability to inform the authorized MnS consumer about the result of intent fulfilment feasibility check, including feasible and infeasible.</w:t>
      </w:r>
    </w:p>
    <w:p w14:paraId="411D706C" w14:textId="754ACA6B" w:rsidR="000144D7" w:rsidRPr="00134FFA" w:rsidRDefault="000144D7" w:rsidP="000144D7">
      <w:pPr>
        <w:rPr>
          <w:lang w:eastAsia="zh-CN"/>
        </w:rPr>
      </w:pPr>
      <w:r w:rsidRPr="000A0C46">
        <w:rPr>
          <w:b/>
        </w:rPr>
        <w:t xml:space="preserve">REQ-Intent_Driven_MnS: </w:t>
      </w:r>
      <w:r w:rsidRPr="000A0C46">
        <w:t>The intent-driven MnS producer shall</w:t>
      </w:r>
      <w:r w:rsidRPr="00134FFA">
        <w:t xml:space="preserve"> have capability to inform the authorized MnS consumer about the infeasible reason if intent fulfilment feasibility check result is infeasible.</w:t>
      </w:r>
    </w:p>
    <w:p w14:paraId="00617DB1" w14:textId="4F0273A7" w:rsidR="00DD2566" w:rsidRPr="00134FFA" w:rsidRDefault="00DD2566" w:rsidP="000A0C46">
      <w:pPr>
        <w:pStyle w:val="Heading3"/>
        <w:rPr>
          <w:rStyle w:val="3"/>
          <w:i w:val="0"/>
          <w:iCs w:val="0"/>
          <w:color w:val="auto"/>
        </w:rPr>
      </w:pPr>
      <w:bookmarkStart w:id="87" w:name="_Toc138424056"/>
      <w:r w:rsidRPr="00134FFA">
        <w:rPr>
          <w:rStyle w:val="3"/>
          <w:i w:val="0"/>
          <w:iCs w:val="0"/>
          <w:color w:val="auto"/>
        </w:rPr>
        <w:lastRenderedPageBreak/>
        <w:t>4.</w:t>
      </w:r>
      <w:r w:rsidRPr="00134FFA">
        <w:rPr>
          <w:rStyle w:val="3"/>
          <w:rFonts w:hint="eastAsia"/>
          <w:i w:val="0"/>
          <w:iCs w:val="0"/>
          <w:color w:val="auto"/>
        </w:rPr>
        <w:t>9</w:t>
      </w:r>
      <w:r w:rsidRPr="00134FFA">
        <w:rPr>
          <w:rStyle w:val="3"/>
          <w:i w:val="0"/>
          <w:iCs w:val="0"/>
          <w:color w:val="auto"/>
        </w:rPr>
        <w:t>.</w:t>
      </w:r>
      <w:r w:rsidR="002F1326" w:rsidRPr="00134FFA">
        <w:rPr>
          <w:rStyle w:val="3"/>
          <w:i w:val="0"/>
          <w:iCs w:val="0"/>
          <w:color w:val="auto"/>
        </w:rPr>
        <w:t>3</w:t>
      </w:r>
      <w:r w:rsidRPr="00134FFA">
        <w:rPr>
          <w:rStyle w:val="3"/>
          <w:i w:val="0"/>
          <w:iCs w:val="0"/>
          <w:color w:val="auto"/>
        </w:rPr>
        <w:tab/>
        <w:t>Potential solutions</w:t>
      </w:r>
      <w:bookmarkEnd w:id="87"/>
    </w:p>
    <w:p w14:paraId="371F9ECE" w14:textId="77777777" w:rsidR="00DD2566" w:rsidRPr="00134FFA" w:rsidRDefault="00DD2566" w:rsidP="000A0C46">
      <w:pPr>
        <w:keepNext/>
        <w:keepLines/>
        <w:rPr>
          <w:rFonts w:eastAsia="SimSun"/>
          <w:lang w:eastAsia="zh-CN"/>
        </w:rPr>
      </w:pPr>
      <w:r w:rsidRPr="00134FFA">
        <w:rPr>
          <w:rFonts w:eastAsia="SimSun" w:hint="eastAsia"/>
          <w:lang w:eastAsia="zh-CN"/>
        </w:rPr>
        <w:t>The MnS producer may inform the intent fulfilment feasibility check result and the infeasible reason to MnS consumer w</w:t>
      </w:r>
      <w:r w:rsidRPr="00134FFA">
        <w:rPr>
          <w:rFonts w:eastAsia="SimSun"/>
          <w:lang w:eastAsia="zh-CN"/>
        </w:rPr>
        <w:t>hen the intent fulfilment</w:t>
      </w:r>
      <w:r w:rsidRPr="00134FFA">
        <w:rPr>
          <w:rFonts w:eastAsia="SimSun" w:hint="eastAsia"/>
          <w:lang w:eastAsia="zh-CN"/>
        </w:rPr>
        <w:t xml:space="preserve"> </w:t>
      </w:r>
      <w:r w:rsidRPr="00134FFA">
        <w:rPr>
          <w:rFonts w:eastAsia="SimSun"/>
          <w:lang w:eastAsia="zh-CN"/>
        </w:rPr>
        <w:t>feasibility check is finished</w:t>
      </w:r>
      <w:r w:rsidRPr="00134FFA">
        <w:rPr>
          <w:rFonts w:eastAsia="SimSun" w:hint="eastAsia"/>
          <w:lang w:eastAsia="zh-CN"/>
        </w:rPr>
        <w:t>.</w:t>
      </w:r>
      <w:r w:rsidRPr="00134FFA">
        <w:rPr>
          <w:rFonts w:eastAsia="SimSun"/>
          <w:lang w:eastAsia="zh-CN"/>
        </w:rPr>
        <w:t xml:space="preserve"> </w:t>
      </w:r>
      <w:r w:rsidRPr="00134FFA">
        <w:rPr>
          <w:rFonts w:eastAsia="SimSun" w:hint="eastAsia"/>
          <w:lang w:eastAsia="zh-CN"/>
        </w:rPr>
        <w:t>Following activities will be taken by MnS consumer:</w:t>
      </w:r>
    </w:p>
    <w:p w14:paraId="531C24D2" w14:textId="128B62C8" w:rsidR="00DD2566" w:rsidRPr="00134FFA" w:rsidRDefault="00037653" w:rsidP="00037653">
      <w:pPr>
        <w:pStyle w:val="B10"/>
        <w:rPr>
          <w:lang w:eastAsia="zh-CN"/>
        </w:rPr>
      </w:pPr>
      <w:r w:rsidRPr="00134FFA">
        <w:t>-</w:t>
      </w:r>
      <w:r w:rsidRPr="00134FFA">
        <w:tab/>
      </w:r>
      <w:r w:rsidR="00DD2566" w:rsidRPr="00134FFA">
        <w:rPr>
          <w:rFonts w:hint="eastAsia"/>
        </w:rPr>
        <w:t xml:space="preserve"> </w:t>
      </w:r>
      <w:r w:rsidR="00DD2566" w:rsidRPr="00134FFA">
        <w:t xml:space="preserve">If the </w:t>
      </w:r>
      <w:r w:rsidR="00DD2566" w:rsidRPr="00134FFA">
        <w:rPr>
          <w:rFonts w:hint="eastAsia"/>
        </w:rPr>
        <w:t xml:space="preserve">intent fulfilment </w:t>
      </w:r>
      <w:r w:rsidR="00DD2566" w:rsidRPr="00134FFA">
        <w:t xml:space="preserve">feasibility check result </w:t>
      </w:r>
      <w:r w:rsidR="00DD2566" w:rsidRPr="00134FFA">
        <w:rPr>
          <w:rFonts w:eastAsia="SimSun"/>
        </w:rPr>
        <w:t>is indicating</w:t>
      </w:r>
      <w:r w:rsidR="00DD2566" w:rsidRPr="00134FFA">
        <w:t xml:space="preserve"> </w:t>
      </w:r>
      <w:r w:rsidR="00DD2566" w:rsidRPr="00134FFA">
        <w:rPr>
          <w:rFonts w:eastAsia="SimSun"/>
        </w:rPr>
        <w:t xml:space="preserve">the request </w:t>
      </w:r>
      <w:r w:rsidR="00DD2566" w:rsidRPr="00134FFA">
        <w:t xml:space="preserve">as feasible, MnS consumer </w:t>
      </w:r>
      <w:r w:rsidR="00DD2566" w:rsidRPr="00134FFA">
        <w:rPr>
          <w:rFonts w:eastAsia="SimSun"/>
        </w:rPr>
        <w:t>will carry on to</w:t>
      </w:r>
      <w:r w:rsidR="00DD2566" w:rsidRPr="00134FFA">
        <w:rPr>
          <w:rFonts w:hint="eastAsia"/>
        </w:rPr>
        <w:t xml:space="preserve"> </w:t>
      </w:r>
      <w:r w:rsidR="00DD2566" w:rsidRPr="00134FFA">
        <w:t>request</w:t>
      </w:r>
      <w:r w:rsidR="00DD2566" w:rsidRPr="00134FFA">
        <w:rPr>
          <w:rFonts w:hint="eastAsia"/>
        </w:rPr>
        <w:t xml:space="preserve"> </w:t>
      </w:r>
      <w:r w:rsidR="00DD2566" w:rsidRPr="00134FFA">
        <w:rPr>
          <w:rFonts w:eastAsia="SimSun"/>
        </w:rPr>
        <w:t>creation of or modification to the</w:t>
      </w:r>
      <w:r w:rsidR="00DD2566" w:rsidRPr="00134FFA">
        <w:t xml:space="preserve"> intent instance</w:t>
      </w:r>
      <w:r w:rsidR="007B222F" w:rsidRPr="00134FFA">
        <w:t xml:space="preserve"> (as described in TS 28.312</w:t>
      </w:r>
      <w:r w:rsidR="0069261A" w:rsidRPr="00134FFA">
        <w:t xml:space="preserve"> </w:t>
      </w:r>
      <w:r w:rsidR="007B222F" w:rsidRPr="00134FFA">
        <w:t>[2] Clause 6.3.2)</w:t>
      </w:r>
      <w:r w:rsidR="00DD2566" w:rsidRPr="00134FFA">
        <w:t xml:space="preserve">. </w:t>
      </w:r>
    </w:p>
    <w:p w14:paraId="69C1E194" w14:textId="1B1A777D" w:rsidR="004D271C" w:rsidRPr="00134FFA" w:rsidRDefault="00037653" w:rsidP="0069261A">
      <w:pPr>
        <w:pStyle w:val="B10"/>
        <w:rPr>
          <w:lang w:eastAsia="zh-CN"/>
        </w:rPr>
      </w:pPr>
      <w:r w:rsidRPr="00134FFA">
        <w:t>-</w:t>
      </w:r>
      <w:r w:rsidRPr="00134FFA">
        <w:tab/>
      </w:r>
      <w:r w:rsidR="00DD2566" w:rsidRPr="00134FFA">
        <w:t>In case the</w:t>
      </w:r>
      <w:r w:rsidR="00DD2566" w:rsidRPr="00134FFA">
        <w:rPr>
          <w:rFonts w:hint="eastAsia"/>
        </w:rPr>
        <w:t xml:space="preserve"> intent fulfilment</w:t>
      </w:r>
      <w:r w:rsidR="00DD2566" w:rsidRPr="00134FFA">
        <w:t xml:space="preserve"> feasibility check result is infeasible, MnS co</w:t>
      </w:r>
      <w:r w:rsidR="00DD2566" w:rsidRPr="00134FFA">
        <w:rPr>
          <w:rFonts w:hint="eastAsia"/>
        </w:rPr>
        <w:t>n</w:t>
      </w:r>
      <w:r w:rsidR="00DD2566" w:rsidRPr="00134FFA">
        <w:t>sumer may</w:t>
      </w:r>
      <w:r w:rsidR="00DD2566" w:rsidRPr="00134FFA">
        <w:rPr>
          <w:rFonts w:hint="eastAsia"/>
        </w:rPr>
        <w:t xml:space="preserve"> </w:t>
      </w:r>
      <w:r w:rsidR="00DD2566" w:rsidRPr="00134FFA">
        <w:t>update the intent information</w:t>
      </w:r>
      <w:r w:rsidR="00DD2566" w:rsidRPr="00134FFA">
        <w:rPr>
          <w:rFonts w:hint="eastAsia"/>
        </w:rPr>
        <w:t xml:space="preserve"> based on infeasible reason </w:t>
      </w:r>
      <w:r w:rsidR="00DD2566" w:rsidRPr="00134FFA">
        <w:t>and may trigger the intent fulfilment feasibil</w:t>
      </w:r>
      <w:r w:rsidR="00DD2566" w:rsidRPr="00134FFA">
        <w:rPr>
          <w:rFonts w:hint="eastAsia"/>
        </w:rPr>
        <w:t>i</w:t>
      </w:r>
      <w:r w:rsidR="00DD2566" w:rsidRPr="00134FFA">
        <w:t>ty check again.</w:t>
      </w:r>
    </w:p>
    <w:p w14:paraId="1806D7C5" w14:textId="3BEDF3CB" w:rsidR="00FA1301" w:rsidRPr="00134FFA" w:rsidRDefault="00FA1301" w:rsidP="008435A4">
      <w:pPr>
        <w:pStyle w:val="Heading2"/>
      </w:pPr>
      <w:bookmarkStart w:id="88" w:name="_Toc138424057"/>
      <w:r w:rsidRPr="00134FFA">
        <w:t>4.10</w:t>
      </w:r>
      <w:r w:rsidRPr="00134FFA">
        <w:tab/>
        <w:t>Issue#4.10: Intent handling capability obtaining</w:t>
      </w:r>
      <w:bookmarkEnd w:id="88"/>
    </w:p>
    <w:p w14:paraId="59906786" w14:textId="0A29BB37" w:rsidR="00FA1301" w:rsidRPr="00134FFA" w:rsidRDefault="00FA1301" w:rsidP="007D3975">
      <w:pPr>
        <w:pStyle w:val="Heading3"/>
        <w:rPr>
          <w:rStyle w:val="SubtleEmphasis"/>
          <w:i w:val="0"/>
          <w:iCs w:val="0"/>
          <w:color w:val="auto"/>
        </w:rPr>
      </w:pPr>
      <w:bookmarkStart w:id="89" w:name="_Toc138424058"/>
      <w:r w:rsidRPr="00134FFA">
        <w:rPr>
          <w:rStyle w:val="SubtleEmphasis"/>
          <w:i w:val="0"/>
          <w:iCs w:val="0"/>
          <w:color w:val="auto"/>
        </w:rPr>
        <w:t>4.10.1</w:t>
      </w:r>
      <w:r w:rsidRPr="00134FFA">
        <w:rPr>
          <w:rStyle w:val="SubtleEmphasis"/>
          <w:i w:val="0"/>
          <w:iCs w:val="0"/>
          <w:color w:val="auto"/>
        </w:rPr>
        <w:tab/>
        <w:t>Description</w:t>
      </w:r>
      <w:bookmarkEnd w:id="89"/>
    </w:p>
    <w:p w14:paraId="13E05A0C" w14:textId="3E47616D" w:rsidR="00FA1301" w:rsidRPr="00134FFA" w:rsidRDefault="00FA1301" w:rsidP="00037653">
      <w:pPr>
        <w:rPr>
          <w:lang w:eastAsia="zh-CN"/>
        </w:rPr>
      </w:pPr>
      <w:r w:rsidRPr="00134FFA">
        <w:t>In TS 28.312</w:t>
      </w:r>
      <w:r w:rsidR="0069261A" w:rsidRPr="00134FFA">
        <w:t xml:space="preserve"> </w:t>
      </w:r>
      <w:r w:rsidRPr="00134FFA">
        <w:t>[2], clause 4.2.2 described that Intent-driven MnS producer (which can be intent handling MnF) have the following capabilities: validate the intent, translate the received intent to executable actions and evaluate the result/information about the intent fulfilment, and clause 6.2.2 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134FFA" w:rsidRDefault="00FA1301" w:rsidP="00037653">
      <w:pPr>
        <w:rPr>
          <w:lang w:eastAsia="zh-CN"/>
        </w:rPr>
      </w:pPr>
      <w:r w:rsidRPr="00134FFA">
        <w:t>Before MnS consumer express</w:t>
      </w:r>
      <w:r w:rsidRPr="00134FFA">
        <w:rPr>
          <w:rFonts w:hint="eastAsia"/>
        </w:rPr>
        <w:t>es</w:t>
      </w:r>
      <w:r w:rsidRPr="00134FFA">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134FFA" w:rsidRDefault="00FA1301" w:rsidP="007D3975">
      <w:pPr>
        <w:pStyle w:val="Heading3"/>
        <w:rPr>
          <w:rStyle w:val="SubtleEmphasis"/>
          <w:i w:val="0"/>
          <w:iCs w:val="0"/>
          <w:color w:val="auto"/>
        </w:rPr>
      </w:pPr>
      <w:bookmarkStart w:id="90" w:name="_Toc138424059"/>
      <w:r w:rsidRPr="00134FFA">
        <w:rPr>
          <w:rStyle w:val="SubtleEmphasis"/>
          <w:i w:val="0"/>
          <w:iCs w:val="0"/>
          <w:color w:val="auto"/>
        </w:rPr>
        <w:t>4.10.2</w:t>
      </w:r>
      <w:r w:rsidRPr="00134FFA">
        <w:rPr>
          <w:rStyle w:val="SubtleEmphasis"/>
          <w:i w:val="0"/>
          <w:iCs w:val="0"/>
          <w:color w:val="auto"/>
        </w:rPr>
        <w:tab/>
        <w:t>Potential solutions</w:t>
      </w:r>
      <w:bookmarkEnd w:id="90"/>
    </w:p>
    <w:p w14:paraId="1B34149F" w14:textId="0580E75D" w:rsidR="00FA1301" w:rsidRPr="00134FFA" w:rsidRDefault="00FA1301" w:rsidP="00FA1301">
      <w:pPr>
        <w:rPr>
          <w:lang w:eastAsia="zh-CN"/>
        </w:rPr>
      </w:pPr>
      <w:r w:rsidRPr="00134FFA">
        <w:rPr>
          <w:lang w:eastAsia="zh-CN"/>
        </w:rPr>
        <w:t>Following are the proposed solution based on generic intent information model defined in TS 28.312 [2]</w:t>
      </w:r>
      <w:r w:rsidR="0069261A" w:rsidRPr="00134FFA">
        <w:rPr>
          <w:lang w:eastAsia="zh-CN"/>
        </w:rPr>
        <w:t>:</w:t>
      </w:r>
    </w:p>
    <w:p w14:paraId="3807CAF0" w14:textId="34500513" w:rsidR="00FA1301" w:rsidRPr="00134FFA" w:rsidRDefault="00BE047B" w:rsidP="00037653">
      <w:pPr>
        <w:rPr>
          <w:lang w:eastAsia="zh-CN"/>
        </w:rPr>
      </w:pPr>
      <w:r>
        <w:t>T</w:t>
      </w:r>
      <w:r w:rsidR="00FA1301" w:rsidRPr="00134FFA">
        <w:t>he new IntentHandlingFunction &lt;&lt;IOC&gt;&gt; contained by ManagedEntity &lt;&lt;proxyClass&gt;&gt;</w:t>
      </w:r>
      <w:r>
        <w:t xml:space="preserve"> is introduced</w:t>
      </w:r>
      <w:r w:rsidR="00FA1301" w:rsidRPr="00134FFA">
        <w:t xml:space="preserve">, and change the Intent &lt;&lt;IOC&gt;&gt; to be contained by IntentHandlingFunction &lt;&lt;IOC&gt;&gt;. The </w:t>
      </w:r>
      <w:r w:rsidR="00A11FB7" w:rsidRPr="00134FFA">
        <w:t>I</w:t>
      </w:r>
      <w:r w:rsidR="00FA1301" w:rsidRPr="00134FFA">
        <w:t>ntentHandlingFunction &lt;&lt;IOC&gt;&gt; includes a list of supportedIntentHandlingCapability &lt;&lt;datatype&gt;&gt; which represent intent handling function</w:t>
      </w:r>
      <w:r w:rsidR="00E95A35" w:rsidRPr="00134FFA">
        <w:t>'</w:t>
      </w:r>
      <w:r w:rsidR="00FA1301" w:rsidRPr="00134FFA">
        <w:t xml:space="preserve">s capabilities in support of intent handling. The supportedIntentHandlingCapability &lt;&lt;datatype&gt;&gt; includes attribute </w:t>
      </w:r>
      <w:r w:rsidR="0069261A" w:rsidRPr="00134FFA">
        <w:t>"</w:t>
      </w:r>
      <w:r w:rsidR="00FA1301" w:rsidRPr="00134FFA">
        <w:t>supportedExpectationObjects</w:t>
      </w:r>
      <w:r w:rsidR="0069261A" w:rsidRPr="00134FFA">
        <w:t>"</w:t>
      </w:r>
      <w:r w:rsidR="00FA1301" w:rsidRPr="00134FFA">
        <w:t xml:space="preserve"> and/or attribute </w:t>
      </w:r>
      <w:r w:rsidR="0069261A" w:rsidRPr="00134FFA">
        <w:t>"</w:t>
      </w:r>
      <w:r w:rsidR="00FA1301" w:rsidRPr="00134FFA">
        <w:t>supportedExpectationTargets</w:t>
      </w:r>
      <w:r w:rsidR="0069261A" w:rsidRPr="00134FFA">
        <w:t>"</w:t>
      </w:r>
      <w:r w:rsidR="00FA1301" w:rsidRPr="00134FFA">
        <w:t>.</w:t>
      </w:r>
    </w:p>
    <w:p w14:paraId="1E01355A" w14:textId="238E274E" w:rsidR="00FA1301" w:rsidRPr="00134FFA" w:rsidRDefault="004E5DC0" w:rsidP="00752BC4">
      <w:pPr>
        <w:pStyle w:val="TH"/>
        <w:rPr>
          <w:lang w:eastAsia="zh-CN" w:bidi="ar-KW"/>
        </w:rPr>
      </w:pPr>
      <w:r>
        <w:rPr>
          <w:lang w:eastAsia="zh-CN" w:bidi="ar-KW"/>
        </w:rPr>
        <w:lastRenderedPageBreak/>
        <w:pict w14:anchorId="7C0CF458">
          <v:shape id="图片 1" o:spid="_x0000_i1045" type="#_x0000_t75" style="width:255.45pt;height:214.75pt;visibility:visible">
            <v:imagedata r:id="rId29" o:title=""/>
          </v:shape>
        </w:pict>
      </w:r>
    </w:p>
    <w:p w14:paraId="2F688135" w14:textId="0C1E28C5" w:rsidR="00FA1301" w:rsidRPr="00134FFA" w:rsidRDefault="00FA1301" w:rsidP="00752BC4">
      <w:pPr>
        <w:pStyle w:val="TF"/>
        <w:rPr>
          <w:lang w:eastAsia="zh-CN" w:bidi="ar-KW"/>
        </w:rPr>
      </w:pPr>
      <w:r w:rsidRPr="00134FFA">
        <w:rPr>
          <w:lang w:eastAsia="zh-CN" w:bidi="ar-KW"/>
        </w:rPr>
        <w:t>Figure 4.10.2-1</w:t>
      </w:r>
      <w:r w:rsidR="0069261A" w:rsidRPr="00134FFA">
        <w:rPr>
          <w:lang w:eastAsia="zh-CN" w:bidi="ar-KW"/>
        </w:rPr>
        <w:t>:</w:t>
      </w:r>
      <w:r w:rsidRPr="00134FFA">
        <w:rPr>
          <w:lang w:eastAsia="zh-CN" w:bidi="ar-KW"/>
        </w:rPr>
        <w:t xml:space="preserve"> Enhancement of generic intent information model (The red </w:t>
      </w:r>
      <w:r w:rsidR="00EA4FB1" w:rsidRPr="00134FFA">
        <w:rPr>
          <w:lang w:eastAsia="zh-CN" w:bidi="ar-KW"/>
        </w:rPr>
        <w:t>highlighted</w:t>
      </w:r>
      <w:r w:rsidRPr="00134FFA">
        <w:rPr>
          <w:lang w:eastAsia="zh-CN" w:bidi="ar-KW"/>
        </w:rPr>
        <w:t xml:space="preserve"> box are the enhanced part)</w:t>
      </w:r>
    </w:p>
    <w:p w14:paraId="2345A806" w14:textId="65F0C3A8" w:rsidR="00FA1301" w:rsidRPr="00134FFA" w:rsidRDefault="00FA1301" w:rsidP="0069261A">
      <w:pPr>
        <w:rPr>
          <w:lang w:eastAsia="zh-CN"/>
        </w:rPr>
      </w:pPr>
      <w:r w:rsidRPr="00134FFA">
        <w:t>Based on the enhancement of generic intent information model, MnS consumer can query the IntentHandlingFunction &lt;&lt;IOC&gt;&gt; to obtain the intent handling capability information, and</w:t>
      </w:r>
      <w:r w:rsidR="006E5598">
        <w:t xml:space="preserve"> </w:t>
      </w:r>
      <w:r w:rsidRPr="00134FFA">
        <w:t xml:space="preserve">express the intent for a specific intent handling function. </w:t>
      </w:r>
      <w:r w:rsidRPr="00134FFA">
        <w:rPr>
          <w:rFonts w:hint="eastAsia"/>
        </w:rPr>
        <w:t>A</w:t>
      </w:r>
      <w:r w:rsidRPr="00134FFA">
        <w:t>n authorized MnS consumer also can use the DN of IntentHandlingFunction instance to query all Intent instances handled by corresponding intent handling function.</w:t>
      </w:r>
    </w:p>
    <w:p w14:paraId="554C7CC2" w14:textId="0D422728" w:rsidR="00FA1301" w:rsidRPr="00134FFA" w:rsidRDefault="00FA1301" w:rsidP="00FA1301">
      <w:pPr>
        <w:pStyle w:val="Heading2"/>
      </w:pPr>
      <w:bookmarkStart w:id="91" w:name="_Toc138424060"/>
      <w:r w:rsidRPr="00134FFA">
        <w:t>4.11</w:t>
      </w:r>
      <w:r w:rsidRPr="00134FFA">
        <w:tab/>
        <w:t>Issue#4.11: Enhancement of generic Information model definition</w:t>
      </w:r>
      <w:bookmarkEnd w:id="91"/>
    </w:p>
    <w:p w14:paraId="725B0427" w14:textId="2AAB9EFE" w:rsidR="00FA1301" w:rsidRPr="00134FFA" w:rsidRDefault="00FA1301" w:rsidP="007D3975">
      <w:pPr>
        <w:pStyle w:val="Heading3"/>
        <w:rPr>
          <w:rStyle w:val="SubtleEmphasis"/>
          <w:i w:val="0"/>
          <w:iCs w:val="0"/>
          <w:color w:val="auto"/>
        </w:rPr>
      </w:pPr>
      <w:bookmarkStart w:id="92" w:name="_Toc138424061"/>
      <w:r w:rsidRPr="00134FFA">
        <w:rPr>
          <w:rStyle w:val="SubtleEmphasis"/>
          <w:i w:val="0"/>
          <w:iCs w:val="0"/>
          <w:color w:val="auto"/>
        </w:rPr>
        <w:t>4.11.1</w:t>
      </w:r>
      <w:r w:rsidRPr="00134FFA">
        <w:rPr>
          <w:rStyle w:val="SubtleEmphasis"/>
          <w:i w:val="0"/>
          <w:iCs w:val="0"/>
          <w:color w:val="auto"/>
        </w:rPr>
        <w:tab/>
        <w:t>Description</w:t>
      </w:r>
      <w:bookmarkEnd w:id="92"/>
    </w:p>
    <w:p w14:paraId="28BB38AA" w14:textId="77777777" w:rsidR="00FA1301" w:rsidRPr="00134FFA" w:rsidRDefault="00FA1301" w:rsidP="00037653">
      <w:pPr>
        <w:rPr>
          <w:lang w:eastAsia="zh-CN"/>
        </w:rPr>
      </w:pPr>
      <w:r w:rsidRPr="00134FFA">
        <w:t>In TS 28.312 [2], the generic intent information model (including the Intent, IntentExpectation, ExpectationObject, ExpectationTarget, Context and Fulfilment) are defined. Following aspects for generic intent information model need to be enhanced:</w:t>
      </w:r>
    </w:p>
    <w:p w14:paraId="3179AC33" w14:textId="34746DDC" w:rsidR="00FA1301" w:rsidRPr="00134FFA" w:rsidRDefault="00E95A35" w:rsidP="0069261A">
      <w:pPr>
        <w:pStyle w:val="B10"/>
        <w:rPr>
          <w:lang w:eastAsia="zh-CN"/>
        </w:rPr>
      </w:pPr>
      <w:r w:rsidRPr="00134FFA">
        <w:t>-</w:t>
      </w:r>
      <w:r w:rsidRPr="00134FFA">
        <w:tab/>
      </w:r>
      <w:r w:rsidR="00FA1301" w:rsidRPr="00134FFA">
        <w:t xml:space="preserve">Enhancement Aspect 1: the intent activate/de-activate intent management capabilities are described in clause 4.2.2 in TS 28.312 [2], which enable the MnS consumer to request to suspend an intent on the MnS producer side or cancel the suspension for a suspended intent on the MnS producer side. The intent is suspended represents the state that the intent </w:t>
      </w:r>
      <w:r w:rsidR="00BE047B">
        <w:t>is</w:t>
      </w:r>
      <w:r w:rsidR="00FA1301" w:rsidRPr="00134FFA">
        <w:t xml:space="preserve"> not be considered for fulfilment. However, currently there is no mechanism defined to enable the MnS consumer to request to suspend an intent on the MnS producer or cancel the suspension for a suspended intent on the MnS producer.</w:t>
      </w:r>
    </w:p>
    <w:p w14:paraId="23CFDD39" w14:textId="799FA1C3" w:rsidR="00FA1301" w:rsidRPr="00134FFA" w:rsidRDefault="00E95A35" w:rsidP="0069261A">
      <w:pPr>
        <w:pStyle w:val="B10"/>
        <w:rPr>
          <w:lang w:eastAsia="zh-CN"/>
        </w:rPr>
      </w:pPr>
      <w:r w:rsidRPr="00134FFA">
        <w:t>-</w:t>
      </w:r>
      <w:r w:rsidRPr="00134FFA">
        <w:tab/>
      </w:r>
      <w:r w:rsidR="00FA1301" w:rsidRPr="00134FFA">
        <w:t xml:space="preserve">Enhancement Aspect 2: the attribute </w:t>
      </w:r>
      <w:r w:rsidR="00B523E4" w:rsidRPr="00134FFA">
        <w:t>"</w:t>
      </w:r>
      <w:r w:rsidR="00FA1301" w:rsidRPr="00134FFA">
        <w:t>fulfilmentStatus</w:t>
      </w:r>
      <w:r w:rsidR="00B523E4" w:rsidRPr="00134FFA">
        <w:t>"</w:t>
      </w:r>
      <w:r w:rsidR="00FA1301" w:rsidRPr="00134FFA">
        <w:t xml:space="preserve"> is defined to indicate whether the intent is fulfilled or not fulfilled. However, the observation period for the intent fulfilment evaluation is not defined. </w:t>
      </w:r>
    </w:p>
    <w:p w14:paraId="513C168E" w14:textId="77777777" w:rsidR="004660A9" w:rsidRPr="00134FFA" w:rsidRDefault="004660A9" w:rsidP="007D3975">
      <w:pPr>
        <w:pStyle w:val="Heading3"/>
        <w:rPr>
          <w:rStyle w:val="SubtleEmphasis"/>
          <w:i w:val="0"/>
          <w:iCs w:val="0"/>
          <w:color w:val="auto"/>
        </w:rPr>
      </w:pPr>
      <w:bookmarkStart w:id="93" w:name="_Toc138424062"/>
      <w:r w:rsidRPr="00134FFA">
        <w:rPr>
          <w:rStyle w:val="SubtleEmphasis"/>
          <w:i w:val="0"/>
          <w:iCs w:val="0"/>
          <w:color w:val="auto"/>
        </w:rPr>
        <w:t>4.11.2</w:t>
      </w:r>
      <w:r w:rsidRPr="00134FFA">
        <w:rPr>
          <w:rStyle w:val="SubtleEmphasis"/>
          <w:i w:val="0"/>
          <w:iCs w:val="0"/>
          <w:color w:val="auto"/>
        </w:rPr>
        <w:tab/>
        <w:t>Potential solutions</w:t>
      </w:r>
      <w:bookmarkEnd w:id="93"/>
    </w:p>
    <w:p w14:paraId="093A18D6" w14:textId="183C95EE" w:rsidR="004660A9" w:rsidRPr="00134FFA" w:rsidRDefault="004660A9" w:rsidP="00037653">
      <w:pPr>
        <w:rPr>
          <w:lang w:eastAsia="zh-CN"/>
        </w:rPr>
      </w:pPr>
      <w:r w:rsidRPr="00134FFA">
        <w:t xml:space="preserve">Regarding the Enhancement Aspect 1, it proposes to add attribute </w:t>
      </w:r>
      <w:r w:rsidR="00B13F24" w:rsidRPr="00134FFA">
        <w:t>"</w:t>
      </w:r>
      <w:r w:rsidRPr="00134FFA">
        <w:t>intentAdminState</w:t>
      </w:r>
      <w:r w:rsidR="00B13F24" w:rsidRPr="00134FFA">
        <w:t>"</w:t>
      </w:r>
      <w:r w:rsidRPr="00134FFA">
        <w:t xml:space="preserve"> in Intent &lt;&lt;IOC&gt;&gt;, the allowed value can be </w:t>
      </w:r>
      <w:r w:rsidR="00B523E4" w:rsidRPr="00134FFA">
        <w:t>"</w:t>
      </w:r>
      <w:r w:rsidRPr="00134FFA">
        <w:t>ACTIVATED</w:t>
      </w:r>
      <w:r w:rsidR="00B523E4" w:rsidRPr="00134FFA">
        <w:t>"</w:t>
      </w:r>
      <w:r w:rsidRPr="00134FFA">
        <w:t xml:space="preserve"> and </w:t>
      </w:r>
      <w:r w:rsidR="00B523E4" w:rsidRPr="00134FFA">
        <w:t>"</w:t>
      </w:r>
      <w:r w:rsidRPr="00134FFA">
        <w:t>DE-ACTIVATED</w:t>
      </w:r>
      <w:r w:rsidR="00B523E4" w:rsidRPr="00134FFA">
        <w:t>"</w:t>
      </w:r>
      <w:r w:rsidRPr="00134FFA">
        <w:t xml:space="preserve">. In case MnS consumer want to suspend an intent, MnS consumer can request MnS producer to configure attribute </w:t>
      </w:r>
      <w:r w:rsidR="00B523E4" w:rsidRPr="00134FFA">
        <w:t>"</w:t>
      </w:r>
      <w:r w:rsidRPr="00134FFA">
        <w:t>intentAdminState</w:t>
      </w:r>
      <w:r w:rsidR="00B523E4" w:rsidRPr="00134FFA">
        <w:t>"</w:t>
      </w:r>
      <w:r w:rsidRPr="00134FFA">
        <w:t xml:space="preserve"> with value </w:t>
      </w:r>
      <w:r w:rsidR="00B523E4" w:rsidRPr="00134FFA">
        <w:t>"</w:t>
      </w:r>
      <w:r w:rsidRPr="00134FFA">
        <w:t>De-ACTIVATED</w:t>
      </w:r>
      <w:r w:rsidR="00B523E4" w:rsidRPr="00134FFA">
        <w:t>"</w:t>
      </w:r>
      <w:r w:rsidRPr="00134FFA">
        <w:t xml:space="preserve">. In case MnS consumer want to resume an intent on the MnS producer side when the intent is suspended, MnS consumer can request MnS producer to configure attribute </w:t>
      </w:r>
      <w:r w:rsidR="00B523E4" w:rsidRPr="00134FFA">
        <w:t>"</w:t>
      </w:r>
      <w:r w:rsidRPr="00134FFA">
        <w:t>intentAdminState</w:t>
      </w:r>
      <w:r w:rsidR="00B523E4" w:rsidRPr="00134FFA">
        <w:t>"</w:t>
      </w:r>
      <w:r w:rsidRPr="00134FFA">
        <w:t xml:space="preserve"> with value </w:t>
      </w:r>
      <w:r w:rsidR="00B523E4" w:rsidRPr="00134FFA">
        <w:t>"</w:t>
      </w:r>
      <w:r w:rsidRPr="00134FFA">
        <w:t>ACTIVATED</w:t>
      </w:r>
      <w:r w:rsidR="00B523E4" w:rsidRPr="00134FFA">
        <w:t>"</w:t>
      </w:r>
      <w:r w:rsidRPr="00134FFA">
        <w:t xml:space="preserve">. </w:t>
      </w:r>
    </w:p>
    <w:p w14:paraId="056925B1" w14:textId="5438404F" w:rsidR="00FA1301" w:rsidRPr="00134FFA" w:rsidRDefault="004660A9" w:rsidP="00037653">
      <w:pPr>
        <w:rPr>
          <w:lang w:eastAsia="zh-CN"/>
        </w:rPr>
      </w:pPr>
      <w:r w:rsidRPr="00134FFA">
        <w:t xml:space="preserve">Regarding the Enhancement Aspect 2, it proposes to reuse attribute </w:t>
      </w:r>
      <w:r w:rsidR="00B523E4" w:rsidRPr="00134FFA">
        <w:t>"</w:t>
      </w:r>
      <w:r w:rsidRPr="00134FFA">
        <w:t>observationTime</w:t>
      </w:r>
      <w:r w:rsidR="00B523E4" w:rsidRPr="00134FFA">
        <w:t>"</w:t>
      </w:r>
      <w:r w:rsidRPr="00134FFA">
        <w:t xml:space="preserve"> defined in clause 4.5.1</w:t>
      </w:r>
      <w:r w:rsidR="00B523E4" w:rsidRPr="00134FFA">
        <w:rPr>
          <w:i/>
        </w:rPr>
        <w:t xml:space="preserve"> </w:t>
      </w:r>
      <w:r w:rsidRPr="00134FFA">
        <w:t>to represent the period for evaluating the fulfilment information for corresponding Expectation Targets, IntentExpectation and Intent. The fulfilment information will be observed from the start of each observation period, then evaluated and derived at the end of each observation period. MnS producer configures the attributes related to intent fulfilment information at the end of each observation period also.</w:t>
      </w:r>
    </w:p>
    <w:p w14:paraId="77DE4822" w14:textId="7A26672F" w:rsidR="00FA0D9A" w:rsidRPr="00134FFA" w:rsidRDefault="00EC42E3" w:rsidP="00EC42E3">
      <w:pPr>
        <w:pStyle w:val="Heading1"/>
        <w:rPr>
          <w:lang w:eastAsia="zh-CN"/>
        </w:rPr>
      </w:pPr>
      <w:bookmarkStart w:id="94" w:name="_Toc138424063"/>
      <w:r w:rsidRPr="00134FFA">
        <w:lastRenderedPageBreak/>
        <w:t>5</w:t>
      </w:r>
      <w:r w:rsidRPr="00134FFA">
        <w:tab/>
        <w:t xml:space="preserve">Issue investigations and potential solutions for </w:t>
      </w:r>
      <w:r w:rsidRPr="00134FFA">
        <w:rPr>
          <w:lang w:eastAsia="zh-CN"/>
        </w:rPr>
        <w:t>the requirements documented in TS 28.312</w:t>
      </w:r>
      <w:bookmarkEnd w:id="94"/>
    </w:p>
    <w:p w14:paraId="68C312C7" w14:textId="77777777" w:rsidR="00A957E4" w:rsidRPr="00134FFA" w:rsidRDefault="00A957E4" w:rsidP="00037653">
      <w:pPr>
        <w:pStyle w:val="Heading2"/>
      </w:pPr>
      <w:bookmarkStart w:id="95" w:name="_Toc138424064"/>
      <w:r w:rsidRPr="00134FFA">
        <w:t>5.1</w:t>
      </w:r>
      <w:r w:rsidRPr="00134FFA">
        <w:tab/>
        <w:t>Issue#</w:t>
      </w:r>
      <w:r w:rsidRPr="00134FFA">
        <w:rPr>
          <w:rFonts w:hint="eastAsia"/>
        </w:rPr>
        <w:t xml:space="preserve"> </w:t>
      </w:r>
      <w:r w:rsidRPr="00134FFA">
        <w:t>5.1: Solution for radio service intent expectation</w:t>
      </w:r>
      <w:bookmarkEnd w:id="95"/>
    </w:p>
    <w:p w14:paraId="1EB45D52" w14:textId="77777777" w:rsidR="00A957E4" w:rsidRPr="00134FFA" w:rsidRDefault="00A957E4" w:rsidP="007D3975">
      <w:pPr>
        <w:pStyle w:val="Heading3"/>
        <w:rPr>
          <w:rStyle w:val="SubtleEmphasis"/>
          <w:i w:val="0"/>
          <w:iCs w:val="0"/>
          <w:color w:val="auto"/>
        </w:rPr>
      </w:pPr>
      <w:bookmarkStart w:id="96" w:name="_Toc138424065"/>
      <w:r w:rsidRPr="00134FFA">
        <w:rPr>
          <w:rStyle w:val="SubtleEmphasis"/>
          <w:i w:val="0"/>
          <w:iCs w:val="0"/>
          <w:color w:val="auto"/>
        </w:rPr>
        <w:t>5.1.1</w:t>
      </w:r>
      <w:r w:rsidRPr="00134FFA">
        <w:rPr>
          <w:rStyle w:val="SubtleEmphasis"/>
          <w:i w:val="0"/>
          <w:iCs w:val="0"/>
          <w:color w:val="auto"/>
        </w:rPr>
        <w:tab/>
        <w:t>Description</w:t>
      </w:r>
      <w:bookmarkEnd w:id="96"/>
    </w:p>
    <w:p w14:paraId="086CE464" w14:textId="0D0801ED" w:rsidR="00A957E4" w:rsidRPr="00134FFA" w:rsidRDefault="00A957E4" w:rsidP="00A957E4">
      <w:r w:rsidRPr="00134FFA">
        <w:t>In TS 28.312 [2], the use case and requirements for intent containing an expectation for delivering a radio service is described in clause 5.1.2.</w:t>
      </w:r>
      <w:r w:rsidRPr="00134FFA">
        <w:rPr>
          <w:rFonts w:hint="eastAsia"/>
          <w:lang w:eastAsia="zh-CN"/>
        </w:rPr>
        <w:t xml:space="preserve"> </w:t>
      </w:r>
      <w:r w:rsidRPr="00134FFA">
        <w:t>However, corresponding radio service intentExpectation is missing in clause 6.2.2 Scenario specific IntentExpectation definition. The intentExpectation for radio service needs to be defined by utilizing the construct of the generic IntentExpectation &lt;&lt;</w:t>
      </w:r>
      <w:r w:rsidR="007B222F" w:rsidRPr="00134FFA">
        <w:t>d</w:t>
      </w:r>
      <w:r w:rsidR="004F69FC" w:rsidRPr="00134FFA">
        <w:t>ata</w:t>
      </w:r>
      <w:r w:rsidR="007B222F" w:rsidRPr="00134FFA">
        <w:t>T</w:t>
      </w:r>
      <w:r w:rsidR="004F69FC" w:rsidRPr="00134FFA">
        <w:t>ype</w:t>
      </w:r>
      <w:r w:rsidRPr="00134FFA">
        <w:t>&gt;&gt; with set of allowed values and concrete dataTypes specified.</w:t>
      </w:r>
    </w:p>
    <w:p w14:paraId="2CEAB450" w14:textId="7ED6243F" w:rsidR="00A957E4" w:rsidRPr="00134FFA" w:rsidRDefault="00D135A3" w:rsidP="008435A4">
      <w:pPr>
        <w:pStyle w:val="Heading3"/>
      </w:pPr>
      <w:bookmarkStart w:id="97" w:name="_Toc138424066"/>
      <w:r w:rsidRPr="00134FFA">
        <w:t>5.1.2</w:t>
      </w:r>
      <w:r w:rsidRPr="00134FFA">
        <w:tab/>
        <w:t>Potential solutions</w:t>
      </w:r>
      <w:bookmarkEnd w:id="97"/>
    </w:p>
    <w:p w14:paraId="43142C71" w14:textId="073E91CE" w:rsidR="00A957E4" w:rsidRPr="00134FFA" w:rsidRDefault="00A957E4" w:rsidP="00A957E4">
      <w:pPr>
        <w:rPr>
          <w:rFonts w:eastAsia="Microsoft Sans Serif"/>
          <w:lang w:eastAsia="zh-CN"/>
        </w:rPr>
      </w:pPr>
      <w:r w:rsidRPr="00134FFA">
        <w:rPr>
          <w:rFonts w:eastAsia="Microsoft Sans Serif"/>
          <w:lang w:eastAsia="zh-CN"/>
        </w:rPr>
        <w:t xml:space="preserve">The Radio Service Expectation </w:t>
      </w:r>
      <w:r w:rsidRPr="00134FFA">
        <w:rPr>
          <w:rFonts w:eastAsia="Microsoft Sans Serif" w:hint="eastAsia"/>
          <w:lang w:eastAsia="zh-CN"/>
        </w:rPr>
        <w:t>needs</w:t>
      </w:r>
      <w:r w:rsidRPr="00134FFA">
        <w:rPr>
          <w:rFonts w:eastAsia="Microsoft Sans Serif"/>
          <w:lang w:eastAsia="zh-CN"/>
        </w:rPr>
        <w:t xml:space="preserve"> to be defined by utilizing the construct of the generic IntentExpectation &lt;&lt;</w:t>
      </w:r>
      <w:r w:rsidR="007B222F" w:rsidRPr="00134FFA">
        <w:rPr>
          <w:rFonts w:eastAsia="Microsoft Sans Serif"/>
          <w:lang w:eastAsia="zh-CN"/>
        </w:rPr>
        <w:t>da</w:t>
      </w:r>
      <w:r w:rsidR="004F69FC" w:rsidRPr="00134FFA">
        <w:rPr>
          <w:rFonts w:eastAsia="Microsoft Sans Serif"/>
          <w:lang w:eastAsia="zh-CN"/>
        </w:rPr>
        <w:t>ta</w:t>
      </w:r>
      <w:r w:rsidR="007B222F" w:rsidRPr="00134FFA">
        <w:rPr>
          <w:rFonts w:eastAsia="Microsoft Sans Serif"/>
          <w:lang w:eastAsia="zh-CN"/>
        </w:rPr>
        <w:t>T</w:t>
      </w:r>
      <w:r w:rsidR="004F69FC" w:rsidRPr="00134FFA">
        <w:rPr>
          <w:rFonts w:eastAsia="Microsoft Sans Serif"/>
          <w:lang w:eastAsia="zh-CN"/>
        </w:rPr>
        <w:t>ype</w:t>
      </w:r>
      <w:r w:rsidRPr="00134FFA">
        <w:rPr>
          <w:rFonts w:eastAsia="Microsoft Sans Serif"/>
          <w:lang w:eastAsia="zh-CN"/>
        </w:rPr>
        <w:t xml:space="preserve">&gt;&gt; with set of allowed values and concrete dataTypes specified. </w:t>
      </w:r>
    </w:p>
    <w:p w14:paraId="77F9BA8C" w14:textId="77777777" w:rsidR="00A957E4" w:rsidRPr="00134FFA" w:rsidRDefault="00A957E4" w:rsidP="00A957E4">
      <w:pPr>
        <w:rPr>
          <w:rFonts w:eastAsia="Microsoft Sans Serif"/>
          <w:lang w:eastAsia="zh-CN"/>
        </w:rPr>
      </w:pPr>
      <w:r w:rsidRPr="00134FFA">
        <w:rPr>
          <w:rFonts w:eastAsia="Microsoft Sans Serif"/>
          <w:lang w:eastAsia="zh-CN"/>
        </w:rPr>
        <w:t>The objectType of the Radio Service Expectation can be Radio Service.</w:t>
      </w:r>
    </w:p>
    <w:p w14:paraId="42768259" w14:textId="2CA8B2B3" w:rsidR="00A957E4" w:rsidRPr="00134FFA" w:rsidRDefault="00A957E4" w:rsidP="00A957E4">
      <w:pPr>
        <w:rPr>
          <w:rFonts w:cs="Arial"/>
          <w:szCs w:val="18"/>
          <w:lang w:eastAsia="zh-CN"/>
        </w:rPr>
      </w:pPr>
      <w:r w:rsidRPr="00134FFA">
        <w:rPr>
          <w:rFonts w:eastAsia="Microsoft Sans Serif"/>
          <w:lang w:eastAsia="zh-CN"/>
        </w:rPr>
        <w:t xml:space="preserve">The ObjectContexts for the Radio Service Expectation may include coverageAreaPolygonContext, coverageTACContext, and serviceTypeContext. </w:t>
      </w:r>
      <w:r w:rsidRPr="00134FFA">
        <w:rPr>
          <w:lang w:eastAsia="zh-CN"/>
        </w:rPr>
        <w:t xml:space="preserve">All </w:t>
      </w:r>
      <w:r w:rsidRPr="00134FFA">
        <w:rPr>
          <w:kern w:val="2"/>
          <w:szCs w:val="18"/>
          <w:lang w:eastAsia="zh-CN" w:bidi="ar-KW"/>
        </w:rPr>
        <w:t xml:space="preserve">these ObjectContexts </w:t>
      </w:r>
      <w:r w:rsidRPr="00134FFA">
        <w:rPr>
          <w:rFonts w:cs="Arial"/>
          <w:szCs w:val="18"/>
          <w:lang w:eastAsia="de-DE"/>
        </w:rPr>
        <w:t xml:space="preserve">include attributes: contextAttribute, contextCondition and contextValueRange. The </w:t>
      </w:r>
      <w:r w:rsidRPr="00134FFA">
        <w:rPr>
          <w:rFonts w:cs="Arial" w:hint="eastAsia"/>
          <w:szCs w:val="18"/>
          <w:lang w:eastAsia="zh-CN"/>
        </w:rPr>
        <w:t>c</w:t>
      </w:r>
      <w:r w:rsidRPr="00134FFA">
        <w:rPr>
          <w:rFonts w:cs="Arial"/>
          <w:szCs w:val="18"/>
          <w:lang w:eastAsia="zh-CN"/>
        </w:rPr>
        <w:t>oncrete contextValueRange see corresponding attribute definition in RANSliceSubnetProfile in TS 28.541</w:t>
      </w:r>
      <w:r w:rsidR="0069261A" w:rsidRPr="00134FFA">
        <w:rPr>
          <w:rFonts w:cs="Arial"/>
          <w:szCs w:val="18"/>
          <w:lang w:eastAsia="zh-CN"/>
        </w:rPr>
        <w:t xml:space="preserve"> </w:t>
      </w:r>
      <w:r w:rsidRPr="00134FFA">
        <w:rPr>
          <w:rFonts w:cs="Arial"/>
          <w:szCs w:val="18"/>
          <w:lang w:eastAsia="zh-CN"/>
        </w:rPr>
        <w:t>[3].</w:t>
      </w:r>
    </w:p>
    <w:p w14:paraId="577362FA" w14:textId="5E8E8DAE" w:rsidR="00A957E4" w:rsidRPr="00134FFA" w:rsidRDefault="00A957E4" w:rsidP="00A957E4">
      <w:pPr>
        <w:rPr>
          <w:rFonts w:eastAsia="Microsoft Sans Serif"/>
          <w:lang w:eastAsia="zh-CN"/>
        </w:rPr>
      </w:pPr>
      <w:r w:rsidRPr="00134FFA">
        <w:rPr>
          <w:rFonts w:eastAsia="Microsoft Sans Serif"/>
          <w:lang w:eastAsia="zh-CN"/>
        </w:rPr>
        <w:t>The ExpectationTargets for Radio Service Expectation may include maxNumberofUEsTarget, activityFactorTarget, dLThptPerUETarget, uLThptPerUETarget, uEMobilityLevelTargetTarget, uESpeedTarget, dLLatencyTarget, uLLatencyTarget, dLMaxPktSizeTarget,and uLMaxPktSizeTarget. All these ExpectationTargets include attributes: targetName, targetCondition and targetValueRange. The concrete targetValueRange see corresponding attribute definition in RANSliceSubnetProfile in TS 28.541</w:t>
      </w:r>
      <w:r w:rsidR="0069261A" w:rsidRPr="00134FFA">
        <w:rPr>
          <w:rFonts w:eastAsia="Microsoft Sans Serif"/>
          <w:lang w:eastAsia="zh-CN"/>
        </w:rPr>
        <w:t xml:space="preserve"> </w:t>
      </w:r>
      <w:r w:rsidRPr="00134FFA">
        <w:rPr>
          <w:rFonts w:eastAsia="Microsoft Sans Serif"/>
          <w:lang w:eastAsia="zh-CN"/>
        </w:rPr>
        <w:t>[3].</w:t>
      </w:r>
    </w:p>
    <w:p w14:paraId="54686181" w14:textId="77777777" w:rsidR="00DD2566" w:rsidRPr="00134FFA" w:rsidRDefault="00DD2566" w:rsidP="008435A4">
      <w:pPr>
        <w:pStyle w:val="Heading2"/>
      </w:pPr>
      <w:bookmarkStart w:id="98" w:name="_Toc138424067"/>
      <w:r w:rsidRPr="00134FFA">
        <w:t>5.2</w:t>
      </w:r>
      <w:r w:rsidRPr="00134FFA">
        <w:tab/>
        <w:t>Issue# 5.2: Enhancement for service support expectation</w:t>
      </w:r>
      <w:bookmarkEnd w:id="98"/>
    </w:p>
    <w:p w14:paraId="43718028" w14:textId="77777777" w:rsidR="00DD2566" w:rsidRPr="00134FFA" w:rsidRDefault="00DD2566" w:rsidP="008435A4">
      <w:pPr>
        <w:pStyle w:val="Heading3"/>
      </w:pPr>
      <w:bookmarkStart w:id="99" w:name="_Toc138424068"/>
      <w:r w:rsidRPr="00134FFA">
        <w:t>5.2.1</w:t>
      </w:r>
      <w:r w:rsidRPr="00134FFA">
        <w:tab/>
        <w:t>Description</w:t>
      </w:r>
      <w:bookmarkEnd w:id="99"/>
    </w:p>
    <w:p w14:paraId="744E66C1" w14:textId="3D9A62F8" w:rsidR="00DD2566" w:rsidRPr="00134FFA" w:rsidRDefault="00DD2566" w:rsidP="00DD2566">
      <w:r w:rsidRPr="00134FFA">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134FFA">
        <w:rPr>
          <w:rFonts w:eastAsia="Microsoft Sans Serif"/>
          <w:lang w:eastAsia="zh-CN"/>
        </w:rPr>
        <w:t>the IntentExpectation&lt;&lt;</w:t>
      </w:r>
      <w:r w:rsidR="007B222F" w:rsidRPr="00134FFA">
        <w:rPr>
          <w:rFonts w:eastAsia="Microsoft Sans Serif"/>
          <w:lang w:eastAsia="zh-CN"/>
        </w:rPr>
        <w:t>d</w:t>
      </w:r>
      <w:r w:rsidR="004F69FC" w:rsidRPr="00134FFA">
        <w:rPr>
          <w:rFonts w:eastAsia="Microsoft Sans Serif"/>
          <w:lang w:eastAsia="zh-CN"/>
        </w:rPr>
        <w:t>ata</w:t>
      </w:r>
      <w:r w:rsidR="007B222F" w:rsidRPr="00134FFA">
        <w:rPr>
          <w:rFonts w:eastAsia="Microsoft Sans Serif"/>
          <w:lang w:eastAsia="zh-CN"/>
        </w:rPr>
        <w:t>T</w:t>
      </w:r>
      <w:r w:rsidR="004F69FC" w:rsidRPr="00134FFA">
        <w:rPr>
          <w:rFonts w:eastAsia="Microsoft Sans Serif"/>
          <w:lang w:eastAsia="zh-CN"/>
        </w:rPr>
        <w:t>ype</w:t>
      </w:r>
      <w:r w:rsidRPr="00134FFA">
        <w:rPr>
          <w:rFonts w:eastAsia="Microsoft Sans Serif"/>
          <w:lang w:eastAsia="zh-CN"/>
        </w:rPr>
        <w:t>&gt;&gt; for Service Support Expectation</w:t>
      </w:r>
      <w:r w:rsidRPr="00134FFA">
        <w:t xml:space="preserve"> is missing the concrete definitions for user experience. </w:t>
      </w:r>
      <w:r w:rsidRPr="00134FFA">
        <w:rPr>
          <w:rFonts w:eastAsia="Microsoft Sans Serif"/>
          <w:lang w:eastAsia="zh-CN"/>
        </w:rPr>
        <w:t>Service Support Expectation</w:t>
      </w:r>
      <w:r w:rsidRPr="00134FFA">
        <w:t xml:space="preserve"> needs to be enhanced to add </w:t>
      </w:r>
      <w:r w:rsidRPr="00134FFA">
        <w:rPr>
          <w:rFonts w:eastAsia="Microsoft Sans Serif"/>
          <w:lang w:eastAsia="zh-CN"/>
        </w:rPr>
        <w:t>userExperienceContext</w:t>
      </w:r>
      <w:r w:rsidRPr="00134FFA">
        <w:t xml:space="preserve"> and </w:t>
      </w:r>
      <w:r w:rsidRPr="00134FFA">
        <w:rPr>
          <w:rFonts w:eastAsia="Microsoft Sans Serif"/>
          <w:lang w:eastAsia="zh-CN"/>
        </w:rPr>
        <w:t>userExperienceTarget</w:t>
      </w:r>
      <w:r w:rsidRPr="00134FFA">
        <w:t xml:space="preserve"> into the construct of the </w:t>
      </w:r>
      <w:r w:rsidRPr="00134FFA">
        <w:rPr>
          <w:rFonts w:eastAsia="Microsoft Sans Serif"/>
          <w:lang w:eastAsia="zh-CN"/>
        </w:rPr>
        <w:t>IntentExpectation&lt;&lt;dataType</w:t>
      </w:r>
      <w:r w:rsidR="007B222F" w:rsidRPr="00134FFA">
        <w:rPr>
          <w:rFonts w:eastAsia="Microsoft Sans Serif"/>
          <w:lang w:eastAsia="zh-CN"/>
        </w:rPr>
        <w:t xml:space="preserve"> </w:t>
      </w:r>
      <w:r w:rsidRPr="00134FFA">
        <w:rPr>
          <w:rFonts w:eastAsia="Microsoft Sans Serif"/>
          <w:lang w:eastAsia="zh-CN"/>
        </w:rPr>
        <w:t>&gt;&gt;</w:t>
      </w:r>
      <w:r w:rsidRPr="00134FFA">
        <w:t>.</w:t>
      </w:r>
    </w:p>
    <w:p w14:paraId="7EC8ED59" w14:textId="77777777" w:rsidR="00DD2566" w:rsidRPr="00134FFA" w:rsidRDefault="00DD2566" w:rsidP="008435A4">
      <w:pPr>
        <w:pStyle w:val="Heading3"/>
      </w:pPr>
      <w:bookmarkStart w:id="100" w:name="_Toc138424069"/>
      <w:r w:rsidRPr="00134FFA">
        <w:t>5.2.2</w:t>
      </w:r>
      <w:r w:rsidRPr="00134FFA">
        <w:tab/>
        <w:t>Potential solutions</w:t>
      </w:r>
      <w:bookmarkEnd w:id="100"/>
    </w:p>
    <w:p w14:paraId="7D467D9E" w14:textId="4778AD2F" w:rsidR="00DD2566" w:rsidRPr="00134FFA" w:rsidRDefault="00DD2566" w:rsidP="00DD2566">
      <w:pPr>
        <w:rPr>
          <w:rFonts w:cs="Arial"/>
          <w:szCs w:val="18"/>
          <w:lang w:eastAsia="zh-CN"/>
        </w:rPr>
      </w:pPr>
      <w:r w:rsidRPr="00134FFA">
        <w:rPr>
          <w:rFonts w:eastAsia="Microsoft Sans Serif"/>
          <w:lang w:eastAsia="zh-CN"/>
        </w:rPr>
        <w:t xml:space="preserve">In </w:t>
      </w:r>
      <w:r w:rsidRPr="00134FFA">
        <w:t xml:space="preserve">TS 28.312 [2] </w:t>
      </w:r>
      <w:r w:rsidRPr="00134FFA">
        <w:rPr>
          <w:rFonts w:eastAsia="Microsoft Sans Serif"/>
          <w:lang w:eastAsia="zh-CN"/>
        </w:rPr>
        <w:t xml:space="preserve">clause </w:t>
      </w:r>
      <w:r w:rsidRPr="00134FFA">
        <w:t xml:space="preserve">6.2.2.1.2.2 </w:t>
      </w:r>
      <w:r w:rsidRPr="00134FFA">
        <w:rPr>
          <w:rFonts w:eastAsia="Microsoft Sans Serif"/>
          <w:lang w:eastAsia="zh-CN"/>
        </w:rPr>
        <w:t>ObjectContexts, The ObjectContexts for Service Support Expectation may be enhanced to include userExperienceContext, the userExperience</w:t>
      </w:r>
      <w:r w:rsidRPr="00134FFA">
        <w:rPr>
          <w:kern w:val="2"/>
          <w:szCs w:val="18"/>
          <w:lang w:eastAsia="zh-CN" w:bidi="ar-KW"/>
        </w:rPr>
        <w:t xml:space="preserve">Context </w:t>
      </w:r>
      <w:r w:rsidRPr="00134FFA">
        <w:rPr>
          <w:rFonts w:cs="Arial"/>
          <w:szCs w:val="18"/>
          <w:lang w:eastAsia="de-DE"/>
        </w:rPr>
        <w:t xml:space="preserve">includes attributes: contextAttribute, contextCondition and contextValueRange. The </w:t>
      </w:r>
      <w:r w:rsidRPr="00134FFA">
        <w:rPr>
          <w:rFonts w:cs="Arial"/>
          <w:szCs w:val="18"/>
          <w:lang w:eastAsia="zh-CN"/>
        </w:rPr>
        <w:t xml:space="preserve">concrete </w:t>
      </w:r>
      <w:r w:rsidRPr="00134FFA">
        <w:rPr>
          <w:rFonts w:eastAsia="Microsoft Sans Serif"/>
          <w:lang w:eastAsia="zh-CN"/>
        </w:rPr>
        <w:t>userExperience</w:t>
      </w:r>
      <w:r w:rsidRPr="00134FFA">
        <w:rPr>
          <w:kern w:val="2"/>
          <w:szCs w:val="18"/>
          <w:lang w:eastAsia="zh-CN" w:bidi="ar-KW"/>
        </w:rPr>
        <w:t>Context</w:t>
      </w:r>
      <w:r w:rsidRPr="00134FFA">
        <w:rPr>
          <w:rFonts w:cs="Arial"/>
          <w:szCs w:val="18"/>
          <w:lang w:eastAsia="zh-CN"/>
        </w:rPr>
        <w:t xml:space="preserve"> </w:t>
      </w:r>
      <w:r w:rsidRPr="00134FFA">
        <w:rPr>
          <w:rFonts w:cs="Arial" w:hint="eastAsia"/>
          <w:szCs w:val="18"/>
          <w:lang w:eastAsia="zh-CN"/>
        </w:rPr>
        <w:t>is</w:t>
      </w:r>
      <w:r w:rsidRPr="00134FFA">
        <w:rPr>
          <w:rFonts w:cs="Arial"/>
          <w:szCs w:val="18"/>
          <w:lang w:eastAsia="zh-CN"/>
        </w:rPr>
        <w:t xml:space="preserve"> not defined in the present document.</w:t>
      </w:r>
    </w:p>
    <w:p w14:paraId="783F4564" w14:textId="462E9F91" w:rsidR="007A3F65" w:rsidRPr="00134FFA" w:rsidRDefault="00DD2566" w:rsidP="007A3F65">
      <w:pPr>
        <w:rPr>
          <w:rFonts w:cs="Arial"/>
          <w:szCs w:val="18"/>
          <w:lang w:eastAsia="zh-CN"/>
        </w:rPr>
      </w:pPr>
      <w:r w:rsidRPr="00134FFA">
        <w:rPr>
          <w:rFonts w:eastAsia="Microsoft Sans Serif"/>
          <w:lang w:eastAsia="zh-CN"/>
        </w:rPr>
        <w:t xml:space="preserve">In </w:t>
      </w:r>
      <w:r w:rsidRPr="00134FFA">
        <w:t xml:space="preserve">TS 28.312 [2] </w:t>
      </w:r>
      <w:r w:rsidRPr="00134FFA">
        <w:rPr>
          <w:rFonts w:eastAsia="Microsoft Sans Serif"/>
          <w:lang w:eastAsia="zh-CN"/>
        </w:rPr>
        <w:t xml:space="preserve">clause </w:t>
      </w:r>
      <w:r w:rsidRPr="00134FFA">
        <w:t>6.2.2.1.2.3 ExpectationTargets</w:t>
      </w:r>
      <w:r w:rsidRPr="00134FFA">
        <w:rPr>
          <w:rFonts w:eastAsia="Microsoft Sans Serif"/>
          <w:lang w:eastAsia="zh-CN"/>
        </w:rPr>
        <w:t>, The ExpectationTargets for Service Support Expectation may be enhanced to include userExperienceTarget. The userExperienceTarget includes attributes: targetName, targetCondition and targetValueRange. The concrete userExperienceTarget is not defined in the present document</w:t>
      </w:r>
      <w:r w:rsidRPr="00134FFA">
        <w:rPr>
          <w:rFonts w:cs="Arial"/>
          <w:szCs w:val="18"/>
          <w:lang w:eastAsia="zh-CN"/>
        </w:rPr>
        <w:t>.</w:t>
      </w:r>
    </w:p>
    <w:p w14:paraId="625941F3" w14:textId="77777777" w:rsidR="00D72CAF" w:rsidRPr="00134FFA" w:rsidRDefault="00D72CAF" w:rsidP="00D72CAF">
      <w:pPr>
        <w:pStyle w:val="Heading1"/>
      </w:pPr>
      <w:bookmarkStart w:id="101" w:name="_Toc138424070"/>
      <w:r w:rsidRPr="00134FFA">
        <w:lastRenderedPageBreak/>
        <w:t>6</w:t>
      </w:r>
      <w:r w:rsidRPr="00134FFA">
        <w:tab/>
        <w:t>Issue investigations and potential solutions for collaboration with other SDOs</w:t>
      </w:r>
      <w:bookmarkEnd w:id="101"/>
    </w:p>
    <w:p w14:paraId="1543E577" w14:textId="77777777" w:rsidR="00D72CAF" w:rsidRPr="00134FFA" w:rsidRDefault="00D72CAF" w:rsidP="00D72CAF">
      <w:pPr>
        <w:pStyle w:val="Heading2"/>
      </w:pPr>
      <w:bookmarkStart w:id="102" w:name="_Toc138424071"/>
      <w:r w:rsidRPr="00134FFA">
        <w:t>6.1</w:t>
      </w:r>
      <w:r w:rsidRPr="00134FFA">
        <w:tab/>
        <w:t>Issue#6.1: Comparison of 3GPP intent management operations and TM Forum intent management operations</w:t>
      </w:r>
      <w:bookmarkEnd w:id="102"/>
    </w:p>
    <w:p w14:paraId="68C6C611" w14:textId="77777777" w:rsidR="00D72CAF" w:rsidRPr="00134FFA" w:rsidRDefault="00D72CAF" w:rsidP="007D3975">
      <w:pPr>
        <w:pStyle w:val="Heading3"/>
        <w:rPr>
          <w:rStyle w:val="SubtleEmphasis"/>
          <w:i w:val="0"/>
          <w:iCs w:val="0"/>
          <w:color w:val="auto"/>
        </w:rPr>
      </w:pPr>
      <w:bookmarkStart w:id="103" w:name="_Toc138424072"/>
      <w:r w:rsidRPr="00134FFA">
        <w:rPr>
          <w:rStyle w:val="SubtleEmphasis"/>
          <w:i w:val="0"/>
          <w:iCs w:val="0"/>
          <w:color w:val="auto"/>
        </w:rPr>
        <w:t>6.1.1</w:t>
      </w:r>
      <w:r w:rsidRPr="00134FFA">
        <w:rPr>
          <w:rStyle w:val="SubtleEmphasis"/>
          <w:i w:val="0"/>
          <w:iCs w:val="0"/>
          <w:color w:val="auto"/>
        </w:rPr>
        <w:tab/>
        <w:t>Description</w:t>
      </w:r>
      <w:bookmarkEnd w:id="103"/>
    </w:p>
    <w:p w14:paraId="2CA97117" w14:textId="66C86AF9" w:rsidR="00D72CAF" w:rsidRPr="00134FFA" w:rsidRDefault="00D72CAF" w:rsidP="00037653">
      <w:pPr>
        <w:rPr>
          <w:lang w:eastAsia="zh-CN"/>
        </w:rPr>
      </w:pPr>
      <w:r w:rsidRPr="00134FFA">
        <w:t xml:space="preserve">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potential intent interface deployment scenario#2 in clause 6.3.2.2. </w:t>
      </w:r>
    </w:p>
    <w:p w14:paraId="7B643CF1" w14:textId="77777777" w:rsidR="00D72CAF" w:rsidRPr="00134FFA" w:rsidRDefault="00D72CAF" w:rsidP="007D3975">
      <w:pPr>
        <w:pStyle w:val="Heading3"/>
        <w:rPr>
          <w:rStyle w:val="SubtleEmphasis"/>
          <w:i w:val="0"/>
          <w:iCs w:val="0"/>
          <w:color w:val="auto"/>
        </w:rPr>
      </w:pPr>
      <w:bookmarkStart w:id="104" w:name="_Toc138424073"/>
      <w:r w:rsidRPr="00134FFA">
        <w:rPr>
          <w:rStyle w:val="SubtleEmphasis"/>
          <w:i w:val="0"/>
          <w:iCs w:val="0"/>
          <w:color w:val="auto"/>
        </w:rPr>
        <w:t>6.1.2</w:t>
      </w:r>
      <w:r w:rsidRPr="00134FFA">
        <w:rPr>
          <w:rStyle w:val="SubtleEmphasis"/>
          <w:i w:val="0"/>
          <w:iCs w:val="0"/>
          <w:color w:val="auto"/>
        </w:rPr>
        <w:tab/>
        <w:t>Potential solutions</w:t>
      </w:r>
      <w:bookmarkEnd w:id="104"/>
    </w:p>
    <w:p w14:paraId="4F82F597" w14:textId="31BCCCF7" w:rsidR="00D72CAF" w:rsidRPr="00134FFA" w:rsidRDefault="00D72CAF" w:rsidP="00D72CAF">
      <w:pPr>
        <w:rPr>
          <w:lang w:eastAsia="zh-CN"/>
        </w:rPr>
      </w:pPr>
      <w:r w:rsidRPr="00134FFA">
        <w:rPr>
          <w:lang w:eastAsia="zh-CN"/>
        </w:rPr>
        <w:t>The following table illustrates the comparison between 3GPP intent management operations (defined in TS 28.312[2]) and TM Forum intent management operations.</w:t>
      </w:r>
    </w:p>
    <w:p w14:paraId="6E148E6D" w14:textId="77777777" w:rsidR="00D72CAF" w:rsidRPr="00134FFA" w:rsidRDefault="00D72CAF" w:rsidP="00D72CAF">
      <w:pPr>
        <w:pStyle w:val="TH"/>
        <w:rPr>
          <w:rFonts w:cs="Arial"/>
        </w:rPr>
      </w:pPr>
      <w:r w:rsidRPr="00134FFA">
        <w:rPr>
          <w:rFonts w:cs="Arial"/>
        </w:rPr>
        <w:t>Table6.1.2-1 the comparison between 3GPP Intent Management operations and TM Forum intent management operations</w:t>
      </w:r>
    </w:p>
    <w:tbl>
      <w:tblPr>
        <w:tblW w:w="93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499"/>
        <w:gridCol w:w="4841"/>
      </w:tblGrid>
      <w:tr w:rsidR="00D72CAF" w:rsidRPr="00134FFA" w14:paraId="017308C6" w14:textId="77777777" w:rsidTr="005F17C6">
        <w:trPr>
          <w:jc w:val="center"/>
        </w:trPr>
        <w:tc>
          <w:tcPr>
            <w:tcW w:w="4499" w:type="dxa"/>
            <w:shd w:val="clear" w:color="auto" w:fill="AEAAAA"/>
            <w:noWrap/>
            <w:tcMar>
              <w:top w:w="57" w:type="dxa"/>
              <w:left w:w="108" w:type="dxa"/>
              <w:bottom w:w="57" w:type="dxa"/>
              <w:right w:w="108" w:type="dxa"/>
            </w:tcMar>
            <w:vAlign w:val="center"/>
            <w:hideMark/>
          </w:tcPr>
          <w:p w14:paraId="25A8CD02" w14:textId="77777777" w:rsidR="00D72CAF" w:rsidRPr="00134FFA" w:rsidRDefault="00D72CAF" w:rsidP="005F17C6">
            <w:pPr>
              <w:pStyle w:val="TAH"/>
            </w:pPr>
            <w:r w:rsidRPr="00134FFA">
              <w:t>3GPP Intent management operations</w:t>
            </w:r>
          </w:p>
        </w:tc>
        <w:tc>
          <w:tcPr>
            <w:tcW w:w="4841" w:type="dxa"/>
            <w:shd w:val="clear" w:color="auto" w:fill="AEAAAA"/>
            <w:noWrap/>
            <w:tcMar>
              <w:top w:w="57" w:type="dxa"/>
              <w:left w:w="108" w:type="dxa"/>
              <w:bottom w:w="57" w:type="dxa"/>
              <w:right w:w="108" w:type="dxa"/>
            </w:tcMar>
            <w:vAlign w:val="center"/>
            <w:hideMark/>
          </w:tcPr>
          <w:p w14:paraId="57CD7E4C" w14:textId="77777777" w:rsidR="00D72CAF" w:rsidRPr="00134FFA" w:rsidRDefault="00D72CAF" w:rsidP="005F17C6">
            <w:pPr>
              <w:pStyle w:val="TAH"/>
            </w:pPr>
            <w:r w:rsidRPr="00134FFA">
              <w:t xml:space="preserve">TM Forum Intent management operations </w:t>
            </w:r>
          </w:p>
        </w:tc>
      </w:tr>
      <w:tr w:rsidR="00D72CAF" w:rsidRPr="00134FFA" w14:paraId="5E116EBE" w14:textId="77777777" w:rsidTr="005F17C6">
        <w:trPr>
          <w:jc w:val="center"/>
        </w:trPr>
        <w:tc>
          <w:tcPr>
            <w:tcW w:w="4499" w:type="dxa"/>
            <w:noWrap/>
            <w:tcMar>
              <w:top w:w="57" w:type="dxa"/>
              <w:left w:w="108" w:type="dxa"/>
              <w:bottom w:w="57" w:type="dxa"/>
              <w:right w:w="108" w:type="dxa"/>
            </w:tcMar>
            <w:vAlign w:val="center"/>
            <w:hideMark/>
          </w:tcPr>
          <w:p w14:paraId="35243B45" w14:textId="77777777" w:rsidR="00D72CAF" w:rsidRPr="00134FFA" w:rsidRDefault="00D72CAF" w:rsidP="005F17C6">
            <w:pPr>
              <w:pStyle w:val="TAL"/>
              <w:rPr>
                <w:lang w:eastAsia="zh-CN"/>
              </w:rPr>
            </w:pPr>
            <w:r w:rsidRPr="00134FFA">
              <w:t>createMOI</w:t>
            </w:r>
            <w:r w:rsidRPr="00134FFA">
              <w:rPr>
                <w:lang w:eastAsia="zh-CN"/>
              </w:rPr>
              <w:t xml:space="preserve"> operation, the MOI is instance of intent IOC </w:t>
            </w:r>
          </w:p>
        </w:tc>
        <w:tc>
          <w:tcPr>
            <w:tcW w:w="4841" w:type="dxa"/>
            <w:vMerge w:val="restart"/>
            <w:noWrap/>
            <w:tcMar>
              <w:top w:w="57" w:type="dxa"/>
              <w:left w:w="108" w:type="dxa"/>
              <w:bottom w:w="57" w:type="dxa"/>
              <w:right w:w="108" w:type="dxa"/>
            </w:tcMar>
            <w:vAlign w:val="center"/>
            <w:hideMark/>
          </w:tcPr>
          <w:p w14:paraId="4A028768" w14:textId="77777777" w:rsidR="00D72CAF" w:rsidRPr="00134FFA" w:rsidRDefault="00D72CAF" w:rsidP="005F17C6">
            <w:pPr>
              <w:pStyle w:val="TAL"/>
            </w:pPr>
            <w:r w:rsidRPr="00134FFA">
              <w:t>Set Intent</w:t>
            </w:r>
          </w:p>
        </w:tc>
      </w:tr>
      <w:tr w:rsidR="00D72CAF" w:rsidRPr="00134FFA" w14:paraId="45C16583" w14:textId="77777777" w:rsidTr="005F17C6">
        <w:trPr>
          <w:jc w:val="center"/>
        </w:trPr>
        <w:tc>
          <w:tcPr>
            <w:tcW w:w="4499" w:type="dxa"/>
            <w:noWrap/>
            <w:tcMar>
              <w:top w:w="57" w:type="dxa"/>
              <w:left w:w="108" w:type="dxa"/>
              <w:bottom w:w="57" w:type="dxa"/>
              <w:right w:w="108" w:type="dxa"/>
            </w:tcMar>
            <w:vAlign w:val="center"/>
            <w:hideMark/>
          </w:tcPr>
          <w:p w14:paraId="5DD25BF8" w14:textId="77777777" w:rsidR="00D72CAF" w:rsidRPr="00134FFA" w:rsidRDefault="00D72CAF" w:rsidP="005F17C6">
            <w:pPr>
              <w:pStyle w:val="TAL"/>
            </w:pPr>
            <w:r w:rsidRPr="00134FFA">
              <w:t>modifyMOIAttributes</w:t>
            </w:r>
            <w:r w:rsidRPr="00134FFA">
              <w:rPr>
                <w:lang w:eastAsia="zh-CN"/>
              </w:rPr>
              <w:t xml:space="preserve"> operation, the MOI is instance of intent IOC</w:t>
            </w:r>
          </w:p>
        </w:tc>
        <w:tc>
          <w:tcPr>
            <w:tcW w:w="4841" w:type="dxa"/>
            <w:vMerge/>
            <w:vAlign w:val="center"/>
            <w:hideMark/>
          </w:tcPr>
          <w:p w14:paraId="6A1F16FA" w14:textId="77777777" w:rsidR="00D72CAF" w:rsidRPr="00134FFA" w:rsidRDefault="00D72CAF" w:rsidP="0069261A">
            <w:pPr>
              <w:pStyle w:val="TAL"/>
            </w:pPr>
          </w:p>
        </w:tc>
      </w:tr>
      <w:tr w:rsidR="00D72CAF" w:rsidRPr="00134FFA" w14:paraId="679E5ABE" w14:textId="77777777" w:rsidTr="005F17C6">
        <w:trPr>
          <w:jc w:val="center"/>
        </w:trPr>
        <w:tc>
          <w:tcPr>
            <w:tcW w:w="4499" w:type="dxa"/>
            <w:noWrap/>
            <w:tcMar>
              <w:top w:w="57" w:type="dxa"/>
              <w:left w:w="108" w:type="dxa"/>
              <w:bottom w:w="57" w:type="dxa"/>
              <w:right w:w="108" w:type="dxa"/>
            </w:tcMar>
            <w:vAlign w:val="center"/>
            <w:hideMark/>
          </w:tcPr>
          <w:p w14:paraId="276033A0" w14:textId="77777777" w:rsidR="00D72CAF" w:rsidRPr="00134FFA" w:rsidRDefault="00D72CAF" w:rsidP="005F17C6">
            <w:pPr>
              <w:pStyle w:val="TAL"/>
            </w:pPr>
            <w:r w:rsidRPr="00134FFA">
              <w:t>getMOIAttributes operation,</w:t>
            </w:r>
            <w:r w:rsidRPr="00134FFA">
              <w:rPr>
                <w:lang w:eastAsia="zh-CN"/>
              </w:rPr>
              <w:t xml:space="preserve"> the MOI is instance of intent IOC</w:t>
            </w:r>
          </w:p>
        </w:tc>
        <w:tc>
          <w:tcPr>
            <w:tcW w:w="4841" w:type="dxa"/>
            <w:noWrap/>
            <w:tcMar>
              <w:top w:w="57" w:type="dxa"/>
              <w:left w:w="108" w:type="dxa"/>
              <w:bottom w:w="57" w:type="dxa"/>
              <w:right w:w="108" w:type="dxa"/>
            </w:tcMar>
            <w:vAlign w:val="center"/>
            <w:hideMark/>
          </w:tcPr>
          <w:p w14:paraId="30A93D38" w14:textId="77777777" w:rsidR="00D72CAF" w:rsidRPr="00134FFA" w:rsidRDefault="00D72CAF" w:rsidP="005F17C6">
            <w:pPr>
              <w:pStyle w:val="TAL"/>
            </w:pPr>
            <w:r w:rsidRPr="00134FFA">
              <w:t>Retrieve Intent</w:t>
            </w:r>
          </w:p>
        </w:tc>
      </w:tr>
      <w:tr w:rsidR="00D72CAF" w:rsidRPr="00134FFA" w14:paraId="3922F5DC" w14:textId="77777777" w:rsidTr="005F17C6">
        <w:trPr>
          <w:jc w:val="center"/>
        </w:trPr>
        <w:tc>
          <w:tcPr>
            <w:tcW w:w="4499" w:type="dxa"/>
            <w:noWrap/>
            <w:tcMar>
              <w:top w:w="57" w:type="dxa"/>
              <w:left w:w="108" w:type="dxa"/>
              <w:bottom w:w="57" w:type="dxa"/>
              <w:right w:w="108" w:type="dxa"/>
            </w:tcMar>
            <w:vAlign w:val="center"/>
            <w:hideMark/>
          </w:tcPr>
          <w:p w14:paraId="410C1D37" w14:textId="77777777" w:rsidR="00D72CAF" w:rsidRPr="00134FFA" w:rsidRDefault="00D72CAF" w:rsidP="005F17C6">
            <w:pPr>
              <w:pStyle w:val="TAL"/>
              <w:rPr>
                <w:lang w:eastAsia="zh-CN"/>
              </w:rPr>
            </w:pPr>
            <w:r w:rsidRPr="00134FFA">
              <w:t>deleteMOI</w:t>
            </w:r>
            <w:r w:rsidRPr="00134FFA">
              <w:rPr>
                <w:lang w:eastAsia="zh-CN"/>
              </w:rPr>
              <w:t xml:space="preserve"> operation, the MOI is instance of intent IOC</w:t>
            </w:r>
          </w:p>
        </w:tc>
        <w:tc>
          <w:tcPr>
            <w:tcW w:w="4841" w:type="dxa"/>
            <w:noWrap/>
            <w:tcMar>
              <w:top w:w="57" w:type="dxa"/>
              <w:left w:w="108" w:type="dxa"/>
              <w:bottom w:w="57" w:type="dxa"/>
              <w:right w:w="108" w:type="dxa"/>
            </w:tcMar>
            <w:vAlign w:val="center"/>
            <w:hideMark/>
          </w:tcPr>
          <w:p w14:paraId="08C999EE" w14:textId="77777777" w:rsidR="00D72CAF" w:rsidRPr="00134FFA" w:rsidRDefault="00D72CAF" w:rsidP="005F17C6">
            <w:pPr>
              <w:pStyle w:val="TAL"/>
            </w:pPr>
            <w:r w:rsidRPr="00134FFA">
              <w:t>Remove Intent</w:t>
            </w:r>
          </w:p>
        </w:tc>
      </w:tr>
      <w:tr w:rsidR="00D72CAF" w:rsidRPr="00134FFA" w14:paraId="3E17B232" w14:textId="77777777" w:rsidTr="005F17C6">
        <w:trPr>
          <w:jc w:val="center"/>
        </w:trPr>
        <w:tc>
          <w:tcPr>
            <w:tcW w:w="4499" w:type="dxa"/>
            <w:noWrap/>
            <w:tcMar>
              <w:top w:w="57" w:type="dxa"/>
              <w:left w:w="108" w:type="dxa"/>
              <w:bottom w:w="57" w:type="dxa"/>
              <w:right w:w="108" w:type="dxa"/>
            </w:tcMar>
            <w:vAlign w:val="center"/>
            <w:hideMark/>
          </w:tcPr>
          <w:p w14:paraId="0D3ECDD2" w14:textId="23FDC083" w:rsidR="00D72CAF" w:rsidRPr="00134FFA" w:rsidRDefault="00D72CAF" w:rsidP="005F17C6">
            <w:pPr>
              <w:pStyle w:val="TAL"/>
              <w:rPr>
                <w:lang w:eastAsia="zh-CN"/>
              </w:rPr>
            </w:pPr>
            <w:r w:rsidRPr="00134FFA">
              <w:t xml:space="preserve">notifyMOIAttributeValueChanges </w:t>
            </w:r>
            <w:r w:rsidRPr="00134FFA">
              <w:rPr>
                <w:lang w:eastAsia="zh-CN"/>
              </w:rPr>
              <w:t xml:space="preserve">Notification for the attribute </w:t>
            </w:r>
            <w:r w:rsidR="0069261A" w:rsidRPr="00134FFA">
              <w:rPr>
                <w:lang w:eastAsia="zh-CN"/>
              </w:rPr>
              <w:t>"</w:t>
            </w:r>
            <w:r w:rsidRPr="00134FFA">
              <w:t>intentFulfillmentInfo</w:t>
            </w:r>
            <w:r w:rsidR="0069261A" w:rsidRPr="00134FFA">
              <w:rPr>
                <w:lang w:eastAsia="zh-CN"/>
              </w:rPr>
              <w:t>"</w:t>
            </w:r>
            <w:r w:rsidRPr="00134FFA">
              <w:rPr>
                <w:lang w:eastAsia="zh-CN"/>
              </w:rPr>
              <w:t xml:space="preserve"> in the instance of intent IOC</w:t>
            </w:r>
          </w:p>
        </w:tc>
        <w:tc>
          <w:tcPr>
            <w:tcW w:w="4841" w:type="dxa"/>
            <w:vAlign w:val="center"/>
            <w:hideMark/>
          </w:tcPr>
          <w:p w14:paraId="3D6A9D0C" w14:textId="77777777" w:rsidR="00D72CAF" w:rsidRPr="00134FFA" w:rsidRDefault="00D72CAF" w:rsidP="005F17C6">
            <w:pPr>
              <w:pStyle w:val="TAL"/>
              <w:rPr>
                <w:rFonts w:ascii="Courier New" w:hAnsi="Courier New"/>
              </w:rPr>
            </w:pPr>
            <w:r w:rsidRPr="00134FFA">
              <w:t>Intent Report Event</w:t>
            </w:r>
          </w:p>
        </w:tc>
      </w:tr>
    </w:tbl>
    <w:p w14:paraId="6EE291C2" w14:textId="77777777" w:rsidR="00F02EC3" w:rsidRPr="00134FFA" w:rsidRDefault="00F02EC3" w:rsidP="00F02EC3"/>
    <w:p w14:paraId="04FEAF80" w14:textId="77777777" w:rsidR="00F02EC3" w:rsidRPr="00134FFA" w:rsidRDefault="00F02EC3" w:rsidP="00037653">
      <w:pPr>
        <w:pStyle w:val="Heading2"/>
      </w:pPr>
      <w:bookmarkStart w:id="105" w:name="_Toc138424074"/>
      <w:r w:rsidRPr="00134FFA">
        <w:t>6.2</w:t>
      </w:r>
      <w:r w:rsidRPr="00134FFA">
        <w:tab/>
        <w:t>Issue#6.2: Comparison of 3GPP Intent procedures and TM Forum Intent management functionality</w:t>
      </w:r>
      <w:bookmarkEnd w:id="105"/>
    </w:p>
    <w:p w14:paraId="399F63E5" w14:textId="77777777" w:rsidR="00F02EC3" w:rsidRPr="00134FFA" w:rsidRDefault="00F02EC3" w:rsidP="007D3975">
      <w:pPr>
        <w:pStyle w:val="Heading3"/>
      </w:pPr>
      <w:bookmarkStart w:id="106" w:name="_Toc138424075"/>
      <w:r w:rsidRPr="00134FFA">
        <w:rPr>
          <w:rStyle w:val="SubtleEmphasis"/>
          <w:i w:val="0"/>
          <w:iCs w:val="0"/>
          <w:color w:val="auto"/>
        </w:rPr>
        <w:t>6.2.1</w:t>
      </w:r>
      <w:r w:rsidRPr="00134FFA">
        <w:rPr>
          <w:rStyle w:val="SubtleEmphasis"/>
          <w:i w:val="0"/>
          <w:iCs w:val="0"/>
          <w:color w:val="auto"/>
        </w:rPr>
        <w:tab/>
        <w:t>Description</w:t>
      </w:r>
      <w:bookmarkEnd w:id="106"/>
    </w:p>
    <w:p w14:paraId="32C809FB" w14:textId="79310A72" w:rsidR="00F02EC3" w:rsidRPr="00134FFA" w:rsidRDefault="00F02EC3" w:rsidP="00037653">
      <w:pPr>
        <w:rPr>
          <w:rStyle w:val="SubtleEmphasis"/>
          <w:iCs w:val="0"/>
        </w:rPr>
      </w:pPr>
      <w:r w:rsidRPr="00134FFA">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However, the comparison of 3GPP Intent procedures and TM Forum Intent management functionality is missing, which can provide the guidelines for transform functionality between TM Forum intent management functionality and 3GPP intent procedure for the potential intent interface deployment scenario#2 in clause 6.3.2.2 </w:t>
      </w:r>
    </w:p>
    <w:p w14:paraId="13686D60" w14:textId="77777777" w:rsidR="00D72CAF" w:rsidRPr="00134FFA" w:rsidRDefault="00D72CAF" w:rsidP="00F253F3">
      <w:pPr>
        <w:pStyle w:val="Heading3"/>
      </w:pPr>
      <w:bookmarkStart w:id="107" w:name="_Toc138424076"/>
      <w:r w:rsidRPr="00134FFA">
        <w:lastRenderedPageBreak/>
        <w:t>6.2.2</w:t>
      </w:r>
      <w:r w:rsidRPr="00134FFA">
        <w:tab/>
        <w:t>Potential solutions</w:t>
      </w:r>
      <w:bookmarkEnd w:id="107"/>
    </w:p>
    <w:p w14:paraId="2838AF47" w14:textId="7B66E866" w:rsidR="00D72CAF" w:rsidRPr="00134FFA" w:rsidRDefault="00D72CAF" w:rsidP="00D72CAF">
      <w:pPr>
        <w:rPr>
          <w:lang w:eastAsia="zh-CN"/>
        </w:rPr>
      </w:pPr>
      <w:r w:rsidRPr="00134FFA">
        <w:rPr>
          <w:lang w:eastAsia="zh-CN"/>
        </w:rPr>
        <w:t>The following table illustrates the comparison between TM Forum intent management functionality and the 3GPP intent management procedures defined in TS 28.312 [1].</w:t>
      </w:r>
      <w:r w:rsidR="006E5598">
        <w:rPr>
          <w:lang w:eastAsia="zh-CN"/>
        </w:rPr>
        <w:t xml:space="preserve"> </w:t>
      </w:r>
    </w:p>
    <w:p w14:paraId="21A90180" w14:textId="77777777" w:rsidR="00D72CAF" w:rsidRPr="00134FFA" w:rsidRDefault="00D72CAF" w:rsidP="00D72CAF">
      <w:pPr>
        <w:rPr>
          <w:lang w:eastAsia="zh-CN"/>
        </w:rPr>
      </w:pPr>
      <w:r w:rsidRPr="00134FFA">
        <w:rPr>
          <w:lang w:eastAsia="zh-CN"/>
        </w:rPr>
        <w:t>Those which are not currently comparable are excluded.</w:t>
      </w:r>
    </w:p>
    <w:p w14:paraId="6BAB42A5" w14:textId="77777777" w:rsidR="00D72CAF" w:rsidRPr="00134FFA" w:rsidRDefault="00D72CAF" w:rsidP="00F253F3">
      <w:pPr>
        <w:pStyle w:val="TH"/>
        <w:rPr>
          <w:rFonts w:cs="Arial"/>
        </w:rPr>
      </w:pPr>
      <w:r w:rsidRPr="00134FFA">
        <w:rPr>
          <w:rFonts w:cs="Arial"/>
        </w:rPr>
        <w:t>Table6.2.2-1 Comparison of 3GPP Intent Management procedures and TM Forum Intent management functions</w:t>
      </w:r>
    </w:p>
    <w:tbl>
      <w:tblPr>
        <w:tblW w:w="92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474"/>
        <w:gridCol w:w="4815"/>
      </w:tblGrid>
      <w:tr w:rsidR="00D72CAF" w:rsidRPr="00134FFA" w14:paraId="7B650049" w14:textId="77777777" w:rsidTr="005F17C6">
        <w:trPr>
          <w:jc w:val="center"/>
        </w:trPr>
        <w:tc>
          <w:tcPr>
            <w:tcW w:w="4474" w:type="dxa"/>
            <w:shd w:val="clear" w:color="auto" w:fill="AEAAAA"/>
            <w:noWrap/>
            <w:tcMar>
              <w:top w:w="57" w:type="dxa"/>
              <w:left w:w="108" w:type="dxa"/>
              <w:bottom w:w="57" w:type="dxa"/>
              <w:right w:w="108" w:type="dxa"/>
            </w:tcMar>
            <w:vAlign w:val="center"/>
            <w:hideMark/>
          </w:tcPr>
          <w:p w14:paraId="2428A828" w14:textId="3E1E59A1" w:rsidR="00D72CAF" w:rsidRPr="00134FFA" w:rsidRDefault="00D72CAF" w:rsidP="005F17C6">
            <w:pPr>
              <w:pStyle w:val="TAH"/>
            </w:pPr>
            <w:r w:rsidRPr="00134FFA">
              <w:t>3GPP Intent management procedure</w:t>
            </w:r>
            <w:r w:rsidRPr="00134FFA">
              <w:br/>
            </w:r>
          </w:p>
        </w:tc>
        <w:tc>
          <w:tcPr>
            <w:tcW w:w="4815" w:type="dxa"/>
            <w:shd w:val="clear" w:color="auto" w:fill="AEAAAA"/>
            <w:noWrap/>
            <w:tcMar>
              <w:top w:w="57" w:type="dxa"/>
              <w:left w:w="108" w:type="dxa"/>
              <w:bottom w:w="57" w:type="dxa"/>
              <w:right w:w="108" w:type="dxa"/>
            </w:tcMar>
            <w:vAlign w:val="center"/>
            <w:hideMark/>
          </w:tcPr>
          <w:p w14:paraId="46C7D5E1" w14:textId="2D613A93" w:rsidR="00D72CAF" w:rsidRPr="00134FFA" w:rsidRDefault="00D72CAF" w:rsidP="005F17C6">
            <w:pPr>
              <w:pStyle w:val="TAH"/>
            </w:pPr>
            <w:r w:rsidRPr="00134FFA">
              <w:t>TM Forum Intent management functionality</w:t>
            </w:r>
            <w:r w:rsidRPr="00134FFA">
              <w:br/>
            </w:r>
          </w:p>
        </w:tc>
      </w:tr>
      <w:tr w:rsidR="00D72CAF" w:rsidRPr="00134FFA" w14:paraId="5835CD8B" w14:textId="77777777" w:rsidTr="005F17C6">
        <w:trPr>
          <w:jc w:val="center"/>
        </w:trPr>
        <w:tc>
          <w:tcPr>
            <w:tcW w:w="4474" w:type="dxa"/>
            <w:noWrap/>
            <w:tcMar>
              <w:top w:w="57" w:type="dxa"/>
              <w:left w:w="108" w:type="dxa"/>
              <w:bottom w:w="57" w:type="dxa"/>
              <w:right w:w="108" w:type="dxa"/>
            </w:tcMar>
            <w:vAlign w:val="center"/>
            <w:hideMark/>
          </w:tcPr>
          <w:p w14:paraId="6CC8F1C5" w14:textId="0610DF04" w:rsidR="00D72CAF" w:rsidRPr="00134FFA" w:rsidRDefault="00D72CAF" w:rsidP="005F17C6">
            <w:pPr>
              <w:pStyle w:val="TAL"/>
              <w:rPr>
                <w:lang w:eastAsia="zh-CN"/>
              </w:rPr>
            </w:pPr>
            <w:r w:rsidRPr="00134FFA">
              <w:t xml:space="preserve">Create an Intent </w:t>
            </w:r>
          </w:p>
        </w:tc>
        <w:tc>
          <w:tcPr>
            <w:tcW w:w="4815" w:type="dxa"/>
            <w:noWrap/>
            <w:tcMar>
              <w:top w:w="57" w:type="dxa"/>
              <w:left w:w="108" w:type="dxa"/>
              <w:bottom w:w="57" w:type="dxa"/>
              <w:right w:w="108" w:type="dxa"/>
            </w:tcMar>
            <w:vAlign w:val="center"/>
            <w:hideMark/>
          </w:tcPr>
          <w:p w14:paraId="73EFF924" w14:textId="5048461D" w:rsidR="00D72CAF" w:rsidRPr="005F17C6" w:rsidRDefault="00D72CAF" w:rsidP="005F251C">
            <w:pPr>
              <w:keepNext/>
              <w:keepLines/>
              <w:spacing w:after="0"/>
              <w:rPr>
                <w:rFonts w:ascii="Arial" w:hAnsi="Arial" w:cs="Arial"/>
                <w:sz w:val="18"/>
                <w:lang w:eastAsia="zh-CN"/>
              </w:rPr>
            </w:pPr>
            <w:r w:rsidRPr="005F17C6">
              <w:rPr>
                <w:rFonts w:ascii="Arial" w:hAnsi="Arial" w:cs="Arial"/>
                <w:sz w:val="18"/>
                <w:lang w:eastAsia="zh-CN"/>
              </w:rPr>
              <w:t xml:space="preserve">Create a new Intent </w:t>
            </w:r>
          </w:p>
        </w:tc>
      </w:tr>
      <w:tr w:rsidR="00D72CAF" w:rsidRPr="00134FFA" w14:paraId="28B3E66E" w14:textId="77777777" w:rsidTr="005F17C6">
        <w:trPr>
          <w:jc w:val="center"/>
        </w:trPr>
        <w:tc>
          <w:tcPr>
            <w:tcW w:w="4474" w:type="dxa"/>
            <w:noWrap/>
            <w:tcMar>
              <w:top w:w="57" w:type="dxa"/>
              <w:left w:w="108" w:type="dxa"/>
              <w:bottom w:w="57" w:type="dxa"/>
              <w:right w:w="108" w:type="dxa"/>
            </w:tcMar>
            <w:vAlign w:val="center"/>
            <w:hideMark/>
          </w:tcPr>
          <w:p w14:paraId="231B23E4" w14:textId="7FB6A012" w:rsidR="00D72CAF" w:rsidRPr="00134FFA" w:rsidRDefault="00D72CAF" w:rsidP="005F17C6">
            <w:pPr>
              <w:pStyle w:val="TAL"/>
              <w:rPr>
                <w:rFonts w:eastAsia="Calibri"/>
                <w:szCs w:val="18"/>
                <w:lang w:eastAsia="zh-CN"/>
              </w:rPr>
            </w:pPr>
            <w:r w:rsidRPr="00134FFA">
              <w:t xml:space="preserve">Query an Intent </w:t>
            </w:r>
          </w:p>
        </w:tc>
        <w:tc>
          <w:tcPr>
            <w:tcW w:w="4815" w:type="dxa"/>
            <w:noWrap/>
            <w:tcMar>
              <w:top w:w="57" w:type="dxa"/>
              <w:left w:w="108" w:type="dxa"/>
              <w:bottom w:w="57" w:type="dxa"/>
              <w:right w:w="108" w:type="dxa"/>
            </w:tcMar>
            <w:vAlign w:val="center"/>
            <w:hideMark/>
          </w:tcPr>
          <w:p w14:paraId="633CA5DC" w14:textId="1C27D511" w:rsidR="00D72CAF" w:rsidRPr="005F17C6" w:rsidRDefault="00D72CAF" w:rsidP="005F251C">
            <w:pPr>
              <w:keepNext/>
              <w:keepLines/>
              <w:spacing w:after="0"/>
              <w:rPr>
                <w:rFonts w:ascii="Arial" w:hAnsi="Arial" w:cs="Arial"/>
                <w:sz w:val="18"/>
                <w:lang w:eastAsia="en-CA"/>
              </w:rPr>
            </w:pPr>
            <w:r w:rsidRPr="005F17C6">
              <w:rPr>
                <w:rFonts w:ascii="Arial" w:hAnsi="Arial" w:cs="Arial"/>
                <w:sz w:val="18"/>
              </w:rPr>
              <w:t xml:space="preserve">Retrieve intent </w:t>
            </w:r>
          </w:p>
        </w:tc>
      </w:tr>
      <w:tr w:rsidR="00D72CAF" w:rsidRPr="00134FFA" w14:paraId="5E7681ED" w14:textId="77777777" w:rsidTr="005F17C6">
        <w:trPr>
          <w:jc w:val="center"/>
        </w:trPr>
        <w:tc>
          <w:tcPr>
            <w:tcW w:w="4474" w:type="dxa"/>
            <w:noWrap/>
            <w:tcMar>
              <w:top w:w="57" w:type="dxa"/>
              <w:left w:w="108" w:type="dxa"/>
              <w:bottom w:w="57" w:type="dxa"/>
              <w:right w:w="108" w:type="dxa"/>
            </w:tcMar>
            <w:vAlign w:val="center"/>
            <w:hideMark/>
          </w:tcPr>
          <w:p w14:paraId="189BC6F5" w14:textId="3F25B0D6" w:rsidR="00D72CAF" w:rsidRPr="00134FFA" w:rsidRDefault="00D72CAF" w:rsidP="005F17C6">
            <w:pPr>
              <w:pStyle w:val="TAL"/>
              <w:rPr>
                <w:lang w:eastAsia="zh-CN"/>
              </w:rPr>
            </w:pPr>
            <w:r w:rsidRPr="00134FFA">
              <w:t xml:space="preserve">Modify an Intent </w:t>
            </w:r>
          </w:p>
        </w:tc>
        <w:tc>
          <w:tcPr>
            <w:tcW w:w="4815" w:type="dxa"/>
            <w:noWrap/>
            <w:tcMar>
              <w:top w:w="57" w:type="dxa"/>
              <w:left w:w="108" w:type="dxa"/>
              <w:bottom w:w="57" w:type="dxa"/>
              <w:right w:w="108" w:type="dxa"/>
            </w:tcMar>
            <w:vAlign w:val="center"/>
            <w:hideMark/>
          </w:tcPr>
          <w:p w14:paraId="2B2C52F0" w14:textId="23FDDC68" w:rsidR="00D72CAF" w:rsidRPr="005F17C6" w:rsidRDefault="00D72CAF" w:rsidP="005F251C">
            <w:pPr>
              <w:keepNext/>
              <w:keepLines/>
              <w:spacing w:after="0"/>
              <w:rPr>
                <w:rFonts w:ascii="Arial" w:hAnsi="Arial" w:cs="Arial"/>
                <w:sz w:val="18"/>
                <w:lang w:eastAsia="en-CA"/>
              </w:rPr>
            </w:pPr>
            <w:r w:rsidRPr="005F17C6">
              <w:rPr>
                <w:rFonts w:ascii="Arial" w:hAnsi="Arial" w:cs="Arial"/>
                <w:sz w:val="18"/>
              </w:rPr>
              <w:t xml:space="preserve">Modify existing intent </w:t>
            </w:r>
          </w:p>
        </w:tc>
      </w:tr>
      <w:tr w:rsidR="00D72CAF" w:rsidRPr="00134FFA" w14:paraId="2183C6D0" w14:textId="77777777" w:rsidTr="005F17C6">
        <w:trPr>
          <w:jc w:val="center"/>
        </w:trPr>
        <w:tc>
          <w:tcPr>
            <w:tcW w:w="4474" w:type="dxa"/>
            <w:noWrap/>
            <w:tcMar>
              <w:top w:w="57" w:type="dxa"/>
              <w:left w:w="108" w:type="dxa"/>
              <w:bottom w:w="57" w:type="dxa"/>
              <w:right w:w="108" w:type="dxa"/>
            </w:tcMar>
            <w:vAlign w:val="center"/>
            <w:hideMark/>
          </w:tcPr>
          <w:p w14:paraId="0363388B" w14:textId="5CFD5360" w:rsidR="00D72CAF" w:rsidRPr="00134FFA" w:rsidRDefault="00D72CAF" w:rsidP="005F17C6">
            <w:pPr>
              <w:pStyle w:val="TAL"/>
              <w:rPr>
                <w:lang w:eastAsia="zh-CN"/>
              </w:rPr>
            </w:pPr>
            <w:r w:rsidRPr="00134FFA">
              <w:t xml:space="preserve">Delete an Intent </w:t>
            </w:r>
          </w:p>
        </w:tc>
        <w:tc>
          <w:tcPr>
            <w:tcW w:w="4815" w:type="dxa"/>
            <w:tcMar>
              <w:top w:w="0" w:type="dxa"/>
              <w:left w:w="108" w:type="dxa"/>
              <w:bottom w:w="0" w:type="dxa"/>
              <w:right w:w="108" w:type="dxa"/>
            </w:tcMar>
            <w:vAlign w:val="center"/>
            <w:hideMark/>
          </w:tcPr>
          <w:p w14:paraId="107CDF00" w14:textId="7D7482A8" w:rsidR="00D72CAF" w:rsidRPr="005F17C6" w:rsidRDefault="00D72CAF" w:rsidP="005F251C">
            <w:pPr>
              <w:keepNext/>
              <w:keepLines/>
              <w:spacing w:after="0"/>
              <w:rPr>
                <w:rFonts w:ascii="Arial" w:hAnsi="Arial" w:cs="Arial"/>
                <w:sz w:val="18"/>
              </w:rPr>
            </w:pPr>
            <w:r w:rsidRPr="005F17C6">
              <w:rPr>
                <w:rFonts w:ascii="Arial" w:hAnsi="Arial" w:cs="Arial"/>
                <w:sz w:val="18"/>
              </w:rPr>
              <w:t xml:space="preserve">Remove intent </w:t>
            </w:r>
          </w:p>
        </w:tc>
      </w:tr>
    </w:tbl>
    <w:p w14:paraId="4A0D5ACA" w14:textId="77777777" w:rsidR="00D72CAF" w:rsidRPr="00134FFA" w:rsidRDefault="00D72CAF" w:rsidP="00F02EC3"/>
    <w:p w14:paraId="4DD70D21" w14:textId="69073173" w:rsidR="00F02EC3" w:rsidRPr="00134FFA" w:rsidRDefault="00F02EC3" w:rsidP="0069261A">
      <w:pPr>
        <w:pStyle w:val="NO"/>
        <w:rPr>
          <w:b/>
          <w:kern w:val="2"/>
          <w:szCs w:val="18"/>
          <w:lang w:eastAsia="zh-CN" w:bidi="ar-KW"/>
        </w:rPr>
      </w:pPr>
      <w:r w:rsidRPr="00134FFA">
        <w:rPr>
          <w:caps/>
        </w:rPr>
        <w:t>Note</w:t>
      </w:r>
      <w:r w:rsidRPr="00134FFA">
        <w:t>:</w:t>
      </w:r>
      <w:r w:rsidR="0069261A" w:rsidRPr="00134FFA">
        <w:tab/>
      </w:r>
      <w:r w:rsidRPr="00134FFA">
        <w:t>There is additional functionality defined in TMF which is not included above, i.e. Judge/Preference, Probe, and Best/Propose interactions.</w:t>
      </w:r>
    </w:p>
    <w:p w14:paraId="4E1F97A2" w14:textId="77777777" w:rsidR="00F02EC3" w:rsidRPr="00134FFA" w:rsidRDefault="00F02EC3" w:rsidP="00037653">
      <w:pPr>
        <w:pStyle w:val="Heading2"/>
        <w:rPr>
          <w:color w:val="000000"/>
        </w:rPr>
      </w:pPr>
      <w:bookmarkStart w:id="108" w:name="_Toc138424077"/>
      <w:r w:rsidRPr="00134FFA">
        <w:t>6.3</w:t>
      </w:r>
      <w:r w:rsidRPr="00134FFA">
        <w:tab/>
        <w:t xml:space="preserve">Issue#6.3: Potential deployment scenarios for intent interface </w:t>
      </w:r>
      <w:bookmarkEnd w:id="108"/>
    </w:p>
    <w:p w14:paraId="20D77507" w14:textId="77777777" w:rsidR="00D72CAF" w:rsidRPr="00134FFA" w:rsidRDefault="00D72CAF" w:rsidP="007D3975">
      <w:pPr>
        <w:pStyle w:val="Heading3"/>
        <w:rPr>
          <w:rStyle w:val="SubtleEmphasis"/>
          <w:i w:val="0"/>
          <w:iCs w:val="0"/>
          <w:color w:val="auto"/>
        </w:rPr>
      </w:pPr>
      <w:bookmarkStart w:id="109" w:name="_Toc138424078"/>
      <w:r w:rsidRPr="00134FFA">
        <w:rPr>
          <w:rStyle w:val="SubtleEmphasis"/>
          <w:i w:val="0"/>
          <w:iCs w:val="0"/>
          <w:color w:val="auto"/>
        </w:rPr>
        <w:t>6.3.1</w:t>
      </w:r>
      <w:r w:rsidRPr="00134FFA">
        <w:rPr>
          <w:rStyle w:val="SubtleEmphasis"/>
          <w:i w:val="0"/>
          <w:iCs w:val="0"/>
          <w:color w:val="auto"/>
        </w:rPr>
        <w:tab/>
        <w:t>Description</w:t>
      </w:r>
      <w:bookmarkEnd w:id="109"/>
    </w:p>
    <w:p w14:paraId="04B1516F" w14:textId="79C55FBD" w:rsidR="00D72CAF" w:rsidRPr="00134FFA" w:rsidRDefault="00D72CAF" w:rsidP="00037653">
      <w:pPr>
        <w:rPr>
          <w:lang w:eastAsia="zh-CN" w:bidi="ar-KW"/>
        </w:rPr>
      </w:pPr>
      <w:r w:rsidRPr="00134FFA">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134FFA" w:rsidRDefault="004E5DC0" w:rsidP="00752BC4">
      <w:pPr>
        <w:pStyle w:val="TH"/>
        <w:rPr>
          <w:lang w:eastAsia="zh-CN" w:bidi="ar-KW"/>
        </w:rPr>
      </w:pPr>
      <w:r>
        <w:rPr>
          <w:lang w:eastAsia="zh-CN" w:bidi="ar-KW"/>
        </w:rPr>
        <w:pict w14:anchorId="3848F36D">
          <v:shape id="_x0000_i1046" type="#_x0000_t75" style="width:280.5pt;height:170.3pt;visibility:visible">
            <v:imagedata r:id="rId30" o:title=""/>
          </v:shape>
        </w:pict>
      </w:r>
    </w:p>
    <w:p w14:paraId="53F8E0DB" w14:textId="77777777" w:rsidR="00D72CAF" w:rsidRPr="00134FFA" w:rsidRDefault="00D72CAF" w:rsidP="00752BC4">
      <w:pPr>
        <w:pStyle w:val="TF"/>
        <w:rPr>
          <w:lang w:eastAsia="zh-CN" w:bidi="ar-KW"/>
        </w:rPr>
      </w:pPr>
      <w:r w:rsidRPr="00134FFA">
        <w:rPr>
          <w:lang w:eastAsia="zh-CN" w:bidi="ar-KW"/>
        </w:rPr>
        <w:t>Figure 6.3.1-1 Roles related to 5G networks and network slicing management</w:t>
      </w:r>
    </w:p>
    <w:p w14:paraId="0DD7051B" w14:textId="77777777" w:rsidR="00D72CAF" w:rsidRPr="00134FFA" w:rsidRDefault="00D72CAF" w:rsidP="00037653">
      <w:pPr>
        <w:rPr>
          <w:lang w:eastAsia="zh-CN" w:bidi="ar-KW"/>
        </w:rPr>
      </w:pPr>
      <w:r w:rsidRPr="00134FFA">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Pr="00134FFA" w:rsidRDefault="00D72CAF" w:rsidP="00D72CAF">
      <w:pPr>
        <w:rPr>
          <w:lang w:eastAsia="zh-CN" w:bidi="ar-KW"/>
        </w:rPr>
      </w:pPr>
      <w:r w:rsidRPr="00134FFA">
        <w:rPr>
          <w:kern w:val="2"/>
          <w:szCs w:val="18"/>
          <w:lang w:eastAsia="zh-CN" w:bidi="ar-KW"/>
        </w:rPr>
        <w:t>For the management of 3GPP network and services, currently there is no description for the deployment scenarios for intent interface.</w:t>
      </w:r>
      <w:r w:rsidRPr="00134FFA">
        <w:rPr>
          <w:lang w:eastAsia="zh-CN" w:bidi="ar-KW"/>
        </w:rPr>
        <w:t xml:space="preserve"> </w:t>
      </w:r>
    </w:p>
    <w:p w14:paraId="47160F25" w14:textId="77777777" w:rsidR="00D72CAF" w:rsidRPr="00134FFA" w:rsidRDefault="00D72CAF" w:rsidP="00037653">
      <w:pPr>
        <w:pStyle w:val="Heading3"/>
      </w:pPr>
      <w:r w:rsidRPr="00134FFA">
        <w:lastRenderedPageBreak/>
        <w:t>6.3.2</w:t>
      </w:r>
      <w:r w:rsidRPr="00134FFA">
        <w:tab/>
        <w:t>Potential deployment scenarios</w:t>
      </w:r>
    </w:p>
    <w:p w14:paraId="344FD390" w14:textId="77777777" w:rsidR="00D72CAF" w:rsidRPr="00134FFA" w:rsidRDefault="00D72CAF" w:rsidP="00F253F3">
      <w:pPr>
        <w:pStyle w:val="Heading4"/>
      </w:pPr>
      <w:bookmarkStart w:id="110" w:name="_Toc138424079"/>
      <w:r w:rsidRPr="00134FFA">
        <w:t>6.3.2.1</w:t>
      </w:r>
      <w:r w:rsidRPr="00134FFA">
        <w:tab/>
        <w:t>Potential deployment scenario#1</w:t>
      </w:r>
      <w:bookmarkEnd w:id="110"/>
    </w:p>
    <w:p w14:paraId="7573FBF9" w14:textId="37750366" w:rsidR="00D72CAF" w:rsidRPr="00134FFA" w:rsidRDefault="00D72CAF" w:rsidP="00037653">
      <w:pPr>
        <w:rPr>
          <w:lang w:eastAsia="zh-CN" w:bidi="ar-KW"/>
        </w:rPr>
      </w:pPr>
      <w:r w:rsidRPr="00134FFA">
        <w:t>In this deployment scenario, 3GPP intent driven MnS (defined in TS 28.312</w:t>
      </w:r>
      <w:r w:rsidR="0069261A" w:rsidRPr="00134FFA">
        <w:t xml:space="preserve"> </w:t>
      </w:r>
      <w:r w:rsidRPr="00134FFA">
        <w:t>[2]) can be applicable for following kinds of standardized reference interfaces for the management of 3GPP network and services:</w:t>
      </w:r>
    </w:p>
    <w:p w14:paraId="7D96764A" w14:textId="0B83BEB2" w:rsidR="00D72CAF" w:rsidRPr="00134FFA" w:rsidRDefault="00E95A35" w:rsidP="00037653">
      <w:pPr>
        <w:pStyle w:val="B10"/>
        <w:rPr>
          <w:lang w:eastAsia="zh-CN" w:bidi="ar-KW"/>
        </w:rPr>
      </w:pPr>
      <w:r w:rsidRPr="00134FFA">
        <w:t>-</w:t>
      </w:r>
      <w:r w:rsidRPr="00134FFA">
        <w:tab/>
      </w:r>
      <w:r w:rsidR="00D72CAF" w:rsidRPr="00134FFA">
        <w:t>Management interactions for Intent-NOP between NOP and NEP;</w:t>
      </w:r>
    </w:p>
    <w:p w14:paraId="1044F863" w14:textId="50BED184" w:rsidR="00D72CAF" w:rsidRPr="00134FFA" w:rsidRDefault="00E95A35" w:rsidP="00037653">
      <w:pPr>
        <w:pStyle w:val="B10"/>
        <w:rPr>
          <w:lang w:eastAsia="zh-CN" w:bidi="ar-KW"/>
        </w:rPr>
      </w:pPr>
      <w:r w:rsidRPr="00134FFA">
        <w:t>-</w:t>
      </w:r>
      <w:r w:rsidRPr="00134FFA">
        <w:tab/>
      </w:r>
      <w:r w:rsidR="00D72CAF" w:rsidRPr="00134FFA">
        <w:t>Management interactions for Intent-CSP between CSP and NOP;</w:t>
      </w:r>
    </w:p>
    <w:p w14:paraId="40F9990D" w14:textId="276ECDBB" w:rsidR="00D72CAF" w:rsidRPr="00134FFA" w:rsidRDefault="00E95A35" w:rsidP="00037653">
      <w:pPr>
        <w:pStyle w:val="B10"/>
        <w:rPr>
          <w:lang w:eastAsia="zh-CN" w:bidi="ar-KW"/>
        </w:rPr>
      </w:pPr>
      <w:r w:rsidRPr="00134FFA">
        <w:t>-</w:t>
      </w:r>
      <w:r w:rsidRPr="00134FFA">
        <w:tab/>
      </w:r>
      <w:r w:rsidR="00D72CAF" w:rsidRPr="00134FFA">
        <w:t>Management interactions for Intent-CSC between CSC and CSP;</w:t>
      </w:r>
    </w:p>
    <w:p w14:paraId="42714C35" w14:textId="77777777" w:rsidR="00D72CAF" w:rsidRPr="00134FFA" w:rsidRDefault="004E5DC0" w:rsidP="00752BC4">
      <w:pPr>
        <w:pStyle w:val="TH"/>
        <w:rPr>
          <w:lang w:eastAsia="zh-CN" w:bidi="ar-KW"/>
        </w:rPr>
      </w:pPr>
      <w:r>
        <w:rPr>
          <w:lang w:eastAsia="zh-CN" w:bidi="ar-KW"/>
        </w:rPr>
        <w:pict w14:anchorId="61AF6CB2">
          <v:shape id="_x0000_i1047" type="#_x0000_t75" style="width:311.8pt;height:181.55pt;visibility:visible">
            <v:imagedata r:id="rId31" o:title=""/>
          </v:shape>
        </w:pict>
      </w:r>
    </w:p>
    <w:p w14:paraId="0F8567D8" w14:textId="469C93D4" w:rsidR="00D72CAF" w:rsidRPr="00134FFA" w:rsidRDefault="00D72CAF" w:rsidP="00752BC4">
      <w:pPr>
        <w:pStyle w:val="TF"/>
        <w:rPr>
          <w:lang w:eastAsia="zh-CN" w:bidi="ar-KW"/>
        </w:rPr>
      </w:pPr>
      <w:r w:rsidRPr="00134FFA">
        <w:rPr>
          <w:lang w:eastAsia="zh-CN" w:bidi="ar-KW"/>
        </w:rPr>
        <w:t>Figure 6.3.2.1-1</w:t>
      </w:r>
      <w:r w:rsidR="0069261A" w:rsidRPr="00134FFA">
        <w:rPr>
          <w:lang w:eastAsia="zh-CN" w:bidi="ar-KW"/>
        </w:rPr>
        <w:t>:</w:t>
      </w:r>
      <w:r w:rsidRPr="00134FFA">
        <w:rPr>
          <w:lang w:eastAsia="zh-CN" w:bidi="ar-KW"/>
        </w:rPr>
        <w:t xml:space="preserve"> Potential intent interface deployment scenario#1 </w:t>
      </w:r>
    </w:p>
    <w:p w14:paraId="0BED941A" w14:textId="77777777" w:rsidR="00D72CAF" w:rsidRPr="00134FFA" w:rsidRDefault="00D72CAF" w:rsidP="00F253F3">
      <w:pPr>
        <w:pStyle w:val="Heading4"/>
      </w:pPr>
      <w:bookmarkStart w:id="111" w:name="_Toc138424080"/>
      <w:r w:rsidRPr="00134FFA">
        <w:t>6.3.2.2</w:t>
      </w:r>
      <w:r w:rsidRPr="00134FFA">
        <w:tab/>
        <w:t>Potential deployment scenario#2</w:t>
      </w:r>
      <w:bookmarkEnd w:id="111"/>
    </w:p>
    <w:p w14:paraId="345759A0" w14:textId="77777777" w:rsidR="00D72CAF" w:rsidRPr="00134FFA" w:rsidRDefault="00D72CAF" w:rsidP="00037653">
      <w:pPr>
        <w:rPr>
          <w:lang w:eastAsia="zh-CN" w:bidi="ar-KW"/>
        </w:rPr>
      </w:pPr>
      <w:r w:rsidRPr="00134FFA">
        <w:t>In this deployment scenario, 3GPP intent driven MnS can be applicable for following kinds of standardized reference interfaces for the management of 3GPP network and services:</w:t>
      </w:r>
    </w:p>
    <w:p w14:paraId="16162119" w14:textId="7CD2DB2C" w:rsidR="00D72CAF" w:rsidRPr="00134FFA" w:rsidRDefault="00E95A35" w:rsidP="00037653">
      <w:pPr>
        <w:pStyle w:val="B10"/>
        <w:rPr>
          <w:lang w:eastAsia="zh-CN" w:bidi="ar-KW"/>
        </w:rPr>
      </w:pPr>
      <w:r w:rsidRPr="00134FFA">
        <w:t>-</w:t>
      </w:r>
      <w:r w:rsidRPr="00134FFA">
        <w:tab/>
      </w:r>
      <w:r w:rsidR="00D72CAF" w:rsidRPr="00134FFA">
        <w:t>Management interactions for Intent-NOP between NOP and NEP;</w:t>
      </w:r>
    </w:p>
    <w:p w14:paraId="6A008AFB" w14:textId="65C56EDE" w:rsidR="00D72CAF" w:rsidRPr="00134FFA" w:rsidRDefault="00E95A35" w:rsidP="00037653">
      <w:pPr>
        <w:pStyle w:val="B10"/>
        <w:rPr>
          <w:lang w:eastAsia="zh-CN" w:bidi="ar-KW"/>
        </w:rPr>
      </w:pPr>
      <w:r w:rsidRPr="00134FFA">
        <w:t>-</w:t>
      </w:r>
      <w:r w:rsidRPr="00134FFA">
        <w:tab/>
      </w:r>
      <w:r w:rsidR="00D72CAF" w:rsidRPr="00134FFA">
        <w:t>Management interactions for Intent-CSP between CSP and NOP;</w:t>
      </w:r>
    </w:p>
    <w:p w14:paraId="31E0A34A" w14:textId="774553DF" w:rsidR="00D72CAF" w:rsidRPr="00134FFA" w:rsidRDefault="00D72CAF" w:rsidP="00037653">
      <w:pPr>
        <w:rPr>
          <w:lang w:eastAsia="zh-CN" w:bidi="ar-KW"/>
        </w:rPr>
      </w:pPr>
      <w:r w:rsidRPr="00134FFA">
        <w:t>TM Form intent management API can be applicable for following kinds of standardized reference interfaces for the management of 3GPP network and services:</w:t>
      </w:r>
    </w:p>
    <w:p w14:paraId="11E51B23" w14:textId="48DF1ACE" w:rsidR="00D72CAF" w:rsidRPr="00134FFA" w:rsidRDefault="00E95A35" w:rsidP="00037653">
      <w:pPr>
        <w:pStyle w:val="B10"/>
        <w:rPr>
          <w:lang w:eastAsia="zh-CN" w:bidi="ar-KW"/>
        </w:rPr>
      </w:pPr>
      <w:r w:rsidRPr="00134FFA">
        <w:t>-</w:t>
      </w:r>
      <w:r w:rsidRPr="00134FFA">
        <w:tab/>
      </w:r>
      <w:r w:rsidR="00D72CAF" w:rsidRPr="00134FFA">
        <w:t>Management interactions for Intent-CSC between CSC and CSP;</w:t>
      </w:r>
    </w:p>
    <w:p w14:paraId="1D4ECB9C" w14:textId="77777777" w:rsidR="00D72CAF" w:rsidRPr="00134FFA" w:rsidRDefault="004E5DC0" w:rsidP="00752BC4">
      <w:pPr>
        <w:pStyle w:val="TH"/>
        <w:rPr>
          <w:lang w:eastAsia="zh-CN" w:bidi="ar-KW"/>
        </w:rPr>
      </w:pPr>
      <w:r>
        <w:rPr>
          <w:lang w:eastAsia="zh-CN" w:bidi="ar-KW"/>
        </w:rPr>
        <w:lastRenderedPageBreak/>
        <w:pict w14:anchorId="21E9C92D">
          <v:shape id="_x0000_i1048" type="#_x0000_t75" style="width:314.3pt;height:183.45pt;visibility:visible">
            <v:imagedata r:id="rId32" o:title=""/>
          </v:shape>
        </w:pict>
      </w:r>
    </w:p>
    <w:p w14:paraId="72E5D47E" w14:textId="5FE499FD" w:rsidR="00D72CAF" w:rsidRPr="00134FFA" w:rsidRDefault="00D72CAF" w:rsidP="00752BC4">
      <w:pPr>
        <w:pStyle w:val="TF"/>
        <w:rPr>
          <w:lang w:eastAsia="zh-CN" w:bidi="ar-KW"/>
        </w:rPr>
      </w:pPr>
      <w:r w:rsidRPr="00134FFA">
        <w:rPr>
          <w:lang w:eastAsia="zh-CN" w:bidi="ar-KW"/>
        </w:rPr>
        <w:t>Figure 6.3.2.2-1</w:t>
      </w:r>
      <w:r w:rsidR="0069261A" w:rsidRPr="00134FFA">
        <w:rPr>
          <w:lang w:eastAsia="zh-CN" w:bidi="ar-KW"/>
        </w:rPr>
        <w:t>:</w:t>
      </w:r>
      <w:r w:rsidRPr="00134FFA">
        <w:rPr>
          <w:lang w:eastAsia="zh-CN" w:bidi="ar-KW"/>
        </w:rPr>
        <w:t xml:space="preserve"> Potential intent interface deployment scenario#2 </w:t>
      </w:r>
    </w:p>
    <w:p w14:paraId="4177D5BE" w14:textId="2115C7E2" w:rsidR="00D72CAF" w:rsidRPr="00134FFA" w:rsidRDefault="00D72CAF" w:rsidP="00037653">
      <w:pPr>
        <w:rPr>
          <w:lang w:eastAsia="zh-CN"/>
        </w:rPr>
      </w:pPr>
      <w:r w:rsidRPr="00134FFA">
        <w:t>In this intent interface deployment scenario, following contents can be used as guidelines for transformation functionality between TM Forum intent management API for intent-CSC and 3GPP intent driven MnS for intent-CSP.</w:t>
      </w:r>
      <w:r w:rsidR="004F69FC" w:rsidRPr="00134FFA">
        <w:t xml:space="preserve">- </w:t>
      </w:r>
      <w:r w:rsidRPr="00134FFA">
        <w:t xml:space="preserve">Mapping the 3GPP and the TM Forum intentExpectation Models described in </w:t>
      </w:r>
      <w:r w:rsidRPr="00134FFA">
        <w:rPr>
          <w:rFonts w:hint="eastAsia"/>
        </w:rPr>
        <w:t>Annex</w:t>
      </w:r>
      <w:r w:rsidRPr="00134FFA">
        <w:t xml:space="preserve"> C in TS 28.312 [2].</w:t>
      </w:r>
    </w:p>
    <w:p w14:paraId="2D4FAF12" w14:textId="290B400D" w:rsidR="00D72CAF" w:rsidRPr="00134FFA" w:rsidRDefault="00E95A35" w:rsidP="00E95A35">
      <w:pPr>
        <w:pStyle w:val="B10"/>
        <w:rPr>
          <w:lang w:eastAsia="zh-CN"/>
        </w:rPr>
      </w:pPr>
      <w:r w:rsidRPr="00134FFA">
        <w:t>-</w:t>
      </w:r>
      <w:r w:rsidRPr="00134FFA">
        <w:tab/>
      </w:r>
      <w:r w:rsidR="00D72CAF" w:rsidRPr="00134FFA">
        <w:t>Comparison of 3GPP intent management operations and TM Forum intent management operations described in clause 6.1.2.</w:t>
      </w:r>
    </w:p>
    <w:p w14:paraId="0BEB3309" w14:textId="3E5C523D" w:rsidR="00F02EC3" w:rsidRPr="00134FFA" w:rsidRDefault="00E95A35" w:rsidP="00E95A35">
      <w:pPr>
        <w:pStyle w:val="B10"/>
        <w:rPr>
          <w:rStyle w:val="SubtleEmphasis"/>
          <w:i w:val="0"/>
          <w:iCs w:val="0"/>
          <w:color w:val="000000"/>
          <w:lang w:eastAsia="zh-CN"/>
        </w:rPr>
      </w:pPr>
      <w:r w:rsidRPr="00134FFA">
        <w:t>-</w:t>
      </w:r>
      <w:r w:rsidRPr="00134FFA">
        <w:tab/>
      </w:r>
      <w:r w:rsidR="00D72CAF" w:rsidRPr="00134FFA">
        <w:t>Comparison of 3GPP Intent procedures and TM Forum Intent management functionality described in clause 6.2.2.</w:t>
      </w:r>
    </w:p>
    <w:p w14:paraId="7C5D492F" w14:textId="3A050685" w:rsidR="004779AC" w:rsidRPr="00134FFA" w:rsidRDefault="004779AC" w:rsidP="00037653">
      <w:pPr>
        <w:pStyle w:val="Heading1"/>
      </w:pPr>
      <w:bookmarkStart w:id="112" w:name="_Toc138424081"/>
      <w:r w:rsidRPr="00134FFA">
        <w:t>7</w:t>
      </w:r>
      <w:r w:rsidR="00A7736C" w:rsidRPr="00134FFA">
        <w:tab/>
      </w:r>
      <w:r w:rsidRPr="00134FFA">
        <w:rPr>
          <w:rFonts w:hint="eastAsia"/>
        </w:rPr>
        <w:t>Conclusion and recommendation</w:t>
      </w:r>
      <w:bookmarkEnd w:id="112"/>
    </w:p>
    <w:p w14:paraId="6BC9E507" w14:textId="06C43100" w:rsidR="00342C8B" w:rsidRPr="00134FFA" w:rsidRDefault="00342C8B" w:rsidP="00037653">
      <w:pPr>
        <w:pStyle w:val="Heading2"/>
        <w:rPr>
          <w:lang w:eastAsia="zh-CN" w:bidi="ar-KW"/>
        </w:rPr>
      </w:pPr>
      <w:bookmarkStart w:id="113" w:name="_Toc138424082"/>
      <w:r w:rsidRPr="00134FFA">
        <w:rPr>
          <w:rFonts w:hint="eastAsia"/>
        </w:rPr>
        <w:t>7</w:t>
      </w:r>
      <w:r w:rsidRPr="00134FFA">
        <w:t>.1</w:t>
      </w:r>
      <w:r w:rsidRPr="00134FFA">
        <w:tab/>
        <w:t>Conclusion and recommendation for new capabilities</w:t>
      </w:r>
      <w:bookmarkEnd w:id="113"/>
    </w:p>
    <w:p w14:paraId="3B643B20" w14:textId="0AD89F3A" w:rsidR="00342C8B" w:rsidRPr="00134FFA" w:rsidRDefault="00342C8B" w:rsidP="00F253F3">
      <w:pPr>
        <w:pStyle w:val="Heading3"/>
      </w:pPr>
      <w:bookmarkStart w:id="114" w:name="_Toc138424083"/>
      <w:r w:rsidRPr="00134FFA">
        <w:rPr>
          <w:rFonts w:hint="eastAsia"/>
        </w:rPr>
        <w:t>7</w:t>
      </w:r>
      <w:r w:rsidRPr="00134FFA">
        <w:t>.1.1</w:t>
      </w:r>
      <w:r w:rsidRPr="00134FFA">
        <w:tab/>
        <w:t>Issue#4.1: intent driven approach for RAN energy saving</w:t>
      </w:r>
      <w:bookmarkEnd w:id="114"/>
    </w:p>
    <w:p w14:paraId="0DC46199" w14:textId="77777777" w:rsidR="0070450C" w:rsidRPr="00134FFA" w:rsidRDefault="00342C8B" w:rsidP="00342C8B">
      <w:pPr>
        <w:rPr>
          <w:lang w:eastAsia="zh-CN" w:bidi="ar-KW"/>
        </w:rPr>
      </w:pPr>
      <w:r w:rsidRPr="00134FFA">
        <w:rPr>
          <w:rFonts w:hint="eastAsia"/>
          <w:lang w:eastAsia="zh-CN" w:bidi="ar-KW"/>
        </w:rPr>
        <w:t>It</w:t>
      </w:r>
      <w:r w:rsidRPr="00134FFA">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sidRPr="00134FFA">
        <w:rPr>
          <w:rFonts w:eastAsia="Tahoma"/>
          <w:lang w:eastAsia="zh-CN"/>
        </w:rPr>
        <w:t>RAN Energy Consumption and RAN Energy Efficiency</w:t>
      </w:r>
      <w:r w:rsidRPr="00134FFA">
        <w:rPr>
          <w:lang w:eastAsia="zh-CN" w:bidi="ar-KW"/>
        </w:rPr>
        <w:t xml:space="preserve">). </w:t>
      </w:r>
    </w:p>
    <w:p w14:paraId="0F3CFE97" w14:textId="7C0DD01C" w:rsidR="00342C8B" w:rsidRPr="00134FFA" w:rsidRDefault="00342C8B" w:rsidP="00342C8B">
      <w:pPr>
        <w:rPr>
          <w:lang w:eastAsia="zh-CN" w:bidi="ar-KW"/>
        </w:rPr>
      </w:pPr>
      <w:r w:rsidRPr="00134FFA">
        <w:rPr>
          <w:lang w:eastAsia="zh-CN" w:bidi="ar-KW"/>
        </w:rPr>
        <w:t>The detailed solution see clause 4.1.</w:t>
      </w:r>
      <w:r w:rsidR="00D11076" w:rsidRPr="00134FFA">
        <w:rPr>
          <w:lang w:eastAsia="zh-CN" w:bidi="ar-KW"/>
        </w:rPr>
        <w:t>3</w:t>
      </w:r>
      <w:r w:rsidRPr="00134FFA">
        <w:rPr>
          <w:lang w:eastAsia="zh-CN" w:bidi="ar-KW"/>
        </w:rPr>
        <w:t>.</w:t>
      </w:r>
    </w:p>
    <w:p w14:paraId="31FF90AB" w14:textId="2FC9E7F5" w:rsidR="00342C8B" w:rsidRPr="00134FFA" w:rsidRDefault="00342C8B" w:rsidP="00342C8B">
      <w:pPr>
        <w:pStyle w:val="Heading3"/>
        <w:rPr>
          <w:lang w:eastAsia="zh-CN" w:bidi="ar-KW"/>
        </w:rPr>
      </w:pPr>
      <w:bookmarkStart w:id="115" w:name="_Toc138424084"/>
      <w:r w:rsidRPr="00134FFA">
        <w:rPr>
          <w:rFonts w:hint="eastAsia"/>
          <w:lang w:eastAsia="zh-CN" w:bidi="ar-KW"/>
        </w:rPr>
        <w:t>7</w:t>
      </w:r>
      <w:r w:rsidRPr="00134FFA">
        <w:rPr>
          <w:lang w:eastAsia="zh-CN" w:bidi="ar-KW"/>
        </w:rPr>
        <w:t>.1.2</w:t>
      </w:r>
      <w:r w:rsidRPr="00134FFA">
        <w:rPr>
          <w:lang w:eastAsia="zh-CN" w:bidi="ar-KW"/>
        </w:rPr>
        <w:tab/>
        <w:t>Issue#4.2:</w:t>
      </w:r>
      <w:r w:rsidRPr="00134FFA">
        <w:rPr>
          <w:lang w:eastAsia="zh-CN" w:bidi="ar-KW"/>
        </w:rPr>
        <w:tab/>
        <w:t>Intent conflicts and intents containing contradictions</w:t>
      </w:r>
      <w:bookmarkEnd w:id="115"/>
    </w:p>
    <w:p w14:paraId="75FB2458" w14:textId="10D6010A" w:rsidR="002D3704" w:rsidRPr="00134FFA" w:rsidRDefault="002D3704" w:rsidP="00037653">
      <w:pPr>
        <w:rPr>
          <w:lang w:eastAsia="zh-CN" w:bidi="ar-KW"/>
        </w:rPr>
      </w:pPr>
      <w:r w:rsidRPr="00134FFA">
        <w:t>It is recommended to introduce three intent related conflict scenarios, including Target conflict, Expectation conflict and Intent conflict. Also recommend to introduce the notification information provided by MnS producer when such a conflict is detected with the specified intent, intent expectations or expectation targets which give rise to the conflict. Additionally, MnS consumer can give intent conflict handling guidelines to MnS producer as contexts to solve such intent conflict.</w:t>
      </w:r>
    </w:p>
    <w:p w14:paraId="6A0DECA4" w14:textId="3A02B193" w:rsidR="008E247E" w:rsidRPr="00134FFA" w:rsidRDefault="008E247E" w:rsidP="008E247E">
      <w:pPr>
        <w:pStyle w:val="Heading3"/>
        <w:rPr>
          <w:lang w:eastAsia="zh-CN" w:bidi="ar-KW"/>
        </w:rPr>
      </w:pPr>
      <w:bookmarkStart w:id="116" w:name="_Toc138424085"/>
      <w:r w:rsidRPr="00134FFA">
        <w:rPr>
          <w:lang w:eastAsia="zh-CN" w:bidi="ar-KW"/>
        </w:rPr>
        <w:t>7.1.3</w:t>
      </w:r>
      <w:r w:rsidRPr="00134FFA">
        <w:rPr>
          <w:lang w:eastAsia="zh-CN" w:bidi="ar-KW"/>
        </w:rPr>
        <w:tab/>
        <w:t>Issue#4.3:</w:t>
      </w:r>
      <w:r w:rsidRPr="00134FFA">
        <w:rPr>
          <w:lang w:eastAsia="zh-CN" w:bidi="ar-KW"/>
        </w:rPr>
        <w:tab/>
        <w:t>Enhancement of radio network intent expectation</w:t>
      </w:r>
      <w:bookmarkEnd w:id="116"/>
    </w:p>
    <w:p w14:paraId="333C3DF3" w14:textId="77777777" w:rsidR="008E247E" w:rsidRPr="00134FFA" w:rsidRDefault="008E247E" w:rsidP="008E247E">
      <w:pPr>
        <w:rPr>
          <w:lang w:eastAsia="zh-CN" w:bidi="ar-KW"/>
        </w:rPr>
      </w:pPr>
      <w:r w:rsidRPr="00134FFA">
        <w:rPr>
          <w:lang w:eastAsia="zh-CN" w:bidi="ar-KW"/>
        </w:rPr>
        <w:t>It is recommended to enhance the existing radio network intent expectation to support following aspects:</w:t>
      </w:r>
    </w:p>
    <w:p w14:paraId="2D3A5629" w14:textId="300CA05C"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Support MnS consumer to express the radio network expectation targets for the coverage area represented by a list of Cells.</w:t>
      </w:r>
    </w:p>
    <w:p w14:paraId="320823B5" w14:textId="7B5B5614"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Support MnS consumer to express the radio network expectation targets for the specific service type or UE groups instead of the whole radio network.</w:t>
      </w:r>
    </w:p>
    <w:p w14:paraId="7D4EB529" w14:textId="70381AD5" w:rsidR="002F07A0" w:rsidRPr="00134FFA" w:rsidRDefault="00E95A35" w:rsidP="0069261A">
      <w:pPr>
        <w:pStyle w:val="B10"/>
        <w:rPr>
          <w:lang w:eastAsia="zh-CN" w:bidi="ar-KW"/>
        </w:rPr>
      </w:pPr>
      <w:r w:rsidRPr="00134FFA">
        <w:rPr>
          <w:lang w:eastAsia="zh-CN" w:bidi="ar-KW"/>
        </w:rPr>
        <w:lastRenderedPageBreak/>
        <w:t>-</w:t>
      </w:r>
      <w:r w:rsidRPr="00134FFA">
        <w:rPr>
          <w:lang w:eastAsia="zh-CN" w:bidi="ar-KW"/>
        </w:rPr>
        <w:tab/>
      </w:r>
      <w:r w:rsidR="002F07A0" w:rsidRPr="00134FFA">
        <w:rPr>
          <w:lang w:eastAsia="zh-CN" w:bidi="ar-KW"/>
        </w:rPr>
        <w:t>Support MnS consumer to express the radio network capacity targets (including Maximum HighUL/DLPRB Load Ratio) for the specified areas.</w:t>
      </w:r>
    </w:p>
    <w:p w14:paraId="4F88E100" w14:textId="7FA72F25" w:rsidR="002F07A0" w:rsidRPr="00134FFA" w:rsidRDefault="00E95A35" w:rsidP="00037653">
      <w:pPr>
        <w:pStyle w:val="B10"/>
        <w:rPr>
          <w:lang w:eastAsia="zh-CN" w:bidi="ar-KW"/>
        </w:rPr>
      </w:pPr>
      <w:r w:rsidRPr="00134FFA">
        <w:t>-</w:t>
      </w:r>
      <w:r w:rsidRPr="00134FFA">
        <w:tab/>
      </w:r>
      <w:r w:rsidR="002F07A0" w:rsidRPr="00134FFA">
        <w:t>Support MnS consumer to express the radio network transport contexts (including NgInterfaceContext, OMInterfaceContext and NextHopContext) for delivering a radio network for a specified area.</w:t>
      </w:r>
    </w:p>
    <w:p w14:paraId="22D7C899" w14:textId="1C7BEF55" w:rsidR="002D3704" w:rsidRPr="00134FFA" w:rsidRDefault="00E95A35" w:rsidP="00037653">
      <w:pPr>
        <w:pStyle w:val="B10"/>
        <w:rPr>
          <w:lang w:eastAsia="zh-CN" w:bidi="ar-KW"/>
        </w:rPr>
      </w:pPr>
      <w:r w:rsidRPr="00134FFA">
        <w:t>-</w:t>
      </w:r>
      <w:r w:rsidRPr="00134FFA">
        <w:tab/>
      </w:r>
      <w:r w:rsidR="002F07A0" w:rsidRPr="00134FFA">
        <w:t>Support MnS consumer to express the radio network expectation targets for specific time periods.</w:t>
      </w:r>
    </w:p>
    <w:p w14:paraId="2C22AF4F" w14:textId="77777777" w:rsidR="008E247E" w:rsidRPr="00134FFA" w:rsidRDefault="008E247E" w:rsidP="008E247E">
      <w:pPr>
        <w:rPr>
          <w:lang w:eastAsia="zh-CN" w:bidi="ar-KW"/>
        </w:rPr>
      </w:pPr>
      <w:r w:rsidRPr="00134FFA">
        <w:rPr>
          <w:lang w:eastAsia="zh-CN" w:bidi="ar-KW"/>
        </w:rPr>
        <w:t>The detailed solution see clause 4.3.2.</w:t>
      </w:r>
    </w:p>
    <w:p w14:paraId="35BFBFF6" w14:textId="65E390A0" w:rsidR="00342C8B" w:rsidRPr="00134FFA" w:rsidRDefault="00342C8B" w:rsidP="00342C8B">
      <w:pPr>
        <w:pStyle w:val="Heading3"/>
        <w:rPr>
          <w:lang w:eastAsia="zh-CN" w:bidi="ar-KW"/>
        </w:rPr>
      </w:pPr>
      <w:bookmarkStart w:id="117" w:name="_Toc138424086"/>
      <w:r w:rsidRPr="00134FFA">
        <w:rPr>
          <w:rFonts w:hint="eastAsia"/>
          <w:lang w:eastAsia="zh-CN" w:bidi="ar-KW"/>
        </w:rPr>
        <w:t>7</w:t>
      </w:r>
      <w:r w:rsidRPr="00134FFA">
        <w:rPr>
          <w:lang w:eastAsia="zh-CN" w:bidi="ar-KW"/>
        </w:rPr>
        <w:t>.1.4</w:t>
      </w:r>
      <w:r w:rsidRPr="00134FFA">
        <w:rPr>
          <w:lang w:eastAsia="zh-CN" w:bidi="ar-KW"/>
        </w:rPr>
        <w:tab/>
        <w:t>Issue#4.4: 5GC related intent expectations</w:t>
      </w:r>
      <w:bookmarkEnd w:id="117"/>
    </w:p>
    <w:p w14:paraId="5BAA40EA" w14:textId="1A146DDA" w:rsidR="002D3704" w:rsidRPr="00134FFA" w:rsidRDefault="002D3704" w:rsidP="002D3704">
      <w:pPr>
        <w:rPr>
          <w:lang w:eastAsia="zh-CN" w:bidi="ar-KW"/>
        </w:rPr>
      </w:pPr>
      <w:r w:rsidRPr="00134FFA">
        <w:rPr>
          <w:lang w:eastAsia="zh-CN" w:bidi="ar-KW"/>
        </w:rPr>
        <w:t>It is recommended to introduce the</w:t>
      </w:r>
      <w:r w:rsidRPr="00134FFA" w:rsidDel="002333C6">
        <w:rPr>
          <w:lang w:eastAsia="zh-CN" w:bidi="ar-KW"/>
        </w:rPr>
        <w:t xml:space="preserve"> </w:t>
      </w:r>
      <w:r w:rsidRPr="00134FFA">
        <w:rPr>
          <w:lang w:eastAsia="zh-CN" w:bidi="ar-KW"/>
        </w:rPr>
        <w:t>IntentExpectation for core network by utilizing the construct of the generic IntentExpectation &lt;&lt;dataType&gt;&gt; with set of allowed values and concrete dataTypes, including the objectType, ObjectContext and ExpectationTargets for the 5GC to represent MnS consumer</w:t>
      </w:r>
      <w:r w:rsidR="00E95A35" w:rsidRPr="00134FFA">
        <w:rPr>
          <w:lang w:eastAsia="zh-CN" w:bidi="ar-KW"/>
        </w:rPr>
        <w:t>'</w:t>
      </w:r>
      <w:r w:rsidRPr="00134FFA">
        <w:rPr>
          <w:lang w:eastAsia="zh-CN" w:bidi="ar-KW"/>
        </w:rPr>
        <w:t xml:space="preserve">s expectation for 5GC. </w:t>
      </w:r>
    </w:p>
    <w:p w14:paraId="2D892767" w14:textId="3E38EA2E" w:rsidR="002D3704" w:rsidRPr="00134FFA" w:rsidRDefault="002D3704" w:rsidP="002D3704">
      <w:pPr>
        <w:rPr>
          <w:lang w:eastAsia="zh-CN" w:bidi="ar-KW"/>
        </w:rPr>
      </w:pPr>
      <w:r w:rsidRPr="00134FFA">
        <w:rPr>
          <w:lang w:eastAsia="zh-CN" w:bidi="ar-KW"/>
        </w:rPr>
        <w:t>The detailed solution see clause 4.4.</w:t>
      </w:r>
      <w:r w:rsidR="002F1326" w:rsidRPr="00134FFA">
        <w:rPr>
          <w:lang w:eastAsia="zh-CN" w:bidi="ar-KW"/>
        </w:rPr>
        <w:t>3</w:t>
      </w:r>
      <w:r w:rsidRPr="00134FFA">
        <w:rPr>
          <w:lang w:eastAsia="zh-CN" w:bidi="ar-KW"/>
        </w:rPr>
        <w:t>.1</w:t>
      </w:r>
      <w:r w:rsidR="0069261A" w:rsidRPr="00134FFA">
        <w:rPr>
          <w:lang w:eastAsia="zh-CN" w:bidi="ar-KW"/>
        </w:rPr>
        <w:t>.</w:t>
      </w:r>
    </w:p>
    <w:p w14:paraId="01B95E75" w14:textId="77777777" w:rsidR="002D3704" w:rsidRPr="00134FFA" w:rsidRDefault="002D3704" w:rsidP="002D3704">
      <w:pPr>
        <w:pStyle w:val="Heading3"/>
        <w:rPr>
          <w:lang w:eastAsia="zh-CN" w:bidi="ar-KW"/>
        </w:rPr>
      </w:pPr>
      <w:bookmarkStart w:id="118" w:name="_Toc138424087"/>
      <w:r w:rsidRPr="00134FFA">
        <w:rPr>
          <w:lang w:eastAsia="zh-CN" w:bidi="ar-KW"/>
        </w:rPr>
        <w:t>7.1.5</w:t>
      </w:r>
      <w:r w:rsidRPr="00134FFA">
        <w:rPr>
          <w:lang w:eastAsia="zh-CN" w:bidi="ar-KW"/>
        </w:rPr>
        <w:tab/>
        <w:t>Issue#4.5: Intent Report</w:t>
      </w:r>
      <w:bookmarkEnd w:id="118"/>
    </w:p>
    <w:p w14:paraId="3965246B" w14:textId="3065F495" w:rsidR="002A5DC8" w:rsidRPr="00134FFA" w:rsidRDefault="002A5DC8" w:rsidP="00037653">
      <w:pPr>
        <w:rPr>
          <w:lang w:eastAsia="zh-CN" w:bidi="ar-KW"/>
        </w:rPr>
      </w:pPr>
      <w:r w:rsidRPr="00134FFA">
        <w:t xml:space="preserve">It is recommended to introduce the </w:t>
      </w:r>
      <w:r w:rsidRPr="00134FFA">
        <w:rPr>
          <w:rFonts w:hint="eastAsia"/>
        </w:rPr>
        <w:t>new</w:t>
      </w:r>
      <w:r w:rsidRPr="00134FFA">
        <w:t xml:space="preserve"> IntentReport &lt;&lt;IOC&gt;&gt; to represent the three types of intent report information. </w:t>
      </w:r>
      <w:r w:rsidR="00A058E9" w:rsidRPr="00134FFA">
        <w:t>I</w:t>
      </w:r>
      <w:r w:rsidRPr="00134FFA">
        <w:t>n the associated Intent, including intent fulfilment information, achieved values for targets and intent conflict information.</w:t>
      </w:r>
      <w:r w:rsidR="006E5598">
        <w:t xml:space="preserve"> </w:t>
      </w:r>
      <w:r w:rsidRPr="00134FFA">
        <w:t>The MnS consumer can query the IntentReport &lt;&lt;IOC&gt;&gt; to obtain the intent report information and/or subscribe for update notifications to obtain intent report information.</w:t>
      </w:r>
    </w:p>
    <w:p w14:paraId="7832EFAA" w14:textId="412AB1D4" w:rsidR="002A5DC8" w:rsidRPr="00134FFA" w:rsidRDefault="002A5DC8" w:rsidP="00037653">
      <w:pPr>
        <w:rPr>
          <w:lang w:eastAsia="zh-CN" w:bidi="ar-KW"/>
        </w:rPr>
      </w:pPr>
      <w:r w:rsidRPr="00134FFA">
        <w:t>A proposed solution is detailed in clause 4.5.</w:t>
      </w:r>
      <w:r w:rsidR="002F1326" w:rsidRPr="00134FFA">
        <w:t>3</w:t>
      </w:r>
      <w:r w:rsidRPr="00134FFA">
        <w:t>.1 which will provide the basis for the solution.</w:t>
      </w:r>
    </w:p>
    <w:p w14:paraId="48793083" w14:textId="77777777" w:rsidR="002D3704" w:rsidRPr="00134FFA" w:rsidRDefault="002D3704" w:rsidP="002D3704">
      <w:pPr>
        <w:pStyle w:val="Heading3"/>
        <w:rPr>
          <w:lang w:eastAsia="zh-CN" w:bidi="ar-KW"/>
        </w:rPr>
      </w:pPr>
      <w:bookmarkStart w:id="119" w:name="_Toc138424088"/>
      <w:r w:rsidRPr="00134FFA">
        <w:rPr>
          <w:lang w:eastAsia="zh-CN" w:bidi="ar-KW"/>
        </w:rPr>
        <w:t>7.1.6</w:t>
      </w:r>
      <w:r w:rsidRPr="00134FFA">
        <w:rPr>
          <w:lang w:eastAsia="zh-CN" w:bidi="ar-KW"/>
        </w:rPr>
        <w:tab/>
        <w:t>Issue#4.6: Intent-driven Closed Loop control</w:t>
      </w:r>
      <w:bookmarkEnd w:id="119"/>
    </w:p>
    <w:p w14:paraId="7320AEE1" w14:textId="057A39BE" w:rsidR="00DD2566" w:rsidRPr="00134FFA" w:rsidRDefault="00DD2566" w:rsidP="00DD2566">
      <w:r w:rsidRPr="00134FFA">
        <w:t>It is recommended to introduce a network optimization expectation which capture the desired optimization targets for a specific network scope and which then enable the MnS producer to configure one or more closed loops with goals to achieve the optimization targets.</w:t>
      </w:r>
      <w:r w:rsidR="006E5598">
        <w:t xml:space="preserve"> </w:t>
      </w:r>
    </w:p>
    <w:p w14:paraId="633A84DE" w14:textId="071A42D9" w:rsidR="00DD2566" w:rsidRPr="00134FFA" w:rsidRDefault="00DD2566" w:rsidP="002D3704">
      <w:pPr>
        <w:rPr>
          <w:lang w:eastAsia="zh-CN" w:bidi="ar-KW"/>
        </w:rPr>
      </w:pPr>
      <w:r w:rsidRPr="00134FFA">
        <w:rPr>
          <w:lang w:eastAsia="zh-CN" w:bidi="ar-KW"/>
        </w:rPr>
        <w:t>The detailed solution see clause 4.6.</w:t>
      </w:r>
      <w:r w:rsidR="002F1326" w:rsidRPr="00134FFA">
        <w:rPr>
          <w:lang w:eastAsia="zh-CN" w:bidi="ar-KW"/>
        </w:rPr>
        <w:t>3</w:t>
      </w:r>
      <w:r w:rsidR="0069261A" w:rsidRPr="00134FFA">
        <w:rPr>
          <w:lang w:eastAsia="zh-CN" w:bidi="ar-KW"/>
        </w:rPr>
        <w:t>.</w:t>
      </w:r>
    </w:p>
    <w:p w14:paraId="7585AE28" w14:textId="77777777" w:rsidR="00D25DEF" w:rsidRPr="00134FFA" w:rsidRDefault="00D25DEF" w:rsidP="00F253F3">
      <w:pPr>
        <w:pStyle w:val="Heading3"/>
        <w:rPr>
          <w:lang w:eastAsia="zh-CN" w:bidi="ar-KW"/>
        </w:rPr>
      </w:pPr>
      <w:bookmarkStart w:id="120" w:name="_Toc138424089"/>
      <w:r w:rsidRPr="00134FFA">
        <w:rPr>
          <w:lang w:eastAsia="zh-CN" w:bidi="ar-KW"/>
        </w:rPr>
        <w:t>7.1.7</w:t>
      </w:r>
      <w:r w:rsidRPr="00134FFA">
        <w:rPr>
          <w:lang w:eastAsia="zh-CN" w:bidi="ar-KW"/>
        </w:rPr>
        <w:tab/>
        <w:t>Issue#4.7: Monitoring intent fulfilment information</w:t>
      </w:r>
      <w:bookmarkEnd w:id="120"/>
    </w:p>
    <w:p w14:paraId="24773543" w14:textId="1D08CC19" w:rsidR="00D25DEF" w:rsidRPr="00134FFA" w:rsidRDefault="00D25DEF" w:rsidP="00037653">
      <w:pPr>
        <w:rPr>
          <w:lang w:eastAsia="zh-CN"/>
        </w:rPr>
      </w:pPr>
      <w:r w:rsidRPr="00134FFA">
        <w:t>It is recommended to introduce the attribute</w:t>
      </w:r>
      <w:r w:rsidRPr="00134FFA">
        <w:rPr>
          <w:rFonts w:hint="eastAsia"/>
        </w:rPr>
        <w:t xml:space="preserve"> </w:t>
      </w:r>
      <w:r w:rsidR="0069261A" w:rsidRPr="00134FFA">
        <w:t>"</w:t>
      </w:r>
      <w:r w:rsidRPr="00134FFA">
        <w:rPr>
          <w:rFonts w:hint="eastAsia"/>
        </w:rPr>
        <w:t>executionTime</w:t>
      </w:r>
      <w:r w:rsidR="0069261A" w:rsidRPr="00134FFA">
        <w:t>"</w:t>
      </w:r>
      <w:r w:rsidRPr="00134FFA">
        <w:rPr>
          <w:rFonts w:hint="eastAsia"/>
        </w:rPr>
        <w:t xml:space="preserve"> in</w:t>
      </w:r>
      <w:r w:rsidRPr="00134FFA">
        <w:t xml:space="preserve"> Intent &lt;&lt;IOC&gt;&gt; to allow MnS consumer to</w:t>
      </w:r>
      <w:r w:rsidRPr="00134FFA">
        <w:rPr>
          <w:rFonts w:hint="eastAsia"/>
        </w:rPr>
        <w:t xml:space="preserve"> </w:t>
      </w:r>
      <w:r w:rsidRPr="00134FFA">
        <w:t>represent</w:t>
      </w:r>
      <w:r w:rsidRPr="00134FFA">
        <w:rPr>
          <w:rFonts w:hint="eastAsia"/>
        </w:rPr>
        <w:t xml:space="preserve"> the</w:t>
      </w:r>
      <w:r w:rsidRPr="00134FFA">
        <w:t xml:space="preserve"> requirements for </w:t>
      </w:r>
      <w:r w:rsidRPr="00134FFA">
        <w:rPr>
          <w:rFonts w:hint="eastAsia"/>
        </w:rPr>
        <w:t>the execution time of the intent</w:t>
      </w:r>
      <w:r w:rsidRPr="00134FFA">
        <w:t xml:space="preserve">. </w:t>
      </w:r>
    </w:p>
    <w:p w14:paraId="23FF419B" w14:textId="0C430137" w:rsidR="00D25DEF" w:rsidRPr="00134FFA" w:rsidRDefault="00D25DEF" w:rsidP="00D25DEF">
      <w:pPr>
        <w:rPr>
          <w:lang w:eastAsia="zh-CN" w:bidi="ar-KW"/>
        </w:rPr>
      </w:pPr>
      <w:r w:rsidRPr="00134FFA">
        <w:rPr>
          <w:lang w:eastAsia="zh-CN"/>
        </w:rPr>
        <w:t>Intent report related conclusion see the Intent Report in clause 7.1.5.</w:t>
      </w:r>
    </w:p>
    <w:p w14:paraId="06DDDF9F" w14:textId="77777777" w:rsidR="00F02EC3" w:rsidRPr="00134FFA" w:rsidRDefault="00F02EC3" w:rsidP="00037653">
      <w:pPr>
        <w:pStyle w:val="Heading3"/>
        <w:rPr>
          <w:lang w:eastAsia="zh-CN" w:bidi="ar-KW"/>
        </w:rPr>
      </w:pPr>
      <w:bookmarkStart w:id="121" w:name="_Toc138424090"/>
      <w:r w:rsidRPr="00134FFA">
        <w:t>7.1.8</w:t>
      </w:r>
      <w:r w:rsidRPr="00134FFA">
        <w:tab/>
        <w:t>Issue#4.8: Enablers for Intent Fulfilment</w:t>
      </w:r>
      <w:bookmarkEnd w:id="121"/>
    </w:p>
    <w:p w14:paraId="08D886B8" w14:textId="49DA1091" w:rsidR="00F02EC3" w:rsidRPr="00134FFA" w:rsidRDefault="00F02EC3" w:rsidP="00F02EC3">
      <w:pPr>
        <w:pStyle w:val="Heading4"/>
      </w:pPr>
      <w:bookmarkStart w:id="122" w:name="_Toc138424091"/>
      <w:r w:rsidRPr="00134FFA">
        <w:t>7.1.8.1</w:t>
      </w:r>
      <w:r w:rsidR="00500448" w:rsidRPr="00134FFA">
        <w:tab/>
      </w:r>
      <w:r w:rsidRPr="00134FFA">
        <w:t>Testing Intent-driven MnS Capabilities</w:t>
      </w:r>
      <w:bookmarkEnd w:id="122"/>
    </w:p>
    <w:p w14:paraId="20D41C71" w14:textId="35459018" w:rsidR="000D28FC" w:rsidRPr="00134FFA" w:rsidRDefault="000D28FC" w:rsidP="00037653">
      <w:pPr>
        <w:rPr>
          <w:lang w:eastAsia="zh-CN"/>
        </w:rPr>
      </w:pPr>
      <w:r w:rsidRPr="00134FFA">
        <w:t xml:space="preserve">It is recommended to introduce to the normative specification a new attribute to indicate whether an intent is an intent under test or not. Relatedly, it is recommended to introduce the new attribute to indicate if the test has been successful or not </w:t>
      </w:r>
    </w:p>
    <w:p w14:paraId="75B4FDE8" w14:textId="16046192" w:rsidR="00F02EC3" w:rsidRPr="00134FFA" w:rsidRDefault="000D28FC" w:rsidP="00F02EC3">
      <w:pPr>
        <w:rPr>
          <w:lang w:eastAsia="zh-CN" w:bidi="ar-KW"/>
        </w:rPr>
      </w:pPr>
      <w:r w:rsidRPr="00134FFA">
        <w:rPr>
          <w:lang w:eastAsia="zh-CN" w:bidi="ar-KW"/>
        </w:rPr>
        <w:t>The detailed solution see clause 4.8.4.1</w:t>
      </w:r>
      <w:r w:rsidR="0069261A" w:rsidRPr="00134FFA">
        <w:rPr>
          <w:lang w:eastAsia="zh-CN" w:bidi="ar-KW"/>
        </w:rPr>
        <w:t>.</w:t>
      </w:r>
      <w:r w:rsidR="006E5598">
        <w:rPr>
          <w:lang w:eastAsia="zh-CN" w:bidi="ar-KW"/>
        </w:rPr>
        <w:t xml:space="preserve"> </w:t>
      </w:r>
    </w:p>
    <w:p w14:paraId="3B7DAEE8" w14:textId="63768919" w:rsidR="00F02EC3" w:rsidRPr="00134FFA" w:rsidRDefault="00F02EC3" w:rsidP="00F02EC3">
      <w:pPr>
        <w:pStyle w:val="Heading4"/>
      </w:pPr>
      <w:bookmarkStart w:id="123" w:name="_Toc138424092"/>
      <w:r w:rsidRPr="00134FFA">
        <w:t>7.1.8.2</w:t>
      </w:r>
      <w:r w:rsidR="00500448" w:rsidRPr="00134FFA">
        <w:tab/>
      </w:r>
      <w:r w:rsidRPr="00134FFA">
        <w:t>Mapping of Intents to ML Entities capabilities</w:t>
      </w:r>
      <w:bookmarkEnd w:id="123"/>
    </w:p>
    <w:p w14:paraId="5FABDD69" w14:textId="77777777" w:rsidR="00F02EC3" w:rsidRPr="00134FFA" w:rsidRDefault="00F02EC3" w:rsidP="00037653">
      <w:pPr>
        <w:rPr>
          <w:lang w:eastAsia="zh-CN"/>
        </w:rPr>
      </w:pPr>
      <w:r w:rsidRPr="00134FFA">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Pr="00134FFA" w:rsidRDefault="00F02EC3" w:rsidP="00F02EC3">
      <w:pPr>
        <w:pStyle w:val="Heading4"/>
      </w:pPr>
      <w:bookmarkStart w:id="124" w:name="_Toc138424093"/>
      <w:r w:rsidRPr="00134FFA">
        <w:lastRenderedPageBreak/>
        <w:t>7.1.8.3</w:t>
      </w:r>
      <w:r w:rsidRPr="00134FFA">
        <w:tab/>
        <w:t xml:space="preserve">Intent-driven SON orchestration </w:t>
      </w:r>
      <w:bookmarkEnd w:id="124"/>
    </w:p>
    <w:p w14:paraId="336E4D00" w14:textId="7274E4F3" w:rsidR="00F02EC3" w:rsidRPr="00134FFA" w:rsidRDefault="00F02EC3" w:rsidP="00F02EC3">
      <w:r w:rsidRPr="00134FFA">
        <w:rPr>
          <w:lang w:eastAsia="zh-CN" w:bidi="ar-KW"/>
        </w:rPr>
        <w:t xml:space="preserve">It is recommended (as proposed in clause 4.8.4.3) to introduce </w:t>
      </w:r>
      <w:r w:rsidRPr="00134FFA">
        <w:t>attributes in the fulfilmentInfo &lt;&lt;datatype&gt;&gt; or intent report to support</w:t>
      </w:r>
      <w:r w:rsidRPr="00134FFA">
        <w:rPr>
          <w:b/>
          <w:bCs/>
        </w:rPr>
        <w:t xml:space="preserve"> </w:t>
      </w:r>
      <w:r w:rsidRPr="00134FFA">
        <w:t>intents using SON orchestration</w:t>
      </w:r>
      <w:r w:rsidRPr="00134FFA">
        <w:rPr>
          <w:b/>
          <w:bCs/>
        </w:rPr>
        <w:t xml:space="preserve">. </w:t>
      </w:r>
      <w:r w:rsidRPr="00134FFA">
        <w:t>These attributes indicate</w:t>
      </w:r>
      <w:r w:rsidRPr="00134FFA">
        <w:rPr>
          <w:b/>
          <w:bCs/>
        </w:rPr>
        <w:t xml:space="preserve"> </w:t>
      </w:r>
      <w:r w:rsidRPr="00134FFA">
        <w:t>the failure or success of fulfilling the intent using SON orchestration, or if the intent is not in the scope if SON orchestration. These attributes may also</w:t>
      </w:r>
      <w:r w:rsidRPr="00134FFA">
        <w:rPr>
          <w:b/>
          <w:bCs/>
        </w:rPr>
        <w:t xml:space="preserve"> </w:t>
      </w:r>
      <w:r w:rsidRPr="00134FFA">
        <w:t>indicate failures such as contradictions detected in the SON orchestration.</w:t>
      </w:r>
    </w:p>
    <w:p w14:paraId="298CBBC3" w14:textId="1DF891A9" w:rsidR="00F02EC3" w:rsidRPr="00134FFA" w:rsidRDefault="00F02EC3" w:rsidP="00F02EC3">
      <w:r w:rsidRPr="00134FFA">
        <w:t>This solution is only applicable using SON functions to support intents</w:t>
      </w:r>
    </w:p>
    <w:p w14:paraId="0361EB00" w14:textId="16ECD1D0" w:rsidR="00484969" w:rsidRPr="00134FFA" w:rsidRDefault="00484969" w:rsidP="00123B5F">
      <w:pPr>
        <w:pStyle w:val="Heading4"/>
      </w:pPr>
      <w:bookmarkStart w:id="125" w:name="_Toc138424094"/>
      <w:r w:rsidRPr="00134FFA">
        <w:t>7.1.8.4</w:t>
      </w:r>
      <w:r w:rsidRPr="00134FFA">
        <w:tab/>
        <w:t xml:space="preserve">Intent-driven for MDA </w:t>
      </w:r>
      <w:bookmarkEnd w:id="125"/>
    </w:p>
    <w:p w14:paraId="63F8C63A" w14:textId="17CA1F50" w:rsidR="00484969" w:rsidRPr="00134FFA" w:rsidRDefault="00484969" w:rsidP="0069261A">
      <w:pPr>
        <w:spacing w:after="120"/>
        <w:rPr>
          <w:lang w:eastAsia="zh-CN"/>
        </w:rPr>
      </w:pPr>
      <w:r w:rsidRPr="00134FFA">
        <w:rPr>
          <w:lang w:eastAsia="zh-CN" w:bidi="ar-KW"/>
        </w:rPr>
        <w:t xml:space="preserve">It is recommended to introduce new </w:t>
      </w:r>
      <w:r w:rsidRPr="00134FFA">
        <w:t xml:space="preserve">attribute in the fulfilmentInfo &lt;&lt;datatype&gt;&gt; or intent report for indicating when the intent expectation cannot be fulfilled and it is because of the expectation target is not in the scope of the </w:t>
      </w:r>
      <w:r w:rsidRPr="00134FFA">
        <w:rPr>
          <w:lang w:eastAsia="zh-CN"/>
        </w:rPr>
        <w:t>supportedMDACapabilities of the correlated MDA function.</w:t>
      </w:r>
    </w:p>
    <w:p w14:paraId="07CEBB46" w14:textId="0E4053B9" w:rsidR="00DD2566" w:rsidRPr="00134FFA" w:rsidRDefault="00DD2566" w:rsidP="00DD2566">
      <w:pPr>
        <w:pStyle w:val="Heading3"/>
        <w:rPr>
          <w:lang w:eastAsia="zh-CN" w:bidi="ar-KW"/>
        </w:rPr>
      </w:pPr>
      <w:bookmarkStart w:id="126" w:name="_Toc138424095"/>
      <w:r w:rsidRPr="00134FFA">
        <w:rPr>
          <w:lang w:eastAsia="zh-CN" w:bidi="ar-KW"/>
        </w:rPr>
        <w:t>7.1.9</w:t>
      </w:r>
      <w:r w:rsidRPr="00134FFA">
        <w:rPr>
          <w:lang w:eastAsia="zh-CN" w:bidi="ar-KW"/>
        </w:rPr>
        <w:tab/>
        <w:t>Issue#4.9: Intent fulfilment feasibility check</w:t>
      </w:r>
      <w:bookmarkEnd w:id="126"/>
    </w:p>
    <w:p w14:paraId="20F31F15" w14:textId="77777777" w:rsidR="00DD2566" w:rsidRPr="00134FFA" w:rsidRDefault="00DD2566" w:rsidP="00DD2566">
      <w:pPr>
        <w:rPr>
          <w:lang w:eastAsia="zh-CN"/>
        </w:rPr>
      </w:pPr>
      <w:r w:rsidRPr="00134FFA">
        <w:rPr>
          <w:lang w:eastAsia="zh-CN" w:bidi="ar-KW"/>
        </w:rPr>
        <w:t>The study identified the issue for feasibility check in following two options:</w:t>
      </w:r>
    </w:p>
    <w:p w14:paraId="29FC3A61" w14:textId="4D663E7C" w:rsidR="00DD2566" w:rsidRPr="00134FFA" w:rsidRDefault="00E95A35" w:rsidP="0069261A">
      <w:pPr>
        <w:pStyle w:val="B10"/>
        <w:rPr>
          <w:lang w:eastAsia="zh-CN"/>
        </w:rPr>
      </w:pPr>
      <w:r w:rsidRPr="00134FFA">
        <w:rPr>
          <w:lang w:eastAsia="zh-CN" w:bidi="ar-KW"/>
        </w:rPr>
        <w:t>-</w:t>
      </w:r>
      <w:r w:rsidRPr="00134FFA">
        <w:rPr>
          <w:lang w:eastAsia="zh-CN" w:bidi="ar-KW"/>
        </w:rPr>
        <w:tab/>
      </w:r>
      <w:r w:rsidR="00DD2566" w:rsidRPr="00134FFA">
        <w:rPr>
          <w:lang w:eastAsia="zh-CN" w:bidi="ar-KW"/>
        </w:rPr>
        <w:t>O</w:t>
      </w:r>
      <w:r w:rsidR="00DD2566" w:rsidRPr="00134FFA">
        <w:rPr>
          <w:lang w:eastAsia="zh-CN"/>
        </w:rPr>
        <w:t xml:space="preserve">ption#1: MnS producer automatically conducts feasibility check when it receives the intent creation or modification request from MnS consumer. </w:t>
      </w:r>
    </w:p>
    <w:p w14:paraId="4C58553B" w14:textId="4674222D" w:rsidR="00DD2566" w:rsidRPr="00134FFA" w:rsidRDefault="00E95A35" w:rsidP="0069261A">
      <w:pPr>
        <w:pStyle w:val="B10"/>
        <w:rPr>
          <w:lang w:eastAsia="zh-CN"/>
        </w:rPr>
      </w:pPr>
      <w:r w:rsidRPr="00134FFA">
        <w:rPr>
          <w:lang w:eastAsia="zh-CN"/>
        </w:rPr>
        <w:t>-</w:t>
      </w:r>
      <w:r w:rsidRPr="00134FFA">
        <w:rPr>
          <w:lang w:eastAsia="zh-CN"/>
        </w:rPr>
        <w:tab/>
      </w:r>
      <w:r w:rsidR="00DD2566" w:rsidRPr="00134FFA">
        <w:rPr>
          <w:rFonts w:hint="eastAsia"/>
          <w:lang w:eastAsia="zh-CN"/>
        </w:rPr>
        <w:t>O</w:t>
      </w:r>
      <w:r w:rsidR="00DD2566" w:rsidRPr="00134FFA">
        <w:rPr>
          <w:lang w:eastAsia="zh-CN"/>
        </w:rPr>
        <w:t>ption#2: MnS consumer requests intent-driven MnS producer to check the feasibility of intent fulfilment before making intent creation or modification request.</w:t>
      </w:r>
    </w:p>
    <w:p w14:paraId="73CAA8E6" w14:textId="1D252E4C" w:rsidR="00DD2566" w:rsidRPr="00134FFA" w:rsidRDefault="00DD2566" w:rsidP="00DD2566">
      <w:pPr>
        <w:rPr>
          <w:lang w:eastAsia="zh-CN"/>
        </w:rPr>
      </w:pPr>
      <w:r w:rsidRPr="00134FFA">
        <w:rPr>
          <w:lang w:eastAsia="zh-CN"/>
        </w:rPr>
        <w:t>Regarding Option</w:t>
      </w:r>
      <w:r w:rsidRPr="00134FFA">
        <w:rPr>
          <w:rFonts w:hint="eastAsia"/>
          <w:lang w:eastAsia="zh-CN"/>
        </w:rPr>
        <w:t>#</w:t>
      </w:r>
      <w:r w:rsidRPr="00134FFA">
        <w:rPr>
          <w:lang w:eastAsia="zh-CN"/>
        </w:rPr>
        <w:t>1</w:t>
      </w:r>
      <w:r w:rsidRPr="00134FFA">
        <w:rPr>
          <w:rFonts w:hint="eastAsia"/>
          <w:lang w:eastAsia="zh-CN"/>
        </w:rPr>
        <w:t>,</w:t>
      </w:r>
      <w:r w:rsidRPr="00134FFA">
        <w:rPr>
          <w:lang w:eastAsia="zh-CN"/>
        </w:rPr>
        <w:t xml:space="preserve"> it is recommended to introduce the feasibility check result info (including feasibilityResult and inFeasibleReason) in intent report model to allow the MnS consumer to obtain the feasibility check result.</w:t>
      </w:r>
    </w:p>
    <w:p w14:paraId="40BE720C" w14:textId="2F869DF7" w:rsidR="00DD2566" w:rsidRPr="00134FFA" w:rsidRDefault="00DD2566" w:rsidP="00DD2566">
      <w:pPr>
        <w:rPr>
          <w:lang w:eastAsia="zh-CN"/>
        </w:rPr>
      </w:pPr>
      <w:r w:rsidRPr="00134FFA">
        <w:rPr>
          <w:rFonts w:hint="eastAsia"/>
          <w:lang w:eastAsia="zh-CN"/>
        </w:rPr>
        <w:t>R</w:t>
      </w:r>
      <w:r w:rsidRPr="00134FFA">
        <w:rPr>
          <w:lang w:eastAsia="zh-CN"/>
        </w:rPr>
        <w:t>egarding Option#2, there is no concrete solution identified in the present document. So, it is recommended to further investigate the solution in the future.</w:t>
      </w:r>
    </w:p>
    <w:p w14:paraId="0471640C" w14:textId="77777777" w:rsidR="002F07A0" w:rsidRPr="00134FFA" w:rsidRDefault="002F07A0" w:rsidP="002F07A0">
      <w:pPr>
        <w:pStyle w:val="Heading3"/>
        <w:rPr>
          <w:lang w:eastAsia="zh-CN" w:bidi="ar-KW"/>
        </w:rPr>
      </w:pPr>
      <w:bookmarkStart w:id="127" w:name="_Toc138424096"/>
      <w:r w:rsidRPr="00134FFA">
        <w:rPr>
          <w:lang w:eastAsia="zh-CN" w:bidi="ar-KW"/>
        </w:rPr>
        <w:t>7.1.10</w:t>
      </w:r>
      <w:r w:rsidRPr="00134FFA">
        <w:rPr>
          <w:lang w:eastAsia="zh-CN" w:bidi="ar-KW"/>
        </w:rPr>
        <w:tab/>
        <w:t>Issue#4.10: Intent handling capability obtaining</w:t>
      </w:r>
      <w:bookmarkEnd w:id="127"/>
    </w:p>
    <w:p w14:paraId="330D6187" w14:textId="56AC5191" w:rsidR="00F02EC3" w:rsidRPr="00134FFA" w:rsidRDefault="00F02EC3" w:rsidP="00037653">
      <w:pPr>
        <w:rPr>
          <w:lang w:eastAsia="zh-CN"/>
        </w:rPr>
      </w:pPr>
      <w:r w:rsidRPr="00134FFA">
        <w:t>It is recommended to introduce the new IntentHandlingFunction &lt;&lt;IOC&gt;&gt;, which includes a list of supportedIntentHandlingCapability &lt;&lt;datatype&gt;&gt; which represent intent handling function</w:t>
      </w:r>
      <w:r w:rsidR="00E95A35" w:rsidRPr="00134FFA">
        <w:t>'</w:t>
      </w:r>
      <w:r w:rsidRPr="00134FFA">
        <w:t>s capabilities in support of intent handling.</w:t>
      </w:r>
      <w:r w:rsidR="006E5598">
        <w:t xml:space="preserve"> </w:t>
      </w:r>
      <w:r w:rsidRPr="00134FFA">
        <w:t>Change the Intent &lt;&lt;IOC&gt;&gt; to be contained by IntentHandlingFunction &lt;&lt;IOC&gt;&gt;.</w:t>
      </w:r>
    </w:p>
    <w:p w14:paraId="23634286" w14:textId="77777777" w:rsidR="00F02EC3" w:rsidRPr="00134FFA" w:rsidRDefault="00F02EC3" w:rsidP="00F02EC3">
      <w:pPr>
        <w:rPr>
          <w:lang w:eastAsia="zh-CN" w:bidi="ar-KW"/>
        </w:rPr>
      </w:pPr>
      <w:r w:rsidRPr="00134FFA">
        <w:rPr>
          <w:lang w:eastAsia="zh-CN" w:bidi="ar-KW"/>
        </w:rPr>
        <w:t>The detailed solution see clause 4.10.2</w:t>
      </w:r>
    </w:p>
    <w:p w14:paraId="12ECED03" w14:textId="77777777" w:rsidR="002F07A0" w:rsidRPr="00134FFA" w:rsidRDefault="002F07A0" w:rsidP="002F07A0">
      <w:pPr>
        <w:pStyle w:val="Heading3"/>
        <w:rPr>
          <w:lang w:eastAsia="zh-CN" w:bidi="ar-KW"/>
        </w:rPr>
      </w:pPr>
      <w:bookmarkStart w:id="128" w:name="_Toc138424097"/>
      <w:r w:rsidRPr="00134FFA">
        <w:rPr>
          <w:lang w:eastAsia="zh-CN" w:bidi="ar-KW"/>
        </w:rPr>
        <w:t>7.1.11</w:t>
      </w:r>
      <w:r w:rsidRPr="00134FFA">
        <w:rPr>
          <w:lang w:eastAsia="zh-CN" w:bidi="ar-KW"/>
        </w:rPr>
        <w:tab/>
        <w:t>Issue#4.11: Enhancement of generic Information model definition</w:t>
      </w:r>
      <w:bookmarkEnd w:id="128"/>
    </w:p>
    <w:p w14:paraId="264D4B8E" w14:textId="77777777" w:rsidR="002F07A0" w:rsidRPr="00134FFA" w:rsidRDefault="002F07A0" w:rsidP="002F07A0">
      <w:pPr>
        <w:rPr>
          <w:lang w:eastAsia="zh-CN" w:bidi="ar-KW"/>
        </w:rPr>
      </w:pPr>
      <w:r w:rsidRPr="00134FFA">
        <w:rPr>
          <w:lang w:eastAsia="zh-CN" w:bidi="ar-KW"/>
        </w:rPr>
        <w:t>It is recommended to enhance the existing generic intent information model support following aspects:</w:t>
      </w:r>
    </w:p>
    <w:p w14:paraId="7E585AA7" w14:textId="751B8918"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Introduce attribute "intentAdminState" in Intent &lt;&lt;IOC&gt;&gt; to allow MnS consumer to suspend and resume an intent.</w:t>
      </w:r>
    </w:p>
    <w:p w14:paraId="1E9AB13B" w14:textId="28773DDF"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rFonts w:hint="eastAsia"/>
          <w:lang w:eastAsia="zh-CN" w:bidi="ar-KW"/>
        </w:rPr>
        <w:t>I</w:t>
      </w:r>
      <w:r w:rsidR="002F07A0" w:rsidRPr="00134FFA">
        <w:rPr>
          <w:lang w:eastAsia="zh-CN" w:bidi="ar-KW"/>
        </w:rPr>
        <w:t>ntroduce attribute "observationTime" in Intent &lt;&lt;IOC&gt; to allow MnS consumer to specify the observation period for the intent fulfilment evaluation</w:t>
      </w:r>
    </w:p>
    <w:p w14:paraId="1B8D53F1" w14:textId="7254EC08" w:rsidR="002F07A0" w:rsidRPr="00134FFA" w:rsidRDefault="00E95A35" w:rsidP="0069261A">
      <w:pPr>
        <w:pStyle w:val="B10"/>
        <w:rPr>
          <w:lang w:eastAsia="zh-CN" w:bidi="ar-KW"/>
        </w:rPr>
      </w:pPr>
      <w:r w:rsidRPr="00134FFA">
        <w:rPr>
          <w:lang w:eastAsia="zh-CN" w:bidi="ar-KW"/>
        </w:rPr>
        <w:t>-</w:t>
      </w:r>
      <w:r w:rsidRPr="00134FFA">
        <w:rPr>
          <w:lang w:eastAsia="zh-CN" w:bidi="ar-KW"/>
        </w:rPr>
        <w:tab/>
      </w:r>
      <w:r w:rsidR="002F07A0" w:rsidRPr="00134FFA">
        <w:rPr>
          <w:lang w:eastAsia="zh-CN" w:bidi="ar-KW"/>
        </w:rPr>
        <w:t>The detailed solution see clause 4.11.2</w:t>
      </w:r>
      <w:r w:rsidR="00EA4FB1">
        <w:rPr>
          <w:lang w:eastAsia="zh-CN" w:bidi="ar-KW"/>
        </w:rPr>
        <w:t>.</w:t>
      </w:r>
    </w:p>
    <w:p w14:paraId="22906CE9" w14:textId="55622EF9" w:rsidR="00342C8B" w:rsidRPr="00134FFA" w:rsidRDefault="00342C8B" w:rsidP="00342C8B">
      <w:pPr>
        <w:pStyle w:val="Heading2"/>
        <w:rPr>
          <w:lang w:eastAsia="zh-CN" w:bidi="ar-KW"/>
        </w:rPr>
      </w:pPr>
      <w:bookmarkStart w:id="129" w:name="_Toc138424098"/>
      <w:r w:rsidRPr="00134FFA">
        <w:rPr>
          <w:rFonts w:hint="eastAsia"/>
          <w:lang w:eastAsia="zh-CN" w:bidi="ar-KW"/>
        </w:rPr>
        <w:t>7</w:t>
      </w:r>
      <w:r w:rsidRPr="00134FFA">
        <w:rPr>
          <w:lang w:eastAsia="zh-CN" w:bidi="ar-KW"/>
        </w:rPr>
        <w:t>.2</w:t>
      </w:r>
      <w:r w:rsidRPr="00134FFA">
        <w:rPr>
          <w:lang w:eastAsia="zh-CN" w:bidi="ar-KW"/>
        </w:rPr>
        <w:tab/>
        <w:t>Conclusion and recommendation for the solution for requirements documents in TS 28.312</w:t>
      </w:r>
      <w:bookmarkEnd w:id="129"/>
    </w:p>
    <w:p w14:paraId="19AEE6B6" w14:textId="454F0427" w:rsidR="00342C8B" w:rsidRPr="00134FFA" w:rsidRDefault="00342C8B" w:rsidP="00342C8B">
      <w:pPr>
        <w:pStyle w:val="Heading3"/>
        <w:rPr>
          <w:lang w:eastAsia="zh-CN" w:bidi="ar-KW"/>
        </w:rPr>
      </w:pPr>
      <w:bookmarkStart w:id="130" w:name="_Toc138424099"/>
      <w:r w:rsidRPr="00134FFA">
        <w:rPr>
          <w:rFonts w:hint="eastAsia"/>
          <w:lang w:eastAsia="zh-CN" w:bidi="ar-KW"/>
        </w:rPr>
        <w:t>7</w:t>
      </w:r>
      <w:r w:rsidRPr="00134FFA">
        <w:rPr>
          <w:lang w:eastAsia="zh-CN" w:bidi="ar-KW"/>
        </w:rPr>
        <w:t>.2.1</w:t>
      </w:r>
      <w:r w:rsidRPr="00134FFA">
        <w:rPr>
          <w:lang w:eastAsia="zh-CN" w:bidi="ar-KW"/>
        </w:rPr>
        <w:tab/>
        <w:t>Issue# 5.1: Solution for radio service intent expectation</w:t>
      </w:r>
      <w:bookmarkEnd w:id="130"/>
    </w:p>
    <w:p w14:paraId="65D59334" w14:textId="7748FD3C" w:rsidR="00342C8B" w:rsidRPr="00134FFA" w:rsidRDefault="00342C8B" w:rsidP="00037653">
      <w:pPr>
        <w:rPr>
          <w:lang w:eastAsia="zh-CN" w:bidi="ar-KW"/>
        </w:rPr>
      </w:pPr>
      <w:r w:rsidRPr="00134FFA">
        <w:rPr>
          <w:rFonts w:hint="eastAsia"/>
        </w:rPr>
        <w:t>It</w:t>
      </w:r>
      <w:r w:rsidRPr="00134FFA">
        <w:t xml:space="preserve"> is recommended to introduce the RadioServiceExpectation by utilizing the construct of the generic IntentExpectation &lt;&lt;dataType&gt;&gt; with set of allowed values and concrete dataTypes, including the objectType, ObjectContext and ExpectationTargets for the radio service intent expectation as one of the scenario specific intent expectation.</w:t>
      </w:r>
    </w:p>
    <w:p w14:paraId="4D7D2FD8" w14:textId="76222A58" w:rsidR="00342C8B" w:rsidRPr="00134FFA" w:rsidRDefault="00342C8B" w:rsidP="00342C8B">
      <w:pPr>
        <w:rPr>
          <w:lang w:eastAsia="zh-CN" w:bidi="ar-KW"/>
        </w:rPr>
      </w:pPr>
      <w:r w:rsidRPr="00134FFA">
        <w:rPr>
          <w:rFonts w:hint="eastAsia"/>
          <w:lang w:eastAsia="zh-CN" w:bidi="ar-KW"/>
        </w:rPr>
        <w:lastRenderedPageBreak/>
        <w:t>T</w:t>
      </w:r>
      <w:r w:rsidRPr="00134FFA">
        <w:rPr>
          <w:lang w:eastAsia="zh-CN" w:bidi="ar-KW"/>
        </w:rPr>
        <w:t>he detailed solution see clause 5.1.2.</w:t>
      </w:r>
    </w:p>
    <w:p w14:paraId="32BC2922" w14:textId="77777777" w:rsidR="006174AA" w:rsidRPr="00134FFA" w:rsidRDefault="006174AA" w:rsidP="006174AA">
      <w:pPr>
        <w:pStyle w:val="Heading3"/>
        <w:rPr>
          <w:lang w:eastAsia="zh-CN" w:bidi="ar-KW"/>
        </w:rPr>
      </w:pPr>
      <w:bookmarkStart w:id="131" w:name="_Toc138424100"/>
      <w:r w:rsidRPr="00134FFA">
        <w:rPr>
          <w:rFonts w:hint="eastAsia"/>
          <w:lang w:eastAsia="zh-CN" w:bidi="ar-KW"/>
        </w:rPr>
        <w:t>7</w:t>
      </w:r>
      <w:r w:rsidRPr="00134FFA">
        <w:rPr>
          <w:lang w:eastAsia="zh-CN" w:bidi="ar-KW"/>
        </w:rPr>
        <w:t>.2.2</w:t>
      </w:r>
      <w:r w:rsidRPr="00134FFA">
        <w:rPr>
          <w:lang w:eastAsia="zh-CN" w:bidi="ar-KW"/>
        </w:rPr>
        <w:tab/>
        <w:t xml:space="preserve">Issue# 5.2: </w:t>
      </w:r>
      <w:r w:rsidRPr="00134FFA">
        <w:t>Enhancement for service support expectation</w:t>
      </w:r>
      <w:bookmarkEnd w:id="131"/>
    </w:p>
    <w:p w14:paraId="7782BC97" w14:textId="524605BB" w:rsidR="006174AA" w:rsidRPr="00134FFA" w:rsidRDefault="006174AA" w:rsidP="00037653">
      <w:pPr>
        <w:rPr>
          <w:lang w:eastAsia="zh-CN" w:bidi="ar-KW"/>
        </w:rPr>
      </w:pPr>
      <w:r w:rsidRPr="00134FFA">
        <w:rPr>
          <w:rFonts w:hint="eastAsia"/>
        </w:rPr>
        <w:t>It</w:t>
      </w:r>
      <w:r w:rsidRPr="00134FFA">
        <w:t xml:space="preserve"> is recommended to add userExperienceContext and userExperienceTarget into the construct of the IntentExpectation&lt;&lt;</w:t>
      </w:r>
      <w:r w:rsidR="004C2939" w:rsidRPr="00134FFA">
        <w:t xml:space="preserve"> dataType </w:t>
      </w:r>
      <w:r w:rsidRPr="00134FFA">
        <w:t>&gt;&gt;, to enhance the concrete definitions for user experience.</w:t>
      </w:r>
    </w:p>
    <w:p w14:paraId="6D89D261" w14:textId="4B4F1498" w:rsidR="006174AA" w:rsidRPr="00134FFA" w:rsidRDefault="006174AA" w:rsidP="00037653">
      <w:pPr>
        <w:rPr>
          <w:lang w:eastAsia="zh-CN" w:bidi="ar-KW"/>
        </w:rPr>
      </w:pPr>
      <w:r w:rsidRPr="00134FFA">
        <w:t xml:space="preserve">The userExperienceContext includes attributes: contextAttribute, contextCondition and contextValueRange. The concrete </w:t>
      </w:r>
      <w:r w:rsidRPr="00134FFA">
        <w:rPr>
          <w:rFonts w:eastAsia="Microsoft Sans Serif"/>
        </w:rPr>
        <w:t>userExperience</w:t>
      </w:r>
      <w:r w:rsidRPr="00134FFA">
        <w:t>Context</w:t>
      </w:r>
      <w:r w:rsidRPr="00134FFA">
        <w:rPr>
          <w:rFonts w:hint="eastAsia"/>
        </w:rPr>
        <w:t xml:space="preserve"> is</w:t>
      </w:r>
      <w:r w:rsidRPr="00134FFA">
        <w:t xml:space="preserve"> not defined in the present document.</w:t>
      </w:r>
    </w:p>
    <w:p w14:paraId="7A6C5F84" w14:textId="56652D8A" w:rsidR="006174AA" w:rsidRPr="00134FFA" w:rsidRDefault="006174AA" w:rsidP="006174AA">
      <w:pPr>
        <w:rPr>
          <w:rFonts w:cs="Arial"/>
          <w:szCs w:val="18"/>
          <w:lang w:eastAsia="zh-CN"/>
        </w:rPr>
      </w:pPr>
      <w:r w:rsidRPr="00134FFA">
        <w:rPr>
          <w:rFonts w:eastAsia="Microsoft Sans Serif"/>
          <w:lang w:eastAsia="zh-CN"/>
        </w:rPr>
        <w:t>The userExperienceTarget includes attributes: targetName, targetCondition and targetValueRange. The concrete userExperienceTarget is not defined in the present document</w:t>
      </w:r>
      <w:r w:rsidRPr="00134FFA">
        <w:rPr>
          <w:rFonts w:cs="Arial"/>
          <w:szCs w:val="18"/>
          <w:lang w:eastAsia="zh-CN"/>
        </w:rPr>
        <w:t>.</w:t>
      </w:r>
    </w:p>
    <w:p w14:paraId="17BF6E94" w14:textId="6F7F81A1" w:rsidR="006174AA" w:rsidRPr="00134FFA" w:rsidRDefault="006174AA" w:rsidP="00342C8B">
      <w:pPr>
        <w:rPr>
          <w:lang w:eastAsia="zh-CN" w:bidi="ar-KW"/>
        </w:rPr>
      </w:pPr>
      <w:r w:rsidRPr="00134FFA">
        <w:rPr>
          <w:lang w:eastAsia="zh-CN" w:bidi="ar-KW"/>
        </w:rPr>
        <w:t>So, it is recommended to further investigate the solution in future release</w:t>
      </w:r>
      <w:r w:rsidRPr="00134FFA">
        <w:rPr>
          <w:rFonts w:hint="eastAsia"/>
          <w:lang w:eastAsia="zh-CN" w:bidi="ar-KW"/>
        </w:rPr>
        <w:t>.</w:t>
      </w:r>
    </w:p>
    <w:p w14:paraId="0471C392" w14:textId="6D2A8F60" w:rsidR="00F02EC3" w:rsidRPr="00134FFA" w:rsidRDefault="00F02EC3" w:rsidP="00F02EC3">
      <w:pPr>
        <w:pStyle w:val="Heading2"/>
        <w:rPr>
          <w:lang w:eastAsia="zh-CN" w:bidi="ar-KW"/>
        </w:rPr>
      </w:pPr>
      <w:bookmarkStart w:id="132" w:name="_Toc138424101"/>
      <w:r w:rsidRPr="00134FFA">
        <w:rPr>
          <w:lang w:eastAsia="zh-CN" w:bidi="ar-KW"/>
        </w:rPr>
        <w:t>7.3</w:t>
      </w:r>
      <w:r w:rsidRPr="00134FFA">
        <w:rPr>
          <w:lang w:eastAsia="zh-CN" w:bidi="ar-KW"/>
        </w:rPr>
        <w:tab/>
        <w:t>Conclusion and recommendation for collaboration with other SDOs</w:t>
      </w:r>
      <w:bookmarkEnd w:id="132"/>
    </w:p>
    <w:p w14:paraId="1B6875B5" w14:textId="78D9C898" w:rsidR="00F02EC3" w:rsidRPr="00134FFA" w:rsidRDefault="00F02EC3" w:rsidP="00F02EC3">
      <w:pPr>
        <w:rPr>
          <w:lang w:eastAsia="zh-CN"/>
        </w:rPr>
      </w:pPr>
      <w:r w:rsidRPr="00134FFA">
        <w:rPr>
          <w:rFonts w:hint="eastAsia"/>
          <w:lang w:eastAsia="zh-CN"/>
        </w:rPr>
        <w:t>I</w:t>
      </w:r>
      <w:r w:rsidRPr="00134FFA">
        <w:rPr>
          <w:lang w:eastAsia="zh-CN"/>
        </w:rPr>
        <w:t xml:space="preserve">t is recommended to introduce the intent interface deployment scenarios (including deployment scenario#1 described </w:t>
      </w:r>
      <w:r w:rsidRPr="000A0C46">
        <w:rPr>
          <w:lang w:eastAsia="zh-CN"/>
        </w:rPr>
        <w:t xml:space="preserve">in </w:t>
      </w:r>
      <w:r w:rsidR="000A0C46">
        <w:rPr>
          <w:lang w:eastAsia="zh-CN"/>
        </w:rPr>
        <w:t xml:space="preserve">clause </w:t>
      </w:r>
      <w:r w:rsidRPr="000A0C46">
        <w:rPr>
          <w:lang w:eastAsia="zh-CN"/>
        </w:rPr>
        <w:t>6.3.2.1 a</w:t>
      </w:r>
      <w:r w:rsidRPr="00134FFA">
        <w:rPr>
          <w:lang w:eastAsia="zh-CN"/>
        </w:rPr>
        <w:t xml:space="preserve">nd deployment scenario#2 described in clause 6.3.2.2) for the management of 3GPP network and services in the Annex of TS 28.312 [2]. </w:t>
      </w:r>
    </w:p>
    <w:p w14:paraId="1178670A" w14:textId="77777777" w:rsidR="00F02EC3" w:rsidRPr="00134FFA" w:rsidRDefault="00F02EC3" w:rsidP="00037653">
      <w:pPr>
        <w:rPr>
          <w:rStyle w:val="SubtleEmphasis"/>
          <w:i w:val="0"/>
          <w:iCs w:val="0"/>
          <w:lang w:eastAsia="zh-CN"/>
        </w:rPr>
      </w:pPr>
      <w:r w:rsidRPr="00134FFA">
        <w:t>To support the deployment scenario#2, It is also recommended the following content to be added in the Annex of TS 28.312 [2] as guidelines for the transformation functionality between TM Forum intent management API for intent-CSC to 3GPP intent driven MnS for intent-CSP.</w:t>
      </w:r>
    </w:p>
    <w:p w14:paraId="5315ACA5" w14:textId="2F7E2343" w:rsidR="00F02EC3" w:rsidRPr="00134FFA" w:rsidRDefault="00E95A35" w:rsidP="0069261A">
      <w:pPr>
        <w:pStyle w:val="B10"/>
        <w:rPr>
          <w:rStyle w:val="SubtleEmphasis"/>
          <w:i w:val="0"/>
          <w:iCs w:val="0"/>
          <w:lang w:eastAsia="zh-CN"/>
        </w:rPr>
      </w:pPr>
      <w:r w:rsidRPr="00134FFA">
        <w:t>-</w:t>
      </w:r>
      <w:r w:rsidRPr="00134FFA">
        <w:tab/>
      </w:r>
      <w:r w:rsidR="00F02EC3" w:rsidRPr="00134FFA">
        <w:t>Comparison of 3GPP intent management operations and TM Forum intent management operations described in clause 6.1.2.</w:t>
      </w:r>
    </w:p>
    <w:p w14:paraId="1BC89BA6" w14:textId="28BD3219" w:rsidR="00F02EC3" w:rsidRPr="00134FFA" w:rsidRDefault="00E95A35" w:rsidP="0069261A">
      <w:pPr>
        <w:pStyle w:val="B10"/>
        <w:rPr>
          <w:lang w:eastAsia="zh-CN"/>
        </w:rPr>
      </w:pPr>
      <w:r w:rsidRPr="00134FFA">
        <w:t>-</w:t>
      </w:r>
      <w:r w:rsidRPr="00134FFA">
        <w:tab/>
      </w:r>
      <w:r w:rsidR="00F02EC3" w:rsidRPr="00134FFA">
        <w:t>Comparison of 3GPP Intent procedures and TM Forum Intent management functionality described in clause 6.2.2.</w:t>
      </w:r>
    </w:p>
    <w:p w14:paraId="5AC5A7F9" w14:textId="3FC2536B" w:rsidR="00342C8B" w:rsidRPr="00134FFA" w:rsidRDefault="00F02EC3" w:rsidP="00342C8B">
      <w:pPr>
        <w:rPr>
          <w:lang w:eastAsia="zh-CN" w:bidi="ar-KW"/>
        </w:rPr>
      </w:pPr>
      <w:r w:rsidRPr="00134FFA">
        <w:rPr>
          <w:lang w:eastAsia="zh-CN" w:bidi="ar-KW"/>
        </w:rPr>
        <w:t>The detailed solution see clause 6.1.2, clause 6.2.2 and clause 6.3.2.</w:t>
      </w:r>
    </w:p>
    <w:p w14:paraId="5CA5E6C2" w14:textId="7C0ECCA7" w:rsidR="00080512" w:rsidRPr="00134FFA" w:rsidRDefault="00080512">
      <w:pPr>
        <w:pStyle w:val="Heading8"/>
      </w:pPr>
      <w:r w:rsidRPr="00134FFA">
        <w:br w:type="page"/>
      </w:r>
      <w:bookmarkStart w:id="133" w:name="_Toc138424102"/>
      <w:r w:rsidRPr="00134FFA">
        <w:lastRenderedPageBreak/>
        <w:t xml:space="preserve">Annex </w:t>
      </w:r>
      <w:r w:rsidR="000A0C46">
        <w:t>A</w:t>
      </w:r>
      <w:r w:rsidRPr="00134FFA">
        <w:t xml:space="preserve"> (informative):</w:t>
      </w:r>
      <w:r w:rsidRPr="00134FFA">
        <w:br/>
        <w:t>Change history</w:t>
      </w:r>
      <w:bookmarkEnd w:id="133"/>
    </w:p>
    <w:p w14:paraId="06FAD520" w14:textId="77777777" w:rsidR="00054A22" w:rsidRPr="00134FFA" w:rsidRDefault="00054A22" w:rsidP="00054A22">
      <w:pPr>
        <w:pStyle w:val="TH"/>
      </w:pPr>
      <w:bookmarkStart w:id="134" w:name="historyclause"/>
      <w:bookmarkEnd w:id="1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34FFA" w14:paraId="1ECB735E" w14:textId="77777777" w:rsidTr="00CD0462">
        <w:trPr>
          <w:cantSplit/>
          <w:tblHeader/>
        </w:trPr>
        <w:tc>
          <w:tcPr>
            <w:tcW w:w="9639" w:type="dxa"/>
            <w:gridSpan w:val="8"/>
            <w:tcBorders>
              <w:bottom w:val="nil"/>
            </w:tcBorders>
            <w:shd w:val="solid" w:color="FFFFFF" w:fill="auto"/>
          </w:tcPr>
          <w:p w14:paraId="5FCEE246" w14:textId="77777777" w:rsidR="003C3971" w:rsidRPr="00134FFA" w:rsidRDefault="003C3971" w:rsidP="00C72833">
            <w:pPr>
              <w:pStyle w:val="TAL"/>
              <w:jc w:val="center"/>
              <w:rPr>
                <w:b/>
                <w:sz w:val="16"/>
              </w:rPr>
            </w:pPr>
            <w:r w:rsidRPr="00134FFA">
              <w:rPr>
                <w:b/>
              </w:rPr>
              <w:t>Change history</w:t>
            </w:r>
          </w:p>
        </w:tc>
      </w:tr>
      <w:tr w:rsidR="003C3971" w:rsidRPr="00134FFA" w14:paraId="188BB8D6" w14:textId="77777777" w:rsidTr="00CD0462">
        <w:trPr>
          <w:tblHeader/>
        </w:trPr>
        <w:tc>
          <w:tcPr>
            <w:tcW w:w="800" w:type="dxa"/>
            <w:shd w:val="pct10" w:color="auto" w:fill="FFFFFF"/>
          </w:tcPr>
          <w:p w14:paraId="7E15B21D" w14:textId="77777777" w:rsidR="003C3971" w:rsidRPr="00134FFA" w:rsidRDefault="003C3971" w:rsidP="00C72833">
            <w:pPr>
              <w:pStyle w:val="TAL"/>
              <w:rPr>
                <w:b/>
                <w:sz w:val="16"/>
              </w:rPr>
            </w:pPr>
            <w:r w:rsidRPr="00134FFA">
              <w:rPr>
                <w:b/>
                <w:sz w:val="16"/>
              </w:rPr>
              <w:t>Date</w:t>
            </w:r>
          </w:p>
        </w:tc>
        <w:tc>
          <w:tcPr>
            <w:tcW w:w="800" w:type="dxa"/>
            <w:shd w:val="pct10" w:color="auto" w:fill="FFFFFF"/>
          </w:tcPr>
          <w:p w14:paraId="215F01FE" w14:textId="77777777" w:rsidR="003C3971" w:rsidRPr="00134FFA" w:rsidRDefault="00DF2B1F" w:rsidP="00C72833">
            <w:pPr>
              <w:pStyle w:val="TAL"/>
              <w:rPr>
                <w:b/>
                <w:sz w:val="16"/>
              </w:rPr>
            </w:pPr>
            <w:r w:rsidRPr="00134FFA">
              <w:rPr>
                <w:b/>
                <w:sz w:val="16"/>
              </w:rPr>
              <w:t>Meeting</w:t>
            </w:r>
          </w:p>
        </w:tc>
        <w:tc>
          <w:tcPr>
            <w:tcW w:w="1094" w:type="dxa"/>
            <w:shd w:val="pct10" w:color="auto" w:fill="FFFFFF"/>
          </w:tcPr>
          <w:p w14:paraId="54DC1FB3" w14:textId="77777777" w:rsidR="003C3971" w:rsidRPr="00134FFA" w:rsidRDefault="003C3971" w:rsidP="00DF2B1F">
            <w:pPr>
              <w:pStyle w:val="TAL"/>
              <w:rPr>
                <w:b/>
                <w:sz w:val="16"/>
              </w:rPr>
            </w:pPr>
            <w:r w:rsidRPr="00134FFA">
              <w:rPr>
                <w:b/>
                <w:sz w:val="16"/>
              </w:rPr>
              <w:t>TDoc</w:t>
            </w:r>
          </w:p>
        </w:tc>
        <w:tc>
          <w:tcPr>
            <w:tcW w:w="425" w:type="dxa"/>
            <w:shd w:val="pct10" w:color="auto" w:fill="FFFFFF"/>
          </w:tcPr>
          <w:p w14:paraId="1BB8F93C" w14:textId="77777777" w:rsidR="003C3971" w:rsidRPr="00134FFA" w:rsidRDefault="003C3971" w:rsidP="00C72833">
            <w:pPr>
              <w:pStyle w:val="TAL"/>
              <w:rPr>
                <w:b/>
                <w:sz w:val="16"/>
              </w:rPr>
            </w:pPr>
            <w:r w:rsidRPr="00134FFA">
              <w:rPr>
                <w:b/>
                <w:sz w:val="16"/>
              </w:rPr>
              <w:t>CR</w:t>
            </w:r>
          </w:p>
        </w:tc>
        <w:tc>
          <w:tcPr>
            <w:tcW w:w="425" w:type="dxa"/>
            <w:shd w:val="pct10" w:color="auto" w:fill="FFFFFF"/>
          </w:tcPr>
          <w:p w14:paraId="223E3928" w14:textId="77777777" w:rsidR="003C3971" w:rsidRPr="00134FFA" w:rsidRDefault="003C3971" w:rsidP="00C72833">
            <w:pPr>
              <w:pStyle w:val="TAL"/>
              <w:rPr>
                <w:b/>
                <w:sz w:val="16"/>
              </w:rPr>
            </w:pPr>
            <w:r w:rsidRPr="00134FFA">
              <w:rPr>
                <w:b/>
                <w:sz w:val="16"/>
              </w:rPr>
              <w:t>Rev</w:t>
            </w:r>
          </w:p>
        </w:tc>
        <w:tc>
          <w:tcPr>
            <w:tcW w:w="425" w:type="dxa"/>
            <w:shd w:val="pct10" w:color="auto" w:fill="FFFFFF"/>
          </w:tcPr>
          <w:p w14:paraId="48237C83" w14:textId="77777777" w:rsidR="003C3971" w:rsidRPr="00134FFA" w:rsidRDefault="003C3971" w:rsidP="00C72833">
            <w:pPr>
              <w:pStyle w:val="TAL"/>
              <w:rPr>
                <w:b/>
                <w:sz w:val="16"/>
              </w:rPr>
            </w:pPr>
            <w:r w:rsidRPr="00134FFA">
              <w:rPr>
                <w:b/>
                <w:sz w:val="16"/>
              </w:rPr>
              <w:t>Cat</w:t>
            </w:r>
          </w:p>
        </w:tc>
        <w:tc>
          <w:tcPr>
            <w:tcW w:w="4962" w:type="dxa"/>
            <w:shd w:val="pct10" w:color="auto" w:fill="FFFFFF"/>
          </w:tcPr>
          <w:p w14:paraId="146C8449" w14:textId="77777777" w:rsidR="003C3971" w:rsidRPr="00134FFA" w:rsidRDefault="003C3971" w:rsidP="00C72833">
            <w:pPr>
              <w:pStyle w:val="TAL"/>
              <w:rPr>
                <w:b/>
                <w:sz w:val="16"/>
              </w:rPr>
            </w:pPr>
            <w:r w:rsidRPr="00134FFA">
              <w:rPr>
                <w:b/>
                <w:sz w:val="16"/>
              </w:rPr>
              <w:t>Subject/Comment</w:t>
            </w:r>
          </w:p>
        </w:tc>
        <w:tc>
          <w:tcPr>
            <w:tcW w:w="708" w:type="dxa"/>
            <w:shd w:val="pct10" w:color="auto" w:fill="FFFFFF"/>
          </w:tcPr>
          <w:p w14:paraId="221B9E11" w14:textId="77777777" w:rsidR="003C3971" w:rsidRPr="00134FFA" w:rsidRDefault="003C3971" w:rsidP="00C72833">
            <w:pPr>
              <w:pStyle w:val="TAL"/>
              <w:rPr>
                <w:b/>
                <w:sz w:val="16"/>
              </w:rPr>
            </w:pPr>
            <w:r w:rsidRPr="00134FFA">
              <w:rPr>
                <w:b/>
                <w:sz w:val="16"/>
              </w:rPr>
              <w:t>New vers</w:t>
            </w:r>
            <w:r w:rsidR="00DF2B1F" w:rsidRPr="00134FFA">
              <w:rPr>
                <w:b/>
                <w:sz w:val="16"/>
              </w:rPr>
              <w:t>ion</w:t>
            </w:r>
          </w:p>
        </w:tc>
      </w:tr>
      <w:tr w:rsidR="00111EF0" w:rsidRPr="00134FFA" w14:paraId="7AE2D8EC" w14:textId="77777777" w:rsidTr="00C72833">
        <w:tc>
          <w:tcPr>
            <w:tcW w:w="800" w:type="dxa"/>
            <w:shd w:val="solid" w:color="FFFFFF" w:fill="auto"/>
          </w:tcPr>
          <w:p w14:paraId="433EA83C" w14:textId="74137C73" w:rsidR="00111EF0" w:rsidRPr="00134FFA" w:rsidRDefault="00111EF0" w:rsidP="00111EF0">
            <w:pPr>
              <w:pStyle w:val="TAC"/>
              <w:rPr>
                <w:rFonts w:cs="Arial"/>
                <w:sz w:val="16"/>
                <w:szCs w:val="16"/>
              </w:rPr>
            </w:pPr>
            <w:r w:rsidRPr="00134FFA">
              <w:rPr>
                <w:rFonts w:cs="Arial"/>
                <w:sz w:val="16"/>
                <w:szCs w:val="16"/>
                <w:lang w:eastAsia="zh-CN"/>
              </w:rPr>
              <w:t>2022-04</w:t>
            </w:r>
          </w:p>
        </w:tc>
        <w:tc>
          <w:tcPr>
            <w:tcW w:w="800" w:type="dxa"/>
            <w:shd w:val="solid" w:color="FFFFFF" w:fill="auto"/>
          </w:tcPr>
          <w:p w14:paraId="55C8CC01" w14:textId="26348CFE" w:rsidR="00111EF0" w:rsidRPr="00134FFA" w:rsidRDefault="00111EF0" w:rsidP="00111EF0">
            <w:pPr>
              <w:pStyle w:val="TAC"/>
              <w:rPr>
                <w:rFonts w:cs="Arial"/>
                <w:sz w:val="16"/>
                <w:szCs w:val="16"/>
              </w:rPr>
            </w:pPr>
            <w:r w:rsidRPr="00134FFA">
              <w:rPr>
                <w:rFonts w:cs="Arial"/>
                <w:sz w:val="16"/>
                <w:szCs w:val="16"/>
                <w:lang w:eastAsia="zh-CN"/>
              </w:rPr>
              <w:t>SA5#142e</w:t>
            </w:r>
          </w:p>
        </w:tc>
        <w:tc>
          <w:tcPr>
            <w:tcW w:w="1094" w:type="dxa"/>
            <w:shd w:val="solid" w:color="FFFFFF" w:fill="auto"/>
          </w:tcPr>
          <w:p w14:paraId="134723C6" w14:textId="59F8362E" w:rsidR="00111EF0" w:rsidRPr="004D5AA8" w:rsidRDefault="004779AC" w:rsidP="00111EF0">
            <w:pPr>
              <w:pStyle w:val="TAC"/>
              <w:rPr>
                <w:rFonts w:cs="Arial"/>
                <w:szCs w:val="18"/>
              </w:rPr>
            </w:pPr>
            <w:r w:rsidRPr="004D5AA8">
              <w:rPr>
                <w:rFonts w:cs="Arial"/>
                <w:szCs w:val="18"/>
                <w:lang w:eastAsia="zh-CN"/>
              </w:rPr>
              <w:t>S5-222244</w:t>
            </w:r>
          </w:p>
        </w:tc>
        <w:tc>
          <w:tcPr>
            <w:tcW w:w="425" w:type="dxa"/>
            <w:shd w:val="solid" w:color="FFFFFF" w:fill="auto"/>
          </w:tcPr>
          <w:p w14:paraId="2B341B81" w14:textId="77777777" w:rsidR="00111EF0" w:rsidRPr="004D5AA8" w:rsidRDefault="00111EF0" w:rsidP="00111EF0">
            <w:pPr>
              <w:pStyle w:val="TAL"/>
              <w:rPr>
                <w:rFonts w:cs="Arial"/>
                <w:szCs w:val="18"/>
              </w:rPr>
            </w:pPr>
          </w:p>
        </w:tc>
        <w:tc>
          <w:tcPr>
            <w:tcW w:w="425" w:type="dxa"/>
            <w:shd w:val="solid" w:color="FFFFFF" w:fill="auto"/>
          </w:tcPr>
          <w:p w14:paraId="090FDCAA" w14:textId="77777777" w:rsidR="00111EF0" w:rsidRPr="004D5AA8" w:rsidRDefault="00111EF0" w:rsidP="00111EF0">
            <w:pPr>
              <w:pStyle w:val="TAR"/>
              <w:rPr>
                <w:rFonts w:cs="Arial"/>
                <w:szCs w:val="18"/>
              </w:rPr>
            </w:pPr>
          </w:p>
        </w:tc>
        <w:tc>
          <w:tcPr>
            <w:tcW w:w="425" w:type="dxa"/>
            <w:shd w:val="solid" w:color="FFFFFF" w:fill="auto"/>
          </w:tcPr>
          <w:p w14:paraId="40910D18" w14:textId="77777777" w:rsidR="00111EF0" w:rsidRPr="004D5AA8" w:rsidRDefault="00111EF0" w:rsidP="00111EF0">
            <w:pPr>
              <w:pStyle w:val="TAC"/>
              <w:rPr>
                <w:rFonts w:cs="Arial"/>
                <w:szCs w:val="18"/>
              </w:rPr>
            </w:pPr>
          </w:p>
        </w:tc>
        <w:tc>
          <w:tcPr>
            <w:tcW w:w="4962" w:type="dxa"/>
            <w:shd w:val="solid" w:color="FFFFFF" w:fill="auto"/>
          </w:tcPr>
          <w:p w14:paraId="17B0396C" w14:textId="5E99C5BE" w:rsidR="00111EF0" w:rsidRPr="004D5AA8" w:rsidRDefault="00111EF0" w:rsidP="00111EF0">
            <w:pPr>
              <w:pStyle w:val="TAL"/>
              <w:rPr>
                <w:rFonts w:cs="Arial"/>
                <w:szCs w:val="18"/>
              </w:rPr>
            </w:pPr>
            <w:r w:rsidRPr="004D5AA8">
              <w:rPr>
                <w:rFonts w:cs="Arial"/>
                <w:color w:val="000000"/>
                <w:szCs w:val="18"/>
              </w:rPr>
              <w:t>TR 28.912_000</w:t>
            </w:r>
          </w:p>
        </w:tc>
        <w:tc>
          <w:tcPr>
            <w:tcW w:w="708" w:type="dxa"/>
            <w:shd w:val="solid" w:color="FFFFFF" w:fill="auto"/>
          </w:tcPr>
          <w:p w14:paraId="5E97A6B2" w14:textId="70C9FCA7" w:rsidR="00111EF0" w:rsidRPr="00134FFA" w:rsidRDefault="00111EF0" w:rsidP="00111EF0">
            <w:pPr>
              <w:pStyle w:val="TAC"/>
              <w:rPr>
                <w:rFonts w:cs="Arial"/>
                <w:sz w:val="16"/>
                <w:szCs w:val="16"/>
              </w:rPr>
            </w:pPr>
            <w:r w:rsidRPr="00134FFA">
              <w:rPr>
                <w:rFonts w:cs="Arial"/>
                <w:sz w:val="16"/>
                <w:szCs w:val="16"/>
                <w:lang w:eastAsia="zh-CN"/>
              </w:rPr>
              <w:t>0.0.0</w:t>
            </w:r>
          </w:p>
        </w:tc>
      </w:tr>
      <w:tr w:rsidR="004779AC" w:rsidRPr="00134FFA" w14:paraId="6E859FF7" w14:textId="77777777" w:rsidTr="00C72833">
        <w:tc>
          <w:tcPr>
            <w:tcW w:w="800" w:type="dxa"/>
            <w:shd w:val="solid" w:color="FFFFFF" w:fill="auto"/>
          </w:tcPr>
          <w:p w14:paraId="148EAF9B" w14:textId="300441DB" w:rsidR="004779AC" w:rsidRPr="00134FFA" w:rsidRDefault="004779AC" w:rsidP="004779AC">
            <w:pPr>
              <w:pStyle w:val="TAC"/>
              <w:rPr>
                <w:rFonts w:cs="Arial"/>
                <w:sz w:val="16"/>
                <w:szCs w:val="16"/>
                <w:lang w:eastAsia="zh-CN"/>
              </w:rPr>
            </w:pPr>
            <w:r w:rsidRPr="00134FFA">
              <w:rPr>
                <w:rFonts w:cs="Arial"/>
                <w:sz w:val="16"/>
                <w:szCs w:val="16"/>
                <w:lang w:eastAsia="zh-CN"/>
              </w:rPr>
              <w:t>2022-04</w:t>
            </w:r>
          </w:p>
        </w:tc>
        <w:tc>
          <w:tcPr>
            <w:tcW w:w="800" w:type="dxa"/>
            <w:shd w:val="solid" w:color="FFFFFF" w:fill="auto"/>
          </w:tcPr>
          <w:p w14:paraId="40F379E4" w14:textId="2E5F343E" w:rsidR="004779AC" w:rsidRPr="00134FFA" w:rsidRDefault="004779AC" w:rsidP="004779AC">
            <w:pPr>
              <w:pStyle w:val="TAC"/>
              <w:rPr>
                <w:rFonts w:cs="Arial"/>
                <w:sz w:val="16"/>
                <w:szCs w:val="16"/>
                <w:lang w:eastAsia="zh-CN"/>
              </w:rPr>
            </w:pPr>
            <w:r w:rsidRPr="00134FFA">
              <w:rPr>
                <w:rFonts w:cs="Arial"/>
                <w:sz w:val="16"/>
                <w:szCs w:val="16"/>
                <w:lang w:eastAsia="zh-CN"/>
              </w:rPr>
              <w:t>SA5#142e</w:t>
            </w:r>
          </w:p>
        </w:tc>
        <w:tc>
          <w:tcPr>
            <w:tcW w:w="1094" w:type="dxa"/>
            <w:shd w:val="solid" w:color="FFFFFF" w:fill="auto"/>
          </w:tcPr>
          <w:p w14:paraId="15640585" w14:textId="77777777" w:rsidR="004779AC" w:rsidRPr="004D5AA8" w:rsidRDefault="004779AC" w:rsidP="004779AC">
            <w:pPr>
              <w:pStyle w:val="TAC"/>
              <w:rPr>
                <w:rFonts w:cs="Arial"/>
                <w:szCs w:val="18"/>
                <w:lang w:eastAsia="zh-CN"/>
              </w:rPr>
            </w:pPr>
            <w:r w:rsidRPr="004D5AA8">
              <w:rPr>
                <w:rFonts w:cs="Arial"/>
                <w:szCs w:val="18"/>
                <w:lang w:eastAsia="zh-CN"/>
              </w:rPr>
              <w:t>S5-222255</w:t>
            </w:r>
          </w:p>
          <w:p w14:paraId="39346E5F" w14:textId="77777777" w:rsidR="004779AC" w:rsidRPr="004D5AA8" w:rsidRDefault="004779AC" w:rsidP="004779AC">
            <w:pPr>
              <w:pStyle w:val="TAC"/>
              <w:rPr>
                <w:rFonts w:cs="Arial"/>
                <w:szCs w:val="18"/>
                <w:lang w:eastAsia="zh-CN"/>
              </w:rPr>
            </w:pPr>
            <w:r w:rsidRPr="004D5AA8">
              <w:rPr>
                <w:rFonts w:cs="Arial"/>
                <w:szCs w:val="18"/>
                <w:lang w:eastAsia="zh-CN"/>
              </w:rPr>
              <w:t>S5-222256</w:t>
            </w:r>
          </w:p>
          <w:p w14:paraId="2B7B0F0D" w14:textId="77777777" w:rsidR="004779AC" w:rsidRPr="004D5AA8" w:rsidRDefault="004779AC" w:rsidP="004779AC">
            <w:pPr>
              <w:pStyle w:val="TAC"/>
              <w:rPr>
                <w:rFonts w:cs="Arial"/>
                <w:szCs w:val="18"/>
                <w:lang w:eastAsia="zh-CN"/>
              </w:rPr>
            </w:pPr>
            <w:r w:rsidRPr="004D5AA8">
              <w:rPr>
                <w:rFonts w:cs="Arial"/>
                <w:szCs w:val="18"/>
                <w:lang w:eastAsia="zh-CN"/>
              </w:rPr>
              <w:t>S5-222620</w:t>
            </w:r>
          </w:p>
          <w:p w14:paraId="2AFD25B7" w14:textId="77777777" w:rsidR="004779AC" w:rsidRPr="004D5AA8" w:rsidRDefault="004779AC" w:rsidP="004779AC">
            <w:pPr>
              <w:pStyle w:val="TAC"/>
              <w:rPr>
                <w:rFonts w:cs="Arial"/>
                <w:szCs w:val="18"/>
                <w:lang w:eastAsia="zh-CN"/>
              </w:rPr>
            </w:pPr>
          </w:p>
          <w:p w14:paraId="5797FC97" w14:textId="4C9C959A" w:rsidR="004779AC" w:rsidRPr="004D5AA8" w:rsidRDefault="004779AC" w:rsidP="004779AC">
            <w:pPr>
              <w:pStyle w:val="TAC"/>
              <w:rPr>
                <w:rFonts w:cs="Arial"/>
                <w:szCs w:val="18"/>
                <w:lang w:eastAsia="zh-CN"/>
              </w:rPr>
            </w:pPr>
            <w:r w:rsidRPr="004D5AA8">
              <w:rPr>
                <w:rFonts w:cs="Arial"/>
                <w:szCs w:val="18"/>
                <w:lang w:eastAsia="zh-CN"/>
              </w:rPr>
              <w:t>S5-222569</w:t>
            </w:r>
          </w:p>
        </w:tc>
        <w:tc>
          <w:tcPr>
            <w:tcW w:w="425" w:type="dxa"/>
            <w:shd w:val="solid" w:color="FFFFFF" w:fill="auto"/>
          </w:tcPr>
          <w:p w14:paraId="7CC201BF" w14:textId="77777777" w:rsidR="004779AC" w:rsidRPr="004D5AA8" w:rsidRDefault="004779AC" w:rsidP="004779AC">
            <w:pPr>
              <w:pStyle w:val="TAL"/>
              <w:rPr>
                <w:rFonts w:cs="Arial"/>
                <w:szCs w:val="18"/>
              </w:rPr>
            </w:pPr>
          </w:p>
        </w:tc>
        <w:tc>
          <w:tcPr>
            <w:tcW w:w="425" w:type="dxa"/>
            <w:shd w:val="solid" w:color="FFFFFF" w:fill="auto"/>
          </w:tcPr>
          <w:p w14:paraId="39C9F4DF" w14:textId="77777777" w:rsidR="004779AC" w:rsidRPr="004D5AA8" w:rsidRDefault="004779AC" w:rsidP="004779AC">
            <w:pPr>
              <w:pStyle w:val="TAR"/>
              <w:rPr>
                <w:rFonts w:cs="Arial"/>
                <w:szCs w:val="18"/>
              </w:rPr>
            </w:pPr>
          </w:p>
        </w:tc>
        <w:tc>
          <w:tcPr>
            <w:tcW w:w="425" w:type="dxa"/>
            <w:shd w:val="solid" w:color="FFFFFF" w:fill="auto"/>
          </w:tcPr>
          <w:p w14:paraId="13C3EBDA" w14:textId="77777777" w:rsidR="004779AC" w:rsidRPr="004D5AA8" w:rsidRDefault="004779AC" w:rsidP="004779AC">
            <w:pPr>
              <w:pStyle w:val="TAC"/>
              <w:rPr>
                <w:rFonts w:cs="Arial"/>
                <w:szCs w:val="18"/>
              </w:rPr>
            </w:pPr>
          </w:p>
        </w:tc>
        <w:tc>
          <w:tcPr>
            <w:tcW w:w="4962" w:type="dxa"/>
            <w:shd w:val="solid" w:color="FFFFFF" w:fill="auto"/>
          </w:tcPr>
          <w:p w14:paraId="2E2410A9" w14:textId="7AF46301" w:rsidR="004779AC" w:rsidRPr="004D5AA8" w:rsidRDefault="00153611" w:rsidP="004779AC">
            <w:pPr>
              <w:pStyle w:val="TAL"/>
              <w:rPr>
                <w:rFonts w:cs="Arial"/>
                <w:szCs w:val="18"/>
              </w:rPr>
            </w:pPr>
            <w:r w:rsidRPr="004D5AA8">
              <w:rPr>
                <w:rFonts w:cs="Arial"/>
                <w:szCs w:val="18"/>
              </w:rPr>
              <w:t>1.</w:t>
            </w:r>
            <w:r w:rsidR="004779AC" w:rsidRPr="004D5AA8">
              <w:rPr>
                <w:rFonts w:cs="Arial"/>
                <w:szCs w:val="18"/>
              </w:rPr>
              <w:t>pCR TR 28.912 Add scope</w:t>
            </w:r>
          </w:p>
          <w:p w14:paraId="389FE376" w14:textId="353B8439" w:rsidR="004779AC" w:rsidRPr="004D5AA8" w:rsidRDefault="00153611" w:rsidP="004779AC">
            <w:pPr>
              <w:pStyle w:val="TAL"/>
              <w:rPr>
                <w:rFonts w:cs="Arial"/>
                <w:szCs w:val="18"/>
              </w:rPr>
            </w:pPr>
            <w:r w:rsidRPr="004D5AA8">
              <w:rPr>
                <w:rFonts w:cs="Arial"/>
                <w:szCs w:val="18"/>
              </w:rPr>
              <w:t>2.</w:t>
            </w:r>
            <w:r w:rsidR="004779AC" w:rsidRPr="004D5AA8">
              <w:rPr>
                <w:rFonts w:cs="Arial"/>
                <w:szCs w:val="18"/>
              </w:rPr>
              <w:t>pCR TR 28.912 Add structure</w:t>
            </w:r>
          </w:p>
          <w:p w14:paraId="68E5E4F4" w14:textId="5325101D" w:rsidR="004779AC" w:rsidRPr="004D5AA8" w:rsidRDefault="00153611" w:rsidP="004779AC">
            <w:pPr>
              <w:pStyle w:val="TAL"/>
              <w:rPr>
                <w:rFonts w:cs="Arial"/>
                <w:color w:val="000000"/>
                <w:szCs w:val="18"/>
              </w:rPr>
            </w:pPr>
            <w:r w:rsidRPr="004D5AA8">
              <w:rPr>
                <w:rFonts w:cs="Arial"/>
                <w:color w:val="000000"/>
                <w:szCs w:val="18"/>
              </w:rPr>
              <w:t>3.</w:t>
            </w:r>
            <w:r w:rsidR="004779AC" w:rsidRPr="004D5AA8">
              <w:rPr>
                <w:rFonts w:cs="Arial"/>
                <w:color w:val="000000"/>
                <w:szCs w:val="18"/>
              </w:rPr>
              <w:t>pCR TR 28.912 Add key issue for intent driven approach for RAN energy saving</w:t>
            </w:r>
          </w:p>
          <w:p w14:paraId="5E3BBFB1" w14:textId="13C6C201" w:rsidR="004779AC" w:rsidRPr="004D5AA8" w:rsidRDefault="00153611" w:rsidP="004779AC">
            <w:pPr>
              <w:pStyle w:val="TAL"/>
              <w:rPr>
                <w:rFonts w:cs="Arial"/>
                <w:color w:val="000000"/>
                <w:szCs w:val="18"/>
              </w:rPr>
            </w:pPr>
            <w:r w:rsidRPr="004D5AA8">
              <w:rPr>
                <w:rFonts w:cs="Arial"/>
                <w:color w:val="000000"/>
                <w:szCs w:val="18"/>
              </w:rPr>
              <w:t>4.</w:t>
            </w:r>
            <w:r w:rsidR="004779AC" w:rsidRPr="004D5AA8">
              <w:rPr>
                <w:rFonts w:cs="Arial"/>
                <w:color w:val="000000"/>
                <w:szCs w:val="18"/>
              </w:rPr>
              <w:t>pCR TR 28.912 Add potential requirements for intent conflict information</w:t>
            </w:r>
          </w:p>
        </w:tc>
        <w:tc>
          <w:tcPr>
            <w:tcW w:w="708" w:type="dxa"/>
            <w:shd w:val="solid" w:color="FFFFFF" w:fill="auto"/>
          </w:tcPr>
          <w:p w14:paraId="3535DDAA" w14:textId="090C4806" w:rsidR="004779AC" w:rsidRPr="00134FFA" w:rsidRDefault="004779AC" w:rsidP="004779AC">
            <w:pPr>
              <w:pStyle w:val="TAC"/>
              <w:rPr>
                <w:rFonts w:cs="Arial"/>
                <w:sz w:val="16"/>
                <w:szCs w:val="16"/>
                <w:lang w:eastAsia="zh-CN"/>
              </w:rPr>
            </w:pPr>
            <w:r w:rsidRPr="00134FFA">
              <w:rPr>
                <w:rFonts w:cs="Arial"/>
                <w:sz w:val="16"/>
                <w:szCs w:val="16"/>
                <w:lang w:eastAsia="zh-CN"/>
              </w:rPr>
              <w:t>0.1.0</w:t>
            </w:r>
          </w:p>
        </w:tc>
      </w:tr>
      <w:tr w:rsidR="00C44F4D" w:rsidRPr="00134FFA" w14:paraId="7DA7BF7D" w14:textId="77777777" w:rsidTr="00C72833">
        <w:tc>
          <w:tcPr>
            <w:tcW w:w="800" w:type="dxa"/>
            <w:shd w:val="solid" w:color="FFFFFF" w:fill="auto"/>
          </w:tcPr>
          <w:p w14:paraId="015F8C56" w14:textId="465C27CF" w:rsidR="00C44F4D" w:rsidRPr="00134FFA" w:rsidRDefault="00C44F4D" w:rsidP="004779AC">
            <w:pPr>
              <w:pStyle w:val="TAC"/>
              <w:rPr>
                <w:rFonts w:cs="Arial"/>
                <w:sz w:val="16"/>
                <w:szCs w:val="16"/>
                <w:lang w:eastAsia="zh-CN"/>
              </w:rPr>
            </w:pPr>
            <w:r w:rsidRPr="00134FFA">
              <w:rPr>
                <w:rFonts w:cs="Arial"/>
                <w:sz w:val="16"/>
                <w:szCs w:val="16"/>
                <w:lang w:eastAsia="zh-CN"/>
              </w:rPr>
              <w:t>2022-05</w:t>
            </w:r>
          </w:p>
        </w:tc>
        <w:tc>
          <w:tcPr>
            <w:tcW w:w="800" w:type="dxa"/>
            <w:shd w:val="solid" w:color="FFFFFF" w:fill="auto"/>
          </w:tcPr>
          <w:p w14:paraId="49976D8C" w14:textId="039334A1" w:rsidR="00C44F4D" w:rsidRPr="00134FFA" w:rsidRDefault="00C44F4D" w:rsidP="004779AC">
            <w:pPr>
              <w:pStyle w:val="TAC"/>
              <w:rPr>
                <w:rFonts w:cs="Arial"/>
                <w:sz w:val="16"/>
                <w:szCs w:val="16"/>
                <w:lang w:eastAsia="zh-CN"/>
              </w:rPr>
            </w:pPr>
            <w:r w:rsidRPr="00134FFA">
              <w:rPr>
                <w:rFonts w:cs="Arial"/>
                <w:sz w:val="16"/>
                <w:szCs w:val="16"/>
                <w:lang w:eastAsia="zh-CN"/>
              </w:rPr>
              <w:t>SA5#143e</w:t>
            </w:r>
          </w:p>
        </w:tc>
        <w:tc>
          <w:tcPr>
            <w:tcW w:w="1094" w:type="dxa"/>
            <w:shd w:val="solid" w:color="FFFFFF" w:fill="auto"/>
          </w:tcPr>
          <w:p w14:paraId="52DFEA48" w14:textId="4772923C" w:rsidR="00C44F4D" w:rsidRPr="004D5AA8" w:rsidRDefault="00C44F4D" w:rsidP="00C44F4D">
            <w:pPr>
              <w:pStyle w:val="TAC"/>
              <w:rPr>
                <w:rFonts w:cs="Arial"/>
                <w:szCs w:val="18"/>
                <w:lang w:eastAsia="zh-CN"/>
              </w:rPr>
            </w:pPr>
            <w:r w:rsidRPr="004D5AA8">
              <w:rPr>
                <w:rFonts w:cs="Arial"/>
                <w:szCs w:val="18"/>
                <w:lang w:eastAsia="zh-CN"/>
              </w:rPr>
              <w:t>S5-223568</w:t>
            </w:r>
          </w:p>
          <w:p w14:paraId="717A0917" w14:textId="77777777" w:rsidR="00C44F4D" w:rsidRPr="004D5AA8" w:rsidRDefault="00C44F4D" w:rsidP="004779AC">
            <w:pPr>
              <w:pStyle w:val="TAC"/>
              <w:rPr>
                <w:rFonts w:cs="Arial"/>
                <w:szCs w:val="18"/>
                <w:lang w:eastAsia="zh-CN"/>
              </w:rPr>
            </w:pPr>
            <w:r w:rsidRPr="004D5AA8">
              <w:rPr>
                <w:rFonts w:cs="Arial"/>
                <w:szCs w:val="18"/>
                <w:lang w:eastAsia="zh-CN"/>
              </w:rPr>
              <w:t>S5-223569</w:t>
            </w:r>
          </w:p>
          <w:p w14:paraId="265D7EFE" w14:textId="77777777" w:rsidR="00C44F4D" w:rsidRPr="004D5AA8" w:rsidRDefault="00C44F4D" w:rsidP="004779AC">
            <w:pPr>
              <w:pStyle w:val="TAC"/>
              <w:rPr>
                <w:rFonts w:cs="Arial"/>
                <w:szCs w:val="18"/>
                <w:lang w:eastAsia="zh-CN"/>
              </w:rPr>
            </w:pPr>
          </w:p>
          <w:p w14:paraId="6BDDA35F" w14:textId="77777777" w:rsidR="00C44F4D" w:rsidRPr="004D5AA8" w:rsidRDefault="00C44F4D" w:rsidP="004779AC">
            <w:pPr>
              <w:pStyle w:val="TAC"/>
              <w:rPr>
                <w:rFonts w:cs="Arial"/>
                <w:szCs w:val="18"/>
                <w:lang w:eastAsia="zh-CN"/>
              </w:rPr>
            </w:pPr>
            <w:r w:rsidRPr="004D5AA8">
              <w:rPr>
                <w:rFonts w:cs="Arial"/>
                <w:szCs w:val="18"/>
                <w:lang w:eastAsia="zh-CN"/>
              </w:rPr>
              <w:t>S5-223570</w:t>
            </w:r>
          </w:p>
          <w:p w14:paraId="30D17032" w14:textId="77777777" w:rsidR="00C44F4D" w:rsidRPr="004D5AA8" w:rsidRDefault="00C44F4D" w:rsidP="004779AC">
            <w:pPr>
              <w:pStyle w:val="TAC"/>
              <w:rPr>
                <w:rFonts w:cs="Arial"/>
                <w:szCs w:val="18"/>
                <w:lang w:eastAsia="zh-CN"/>
              </w:rPr>
            </w:pPr>
          </w:p>
          <w:p w14:paraId="51527771" w14:textId="6DC9EB3A" w:rsidR="00C44F4D" w:rsidRPr="004D5AA8" w:rsidRDefault="00C44F4D" w:rsidP="004779AC">
            <w:pPr>
              <w:pStyle w:val="TAC"/>
              <w:rPr>
                <w:rFonts w:cs="Arial"/>
                <w:szCs w:val="18"/>
                <w:lang w:eastAsia="zh-CN"/>
              </w:rPr>
            </w:pPr>
            <w:r w:rsidRPr="004D5AA8">
              <w:rPr>
                <w:rFonts w:cs="Arial"/>
                <w:szCs w:val="18"/>
                <w:lang w:eastAsia="zh-CN"/>
              </w:rPr>
              <w:t>S5-223571</w:t>
            </w:r>
          </w:p>
        </w:tc>
        <w:tc>
          <w:tcPr>
            <w:tcW w:w="425" w:type="dxa"/>
            <w:shd w:val="solid" w:color="FFFFFF" w:fill="auto"/>
          </w:tcPr>
          <w:p w14:paraId="63BCF859" w14:textId="77777777" w:rsidR="00C44F4D" w:rsidRPr="004D5AA8" w:rsidRDefault="00C44F4D" w:rsidP="004779AC">
            <w:pPr>
              <w:pStyle w:val="TAL"/>
              <w:rPr>
                <w:rFonts w:cs="Arial"/>
                <w:szCs w:val="18"/>
              </w:rPr>
            </w:pPr>
          </w:p>
        </w:tc>
        <w:tc>
          <w:tcPr>
            <w:tcW w:w="425" w:type="dxa"/>
            <w:shd w:val="solid" w:color="FFFFFF" w:fill="auto"/>
          </w:tcPr>
          <w:p w14:paraId="6390676A" w14:textId="77777777" w:rsidR="00C44F4D" w:rsidRPr="004D5AA8" w:rsidRDefault="00C44F4D" w:rsidP="004779AC">
            <w:pPr>
              <w:pStyle w:val="TAR"/>
              <w:rPr>
                <w:rFonts w:cs="Arial"/>
                <w:szCs w:val="18"/>
              </w:rPr>
            </w:pPr>
          </w:p>
        </w:tc>
        <w:tc>
          <w:tcPr>
            <w:tcW w:w="425" w:type="dxa"/>
            <w:shd w:val="solid" w:color="FFFFFF" w:fill="auto"/>
          </w:tcPr>
          <w:p w14:paraId="35DC3BBA" w14:textId="77777777" w:rsidR="00C44F4D" w:rsidRPr="004D5AA8" w:rsidRDefault="00C44F4D" w:rsidP="004779AC">
            <w:pPr>
              <w:pStyle w:val="TAC"/>
              <w:rPr>
                <w:rFonts w:cs="Arial"/>
                <w:szCs w:val="18"/>
              </w:rPr>
            </w:pPr>
          </w:p>
        </w:tc>
        <w:tc>
          <w:tcPr>
            <w:tcW w:w="4962" w:type="dxa"/>
            <w:shd w:val="solid" w:color="FFFFFF" w:fill="auto"/>
          </w:tcPr>
          <w:p w14:paraId="75C353E1" w14:textId="3962B294" w:rsidR="00C44F4D" w:rsidRPr="004D5AA8" w:rsidRDefault="00C44F4D" w:rsidP="004779AC">
            <w:pPr>
              <w:pStyle w:val="TAL"/>
              <w:rPr>
                <w:rFonts w:cs="Arial"/>
                <w:szCs w:val="18"/>
                <w:lang w:eastAsia="zh-CN"/>
              </w:rPr>
            </w:pPr>
            <w:r w:rsidRPr="004D5AA8">
              <w:rPr>
                <w:rFonts w:cs="Arial"/>
                <w:szCs w:val="18"/>
                <w:lang w:eastAsia="zh-CN"/>
              </w:rPr>
              <w:t>1. pCR TR 28.912 add key issues for 5GC intent expectation</w:t>
            </w:r>
          </w:p>
          <w:p w14:paraId="12763A5E" w14:textId="0AA64B98" w:rsidR="00C44F4D" w:rsidRPr="004D5AA8" w:rsidRDefault="00C44F4D" w:rsidP="004779AC">
            <w:pPr>
              <w:pStyle w:val="TAL"/>
              <w:rPr>
                <w:rFonts w:cs="Arial"/>
                <w:szCs w:val="18"/>
                <w:lang w:eastAsia="zh-CN"/>
              </w:rPr>
            </w:pPr>
            <w:r w:rsidRPr="004D5AA8">
              <w:rPr>
                <w:rFonts w:cs="Arial"/>
                <w:szCs w:val="18"/>
                <w:lang w:eastAsia="zh-CN"/>
              </w:rPr>
              <w:t>2.</w:t>
            </w:r>
            <w:r w:rsidRPr="004D5AA8">
              <w:rPr>
                <w:rFonts w:cs="Arial"/>
                <w:szCs w:val="18"/>
              </w:rPr>
              <w:t xml:space="preserve"> </w:t>
            </w:r>
            <w:r w:rsidRPr="004D5AA8">
              <w:rPr>
                <w:rFonts w:cs="Arial"/>
                <w:szCs w:val="18"/>
                <w:lang w:eastAsia="zh-CN"/>
              </w:rPr>
              <w:t>pCR TR 28.912 Add potential solutions for RAN energy saving to clause 4.1.2</w:t>
            </w:r>
          </w:p>
          <w:p w14:paraId="7A6B7932" w14:textId="0C74A210" w:rsidR="00C44F4D" w:rsidRPr="004D5AA8" w:rsidRDefault="00C44F4D" w:rsidP="004779AC">
            <w:pPr>
              <w:pStyle w:val="TAL"/>
              <w:rPr>
                <w:rFonts w:cs="Arial"/>
                <w:szCs w:val="18"/>
                <w:lang w:eastAsia="zh-CN"/>
              </w:rPr>
            </w:pPr>
            <w:r w:rsidRPr="004D5AA8">
              <w:rPr>
                <w:rFonts w:cs="Arial"/>
                <w:szCs w:val="18"/>
                <w:lang w:eastAsia="zh-CN"/>
              </w:rPr>
              <w:t>3.</w:t>
            </w:r>
            <w:r w:rsidRPr="004D5AA8">
              <w:rPr>
                <w:rFonts w:cs="Arial"/>
                <w:szCs w:val="18"/>
              </w:rPr>
              <w:t xml:space="preserve"> </w:t>
            </w:r>
            <w:r w:rsidRPr="004D5AA8">
              <w:rPr>
                <w:rFonts w:cs="Arial"/>
                <w:szCs w:val="18"/>
                <w:lang w:eastAsia="zh-CN"/>
              </w:rPr>
              <w:t>pCR TR 28.912 add key issue for missing solution for radio service intent expectation</w:t>
            </w:r>
          </w:p>
          <w:p w14:paraId="5CEC2FD3" w14:textId="5E095061" w:rsidR="00C44F4D" w:rsidRPr="004D5AA8" w:rsidRDefault="00C44F4D" w:rsidP="00C44F4D">
            <w:pPr>
              <w:pStyle w:val="TAL"/>
              <w:rPr>
                <w:rFonts w:cs="Arial"/>
                <w:szCs w:val="18"/>
                <w:lang w:eastAsia="zh-CN"/>
              </w:rPr>
            </w:pPr>
            <w:r w:rsidRPr="004D5AA8">
              <w:rPr>
                <w:rFonts w:cs="Arial"/>
                <w:szCs w:val="18"/>
                <w:lang w:eastAsia="zh-CN"/>
              </w:rPr>
              <w:t>4.</w:t>
            </w:r>
            <w:r w:rsidRPr="004D5AA8">
              <w:rPr>
                <w:rFonts w:cs="Arial"/>
                <w:szCs w:val="18"/>
              </w:rPr>
              <w:t xml:space="preserve"> </w:t>
            </w:r>
            <w:r w:rsidRPr="004D5AA8">
              <w:rPr>
                <w:rFonts w:cs="Arial"/>
                <w:szCs w:val="18"/>
                <w:lang w:eastAsia="zh-CN"/>
              </w:rPr>
              <w:t>pCR TR 28.912 add key issue for enhancement of radio network intent expectation</w:t>
            </w:r>
          </w:p>
        </w:tc>
        <w:tc>
          <w:tcPr>
            <w:tcW w:w="708" w:type="dxa"/>
            <w:shd w:val="solid" w:color="FFFFFF" w:fill="auto"/>
          </w:tcPr>
          <w:p w14:paraId="6BF3A903" w14:textId="6C6EC827" w:rsidR="00C44F4D" w:rsidRPr="00134FFA" w:rsidRDefault="00C44F4D" w:rsidP="004779AC">
            <w:pPr>
              <w:pStyle w:val="TAC"/>
              <w:rPr>
                <w:rFonts w:cs="Arial"/>
                <w:sz w:val="16"/>
                <w:szCs w:val="16"/>
                <w:lang w:eastAsia="zh-CN"/>
              </w:rPr>
            </w:pPr>
            <w:r w:rsidRPr="00134FFA">
              <w:rPr>
                <w:rFonts w:cs="Arial"/>
                <w:sz w:val="16"/>
                <w:szCs w:val="16"/>
                <w:lang w:eastAsia="zh-CN"/>
              </w:rPr>
              <w:t>0.2.0</w:t>
            </w:r>
          </w:p>
        </w:tc>
      </w:tr>
      <w:tr w:rsidR="00342C8B" w:rsidRPr="00134FFA" w14:paraId="1405E082" w14:textId="77777777" w:rsidTr="00C72833">
        <w:tc>
          <w:tcPr>
            <w:tcW w:w="800" w:type="dxa"/>
            <w:shd w:val="solid" w:color="FFFFFF" w:fill="auto"/>
          </w:tcPr>
          <w:p w14:paraId="621DC54D" w14:textId="76CF90CD" w:rsidR="00342C8B" w:rsidRPr="00134FFA" w:rsidRDefault="00342C8B" w:rsidP="004779AC">
            <w:pPr>
              <w:pStyle w:val="TAC"/>
              <w:rPr>
                <w:rFonts w:cs="Arial"/>
                <w:sz w:val="16"/>
                <w:szCs w:val="16"/>
                <w:lang w:eastAsia="zh-CN"/>
              </w:rPr>
            </w:pPr>
            <w:r w:rsidRPr="00134FFA">
              <w:rPr>
                <w:rFonts w:cs="Arial"/>
                <w:sz w:val="16"/>
                <w:szCs w:val="16"/>
                <w:lang w:eastAsia="zh-CN"/>
              </w:rPr>
              <w:t>2022</w:t>
            </w:r>
            <w:r w:rsidR="006E4560" w:rsidRPr="00134FFA">
              <w:rPr>
                <w:rFonts w:cs="Arial"/>
                <w:sz w:val="16"/>
                <w:szCs w:val="16"/>
                <w:lang w:eastAsia="zh-CN"/>
              </w:rPr>
              <w:t>-07</w:t>
            </w:r>
          </w:p>
        </w:tc>
        <w:tc>
          <w:tcPr>
            <w:tcW w:w="800" w:type="dxa"/>
            <w:shd w:val="solid" w:color="FFFFFF" w:fill="auto"/>
          </w:tcPr>
          <w:p w14:paraId="2B2718B4" w14:textId="0D9436B5" w:rsidR="00342C8B" w:rsidRPr="00134FFA" w:rsidRDefault="00342C8B" w:rsidP="004779AC">
            <w:pPr>
              <w:pStyle w:val="TAC"/>
              <w:rPr>
                <w:rFonts w:cs="Arial"/>
                <w:sz w:val="16"/>
                <w:szCs w:val="16"/>
                <w:lang w:eastAsia="zh-CN"/>
              </w:rPr>
            </w:pPr>
            <w:r w:rsidRPr="00134FFA">
              <w:rPr>
                <w:rFonts w:cs="Arial"/>
                <w:sz w:val="16"/>
                <w:szCs w:val="16"/>
                <w:lang w:eastAsia="zh-CN"/>
              </w:rPr>
              <w:t>SA5#144e</w:t>
            </w:r>
          </w:p>
        </w:tc>
        <w:tc>
          <w:tcPr>
            <w:tcW w:w="1094" w:type="dxa"/>
            <w:shd w:val="solid" w:color="FFFFFF" w:fill="auto"/>
          </w:tcPr>
          <w:p w14:paraId="28EB1A1C" w14:textId="77777777" w:rsidR="00342C8B" w:rsidRPr="00134FFA" w:rsidRDefault="00342C8B" w:rsidP="00C44F4D">
            <w:pPr>
              <w:pStyle w:val="TAC"/>
              <w:rPr>
                <w:rFonts w:cs="Arial"/>
                <w:szCs w:val="24"/>
                <w:lang w:eastAsia="zh-CN"/>
              </w:rPr>
            </w:pPr>
            <w:r w:rsidRPr="00134FFA">
              <w:rPr>
                <w:rFonts w:cs="Arial"/>
                <w:szCs w:val="24"/>
                <w:lang w:eastAsia="zh-CN"/>
              </w:rPr>
              <w:t>S5-224358</w:t>
            </w:r>
          </w:p>
          <w:p w14:paraId="72AFB204" w14:textId="77777777" w:rsidR="00342C8B" w:rsidRPr="00134FFA" w:rsidRDefault="00342C8B" w:rsidP="00C44F4D">
            <w:pPr>
              <w:pStyle w:val="TAC"/>
              <w:rPr>
                <w:rFonts w:cs="Arial"/>
                <w:szCs w:val="24"/>
                <w:lang w:eastAsia="zh-CN"/>
              </w:rPr>
            </w:pPr>
            <w:r w:rsidRPr="00134FFA">
              <w:rPr>
                <w:rFonts w:cs="Arial"/>
                <w:szCs w:val="24"/>
                <w:lang w:eastAsia="zh-CN"/>
              </w:rPr>
              <w:t>S5-224359</w:t>
            </w:r>
          </w:p>
          <w:p w14:paraId="218EB6ED" w14:textId="77777777" w:rsidR="00342C8B" w:rsidRPr="00134FFA" w:rsidRDefault="00342C8B" w:rsidP="00C44F4D">
            <w:pPr>
              <w:pStyle w:val="TAC"/>
              <w:rPr>
                <w:rFonts w:cs="Arial"/>
                <w:szCs w:val="24"/>
                <w:lang w:eastAsia="zh-CN"/>
              </w:rPr>
            </w:pPr>
            <w:r w:rsidRPr="00134FFA">
              <w:rPr>
                <w:rFonts w:cs="Arial"/>
                <w:szCs w:val="24"/>
                <w:lang w:eastAsia="zh-CN"/>
              </w:rPr>
              <w:t>S5-224360</w:t>
            </w:r>
          </w:p>
          <w:p w14:paraId="663D073F" w14:textId="77777777" w:rsidR="00342C8B" w:rsidRPr="00134FFA" w:rsidRDefault="00342C8B" w:rsidP="00C44F4D">
            <w:pPr>
              <w:pStyle w:val="TAC"/>
              <w:rPr>
                <w:rFonts w:cs="Arial"/>
                <w:szCs w:val="24"/>
                <w:lang w:eastAsia="zh-CN"/>
              </w:rPr>
            </w:pPr>
            <w:r w:rsidRPr="00134FFA">
              <w:rPr>
                <w:rFonts w:cs="Arial"/>
                <w:szCs w:val="24"/>
                <w:lang w:eastAsia="zh-CN"/>
              </w:rPr>
              <w:t>S5-224361</w:t>
            </w:r>
          </w:p>
          <w:p w14:paraId="17420D04" w14:textId="77777777" w:rsidR="00342C8B" w:rsidRPr="00134FFA" w:rsidRDefault="00342C8B" w:rsidP="00C44F4D">
            <w:pPr>
              <w:pStyle w:val="TAC"/>
              <w:rPr>
                <w:rFonts w:cs="Arial"/>
                <w:szCs w:val="24"/>
                <w:lang w:eastAsia="zh-CN"/>
              </w:rPr>
            </w:pPr>
          </w:p>
          <w:p w14:paraId="502387E1" w14:textId="77777777" w:rsidR="00342C8B" w:rsidRPr="00134FFA" w:rsidRDefault="00342C8B" w:rsidP="00C44F4D">
            <w:pPr>
              <w:pStyle w:val="TAC"/>
              <w:rPr>
                <w:rFonts w:cs="Arial"/>
                <w:szCs w:val="24"/>
                <w:lang w:eastAsia="zh-CN"/>
              </w:rPr>
            </w:pPr>
            <w:r w:rsidRPr="00134FFA">
              <w:rPr>
                <w:rFonts w:cs="Arial"/>
                <w:szCs w:val="24"/>
                <w:lang w:eastAsia="zh-CN"/>
              </w:rPr>
              <w:t>S5-224362</w:t>
            </w:r>
          </w:p>
          <w:p w14:paraId="2AEAFC7F" w14:textId="77777777" w:rsidR="00342C8B" w:rsidRPr="00134FFA" w:rsidRDefault="00342C8B" w:rsidP="00C44F4D">
            <w:pPr>
              <w:pStyle w:val="TAC"/>
              <w:rPr>
                <w:rFonts w:cs="Arial"/>
                <w:szCs w:val="24"/>
                <w:lang w:eastAsia="zh-CN"/>
              </w:rPr>
            </w:pPr>
          </w:p>
          <w:p w14:paraId="15EB834A" w14:textId="77777777" w:rsidR="00342C8B" w:rsidRPr="00134FFA" w:rsidRDefault="00342C8B" w:rsidP="00C44F4D">
            <w:pPr>
              <w:pStyle w:val="TAC"/>
              <w:rPr>
                <w:rFonts w:cs="Arial"/>
                <w:szCs w:val="24"/>
                <w:lang w:eastAsia="zh-CN"/>
              </w:rPr>
            </w:pPr>
            <w:r w:rsidRPr="00134FFA">
              <w:rPr>
                <w:rFonts w:cs="Arial"/>
                <w:szCs w:val="24"/>
                <w:lang w:eastAsia="zh-CN"/>
              </w:rPr>
              <w:t>S5-224363</w:t>
            </w:r>
          </w:p>
        </w:tc>
        <w:tc>
          <w:tcPr>
            <w:tcW w:w="425" w:type="dxa"/>
            <w:shd w:val="solid" w:color="FFFFFF" w:fill="auto"/>
          </w:tcPr>
          <w:p w14:paraId="071875D1" w14:textId="77777777" w:rsidR="00342C8B" w:rsidRPr="00134FFA" w:rsidRDefault="00342C8B" w:rsidP="004779AC">
            <w:pPr>
              <w:pStyle w:val="TAL"/>
              <w:rPr>
                <w:rFonts w:cs="Arial"/>
                <w:sz w:val="16"/>
                <w:szCs w:val="16"/>
              </w:rPr>
            </w:pPr>
          </w:p>
        </w:tc>
        <w:tc>
          <w:tcPr>
            <w:tcW w:w="425" w:type="dxa"/>
            <w:shd w:val="solid" w:color="FFFFFF" w:fill="auto"/>
          </w:tcPr>
          <w:p w14:paraId="506C94C9" w14:textId="77777777" w:rsidR="00342C8B" w:rsidRPr="00134FFA" w:rsidRDefault="00342C8B" w:rsidP="004779AC">
            <w:pPr>
              <w:pStyle w:val="TAR"/>
              <w:rPr>
                <w:rFonts w:cs="Arial"/>
                <w:sz w:val="16"/>
                <w:szCs w:val="16"/>
              </w:rPr>
            </w:pPr>
          </w:p>
        </w:tc>
        <w:tc>
          <w:tcPr>
            <w:tcW w:w="425" w:type="dxa"/>
            <w:shd w:val="solid" w:color="FFFFFF" w:fill="auto"/>
          </w:tcPr>
          <w:p w14:paraId="7094D642" w14:textId="77777777" w:rsidR="00342C8B" w:rsidRPr="00134FFA" w:rsidRDefault="00342C8B" w:rsidP="004779AC">
            <w:pPr>
              <w:pStyle w:val="TAC"/>
              <w:rPr>
                <w:rFonts w:cs="Arial"/>
                <w:sz w:val="16"/>
                <w:szCs w:val="16"/>
              </w:rPr>
            </w:pPr>
          </w:p>
        </w:tc>
        <w:tc>
          <w:tcPr>
            <w:tcW w:w="4962" w:type="dxa"/>
            <w:shd w:val="solid" w:color="FFFFFF" w:fill="auto"/>
          </w:tcPr>
          <w:p w14:paraId="3014686D" w14:textId="13BFFAA8" w:rsidR="00342C8B" w:rsidRPr="00134FFA" w:rsidRDefault="002A09C2" w:rsidP="002A09C2">
            <w:pPr>
              <w:pStyle w:val="TAL"/>
              <w:rPr>
                <w:rFonts w:cs="Arial"/>
                <w:szCs w:val="24"/>
                <w:lang w:eastAsia="zh-CN"/>
              </w:rPr>
            </w:pPr>
            <w:r w:rsidRPr="00134FFA">
              <w:rPr>
                <w:rFonts w:cs="Arial"/>
                <w:szCs w:val="24"/>
                <w:lang w:eastAsia="zh-CN"/>
              </w:rPr>
              <w:t>1.</w:t>
            </w:r>
            <w:r w:rsidR="00342C8B" w:rsidRPr="00134FFA">
              <w:rPr>
                <w:rFonts w:cs="Arial"/>
                <w:szCs w:val="24"/>
                <w:lang w:eastAsia="zh-CN"/>
              </w:rPr>
              <w:t>pCR TR 28.912 Add issue for intent Report</w:t>
            </w:r>
          </w:p>
          <w:p w14:paraId="56DAC166" w14:textId="5802D9FB" w:rsidR="00342C8B" w:rsidRPr="00134FFA" w:rsidRDefault="002A09C2" w:rsidP="002A09C2">
            <w:pPr>
              <w:pStyle w:val="TAL"/>
              <w:rPr>
                <w:rFonts w:cs="Arial"/>
                <w:szCs w:val="24"/>
                <w:lang w:eastAsia="zh-CN"/>
              </w:rPr>
            </w:pPr>
            <w:r w:rsidRPr="00134FFA">
              <w:rPr>
                <w:rFonts w:cs="Arial"/>
                <w:szCs w:val="24"/>
                <w:lang w:eastAsia="zh-CN"/>
              </w:rPr>
              <w:t>2.</w:t>
            </w:r>
            <w:r w:rsidR="00342C8B" w:rsidRPr="00134FFA">
              <w:rPr>
                <w:rFonts w:cs="Arial"/>
                <w:szCs w:val="24"/>
                <w:lang w:eastAsia="zh-CN"/>
              </w:rPr>
              <w:t>pCR 28.912 Intent-driven Closed Loop Composition</w:t>
            </w:r>
          </w:p>
          <w:p w14:paraId="66064375" w14:textId="18AEAF20" w:rsidR="00342C8B" w:rsidRPr="00134FFA" w:rsidRDefault="002A09C2" w:rsidP="002A09C2">
            <w:pPr>
              <w:pStyle w:val="TAL"/>
              <w:rPr>
                <w:rFonts w:cs="Arial"/>
                <w:szCs w:val="24"/>
                <w:lang w:eastAsia="zh-CN"/>
              </w:rPr>
            </w:pPr>
            <w:r w:rsidRPr="00134FFA">
              <w:rPr>
                <w:rFonts w:cs="Arial"/>
                <w:szCs w:val="24"/>
                <w:lang w:eastAsia="zh-CN"/>
              </w:rPr>
              <w:t>3.</w:t>
            </w:r>
            <w:r w:rsidR="00342C8B" w:rsidRPr="00134FFA">
              <w:rPr>
                <w:rFonts w:cs="Arial"/>
                <w:szCs w:val="24"/>
                <w:lang w:eastAsia="zh-CN"/>
              </w:rPr>
              <w:t>pCR TR 28.912 Update issue for intent conflict</w:t>
            </w:r>
          </w:p>
          <w:p w14:paraId="1938131D" w14:textId="75636CCD" w:rsidR="00342C8B" w:rsidRPr="00134FFA" w:rsidRDefault="002A09C2" w:rsidP="002A09C2">
            <w:pPr>
              <w:pStyle w:val="TAL"/>
              <w:rPr>
                <w:rFonts w:cs="Arial"/>
                <w:szCs w:val="24"/>
                <w:lang w:eastAsia="zh-CN"/>
              </w:rPr>
            </w:pPr>
            <w:r w:rsidRPr="00134FFA">
              <w:rPr>
                <w:rFonts w:cs="Arial"/>
                <w:szCs w:val="24"/>
                <w:lang w:eastAsia="zh-CN"/>
              </w:rPr>
              <w:t>4.</w:t>
            </w:r>
            <w:r w:rsidR="00342C8B" w:rsidRPr="00134FFA">
              <w:rPr>
                <w:rFonts w:cs="Arial"/>
                <w:szCs w:val="24"/>
                <w:lang w:eastAsia="zh-CN"/>
              </w:rPr>
              <w:t>pCR TR 28.912 add potential solution for 5GC intent expectation</w:t>
            </w:r>
          </w:p>
          <w:p w14:paraId="4BD5D630" w14:textId="30BED26C" w:rsidR="00342C8B" w:rsidRPr="00134FFA" w:rsidRDefault="002A09C2" w:rsidP="002A09C2">
            <w:pPr>
              <w:pStyle w:val="TAL"/>
              <w:rPr>
                <w:rFonts w:cs="Arial"/>
                <w:szCs w:val="24"/>
                <w:lang w:eastAsia="zh-CN"/>
              </w:rPr>
            </w:pPr>
            <w:r w:rsidRPr="00134FFA">
              <w:rPr>
                <w:rFonts w:cs="Arial"/>
                <w:szCs w:val="24"/>
                <w:lang w:eastAsia="zh-CN"/>
              </w:rPr>
              <w:t>5.</w:t>
            </w:r>
            <w:r w:rsidR="00342C8B" w:rsidRPr="00134FFA">
              <w:rPr>
                <w:rFonts w:cs="Arial"/>
                <w:szCs w:val="24"/>
                <w:lang w:eastAsia="zh-CN"/>
              </w:rPr>
              <w:t>pCR TR 28.912 Add conclusion and recommendation for existing issues</w:t>
            </w:r>
          </w:p>
          <w:p w14:paraId="18EC89C1" w14:textId="160031E9" w:rsidR="00342C8B" w:rsidRPr="00134FFA" w:rsidRDefault="002A09C2" w:rsidP="002A09C2">
            <w:pPr>
              <w:pStyle w:val="TAL"/>
              <w:rPr>
                <w:rFonts w:cs="Arial"/>
                <w:szCs w:val="24"/>
                <w:lang w:eastAsia="zh-CN"/>
              </w:rPr>
            </w:pPr>
            <w:r w:rsidRPr="00134FFA">
              <w:rPr>
                <w:rFonts w:cs="Arial"/>
                <w:szCs w:val="24"/>
                <w:lang w:eastAsia="zh-CN"/>
              </w:rPr>
              <w:t>6.</w:t>
            </w:r>
            <w:r w:rsidR="00342C8B" w:rsidRPr="00134FFA">
              <w:rPr>
                <w:rFonts w:cs="Arial"/>
                <w:szCs w:val="24"/>
                <w:lang w:eastAsia="zh-CN"/>
              </w:rPr>
              <w:t>pCR TR 28.912 Add issue for mapping intent operations between 3GPP and TM Forum</w:t>
            </w:r>
          </w:p>
        </w:tc>
        <w:tc>
          <w:tcPr>
            <w:tcW w:w="708" w:type="dxa"/>
            <w:shd w:val="solid" w:color="FFFFFF" w:fill="auto"/>
          </w:tcPr>
          <w:p w14:paraId="456D7A9E" w14:textId="684E9BFB" w:rsidR="00342C8B" w:rsidRPr="00134FFA" w:rsidRDefault="00342C8B" w:rsidP="004779AC">
            <w:pPr>
              <w:pStyle w:val="TAC"/>
              <w:rPr>
                <w:rFonts w:cs="Arial"/>
                <w:sz w:val="16"/>
                <w:szCs w:val="16"/>
                <w:lang w:eastAsia="zh-CN"/>
              </w:rPr>
            </w:pPr>
            <w:r w:rsidRPr="00134FFA">
              <w:rPr>
                <w:rFonts w:cs="Arial"/>
                <w:sz w:val="16"/>
                <w:szCs w:val="16"/>
                <w:lang w:eastAsia="zh-CN"/>
              </w:rPr>
              <w:t>0.3.0</w:t>
            </w:r>
          </w:p>
        </w:tc>
      </w:tr>
      <w:tr w:rsidR="008E247E" w:rsidRPr="00134FFA" w14:paraId="4F52E8B2" w14:textId="77777777" w:rsidTr="00C72833">
        <w:tc>
          <w:tcPr>
            <w:tcW w:w="800" w:type="dxa"/>
            <w:shd w:val="solid" w:color="FFFFFF" w:fill="auto"/>
          </w:tcPr>
          <w:p w14:paraId="47462FF8" w14:textId="089C71C4" w:rsidR="008E247E" w:rsidRPr="00134FFA" w:rsidRDefault="008E247E" w:rsidP="004779AC">
            <w:pPr>
              <w:pStyle w:val="TAC"/>
              <w:rPr>
                <w:rFonts w:cs="Arial"/>
                <w:sz w:val="16"/>
                <w:szCs w:val="16"/>
                <w:lang w:eastAsia="zh-CN"/>
              </w:rPr>
            </w:pPr>
            <w:r w:rsidRPr="00134FFA">
              <w:rPr>
                <w:rFonts w:cs="Arial"/>
                <w:sz w:val="16"/>
                <w:szCs w:val="16"/>
                <w:lang w:eastAsia="zh-CN"/>
              </w:rPr>
              <w:t>2022-08</w:t>
            </w:r>
          </w:p>
        </w:tc>
        <w:tc>
          <w:tcPr>
            <w:tcW w:w="800" w:type="dxa"/>
            <w:shd w:val="solid" w:color="FFFFFF" w:fill="auto"/>
          </w:tcPr>
          <w:p w14:paraId="6AAB06BF" w14:textId="10D451AA" w:rsidR="008E247E" w:rsidRPr="00134FFA" w:rsidRDefault="008E247E" w:rsidP="004779AC">
            <w:pPr>
              <w:pStyle w:val="TAC"/>
              <w:rPr>
                <w:rFonts w:cs="Arial"/>
                <w:sz w:val="16"/>
                <w:szCs w:val="16"/>
                <w:lang w:eastAsia="zh-CN"/>
              </w:rPr>
            </w:pPr>
            <w:r w:rsidRPr="00134FFA">
              <w:rPr>
                <w:rFonts w:cs="Arial"/>
                <w:sz w:val="16"/>
                <w:szCs w:val="16"/>
                <w:lang w:eastAsia="zh-CN"/>
              </w:rPr>
              <w:t>SA5#145e</w:t>
            </w:r>
          </w:p>
        </w:tc>
        <w:tc>
          <w:tcPr>
            <w:tcW w:w="1094" w:type="dxa"/>
            <w:shd w:val="solid" w:color="FFFFFF" w:fill="auto"/>
          </w:tcPr>
          <w:p w14:paraId="50F0EBF4" w14:textId="77777777" w:rsidR="008E247E" w:rsidRPr="00134FFA" w:rsidRDefault="008E247E" w:rsidP="00C44F4D">
            <w:pPr>
              <w:pStyle w:val="TAC"/>
              <w:rPr>
                <w:rFonts w:cs="Arial"/>
                <w:szCs w:val="24"/>
                <w:lang w:eastAsia="zh-CN"/>
              </w:rPr>
            </w:pPr>
            <w:r w:rsidRPr="00134FFA">
              <w:rPr>
                <w:rFonts w:cs="Arial"/>
                <w:szCs w:val="24"/>
                <w:lang w:eastAsia="zh-CN"/>
              </w:rPr>
              <w:t>S5-225198</w:t>
            </w:r>
          </w:p>
          <w:p w14:paraId="290F8873" w14:textId="77777777" w:rsidR="002D3704" w:rsidRPr="00134FFA" w:rsidRDefault="002D3704" w:rsidP="00C44F4D">
            <w:pPr>
              <w:pStyle w:val="TAC"/>
              <w:rPr>
                <w:rFonts w:cs="Arial"/>
                <w:szCs w:val="24"/>
                <w:lang w:eastAsia="zh-CN"/>
              </w:rPr>
            </w:pPr>
            <w:r w:rsidRPr="00134FFA">
              <w:rPr>
                <w:rFonts w:cs="Arial"/>
                <w:szCs w:val="24"/>
                <w:lang w:eastAsia="zh-CN"/>
              </w:rPr>
              <w:t>S5-225200</w:t>
            </w:r>
          </w:p>
          <w:p w14:paraId="7157C834" w14:textId="77777777" w:rsidR="002D3704" w:rsidRPr="00134FFA" w:rsidRDefault="002D3704" w:rsidP="00C44F4D">
            <w:pPr>
              <w:pStyle w:val="TAC"/>
              <w:rPr>
                <w:rFonts w:cs="Arial"/>
                <w:szCs w:val="24"/>
                <w:lang w:eastAsia="zh-CN"/>
              </w:rPr>
            </w:pPr>
          </w:p>
          <w:p w14:paraId="6E84B8E3" w14:textId="77777777" w:rsidR="002D3704" w:rsidRPr="00134FFA" w:rsidRDefault="002D3704" w:rsidP="00C44F4D">
            <w:pPr>
              <w:pStyle w:val="TAC"/>
              <w:rPr>
                <w:rFonts w:cs="Arial"/>
                <w:szCs w:val="24"/>
                <w:lang w:eastAsia="zh-CN"/>
              </w:rPr>
            </w:pPr>
            <w:r w:rsidRPr="00134FFA">
              <w:rPr>
                <w:rFonts w:cs="Arial"/>
                <w:szCs w:val="24"/>
                <w:lang w:eastAsia="zh-CN"/>
              </w:rPr>
              <w:t>S5-225202</w:t>
            </w:r>
          </w:p>
          <w:p w14:paraId="0293A46B" w14:textId="77777777" w:rsidR="00454811" w:rsidRPr="00134FFA" w:rsidRDefault="00454811" w:rsidP="00C44F4D">
            <w:pPr>
              <w:pStyle w:val="TAC"/>
              <w:rPr>
                <w:rFonts w:cs="Arial"/>
                <w:szCs w:val="24"/>
                <w:lang w:eastAsia="zh-CN"/>
              </w:rPr>
            </w:pPr>
          </w:p>
          <w:p w14:paraId="10BBC1AE" w14:textId="77777777" w:rsidR="00454811" w:rsidRPr="00134FFA" w:rsidRDefault="00454811" w:rsidP="00C44F4D">
            <w:pPr>
              <w:pStyle w:val="TAC"/>
              <w:rPr>
                <w:rFonts w:cs="Arial"/>
                <w:szCs w:val="24"/>
                <w:lang w:eastAsia="zh-CN"/>
              </w:rPr>
            </w:pPr>
            <w:r w:rsidRPr="00134FFA">
              <w:rPr>
                <w:rFonts w:cs="Arial"/>
                <w:szCs w:val="24"/>
                <w:lang w:eastAsia="zh-CN"/>
              </w:rPr>
              <w:t>S5-225421</w:t>
            </w:r>
          </w:p>
          <w:p w14:paraId="5F90AA99" w14:textId="77777777" w:rsidR="003D1AE2" w:rsidRPr="00134FFA" w:rsidRDefault="003D1AE2" w:rsidP="00C44F4D">
            <w:pPr>
              <w:pStyle w:val="TAC"/>
              <w:rPr>
                <w:rFonts w:cs="Arial"/>
                <w:szCs w:val="24"/>
                <w:lang w:eastAsia="zh-CN"/>
              </w:rPr>
            </w:pPr>
          </w:p>
          <w:p w14:paraId="3DC505AC" w14:textId="77777777" w:rsidR="003D1AE2" w:rsidRPr="00134FFA" w:rsidRDefault="003D1AE2" w:rsidP="00C44F4D">
            <w:pPr>
              <w:pStyle w:val="TAC"/>
              <w:rPr>
                <w:rFonts w:cs="Arial"/>
                <w:szCs w:val="24"/>
                <w:lang w:eastAsia="zh-CN"/>
              </w:rPr>
            </w:pPr>
            <w:r w:rsidRPr="00134FFA">
              <w:rPr>
                <w:rFonts w:cs="Arial"/>
                <w:szCs w:val="24"/>
                <w:lang w:eastAsia="zh-CN"/>
              </w:rPr>
              <w:t>S5-225680</w:t>
            </w:r>
          </w:p>
          <w:p w14:paraId="089D2A1A" w14:textId="77777777" w:rsidR="003D1AE2" w:rsidRPr="00134FFA" w:rsidRDefault="003D1AE2" w:rsidP="00C44F4D">
            <w:pPr>
              <w:pStyle w:val="TAC"/>
              <w:rPr>
                <w:rFonts w:cs="Arial"/>
                <w:szCs w:val="24"/>
                <w:lang w:eastAsia="zh-CN"/>
              </w:rPr>
            </w:pPr>
            <w:r w:rsidRPr="00134FFA">
              <w:rPr>
                <w:rFonts w:cs="Arial"/>
                <w:szCs w:val="24"/>
                <w:lang w:eastAsia="zh-CN"/>
              </w:rPr>
              <w:t>S5-225681</w:t>
            </w:r>
          </w:p>
          <w:p w14:paraId="6FC88BAE" w14:textId="77777777" w:rsidR="003D1AE2" w:rsidRPr="00134FFA" w:rsidRDefault="003D1AE2" w:rsidP="00C44F4D">
            <w:pPr>
              <w:pStyle w:val="TAC"/>
              <w:rPr>
                <w:rFonts w:cs="Arial"/>
                <w:szCs w:val="24"/>
                <w:lang w:eastAsia="zh-CN"/>
              </w:rPr>
            </w:pPr>
            <w:r w:rsidRPr="00134FFA">
              <w:rPr>
                <w:rFonts w:cs="Arial"/>
                <w:szCs w:val="24"/>
                <w:lang w:eastAsia="zh-CN"/>
              </w:rPr>
              <w:t>S5-225682</w:t>
            </w:r>
          </w:p>
          <w:p w14:paraId="519CA05F" w14:textId="77777777" w:rsidR="00E64891" w:rsidRPr="00134FFA" w:rsidRDefault="00E64891" w:rsidP="00C44F4D">
            <w:pPr>
              <w:pStyle w:val="TAC"/>
              <w:rPr>
                <w:rFonts w:cs="Arial"/>
                <w:szCs w:val="24"/>
                <w:lang w:eastAsia="zh-CN"/>
              </w:rPr>
            </w:pPr>
          </w:p>
          <w:p w14:paraId="04366EB1" w14:textId="77777777" w:rsidR="00E64891" w:rsidRPr="00134FFA" w:rsidRDefault="00E64891" w:rsidP="00C44F4D">
            <w:pPr>
              <w:pStyle w:val="TAC"/>
              <w:rPr>
                <w:rFonts w:cs="Arial"/>
                <w:szCs w:val="24"/>
                <w:lang w:eastAsia="zh-CN"/>
              </w:rPr>
            </w:pPr>
            <w:r w:rsidRPr="00134FFA">
              <w:rPr>
                <w:rFonts w:cs="Arial"/>
                <w:szCs w:val="24"/>
                <w:lang w:eastAsia="zh-CN"/>
              </w:rPr>
              <w:t>S5-225683</w:t>
            </w:r>
          </w:p>
          <w:p w14:paraId="3E07D27E" w14:textId="07A4DA09" w:rsidR="00FA1301" w:rsidRPr="00134FFA" w:rsidRDefault="008A5EE8" w:rsidP="00FA1301">
            <w:pPr>
              <w:pStyle w:val="TAC"/>
              <w:rPr>
                <w:rFonts w:cs="Arial"/>
                <w:szCs w:val="24"/>
                <w:lang w:eastAsia="zh-CN"/>
              </w:rPr>
            </w:pPr>
            <w:r w:rsidRPr="00134FFA">
              <w:rPr>
                <w:rFonts w:cs="Arial"/>
                <w:szCs w:val="24"/>
                <w:lang w:eastAsia="zh-CN"/>
              </w:rPr>
              <w:t>S5-225684</w:t>
            </w:r>
          </w:p>
          <w:p w14:paraId="2DA411FF" w14:textId="77777777" w:rsidR="00FA1301" w:rsidRPr="00134FFA" w:rsidRDefault="00FA1301" w:rsidP="00C44F4D">
            <w:pPr>
              <w:pStyle w:val="TAC"/>
              <w:rPr>
                <w:rFonts w:cs="Arial"/>
                <w:szCs w:val="24"/>
                <w:lang w:eastAsia="zh-CN"/>
              </w:rPr>
            </w:pPr>
            <w:r w:rsidRPr="00134FFA">
              <w:rPr>
                <w:rFonts w:cs="Arial"/>
                <w:szCs w:val="24"/>
                <w:lang w:eastAsia="zh-CN"/>
              </w:rPr>
              <w:t>S5-225685</w:t>
            </w:r>
          </w:p>
          <w:p w14:paraId="7EA59026" w14:textId="77777777" w:rsidR="00FA1301" w:rsidRPr="00134FFA" w:rsidRDefault="00FA1301" w:rsidP="00C44F4D">
            <w:pPr>
              <w:pStyle w:val="TAC"/>
              <w:rPr>
                <w:rFonts w:cs="Arial"/>
                <w:szCs w:val="24"/>
                <w:lang w:eastAsia="zh-CN"/>
              </w:rPr>
            </w:pPr>
            <w:r w:rsidRPr="00134FFA">
              <w:rPr>
                <w:rFonts w:cs="Arial"/>
                <w:szCs w:val="24"/>
                <w:lang w:eastAsia="zh-CN"/>
              </w:rPr>
              <w:t>S5-225686</w:t>
            </w:r>
          </w:p>
          <w:p w14:paraId="35867F93" w14:textId="5BFDE689" w:rsidR="00FA1301" w:rsidRPr="00134FFA" w:rsidRDefault="00FA1301" w:rsidP="00C44F4D">
            <w:pPr>
              <w:pStyle w:val="TAC"/>
              <w:rPr>
                <w:rFonts w:cs="Arial"/>
                <w:szCs w:val="24"/>
                <w:lang w:eastAsia="zh-CN"/>
              </w:rPr>
            </w:pPr>
            <w:r w:rsidRPr="00134FFA">
              <w:rPr>
                <w:rFonts w:cs="Arial"/>
                <w:szCs w:val="24"/>
                <w:lang w:eastAsia="zh-CN"/>
              </w:rPr>
              <w:t>S5-225687</w:t>
            </w:r>
          </w:p>
          <w:p w14:paraId="1FB38916" w14:textId="77777777" w:rsidR="00FA1301" w:rsidRPr="00134FFA" w:rsidRDefault="00FA1301" w:rsidP="00C44F4D">
            <w:pPr>
              <w:pStyle w:val="TAC"/>
              <w:rPr>
                <w:rFonts w:cs="Arial"/>
                <w:szCs w:val="24"/>
                <w:lang w:eastAsia="zh-CN"/>
              </w:rPr>
            </w:pPr>
          </w:p>
          <w:p w14:paraId="09101DBD" w14:textId="77777777" w:rsidR="00FA1301" w:rsidRPr="00134FFA" w:rsidRDefault="00FA1301" w:rsidP="00C44F4D">
            <w:pPr>
              <w:pStyle w:val="TAC"/>
              <w:rPr>
                <w:rFonts w:cs="Arial"/>
                <w:szCs w:val="24"/>
                <w:lang w:eastAsia="zh-CN"/>
              </w:rPr>
            </w:pPr>
            <w:r w:rsidRPr="00134FFA">
              <w:rPr>
                <w:rFonts w:cs="Arial"/>
                <w:szCs w:val="24"/>
                <w:lang w:eastAsia="zh-CN"/>
              </w:rPr>
              <w:t>S5-225688</w:t>
            </w:r>
          </w:p>
          <w:p w14:paraId="3758E1B3" w14:textId="77777777" w:rsidR="004D271C" w:rsidRPr="00134FFA" w:rsidRDefault="004D271C" w:rsidP="00C44F4D">
            <w:pPr>
              <w:pStyle w:val="TAC"/>
              <w:rPr>
                <w:rFonts w:cs="Arial"/>
                <w:szCs w:val="24"/>
                <w:lang w:eastAsia="zh-CN"/>
              </w:rPr>
            </w:pPr>
          </w:p>
          <w:p w14:paraId="40D2C9D1" w14:textId="77777777" w:rsidR="004D271C" w:rsidRPr="00134FFA" w:rsidRDefault="004D271C" w:rsidP="00C44F4D">
            <w:pPr>
              <w:pStyle w:val="TAC"/>
              <w:rPr>
                <w:rFonts w:cs="Arial"/>
                <w:szCs w:val="24"/>
                <w:lang w:eastAsia="zh-CN"/>
              </w:rPr>
            </w:pPr>
            <w:r w:rsidRPr="00134FFA">
              <w:rPr>
                <w:rFonts w:cs="Arial"/>
                <w:szCs w:val="24"/>
                <w:lang w:eastAsia="zh-CN"/>
              </w:rPr>
              <w:t>S5-225689</w:t>
            </w:r>
          </w:p>
          <w:p w14:paraId="6B200687" w14:textId="77777777" w:rsidR="004D271C" w:rsidRPr="00134FFA" w:rsidRDefault="004D271C" w:rsidP="00C44F4D">
            <w:pPr>
              <w:pStyle w:val="TAC"/>
              <w:rPr>
                <w:rFonts w:cs="Arial"/>
                <w:szCs w:val="24"/>
                <w:lang w:eastAsia="zh-CN"/>
              </w:rPr>
            </w:pPr>
            <w:r w:rsidRPr="00134FFA">
              <w:rPr>
                <w:rFonts w:cs="Arial"/>
                <w:szCs w:val="24"/>
                <w:lang w:eastAsia="zh-CN"/>
              </w:rPr>
              <w:t>S5-225690</w:t>
            </w:r>
          </w:p>
          <w:p w14:paraId="50098B10" w14:textId="77777777" w:rsidR="004D271C" w:rsidRPr="00134FFA" w:rsidRDefault="004D271C" w:rsidP="00C44F4D">
            <w:pPr>
              <w:pStyle w:val="TAC"/>
              <w:rPr>
                <w:rFonts w:cs="Arial"/>
                <w:szCs w:val="24"/>
                <w:lang w:eastAsia="zh-CN"/>
              </w:rPr>
            </w:pPr>
          </w:p>
          <w:p w14:paraId="193CF06B" w14:textId="77777777" w:rsidR="004D271C" w:rsidRPr="00134FFA" w:rsidRDefault="004D271C" w:rsidP="00C44F4D">
            <w:pPr>
              <w:pStyle w:val="TAC"/>
              <w:rPr>
                <w:rFonts w:cs="Arial"/>
                <w:szCs w:val="24"/>
                <w:lang w:eastAsia="zh-CN"/>
              </w:rPr>
            </w:pPr>
            <w:r w:rsidRPr="00134FFA">
              <w:rPr>
                <w:rFonts w:cs="Arial"/>
                <w:szCs w:val="24"/>
                <w:lang w:eastAsia="zh-CN"/>
              </w:rPr>
              <w:t>S5-225691</w:t>
            </w:r>
          </w:p>
          <w:p w14:paraId="3DA4A927" w14:textId="77777777" w:rsidR="004D271C" w:rsidRPr="00134FFA" w:rsidRDefault="004D271C" w:rsidP="00C44F4D">
            <w:pPr>
              <w:pStyle w:val="TAC"/>
              <w:rPr>
                <w:rFonts w:cs="Arial"/>
                <w:szCs w:val="24"/>
                <w:lang w:eastAsia="zh-CN"/>
              </w:rPr>
            </w:pPr>
            <w:r w:rsidRPr="00134FFA">
              <w:rPr>
                <w:rFonts w:cs="Arial"/>
                <w:szCs w:val="24"/>
                <w:lang w:eastAsia="zh-CN"/>
              </w:rPr>
              <w:t>S5-225692</w:t>
            </w:r>
          </w:p>
          <w:p w14:paraId="3E2EBC6E" w14:textId="1C86BBB0" w:rsidR="008E7E43" w:rsidRPr="00134FFA" w:rsidRDefault="008E7E43" w:rsidP="00C44F4D">
            <w:pPr>
              <w:pStyle w:val="TAC"/>
              <w:rPr>
                <w:rFonts w:cs="Arial"/>
                <w:szCs w:val="24"/>
                <w:lang w:eastAsia="zh-CN"/>
              </w:rPr>
            </w:pPr>
            <w:r w:rsidRPr="00134FFA">
              <w:rPr>
                <w:rFonts w:cs="Arial"/>
                <w:szCs w:val="24"/>
                <w:lang w:eastAsia="zh-CN"/>
              </w:rPr>
              <w:t>S5-225414</w:t>
            </w:r>
          </w:p>
        </w:tc>
        <w:tc>
          <w:tcPr>
            <w:tcW w:w="425" w:type="dxa"/>
            <w:shd w:val="solid" w:color="FFFFFF" w:fill="auto"/>
          </w:tcPr>
          <w:p w14:paraId="21FFA925" w14:textId="77777777" w:rsidR="008E247E" w:rsidRPr="00134FFA" w:rsidRDefault="008E247E" w:rsidP="004779AC">
            <w:pPr>
              <w:pStyle w:val="TAL"/>
              <w:rPr>
                <w:rFonts w:cs="Arial"/>
                <w:sz w:val="16"/>
                <w:szCs w:val="16"/>
              </w:rPr>
            </w:pPr>
          </w:p>
        </w:tc>
        <w:tc>
          <w:tcPr>
            <w:tcW w:w="425" w:type="dxa"/>
            <w:shd w:val="solid" w:color="FFFFFF" w:fill="auto"/>
          </w:tcPr>
          <w:p w14:paraId="6808BA78" w14:textId="77777777" w:rsidR="008E247E" w:rsidRPr="00134FFA" w:rsidRDefault="008E247E" w:rsidP="004779AC">
            <w:pPr>
              <w:pStyle w:val="TAR"/>
              <w:rPr>
                <w:rFonts w:cs="Arial"/>
                <w:sz w:val="16"/>
                <w:szCs w:val="16"/>
              </w:rPr>
            </w:pPr>
          </w:p>
        </w:tc>
        <w:tc>
          <w:tcPr>
            <w:tcW w:w="425" w:type="dxa"/>
            <w:shd w:val="solid" w:color="FFFFFF" w:fill="auto"/>
          </w:tcPr>
          <w:p w14:paraId="31E6791E" w14:textId="77777777" w:rsidR="008E247E" w:rsidRPr="00134FFA" w:rsidRDefault="008E247E" w:rsidP="004779AC">
            <w:pPr>
              <w:pStyle w:val="TAC"/>
              <w:rPr>
                <w:rFonts w:cs="Arial"/>
                <w:sz w:val="16"/>
                <w:szCs w:val="16"/>
              </w:rPr>
            </w:pPr>
          </w:p>
        </w:tc>
        <w:tc>
          <w:tcPr>
            <w:tcW w:w="4962" w:type="dxa"/>
            <w:shd w:val="solid" w:color="FFFFFF" w:fill="auto"/>
          </w:tcPr>
          <w:p w14:paraId="587D1181" w14:textId="77777777" w:rsidR="008E247E" w:rsidRPr="00134FFA" w:rsidRDefault="008E247E" w:rsidP="002A09C2">
            <w:pPr>
              <w:pStyle w:val="TAL"/>
              <w:rPr>
                <w:rFonts w:cs="Arial"/>
                <w:szCs w:val="24"/>
                <w:lang w:eastAsia="zh-CN"/>
              </w:rPr>
            </w:pPr>
            <w:r w:rsidRPr="00134FFA">
              <w:rPr>
                <w:rFonts w:cs="Arial"/>
                <w:szCs w:val="24"/>
                <w:lang w:eastAsia="zh-CN"/>
              </w:rPr>
              <w:t>1. pCR TR 28.912 Rapporteur clean up</w:t>
            </w:r>
          </w:p>
          <w:p w14:paraId="2AFF0957" w14:textId="77777777" w:rsidR="002D3704" w:rsidRPr="00134FFA" w:rsidRDefault="002D3704" w:rsidP="002A09C2">
            <w:pPr>
              <w:pStyle w:val="TAL"/>
              <w:rPr>
                <w:rFonts w:cs="Arial"/>
                <w:szCs w:val="24"/>
                <w:lang w:eastAsia="zh-CN"/>
              </w:rPr>
            </w:pPr>
            <w:r w:rsidRPr="00134FFA">
              <w:rPr>
                <w:rFonts w:cs="Arial"/>
                <w:szCs w:val="24"/>
                <w:lang w:eastAsia="zh-CN"/>
              </w:rPr>
              <w:t>2.</w:t>
            </w:r>
            <w:r w:rsidRPr="00134FFA">
              <w:rPr>
                <w:rFonts w:cs="Arial"/>
              </w:rPr>
              <w:t xml:space="preserve"> </w:t>
            </w:r>
            <w:r w:rsidRPr="00134FFA">
              <w:rPr>
                <w:rFonts w:cs="Arial"/>
                <w:szCs w:val="24"/>
                <w:lang w:eastAsia="zh-CN"/>
              </w:rPr>
              <w:t>pCR TR 28.912 Update Issue#4.3 enhancement of radio network intent expectation to include the context for transport</w:t>
            </w:r>
          </w:p>
          <w:p w14:paraId="2EF0D7AB" w14:textId="77777777" w:rsidR="002D3704" w:rsidRPr="00134FFA" w:rsidRDefault="002D3704" w:rsidP="002A09C2">
            <w:pPr>
              <w:pStyle w:val="TAL"/>
              <w:rPr>
                <w:rFonts w:cs="Arial"/>
                <w:szCs w:val="24"/>
                <w:lang w:eastAsia="zh-CN"/>
              </w:rPr>
            </w:pPr>
            <w:r w:rsidRPr="00134FFA">
              <w:rPr>
                <w:rFonts w:cs="Arial"/>
                <w:szCs w:val="24"/>
                <w:lang w:eastAsia="zh-CN"/>
              </w:rPr>
              <w:t>3. pCR TR 28.912 Add conclusion and recommendation for existing key issues</w:t>
            </w:r>
          </w:p>
          <w:p w14:paraId="5A01E408" w14:textId="77777777" w:rsidR="00454811" w:rsidRPr="00134FFA" w:rsidRDefault="00454811" w:rsidP="002A09C2">
            <w:pPr>
              <w:pStyle w:val="TAL"/>
              <w:rPr>
                <w:rFonts w:cs="Arial"/>
                <w:szCs w:val="24"/>
                <w:lang w:eastAsia="zh-CN"/>
              </w:rPr>
            </w:pPr>
            <w:r w:rsidRPr="00134FFA">
              <w:rPr>
                <w:rFonts w:cs="Arial"/>
                <w:szCs w:val="24"/>
                <w:lang w:eastAsia="zh-CN"/>
              </w:rPr>
              <w:t>4. pCR TR 28.912 Update issue for enhancement of radio network intent expectation</w:t>
            </w:r>
          </w:p>
          <w:p w14:paraId="5453235E" w14:textId="77777777" w:rsidR="003D1AE2" w:rsidRPr="00134FFA" w:rsidRDefault="003D1AE2" w:rsidP="002A09C2">
            <w:pPr>
              <w:pStyle w:val="TAL"/>
              <w:rPr>
                <w:rFonts w:cs="Arial"/>
                <w:szCs w:val="24"/>
                <w:lang w:eastAsia="zh-CN"/>
              </w:rPr>
            </w:pPr>
            <w:r w:rsidRPr="00134FFA">
              <w:rPr>
                <w:rFonts w:cs="Arial"/>
                <w:szCs w:val="24"/>
                <w:lang w:eastAsia="zh-CN"/>
              </w:rPr>
              <w:t>5.</w:t>
            </w:r>
            <w:r w:rsidRPr="00134FFA">
              <w:rPr>
                <w:rFonts w:cs="Arial"/>
              </w:rPr>
              <w:t xml:space="preserve"> </w:t>
            </w:r>
            <w:r w:rsidRPr="00134FFA">
              <w:rPr>
                <w:rFonts w:cs="Arial"/>
                <w:szCs w:val="24"/>
                <w:lang w:eastAsia="zh-CN"/>
              </w:rPr>
              <w:t>pCR 28.912 Potential solution on Intent conflicts</w:t>
            </w:r>
          </w:p>
          <w:p w14:paraId="56F8F8D8" w14:textId="77777777" w:rsidR="003D1AE2" w:rsidRPr="00134FFA" w:rsidRDefault="003D1AE2" w:rsidP="002A09C2">
            <w:pPr>
              <w:pStyle w:val="TAL"/>
              <w:rPr>
                <w:rFonts w:cs="Arial"/>
                <w:szCs w:val="24"/>
                <w:lang w:eastAsia="zh-CN"/>
              </w:rPr>
            </w:pPr>
            <w:r w:rsidRPr="00134FFA">
              <w:rPr>
                <w:rFonts w:cs="Arial"/>
                <w:szCs w:val="24"/>
                <w:lang w:eastAsia="zh-CN"/>
              </w:rPr>
              <w:t>6.</w:t>
            </w:r>
            <w:r w:rsidRPr="00134FFA">
              <w:rPr>
                <w:rFonts w:cs="Arial"/>
              </w:rPr>
              <w:t xml:space="preserve"> </w:t>
            </w:r>
            <w:r w:rsidRPr="00134FFA">
              <w:rPr>
                <w:rFonts w:cs="Arial"/>
                <w:szCs w:val="24"/>
                <w:lang w:eastAsia="zh-CN"/>
              </w:rPr>
              <w:t>pCR 28.912 Add potential solutions for intent conflict</w:t>
            </w:r>
          </w:p>
          <w:p w14:paraId="0BA77009" w14:textId="77777777" w:rsidR="003D1AE2" w:rsidRPr="00134FFA" w:rsidRDefault="003D1AE2" w:rsidP="002A09C2">
            <w:pPr>
              <w:pStyle w:val="TAL"/>
              <w:rPr>
                <w:rFonts w:cs="Arial"/>
                <w:szCs w:val="24"/>
                <w:lang w:eastAsia="zh-CN"/>
              </w:rPr>
            </w:pPr>
            <w:r w:rsidRPr="00134FFA">
              <w:rPr>
                <w:rFonts w:cs="Arial"/>
                <w:szCs w:val="24"/>
                <w:lang w:eastAsia="zh-CN"/>
              </w:rPr>
              <w:t>7.</w:t>
            </w:r>
            <w:r w:rsidRPr="00134FFA">
              <w:rPr>
                <w:rFonts w:cs="Arial"/>
              </w:rPr>
              <w:t xml:space="preserve"> </w:t>
            </w:r>
            <w:r w:rsidRPr="00134FFA">
              <w:rPr>
                <w:rFonts w:cs="Arial"/>
                <w:szCs w:val="24"/>
                <w:lang w:eastAsia="zh-CN"/>
              </w:rPr>
              <w:t>pCR TR 28.912 add potential solution for 5GC fault management</w:t>
            </w:r>
          </w:p>
          <w:p w14:paraId="40325142" w14:textId="77777777" w:rsidR="00E64891" w:rsidRPr="00134FFA" w:rsidRDefault="00E64891" w:rsidP="002A09C2">
            <w:pPr>
              <w:pStyle w:val="TAL"/>
              <w:rPr>
                <w:rFonts w:cs="Arial"/>
                <w:szCs w:val="24"/>
                <w:lang w:eastAsia="zh-CN"/>
              </w:rPr>
            </w:pPr>
            <w:r w:rsidRPr="00134FFA">
              <w:rPr>
                <w:rFonts w:cs="Arial"/>
                <w:szCs w:val="24"/>
                <w:lang w:eastAsia="zh-CN"/>
              </w:rPr>
              <w:t>8.</w:t>
            </w:r>
            <w:r w:rsidRPr="00134FFA">
              <w:rPr>
                <w:rFonts w:cs="Arial"/>
              </w:rPr>
              <w:t xml:space="preserve"> </w:t>
            </w:r>
            <w:r w:rsidRPr="00134FFA">
              <w:rPr>
                <w:rFonts w:cs="Arial"/>
                <w:szCs w:val="24"/>
                <w:lang w:eastAsia="zh-CN"/>
              </w:rPr>
              <w:t>pCR TR 28.912 add potential solution for 5GC optimization</w:t>
            </w:r>
          </w:p>
          <w:p w14:paraId="7618D700" w14:textId="77777777" w:rsidR="008A5EE8" w:rsidRPr="00134FFA" w:rsidRDefault="008A5EE8" w:rsidP="002A09C2">
            <w:pPr>
              <w:pStyle w:val="TAL"/>
              <w:rPr>
                <w:rFonts w:cs="Arial"/>
                <w:szCs w:val="24"/>
                <w:lang w:eastAsia="zh-CN"/>
              </w:rPr>
            </w:pPr>
            <w:r w:rsidRPr="00134FFA">
              <w:rPr>
                <w:rFonts w:cs="Arial"/>
                <w:szCs w:val="24"/>
                <w:lang w:eastAsia="zh-CN"/>
              </w:rPr>
              <w:t>9. pCR 28.912 Add key issue for intent execution monitoring</w:t>
            </w:r>
          </w:p>
          <w:p w14:paraId="09372AFD" w14:textId="77777777" w:rsidR="00FA1301" w:rsidRPr="00134FFA" w:rsidRDefault="00FA1301" w:rsidP="002A09C2">
            <w:pPr>
              <w:pStyle w:val="TAL"/>
              <w:rPr>
                <w:rFonts w:cs="Arial"/>
                <w:szCs w:val="24"/>
                <w:lang w:eastAsia="zh-CN"/>
              </w:rPr>
            </w:pPr>
            <w:r w:rsidRPr="00134FFA">
              <w:rPr>
                <w:rFonts w:cs="Arial"/>
                <w:szCs w:val="24"/>
                <w:lang w:eastAsia="zh-CN"/>
              </w:rPr>
              <w:t>10.</w:t>
            </w:r>
            <w:r w:rsidRPr="00134FFA">
              <w:rPr>
                <w:rFonts w:cs="Arial"/>
              </w:rPr>
              <w:t xml:space="preserve"> </w:t>
            </w:r>
            <w:r w:rsidRPr="00134FFA">
              <w:rPr>
                <w:rFonts w:cs="Arial"/>
                <w:szCs w:val="24"/>
                <w:lang w:eastAsia="zh-CN"/>
              </w:rPr>
              <w:t>pCR TR28.912 Key issue on enablers for Intent Fulfilment</w:t>
            </w:r>
          </w:p>
          <w:p w14:paraId="7305BAD7" w14:textId="77777777" w:rsidR="00FA1301" w:rsidRPr="00134FFA" w:rsidRDefault="00FA1301" w:rsidP="002A09C2">
            <w:pPr>
              <w:pStyle w:val="TAL"/>
              <w:rPr>
                <w:rFonts w:cs="Arial"/>
                <w:szCs w:val="24"/>
                <w:lang w:eastAsia="zh-CN"/>
              </w:rPr>
            </w:pPr>
            <w:r w:rsidRPr="00134FFA">
              <w:rPr>
                <w:rFonts w:cs="Arial"/>
                <w:szCs w:val="24"/>
                <w:lang w:eastAsia="zh-CN"/>
              </w:rPr>
              <w:t>11. pCR TR 28.912 Add key issue for intent feasibility check</w:t>
            </w:r>
          </w:p>
          <w:p w14:paraId="0174402F" w14:textId="77777777" w:rsidR="00FA1301" w:rsidRPr="00134FFA" w:rsidRDefault="00FA1301" w:rsidP="002A09C2">
            <w:pPr>
              <w:pStyle w:val="TAL"/>
              <w:rPr>
                <w:rFonts w:cs="Arial"/>
                <w:szCs w:val="24"/>
                <w:lang w:eastAsia="zh-CN"/>
              </w:rPr>
            </w:pPr>
            <w:r w:rsidRPr="00134FFA">
              <w:rPr>
                <w:rFonts w:cs="Arial"/>
                <w:szCs w:val="24"/>
                <w:lang w:eastAsia="zh-CN"/>
              </w:rPr>
              <w:t>12. pCR TR 28.912 Add issue for Intent handling capability obtaining</w:t>
            </w:r>
          </w:p>
          <w:p w14:paraId="16E23CC9" w14:textId="63956F40" w:rsidR="00FA1301" w:rsidRPr="00134FFA" w:rsidRDefault="00FA1301" w:rsidP="002A09C2">
            <w:pPr>
              <w:pStyle w:val="TAL"/>
              <w:rPr>
                <w:rFonts w:cs="Arial"/>
                <w:szCs w:val="24"/>
                <w:lang w:eastAsia="zh-CN"/>
              </w:rPr>
            </w:pPr>
            <w:r w:rsidRPr="00134FFA">
              <w:rPr>
                <w:rFonts w:cs="Arial"/>
                <w:szCs w:val="24"/>
                <w:lang w:eastAsia="zh-CN"/>
              </w:rPr>
              <w:t>13. pCR TR 28.912 Add issue for enh</w:t>
            </w:r>
            <w:r w:rsidR="00B20ABD" w:rsidRPr="00134FFA">
              <w:rPr>
                <w:rFonts w:cs="Arial"/>
                <w:szCs w:val="24"/>
                <w:lang w:eastAsia="zh-CN"/>
              </w:rPr>
              <w:t>a</w:t>
            </w:r>
            <w:r w:rsidRPr="00134FFA">
              <w:rPr>
                <w:rFonts w:cs="Arial"/>
                <w:szCs w:val="24"/>
                <w:lang w:eastAsia="zh-CN"/>
              </w:rPr>
              <w:t>ncement of generic intent information model definition</w:t>
            </w:r>
          </w:p>
          <w:p w14:paraId="2A56511B" w14:textId="77777777" w:rsidR="004D271C" w:rsidRPr="00134FFA" w:rsidRDefault="004D271C" w:rsidP="002A09C2">
            <w:pPr>
              <w:pStyle w:val="TAL"/>
              <w:rPr>
                <w:rFonts w:cs="Arial"/>
                <w:szCs w:val="24"/>
                <w:lang w:eastAsia="zh-CN"/>
              </w:rPr>
            </w:pPr>
            <w:r w:rsidRPr="00134FFA">
              <w:rPr>
                <w:rFonts w:cs="Arial"/>
                <w:szCs w:val="24"/>
                <w:lang w:eastAsia="zh-CN"/>
              </w:rPr>
              <w:t>14. pCR TR28.912 use case on Intent to AIML Capability Mapping</w:t>
            </w:r>
          </w:p>
          <w:p w14:paraId="0EFF7F29" w14:textId="77777777" w:rsidR="004D271C" w:rsidRPr="00134FFA" w:rsidRDefault="004D271C" w:rsidP="002A09C2">
            <w:pPr>
              <w:pStyle w:val="TAL"/>
              <w:rPr>
                <w:rFonts w:cs="Arial"/>
                <w:szCs w:val="24"/>
                <w:lang w:eastAsia="zh-CN"/>
              </w:rPr>
            </w:pPr>
            <w:r w:rsidRPr="00134FFA">
              <w:rPr>
                <w:rFonts w:cs="Arial"/>
                <w:szCs w:val="24"/>
                <w:lang w:eastAsia="zh-CN"/>
              </w:rPr>
              <w:t>15. pCR 28.912 Solution on AIMLEntity Capability Discovery and mapping</w:t>
            </w:r>
          </w:p>
          <w:p w14:paraId="7DE3E3D0" w14:textId="77777777" w:rsidR="004D271C" w:rsidRPr="00134FFA" w:rsidRDefault="004D271C" w:rsidP="002A09C2">
            <w:pPr>
              <w:pStyle w:val="TAL"/>
              <w:rPr>
                <w:rFonts w:cs="Arial"/>
                <w:szCs w:val="24"/>
                <w:lang w:eastAsia="zh-CN"/>
              </w:rPr>
            </w:pPr>
            <w:r w:rsidRPr="00134FFA">
              <w:rPr>
                <w:rFonts w:cs="Arial"/>
                <w:szCs w:val="24"/>
                <w:lang w:eastAsia="zh-CN"/>
              </w:rPr>
              <w:t>16.</w:t>
            </w:r>
            <w:r w:rsidRPr="00134FFA">
              <w:rPr>
                <w:rFonts w:cs="Arial"/>
              </w:rPr>
              <w:t xml:space="preserve"> </w:t>
            </w:r>
            <w:r w:rsidRPr="00134FFA">
              <w:rPr>
                <w:rFonts w:cs="Arial"/>
                <w:szCs w:val="24"/>
                <w:lang w:eastAsia="zh-CN"/>
              </w:rPr>
              <w:t>pCR TR 28.912 Intent driven SON orchestration</w:t>
            </w:r>
          </w:p>
          <w:p w14:paraId="1FC155DB" w14:textId="77777777" w:rsidR="004D271C" w:rsidRPr="00134FFA" w:rsidRDefault="004D271C" w:rsidP="002A09C2">
            <w:pPr>
              <w:pStyle w:val="TAL"/>
              <w:rPr>
                <w:rFonts w:cs="Arial"/>
                <w:szCs w:val="24"/>
                <w:lang w:eastAsia="zh-CN"/>
              </w:rPr>
            </w:pPr>
            <w:r w:rsidRPr="00134FFA">
              <w:rPr>
                <w:rFonts w:cs="Arial"/>
                <w:szCs w:val="24"/>
                <w:lang w:eastAsia="zh-CN"/>
              </w:rPr>
              <w:t>17. Rel-18 pCR TR 28.912 Add TMF procedure mappings</w:t>
            </w:r>
          </w:p>
          <w:p w14:paraId="71C14079" w14:textId="74D8CBFE" w:rsidR="008E7E43" w:rsidRPr="00134FFA" w:rsidRDefault="008E7E43" w:rsidP="002A09C2">
            <w:pPr>
              <w:pStyle w:val="TAL"/>
              <w:rPr>
                <w:rFonts w:cs="Arial"/>
                <w:szCs w:val="24"/>
                <w:lang w:eastAsia="zh-CN"/>
              </w:rPr>
            </w:pPr>
            <w:r w:rsidRPr="00134FFA">
              <w:rPr>
                <w:rFonts w:cs="Arial"/>
                <w:szCs w:val="24"/>
                <w:lang w:eastAsia="zh-CN"/>
              </w:rPr>
              <w:t>18. pCR 28.912 issue#4.2.1 Intent conflicts description enhancement</w:t>
            </w:r>
          </w:p>
        </w:tc>
        <w:tc>
          <w:tcPr>
            <w:tcW w:w="708" w:type="dxa"/>
            <w:shd w:val="solid" w:color="FFFFFF" w:fill="auto"/>
          </w:tcPr>
          <w:p w14:paraId="1DD3543A" w14:textId="6CBFECBE" w:rsidR="008E247E" w:rsidRPr="00134FFA" w:rsidRDefault="008E247E" w:rsidP="004779AC">
            <w:pPr>
              <w:pStyle w:val="TAC"/>
              <w:rPr>
                <w:rFonts w:cs="Arial"/>
                <w:sz w:val="16"/>
                <w:szCs w:val="16"/>
                <w:lang w:eastAsia="zh-CN"/>
              </w:rPr>
            </w:pPr>
            <w:r w:rsidRPr="00134FFA">
              <w:rPr>
                <w:rFonts w:cs="Arial"/>
                <w:sz w:val="16"/>
                <w:szCs w:val="16"/>
                <w:lang w:eastAsia="zh-CN"/>
              </w:rPr>
              <w:t>0.4.0</w:t>
            </w:r>
          </w:p>
        </w:tc>
      </w:tr>
      <w:tr w:rsidR="00FA2DF6" w:rsidRPr="00134FFA" w14:paraId="596238F8" w14:textId="77777777" w:rsidTr="00C72833">
        <w:tc>
          <w:tcPr>
            <w:tcW w:w="800" w:type="dxa"/>
            <w:shd w:val="solid" w:color="FFFFFF" w:fill="auto"/>
          </w:tcPr>
          <w:p w14:paraId="7A1FB7BA" w14:textId="18E34832" w:rsidR="00FA2DF6" w:rsidRPr="00134FFA" w:rsidRDefault="00FA2DF6" w:rsidP="00FA2DF6">
            <w:pPr>
              <w:pStyle w:val="TAC"/>
              <w:rPr>
                <w:rFonts w:cs="Arial"/>
                <w:sz w:val="16"/>
                <w:szCs w:val="16"/>
                <w:lang w:eastAsia="zh-CN"/>
              </w:rPr>
            </w:pPr>
            <w:r w:rsidRPr="00134FFA">
              <w:rPr>
                <w:rFonts w:cs="Arial"/>
                <w:sz w:val="16"/>
                <w:szCs w:val="16"/>
                <w:lang w:eastAsia="zh-CN"/>
              </w:rPr>
              <w:t>2022-09</w:t>
            </w:r>
          </w:p>
        </w:tc>
        <w:tc>
          <w:tcPr>
            <w:tcW w:w="800" w:type="dxa"/>
            <w:shd w:val="solid" w:color="FFFFFF" w:fill="auto"/>
          </w:tcPr>
          <w:p w14:paraId="2DD85395" w14:textId="5AA62730" w:rsidR="00FA2DF6" w:rsidRPr="00134FFA" w:rsidRDefault="00FA2DF6" w:rsidP="00FA2DF6">
            <w:pPr>
              <w:pStyle w:val="TAC"/>
              <w:rPr>
                <w:rFonts w:cs="Arial"/>
                <w:sz w:val="16"/>
                <w:szCs w:val="16"/>
                <w:lang w:eastAsia="zh-CN"/>
              </w:rPr>
            </w:pPr>
            <w:r w:rsidRPr="00134FFA">
              <w:rPr>
                <w:rFonts w:cs="Arial"/>
                <w:sz w:val="16"/>
                <w:szCs w:val="16"/>
                <w:lang w:eastAsia="zh-CN"/>
              </w:rPr>
              <w:t>SA#97e</w:t>
            </w:r>
          </w:p>
        </w:tc>
        <w:tc>
          <w:tcPr>
            <w:tcW w:w="1094" w:type="dxa"/>
            <w:shd w:val="solid" w:color="FFFFFF" w:fill="auto"/>
          </w:tcPr>
          <w:p w14:paraId="5F0B47A1" w14:textId="3F56B391" w:rsidR="00FA2DF6" w:rsidRPr="00134FFA" w:rsidRDefault="00FA2DF6" w:rsidP="00FA2DF6">
            <w:pPr>
              <w:pStyle w:val="TAC"/>
              <w:rPr>
                <w:rFonts w:cs="Arial"/>
                <w:szCs w:val="24"/>
                <w:lang w:eastAsia="zh-CN"/>
              </w:rPr>
            </w:pPr>
            <w:r w:rsidRPr="00134FFA">
              <w:rPr>
                <w:rFonts w:cs="Arial"/>
                <w:szCs w:val="24"/>
                <w:lang w:eastAsia="zh-CN"/>
              </w:rPr>
              <w:t>SP-220952</w:t>
            </w:r>
          </w:p>
        </w:tc>
        <w:tc>
          <w:tcPr>
            <w:tcW w:w="425" w:type="dxa"/>
            <w:shd w:val="solid" w:color="FFFFFF" w:fill="auto"/>
          </w:tcPr>
          <w:p w14:paraId="4EC7D6C9" w14:textId="77777777" w:rsidR="00FA2DF6" w:rsidRPr="00134FFA" w:rsidRDefault="00FA2DF6" w:rsidP="00FA2DF6">
            <w:pPr>
              <w:pStyle w:val="TAL"/>
              <w:rPr>
                <w:rFonts w:cs="Arial"/>
                <w:sz w:val="16"/>
                <w:szCs w:val="16"/>
              </w:rPr>
            </w:pPr>
          </w:p>
        </w:tc>
        <w:tc>
          <w:tcPr>
            <w:tcW w:w="425" w:type="dxa"/>
            <w:shd w:val="solid" w:color="FFFFFF" w:fill="auto"/>
          </w:tcPr>
          <w:p w14:paraId="6387BB0D" w14:textId="77777777" w:rsidR="00FA2DF6" w:rsidRPr="00134FFA" w:rsidRDefault="00FA2DF6" w:rsidP="00FA2DF6">
            <w:pPr>
              <w:pStyle w:val="TAR"/>
              <w:rPr>
                <w:rFonts w:cs="Arial"/>
                <w:sz w:val="16"/>
                <w:szCs w:val="16"/>
              </w:rPr>
            </w:pPr>
          </w:p>
        </w:tc>
        <w:tc>
          <w:tcPr>
            <w:tcW w:w="425" w:type="dxa"/>
            <w:shd w:val="solid" w:color="FFFFFF" w:fill="auto"/>
          </w:tcPr>
          <w:p w14:paraId="691FE059" w14:textId="77777777" w:rsidR="00FA2DF6" w:rsidRPr="00134FFA" w:rsidRDefault="00FA2DF6" w:rsidP="00FA2DF6">
            <w:pPr>
              <w:pStyle w:val="TAC"/>
              <w:rPr>
                <w:rFonts w:cs="Arial"/>
                <w:sz w:val="16"/>
                <w:szCs w:val="16"/>
              </w:rPr>
            </w:pPr>
          </w:p>
        </w:tc>
        <w:tc>
          <w:tcPr>
            <w:tcW w:w="4962" w:type="dxa"/>
            <w:shd w:val="solid" w:color="FFFFFF" w:fill="auto"/>
          </w:tcPr>
          <w:p w14:paraId="06EEB57D" w14:textId="23558A66" w:rsidR="00FA2DF6" w:rsidRPr="00134FFA" w:rsidRDefault="00FA2DF6" w:rsidP="00FA2DF6">
            <w:pPr>
              <w:pStyle w:val="TAL"/>
              <w:rPr>
                <w:rFonts w:cs="Arial"/>
                <w:szCs w:val="24"/>
                <w:lang w:eastAsia="zh-CN"/>
              </w:rPr>
            </w:pPr>
            <w:r w:rsidRPr="00134FFA">
              <w:rPr>
                <w:rFonts w:cs="Arial"/>
                <w:szCs w:val="24"/>
                <w:lang w:eastAsia="zh-CN"/>
              </w:rPr>
              <w:t>Presented for information</w:t>
            </w:r>
          </w:p>
        </w:tc>
        <w:tc>
          <w:tcPr>
            <w:tcW w:w="708" w:type="dxa"/>
            <w:shd w:val="solid" w:color="FFFFFF" w:fill="auto"/>
          </w:tcPr>
          <w:p w14:paraId="0EB53941" w14:textId="22F51FDE" w:rsidR="00FA2DF6" w:rsidRPr="00134FFA" w:rsidRDefault="00FA2DF6" w:rsidP="00FA2DF6">
            <w:pPr>
              <w:pStyle w:val="TAC"/>
              <w:rPr>
                <w:rFonts w:cs="Arial"/>
                <w:sz w:val="16"/>
                <w:szCs w:val="16"/>
                <w:lang w:eastAsia="zh-CN"/>
              </w:rPr>
            </w:pPr>
            <w:r w:rsidRPr="00134FFA">
              <w:rPr>
                <w:rFonts w:cs="Arial"/>
                <w:sz w:val="16"/>
                <w:szCs w:val="16"/>
                <w:lang w:eastAsia="zh-CN"/>
              </w:rPr>
              <w:t>1.0.0</w:t>
            </w:r>
          </w:p>
        </w:tc>
      </w:tr>
      <w:tr w:rsidR="00E02FDC" w:rsidRPr="00134FFA" w14:paraId="4F6611C6" w14:textId="77777777" w:rsidTr="00C72833">
        <w:tc>
          <w:tcPr>
            <w:tcW w:w="800" w:type="dxa"/>
            <w:shd w:val="solid" w:color="FFFFFF" w:fill="auto"/>
          </w:tcPr>
          <w:p w14:paraId="1D8FD07B" w14:textId="46354203" w:rsidR="00E02FDC" w:rsidRPr="00134FFA" w:rsidRDefault="00E02FDC" w:rsidP="00FA2DF6">
            <w:pPr>
              <w:pStyle w:val="TAC"/>
              <w:rPr>
                <w:rFonts w:cs="Arial"/>
                <w:sz w:val="16"/>
                <w:szCs w:val="16"/>
                <w:lang w:eastAsia="zh-CN"/>
              </w:rPr>
            </w:pPr>
            <w:r w:rsidRPr="00134FFA">
              <w:rPr>
                <w:rFonts w:cs="Arial"/>
                <w:sz w:val="16"/>
                <w:szCs w:val="16"/>
                <w:lang w:eastAsia="zh-CN"/>
              </w:rPr>
              <w:t>2022-11</w:t>
            </w:r>
          </w:p>
        </w:tc>
        <w:tc>
          <w:tcPr>
            <w:tcW w:w="800" w:type="dxa"/>
            <w:shd w:val="solid" w:color="FFFFFF" w:fill="auto"/>
          </w:tcPr>
          <w:p w14:paraId="313DC5A4" w14:textId="71D1664A" w:rsidR="00E02FDC" w:rsidRPr="00134FFA" w:rsidRDefault="00E02FDC" w:rsidP="00FA2DF6">
            <w:pPr>
              <w:pStyle w:val="TAC"/>
              <w:rPr>
                <w:rFonts w:cs="Arial"/>
                <w:sz w:val="16"/>
                <w:szCs w:val="16"/>
                <w:lang w:eastAsia="zh-CN"/>
              </w:rPr>
            </w:pPr>
            <w:r w:rsidRPr="00134FFA">
              <w:rPr>
                <w:rFonts w:cs="Arial"/>
                <w:sz w:val="16"/>
                <w:szCs w:val="16"/>
                <w:lang w:eastAsia="zh-CN"/>
              </w:rPr>
              <w:t>SA5#146</w:t>
            </w:r>
          </w:p>
        </w:tc>
        <w:tc>
          <w:tcPr>
            <w:tcW w:w="1094" w:type="dxa"/>
            <w:shd w:val="solid" w:color="FFFFFF" w:fill="auto"/>
          </w:tcPr>
          <w:p w14:paraId="149695CB" w14:textId="77777777" w:rsidR="00E02FDC" w:rsidRPr="00134FFA" w:rsidRDefault="00E02FDC" w:rsidP="00FA2DF6">
            <w:pPr>
              <w:pStyle w:val="TAC"/>
              <w:rPr>
                <w:rFonts w:cs="Arial"/>
                <w:szCs w:val="24"/>
                <w:lang w:eastAsia="zh-CN"/>
              </w:rPr>
            </w:pPr>
            <w:r w:rsidRPr="00134FFA">
              <w:rPr>
                <w:rFonts w:cs="Arial"/>
                <w:szCs w:val="24"/>
                <w:lang w:eastAsia="zh-CN"/>
              </w:rPr>
              <w:t>S5-226165</w:t>
            </w:r>
          </w:p>
          <w:p w14:paraId="2A582325" w14:textId="77777777" w:rsidR="005A4041" w:rsidRPr="00134FFA" w:rsidRDefault="005A4041" w:rsidP="00FA2DF6">
            <w:pPr>
              <w:pStyle w:val="TAC"/>
              <w:rPr>
                <w:rFonts w:cs="Arial"/>
                <w:szCs w:val="24"/>
                <w:lang w:eastAsia="zh-CN"/>
              </w:rPr>
            </w:pPr>
            <w:r w:rsidRPr="00134FFA">
              <w:rPr>
                <w:rFonts w:cs="Arial"/>
                <w:szCs w:val="24"/>
                <w:lang w:eastAsia="zh-CN"/>
              </w:rPr>
              <w:t>S5-226167</w:t>
            </w:r>
          </w:p>
          <w:p w14:paraId="284154A9" w14:textId="77777777" w:rsidR="002F07A0" w:rsidRPr="00134FFA" w:rsidRDefault="002F07A0" w:rsidP="00FA2DF6">
            <w:pPr>
              <w:pStyle w:val="TAC"/>
              <w:rPr>
                <w:rFonts w:cs="Arial"/>
                <w:szCs w:val="24"/>
                <w:lang w:eastAsia="zh-CN"/>
              </w:rPr>
            </w:pPr>
          </w:p>
          <w:p w14:paraId="159E2564" w14:textId="77777777" w:rsidR="002F07A0" w:rsidRPr="00134FFA" w:rsidRDefault="002F07A0" w:rsidP="00FA2DF6">
            <w:pPr>
              <w:pStyle w:val="TAC"/>
              <w:rPr>
                <w:rFonts w:cs="Arial"/>
                <w:szCs w:val="24"/>
                <w:lang w:eastAsia="zh-CN"/>
              </w:rPr>
            </w:pPr>
            <w:r w:rsidRPr="00134FFA">
              <w:rPr>
                <w:rFonts w:cs="Arial"/>
                <w:szCs w:val="24"/>
                <w:lang w:eastAsia="zh-CN"/>
              </w:rPr>
              <w:lastRenderedPageBreak/>
              <w:t>S5-226398</w:t>
            </w:r>
          </w:p>
          <w:p w14:paraId="5BF166CE" w14:textId="77777777" w:rsidR="002F07A0" w:rsidRPr="00134FFA" w:rsidRDefault="002F07A0" w:rsidP="00FA2DF6">
            <w:pPr>
              <w:pStyle w:val="TAC"/>
              <w:rPr>
                <w:rFonts w:cs="Arial"/>
                <w:szCs w:val="24"/>
                <w:lang w:eastAsia="zh-CN"/>
              </w:rPr>
            </w:pPr>
            <w:r w:rsidRPr="00134FFA">
              <w:rPr>
                <w:rFonts w:cs="Arial"/>
                <w:szCs w:val="24"/>
                <w:lang w:eastAsia="zh-CN"/>
              </w:rPr>
              <w:t>S5-226901</w:t>
            </w:r>
          </w:p>
          <w:p w14:paraId="594E0157" w14:textId="14C67F4F" w:rsidR="002F07A0" w:rsidRPr="00134FFA" w:rsidRDefault="002F07A0" w:rsidP="00FA2DF6">
            <w:pPr>
              <w:pStyle w:val="TAC"/>
              <w:rPr>
                <w:rFonts w:cs="Arial"/>
                <w:szCs w:val="24"/>
                <w:lang w:eastAsia="zh-CN"/>
              </w:rPr>
            </w:pPr>
            <w:r w:rsidRPr="00134FFA">
              <w:rPr>
                <w:rFonts w:cs="Arial"/>
                <w:szCs w:val="24"/>
                <w:lang w:eastAsia="zh-CN"/>
              </w:rPr>
              <w:t>S5-226902</w:t>
            </w:r>
          </w:p>
          <w:p w14:paraId="3F88188C" w14:textId="47433147" w:rsidR="002F07A0" w:rsidRPr="00134FFA" w:rsidRDefault="002F07A0" w:rsidP="00FA2DF6">
            <w:pPr>
              <w:pStyle w:val="TAC"/>
              <w:rPr>
                <w:rFonts w:cs="Arial"/>
                <w:szCs w:val="24"/>
                <w:lang w:eastAsia="zh-CN"/>
              </w:rPr>
            </w:pPr>
            <w:r w:rsidRPr="00134FFA">
              <w:rPr>
                <w:rFonts w:cs="Arial"/>
                <w:szCs w:val="24"/>
                <w:lang w:eastAsia="zh-CN"/>
              </w:rPr>
              <w:t>S5-226903</w:t>
            </w:r>
          </w:p>
          <w:p w14:paraId="22DEFE38" w14:textId="77777777" w:rsidR="002F07A0" w:rsidRPr="00134FFA" w:rsidRDefault="002F07A0" w:rsidP="00FA2DF6">
            <w:pPr>
              <w:pStyle w:val="TAC"/>
              <w:rPr>
                <w:rFonts w:cs="Arial"/>
                <w:szCs w:val="24"/>
                <w:lang w:eastAsia="zh-CN"/>
              </w:rPr>
            </w:pPr>
            <w:r w:rsidRPr="00134FFA">
              <w:rPr>
                <w:rFonts w:cs="Arial"/>
                <w:szCs w:val="24"/>
                <w:lang w:eastAsia="zh-CN"/>
              </w:rPr>
              <w:t>S5-226904</w:t>
            </w:r>
          </w:p>
          <w:p w14:paraId="3982902D" w14:textId="77777777" w:rsidR="00102CBC" w:rsidRPr="00134FFA" w:rsidRDefault="00102CBC" w:rsidP="00FA2DF6">
            <w:pPr>
              <w:pStyle w:val="TAC"/>
              <w:rPr>
                <w:rFonts w:cs="Arial"/>
                <w:szCs w:val="24"/>
                <w:lang w:eastAsia="zh-CN"/>
              </w:rPr>
            </w:pPr>
          </w:p>
          <w:p w14:paraId="15D52945" w14:textId="77777777" w:rsidR="00102CBC" w:rsidRPr="00134FFA" w:rsidRDefault="00102CBC" w:rsidP="00FA2DF6">
            <w:pPr>
              <w:pStyle w:val="TAC"/>
              <w:rPr>
                <w:rFonts w:cs="Arial"/>
                <w:szCs w:val="24"/>
                <w:lang w:eastAsia="zh-CN"/>
              </w:rPr>
            </w:pPr>
            <w:r w:rsidRPr="00134FFA">
              <w:rPr>
                <w:rFonts w:cs="Arial"/>
                <w:szCs w:val="24"/>
                <w:lang w:eastAsia="zh-CN"/>
              </w:rPr>
              <w:t>S5-226905</w:t>
            </w:r>
          </w:p>
          <w:p w14:paraId="6158EAE1" w14:textId="77777777" w:rsidR="00102CBC" w:rsidRPr="00134FFA" w:rsidRDefault="00102CBC" w:rsidP="00FA2DF6">
            <w:pPr>
              <w:pStyle w:val="TAC"/>
              <w:rPr>
                <w:rFonts w:cs="Arial"/>
                <w:szCs w:val="24"/>
                <w:lang w:eastAsia="zh-CN"/>
              </w:rPr>
            </w:pPr>
            <w:r w:rsidRPr="00134FFA">
              <w:rPr>
                <w:rFonts w:cs="Arial"/>
                <w:szCs w:val="24"/>
                <w:lang w:eastAsia="zh-CN"/>
              </w:rPr>
              <w:t>S5-226907</w:t>
            </w:r>
          </w:p>
          <w:p w14:paraId="72A409E1" w14:textId="77777777" w:rsidR="00102CBC" w:rsidRPr="00134FFA" w:rsidRDefault="00102CBC" w:rsidP="00FA2DF6">
            <w:pPr>
              <w:pStyle w:val="TAC"/>
              <w:rPr>
                <w:rFonts w:cs="Arial"/>
                <w:szCs w:val="24"/>
                <w:lang w:eastAsia="zh-CN"/>
              </w:rPr>
            </w:pPr>
          </w:p>
          <w:p w14:paraId="714AC5A5" w14:textId="77777777" w:rsidR="00102CBC" w:rsidRPr="00134FFA" w:rsidRDefault="00102CBC" w:rsidP="00FA2DF6">
            <w:pPr>
              <w:pStyle w:val="TAC"/>
              <w:rPr>
                <w:rFonts w:cs="Arial"/>
                <w:szCs w:val="24"/>
                <w:lang w:eastAsia="zh-CN"/>
              </w:rPr>
            </w:pPr>
            <w:r w:rsidRPr="00134FFA">
              <w:rPr>
                <w:rFonts w:cs="Arial"/>
                <w:szCs w:val="24"/>
                <w:lang w:eastAsia="zh-CN"/>
              </w:rPr>
              <w:t>S5-226911</w:t>
            </w:r>
          </w:p>
          <w:p w14:paraId="59CA7911" w14:textId="77777777" w:rsidR="00102CBC" w:rsidRPr="00134FFA" w:rsidRDefault="00102CBC" w:rsidP="00FA2DF6">
            <w:pPr>
              <w:pStyle w:val="TAC"/>
              <w:rPr>
                <w:rFonts w:cs="Arial"/>
                <w:szCs w:val="24"/>
                <w:lang w:eastAsia="zh-CN"/>
              </w:rPr>
            </w:pPr>
            <w:r w:rsidRPr="00134FFA">
              <w:rPr>
                <w:rFonts w:cs="Arial"/>
                <w:szCs w:val="24"/>
                <w:lang w:eastAsia="zh-CN"/>
              </w:rPr>
              <w:t>S5-226912</w:t>
            </w:r>
          </w:p>
          <w:p w14:paraId="53F8A187" w14:textId="77777777" w:rsidR="00102CBC" w:rsidRPr="00134FFA" w:rsidRDefault="00102CBC" w:rsidP="00FA2DF6">
            <w:pPr>
              <w:pStyle w:val="TAC"/>
              <w:rPr>
                <w:rFonts w:cs="Arial"/>
                <w:szCs w:val="24"/>
                <w:lang w:eastAsia="zh-CN"/>
              </w:rPr>
            </w:pPr>
          </w:p>
          <w:p w14:paraId="29D3FEF1" w14:textId="75E545DD" w:rsidR="00102CBC" w:rsidRPr="00134FFA" w:rsidRDefault="00102CBC" w:rsidP="00FA2DF6">
            <w:pPr>
              <w:pStyle w:val="TAC"/>
              <w:rPr>
                <w:rFonts w:cs="Arial"/>
                <w:szCs w:val="24"/>
                <w:lang w:eastAsia="zh-CN"/>
              </w:rPr>
            </w:pPr>
            <w:r w:rsidRPr="00134FFA">
              <w:rPr>
                <w:rFonts w:cs="Arial"/>
                <w:szCs w:val="24"/>
                <w:lang w:eastAsia="zh-CN"/>
              </w:rPr>
              <w:t>S5-226995</w:t>
            </w:r>
          </w:p>
        </w:tc>
        <w:tc>
          <w:tcPr>
            <w:tcW w:w="425" w:type="dxa"/>
            <w:shd w:val="solid" w:color="FFFFFF" w:fill="auto"/>
          </w:tcPr>
          <w:p w14:paraId="44E83FA3" w14:textId="77777777" w:rsidR="00E02FDC" w:rsidRPr="00134FFA" w:rsidRDefault="00E02FDC" w:rsidP="00FA2DF6">
            <w:pPr>
              <w:pStyle w:val="TAL"/>
              <w:rPr>
                <w:rFonts w:cs="Arial"/>
                <w:sz w:val="16"/>
                <w:szCs w:val="16"/>
              </w:rPr>
            </w:pPr>
          </w:p>
        </w:tc>
        <w:tc>
          <w:tcPr>
            <w:tcW w:w="425" w:type="dxa"/>
            <w:shd w:val="solid" w:color="FFFFFF" w:fill="auto"/>
          </w:tcPr>
          <w:p w14:paraId="1CDE331F" w14:textId="77777777" w:rsidR="00E02FDC" w:rsidRPr="00134FFA" w:rsidRDefault="00E02FDC" w:rsidP="00FA2DF6">
            <w:pPr>
              <w:pStyle w:val="TAR"/>
              <w:rPr>
                <w:rFonts w:cs="Arial"/>
                <w:sz w:val="16"/>
                <w:szCs w:val="16"/>
              </w:rPr>
            </w:pPr>
          </w:p>
        </w:tc>
        <w:tc>
          <w:tcPr>
            <w:tcW w:w="425" w:type="dxa"/>
            <w:shd w:val="solid" w:color="FFFFFF" w:fill="auto"/>
          </w:tcPr>
          <w:p w14:paraId="135BFD1D" w14:textId="77777777" w:rsidR="00E02FDC" w:rsidRPr="00134FFA" w:rsidRDefault="00E02FDC" w:rsidP="00FA2DF6">
            <w:pPr>
              <w:pStyle w:val="TAC"/>
              <w:rPr>
                <w:rFonts w:cs="Arial"/>
                <w:sz w:val="16"/>
                <w:szCs w:val="16"/>
              </w:rPr>
            </w:pPr>
          </w:p>
        </w:tc>
        <w:tc>
          <w:tcPr>
            <w:tcW w:w="4962" w:type="dxa"/>
            <w:shd w:val="solid" w:color="FFFFFF" w:fill="auto"/>
          </w:tcPr>
          <w:p w14:paraId="78CAE66E" w14:textId="77777777" w:rsidR="00E02FDC" w:rsidRPr="00134FFA" w:rsidRDefault="00E02FDC" w:rsidP="00FA2DF6">
            <w:pPr>
              <w:pStyle w:val="TAL"/>
              <w:rPr>
                <w:rFonts w:cs="Arial"/>
                <w:szCs w:val="24"/>
                <w:lang w:eastAsia="zh-CN"/>
              </w:rPr>
            </w:pPr>
            <w:r w:rsidRPr="00134FFA">
              <w:rPr>
                <w:rFonts w:cs="Arial"/>
                <w:szCs w:val="24"/>
                <w:lang w:eastAsia="zh-CN"/>
              </w:rPr>
              <w:t>1.</w:t>
            </w:r>
            <w:r w:rsidRPr="00134FFA">
              <w:rPr>
                <w:rFonts w:cs="Arial"/>
              </w:rPr>
              <w:t xml:space="preserve"> </w:t>
            </w:r>
            <w:r w:rsidRPr="00134FFA">
              <w:rPr>
                <w:rFonts w:cs="Arial"/>
                <w:szCs w:val="24"/>
                <w:lang w:eastAsia="zh-CN"/>
              </w:rPr>
              <w:t>pCR TR 28.912 Rapporteur clean up</w:t>
            </w:r>
          </w:p>
          <w:p w14:paraId="645CF127" w14:textId="77777777" w:rsidR="005A4041" w:rsidRPr="00134FFA" w:rsidRDefault="005A4041" w:rsidP="00FA2DF6">
            <w:pPr>
              <w:pStyle w:val="TAL"/>
              <w:rPr>
                <w:rFonts w:cs="Arial"/>
                <w:szCs w:val="24"/>
                <w:lang w:eastAsia="zh-CN"/>
              </w:rPr>
            </w:pPr>
            <w:r w:rsidRPr="00134FFA">
              <w:rPr>
                <w:rFonts w:cs="Arial"/>
                <w:szCs w:val="24"/>
                <w:lang w:eastAsia="zh-CN"/>
              </w:rPr>
              <w:t>2. pCR TS 28.912 Add conclusion and recommendation for existing key issue</w:t>
            </w:r>
          </w:p>
          <w:p w14:paraId="7B10A75B" w14:textId="610501C7" w:rsidR="002F07A0" w:rsidRPr="00134FFA" w:rsidRDefault="002F07A0" w:rsidP="00FA2DF6">
            <w:pPr>
              <w:pStyle w:val="TAL"/>
              <w:rPr>
                <w:rFonts w:cs="Arial"/>
                <w:szCs w:val="24"/>
                <w:lang w:eastAsia="zh-CN"/>
              </w:rPr>
            </w:pPr>
            <w:r w:rsidRPr="00134FFA">
              <w:rPr>
                <w:rFonts w:cs="Arial"/>
                <w:szCs w:val="24"/>
                <w:lang w:eastAsia="zh-CN"/>
              </w:rPr>
              <w:lastRenderedPageBreak/>
              <w:t>3.</w:t>
            </w:r>
            <w:r w:rsidRPr="00134FFA">
              <w:rPr>
                <w:rFonts w:cs="Arial"/>
              </w:rPr>
              <w:t xml:space="preserve"> </w:t>
            </w:r>
            <w:r w:rsidRPr="00134FFA">
              <w:rPr>
                <w:rFonts w:cs="Arial"/>
                <w:szCs w:val="24"/>
                <w:lang w:eastAsia="zh-CN"/>
              </w:rPr>
              <w:t xml:space="preserve">pCR TR28.912 Solution on intent </w:t>
            </w:r>
            <w:r w:rsidR="00EA4FB1" w:rsidRPr="00134FFA">
              <w:rPr>
                <w:rFonts w:cs="Arial"/>
                <w:szCs w:val="24"/>
                <w:lang w:eastAsia="zh-CN"/>
              </w:rPr>
              <w:t>fulfilment</w:t>
            </w:r>
            <w:r w:rsidRPr="00134FFA">
              <w:rPr>
                <w:rFonts w:cs="Arial"/>
                <w:szCs w:val="24"/>
                <w:lang w:eastAsia="zh-CN"/>
              </w:rPr>
              <w:t xml:space="preserve"> feasibility check</w:t>
            </w:r>
          </w:p>
          <w:p w14:paraId="581E1B2B" w14:textId="77777777" w:rsidR="002F07A0" w:rsidRPr="00134FFA" w:rsidRDefault="002F07A0" w:rsidP="00FA2DF6">
            <w:pPr>
              <w:pStyle w:val="TAL"/>
              <w:rPr>
                <w:rFonts w:cs="Arial"/>
                <w:szCs w:val="24"/>
                <w:lang w:eastAsia="zh-CN"/>
              </w:rPr>
            </w:pPr>
            <w:r w:rsidRPr="00134FFA">
              <w:rPr>
                <w:rFonts w:cs="Arial"/>
                <w:szCs w:val="24"/>
                <w:lang w:eastAsia="zh-CN"/>
              </w:rPr>
              <w:t>4.</w:t>
            </w:r>
            <w:r w:rsidRPr="00134FFA">
              <w:rPr>
                <w:rFonts w:cs="Arial"/>
              </w:rPr>
              <w:t xml:space="preserve"> </w:t>
            </w:r>
            <w:r w:rsidRPr="00134FFA">
              <w:rPr>
                <w:rFonts w:cs="Arial"/>
                <w:szCs w:val="24"/>
                <w:lang w:eastAsia="zh-CN"/>
              </w:rPr>
              <w:t>pCR TR 28.912 Update the description of Issue#4.2 intent report</w:t>
            </w:r>
          </w:p>
          <w:p w14:paraId="10AF21F7" w14:textId="77777777" w:rsidR="002F07A0" w:rsidRPr="00134FFA" w:rsidRDefault="002F07A0" w:rsidP="00FA2DF6">
            <w:pPr>
              <w:pStyle w:val="TAL"/>
              <w:rPr>
                <w:rFonts w:cs="Arial"/>
                <w:szCs w:val="24"/>
                <w:lang w:eastAsia="zh-CN"/>
              </w:rPr>
            </w:pPr>
            <w:r w:rsidRPr="00134FFA">
              <w:rPr>
                <w:rFonts w:cs="Arial"/>
                <w:szCs w:val="24"/>
                <w:lang w:eastAsia="zh-CN"/>
              </w:rPr>
              <w:t>5.</w:t>
            </w:r>
            <w:r w:rsidRPr="00134FFA">
              <w:rPr>
                <w:rFonts w:cs="Arial"/>
              </w:rPr>
              <w:t xml:space="preserve"> </w:t>
            </w:r>
            <w:r w:rsidRPr="00134FFA">
              <w:rPr>
                <w:rFonts w:cs="Arial"/>
                <w:szCs w:val="24"/>
                <w:lang w:eastAsia="zh-CN"/>
              </w:rPr>
              <w:t>pCR TR 28.912 Add Intent Reporting requirements</w:t>
            </w:r>
          </w:p>
          <w:p w14:paraId="27C68EEF" w14:textId="77777777" w:rsidR="002F07A0" w:rsidRPr="00134FFA" w:rsidRDefault="002F07A0" w:rsidP="00FA2DF6">
            <w:pPr>
              <w:pStyle w:val="TAL"/>
              <w:rPr>
                <w:rFonts w:cs="Arial"/>
                <w:szCs w:val="24"/>
                <w:lang w:eastAsia="zh-CN"/>
              </w:rPr>
            </w:pPr>
            <w:r w:rsidRPr="00134FFA">
              <w:rPr>
                <w:rFonts w:cs="Arial"/>
                <w:szCs w:val="24"/>
                <w:lang w:eastAsia="zh-CN"/>
              </w:rPr>
              <w:t>6.</w:t>
            </w:r>
            <w:r w:rsidRPr="00134FFA">
              <w:rPr>
                <w:rFonts w:cs="Arial"/>
              </w:rPr>
              <w:t xml:space="preserve"> </w:t>
            </w:r>
            <w:r w:rsidRPr="00134FFA">
              <w:rPr>
                <w:rFonts w:cs="Arial"/>
                <w:szCs w:val="24"/>
                <w:lang w:eastAsia="zh-CN"/>
              </w:rPr>
              <w:t>pCR TR 28.912 Add Intent Reporting Solutions</w:t>
            </w:r>
          </w:p>
          <w:p w14:paraId="7ADEAB65" w14:textId="77777777" w:rsidR="002F07A0" w:rsidRPr="00134FFA" w:rsidRDefault="002F07A0" w:rsidP="00FA2DF6">
            <w:pPr>
              <w:pStyle w:val="TAL"/>
              <w:rPr>
                <w:rFonts w:cs="Arial"/>
                <w:szCs w:val="24"/>
                <w:lang w:eastAsia="zh-CN"/>
              </w:rPr>
            </w:pPr>
            <w:r w:rsidRPr="00134FFA">
              <w:rPr>
                <w:rFonts w:cs="Arial"/>
                <w:szCs w:val="24"/>
                <w:lang w:eastAsia="zh-CN"/>
              </w:rPr>
              <w:t>7.</w:t>
            </w:r>
            <w:r w:rsidRPr="00134FFA">
              <w:rPr>
                <w:rFonts w:cs="Arial"/>
              </w:rPr>
              <w:t xml:space="preserve"> </w:t>
            </w:r>
            <w:r w:rsidRPr="00134FFA">
              <w:rPr>
                <w:rFonts w:cs="Arial"/>
                <w:szCs w:val="24"/>
                <w:lang w:eastAsia="zh-CN"/>
              </w:rPr>
              <w:t>pCR TR 28.912 Update issue for Intent conflicts potential solution</w:t>
            </w:r>
          </w:p>
          <w:p w14:paraId="269BBFFE" w14:textId="77777777" w:rsidR="00102CBC" w:rsidRPr="00134FFA" w:rsidRDefault="00102CBC" w:rsidP="00FA2DF6">
            <w:pPr>
              <w:pStyle w:val="TAL"/>
              <w:rPr>
                <w:rFonts w:cs="Arial"/>
                <w:szCs w:val="24"/>
                <w:lang w:eastAsia="zh-CN"/>
              </w:rPr>
            </w:pPr>
            <w:r w:rsidRPr="00134FFA">
              <w:rPr>
                <w:rFonts w:cs="Arial"/>
                <w:szCs w:val="24"/>
                <w:lang w:eastAsia="zh-CN"/>
              </w:rPr>
              <w:t>8.</w:t>
            </w:r>
            <w:r w:rsidRPr="00134FFA">
              <w:rPr>
                <w:rFonts w:cs="Arial"/>
              </w:rPr>
              <w:t xml:space="preserve"> </w:t>
            </w:r>
            <w:r w:rsidRPr="00134FFA">
              <w:rPr>
                <w:rFonts w:cs="Arial"/>
                <w:szCs w:val="24"/>
                <w:lang w:eastAsia="zh-CN"/>
              </w:rPr>
              <w:t>pCR 28.912 Add priority to potential solution for intent conflicts</w:t>
            </w:r>
          </w:p>
          <w:p w14:paraId="043AD7B9" w14:textId="77777777" w:rsidR="00102CBC" w:rsidRPr="00134FFA" w:rsidRDefault="00102CBC" w:rsidP="00FA2DF6">
            <w:pPr>
              <w:pStyle w:val="TAL"/>
              <w:rPr>
                <w:rFonts w:cs="Arial"/>
                <w:szCs w:val="24"/>
                <w:lang w:eastAsia="zh-CN"/>
              </w:rPr>
            </w:pPr>
            <w:r w:rsidRPr="00134FFA">
              <w:rPr>
                <w:rFonts w:cs="Arial"/>
                <w:szCs w:val="24"/>
                <w:lang w:eastAsia="zh-CN"/>
              </w:rPr>
              <w:t>9.</w:t>
            </w:r>
            <w:r w:rsidRPr="00134FFA">
              <w:rPr>
                <w:rFonts w:cs="Arial"/>
              </w:rPr>
              <w:t xml:space="preserve"> </w:t>
            </w:r>
            <w:r w:rsidRPr="00134FFA">
              <w:rPr>
                <w:rFonts w:cs="Arial"/>
                <w:szCs w:val="24"/>
                <w:lang w:eastAsia="zh-CN"/>
              </w:rPr>
              <w:t>pCR TR 28.912 Potential Solution on enablers for Intent Fulfilment</w:t>
            </w:r>
          </w:p>
          <w:p w14:paraId="1C912F3C" w14:textId="77777777" w:rsidR="00102CBC" w:rsidRPr="00134FFA" w:rsidRDefault="00102CBC" w:rsidP="00FA2DF6">
            <w:pPr>
              <w:pStyle w:val="TAL"/>
              <w:rPr>
                <w:rFonts w:cs="Arial"/>
                <w:szCs w:val="24"/>
                <w:lang w:eastAsia="zh-CN"/>
              </w:rPr>
            </w:pPr>
            <w:r w:rsidRPr="00134FFA">
              <w:rPr>
                <w:rFonts w:cs="Arial"/>
                <w:szCs w:val="24"/>
                <w:lang w:eastAsia="zh-CN"/>
              </w:rPr>
              <w:t>10.</w:t>
            </w:r>
            <w:r w:rsidRPr="00134FFA">
              <w:rPr>
                <w:rFonts w:cs="Arial"/>
              </w:rPr>
              <w:t xml:space="preserve"> </w:t>
            </w:r>
            <w:r w:rsidRPr="00134FFA">
              <w:rPr>
                <w:rFonts w:cs="Arial"/>
                <w:szCs w:val="24"/>
                <w:lang w:eastAsia="zh-CN"/>
              </w:rPr>
              <w:t>pCR TR 28.912_new_capability_for_enabler_of_MDAS</w:t>
            </w:r>
          </w:p>
          <w:p w14:paraId="1C1EF288" w14:textId="77777777" w:rsidR="00102CBC" w:rsidRPr="00134FFA" w:rsidRDefault="00102CBC" w:rsidP="00FA2DF6">
            <w:pPr>
              <w:pStyle w:val="TAL"/>
              <w:rPr>
                <w:rFonts w:cs="Arial"/>
                <w:szCs w:val="24"/>
                <w:lang w:eastAsia="zh-CN"/>
              </w:rPr>
            </w:pPr>
            <w:r w:rsidRPr="00134FFA">
              <w:rPr>
                <w:rFonts w:cs="Arial"/>
                <w:szCs w:val="24"/>
                <w:lang w:eastAsia="zh-CN"/>
              </w:rPr>
              <w:t>11.</w:t>
            </w:r>
            <w:r w:rsidRPr="00134FFA">
              <w:rPr>
                <w:rFonts w:cs="Arial"/>
              </w:rPr>
              <w:t xml:space="preserve"> </w:t>
            </w:r>
            <w:r w:rsidRPr="00134FFA">
              <w:rPr>
                <w:rFonts w:cs="Arial"/>
                <w:szCs w:val="24"/>
                <w:lang w:eastAsia="zh-CN"/>
              </w:rPr>
              <w:t>pCR TR28.912 Update Solution on 5GC related intent expectation</w:t>
            </w:r>
          </w:p>
          <w:p w14:paraId="4B09F4A3" w14:textId="74EEDC75" w:rsidR="00102CBC" w:rsidRPr="00134FFA" w:rsidRDefault="00102CBC" w:rsidP="00FA2DF6">
            <w:pPr>
              <w:pStyle w:val="TAL"/>
              <w:rPr>
                <w:rFonts w:cs="Arial"/>
                <w:szCs w:val="24"/>
                <w:lang w:eastAsia="zh-CN"/>
              </w:rPr>
            </w:pPr>
            <w:r w:rsidRPr="00134FFA">
              <w:rPr>
                <w:rFonts w:cs="Arial"/>
                <w:szCs w:val="24"/>
                <w:lang w:eastAsia="zh-CN"/>
              </w:rPr>
              <w:t>12.</w:t>
            </w:r>
            <w:r w:rsidRPr="00134FFA">
              <w:rPr>
                <w:rFonts w:cs="Arial"/>
              </w:rPr>
              <w:t xml:space="preserve"> </w:t>
            </w:r>
            <w:r w:rsidRPr="00134FFA">
              <w:rPr>
                <w:rFonts w:cs="Arial"/>
                <w:szCs w:val="24"/>
                <w:lang w:eastAsia="zh-CN"/>
              </w:rPr>
              <w:t>pCR TS 28.912 Update Issues related to collaboration and alignment with other SDOs</w:t>
            </w:r>
          </w:p>
        </w:tc>
        <w:tc>
          <w:tcPr>
            <w:tcW w:w="708" w:type="dxa"/>
            <w:shd w:val="solid" w:color="FFFFFF" w:fill="auto"/>
          </w:tcPr>
          <w:p w14:paraId="57FAE668" w14:textId="3FFA582A" w:rsidR="00E02FDC" w:rsidRPr="00134FFA" w:rsidRDefault="005A4041" w:rsidP="00FA2DF6">
            <w:pPr>
              <w:pStyle w:val="TAC"/>
              <w:rPr>
                <w:rFonts w:cs="Arial"/>
                <w:sz w:val="16"/>
                <w:szCs w:val="16"/>
                <w:lang w:eastAsia="zh-CN"/>
              </w:rPr>
            </w:pPr>
            <w:r w:rsidRPr="00134FFA">
              <w:rPr>
                <w:rFonts w:cs="Arial"/>
                <w:sz w:val="16"/>
                <w:szCs w:val="16"/>
                <w:lang w:eastAsia="zh-CN"/>
              </w:rPr>
              <w:lastRenderedPageBreak/>
              <w:t>1.1.0</w:t>
            </w:r>
          </w:p>
        </w:tc>
      </w:tr>
      <w:tr w:rsidR="000C2522" w:rsidRPr="00134FFA" w14:paraId="613E4131" w14:textId="77777777" w:rsidTr="00C72833">
        <w:tc>
          <w:tcPr>
            <w:tcW w:w="800" w:type="dxa"/>
            <w:shd w:val="solid" w:color="FFFFFF" w:fill="auto"/>
          </w:tcPr>
          <w:p w14:paraId="6ED8B3A1" w14:textId="3D0EC739" w:rsidR="000C2522" w:rsidRPr="00134FFA" w:rsidRDefault="000C2522" w:rsidP="00FA2DF6">
            <w:pPr>
              <w:pStyle w:val="TAC"/>
              <w:rPr>
                <w:rFonts w:cs="Arial"/>
                <w:sz w:val="16"/>
                <w:szCs w:val="16"/>
                <w:lang w:eastAsia="zh-CN"/>
              </w:rPr>
            </w:pPr>
            <w:r w:rsidRPr="00134FFA">
              <w:rPr>
                <w:rFonts w:cs="Arial"/>
                <w:sz w:val="16"/>
                <w:szCs w:val="16"/>
                <w:lang w:eastAsia="zh-CN"/>
              </w:rPr>
              <w:t>2023-03</w:t>
            </w:r>
          </w:p>
        </w:tc>
        <w:tc>
          <w:tcPr>
            <w:tcW w:w="800" w:type="dxa"/>
            <w:shd w:val="solid" w:color="FFFFFF" w:fill="auto"/>
          </w:tcPr>
          <w:p w14:paraId="0A700A66" w14:textId="463BB3CF" w:rsidR="000C2522" w:rsidRPr="00134FFA" w:rsidRDefault="00137217" w:rsidP="00FA2DF6">
            <w:pPr>
              <w:pStyle w:val="TAC"/>
              <w:rPr>
                <w:rFonts w:cs="Arial"/>
                <w:sz w:val="16"/>
                <w:szCs w:val="16"/>
                <w:lang w:eastAsia="zh-CN"/>
              </w:rPr>
            </w:pPr>
            <w:r w:rsidRPr="00134FFA">
              <w:rPr>
                <w:rFonts w:cs="Arial"/>
                <w:sz w:val="16"/>
                <w:szCs w:val="16"/>
                <w:lang w:eastAsia="zh-CN"/>
              </w:rPr>
              <w:t>SA5#147</w:t>
            </w:r>
          </w:p>
        </w:tc>
        <w:tc>
          <w:tcPr>
            <w:tcW w:w="1094" w:type="dxa"/>
            <w:shd w:val="solid" w:color="FFFFFF" w:fill="auto"/>
          </w:tcPr>
          <w:p w14:paraId="7EF611AC" w14:textId="77777777" w:rsidR="000C2522" w:rsidRPr="00134FFA" w:rsidRDefault="000C2522" w:rsidP="00FA2DF6">
            <w:pPr>
              <w:pStyle w:val="TAC"/>
              <w:rPr>
                <w:rFonts w:cs="Arial"/>
                <w:szCs w:val="24"/>
                <w:lang w:eastAsia="zh-CN"/>
              </w:rPr>
            </w:pPr>
            <w:r w:rsidRPr="00134FFA">
              <w:rPr>
                <w:rFonts w:cs="Arial"/>
                <w:szCs w:val="24"/>
                <w:lang w:eastAsia="zh-CN"/>
              </w:rPr>
              <w:t>S5-232205</w:t>
            </w:r>
          </w:p>
          <w:p w14:paraId="77EBACEC" w14:textId="77777777" w:rsidR="000C2522" w:rsidRPr="00134FFA" w:rsidRDefault="000C2522" w:rsidP="00FA2DF6">
            <w:pPr>
              <w:pStyle w:val="TAC"/>
              <w:rPr>
                <w:rFonts w:cs="Arial"/>
                <w:szCs w:val="24"/>
                <w:lang w:eastAsia="zh-CN"/>
              </w:rPr>
            </w:pPr>
            <w:r w:rsidRPr="00134FFA">
              <w:rPr>
                <w:rFonts w:cs="Arial"/>
                <w:szCs w:val="24"/>
                <w:lang w:eastAsia="zh-CN"/>
              </w:rPr>
              <w:t>S5-232323</w:t>
            </w:r>
          </w:p>
          <w:p w14:paraId="36DEB4C8" w14:textId="77777777" w:rsidR="002A5DC8" w:rsidRPr="00134FFA" w:rsidRDefault="002A5DC8" w:rsidP="00FA2DF6">
            <w:pPr>
              <w:pStyle w:val="TAC"/>
              <w:rPr>
                <w:rFonts w:cs="Arial"/>
                <w:szCs w:val="24"/>
                <w:lang w:eastAsia="zh-CN"/>
              </w:rPr>
            </w:pPr>
            <w:r w:rsidRPr="00134FFA">
              <w:rPr>
                <w:rFonts w:cs="Arial"/>
                <w:szCs w:val="24"/>
                <w:lang w:eastAsia="zh-CN"/>
              </w:rPr>
              <w:t>S5-232778</w:t>
            </w:r>
          </w:p>
          <w:p w14:paraId="2C79AE2A" w14:textId="77777777" w:rsidR="00D25DEF" w:rsidRPr="00134FFA" w:rsidRDefault="00D25DEF" w:rsidP="00FA2DF6">
            <w:pPr>
              <w:pStyle w:val="TAC"/>
              <w:rPr>
                <w:rFonts w:cs="Arial"/>
                <w:szCs w:val="24"/>
                <w:lang w:eastAsia="zh-CN"/>
              </w:rPr>
            </w:pPr>
          </w:p>
          <w:p w14:paraId="762B5EE4" w14:textId="77777777" w:rsidR="00D25DEF" w:rsidRPr="00134FFA" w:rsidRDefault="00D25DEF" w:rsidP="00FA2DF6">
            <w:pPr>
              <w:pStyle w:val="TAC"/>
              <w:rPr>
                <w:rFonts w:cs="Arial"/>
                <w:szCs w:val="24"/>
                <w:lang w:eastAsia="zh-CN"/>
              </w:rPr>
            </w:pPr>
            <w:r w:rsidRPr="00134FFA">
              <w:rPr>
                <w:rFonts w:cs="Arial"/>
                <w:szCs w:val="24"/>
                <w:lang w:eastAsia="zh-CN"/>
              </w:rPr>
              <w:t>S5-232781</w:t>
            </w:r>
          </w:p>
          <w:p w14:paraId="6C56A64B" w14:textId="77777777" w:rsidR="00D25DEF" w:rsidRPr="00134FFA" w:rsidRDefault="00D25DEF" w:rsidP="00FA2DF6">
            <w:pPr>
              <w:pStyle w:val="TAC"/>
              <w:rPr>
                <w:rFonts w:cs="Arial"/>
                <w:szCs w:val="24"/>
                <w:lang w:eastAsia="zh-CN"/>
              </w:rPr>
            </w:pPr>
          </w:p>
          <w:p w14:paraId="1FA64C25" w14:textId="77777777" w:rsidR="00D25DEF" w:rsidRPr="00134FFA" w:rsidRDefault="00D25DEF" w:rsidP="00FA2DF6">
            <w:pPr>
              <w:pStyle w:val="TAC"/>
              <w:rPr>
                <w:rFonts w:cs="Arial"/>
                <w:szCs w:val="24"/>
                <w:lang w:eastAsia="zh-CN"/>
              </w:rPr>
            </w:pPr>
            <w:r w:rsidRPr="00134FFA">
              <w:rPr>
                <w:rFonts w:cs="Arial"/>
                <w:szCs w:val="24"/>
                <w:lang w:eastAsia="zh-CN"/>
              </w:rPr>
              <w:t>S5-232782</w:t>
            </w:r>
          </w:p>
          <w:p w14:paraId="43CAD39C" w14:textId="77777777" w:rsidR="00B630AE" w:rsidRPr="00134FFA" w:rsidRDefault="00B630AE" w:rsidP="00FA2DF6">
            <w:pPr>
              <w:pStyle w:val="TAC"/>
              <w:rPr>
                <w:rFonts w:cs="Arial"/>
                <w:szCs w:val="24"/>
                <w:lang w:eastAsia="zh-CN"/>
              </w:rPr>
            </w:pPr>
          </w:p>
          <w:p w14:paraId="691D9CA5" w14:textId="77777777" w:rsidR="00B630AE" w:rsidRPr="00134FFA" w:rsidRDefault="00B630AE" w:rsidP="00FA2DF6">
            <w:pPr>
              <w:pStyle w:val="TAC"/>
              <w:rPr>
                <w:rFonts w:cs="Arial"/>
                <w:szCs w:val="24"/>
                <w:lang w:eastAsia="zh-CN"/>
              </w:rPr>
            </w:pPr>
            <w:r w:rsidRPr="00134FFA">
              <w:rPr>
                <w:rFonts w:cs="Arial"/>
                <w:szCs w:val="24"/>
                <w:lang w:eastAsia="zh-CN"/>
              </w:rPr>
              <w:t>S5-232783</w:t>
            </w:r>
          </w:p>
          <w:p w14:paraId="633C72A0" w14:textId="77777777" w:rsidR="00472149" w:rsidRPr="00134FFA" w:rsidRDefault="00472149" w:rsidP="00FA2DF6">
            <w:pPr>
              <w:pStyle w:val="TAC"/>
              <w:rPr>
                <w:rFonts w:cs="Arial"/>
                <w:szCs w:val="24"/>
                <w:lang w:eastAsia="zh-CN"/>
              </w:rPr>
            </w:pPr>
          </w:p>
          <w:p w14:paraId="26491693" w14:textId="6BA4B999" w:rsidR="00A957E4" w:rsidRPr="00134FFA" w:rsidRDefault="00472149" w:rsidP="00A957E4">
            <w:pPr>
              <w:pStyle w:val="TAC"/>
              <w:rPr>
                <w:rFonts w:cs="Arial"/>
                <w:szCs w:val="24"/>
                <w:lang w:eastAsia="zh-CN"/>
              </w:rPr>
            </w:pPr>
            <w:r w:rsidRPr="00134FFA">
              <w:rPr>
                <w:rFonts w:cs="Arial"/>
                <w:szCs w:val="24"/>
                <w:lang w:eastAsia="zh-CN"/>
              </w:rPr>
              <w:t>S5-232784</w:t>
            </w:r>
          </w:p>
          <w:p w14:paraId="325DBFDD" w14:textId="77777777" w:rsidR="00A957E4" w:rsidRPr="00134FFA" w:rsidRDefault="00A957E4" w:rsidP="00FA2DF6">
            <w:pPr>
              <w:pStyle w:val="TAC"/>
              <w:rPr>
                <w:rFonts w:cs="Arial"/>
                <w:szCs w:val="24"/>
                <w:lang w:eastAsia="zh-CN"/>
              </w:rPr>
            </w:pPr>
            <w:r w:rsidRPr="00134FFA">
              <w:rPr>
                <w:rFonts w:cs="Arial"/>
                <w:szCs w:val="24"/>
                <w:lang w:eastAsia="zh-CN"/>
              </w:rPr>
              <w:t>S5-232786</w:t>
            </w:r>
          </w:p>
          <w:p w14:paraId="151F5D31" w14:textId="77777777" w:rsidR="00861F44" w:rsidRPr="00134FFA" w:rsidRDefault="00861F44" w:rsidP="00FA2DF6">
            <w:pPr>
              <w:pStyle w:val="TAC"/>
              <w:rPr>
                <w:rFonts w:cs="Arial"/>
                <w:szCs w:val="24"/>
                <w:lang w:eastAsia="zh-CN"/>
              </w:rPr>
            </w:pPr>
          </w:p>
          <w:p w14:paraId="59A4C029" w14:textId="77777777" w:rsidR="00861F44" w:rsidRPr="00134FFA" w:rsidRDefault="00861F44" w:rsidP="00FA2DF6">
            <w:pPr>
              <w:pStyle w:val="TAC"/>
              <w:rPr>
                <w:rFonts w:cs="Arial"/>
                <w:szCs w:val="24"/>
                <w:lang w:eastAsia="zh-CN"/>
              </w:rPr>
            </w:pPr>
            <w:r w:rsidRPr="00134FFA">
              <w:rPr>
                <w:rFonts w:cs="Arial"/>
                <w:szCs w:val="24"/>
                <w:lang w:eastAsia="zh-CN"/>
              </w:rPr>
              <w:t>S5-232788</w:t>
            </w:r>
          </w:p>
          <w:p w14:paraId="72C279C0" w14:textId="77777777" w:rsidR="007C6982" w:rsidRPr="00134FFA" w:rsidRDefault="007C6982" w:rsidP="00FA2DF6">
            <w:pPr>
              <w:pStyle w:val="TAC"/>
              <w:rPr>
                <w:rFonts w:cs="Arial"/>
                <w:szCs w:val="24"/>
                <w:lang w:eastAsia="zh-CN"/>
              </w:rPr>
            </w:pPr>
            <w:r w:rsidRPr="00134FFA">
              <w:rPr>
                <w:rFonts w:cs="Arial"/>
                <w:szCs w:val="24"/>
                <w:lang w:eastAsia="zh-CN"/>
              </w:rPr>
              <w:t>S5</w:t>
            </w:r>
            <w:r w:rsidRPr="00134FFA">
              <w:rPr>
                <w:rFonts w:ascii="Cambria Math" w:hAnsi="Cambria Math" w:cs="Cambria Math"/>
                <w:szCs w:val="24"/>
                <w:lang w:eastAsia="zh-CN"/>
              </w:rPr>
              <w:t>‑</w:t>
            </w:r>
            <w:r w:rsidRPr="00134FFA">
              <w:rPr>
                <w:rFonts w:cs="Arial"/>
                <w:szCs w:val="24"/>
                <w:lang w:eastAsia="zh-CN"/>
              </w:rPr>
              <w:t>232789</w:t>
            </w:r>
          </w:p>
          <w:p w14:paraId="5CC71C2A" w14:textId="77777777" w:rsidR="00F02EC3" w:rsidRPr="00134FFA" w:rsidRDefault="00F02EC3" w:rsidP="00FA2DF6">
            <w:pPr>
              <w:pStyle w:val="TAC"/>
              <w:rPr>
                <w:rFonts w:cs="Arial"/>
                <w:szCs w:val="24"/>
                <w:lang w:eastAsia="zh-CN"/>
              </w:rPr>
            </w:pPr>
          </w:p>
          <w:p w14:paraId="0F7D019D" w14:textId="77777777" w:rsidR="00F02EC3" w:rsidRPr="00134FFA" w:rsidRDefault="00F02EC3" w:rsidP="00FA2DF6">
            <w:pPr>
              <w:pStyle w:val="TAC"/>
              <w:rPr>
                <w:rFonts w:cs="Arial"/>
                <w:szCs w:val="24"/>
                <w:lang w:eastAsia="zh-CN"/>
              </w:rPr>
            </w:pPr>
            <w:r w:rsidRPr="00134FFA">
              <w:rPr>
                <w:rFonts w:cs="Arial"/>
                <w:szCs w:val="24"/>
                <w:lang w:eastAsia="zh-CN"/>
              </w:rPr>
              <w:t>S5-232790</w:t>
            </w:r>
          </w:p>
          <w:p w14:paraId="1B92F506" w14:textId="77777777" w:rsidR="00F02EC3" w:rsidRPr="00134FFA" w:rsidRDefault="00F02EC3" w:rsidP="00FA2DF6">
            <w:pPr>
              <w:pStyle w:val="TAC"/>
              <w:rPr>
                <w:rFonts w:cs="Arial"/>
                <w:szCs w:val="24"/>
                <w:lang w:eastAsia="zh-CN"/>
              </w:rPr>
            </w:pPr>
          </w:p>
          <w:p w14:paraId="2D0CCCFF" w14:textId="77777777" w:rsidR="00F02EC3" w:rsidRPr="00134FFA" w:rsidRDefault="00F02EC3" w:rsidP="00FA2DF6">
            <w:pPr>
              <w:pStyle w:val="TAC"/>
              <w:rPr>
                <w:rFonts w:cs="Arial"/>
                <w:szCs w:val="24"/>
                <w:lang w:eastAsia="zh-CN"/>
              </w:rPr>
            </w:pPr>
            <w:r w:rsidRPr="00134FFA">
              <w:rPr>
                <w:rFonts w:cs="Arial"/>
                <w:szCs w:val="24"/>
                <w:lang w:eastAsia="zh-CN"/>
              </w:rPr>
              <w:t>S5-232791</w:t>
            </w:r>
          </w:p>
          <w:p w14:paraId="323F5929" w14:textId="77777777" w:rsidR="00F02EC3" w:rsidRPr="00134FFA" w:rsidRDefault="00F02EC3" w:rsidP="00FA2DF6">
            <w:pPr>
              <w:pStyle w:val="TAC"/>
              <w:rPr>
                <w:rFonts w:cs="Arial"/>
                <w:szCs w:val="24"/>
                <w:lang w:eastAsia="zh-CN"/>
              </w:rPr>
            </w:pPr>
          </w:p>
          <w:p w14:paraId="73A168EF" w14:textId="77777777" w:rsidR="00F02EC3" w:rsidRPr="00134FFA" w:rsidRDefault="00F02EC3" w:rsidP="00FA2DF6">
            <w:pPr>
              <w:pStyle w:val="TAC"/>
              <w:rPr>
                <w:rFonts w:cs="Arial"/>
                <w:szCs w:val="24"/>
                <w:lang w:eastAsia="zh-CN"/>
              </w:rPr>
            </w:pPr>
            <w:r w:rsidRPr="00134FFA">
              <w:rPr>
                <w:rFonts w:cs="Arial"/>
                <w:szCs w:val="24"/>
                <w:lang w:eastAsia="zh-CN"/>
              </w:rPr>
              <w:t>S5-232792</w:t>
            </w:r>
          </w:p>
          <w:p w14:paraId="1BF928C8" w14:textId="77777777" w:rsidR="004E7397" w:rsidRPr="00134FFA" w:rsidRDefault="004E7397" w:rsidP="00FA2DF6">
            <w:pPr>
              <w:pStyle w:val="TAC"/>
              <w:rPr>
                <w:rFonts w:cs="Arial"/>
                <w:szCs w:val="24"/>
                <w:lang w:eastAsia="zh-CN"/>
              </w:rPr>
            </w:pPr>
            <w:r w:rsidRPr="00134FFA">
              <w:rPr>
                <w:rFonts w:cs="Arial"/>
                <w:szCs w:val="24"/>
                <w:lang w:eastAsia="zh-CN"/>
              </w:rPr>
              <w:t>S5-232814</w:t>
            </w:r>
          </w:p>
          <w:p w14:paraId="42D95E03" w14:textId="77777777" w:rsidR="005A6C99" w:rsidRPr="00134FFA" w:rsidRDefault="005A6C99" w:rsidP="00FA2DF6">
            <w:pPr>
              <w:pStyle w:val="TAC"/>
              <w:rPr>
                <w:rFonts w:cs="Arial"/>
                <w:szCs w:val="24"/>
                <w:lang w:eastAsia="zh-CN"/>
              </w:rPr>
            </w:pPr>
          </w:p>
          <w:p w14:paraId="2E2796D4" w14:textId="77777777" w:rsidR="005A6C99" w:rsidRPr="00134FFA" w:rsidRDefault="005A6C99" w:rsidP="00FA2DF6">
            <w:pPr>
              <w:pStyle w:val="TAC"/>
              <w:rPr>
                <w:rFonts w:cs="Arial"/>
                <w:szCs w:val="24"/>
                <w:lang w:eastAsia="zh-CN"/>
              </w:rPr>
            </w:pPr>
            <w:r w:rsidRPr="00134FFA">
              <w:rPr>
                <w:rFonts w:cs="Arial"/>
                <w:szCs w:val="24"/>
                <w:lang w:eastAsia="zh-CN"/>
              </w:rPr>
              <w:t>S5-232901</w:t>
            </w:r>
          </w:p>
          <w:p w14:paraId="07CFF2DD" w14:textId="77777777" w:rsidR="000D28FC" w:rsidRPr="00134FFA" w:rsidRDefault="000D28FC" w:rsidP="00FA2DF6">
            <w:pPr>
              <w:pStyle w:val="TAC"/>
              <w:rPr>
                <w:rFonts w:cs="Arial"/>
                <w:szCs w:val="24"/>
                <w:lang w:eastAsia="zh-CN"/>
              </w:rPr>
            </w:pPr>
            <w:r w:rsidRPr="00134FFA">
              <w:rPr>
                <w:rFonts w:cs="Arial"/>
                <w:szCs w:val="24"/>
                <w:lang w:eastAsia="zh-CN"/>
              </w:rPr>
              <w:t>S5-232951</w:t>
            </w:r>
          </w:p>
          <w:p w14:paraId="06C9D1D6" w14:textId="77777777" w:rsidR="000D28FC" w:rsidRPr="00134FFA" w:rsidRDefault="000D28FC" w:rsidP="00FA2DF6">
            <w:pPr>
              <w:pStyle w:val="TAC"/>
              <w:rPr>
                <w:rFonts w:cs="Arial"/>
                <w:szCs w:val="24"/>
                <w:lang w:eastAsia="zh-CN"/>
              </w:rPr>
            </w:pPr>
          </w:p>
          <w:p w14:paraId="074B958B" w14:textId="6464BFBF" w:rsidR="000D28FC" w:rsidRPr="00134FFA" w:rsidRDefault="000D28FC" w:rsidP="00FA2DF6">
            <w:pPr>
              <w:pStyle w:val="TAC"/>
              <w:rPr>
                <w:rFonts w:cs="Arial"/>
                <w:szCs w:val="24"/>
                <w:lang w:eastAsia="zh-CN"/>
              </w:rPr>
            </w:pPr>
            <w:r w:rsidRPr="00134FFA">
              <w:rPr>
                <w:rFonts w:cs="Arial"/>
                <w:szCs w:val="24"/>
                <w:lang w:eastAsia="zh-CN"/>
              </w:rPr>
              <w:t>S5-232991</w:t>
            </w:r>
          </w:p>
        </w:tc>
        <w:tc>
          <w:tcPr>
            <w:tcW w:w="425" w:type="dxa"/>
            <w:shd w:val="solid" w:color="FFFFFF" w:fill="auto"/>
          </w:tcPr>
          <w:p w14:paraId="79B4A898" w14:textId="77777777" w:rsidR="000C2522" w:rsidRPr="00134FFA" w:rsidRDefault="000C2522" w:rsidP="00FA2DF6">
            <w:pPr>
              <w:pStyle w:val="TAL"/>
              <w:rPr>
                <w:rFonts w:cs="Arial"/>
                <w:sz w:val="16"/>
                <w:szCs w:val="16"/>
              </w:rPr>
            </w:pPr>
          </w:p>
        </w:tc>
        <w:tc>
          <w:tcPr>
            <w:tcW w:w="425" w:type="dxa"/>
            <w:shd w:val="solid" w:color="FFFFFF" w:fill="auto"/>
          </w:tcPr>
          <w:p w14:paraId="22B4CAC7" w14:textId="77777777" w:rsidR="000C2522" w:rsidRPr="00134FFA" w:rsidRDefault="000C2522" w:rsidP="00FA2DF6">
            <w:pPr>
              <w:pStyle w:val="TAR"/>
              <w:rPr>
                <w:rFonts w:cs="Arial"/>
                <w:sz w:val="16"/>
                <w:szCs w:val="16"/>
              </w:rPr>
            </w:pPr>
          </w:p>
        </w:tc>
        <w:tc>
          <w:tcPr>
            <w:tcW w:w="425" w:type="dxa"/>
            <w:shd w:val="solid" w:color="FFFFFF" w:fill="auto"/>
          </w:tcPr>
          <w:p w14:paraId="0CD3FC01" w14:textId="77777777" w:rsidR="000C2522" w:rsidRPr="00134FFA" w:rsidRDefault="000C2522" w:rsidP="00FA2DF6">
            <w:pPr>
              <w:pStyle w:val="TAC"/>
              <w:rPr>
                <w:rFonts w:cs="Arial"/>
                <w:sz w:val="16"/>
                <w:szCs w:val="16"/>
              </w:rPr>
            </w:pPr>
          </w:p>
        </w:tc>
        <w:tc>
          <w:tcPr>
            <w:tcW w:w="4962" w:type="dxa"/>
            <w:shd w:val="solid" w:color="FFFFFF" w:fill="auto"/>
          </w:tcPr>
          <w:p w14:paraId="792272D5" w14:textId="77777777" w:rsidR="000C2522" w:rsidRPr="00134FFA" w:rsidRDefault="000C2522" w:rsidP="00FA2DF6">
            <w:pPr>
              <w:pStyle w:val="TAL"/>
              <w:rPr>
                <w:rFonts w:cs="Arial"/>
                <w:szCs w:val="24"/>
                <w:lang w:eastAsia="zh-CN"/>
              </w:rPr>
            </w:pPr>
            <w:r w:rsidRPr="00134FFA">
              <w:rPr>
                <w:rFonts w:cs="Arial"/>
                <w:szCs w:val="24"/>
                <w:lang w:eastAsia="zh-CN"/>
              </w:rPr>
              <w:t>1. pCR TR 28.912 Rapporteur clean up</w:t>
            </w:r>
          </w:p>
          <w:p w14:paraId="501191B0" w14:textId="18221E0A" w:rsidR="000C2522" w:rsidRPr="00134FFA" w:rsidRDefault="000C2522" w:rsidP="00FA2DF6">
            <w:pPr>
              <w:pStyle w:val="TAL"/>
              <w:rPr>
                <w:rFonts w:cs="Arial"/>
                <w:szCs w:val="24"/>
                <w:lang w:eastAsia="zh-CN"/>
              </w:rPr>
            </w:pPr>
            <w:r w:rsidRPr="00134FFA">
              <w:rPr>
                <w:rFonts w:cs="Arial"/>
                <w:szCs w:val="24"/>
                <w:lang w:eastAsia="zh-CN"/>
              </w:rPr>
              <w:t xml:space="preserve">2. pCR TR 28.912 Recommend Solution for Intent </w:t>
            </w:r>
            <w:r w:rsidR="00EA4FB1" w:rsidRPr="00134FFA">
              <w:rPr>
                <w:rFonts w:cs="Arial"/>
                <w:szCs w:val="24"/>
                <w:lang w:eastAsia="zh-CN"/>
              </w:rPr>
              <w:t>Reporting</w:t>
            </w:r>
          </w:p>
          <w:p w14:paraId="4010DB27" w14:textId="7368917A" w:rsidR="002A5DC8" w:rsidRPr="00134FFA" w:rsidRDefault="002A5DC8" w:rsidP="00FA2DF6">
            <w:pPr>
              <w:pStyle w:val="TAL"/>
              <w:rPr>
                <w:rFonts w:cs="Arial"/>
                <w:szCs w:val="24"/>
                <w:lang w:eastAsia="zh-CN"/>
              </w:rPr>
            </w:pPr>
            <w:r w:rsidRPr="00134FFA">
              <w:rPr>
                <w:rFonts w:cs="Arial"/>
                <w:szCs w:val="24"/>
                <w:lang w:eastAsia="zh-CN"/>
              </w:rPr>
              <w:t>3. pCR TS 28.912</w:t>
            </w:r>
            <w:r w:rsidR="006E5598">
              <w:rPr>
                <w:rFonts w:cs="Arial"/>
                <w:szCs w:val="24"/>
                <w:lang w:eastAsia="zh-CN"/>
              </w:rPr>
              <w:t xml:space="preserve"> </w:t>
            </w:r>
            <w:r w:rsidRPr="00134FFA">
              <w:rPr>
                <w:rFonts w:cs="Arial"/>
                <w:szCs w:val="24"/>
                <w:lang w:eastAsia="zh-CN"/>
              </w:rPr>
              <w:t>Update Issue#4.7 Monitoring intent fulfilment information</w:t>
            </w:r>
          </w:p>
          <w:p w14:paraId="18168B38" w14:textId="77777777" w:rsidR="002A5DC8" w:rsidRPr="00134FFA" w:rsidRDefault="00D25DEF" w:rsidP="00FA2DF6">
            <w:pPr>
              <w:pStyle w:val="TAL"/>
              <w:rPr>
                <w:rFonts w:cs="Arial"/>
                <w:szCs w:val="24"/>
                <w:lang w:eastAsia="zh-CN"/>
              </w:rPr>
            </w:pPr>
            <w:r w:rsidRPr="00134FFA">
              <w:rPr>
                <w:rFonts w:cs="Arial"/>
                <w:szCs w:val="24"/>
                <w:lang w:eastAsia="zh-CN"/>
              </w:rPr>
              <w:t>4. pCR TR 28.912 Add conclusion and recommendation for monitoring intent fulfilment</w:t>
            </w:r>
          </w:p>
          <w:p w14:paraId="43A6F2CC" w14:textId="77777777" w:rsidR="00D25DEF" w:rsidRPr="00134FFA" w:rsidRDefault="00D25DEF" w:rsidP="00FA2DF6">
            <w:pPr>
              <w:pStyle w:val="TAL"/>
              <w:rPr>
                <w:rFonts w:cs="Arial"/>
                <w:szCs w:val="24"/>
                <w:lang w:eastAsia="zh-CN"/>
              </w:rPr>
            </w:pPr>
            <w:r w:rsidRPr="00134FFA">
              <w:rPr>
                <w:rFonts w:cs="Arial"/>
                <w:szCs w:val="24"/>
                <w:lang w:eastAsia="zh-CN"/>
              </w:rPr>
              <w:t>5. pCR 28.912 update potential solution for 5GC related intent expectation</w:t>
            </w:r>
          </w:p>
          <w:p w14:paraId="25401811" w14:textId="77777777" w:rsidR="00B630AE" w:rsidRPr="00134FFA" w:rsidRDefault="00B630AE" w:rsidP="00FA2DF6">
            <w:pPr>
              <w:pStyle w:val="TAL"/>
              <w:rPr>
                <w:rFonts w:cs="Arial"/>
                <w:szCs w:val="24"/>
                <w:lang w:eastAsia="zh-CN"/>
              </w:rPr>
            </w:pPr>
            <w:r w:rsidRPr="00134FFA">
              <w:rPr>
                <w:rFonts w:cs="Arial"/>
                <w:szCs w:val="24"/>
                <w:lang w:eastAsia="zh-CN"/>
              </w:rPr>
              <w:t>6. pCR TR 28.912 Add Comparison and analysis of potential solutions</w:t>
            </w:r>
          </w:p>
          <w:p w14:paraId="7F254B3F" w14:textId="77777777" w:rsidR="00472149" w:rsidRPr="00134FFA" w:rsidRDefault="00472149" w:rsidP="00FA2DF6">
            <w:pPr>
              <w:pStyle w:val="TAL"/>
              <w:rPr>
                <w:rFonts w:cs="Arial"/>
                <w:szCs w:val="24"/>
                <w:lang w:eastAsia="zh-CN"/>
              </w:rPr>
            </w:pPr>
            <w:r w:rsidRPr="00134FFA">
              <w:rPr>
                <w:rFonts w:cs="Arial"/>
                <w:szCs w:val="24"/>
                <w:lang w:eastAsia="zh-CN"/>
              </w:rPr>
              <w:t>7.</w:t>
            </w:r>
            <w:r w:rsidRPr="00134FFA">
              <w:rPr>
                <w:rFonts w:cs="Arial"/>
              </w:rPr>
              <w:t xml:space="preserve"> </w:t>
            </w:r>
            <w:r w:rsidRPr="00134FFA">
              <w:rPr>
                <w:rFonts w:cs="Arial"/>
                <w:szCs w:val="24"/>
                <w:lang w:eastAsia="zh-CN"/>
              </w:rPr>
              <w:t>pCR 28.921 Transparent Intent Reporting Window</w:t>
            </w:r>
          </w:p>
          <w:p w14:paraId="1353CE80" w14:textId="77777777" w:rsidR="00A957E4" w:rsidRPr="00134FFA" w:rsidRDefault="00A957E4" w:rsidP="00FA2DF6">
            <w:pPr>
              <w:pStyle w:val="TAL"/>
              <w:rPr>
                <w:rFonts w:cs="Arial"/>
                <w:szCs w:val="24"/>
                <w:lang w:eastAsia="zh-CN"/>
              </w:rPr>
            </w:pPr>
            <w:r w:rsidRPr="00134FFA">
              <w:rPr>
                <w:rFonts w:cs="Arial"/>
                <w:szCs w:val="24"/>
                <w:lang w:eastAsia="zh-CN"/>
              </w:rPr>
              <w:t>8.</w:t>
            </w:r>
            <w:r w:rsidRPr="00134FFA">
              <w:rPr>
                <w:rFonts w:cs="Arial"/>
              </w:rPr>
              <w:t xml:space="preserve"> </w:t>
            </w:r>
            <w:r w:rsidRPr="00134FFA">
              <w:rPr>
                <w:rFonts w:cs="Arial"/>
                <w:szCs w:val="24"/>
                <w:lang w:eastAsia="zh-CN"/>
              </w:rPr>
              <w:t>pCR TR 28.912 Add enhancement aspect6 and potential solution for user experience assurance</w:t>
            </w:r>
          </w:p>
          <w:p w14:paraId="5D5049DC" w14:textId="77777777" w:rsidR="00861F44" w:rsidRPr="00134FFA" w:rsidRDefault="00861F44" w:rsidP="00FA2DF6">
            <w:pPr>
              <w:pStyle w:val="TAL"/>
              <w:rPr>
                <w:rFonts w:cs="Arial"/>
                <w:szCs w:val="24"/>
                <w:lang w:eastAsia="zh-CN"/>
              </w:rPr>
            </w:pPr>
            <w:r w:rsidRPr="00134FFA">
              <w:rPr>
                <w:rFonts w:cs="Arial"/>
                <w:szCs w:val="24"/>
                <w:lang w:eastAsia="zh-CN"/>
              </w:rPr>
              <w:t>9. pCR 28.912 Add potential solution for intent conflicts</w:t>
            </w:r>
          </w:p>
          <w:p w14:paraId="22FFAEC1" w14:textId="77777777" w:rsidR="007C6982" w:rsidRPr="00134FFA" w:rsidRDefault="007C6982" w:rsidP="00FA2DF6">
            <w:pPr>
              <w:pStyle w:val="TAL"/>
              <w:rPr>
                <w:rFonts w:cs="Arial"/>
                <w:szCs w:val="24"/>
                <w:lang w:eastAsia="zh-CN"/>
              </w:rPr>
            </w:pPr>
            <w:r w:rsidRPr="00134FFA">
              <w:rPr>
                <w:rFonts w:cs="Arial"/>
                <w:szCs w:val="24"/>
                <w:lang w:eastAsia="zh-CN"/>
              </w:rPr>
              <w:t>10.</w:t>
            </w:r>
            <w:r w:rsidRPr="00134FFA">
              <w:rPr>
                <w:rFonts w:cs="Arial"/>
              </w:rPr>
              <w:t xml:space="preserve"> </w:t>
            </w:r>
            <w:r w:rsidRPr="00134FFA">
              <w:rPr>
                <w:rFonts w:cs="Arial"/>
                <w:szCs w:val="24"/>
                <w:lang w:eastAsia="zh-CN"/>
              </w:rPr>
              <w:t>pCR 28.912 Add reexecution point of intent after intent conflicts resolution</w:t>
            </w:r>
          </w:p>
          <w:p w14:paraId="5BE3BD2D" w14:textId="77777777" w:rsidR="00BB41B4" w:rsidRPr="00134FFA" w:rsidRDefault="00BB41B4" w:rsidP="00FA2DF6">
            <w:pPr>
              <w:pStyle w:val="TAL"/>
              <w:rPr>
                <w:rFonts w:cs="Arial"/>
                <w:szCs w:val="24"/>
                <w:lang w:eastAsia="zh-CN"/>
              </w:rPr>
            </w:pPr>
            <w:r w:rsidRPr="00134FFA">
              <w:rPr>
                <w:rFonts w:cs="Arial"/>
                <w:szCs w:val="24"/>
                <w:lang w:eastAsia="zh-CN"/>
              </w:rPr>
              <w:t>11.</w:t>
            </w:r>
            <w:r w:rsidR="00F02EC3" w:rsidRPr="00134FFA">
              <w:rPr>
                <w:rFonts w:cs="Arial"/>
              </w:rPr>
              <w:t xml:space="preserve"> </w:t>
            </w:r>
            <w:r w:rsidR="00F02EC3" w:rsidRPr="00134FFA">
              <w:rPr>
                <w:rFonts w:cs="Arial"/>
                <w:szCs w:val="24"/>
                <w:lang w:eastAsia="zh-CN"/>
              </w:rPr>
              <w:t>pCR TR 28.912 Add conclusion and recommendation for issues related to collaboration with other SDOs</w:t>
            </w:r>
          </w:p>
          <w:p w14:paraId="6E5E3B48" w14:textId="2689A5D2" w:rsidR="00F02EC3" w:rsidRPr="00134FFA" w:rsidRDefault="00F02EC3" w:rsidP="00FA2DF6">
            <w:pPr>
              <w:pStyle w:val="TAL"/>
              <w:rPr>
                <w:rFonts w:cs="Arial"/>
                <w:szCs w:val="24"/>
                <w:lang w:eastAsia="zh-CN"/>
              </w:rPr>
            </w:pPr>
            <w:r w:rsidRPr="00134FFA">
              <w:rPr>
                <w:rFonts w:cs="Arial"/>
                <w:szCs w:val="24"/>
                <w:lang w:eastAsia="zh-CN"/>
              </w:rPr>
              <w:t>12. pCR TS 28.912 Add conclusion and recommendation for issues which need further investigation</w:t>
            </w:r>
          </w:p>
          <w:p w14:paraId="07EA863F" w14:textId="77777777" w:rsidR="00F02EC3" w:rsidRPr="00134FFA" w:rsidRDefault="00F02EC3" w:rsidP="00FA2DF6">
            <w:pPr>
              <w:pStyle w:val="TAL"/>
              <w:rPr>
                <w:rFonts w:cs="Arial"/>
                <w:szCs w:val="24"/>
                <w:lang w:eastAsia="zh-CN"/>
              </w:rPr>
            </w:pPr>
            <w:r w:rsidRPr="00134FFA">
              <w:rPr>
                <w:rFonts w:cs="Arial"/>
                <w:szCs w:val="24"/>
                <w:lang w:eastAsia="zh-CN"/>
              </w:rPr>
              <w:t>13.</w:t>
            </w:r>
            <w:r w:rsidRPr="00134FFA">
              <w:rPr>
                <w:rFonts w:cs="Arial"/>
              </w:rPr>
              <w:t xml:space="preserve"> </w:t>
            </w:r>
            <w:r w:rsidRPr="00134FFA">
              <w:rPr>
                <w:rFonts w:cs="Arial"/>
                <w:szCs w:val="24"/>
                <w:lang w:eastAsia="zh-CN"/>
              </w:rPr>
              <w:t>pCR TR 28.912 Additions to Conclusion and recommendation</w:t>
            </w:r>
          </w:p>
          <w:p w14:paraId="5608D0FA" w14:textId="77777777" w:rsidR="004E7397" w:rsidRPr="00134FFA" w:rsidRDefault="004E7397" w:rsidP="00FA2DF6">
            <w:pPr>
              <w:pStyle w:val="TAL"/>
              <w:rPr>
                <w:rFonts w:cs="Arial"/>
                <w:szCs w:val="24"/>
                <w:lang w:eastAsia="zh-CN"/>
              </w:rPr>
            </w:pPr>
            <w:r w:rsidRPr="00134FFA">
              <w:rPr>
                <w:rFonts w:cs="Arial"/>
                <w:szCs w:val="24"/>
                <w:lang w:eastAsia="zh-CN"/>
              </w:rPr>
              <w:t>14. pCR TR 28#4.x user service experience based RAN energy saving</w:t>
            </w:r>
          </w:p>
          <w:p w14:paraId="4A51E17A" w14:textId="77777777" w:rsidR="005A6C99" w:rsidRPr="00134FFA" w:rsidRDefault="005A6C99" w:rsidP="00FA2DF6">
            <w:pPr>
              <w:pStyle w:val="TAL"/>
              <w:rPr>
                <w:rFonts w:cs="Arial"/>
                <w:szCs w:val="24"/>
                <w:lang w:eastAsia="zh-CN"/>
              </w:rPr>
            </w:pPr>
            <w:r w:rsidRPr="00134FFA">
              <w:rPr>
                <w:rFonts w:cs="Arial"/>
                <w:szCs w:val="24"/>
                <w:lang w:eastAsia="zh-CN"/>
              </w:rPr>
              <w:t>15. pCR TR 28.912 Address the inconsistent issue for intent report</w:t>
            </w:r>
          </w:p>
          <w:p w14:paraId="35816188" w14:textId="77777777" w:rsidR="000D28FC" w:rsidRPr="00134FFA" w:rsidRDefault="000D28FC" w:rsidP="00FA2DF6">
            <w:pPr>
              <w:pStyle w:val="TAL"/>
              <w:rPr>
                <w:rFonts w:cs="Arial"/>
                <w:szCs w:val="24"/>
                <w:lang w:eastAsia="zh-CN"/>
              </w:rPr>
            </w:pPr>
            <w:r w:rsidRPr="00134FFA">
              <w:rPr>
                <w:rFonts w:cs="Arial"/>
                <w:szCs w:val="24"/>
                <w:lang w:eastAsia="zh-CN"/>
              </w:rPr>
              <w:t>16. pCR TS 28.912 Conclusion on Testing Intent-driven MnS Capabilities</w:t>
            </w:r>
          </w:p>
          <w:p w14:paraId="3B775F52" w14:textId="44054D87" w:rsidR="000D28FC" w:rsidRPr="00134FFA" w:rsidRDefault="000D28FC" w:rsidP="00FA2DF6">
            <w:pPr>
              <w:pStyle w:val="TAL"/>
              <w:rPr>
                <w:rFonts w:cs="Arial"/>
                <w:szCs w:val="24"/>
                <w:lang w:eastAsia="zh-CN"/>
              </w:rPr>
            </w:pPr>
            <w:r w:rsidRPr="00134FFA">
              <w:rPr>
                <w:rFonts w:cs="Arial"/>
                <w:szCs w:val="24"/>
                <w:lang w:eastAsia="zh-CN"/>
              </w:rPr>
              <w:t>17.</w:t>
            </w:r>
            <w:r w:rsidRPr="00134FFA">
              <w:rPr>
                <w:rFonts w:cs="Arial"/>
              </w:rPr>
              <w:t xml:space="preserve"> </w:t>
            </w:r>
            <w:r w:rsidRPr="00134FFA">
              <w:rPr>
                <w:rFonts w:cs="Arial"/>
                <w:szCs w:val="24"/>
                <w:lang w:eastAsia="zh-CN"/>
              </w:rPr>
              <w:t>pCR 28.912 add potential solution for intent-driven for MDA</w:t>
            </w:r>
          </w:p>
        </w:tc>
        <w:tc>
          <w:tcPr>
            <w:tcW w:w="708" w:type="dxa"/>
            <w:shd w:val="solid" w:color="FFFFFF" w:fill="auto"/>
          </w:tcPr>
          <w:p w14:paraId="6D90A607" w14:textId="7EF8B001" w:rsidR="000C2522" w:rsidRPr="00134FFA" w:rsidRDefault="00CC704C" w:rsidP="00FA2DF6">
            <w:pPr>
              <w:pStyle w:val="TAC"/>
              <w:rPr>
                <w:rFonts w:cs="Arial"/>
                <w:sz w:val="16"/>
                <w:szCs w:val="16"/>
                <w:lang w:eastAsia="zh-CN"/>
              </w:rPr>
            </w:pPr>
            <w:r w:rsidRPr="00134FFA">
              <w:rPr>
                <w:rFonts w:cs="Arial"/>
                <w:sz w:val="16"/>
                <w:szCs w:val="16"/>
                <w:lang w:eastAsia="zh-CN"/>
              </w:rPr>
              <w:t>1.2.0</w:t>
            </w:r>
          </w:p>
        </w:tc>
      </w:tr>
      <w:tr w:rsidR="00732330" w:rsidRPr="00134FFA" w14:paraId="39979631" w14:textId="77777777" w:rsidTr="00C72833">
        <w:tc>
          <w:tcPr>
            <w:tcW w:w="800" w:type="dxa"/>
            <w:shd w:val="solid" w:color="FFFFFF" w:fill="auto"/>
          </w:tcPr>
          <w:p w14:paraId="1D8706EA" w14:textId="4B8EB892" w:rsidR="00732330" w:rsidRPr="00134FFA" w:rsidRDefault="00732330" w:rsidP="00FA2DF6">
            <w:pPr>
              <w:pStyle w:val="TAC"/>
              <w:rPr>
                <w:rFonts w:cs="Arial"/>
                <w:sz w:val="16"/>
                <w:szCs w:val="16"/>
                <w:lang w:eastAsia="zh-CN"/>
              </w:rPr>
            </w:pPr>
            <w:r w:rsidRPr="00134FFA">
              <w:rPr>
                <w:rFonts w:cs="Arial"/>
                <w:sz w:val="16"/>
                <w:szCs w:val="16"/>
                <w:lang w:eastAsia="zh-CN"/>
              </w:rPr>
              <w:t>2023-04</w:t>
            </w:r>
          </w:p>
        </w:tc>
        <w:tc>
          <w:tcPr>
            <w:tcW w:w="800" w:type="dxa"/>
            <w:shd w:val="solid" w:color="FFFFFF" w:fill="auto"/>
          </w:tcPr>
          <w:p w14:paraId="6020EEF6" w14:textId="3DF86F01" w:rsidR="00732330" w:rsidRPr="00134FFA" w:rsidRDefault="00137217" w:rsidP="00FA2DF6">
            <w:pPr>
              <w:pStyle w:val="TAC"/>
              <w:rPr>
                <w:rFonts w:cs="Arial"/>
                <w:sz w:val="16"/>
                <w:szCs w:val="16"/>
                <w:lang w:eastAsia="zh-CN"/>
              </w:rPr>
            </w:pPr>
            <w:r w:rsidRPr="00134FFA">
              <w:rPr>
                <w:rFonts w:cs="Arial"/>
                <w:sz w:val="16"/>
                <w:szCs w:val="16"/>
                <w:lang w:eastAsia="zh-CN"/>
              </w:rPr>
              <w:t>SA5#148e</w:t>
            </w:r>
          </w:p>
        </w:tc>
        <w:tc>
          <w:tcPr>
            <w:tcW w:w="1094" w:type="dxa"/>
            <w:shd w:val="solid" w:color="FFFFFF" w:fill="auto"/>
          </w:tcPr>
          <w:p w14:paraId="5CB31C8B" w14:textId="77777777" w:rsidR="00732330" w:rsidRPr="00134FFA" w:rsidRDefault="00732330" w:rsidP="00FA2DF6">
            <w:pPr>
              <w:pStyle w:val="TAC"/>
              <w:rPr>
                <w:rFonts w:cs="Arial"/>
                <w:szCs w:val="24"/>
                <w:lang w:eastAsia="zh-CN"/>
              </w:rPr>
            </w:pPr>
            <w:r w:rsidRPr="00134FFA">
              <w:rPr>
                <w:rFonts w:cs="Arial"/>
                <w:szCs w:val="24"/>
                <w:lang w:eastAsia="zh-CN"/>
              </w:rPr>
              <w:t>S5-233275</w:t>
            </w:r>
          </w:p>
          <w:p w14:paraId="40E7C42A" w14:textId="77777777" w:rsidR="00516E22" w:rsidRPr="00134FFA" w:rsidRDefault="00516E22" w:rsidP="00FA2DF6">
            <w:pPr>
              <w:pStyle w:val="TAC"/>
              <w:rPr>
                <w:rFonts w:cs="Arial"/>
                <w:szCs w:val="24"/>
                <w:lang w:eastAsia="zh-CN"/>
              </w:rPr>
            </w:pPr>
          </w:p>
          <w:p w14:paraId="6DB3D563" w14:textId="77777777" w:rsidR="00516E22" w:rsidRPr="00134FFA" w:rsidRDefault="00516E22" w:rsidP="00FA2DF6">
            <w:pPr>
              <w:pStyle w:val="TAC"/>
              <w:rPr>
                <w:rFonts w:cs="Arial"/>
                <w:szCs w:val="24"/>
                <w:lang w:eastAsia="zh-CN"/>
              </w:rPr>
            </w:pPr>
            <w:r w:rsidRPr="00134FFA">
              <w:rPr>
                <w:rFonts w:cs="Arial"/>
                <w:szCs w:val="24"/>
                <w:lang w:eastAsia="zh-CN"/>
              </w:rPr>
              <w:t>S5-233558</w:t>
            </w:r>
          </w:p>
          <w:p w14:paraId="41BFAC2B" w14:textId="77777777" w:rsidR="00516E22" w:rsidRPr="00134FFA" w:rsidRDefault="00516E22" w:rsidP="00FA2DF6">
            <w:pPr>
              <w:pStyle w:val="TAC"/>
              <w:rPr>
                <w:rFonts w:cs="Arial"/>
                <w:szCs w:val="24"/>
                <w:lang w:eastAsia="zh-CN"/>
              </w:rPr>
            </w:pPr>
          </w:p>
          <w:p w14:paraId="4DBBB846" w14:textId="77777777" w:rsidR="00516E22" w:rsidRPr="00134FFA" w:rsidRDefault="00516E22" w:rsidP="00FA2DF6">
            <w:pPr>
              <w:pStyle w:val="TAC"/>
              <w:rPr>
                <w:rFonts w:cs="Arial"/>
                <w:szCs w:val="24"/>
                <w:lang w:eastAsia="zh-CN"/>
              </w:rPr>
            </w:pPr>
            <w:r w:rsidRPr="00134FFA">
              <w:rPr>
                <w:rFonts w:cs="Arial"/>
                <w:szCs w:val="24"/>
                <w:lang w:eastAsia="zh-CN"/>
              </w:rPr>
              <w:t>S5-233559</w:t>
            </w:r>
          </w:p>
          <w:p w14:paraId="525DA6B0" w14:textId="77777777" w:rsidR="00516E22" w:rsidRPr="00134FFA" w:rsidRDefault="00516E22" w:rsidP="00FA2DF6">
            <w:pPr>
              <w:pStyle w:val="TAC"/>
              <w:rPr>
                <w:rFonts w:cs="Arial"/>
                <w:szCs w:val="24"/>
                <w:lang w:eastAsia="zh-CN"/>
              </w:rPr>
            </w:pPr>
          </w:p>
          <w:p w14:paraId="53944B68" w14:textId="77777777" w:rsidR="00516E22" w:rsidRPr="00134FFA" w:rsidRDefault="00516E22" w:rsidP="00FA2DF6">
            <w:pPr>
              <w:pStyle w:val="TAC"/>
              <w:rPr>
                <w:rFonts w:cs="Arial"/>
                <w:szCs w:val="24"/>
                <w:lang w:eastAsia="zh-CN"/>
              </w:rPr>
            </w:pPr>
            <w:r w:rsidRPr="00134FFA">
              <w:rPr>
                <w:rFonts w:cs="Arial"/>
                <w:szCs w:val="24"/>
                <w:lang w:eastAsia="zh-CN"/>
              </w:rPr>
              <w:t>S5-233560</w:t>
            </w:r>
          </w:p>
          <w:p w14:paraId="0FBC3FC4" w14:textId="77777777" w:rsidR="00516E22" w:rsidRPr="00134FFA" w:rsidRDefault="00516E22" w:rsidP="00FA2DF6">
            <w:pPr>
              <w:pStyle w:val="TAC"/>
              <w:rPr>
                <w:rFonts w:cs="Arial"/>
                <w:szCs w:val="24"/>
                <w:lang w:eastAsia="zh-CN"/>
              </w:rPr>
            </w:pPr>
          </w:p>
          <w:p w14:paraId="474DA712" w14:textId="77777777" w:rsidR="00516E22" w:rsidRPr="00134FFA" w:rsidRDefault="00516E22" w:rsidP="00FA2DF6">
            <w:pPr>
              <w:pStyle w:val="TAC"/>
              <w:rPr>
                <w:rFonts w:cs="Arial"/>
                <w:szCs w:val="24"/>
                <w:lang w:eastAsia="zh-CN"/>
              </w:rPr>
            </w:pPr>
            <w:r w:rsidRPr="00134FFA">
              <w:rPr>
                <w:rFonts w:cs="Arial"/>
                <w:szCs w:val="24"/>
                <w:lang w:eastAsia="zh-CN"/>
              </w:rPr>
              <w:t>S5-233561</w:t>
            </w:r>
          </w:p>
          <w:p w14:paraId="703B6BFC" w14:textId="77777777" w:rsidR="00516E22" w:rsidRPr="00134FFA" w:rsidRDefault="00516E22" w:rsidP="00FA2DF6">
            <w:pPr>
              <w:pStyle w:val="TAC"/>
              <w:rPr>
                <w:rFonts w:cs="Arial"/>
                <w:szCs w:val="24"/>
                <w:lang w:eastAsia="zh-CN"/>
              </w:rPr>
            </w:pPr>
          </w:p>
          <w:p w14:paraId="1F089DE7" w14:textId="77777777" w:rsidR="00516E22" w:rsidRPr="00134FFA" w:rsidRDefault="00516E22" w:rsidP="00FA2DF6">
            <w:pPr>
              <w:pStyle w:val="TAC"/>
              <w:rPr>
                <w:rFonts w:cs="Arial"/>
                <w:szCs w:val="24"/>
                <w:lang w:eastAsia="zh-CN"/>
              </w:rPr>
            </w:pPr>
            <w:r w:rsidRPr="00134FFA">
              <w:rPr>
                <w:rFonts w:cs="Arial"/>
                <w:szCs w:val="24"/>
                <w:lang w:eastAsia="zh-CN"/>
              </w:rPr>
              <w:t>S5-233562</w:t>
            </w:r>
          </w:p>
          <w:p w14:paraId="08D28397" w14:textId="77777777" w:rsidR="00516E22" w:rsidRPr="00134FFA" w:rsidRDefault="00516E22" w:rsidP="00FA2DF6">
            <w:pPr>
              <w:pStyle w:val="TAC"/>
              <w:rPr>
                <w:rFonts w:cs="Arial"/>
                <w:szCs w:val="24"/>
                <w:lang w:eastAsia="zh-CN"/>
              </w:rPr>
            </w:pPr>
          </w:p>
          <w:p w14:paraId="62F3BF27" w14:textId="6976DA83" w:rsidR="00516E22" w:rsidRPr="00134FFA" w:rsidRDefault="00516E22" w:rsidP="00FA2DF6">
            <w:pPr>
              <w:pStyle w:val="TAC"/>
              <w:rPr>
                <w:rFonts w:cs="Arial"/>
                <w:szCs w:val="24"/>
                <w:lang w:eastAsia="zh-CN"/>
              </w:rPr>
            </w:pPr>
            <w:r w:rsidRPr="00134FFA">
              <w:rPr>
                <w:rFonts w:cs="Arial"/>
                <w:szCs w:val="24"/>
                <w:lang w:eastAsia="zh-CN"/>
              </w:rPr>
              <w:t>S5-233563</w:t>
            </w:r>
          </w:p>
          <w:p w14:paraId="0FA9C08A" w14:textId="2E438B1F" w:rsidR="00516E22" w:rsidRPr="00134FFA" w:rsidRDefault="00516E22" w:rsidP="00516E22">
            <w:pPr>
              <w:pStyle w:val="TAC"/>
              <w:ind w:firstLineChars="100" w:firstLine="180"/>
              <w:jc w:val="left"/>
              <w:rPr>
                <w:rFonts w:cs="Arial"/>
                <w:szCs w:val="24"/>
                <w:lang w:eastAsia="zh-CN"/>
              </w:rPr>
            </w:pPr>
            <w:r w:rsidRPr="00134FFA">
              <w:rPr>
                <w:rFonts w:cs="Arial"/>
                <w:szCs w:val="24"/>
                <w:lang w:eastAsia="zh-CN"/>
              </w:rPr>
              <w:t>S5-233564</w:t>
            </w:r>
          </w:p>
          <w:p w14:paraId="382C8B13" w14:textId="77777777" w:rsidR="00516E22" w:rsidRPr="00134FFA" w:rsidRDefault="00516E22" w:rsidP="00FA2DF6">
            <w:pPr>
              <w:pStyle w:val="TAC"/>
              <w:rPr>
                <w:rFonts w:cs="Arial"/>
                <w:szCs w:val="24"/>
                <w:lang w:eastAsia="zh-CN"/>
              </w:rPr>
            </w:pPr>
            <w:r w:rsidRPr="00134FFA">
              <w:rPr>
                <w:rFonts w:cs="Arial"/>
                <w:szCs w:val="24"/>
                <w:lang w:eastAsia="zh-CN"/>
              </w:rPr>
              <w:t>S5-233565</w:t>
            </w:r>
          </w:p>
          <w:p w14:paraId="08776D2F" w14:textId="77777777" w:rsidR="00516E22" w:rsidRPr="00134FFA" w:rsidRDefault="00516E22" w:rsidP="00FA2DF6">
            <w:pPr>
              <w:pStyle w:val="TAC"/>
              <w:rPr>
                <w:rFonts w:cs="Arial"/>
                <w:szCs w:val="24"/>
                <w:lang w:eastAsia="zh-CN"/>
              </w:rPr>
            </w:pPr>
          </w:p>
          <w:p w14:paraId="16DBC2A6" w14:textId="77777777" w:rsidR="00516E22" w:rsidRPr="00134FFA" w:rsidRDefault="00516E22" w:rsidP="00FA2DF6">
            <w:pPr>
              <w:pStyle w:val="TAC"/>
              <w:rPr>
                <w:rFonts w:cs="Arial"/>
                <w:szCs w:val="24"/>
                <w:lang w:eastAsia="zh-CN"/>
              </w:rPr>
            </w:pPr>
            <w:r w:rsidRPr="00134FFA">
              <w:rPr>
                <w:rFonts w:cs="Arial"/>
                <w:szCs w:val="24"/>
                <w:lang w:eastAsia="zh-CN"/>
              </w:rPr>
              <w:t>S5-233566</w:t>
            </w:r>
          </w:p>
          <w:p w14:paraId="0B031B72" w14:textId="77777777" w:rsidR="00516E22" w:rsidRPr="00134FFA" w:rsidRDefault="00516E22" w:rsidP="00FA2DF6">
            <w:pPr>
              <w:pStyle w:val="TAC"/>
              <w:rPr>
                <w:rFonts w:cs="Arial"/>
                <w:szCs w:val="24"/>
                <w:lang w:eastAsia="zh-CN"/>
              </w:rPr>
            </w:pPr>
          </w:p>
          <w:p w14:paraId="67DF56DC" w14:textId="77777777" w:rsidR="00516E22" w:rsidRPr="00134FFA" w:rsidRDefault="00516E22" w:rsidP="00FA2DF6">
            <w:pPr>
              <w:pStyle w:val="TAC"/>
              <w:rPr>
                <w:rFonts w:cs="Arial"/>
                <w:szCs w:val="24"/>
                <w:lang w:eastAsia="zh-CN"/>
              </w:rPr>
            </w:pPr>
            <w:r w:rsidRPr="00134FFA">
              <w:rPr>
                <w:rFonts w:cs="Arial"/>
                <w:szCs w:val="24"/>
                <w:lang w:eastAsia="zh-CN"/>
              </w:rPr>
              <w:t>S5-233567</w:t>
            </w:r>
          </w:p>
          <w:p w14:paraId="072979D4" w14:textId="77777777" w:rsidR="00516E22" w:rsidRPr="00134FFA" w:rsidRDefault="00516E22" w:rsidP="00FA2DF6">
            <w:pPr>
              <w:pStyle w:val="TAC"/>
              <w:rPr>
                <w:rFonts w:cs="Arial"/>
                <w:szCs w:val="24"/>
                <w:lang w:eastAsia="zh-CN"/>
              </w:rPr>
            </w:pPr>
            <w:r w:rsidRPr="00134FFA">
              <w:rPr>
                <w:rFonts w:cs="Arial"/>
                <w:szCs w:val="24"/>
                <w:lang w:eastAsia="zh-CN"/>
              </w:rPr>
              <w:t>S5-233568</w:t>
            </w:r>
          </w:p>
          <w:p w14:paraId="6A7C36CB" w14:textId="4C66B08B" w:rsidR="00516E22" w:rsidRPr="00134FFA" w:rsidRDefault="00516E22" w:rsidP="00FA2DF6">
            <w:pPr>
              <w:pStyle w:val="TAC"/>
              <w:rPr>
                <w:rFonts w:cs="Arial"/>
                <w:szCs w:val="24"/>
                <w:lang w:eastAsia="zh-CN"/>
              </w:rPr>
            </w:pPr>
            <w:r w:rsidRPr="00134FFA">
              <w:rPr>
                <w:rFonts w:cs="Arial"/>
                <w:szCs w:val="24"/>
                <w:lang w:eastAsia="zh-CN"/>
              </w:rPr>
              <w:t>S5-233585</w:t>
            </w:r>
          </w:p>
        </w:tc>
        <w:tc>
          <w:tcPr>
            <w:tcW w:w="425" w:type="dxa"/>
            <w:shd w:val="solid" w:color="FFFFFF" w:fill="auto"/>
          </w:tcPr>
          <w:p w14:paraId="3A4F0B5F" w14:textId="77777777" w:rsidR="00732330" w:rsidRPr="00134FFA" w:rsidRDefault="00732330" w:rsidP="00FA2DF6">
            <w:pPr>
              <w:pStyle w:val="TAL"/>
              <w:rPr>
                <w:rFonts w:cs="Arial"/>
                <w:sz w:val="16"/>
                <w:szCs w:val="16"/>
              </w:rPr>
            </w:pPr>
          </w:p>
        </w:tc>
        <w:tc>
          <w:tcPr>
            <w:tcW w:w="425" w:type="dxa"/>
            <w:shd w:val="solid" w:color="FFFFFF" w:fill="auto"/>
          </w:tcPr>
          <w:p w14:paraId="05741E7F" w14:textId="77777777" w:rsidR="00732330" w:rsidRPr="00134FFA" w:rsidRDefault="00732330" w:rsidP="00FA2DF6">
            <w:pPr>
              <w:pStyle w:val="TAR"/>
              <w:rPr>
                <w:rFonts w:cs="Arial"/>
                <w:sz w:val="16"/>
                <w:szCs w:val="16"/>
              </w:rPr>
            </w:pPr>
          </w:p>
        </w:tc>
        <w:tc>
          <w:tcPr>
            <w:tcW w:w="425" w:type="dxa"/>
            <w:shd w:val="solid" w:color="FFFFFF" w:fill="auto"/>
          </w:tcPr>
          <w:p w14:paraId="52C29F97" w14:textId="77777777" w:rsidR="00732330" w:rsidRPr="00134FFA" w:rsidRDefault="00732330" w:rsidP="00FA2DF6">
            <w:pPr>
              <w:pStyle w:val="TAC"/>
              <w:rPr>
                <w:rFonts w:cs="Arial"/>
                <w:sz w:val="16"/>
                <w:szCs w:val="16"/>
              </w:rPr>
            </w:pPr>
          </w:p>
        </w:tc>
        <w:tc>
          <w:tcPr>
            <w:tcW w:w="4962" w:type="dxa"/>
            <w:shd w:val="solid" w:color="FFFFFF" w:fill="auto"/>
          </w:tcPr>
          <w:p w14:paraId="09D5C35F" w14:textId="77777777" w:rsidR="00732330" w:rsidRPr="00134FFA" w:rsidRDefault="00732330" w:rsidP="00FA2DF6">
            <w:pPr>
              <w:pStyle w:val="TAL"/>
              <w:rPr>
                <w:rFonts w:cs="Arial"/>
                <w:szCs w:val="24"/>
                <w:lang w:eastAsia="zh-CN"/>
              </w:rPr>
            </w:pPr>
            <w:r w:rsidRPr="00134FFA">
              <w:rPr>
                <w:rFonts w:cs="Arial"/>
                <w:szCs w:val="24"/>
                <w:lang w:eastAsia="zh-CN"/>
              </w:rPr>
              <w:t>1. pCR TR 28.912 Correct the wrong target and context definition in Issue#5.2</w:t>
            </w:r>
          </w:p>
          <w:p w14:paraId="3496D615" w14:textId="69B47495" w:rsidR="00732330" w:rsidRPr="00134FFA" w:rsidRDefault="00732330" w:rsidP="00FA2DF6">
            <w:pPr>
              <w:pStyle w:val="TAL"/>
              <w:rPr>
                <w:rFonts w:cs="Arial"/>
                <w:szCs w:val="24"/>
                <w:lang w:eastAsia="zh-CN"/>
              </w:rPr>
            </w:pPr>
            <w:r w:rsidRPr="00134FFA">
              <w:rPr>
                <w:rFonts w:cs="Arial"/>
                <w:szCs w:val="24"/>
                <w:lang w:eastAsia="zh-CN"/>
              </w:rPr>
              <w:t>2.</w:t>
            </w:r>
            <w:r w:rsidRPr="00134FFA">
              <w:rPr>
                <w:rFonts w:cs="Arial"/>
              </w:rPr>
              <w:t xml:space="preserve"> </w:t>
            </w:r>
            <w:r w:rsidRPr="00134FFA">
              <w:rPr>
                <w:rFonts w:cs="Arial"/>
                <w:szCs w:val="24"/>
                <w:lang w:eastAsia="zh-CN"/>
              </w:rPr>
              <w:t>pCR TR 28.912 Potential Solution on Intent-driven Closed Loop control</w:t>
            </w:r>
          </w:p>
          <w:p w14:paraId="1CD50A2D" w14:textId="457F6F6D" w:rsidR="00732330" w:rsidRPr="00134FFA" w:rsidRDefault="00732330" w:rsidP="00FA2DF6">
            <w:pPr>
              <w:pStyle w:val="TAL"/>
              <w:rPr>
                <w:rFonts w:cs="Arial"/>
                <w:szCs w:val="24"/>
                <w:lang w:eastAsia="zh-CN"/>
              </w:rPr>
            </w:pPr>
            <w:r w:rsidRPr="00134FFA">
              <w:rPr>
                <w:rFonts w:cs="Arial"/>
                <w:szCs w:val="24"/>
                <w:lang w:eastAsia="zh-CN"/>
              </w:rPr>
              <w:t>3.</w:t>
            </w:r>
            <w:r w:rsidRPr="00134FFA">
              <w:rPr>
                <w:rFonts w:cs="Arial"/>
              </w:rPr>
              <w:t xml:space="preserve"> </w:t>
            </w:r>
            <w:r w:rsidRPr="00134FFA">
              <w:rPr>
                <w:rFonts w:cs="Arial"/>
                <w:szCs w:val="24"/>
                <w:lang w:eastAsia="zh-CN"/>
              </w:rPr>
              <w:t>pCR TR 28.912 Update the Issue#4.6 Intent-driven closed loop control</w:t>
            </w:r>
          </w:p>
          <w:p w14:paraId="1DCFF205" w14:textId="43F7ECC2" w:rsidR="00732330" w:rsidRPr="00134FFA" w:rsidRDefault="00732330" w:rsidP="00FA2DF6">
            <w:pPr>
              <w:pStyle w:val="TAL"/>
              <w:rPr>
                <w:rFonts w:cs="Arial"/>
                <w:szCs w:val="24"/>
                <w:lang w:eastAsia="zh-CN"/>
              </w:rPr>
            </w:pPr>
            <w:r w:rsidRPr="00134FFA">
              <w:rPr>
                <w:rFonts w:cs="Arial"/>
                <w:szCs w:val="24"/>
                <w:lang w:eastAsia="zh-CN"/>
              </w:rPr>
              <w:t>4. Rel18 pCR TR 28.912 Add intent fulfilment feasibility information into intent report</w:t>
            </w:r>
          </w:p>
          <w:p w14:paraId="7D82697C" w14:textId="702DC760" w:rsidR="00732330" w:rsidRPr="00134FFA" w:rsidRDefault="00732330" w:rsidP="00FA2DF6">
            <w:pPr>
              <w:pStyle w:val="TAL"/>
              <w:rPr>
                <w:rFonts w:cs="Arial"/>
                <w:szCs w:val="24"/>
                <w:lang w:eastAsia="zh-CN"/>
              </w:rPr>
            </w:pPr>
            <w:r w:rsidRPr="00134FFA">
              <w:rPr>
                <w:rFonts w:cs="Arial"/>
                <w:szCs w:val="24"/>
                <w:lang w:eastAsia="zh-CN"/>
              </w:rPr>
              <w:t>5. pCR 28.912 Intent fulfilment feasibility check and corresponding solutions</w:t>
            </w:r>
          </w:p>
          <w:p w14:paraId="28D3DA08" w14:textId="4375FDA7" w:rsidR="00732330" w:rsidRPr="00134FFA" w:rsidRDefault="00732330" w:rsidP="00FA2DF6">
            <w:pPr>
              <w:pStyle w:val="TAL"/>
              <w:rPr>
                <w:rFonts w:cs="Arial"/>
                <w:szCs w:val="24"/>
                <w:lang w:eastAsia="zh-CN"/>
              </w:rPr>
            </w:pPr>
            <w:r w:rsidRPr="00134FFA">
              <w:rPr>
                <w:rFonts w:cs="Arial"/>
                <w:szCs w:val="24"/>
                <w:lang w:eastAsia="zh-CN"/>
              </w:rPr>
              <w:t>6. Rel18 pCR TR 28.912 Clarification on Issue 4.1 intent driven approach for RAN energy saving</w:t>
            </w:r>
          </w:p>
          <w:p w14:paraId="37F9E303" w14:textId="04289E92" w:rsidR="00732330" w:rsidRPr="00134FFA" w:rsidRDefault="00732330" w:rsidP="00FA2DF6">
            <w:pPr>
              <w:pStyle w:val="TAL"/>
              <w:rPr>
                <w:rFonts w:cs="Arial"/>
                <w:szCs w:val="24"/>
                <w:lang w:eastAsia="zh-CN"/>
              </w:rPr>
            </w:pPr>
            <w:r w:rsidRPr="00134FFA">
              <w:rPr>
                <w:rFonts w:cs="Arial"/>
                <w:szCs w:val="24"/>
                <w:lang w:eastAsia="zh-CN"/>
              </w:rPr>
              <w:t>7. Rel18 pCR TR 28.912 Clarification on Issue 4.2 Intent conflicts</w:t>
            </w:r>
          </w:p>
          <w:p w14:paraId="0A91B67F" w14:textId="73BB9C24" w:rsidR="00732330" w:rsidRPr="00134FFA" w:rsidRDefault="00732330" w:rsidP="00FA2DF6">
            <w:pPr>
              <w:pStyle w:val="TAL"/>
              <w:rPr>
                <w:rFonts w:cs="Arial"/>
                <w:szCs w:val="24"/>
                <w:lang w:eastAsia="zh-CN"/>
              </w:rPr>
            </w:pPr>
            <w:r w:rsidRPr="00134FFA">
              <w:rPr>
                <w:rFonts w:cs="Arial"/>
                <w:szCs w:val="24"/>
                <w:lang w:eastAsia="zh-CN"/>
              </w:rPr>
              <w:t>8. pCR 28.912 issue#4.5.1 Intent report description enhancement</w:t>
            </w:r>
          </w:p>
          <w:p w14:paraId="392876DC" w14:textId="386EC653" w:rsidR="00732330" w:rsidRPr="00134FFA" w:rsidRDefault="00732330" w:rsidP="00FA2DF6">
            <w:pPr>
              <w:pStyle w:val="TAL"/>
              <w:rPr>
                <w:rFonts w:cs="Arial"/>
                <w:szCs w:val="24"/>
                <w:lang w:eastAsia="zh-CN"/>
              </w:rPr>
            </w:pPr>
            <w:r w:rsidRPr="00134FFA">
              <w:rPr>
                <w:rFonts w:cs="Arial"/>
                <w:szCs w:val="24"/>
                <w:lang w:eastAsia="zh-CN"/>
              </w:rPr>
              <w:t xml:space="preserve">9. pCR 28.912 Clarifying the use of ObjectContext and defining another value Property for configuration </w:t>
            </w:r>
            <w:r w:rsidRPr="00134FFA">
              <w:rPr>
                <w:rFonts w:cs="Arial"/>
                <w:szCs w:val="24"/>
                <w:lang w:eastAsia="zh-CN"/>
              </w:rPr>
              <w:lastRenderedPageBreak/>
              <w:t>expectations</w:t>
            </w:r>
          </w:p>
          <w:p w14:paraId="5C9C5320" w14:textId="31C8D803" w:rsidR="00732330" w:rsidRPr="00134FFA" w:rsidRDefault="00732330" w:rsidP="00FA2DF6">
            <w:pPr>
              <w:pStyle w:val="TAL"/>
              <w:rPr>
                <w:rFonts w:cs="Arial"/>
                <w:szCs w:val="24"/>
                <w:lang w:eastAsia="zh-CN"/>
              </w:rPr>
            </w:pPr>
            <w:r w:rsidRPr="00134FFA">
              <w:rPr>
                <w:rFonts w:cs="Arial"/>
                <w:szCs w:val="24"/>
                <w:lang w:eastAsia="zh-CN"/>
              </w:rPr>
              <w:t>10 pCR TR 28.912 Add conclusion and recommendation for enhancement for service support expectation</w:t>
            </w:r>
          </w:p>
          <w:p w14:paraId="07A590DD" w14:textId="51611698" w:rsidR="00732330" w:rsidRPr="00806BC6" w:rsidRDefault="00732330" w:rsidP="00FA2DF6">
            <w:pPr>
              <w:pStyle w:val="TAL"/>
              <w:rPr>
                <w:rFonts w:cs="Arial"/>
                <w:szCs w:val="24"/>
                <w:lang w:val="fr-FR" w:eastAsia="zh-CN"/>
              </w:rPr>
            </w:pPr>
            <w:r w:rsidRPr="00806BC6">
              <w:rPr>
                <w:rFonts w:cs="Arial"/>
                <w:szCs w:val="24"/>
                <w:lang w:val="fr-FR" w:eastAsia="zh-CN"/>
              </w:rPr>
              <w:t>11. pCR TR 28.912 Rapporteur on clause 4</w:t>
            </w:r>
          </w:p>
          <w:p w14:paraId="092471E2" w14:textId="3ECF5D21" w:rsidR="00732330" w:rsidRPr="00134FFA" w:rsidRDefault="00732330" w:rsidP="00FA2DF6">
            <w:pPr>
              <w:pStyle w:val="TAL"/>
              <w:rPr>
                <w:rFonts w:cs="Arial"/>
                <w:szCs w:val="24"/>
                <w:lang w:eastAsia="zh-CN"/>
              </w:rPr>
            </w:pPr>
            <w:r w:rsidRPr="00134FFA">
              <w:rPr>
                <w:rFonts w:cs="Arial"/>
                <w:szCs w:val="24"/>
                <w:lang w:eastAsia="zh-CN"/>
              </w:rPr>
              <w:t>12. pCR TR 28.912 Rapporteur clean up on clause 6</w:t>
            </w:r>
          </w:p>
          <w:p w14:paraId="0F713934" w14:textId="0168FDB6" w:rsidR="00732330" w:rsidRPr="00134FFA" w:rsidRDefault="00732330" w:rsidP="00FA2DF6">
            <w:pPr>
              <w:pStyle w:val="TAL"/>
              <w:rPr>
                <w:rFonts w:cs="Arial"/>
                <w:szCs w:val="24"/>
                <w:lang w:eastAsia="zh-CN"/>
              </w:rPr>
            </w:pPr>
            <w:r w:rsidRPr="00134FFA">
              <w:rPr>
                <w:rFonts w:cs="Arial"/>
                <w:szCs w:val="24"/>
                <w:lang w:eastAsia="zh-CN"/>
              </w:rPr>
              <w:t>13. pCR 28.912 issue#4.5.2.1 Intent report potential solution#1 enhancement</w:t>
            </w:r>
          </w:p>
        </w:tc>
        <w:tc>
          <w:tcPr>
            <w:tcW w:w="708" w:type="dxa"/>
            <w:shd w:val="solid" w:color="FFFFFF" w:fill="auto"/>
          </w:tcPr>
          <w:p w14:paraId="05AC2F19" w14:textId="5392B098" w:rsidR="00732330" w:rsidRPr="00134FFA" w:rsidRDefault="00F51CFE" w:rsidP="00FA2DF6">
            <w:pPr>
              <w:pStyle w:val="TAC"/>
              <w:rPr>
                <w:rFonts w:cs="Arial"/>
                <w:sz w:val="16"/>
                <w:szCs w:val="16"/>
                <w:lang w:eastAsia="zh-CN"/>
              </w:rPr>
            </w:pPr>
            <w:r w:rsidRPr="00134FFA">
              <w:rPr>
                <w:rFonts w:cs="Arial"/>
                <w:sz w:val="16"/>
                <w:szCs w:val="16"/>
                <w:lang w:eastAsia="zh-CN"/>
              </w:rPr>
              <w:lastRenderedPageBreak/>
              <w:t>1.3.0</w:t>
            </w:r>
          </w:p>
        </w:tc>
      </w:tr>
      <w:tr w:rsidR="00E77D60" w:rsidRPr="00134FFA" w14:paraId="013BD1BA" w14:textId="77777777" w:rsidTr="00C72833">
        <w:tc>
          <w:tcPr>
            <w:tcW w:w="800" w:type="dxa"/>
            <w:shd w:val="solid" w:color="FFFFFF" w:fill="auto"/>
          </w:tcPr>
          <w:p w14:paraId="08DACD9F" w14:textId="0A1ED025" w:rsidR="00E77D60" w:rsidRPr="00134FFA" w:rsidRDefault="00E77D60" w:rsidP="00FA2DF6">
            <w:pPr>
              <w:pStyle w:val="TAC"/>
              <w:rPr>
                <w:rFonts w:cs="Arial"/>
                <w:sz w:val="16"/>
                <w:szCs w:val="16"/>
                <w:lang w:eastAsia="zh-CN"/>
              </w:rPr>
            </w:pPr>
            <w:r w:rsidRPr="00134FFA">
              <w:rPr>
                <w:rFonts w:cs="Arial"/>
                <w:sz w:val="16"/>
                <w:szCs w:val="16"/>
                <w:lang w:eastAsia="zh-CN"/>
              </w:rPr>
              <w:t>2023-06</w:t>
            </w:r>
          </w:p>
        </w:tc>
        <w:tc>
          <w:tcPr>
            <w:tcW w:w="800" w:type="dxa"/>
            <w:shd w:val="solid" w:color="FFFFFF" w:fill="auto"/>
          </w:tcPr>
          <w:p w14:paraId="4D0F0F86" w14:textId="0632CBE6" w:rsidR="00E77D60" w:rsidRPr="00134FFA" w:rsidRDefault="00E77D60" w:rsidP="00FA2DF6">
            <w:pPr>
              <w:pStyle w:val="TAC"/>
              <w:rPr>
                <w:rFonts w:cs="Arial"/>
                <w:sz w:val="16"/>
                <w:szCs w:val="16"/>
                <w:lang w:eastAsia="zh-CN"/>
              </w:rPr>
            </w:pPr>
            <w:r w:rsidRPr="00134FFA">
              <w:rPr>
                <w:rFonts w:cs="Arial"/>
                <w:sz w:val="16"/>
                <w:szCs w:val="16"/>
                <w:lang w:eastAsia="zh-CN"/>
              </w:rPr>
              <w:t>SA#100</w:t>
            </w:r>
          </w:p>
        </w:tc>
        <w:tc>
          <w:tcPr>
            <w:tcW w:w="1094" w:type="dxa"/>
            <w:shd w:val="solid" w:color="FFFFFF" w:fill="auto"/>
          </w:tcPr>
          <w:p w14:paraId="55D35B73" w14:textId="6942F34F" w:rsidR="00E77D60" w:rsidRPr="00134FFA" w:rsidRDefault="00E77D60" w:rsidP="00FA2DF6">
            <w:pPr>
              <w:pStyle w:val="TAC"/>
              <w:rPr>
                <w:rFonts w:cs="Arial"/>
                <w:szCs w:val="24"/>
                <w:lang w:eastAsia="zh-CN"/>
              </w:rPr>
            </w:pPr>
            <w:r w:rsidRPr="00134FFA">
              <w:rPr>
                <w:rFonts w:cs="Arial"/>
                <w:szCs w:val="24"/>
                <w:lang w:eastAsia="zh-CN"/>
              </w:rPr>
              <w:t>SP-230645</w:t>
            </w:r>
          </w:p>
        </w:tc>
        <w:tc>
          <w:tcPr>
            <w:tcW w:w="425" w:type="dxa"/>
            <w:shd w:val="solid" w:color="FFFFFF" w:fill="auto"/>
          </w:tcPr>
          <w:p w14:paraId="28682777" w14:textId="77777777" w:rsidR="00E77D60" w:rsidRPr="00134FFA" w:rsidRDefault="00E77D60" w:rsidP="00FA2DF6">
            <w:pPr>
              <w:pStyle w:val="TAL"/>
              <w:rPr>
                <w:rFonts w:cs="Arial"/>
                <w:sz w:val="16"/>
                <w:szCs w:val="16"/>
              </w:rPr>
            </w:pPr>
          </w:p>
        </w:tc>
        <w:tc>
          <w:tcPr>
            <w:tcW w:w="425" w:type="dxa"/>
            <w:shd w:val="solid" w:color="FFFFFF" w:fill="auto"/>
          </w:tcPr>
          <w:p w14:paraId="3EBECE28" w14:textId="77777777" w:rsidR="00E77D60" w:rsidRPr="00134FFA" w:rsidRDefault="00E77D60" w:rsidP="00FA2DF6">
            <w:pPr>
              <w:pStyle w:val="TAR"/>
              <w:rPr>
                <w:rFonts w:cs="Arial"/>
                <w:sz w:val="16"/>
                <w:szCs w:val="16"/>
              </w:rPr>
            </w:pPr>
          </w:p>
        </w:tc>
        <w:tc>
          <w:tcPr>
            <w:tcW w:w="425" w:type="dxa"/>
            <w:shd w:val="solid" w:color="FFFFFF" w:fill="auto"/>
          </w:tcPr>
          <w:p w14:paraId="38F7AAC6" w14:textId="77777777" w:rsidR="00E77D60" w:rsidRPr="00134FFA" w:rsidRDefault="00E77D60" w:rsidP="00FA2DF6">
            <w:pPr>
              <w:pStyle w:val="TAC"/>
              <w:rPr>
                <w:rFonts w:cs="Arial"/>
                <w:sz w:val="16"/>
                <w:szCs w:val="16"/>
              </w:rPr>
            </w:pPr>
          </w:p>
        </w:tc>
        <w:tc>
          <w:tcPr>
            <w:tcW w:w="4962" w:type="dxa"/>
            <w:shd w:val="solid" w:color="FFFFFF" w:fill="auto"/>
          </w:tcPr>
          <w:p w14:paraId="105F4A65" w14:textId="0A340EBB" w:rsidR="00E77D60" w:rsidRPr="00134FFA" w:rsidRDefault="00E77D60" w:rsidP="00FA2DF6">
            <w:pPr>
              <w:pStyle w:val="TAL"/>
              <w:rPr>
                <w:rFonts w:cs="Arial"/>
                <w:szCs w:val="24"/>
                <w:lang w:eastAsia="zh-CN"/>
              </w:rPr>
            </w:pPr>
            <w:r w:rsidRPr="00134FFA">
              <w:rPr>
                <w:rFonts w:cs="Arial"/>
                <w:szCs w:val="24"/>
                <w:lang w:eastAsia="zh-CN"/>
              </w:rPr>
              <w:t>Presented for approval</w:t>
            </w:r>
          </w:p>
        </w:tc>
        <w:tc>
          <w:tcPr>
            <w:tcW w:w="708" w:type="dxa"/>
            <w:shd w:val="solid" w:color="FFFFFF" w:fill="auto"/>
          </w:tcPr>
          <w:p w14:paraId="32B5BDB7" w14:textId="52944282" w:rsidR="00E77D60" w:rsidRPr="00134FFA" w:rsidRDefault="00E77D60" w:rsidP="00FA2DF6">
            <w:pPr>
              <w:pStyle w:val="TAC"/>
              <w:rPr>
                <w:rFonts w:cs="Arial"/>
                <w:sz w:val="16"/>
                <w:szCs w:val="16"/>
                <w:lang w:eastAsia="zh-CN"/>
              </w:rPr>
            </w:pPr>
            <w:r w:rsidRPr="00134FFA">
              <w:rPr>
                <w:rFonts w:cs="Arial"/>
                <w:sz w:val="16"/>
                <w:szCs w:val="16"/>
                <w:lang w:eastAsia="zh-CN"/>
              </w:rPr>
              <w:t>2.0.0</w:t>
            </w:r>
          </w:p>
        </w:tc>
      </w:tr>
      <w:tr w:rsidR="00BE047B" w:rsidRPr="00134FFA" w14:paraId="753C654B" w14:textId="77777777" w:rsidTr="00C72833">
        <w:tc>
          <w:tcPr>
            <w:tcW w:w="800" w:type="dxa"/>
            <w:shd w:val="solid" w:color="FFFFFF" w:fill="auto"/>
          </w:tcPr>
          <w:p w14:paraId="01FA29CA" w14:textId="78B0F1B5" w:rsidR="00BE047B" w:rsidRPr="00134FFA" w:rsidRDefault="00BE047B" w:rsidP="00BE047B">
            <w:pPr>
              <w:pStyle w:val="TAC"/>
              <w:rPr>
                <w:rFonts w:cs="Arial"/>
                <w:sz w:val="16"/>
                <w:szCs w:val="16"/>
                <w:lang w:eastAsia="zh-CN"/>
              </w:rPr>
            </w:pPr>
            <w:r w:rsidRPr="00134FFA">
              <w:rPr>
                <w:rFonts w:cs="Arial"/>
                <w:sz w:val="16"/>
                <w:szCs w:val="16"/>
                <w:lang w:eastAsia="zh-CN"/>
              </w:rPr>
              <w:t>2023-06</w:t>
            </w:r>
          </w:p>
        </w:tc>
        <w:tc>
          <w:tcPr>
            <w:tcW w:w="800" w:type="dxa"/>
            <w:shd w:val="solid" w:color="FFFFFF" w:fill="auto"/>
          </w:tcPr>
          <w:p w14:paraId="7521EB58" w14:textId="3735AA8F" w:rsidR="00BE047B" w:rsidRPr="00134FFA" w:rsidRDefault="00BE047B" w:rsidP="00BE047B">
            <w:pPr>
              <w:pStyle w:val="TAC"/>
              <w:rPr>
                <w:rFonts w:cs="Arial"/>
                <w:sz w:val="16"/>
                <w:szCs w:val="16"/>
                <w:lang w:eastAsia="zh-CN"/>
              </w:rPr>
            </w:pPr>
            <w:r w:rsidRPr="00134FFA">
              <w:rPr>
                <w:rFonts w:cs="Arial"/>
                <w:sz w:val="16"/>
                <w:szCs w:val="16"/>
                <w:lang w:eastAsia="zh-CN"/>
              </w:rPr>
              <w:t>SA#100</w:t>
            </w:r>
          </w:p>
        </w:tc>
        <w:tc>
          <w:tcPr>
            <w:tcW w:w="1094" w:type="dxa"/>
            <w:shd w:val="solid" w:color="FFFFFF" w:fill="auto"/>
          </w:tcPr>
          <w:p w14:paraId="314E7B52" w14:textId="77777777" w:rsidR="00BE047B" w:rsidRPr="00134FFA" w:rsidRDefault="00BE047B" w:rsidP="00BE047B">
            <w:pPr>
              <w:pStyle w:val="TAC"/>
              <w:rPr>
                <w:rFonts w:cs="Arial"/>
                <w:szCs w:val="24"/>
                <w:lang w:eastAsia="zh-CN"/>
              </w:rPr>
            </w:pPr>
          </w:p>
        </w:tc>
        <w:tc>
          <w:tcPr>
            <w:tcW w:w="425" w:type="dxa"/>
            <w:shd w:val="solid" w:color="FFFFFF" w:fill="auto"/>
          </w:tcPr>
          <w:p w14:paraId="2ADDB602" w14:textId="77777777" w:rsidR="00BE047B" w:rsidRPr="00134FFA" w:rsidRDefault="00BE047B" w:rsidP="00BE047B">
            <w:pPr>
              <w:pStyle w:val="TAL"/>
              <w:rPr>
                <w:rFonts w:cs="Arial"/>
                <w:sz w:val="16"/>
                <w:szCs w:val="16"/>
              </w:rPr>
            </w:pPr>
          </w:p>
        </w:tc>
        <w:tc>
          <w:tcPr>
            <w:tcW w:w="425" w:type="dxa"/>
            <w:shd w:val="solid" w:color="FFFFFF" w:fill="auto"/>
          </w:tcPr>
          <w:p w14:paraId="169C2D91" w14:textId="77777777" w:rsidR="00BE047B" w:rsidRPr="00134FFA" w:rsidRDefault="00BE047B" w:rsidP="00BE047B">
            <w:pPr>
              <w:pStyle w:val="TAR"/>
              <w:rPr>
                <w:rFonts w:cs="Arial"/>
                <w:sz w:val="16"/>
                <w:szCs w:val="16"/>
              </w:rPr>
            </w:pPr>
          </w:p>
        </w:tc>
        <w:tc>
          <w:tcPr>
            <w:tcW w:w="425" w:type="dxa"/>
            <w:shd w:val="solid" w:color="FFFFFF" w:fill="auto"/>
          </w:tcPr>
          <w:p w14:paraId="008CC80E" w14:textId="77777777" w:rsidR="00BE047B" w:rsidRPr="00134FFA" w:rsidRDefault="00BE047B" w:rsidP="00BE047B">
            <w:pPr>
              <w:pStyle w:val="TAC"/>
              <w:rPr>
                <w:rFonts w:cs="Arial"/>
                <w:sz w:val="16"/>
                <w:szCs w:val="16"/>
              </w:rPr>
            </w:pPr>
          </w:p>
        </w:tc>
        <w:tc>
          <w:tcPr>
            <w:tcW w:w="4962" w:type="dxa"/>
            <w:shd w:val="solid" w:color="FFFFFF" w:fill="auto"/>
          </w:tcPr>
          <w:p w14:paraId="33E3734A" w14:textId="772BF6F9" w:rsidR="00BE047B" w:rsidRPr="00134FFA" w:rsidRDefault="00BE047B" w:rsidP="00BE047B">
            <w:pPr>
              <w:pStyle w:val="TAL"/>
              <w:rPr>
                <w:rFonts w:cs="Arial"/>
                <w:szCs w:val="24"/>
                <w:lang w:eastAsia="zh-CN"/>
              </w:rPr>
            </w:pPr>
            <w:r>
              <w:rPr>
                <w:rFonts w:cs="Arial"/>
                <w:szCs w:val="24"/>
                <w:lang w:eastAsia="zh-CN"/>
              </w:rPr>
              <w:t>Upgrade to change control version</w:t>
            </w:r>
          </w:p>
        </w:tc>
        <w:tc>
          <w:tcPr>
            <w:tcW w:w="708" w:type="dxa"/>
            <w:shd w:val="solid" w:color="FFFFFF" w:fill="auto"/>
          </w:tcPr>
          <w:p w14:paraId="37CAAC2F" w14:textId="7F512C6C" w:rsidR="00BE047B" w:rsidRPr="00134FFA" w:rsidRDefault="00BE047B" w:rsidP="00BE047B">
            <w:pPr>
              <w:pStyle w:val="TAC"/>
              <w:rPr>
                <w:rFonts w:cs="Arial"/>
                <w:sz w:val="16"/>
                <w:szCs w:val="16"/>
                <w:lang w:eastAsia="zh-CN"/>
              </w:rPr>
            </w:pPr>
            <w:r>
              <w:rPr>
                <w:rFonts w:cs="Arial"/>
                <w:sz w:val="16"/>
                <w:szCs w:val="16"/>
                <w:lang w:eastAsia="zh-CN"/>
              </w:rPr>
              <w:t>18.0.0</w:t>
            </w:r>
          </w:p>
        </w:tc>
      </w:tr>
      <w:tr w:rsidR="00BE047B" w:rsidRPr="00134FFA" w14:paraId="444FAEBD" w14:textId="77777777" w:rsidTr="00C72833">
        <w:tc>
          <w:tcPr>
            <w:tcW w:w="800" w:type="dxa"/>
            <w:shd w:val="solid" w:color="FFFFFF" w:fill="auto"/>
          </w:tcPr>
          <w:p w14:paraId="055FF9EC" w14:textId="20DD08E4" w:rsidR="00BE047B" w:rsidRPr="00134FFA" w:rsidRDefault="00BE047B" w:rsidP="00BE047B">
            <w:pPr>
              <w:pStyle w:val="TAC"/>
              <w:rPr>
                <w:rFonts w:cs="Arial"/>
                <w:sz w:val="16"/>
                <w:szCs w:val="16"/>
                <w:lang w:eastAsia="zh-CN"/>
              </w:rPr>
            </w:pPr>
            <w:r w:rsidRPr="00134FFA">
              <w:rPr>
                <w:rFonts w:cs="Arial"/>
                <w:sz w:val="16"/>
                <w:szCs w:val="16"/>
                <w:lang w:eastAsia="zh-CN"/>
              </w:rPr>
              <w:t>2023-06</w:t>
            </w:r>
          </w:p>
        </w:tc>
        <w:tc>
          <w:tcPr>
            <w:tcW w:w="800" w:type="dxa"/>
            <w:shd w:val="solid" w:color="FFFFFF" w:fill="auto"/>
          </w:tcPr>
          <w:p w14:paraId="4E037520" w14:textId="5AAADD9B" w:rsidR="00BE047B" w:rsidRPr="00134FFA" w:rsidRDefault="00BE047B" w:rsidP="00BE047B">
            <w:pPr>
              <w:pStyle w:val="TAC"/>
              <w:rPr>
                <w:rFonts w:cs="Arial"/>
                <w:sz w:val="16"/>
                <w:szCs w:val="16"/>
                <w:lang w:eastAsia="zh-CN"/>
              </w:rPr>
            </w:pPr>
            <w:r w:rsidRPr="00134FFA">
              <w:rPr>
                <w:rFonts w:cs="Arial"/>
                <w:sz w:val="16"/>
                <w:szCs w:val="16"/>
                <w:lang w:eastAsia="zh-CN"/>
              </w:rPr>
              <w:t>SA#100</w:t>
            </w:r>
          </w:p>
        </w:tc>
        <w:tc>
          <w:tcPr>
            <w:tcW w:w="1094" w:type="dxa"/>
            <w:shd w:val="solid" w:color="FFFFFF" w:fill="auto"/>
          </w:tcPr>
          <w:p w14:paraId="75B134C6" w14:textId="77777777" w:rsidR="00BE047B" w:rsidRPr="00134FFA" w:rsidRDefault="00BE047B" w:rsidP="00BE047B">
            <w:pPr>
              <w:pStyle w:val="TAC"/>
              <w:rPr>
                <w:rFonts w:cs="Arial"/>
                <w:szCs w:val="24"/>
                <w:lang w:eastAsia="zh-CN"/>
              </w:rPr>
            </w:pPr>
          </w:p>
        </w:tc>
        <w:tc>
          <w:tcPr>
            <w:tcW w:w="425" w:type="dxa"/>
            <w:shd w:val="solid" w:color="FFFFFF" w:fill="auto"/>
          </w:tcPr>
          <w:p w14:paraId="2A427C34" w14:textId="77777777" w:rsidR="00BE047B" w:rsidRPr="00134FFA" w:rsidRDefault="00BE047B" w:rsidP="00BE047B">
            <w:pPr>
              <w:pStyle w:val="TAL"/>
              <w:rPr>
                <w:rFonts w:cs="Arial"/>
                <w:sz w:val="16"/>
                <w:szCs w:val="16"/>
              </w:rPr>
            </w:pPr>
          </w:p>
        </w:tc>
        <w:tc>
          <w:tcPr>
            <w:tcW w:w="425" w:type="dxa"/>
            <w:shd w:val="solid" w:color="FFFFFF" w:fill="auto"/>
          </w:tcPr>
          <w:p w14:paraId="53A39C80" w14:textId="77777777" w:rsidR="00BE047B" w:rsidRPr="00134FFA" w:rsidRDefault="00BE047B" w:rsidP="00BE047B">
            <w:pPr>
              <w:pStyle w:val="TAR"/>
              <w:rPr>
                <w:rFonts w:cs="Arial"/>
                <w:sz w:val="16"/>
                <w:szCs w:val="16"/>
              </w:rPr>
            </w:pPr>
          </w:p>
        </w:tc>
        <w:tc>
          <w:tcPr>
            <w:tcW w:w="425" w:type="dxa"/>
            <w:shd w:val="solid" w:color="FFFFFF" w:fill="auto"/>
          </w:tcPr>
          <w:p w14:paraId="46B7AA86" w14:textId="77777777" w:rsidR="00BE047B" w:rsidRPr="00134FFA" w:rsidRDefault="00BE047B" w:rsidP="00BE047B">
            <w:pPr>
              <w:pStyle w:val="TAC"/>
              <w:rPr>
                <w:rFonts w:cs="Arial"/>
                <w:sz w:val="16"/>
                <w:szCs w:val="16"/>
              </w:rPr>
            </w:pPr>
          </w:p>
        </w:tc>
        <w:tc>
          <w:tcPr>
            <w:tcW w:w="4962" w:type="dxa"/>
            <w:shd w:val="solid" w:color="FFFFFF" w:fill="auto"/>
          </w:tcPr>
          <w:p w14:paraId="0F15B039" w14:textId="7CEE585E" w:rsidR="00BE047B" w:rsidRPr="00134FFA" w:rsidRDefault="00BE047B" w:rsidP="00BE047B">
            <w:pPr>
              <w:pStyle w:val="TAL"/>
              <w:rPr>
                <w:rFonts w:cs="Arial"/>
                <w:szCs w:val="24"/>
                <w:lang w:eastAsia="zh-CN"/>
              </w:rPr>
            </w:pPr>
            <w:r>
              <w:rPr>
                <w:rFonts w:cs="Arial"/>
                <w:szCs w:val="24"/>
                <w:lang w:eastAsia="zh-CN"/>
              </w:rPr>
              <w:t>EditHelp review</w:t>
            </w:r>
          </w:p>
        </w:tc>
        <w:tc>
          <w:tcPr>
            <w:tcW w:w="708" w:type="dxa"/>
            <w:shd w:val="solid" w:color="FFFFFF" w:fill="auto"/>
          </w:tcPr>
          <w:p w14:paraId="4E163081" w14:textId="14F52C80" w:rsidR="00BE047B" w:rsidRPr="00134FFA" w:rsidRDefault="00BE047B" w:rsidP="00BE047B">
            <w:pPr>
              <w:pStyle w:val="TAC"/>
              <w:rPr>
                <w:rFonts w:cs="Arial"/>
                <w:sz w:val="16"/>
                <w:szCs w:val="16"/>
                <w:lang w:eastAsia="zh-CN"/>
              </w:rPr>
            </w:pPr>
            <w:r>
              <w:rPr>
                <w:rFonts w:cs="Arial"/>
                <w:sz w:val="16"/>
                <w:szCs w:val="16"/>
                <w:lang w:eastAsia="zh-CN"/>
              </w:rPr>
              <w:t>18.0.1</w:t>
            </w:r>
          </w:p>
        </w:tc>
      </w:tr>
    </w:tbl>
    <w:p w14:paraId="6BA8C2E7" w14:textId="77777777" w:rsidR="003C3971" w:rsidRPr="00134FFA" w:rsidRDefault="003C3971" w:rsidP="003C3971"/>
    <w:p w14:paraId="6AE5F0B0" w14:textId="4E4549C4" w:rsidR="00080512" w:rsidRPr="00134FFA" w:rsidRDefault="00080512" w:rsidP="00111EF0"/>
    <w:sectPr w:rsidR="00080512" w:rsidRPr="00134FFA">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0E145" w14:textId="77777777" w:rsidR="00F57588" w:rsidRDefault="00F57588">
      <w:r>
        <w:separator/>
      </w:r>
    </w:p>
  </w:endnote>
  <w:endnote w:type="continuationSeparator" w:id="0">
    <w:p w14:paraId="215D57D3" w14:textId="77777777" w:rsidR="00F57588" w:rsidRDefault="00F5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1611" w:rsidRDefault="003216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BE6AC" w14:textId="77777777" w:rsidR="00F57588" w:rsidRDefault="00F57588">
      <w:r>
        <w:separator/>
      </w:r>
    </w:p>
  </w:footnote>
  <w:footnote w:type="continuationSeparator" w:id="0">
    <w:p w14:paraId="48C70861" w14:textId="77777777" w:rsidR="00F57588" w:rsidRDefault="00F57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C90AC69"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DC0">
      <w:rPr>
        <w:rFonts w:ascii="Arial" w:hAnsi="Arial" w:cs="Arial"/>
        <w:b/>
        <w:noProof/>
        <w:sz w:val="18"/>
        <w:szCs w:val="18"/>
      </w:rPr>
      <w:t>3GPP TR 28.912 V18.0.1 (2023-06)</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BBC86D"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DC0">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78BE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4A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87C9A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503560"/>
    <w:multiLevelType w:val="hybridMultilevel"/>
    <w:tmpl w:val="993629B2"/>
    <w:lvl w:ilvl="0" w:tplc="2C229AEA">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5DD14C0"/>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49734C"/>
    <w:multiLevelType w:val="hybridMultilevel"/>
    <w:tmpl w:val="CE5888D8"/>
    <w:lvl w:ilvl="0" w:tplc="EFB492A6">
      <w:start w:val="3"/>
      <w:numFmt w:val="bullet"/>
      <w:lvlText w:val="-"/>
      <w:lvlJc w:val="left"/>
      <w:pPr>
        <w:ind w:left="720" w:hanging="360"/>
      </w:pPr>
      <w:rPr>
        <w:rFonts w:ascii="Arial Narrow" w:eastAsia="Times New Roman" w:hAnsi="Arial Narrow"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1511C"/>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5923F61"/>
    <w:multiLevelType w:val="hybridMultilevel"/>
    <w:tmpl w:val="FFC23B8C"/>
    <w:lvl w:ilvl="0" w:tplc="A95EF900">
      <w:numFmt w:val="bullet"/>
      <w:lvlText w:val="-"/>
      <w:lvlJc w:val="left"/>
      <w:pPr>
        <w:ind w:left="648" w:hanging="360"/>
      </w:pPr>
      <w:rPr>
        <w:rFonts w:ascii="Times New Roman" w:eastAsia="SimSu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1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19" w15:restartNumberingAfterBreak="0">
    <w:nsid w:val="18233A4B"/>
    <w:multiLevelType w:val="hybridMultilevel"/>
    <w:tmpl w:val="16701D70"/>
    <w:lvl w:ilvl="0" w:tplc="052EF748">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121B82"/>
    <w:multiLevelType w:val="hybridMultilevel"/>
    <w:tmpl w:val="983CACAA"/>
    <w:lvl w:ilvl="0" w:tplc="74E298DC">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47009B4"/>
    <w:multiLevelType w:val="multilevel"/>
    <w:tmpl w:val="247009B4"/>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784010"/>
    <w:multiLevelType w:val="multilevel"/>
    <w:tmpl w:val="2F809462"/>
    <w:lvl w:ilvl="0">
      <w:start w:val="4"/>
      <w:numFmt w:val="bullet"/>
      <w:lvlText w:val="-"/>
      <w:lvlJc w:val="left"/>
      <w:pPr>
        <w:ind w:left="720" w:hanging="360"/>
      </w:pPr>
      <w:rPr>
        <w:rFonts w:ascii="Times New Roman" w:eastAsia="SimSun"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9873563"/>
    <w:multiLevelType w:val="hybridMultilevel"/>
    <w:tmpl w:val="61CC361E"/>
    <w:lvl w:ilvl="0" w:tplc="B240C59A">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6"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7" w15:restartNumberingAfterBreak="0">
    <w:nsid w:val="4C2747B4"/>
    <w:multiLevelType w:val="multilevel"/>
    <w:tmpl w:val="05841C10"/>
    <w:lvl w:ilvl="0">
      <w:start w:val="4"/>
      <w:numFmt w:val="bullet"/>
      <w:lvlText w:val="-"/>
      <w:lvlJc w:val="left"/>
      <w:pPr>
        <w:ind w:left="720" w:hanging="360"/>
      </w:pPr>
      <w:rPr>
        <w:rFonts w:ascii="Times New Roman" w:eastAsia="SimSun"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0411C2E"/>
    <w:multiLevelType w:val="hybridMultilevel"/>
    <w:tmpl w:val="525602A6"/>
    <w:lvl w:ilvl="0" w:tplc="B70CE6A2">
      <w:start w:val="3"/>
      <w:numFmt w:val="bullet"/>
      <w:lvlText w:val="-"/>
      <w:lvlJc w:val="left"/>
      <w:pPr>
        <w:ind w:left="1008" w:hanging="360"/>
      </w:pPr>
      <w:rPr>
        <w:rFonts w:ascii="Arial" w:eastAsia="SimSun"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29"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55B54790"/>
    <w:multiLevelType w:val="hybridMultilevel"/>
    <w:tmpl w:val="18D4D042"/>
    <w:lvl w:ilvl="0" w:tplc="9F74A1D6">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2" w15:restartNumberingAfterBreak="0">
    <w:nsid w:val="56954F98"/>
    <w:multiLevelType w:val="hybridMultilevel"/>
    <w:tmpl w:val="A29E2A82"/>
    <w:lvl w:ilvl="0" w:tplc="2FFC618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03C2AFB"/>
    <w:multiLevelType w:val="hybridMultilevel"/>
    <w:tmpl w:val="98E64D26"/>
    <w:lvl w:ilvl="0" w:tplc="F72AC686">
      <w:start w:val="7"/>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4211502"/>
    <w:multiLevelType w:val="hybridMultilevel"/>
    <w:tmpl w:val="80ACE1FE"/>
    <w:lvl w:ilvl="0" w:tplc="35986C8E">
      <w:start w:val="4"/>
      <w:numFmt w:val="bullet"/>
      <w:lvlText w:val="-"/>
      <w:lvlJc w:val="left"/>
      <w:pPr>
        <w:ind w:left="648" w:hanging="360"/>
      </w:pPr>
      <w:rPr>
        <w:rFonts w:ascii="Times New Roman" w:eastAsia="SimSun" w:hAnsi="Times New Roman" w:cs="Times New Roman" w:hint="default"/>
      </w:rPr>
    </w:lvl>
    <w:lvl w:ilvl="1" w:tplc="35986C8E">
      <w:start w:val="4"/>
      <w:numFmt w:val="bullet"/>
      <w:lvlText w:val="-"/>
      <w:lvlJc w:val="left"/>
      <w:pPr>
        <w:ind w:left="1128" w:hanging="420"/>
      </w:pPr>
      <w:rPr>
        <w:rFonts w:ascii="Times New Roman" w:eastAsia="SimSun" w:hAnsi="Times New Roman" w:cs="Times New Roman" w:hint="default"/>
      </w:rPr>
    </w:lvl>
    <w:lvl w:ilvl="2" w:tplc="35986C8E">
      <w:start w:val="4"/>
      <w:numFmt w:val="bullet"/>
      <w:lvlText w:val="-"/>
      <w:lvlJc w:val="left"/>
      <w:pPr>
        <w:ind w:left="1548" w:hanging="420"/>
      </w:pPr>
      <w:rPr>
        <w:rFonts w:ascii="Times New Roman" w:eastAsia="SimSun"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162BF7"/>
    <w:multiLevelType w:val="hybridMultilevel"/>
    <w:tmpl w:val="3668B8EE"/>
    <w:lvl w:ilvl="0" w:tplc="8546526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5A7A61"/>
    <w:multiLevelType w:val="hybridMultilevel"/>
    <w:tmpl w:val="DD50F0E4"/>
    <w:lvl w:ilvl="0" w:tplc="80829B22">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9988800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48687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5083002">
    <w:abstractNumId w:val="11"/>
  </w:num>
  <w:num w:numId="4" w16cid:durableId="1434861102">
    <w:abstractNumId w:val="35"/>
  </w:num>
  <w:num w:numId="5" w16cid:durableId="2136099760">
    <w:abstractNumId w:val="21"/>
  </w:num>
  <w:num w:numId="6" w16cid:durableId="1571428477">
    <w:abstractNumId w:val="36"/>
  </w:num>
  <w:num w:numId="7" w16cid:durableId="1509247354">
    <w:abstractNumId w:val="14"/>
  </w:num>
  <w:num w:numId="8" w16cid:durableId="1128087624">
    <w:abstractNumId w:val="34"/>
  </w:num>
  <w:num w:numId="9" w16cid:durableId="511720387">
    <w:abstractNumId w:val="34"/>
  </w:num>
  <w:num w:numId="10" w16cid:durableId="1534198035">
    <w:abstractNumId w:val="24"/>
  </w:num>
  <w:num w:numId="11" w16cid:durableId="840238334">
    <w:abstractNumId w:val="29"/>
  </w:num>
  <w:num w:numId="12" w16cid:durableId="1990136291">
    <w:abstractNumId w:val="31"/>
  </w:num>
  <w:num w:numId="13" w16cid:durableId="2011322660">
    <w:abstractNumId w:val="26"/>
  </w:num>
  <w:num w:numId="14" w16cid:durableId="1521700640">
    <w:abstractNumId w:val="22"/>
  </w:num>
  <w:num w:numId="15" w16cid:durableId="576324569">
    <w:abstractNumId w:val="17"/>
  </w:num>
  <w:num w:numId="16" w16cid:durableId="697896360">
    <w:abstractNumId w:val="30"/>
  </w:num>
  <w:num w:numId="17" w16cid:durableId="105321663">
    <w:abstractNumId w:val="19"/>
  </w:num>
  <w:num w:numId="18" w16cid:durableId="2043479284">
    <w:abstractNumId w:val="25"/>
  </w:num>
  <w:num w:numId="19" w16cid:durableId="1085957363">
    <w:abstractNumId w:val="28"/>
  </w:num>
  <w:num w:numId="20" w16cid:durableId="1704402800">
    <w:abstractNumId w:val="24"/>
    <w:lvlOverride w:ilvl="0"/>
    <w:lvlOverride w:ilvl="1">
      <w:startOverride w:val="1"/>
    </w:lvlOverride>
    <w:lvlOverride w:ilvl="2"/>
    <w:lvlOverride w:ilvl="3"/>
    <w:lvlOverride w:ilvl="4"/>
    <w:lvlOverride w:ilvl="5"/>
    <w:lvlOverride w:ilvl="6"/>
    <w:lvlOverride w:ilvl="7"/>
    <w:lvlOverride w:ilvl="8"/>
  </w:num>
  <w:num w:numId="21" w16cid:durableId="1063479588">
    <w:abstractNumId w:val="17"/>
  </w:num>
  <w:num w:numId="22" w16cid:durableId="86121191">
    <w:abstractNumId w:val="30"/>
  </w:num>
  <w:num w:numId="23" w16cid:durableId="1774133915">
    <w:abstractNumId w:val="15"/>
  </w:num>
  <w:num w:numId="24" w16cid:durableId="1468354018">
    <w:abstractNumId w:val="24"/>
    <w:lvlOverride w:ilvl="0"/>
    <w:lvlOverride w:ilvl="1">
      <w:startOverride w:val="1"/>
    </w:lvlOverride>
    <w:lvlOverride w:ilvl="2"/>
    <w:lvlOverride w:ilvl="3"/>
    <w:lvlOverride w:ilvl="4"/>
    <w:lvlOverride w:ilvl="5"/>
    <w:lvlOverride w:ilvl="6"/>
    <w:lvlOverride w:ilvl="7"/>
    <w:lvlOverride w:ilvl="8"/>
  </w:num>
  <w:num w:numId="25" w16cid:durableId="1695690791">
    <w:abstractNumId w:val="24"/>
    <w:lvlOverride w:ilvl="0"/>
    <w:lvlOverride w:ilvl="1">
      <w:startOverride w:val="1"/>
    </w:lvlOverride>
    <w:lvlOverride w:ilvl="2"/>
    <w:lvlOverride w:ilvl="3"/>
    <w:lvlOverride w:ilvl="4"/>
    <w:lvlOverride w:ilvl="5"/>
    <w:lvlOverride w:ilvl="6"/>
    <w:lvlOverride w:ilvl="7"/>
    <w:lvlOverride w:ilvl="8"/>
  </w:num>
  <w:num w:numId="26" w16cid:durableId="1661732667">
    <w:abstractNumId w:val="20"/>
  </w:num>
  <w:num w:numId="27" w16cid:durableId="93748319">
    <w:abstractNumId w:val="12"/>
  </w:num>
  <w:num w:numId="28" w16cid:durableId="54553029">
    <w:abstractNumId w:val="16"/>
  </w:num>
  <w:num w:numId="29" w16cid:durableId="639110569">
    <w:abstractNumId w:val="13"/>
  </w:num>
  <w:num w:numId="30" w16cid:durableId="1910267920">
    <w:abstractNumId w:val="27"/>
  </w:num>
  <w:num w:numId="31" w16cid:durableId="933317750">
    <w:abstractNumId w:val="18"/>
  </w:num>
  <w:num w:numId="32" w16cid:durableId="833453657">
    <w:abstractNumId w:val="32"/>
  </w:num>
  <w:num w:numId="33" w16cid:durableId="1968509849">
    <w:abstractNumId w:val="33"/>
  </w:num>
  <w:num w:numId="34" w16cid:durableId="1053769801">
    <w:abstractNumId w:val="34"/>
  </w:num>
  <w:num w:numId="35" w16cid:durableId="1638993361">
    <w:abstractNumId w:val="28"/>
  </w:num>
  <w:num w:numId="36" w16cid:durableId="1993096591">
    <w:abstractNumId w:val="17"/>
  </w:num>
  <w:num w:numId="37" w16cid:durableId="913735438">
    <w:abstractNumId w:val="30"/>
  </w:num>
  <w:num w:numId="38" w16cid:durableId="1166166157">
    <w:abstractNumId w:val="37"/>
  </w:num>
  <w:num w:numId="39" w16cid:durableId="719015018">
    <w:abstractNumId w:val="9"/>
  </w:num>
  <w:num w:numId="40" w16cid:durableId="1256552391">
    <w:abstractNumId w:val="7"/>
  </w:num>
  <w:num w:numId="41" w16cid:durableId="188296039">
    <w:abstractNumId w:val="6"/>
  </w:num>
  <w:num w:numId="42" w16cid:durableId="1491166608">
    <w:abstractNumId w:val="5"/>
  </w:num>
  <w:num w:numId="43" w16cid:durableId="1776943452">
    <w:abstractNumId w:val="4"/>
  </w:num>
  <w:num w:numId="44" w16cid:durableId="1241139452">
    <w:abstractNumId w:val="8"/>
  </w:num>
  <w:num w:numId="45" w16cid:durableId="879780900">
    <w:abstractNumId w:val="3"/>
  </w:num>
  <w:num w:numId="46" w16cid:durableId="395903271">
    <w:abstractNumId w:val="2"/>
  </w:num>
  <w:num w:numId="47" w16cid:durableId="755588763">
    <w:abstractNumId w:val="1"/>
  </w:num>
  <w:num w:numId="48" w16cid:durableId="117258291">
    <w:abstractNumId w:val="0"/>
  </w:num>
  <w:num w:numId="49" w16cid:durableId="231545733">
    <w:abstractNumId w:val="23"/>
  </w:num>
  <w:num w:numId="50" w16cid:durableId="2662363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33397"/>
    <w:rsid w:val="00033E94"/>
    <w:rsid w:val="00037653"/>
    <w:rsid w:val="00040095"/>
    <w:rsid w:val="00051834"/>
    <w:rsid w:val="00054A22"/>
    <w:rsid w:val="00062023"/>
    <w:rsid w:val="0006506D"/>
    <w:rsid w:val="000655A6"/>
    <w:rsid w:val="00070B82"/>
    <w:rsid w:val="00080512"/>
    <w:rsid w:val="000A0C46"/>
    <w:rsid w:val="000C2522"/>
    <w:rsid w:val="000C47C3"/>
    <w:rsid w:val="000D28FC"/>
    <w:rsid w:val="000D58AB"/>
    <w:rsid w:val="000F2CD2"/>
    <w:rsid w:val="00102CBC"/>
    <w:rsid w:val="00104F5D"/>
    <w:rsid w:val="00111EF0"/>
    <w:rsid w:val="00123B5F"/>
    <w:rsid w:val="00133525"/>
    <w:rsid w:val="00134FFA"/>
    <w:rsid w:val="00137217"/>
    <w:rsid w:val="00153611"/>
    <w:rsid w:val="00181045"/>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76E71"/>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39A"/>
    <w:rsid w:val="00356555"/>
    <w:rsid w:val="00361059"/>
    <w:rsid w:val="003765B8"/>
    <w:rsid w:val="003A53F1"/>
    <w:rsid w:val="003A5E87"/>
    <w:rsid w:val="003A61DF"/>
    <w:rsid w:val="003C3971"/>
    <w:rsid w:val="003C5A39"/>
    <w:rsid w:val="003D1AE2"/>
    <w:rsid w:val="003D4B14"/>
    <w:rsid w:val="003E013D"/>
    <w:rsid w:val="003E7056"/>
    <w:rsid w:val="003F1789"/>
    <w:rsid w:val="00402901"/>
    <w:rsid w:val="004131A0"/>
    <w:rsid w:val="00413619"/>
    <w:rsid w:val="00423334"/>
    <w:rsid w:val="00427385"/>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2939"/>
    <w:rsid w:val="004C30AC"/>
    <w:rsid w:val="004C5409"/>
    <w:rsid w:val="004C6D41"/>
    <w:rsid w:val="004D271C"/>
    <w:rsid w:val="004D3578"/>
    <w:rsid w:val="004D5AA8"/>
    <w:rsid w:val="004E213A"/>
    <w:rsid w:val="004E4241"/>
    <w:rsid w:val="004E4B21"/>
    <w:rsid w:val="004E5DC0"/>
    <w:rsid w:val="004E7397"/>
    <w:rsid w:val="004E7D5C"/>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17C6"/>
    <w:rsid w:val="005F251C"/>
    <w:rsid w:val="005F788A"/>
    <w:rsid w:val="00600A1C"/>
    <w:rsid w:val="00602AEA"/>
    <w:rsid w:val="0060336F"/>
    <w:rsid w:val="00610F1D"/>
    <w:rsid w:val="00614FDF"/>
    <w:rsid w:val="006174AA"/>
    <w:rsid w:val="0063543D"/>
    <w:rsid w:val="00647114"/>
    <w:rsid w:val="00664F90"/>
    <w:rsid w:val="00690C42"/>
    <w:rsid w:val="006912E9"/>
    <w:rsid w:val="0069261A"/>
    <w:rsid w:val="006A323F"/>
    <w:rsid w:val="006B30D0"/>
    <w:rsid w:val="006C3D95"/>
    <w:rsid w:val="006C5DBF"/>
    <w:rsid w:val="006E4560"/>
    <w:rsid w:val="006E5598"/>
    <w:rsid w:val="006E5C86"/>
    <w:rsid w:val="006F1743"/>
    <w:rsid w:val="00701116"/>
    <w:rsid w:val="0070450C"/>
    <w:rsid w:val="0071174C"/>
    <w:rsid w:val="00713C44"/>
    <w:rsid w:val="0071498B"/>
    <w:rsid w:val="00715B1B"/>
    <w:rsid w:val="00720AC0"/>
    <w:rsid w:val="00727273"/>
    <w:rsid w:val="00732330"/>
    <w:rsid w:val="00734A5B"/>
    <w:rsid w:val="0074026F"/>
    <w:rsid w:val="007429F6"/>
    <w:rsid w:val="00744E76"/>
    <w:rsid w:val="00752BC4"/>
    <w:rsid w:val="00765EA3"/>
    <w:rsid w:val="00767763"/>
    <w:rsid w:val="00774DA4"/>
    <w:rsid w:val="00781F0F"/>
    <w:rsid w:val="007A3F65"/>
    <w:rsid w:val="007B222F"/>
    <w:rsid w:val="007B600E"/>
    <w:rsid w:val="007C6982"/>
    <w:rsid w:val="007D3975"/>
    <w:rsid w:val="007F0F4A"/>
    <w:rsid w:val="00800016"/>
    <w:rsid w:val="008028A4"/>
    <w:rsid w:val="00806BC6"/>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4675"/>
    <w:rsid w:val="00917CCB"/>
    <w:rsid w:val="00933FB0"/>
    <w:rsid w:val="00942EC2"/>
    <w:rsid w:val="00973718"/>
    <w:rsid w:val="0099198E"/>
    <w:rsid w:val="009B204A"/>
    <w:rsid w:val="009B22CD"/>
    <w:rsid w:val="009C41CD"/>
    <w:rsid w:val="009C5737"/>
    <w:rsid w:val="009D5857"/>
    <w:rsid w:val="009D5F47"/>
    <w:rsid w:val="009F37B7"/>
    <w:rsid w:val="00A058E9"/>
    <w:rsid w:val="00A07205"/>
    <w:rsid w:val="00A10F02"/>
    <w:rsid w:val="00A11431"/>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5A9"/>
    <w:rsid w:val="00A957E4"/>
    <w:rsid w:val="00A95A32"/>
    <w:rsid w:val="00AB4A5D"/>
    <w:rsid w:val="00AB5ABB"/>
    <w:rsid w:val="00AC3BC0"/>
    <w:rsid w:val="00AC6BC6"/>
    <w:rsid w:val="00AE4068"/>
    <w:rsid w:val="00AE65E2"/>
    <w:rsid w:val="00AF1460"/>
    <w:rsid w:val="00AF2FA9"/>
    <w:rsid w:val="00B07DF0"/>
    <w:rsid w:val="00B13F24"/>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047B"/>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D0462"/>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07EB"/>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77D60"/>
    <w:rsid w:val="00E82D1C"/>
    <w:rsid w:val="00E95A35"/>
    <w:rsid w:val="00EA15B0"/>
    <w:rsid w:val="00EA4FB1"/>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32CB"/>
    <w:rsid w:val="00F253F3"/>
    <w:rsid w:val="00F30838"/>
    <w:rsid w:val="00F325C8"/>
    <w:rsid w:val="00F51CFE"/>
    <w:rsid w:val="00F57588"/>
    <w:rsid w:val="00F653B8"/>
    <w:rsid w:val="00F73EB8"/>
    <w:rsid w:val="00F752CC"/>
    <w:rsid w:val="00F9008D"/>
    <w:rsid w:val="00FA04E8"/>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975"/>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D39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7D3975"/>
    <w:pPr>
      <w:pBdr>
        <w:top w:val="none" w:sz="0" w:space="0" w:color="auto"/>
      </w:pBdr>
      <w:spacing w:before="180"/>
      <w:outlineLvl w:val="1"/>
    </w:pPr>
    <w:rPr>
      <w:sz w:val="32"/>
    </w:rPr>
  </w:style>
  <w:style w:type="paragraph" w:styleId="Heading3">
    <w:name w:val="heading 3"/>
    <w:basedOn w:val="Heading2"/>
    <w:next w:val="Normal"/>
    <w:link w:val="Heading3Char"/>
    <w:qFormat/>
    <w:rsid w:val="007D3975"/>
    <w:pPr>
      <w:spacing w:before="120"/>
      <w:outlineLvl w:val="2"/>
    </w:pPr>
    <w:rPr>
      <w:sz w:val="28"/>
    </w:rPr>
  </w:style>
  <w:style w:type="paragraph" w:styleId="Heading4">
    <w:name w:val="heading 4"/>
    <w:basedOn w:val="Heading3"/>
    <w:next w:val="Normal"/>
    <w:link w:val="Heading4Char"/>
    <w:qFormat/>
    <w:rsid w:val="007D3975"/>
    <w:pPr>
      <w:ind w:left="1418" w:hanging="1418"/>
      <w:outlineLvl w:val="3"/>
    </w:pPr>
    <w:rPr>
      <w:sz w:val="24"/>
    </w:rPr>
  </w:style>
  <w:style w:type="paragraph" w:styleId="Heading5">
    <w:name w:val="heading 5"/>
    <w:basedOn w:val="Heading4"/>
    <w:next w:val="Normal"/>
    <w:qFormat/>
    <w:rsid w:val="007D3975"/>
    <w:pPr>
      <w:ind w:left="1701" w:hanging="1701"/>
      <w:outlineLvl w:val="4"/>
    </w:pPr>
    <w:rPr>
      <w:sz w:val="22"/>
    </w:rPr>
  </w:style>
  <w:style w:type="paragraph" w:styleId="Heading6">
    <w:name w:val="heading 6"/>
    <w:basedOn w:val="H6"/>
    <w:next w:val="Normal"/>
    <w:qFormat/>
    <w:rsid w:val="007D3975"/>
    <w:pPr>
      <w:outlineLvl w:val="5"/>
    </w:pPr>
  </w:style>
  <w:style w:type="paragraph" w:styleId="Heading7">
    <w:name w:val="heading 7"/>
    <w:basedOn w:val="H6"/>
    <w:next w:val="Normal"/>
    <w:qFormat/>
    <w:rsid w:val="007D3975"/>
    <w:pPr>
      <w:outlineLvl w:val="6"/>
    </w:pPr>
  </w:style>
  <w:style w:type="paragraph" w:styleId="Heading8">
    <w:name w:val="heading 8"/>
    <w:basedOn w:val="Heading1"/>
    <w:next w:val="Normal"/>
    <w:qFormat/>
    <w:rsid w:val="007D3975"/>
    <w:pPr>
      <w:ind w:left="0" w:firstLine="0"/>
      <w:outlineLvl w:val="7"/>
    </w:pPr>
  </w:style>
  <w:style w:type="paragraph" w:styleId="Heading9">
    <w:name w:val="heading 9"/>
    <w:basedOn w:val="Heading8"/>
    <w:next w:val="Normal"/>
    <w:qFormat/>
    <w:rsid w:val="007D397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3975"/>
    <w:pPr>
      <w:ind w:left="1985" w:hanging="1985"/>
      <w:outlineLvl w:val="9"/>
    </w:pPr>
    <w:rPr>
      <w:sz w:val="20"/>
    </w:rPr>
  </w:style>
  <w:style w:type="paragraph" w:styleId="TOC9">
    <w:name w:val="toc 9"/>
    <w:basedOn w:val="TOC8"/>
    <w:rsid w:val="007D3975"/>
    <w:pPr>
      <w:ind w:left="1418" w:hanging="1418"/>
    </w:pPr>
  </w:style>
  <w:style w:type="paragraph" w:styleId="TOC8">
    <w:name w:val="toc 8"/>
    <w:basedOn w:val="TOC1"/>
    <w:uiPriority w:val="39"/>
    <w:rsid w:val="007D3975"/>
    <w:pPr>
      <w:spacing w:before="180"/>
      <w:ind w:left="2693" w:hanging="2693"/>
    </w:pPr>
    <w:rPr>
      <w:b/>
    </w:rPr>
  </w:style>
  <w:style w:type="paragraph" w:styleId="TOC1">
    <w:name w:val="toc 1"/>
    <w:uiPriority w:val="39"/>
    <w:rsid w:val="007D397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7D3975"/>
    <w:pPr>
      <w:keepLines/>
      <w:tabs>
        <w:tab w:val="center" w:pos="4536"/>
        <w:tab w:val="right" w:pos="9072"/>
      </w:tabs>
    </w:pPr>
  </w:style>
  <w:style w:type="character" w:customStyle="1" w:styleId="ZGSM">
    <w:name w:val="ZGSM"/>
    <w:rsid w:val="007D3975"/>
  </w:style>
  <w:style w:type="paragraph" w:styleId="Header">
    <w:name w:val="header"/>
    <w:link w:val="HeaderChar"/>
    <w:rsid w:val="007D3975"/>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7D39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7D3975"/>
    <w:pPr>
      <w:ind w:left="1701" w:hanging="1701"/>
    </w:pPr>
  </w:style>
  <w:style w:type="paragraph" w:styleId="TOC4">
    <w:name w:val="toc 4"/>
    <w:basedOn w:val="TOC3"/>
    <w:uiPriority w:val="39"/>
    <w:rsid w:val="007D3975"/>
    <w:pPr>
      <w:ind w:left="1418" w:hanging="1418"/>
    </w:pPr>
  </w:style>
  <w:style w:type="paragraph" w:styleId="TOC3">
    <w:name w:val="toc 3"/>
    <w:basedOn w:val="TOC2"/>
    <w:uiPriority w:val="39"/>
    <w:rsid w:val="007D3975"/>
    <w:pPr>
      <w:ind w:left="1134" w:hanging="1134"/>
    </w:pPr>
  </w:style>
  <w:style w:type="paragraph" w:styleId="TOC2">
    <w:name w:val="toc 2"/>
    <w:basedOn w:val="TOC1"/>
    <w:uiPriority w:val="39"/>
    <w:rsid w:val="007D3975"/>
    <w:pPr>
      <w:spacing w:before="0"/>
      <w:ind w:left="851" w:hanging="851"/>
    </w:pPr>
    <w:rPr>
      <w:sz w:val="20"/>
    </w:rPr>
  </w:style>
  <w:style w:type="paragraph" w:styleId="Footer">
    <w:name w:val="footer"/>
    <w:basedOn w:val="Header"/>
    <w:rsid w:val="007D3975"/>
    <w:pPr>
      <w:jc w:val="center"/>
    </w:pPr>
    <w:rPr>
      <w:i/>
    </w:rPr>
  </w:style>
  <w:style w:type="paragraph" w:customStyle="1" w:styleId="TT">
    <w:name w:val="TT"/>
    <w:basedOn w:val="Heading1"/>
    <w:next w:val="Normal"/>
    <w:rsid w:val="007D3975"/>
    <w:pPr>
      <w:outlineLvl w:val="9"/>
    </w:pPr>
  </w:style>
  <w:style w:type="paragraph" w:customStyle="1" w:styleId="NF">
    <w:name w:val="NF"/>
    <w:basedOn w:val="NO"/>
    <w:rsid w:val="007D3975"/>
    <w:pPr>
      <w:keepNext/>
      <w:spacing w:after="0"/>
    </w:pPr>
    <w:rPr>
      <w:rFonts w:ascii="Arial" w:hAnsi="Arial"/>
      <w:sz w:val="18"/>
    </w:rPr>
  </w:style>
  <w:style w:type="paragraph" w:customStyle="1" w:styleId="NO">
    <w:name w:val="NO"/>
    <w:basedOn w:val="Normal"/>
    <w:rsid w:val="007D3975"/>
    <w:pPr>
      <w:keepLines/>
      <w:ind w:left="1135" w:hanging="851"/>
    </w:pPr>
  </w:style>
  <w:style w:type="paragraph" w:customStyle="1" w:styleId="PL">
    <w:name w:val="PL"/>
    <w:rsid w:val="007D3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7D3975"/>
    <w:pPr>
      <w:jc w:val="right"/>
    </w:pPr>
  </w:style>
  <w:style w:type="paragraph" w:customStyle="1" w:styleId="TAL">
    <w:name w:val="TAL"/>
    <w:basedOn w:val="Normal"/>
    <w:link w:val="TALChar"/>
    <w:rsid w:val="007D3975"/>
    <w:pPr>
      <w:keepNext/>
      <w:keepLines/>
      <w:spacing w:after="0"/>
    </w:pPr>
    <w:rPr>
      <w:rFonts w:ascii="Arial" w:hAnsi="Arial"/>
      <w:sz w:val="18"/>
    </w:rPr>
  </w:style>
  <w:style w:type="paragraph" w:customStyle="1" w:styleId="TAH">
    <w:name w:val="TAH"/>
    <w:basedOn w:val="TAC"/>
    <w:link w:val="TAHCar"/>
    <w:rsid w:val="007D3975"/>
    <w:rPr>
      <w:b/>
    </w:rPr>
  </w:style>
  <w:style w:type="paragraph" w:customStyle="1" w:styleId="TAC">
    <w:name w:val="TAC"/>
    <w:basedOn w:val="TAL"/>
    <w:rsid w:val="007D3975"/>
    <w:pPr>
      <w:jc w:val="center"/>
    </w:pPr>
  </w:style>
  <w:style w:type="paragraph" w:customStyle="1" w:styleId="LD">
    <w:name w:val="LD"/>
    <w:rsid w:val="007D3975"/>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rsid w:val="007D3975"/>
    <w:pPr>
      <w:keepLines/>
      <w:ind w:left="1702" w:hanging="1418"/>
    </w:pPr>
  </w:style>
  <w:style w:type="paragraph" w:customStyle="1" w:styleId="FP">
    <w:name w:val="FP"/>
    <w:basedOn w:val="Normal"/>
    <w:rsid w:val="007D3975"/>
    <w:pPr>
      <w:spacing w:after="0"/>
    </w:pPr>
  </w:style>
  <w:style w:type="paragraph" w:customStyle="1" w:styleId="NW">
    <w:name w:val="NW"/>
    <w:basedOn w:val="NO"/>
    <w:rsid w:val="007D3975"/>
    <w:pPr>
      <w:spacing w:after="0"/>
    </w:pPr>
  </w:style>
  <w:style w:type="paragraph" w:customStyle="1" w:styleId="EW">
    <w:name w:val="EW"/>
    <w:basedOn w:val="EX"/>
    <w:rsid w:val="007D3975"/>
    <w:pPr>
      <w:spacing w:after="0"/>
    </w:pPr>
  </w:style>
  <w:style w:type="paragraph" w:customStyle="1" w:styleId="B10">
    <w:name w:val="B1"/>
    <w:basedOn w:val="List"/>
    <w:link w:val="B1Char"/>
    <w:rsid w:val="007D3975"/>
  </w:style>
  <w:style w:type="paragraph" w:styleId="TOC6">
    <w:name w:val="toc 6"/>
    <w:basedOn w:val="TOC5"/>
    <w:next w:val="Normal"/>
    <w:semiHidden/>
    <w:rsid w:val="007D3975"/>
    <w:pPr>
      <w:ind w:left="1985" w:hanging="1985"/>
    </w:pPr>
  </w:style>
  <w:style w:type="paragraph" w:styleId="TOC7">
    <w:name w:val="toc 7"/>
    <w:basedOn w:val="TOC6"/>
    <w:next w:val="Normal"/>
    <w:semiHidden/>
    <w:rsid w:val="007D3975"/>
    <w:pPr>
      <w:ind w:left="2268" w:hanging="2268"/>
    </w:pPr>
  </w:style>
  <w:style w:type="paragraph" w:customStyle="1" w:styleId="EditorsNote">
    <w:name w:val="Editor's Note"/>
    <w:basedOn w:val="NO"/>
    <w:link w:val="EditorsNoteChar"/>
    <w:rsid w:val="007D3975"/>
    <w:rPr>
      <w:color w:val="FF0000"/>
    </w:rPr>
  </w:style>
  <w:style w:type="paragraph" w:customStyle="1" w:styleId="TH">
    <w:name w:val="TH"/>
    <w:basedOn w:val="Normal"/>
    <w:rsid w:val="007D3975"/>
    <w:pPr>
      <w:keepNext/>
      <w:keepLines/>
      <w:spacing w:before="60"/>
      <w:jc w:val="center"/>
    </w:pPr>
    <w:rPr>
      <w:rFonts w:ascii="Arial" w:hAnsi="Arial"/>
      <w:b/>
    </w:rPr>
  </w:style>
  <w:style w:type="paragraph" w:customStyle="1" w:styleId="ZA">
    <w:name w:val="ZA"/>
    <w:rsid w:val="007D39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D39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D39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7D39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D3975"/>
    <w:pPr>
      <w:ind w:left="851" w:hanging="851"/>
    </w:pPr>
  </w:style>
  <w:style w:type="paragraph" w:customStyle="1" w:styleId="ZH">
    <w:name w:val="ZH"/>
    <w:rsid w:val="007D39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rsid w:val="007D3975"/>
    <w:pPr>
      <w:keepNext w:val="0"/>
      <w:spacing w:before="0" w:after="240"/>
    </w:pPr>
  </w:style>
  <w:style w:type="paragraph" w:customStyle="1" w:styleId="ZG">
    <w:name w:val="ZG"/>
    <w:rsid w:val="007D39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7D3975"/>
  </w:style>
  <w:style w:type="paragraph" w:customStyle="1" w:styleId="B3">
    <w:name w:val="B3"/>
    <w:basedOn w:val="List3"/>
    <w:rsid w:val="007D3975"/>
  </w:style>
  <w:style w:type="paragraph" w:customStyle="1" w:styleId="B4">
    <w:name w:val="B4"/>
    <w:basedOn w:val="List4"/>
    <w:rsid w:val="007D3975"/>
  </w:style>
  <w:style w:type="paragraph" w:customStyle="1" w:styleId="B5">
    <w:name w:val="B5"/>
    <w:basedOn w:val="List5"/>
    <w:rsid w:val="007D3975"/>
  </w:style>
  <w:style w:type="paragraph" w:customStyle="1" w:styleId="ZTD">
    <w:name w:val="ZTD"/>
    <w:basedOn w:val="ZB"/>
    <w:rsid w:val="007D3975"/>
    <w:pPr>
      <w:framePr w:hRule="auto" w:wrap="notBeside" w:y="852"/>
    </w:pPr>
    <w:rPr>
      <w:i w:val="0"/>
      <w:sz w:val="40"/>
    </w:rPr>
  </w:style>
  <w:style w:type="paragraph" w:customStyle="1" w:styleId="ZV">
    <w:name w:val="ZV"/>
    <w:basedOn w:val="ZU"/>
    <w:rsid w:val="007D3975"/>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4779AC"/>
    <w:rPr>
      <w:rFonts w:eastAsia="Times New Roman"/>
      <w:color w:val="FF0000"/>
      <w:lang w:val="en-GB" w:eastAsia="en-US"/>
    </w:rPr>
  </w:style>
  <w:style w:type="character" w:styleId="SubtleEmphasis">
    <w:name w:val="Subtle Emphasis"/>
    <w:uiPriority w:val="19"/>
    <w:qFormat/>
    <w:rsid w:val="004779AC"/>
    <w:rPr>
      <w:i/>
      <w:iCs/>
      <w:color w:val="404040"/>
    </w:rPr>
  </w:style>
  <w:style w:type="character" w:customStyle="1" w:styleId="EXChar">
    <w:name w:val="EX Char"/>
    <w:link w:val="EX"/>
    <w:locked/>
    <w:rsid w:val="00FA0D9A"/>
    <w:rPr>
      <w:rFonts w:eastAsia="Times New Roman"/>
      <w:lang w:val="en-GB" w:eastAsia="en-US"/>
    </w:rPr>
  </w:style>
  <w:style w:type="paragraph" w:styleId="Caption">
    <w:name w:val="caption"/>
    <w:basedOn w:val="Normal"/>
    <w:next w:val="Normal"/>
    <w:link w:val="CaptionChar"/>
    <w:uiPriority w:val="35"/>
    <w:unhideWhenUsed/>
    <w:qFormat/>
    <w:rsid w:val="00342C8B"/>
    <w:rPr>
      <w:rFonts w:eastAsia="SimSun"/>
      <w:b/>
      <w:bCs/>
    </w:rPr>
  </w:style>
  <w:style w:type="character" w:customStyle="1" w:styleId="CaptionChar">
    <w:name w:val="Caption Char"/>
    <w:link w:val="Caption"/>
    <w:uiPriority w:val="35"/>
    <w:rsid w:val="00342C8B"/>
    <w:rPr>
      <w:rFonts w:eastAsia="SimSun"/>
      <w:b/>
      <w:bCs/>
      <w:lang w:val="en-GB" w:eastAsia="en-US"/>
    </w:rPr>
  </w:style>
  <w:style w:type="character" w:customStyle="1" w:styleId="TALChar">
    <w:name w:val="TAL Char"/>
    <w:link w:val="TAL"/>
    <w:qFormat/>
    <w:locked/>
    <w:rsid w:val="00342C8B"/>
    <w:rPr>
      <w:rFonts w:ascii="Arial" w:eastAsia="Times New Roman" w:hAnsi="Arial"/>
      <w:sz w:val="18"/>
      <w:lang w:val="en-GB" w:eastAsia="en-US"/>
    </w:rPr>
  </w:style>
  <w:style w:type="character" w:customStyle="1" w:styleId="TAHCar">
    <w:name w:val="TAH Car"/>
    <w:link w:val="TAH"/>
    <w:locked/>
    <w:rsid w:val="00342C8B"/>
    <w:rPr>
      <w:rFonts w:ascii="Arial" w:eastAsia="Times New Roman" w:hAnsi="Arial"/>
      <w:b/>
      <w:sz w:val="18"/>
      <w:lang w:val="en-GB" w:eastAsia="en-US"/>
    </w:rPr>
  </w:style>
  <w:style w:type="character" w:customStyle="1" w:styleId="10">
    <w:name w:val="不明显强调1"/>
    <w:uiPriority w:val="19"/>
    <w:qFormat/>
    <w:rsid w:val="008A5EE8"/>
    <w:rPr>
      <w:i/>
      <w:iCs/>
      <w:color w:val="404040"/>
    </w:rPr>
  </w:style>
  <w:style w:type="paragraph" w:styleId="CommentText">
    <w:name w:val="annotation text"/>
    <w:basedOn w:val="Normal"/>
    <w:link w:val="CommentTextChar"/>
    <w:rsid w:val="00FA1301"/>
    <w:rPr>
      <w:rFonts w:ascii="Arial" w:eastAsia="SimSun" w:hAnsi="Arial" w:cs="Arial"/>
    </w:rPr>
  </w:style>
  <w:style w:type="character" w:customStyle="1" w:styleId="CommentTextChar">
    <w:name w:val="Comment Text Char"/>
    <w:link w:val="CommentText"/>
    <w:rsid w:val="00FA1301"/>
    <w:rPr>
      <w:rFonts w:ascii="Arial" w:eastAsia="SimSun" w:hAnsi="Arial" w:cs="Arial"/>
      <w:lang w:val="en-GB" w:eastAsia="en-US"/>
    </w:rPr>
  </w:style>
  <w:style w:type="paragraph" w:styleId="ListParagraph">
    <w:name w:val="List Paragraph"/>
    <w:basedOn w:val="Normal"/>
    <w:uiPriority w:val="34"/>
    <w:qFormat/>
    <w:rsid w:val="00FA1301"/>
    <w:pPr>
      <w:ind w:firstLineChars="200" w:firstLine="420"/>
    </w:pPr>
    <w:rPr>
      <w:rFonts w:eastAsia="SimSun"/>
    </w:rPr>
  </w:style>
  <w:style w:type="character" w:styleId="CommentReference">
    <w:name w:val="annotation reference"/>
    <w:rsid w:val="004D271C"/>
    <w:rPr>
      <w:sz w:val="16"/>
    </w:rPr>
  </w:style>
  <w:style w:type="character" w:customStyle="1" w:styleId="Heading3Char">
    <w:name w:val="Heading 3 Char"/>
    <w:link w:val="Heading3"/>
    <w:rsid w:val="004D271C"/>
    <w:rPr>
      <w:rFonts w:ascii="Arial" w:eastAsia="Times New Roman" w:hAnsi="Arial"/>
      <w:sz w:val="28"/>
      <w:lang w:val="en-GB" w:eastAsia="en-US"/>
    </w:rPr>
  </w:style>
  <w:style w:type="character" w:customStyle="1" w:styleId="Heading4Char">
    <w:name w:val="Heading 4 Char"/>
    <w:link w:val="Heading4"/>
    <w:rsid w:val="004D271C"/>
    <w:rPr>
      <w:rFonts w:ascii="Arial" w:eastAsia="Times New Roman" w:hAnsi="Arial"/>
      <w:sz w:val="24"/>
      <w:lang w:val="en-GB" w:eastAsia="en-US"/>
    </w:rPr>
  </w:style>
  <w:style w:type="paragraph" w:styleId="Revision">
    <w:name w:val="Revision"/>
    <w:hidden/>
    <w:uiPriority w:val="99"/>
    <w:semiHidden/>
    <w:rsid w:val="003E013D"/>
    <w:rPr>
      <w:lang w:val="en-GB" w:eastAsia="en-US"/>
    </w:rPr>
  </w:style>
  <w:style w:type="character" w:customStyle="1" w:styleId="2">
    <w:name w:val="不明显强调2"/>
    <w:uiPriority w:val="19"/>
    <w:qFormat/>
    <w:rsid w:val="002F07A0"/>
    <w:rPr>
      <w:i/>
      <w:iCs/>
      <w:color w:val="404040"/>
    </w:rPr>
  </w:style>
  <w:style w:type="character" w:customStyle="1" w:styleId="Heading1Char">
    <w:name w:val="Heading 1 Char"/>
    <w:link w:val="Heading1"/>
    <w:rsid w:val="002F07A0"/>
    <w:rPr>
      <w:rFonts w:ascii="Arial" w:eastAsia="Times New Roman" w:hAnsi="Arial"/>
      <w:sz w:val="36"/>
      <w:lang w:val="en-GB" w:eastAsia="en-US"/>
    </w:rPr>
  </w:style>
  <w:style w:type="character" w:customStyle="1" w:styleId="HeaderChar">
    <w:name w:val="Header Char"/>
    <w:link w:val="Header"/>
    <w:rsid w:val="002F07A0"/>
    <w:rPr>
      <w:rFonts w:ascii="Arial" w:eastAsia="Times New Roman" w:hAnsi="Arial"/>
      <w:b/>
      <w:sz w:val="18"/>
      <w:lang w:val="en-GB" w:eastAsia="en-US"/>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character" w:customStyle="1" w:styleId="B1Char">
    <w:name w:val="B1 Char"/>
    <w:link w:val="B10"/>
    <w:locked/>
    <w:rsid w:val="000C2522"/>
    <w:rPr>
      <w:rFonts w:eastAsia="Times New Roman"/>
      <w:lang w:val="en-GB" w:eastAsia="en-US"/>
    </w:rPr>
  </w:style>
  <w:style w:type="character" w:customStyle="1" w:styleId="3">
    <w:name w:val="不明显强调3"/>
    <w:uiPriority w:val="19"/>
    <w:qFormat/>
    <w:rsid w:val="00DD2566"/>
    <w:rPr>
      <w:i/>
      <w:iCs/>
      <w:color w:val="404040"/>
    </w:rPr>
  </w:style>
  <w:style w:type="paragraph" w:styleId="Bibliography">
    <w:name w:val="Bibliography"/>
    <w:basedOn w:val="Normal"/>
    <w:next w:val="Normal"/>
    <w:uiPriority w:val="37"/>
    <w:semiHidden/>
    <w:unhideWhenUsed/>
    <w:rsid w:val="00E77D60"/>
  </w:style>
  <w:style w:type="paragraph" w:styleId="BlockText">
    <w:name w:val="Block Text"/>
    <w:basedOn w:val="Normal"/>
    <w:rsid w:val="00E77D60"/>
    <w:pPr>
      <w:spacing w:after="120"/>
      <w:ind w:left="1440" w:right="1440"/>
    </w:pPr>
  </w:style>
  <w:style w:type="paragraph" w:styleId="BodyText">
    <w:name w:val="Body Text"/>
    <w:basedOn w:val="Normal"/>
    <w:link w:val="BodyTextChar"/>
    <w:rsid w:val="00E77D60"/>
    <w:pPr>
      <w:spacing w:after="120"/>
    </w:pPr>
  </w:style>
  <w:style w:type="character" w:customStyle="1" w:styleId="BodyTextChar">
    <w:name w:val="Body Text Char"/>
    <w:basedOn w:val="DefaultParagraphFont"/>
    <w:link w:val="BodyText"/>
    <w:rsid w:val="00E77D60"/>
    <w:rPr>
      <w:rFonts w:eastAsia="Times New Roman"/>
      <w:lang w:val="en-GB" w:eastAsia="en-US"/>
    </w:rPr>
  </w:style>
  <w:style w:type="paragraph" w:styleId="BodyText2">
    <w:name w:val="Body Text 2"/>
    <w:basedOn w:val="Normal"/>
    <w:link w:val="BodyText2Char"/>
    <w:rsid w:val="00E77D60"/>
    <w:pPr>
      <w:spacing w:after="120" w:line="480" w:lineRule="auto"/>
    </w:pPr>
  </w:style>
  <w:style w:type="character" w:customStyle="1" w:styleId="BodyText2Char">
    <w:name w:val="Body Text 2 Char"/>
    <w:basedOn w:val="DefaultParagraphFont"/>
    <w:link w:val="BodyText2"/>
    <w:rsid w:val="00E77D60"/>
    <w:rPr>
      <w:rFonts w:eastAsia="Times New Roman"/>
      <w:lang w:val="en-GB" w:eastAsia="en-US"/>
    </w:rPr>
  </w:style>
  <w:style w:type="paragraph" w:styleId="BodyText3">
    <w:name w:val="Body Text 3"/>
    <w:basedOn w:val="Normal"/>
    <w:link w:val="BodyText3Char"/>
    <w:rsid w:val="00E77D60"/>
    <w:pPr>
      <w:spacing w:after="120"/>
    </w:pPr>
    <w:rPr>
      <w:sz w:val="16"/>
      <w:szCs w:val="16"/>
    </w:rPr>
  </w:style>
  <w:style w:type="character" w:customStyle="1" w:styleId="BodyText3Char">
    <w:name w:val="Body Text 3 Char"/>
    <w:basedOn w:val="DefaultParagraphFont"/>
    <w:link w:val="BodyText3"/>
    <w:rsid w:val="00E77D60"/>
    <w:rPr>
      <w:rFonts w:eastAsia="Times New Roman"/>
      <w:sz w:val="16"/>
      <w:szCs w:val="16"/>
      <w:lang w:val="en-GB" w:eastAsia="en-US"/>
    </w:rPr>
  </w:style>
  <w:style w:type="paragraph" w:styleId="BodyTextFirstIndent">
    <w:name w:val="Body Text First Indent"/>
    <w:basedOn w:val="BodyText"/>
    <w:link w:val="BodyTextFirstIndentChar"/>
    <w:rsid w:val="00E77D60"/>
    <w:pPr>
      <w:ind w:firstLine="210"/>
    </w:pPr>
  </w:style>
  <w:style w:type="character" w:customStyle="1" w:styleId="BodyTextFirstIndentChar">
    <w:name w:val="Body Text First Indent Char"/>
    <w:basedOn w:val="BodyTextChar"/>
    <w:link w:val="BodyTextFirstIndent"/>
    <w:rsid w:val="00E77D60"/>
    <w:rPr>
      <w:rFonts w:eastAsia="Times New Roman"/>
      <w:lang w:val="en-GB" w:eastAsia="en-US"/>
    </w:rPr>
  </w:style>
  <w:style w:type="paragraph" w:styleId="BodyTextIndent">
    <w:name w:val="Body Text Indent"/>
    <w:basedOn w:val="Normal"/>
    <w:link w:val="BodyTextIndentChar"/>
    <w:rsid w:val="00E77D60"/>
    <w:pPr>
      <w:spacing w:after="120"/>
      <w:ind w:left="283"/>
    </w:pPr>
  </w:style>
  <w:style w:type="character" w:customStyle="1" w:styleId="BodyTextIndentChar">
    <w:name w:val="Body Text Indent Char"/>
    <w:basedOn w:val="DefaultParagraphFont"/>
    <w:link w:val="BodyTextIndent"/>
    <w:rsid w:val="00E77D60"/>
    <w:rPr>
      <w:rFonts w:eastAsia="Times New Roman"/>
      <w:lang w:val="en-GB" w:eastAsia="en-US"/>
    </w:rPr>
  </w:style>
  <w:style w:type="paragraph" w:styleId="BodyTextFirstIndent2">
    <w:name w:val="Body Text First Indent 2"/>
    <w:basedOn w:val="BodyTextIndent"/>
    <w:link w:val="BodyTextFirstIndent2Char"/>
    <w:rsid w:val="00E77D60"/>
    <w:pPr>
      <w:ind w:firstLine="210"/>
    </w:pPr>
  </w:style>
  <w:style w:type="character" w:customStyle="1" w:styleId="BodyTextFirstIndent2Char">
    <w:name w:val="Body Text First Indent 2 Char"/>
    <w:basedOn w:val="BodyTextIndentChar"/>
    <w:link w:val="BodyTextFirstIndent2"/>
    <w:rsid w:val="00E77D60"/>
    <w:rPr>
      <w:rFonts w:eastAsia="Times New Roman"/>
      <w:lang w:val="en-GB" w:eastAsia="en-US"/>
    </w:rPr>
  </w:style>
  <w:style w:type="paragraph" w:styleId="BodyTextIndent2">
    <w:name w:val="Body Text Indent 2"/>
    <w:basedOn w:val="Normal"/>
    <w:link w:val="BodyTextIndent2Char"/>
    <w:rsid w:val="00E77D60"/>
    <w:pPr>
      <w:spacing w:after="120" w:line="480" w:lineRule="auto"/>
      <w:ind w:left="283"/>
    </w:pPr>
  </w:style>
  <w:style w:type="character" w:customStyle="1" w:styleId="BodyTextIndent2Char">
    <w:name w:val="Body Text Indent 2 Char"/>
    <w:basedOn w:val="DefaultParagraphFont"/>
    <w:link w:val="BodyTextIndent2"/>
    <w:rsid w:val="00E77D60"/>
    <w:rPr>
      <w:rFonts w:eastAsia="Times New Roman"/>
      <w:lang w:val="en-GB" w:eastAsia="en-US"/>
    </w:rPr>
  </w:style>
  <w:style w:type="paragraph" w:styleId="BodyTextIndent3">
    <w:name w:val="Body Text Indent 3"/>
    <w:basedOn w:val="Normal"/>
    <w:link w:val="BodyTextIndent3Char"/>
    <w:rsid w:val="00E77D60"/>
    <w:pPr>
      <w:spacing w:after="120"/>
      <w:ind w:left="283"/>
    </w:pPr>
    <w:rPr>
      <w:sz w:val="16"/>
      <w:szCs w:val="16"/>
    </w:rPr>
  </w:style>
  <w:style w:type="character" w:customStyle="1" w:styleId="BodyTextIndent3Char">
    <w:name w:val="Body Text Indent 3 Char"/>
    <w:basedOn w:val="DefaultParagraphFont"/>
    <w:link w:val="BodyTextIndent3"/>
    <w:rsid w:val="00E77D60"/>
    <w:rPr>
      <w:rFonts w:eastAsia="Times New Roman"/>
      <w:sz w:val="16"/>
      <w:szCs w:val="16"/>
      <w:lang w:val="en-GB" w:eastAsia="en-US"/>
    </w:rPr>
  </w:style>
  <w:style w:type="paragraph" w:styleId="Closing">
    <w:name w:val="Closing"/>
    <w:basedOn w:val="Normal"/>
    <w:link w:val="ClosingChar"/>
    <w:rsid w:val="00E77D60"/>
    <w:pPr>
      <w:ind w:left="4252"/>
    </w:pPr>
  </w:style>
  <w:style w:type="character" w:customStyle="1" w:styleId="ClosingChar">
    <w:name w:val="Closing Char"/>
    <w:basedOn w:val="DefaultParagraphFont"/>
    <w:link w:val="Closing"/>
    <w:rsid w:val="00E77D60"/>
    <w:rPr>
      <w:rFonts w:eastAsia="Times New Roman"/>
      <w:lang w:val="en-GB" w:eastAsia="en-US"/>
    </w:rPr>
  </w:style>
  <w:style w:type="paragraph" w:styleId="CommentSubject">
    <w:name w:val="annotation subject"/>
    <w:basedOn w:val="CommentText"/>
    <w:next w:val="CommentText"/>
    <w:link w:val="CommentSubjectChar"/>
    <w:rsid w:val="00E77D60"/>
    <w:rPr>
      <w:rFonts w:ascii="Times New Roman" w:eastAsia="DengXian" w:hAnsi="Times New Roman" w:cs="Times New Roman"/>
      <w:b/>
      <w:bCs/>
    </w:rPr>
  </w:style>
  <w:style w:type="character" w:customStyle="1" w:styleId="CommentSubjectChar">
    <w:name w:val="Comment Subject Char"/>
    <w:basedOn w:val="CommentTextChar"/>
    <w:link w:val="CommentSubject"/>
    <w:rsid w:val="00E77D60"/>
    <w:rPr>
      <w:rFonts w:ascii="Arial" w:eastAsia="SimSun" w:hAnsi="Arial" w:cs="Arial"/>
      <w:b/>
      <w:bCs/>
      <w:lang w:val="en-GB" w:eastAsia="en-US"/>
    </w:rPr>
  </w:style>
  <w:style w:type="paragraph" w:styleId="Date">
    <w:name w:val="Date"/>
    <w:basedOn w:val="Normal"/>
    <w:next w:val="Normal"/>
    <w:link w:val="DateChar"/>
    <w:rsid w:val="00E77D60"/>
  </w:style>
  <w:style w:type="character" w:customStyle="1" w:styleId="DateChar">
    <w:name w:val="Date Char"/>
    <w:basedOn w:val="DefaultParagraphFont"/>
    <w:link w:val="Date"/>
    <w:rsid w:val="00E77D60"/>
    <w:rPr>
      <w:rFonts w:eastAsia="Times New Roman"/>
      <w:lang w:val="en-GB" w:eastAsia="en-US"/>
    </w:rPr>
  </w:style>
  <w:style w:type="paragraph" w:styleId="DocumentMap">
    <w:name w:val="Document Map"/>
    <w:basedOn w:val="Normal"/>
    <w:link w:val="DocumentMapChar"/>
    <w:rsid w:val="00E77D60"/>
    <w:rPr>
      <w:rFonts w:ascii="Segoe UI" w:hAnsi="Segoe UI" w:cs="Segoe UI"/>
      <w:sz w:val="16"/>
      <w:szCs w:val="16"/>
    </w:rPr>
  </w:style>
  <w:style w:type="character" w:customStyle="1" w:styleId="DocumentMapChar">
    <w:name w:val="Document Map Char"/>
    <w:basedOn w:val="DefaultParagraphFont"/>
    <w:link w:val="DocumentMap"/>
    <w:rsid w:val="00E77D60"/>
    <w:rPr>
      <w:rFonts w:ascii="Segoe UI" w:eastAsia="Times New Roman" w:hAnsi="Segoe UI" w:cs="Segoe UI"/>
      <w:sz w:val="16"/>
      <w:szCs w:val="16"/>
      <w:lang w:val="en-GB" w:eastAsia="en-US"/>
    </w:rPr>
  </w:style>
  <w:style w:type="paragraph" w:styleId="E-mailSignature">
    <w:name w:val="E-mail Signature"/>
    <w:basedOn w:val="Normal"/>
    <w:link w:val="E-mailSignatureChar"/>
    <w:rsid w:val="00E77D60"/>
  </w:style>
  <w:style w:type="character" w:customStyle="1" w:styleId="E-mailSignatureChar">
    <w:name w:val="E-mail Signature Char"/>
    <w:basedOn w:val="DefaultParagraphFont"/>
    <w:link w:val="E-mailSignature"/>
    <w:rsid w:val="00E77D60"/>
    <w:rPr>
      <w:rFonts w:eastAsia="Times New Roman"/>
      <w:lang w:val="en-GB" w:eastAsia="en-US"/>
    </w:rPr>
  </w:style>
  <w:style w:type="paragraph" w:styleId="EndnoteText">
    <w:name w:val="endnote text"/>
    <w:basedOn w:val="Normal"/>
    <w:link w:val="EndnoteTextChar"/>
    <w:rsid w:val="00E77D60"/>
  </w:style>
  <w:style w:type="character" w:customStyle="1" w:styleId="EndnoteTextChar">
    <w:name w:val="Endnote Text Char"/>
    <w:basedOn w:val="DefaultParagraphFont"/>
    <w:link w:val="EndnoteText"/>
    <w:rsid w:val="00E77D60"/>
    <w:rPr>
      <w:rFonts w:eastAsia="Times New Roman"/>
      <w:lang w:val="en-GB" w:eastAsia="en-US"/>
    </w:rPr>
  </w:style>
  <w:style w:type="paragraph" w:styleId="EnvelopeAddress">
    <w:name w:val="envelope address"/>
    <w:basedOn w:val="Normal"/>
    <w:rsid w:val="00E77D60"/>
    <w:pPr>
      <w:framePr w:w="7920" w:h="1980" w:hRule="exact" w:hSpace="180" w:wrap="auto" w:hAnchor="page" w:xAlign="center" w:yAlign="bottom"/>
      <w:ind w:left="2880"/>
    </w:pPr>
    <w:rPr>
      <w:sz w:val="24"/>
      <w:szCs w:val="24"/>
    </w:rPr>
  </w:style>
  <w:style w:type="paragraph" w:styleId="EnvelopeReturn">
    <w:name w:val="envelope return"/>
    <w:basedOn w:val="Normal"/>
    <w:rsid w:val="00E77D60"/>
  </w:style>
  <w:style w:type="paragraph" w:styleId="FootnoteText">
    <w:name w:val="footnote text"/>
    <w:basedOn w:val="Normal"/>
    <w:link w:val="FootnoteTextChar"/>
    <w:rsid w:val="007D3975"/>
    <w:pPr>
      <w:keepLines/>
      <w:ind w:left="454" w:hanging="454"/>
    </w:pPr>
    <w:rPr>
      <w:sz w:val="16"/>
    </w:rPr>
  </w:style>
  <w:style w:type="character" w:customStyle="1" w:styleId="FootnoteTextChar">
    <w:name w:val="Footnote Text Char"/>
    <w:basedOn w:val="DefaultParagraphFont"/>
    <w:link w:val="FootnoteText"/>
    <w:rsid w:val="00E77D60"/>
    <w:rPr>
      <w:rFonts w:eastAsia="Times New Roman"/>
      <w:sz w:val="16"/>
      <w:lang w:val="en-GB" w:eastAsia="en-US"/>
    </w:rPr>
  </w:style>
  <w:style w:type="paragraph" w:styleId="HTMLAddress">
    <w:name w:val="HTML Address"/>
    <w:basedOn w:val="Normal"/>
    <w:link w:val="HTMLAddressChar"/>
    <w:rsid w:val="00E77D60"/>
    <w:rPr>
      <w:i/>
      <w:iCs/>
    </w:rPr>
  </w:style>
  <w:style w:type="character" w:customStyle="1" w:styleId="HTMLAddressChar">
    <w:name w:val="HTML Address Char"/>
    <w:basedOn w:val="DefaultParagraphFont"/>
    <w:link w:val="HTMLAddress"/>
    <w:rsid w:val="00E77D60"/>
    <w:rPr>
      <w:rFonts w:eastAsia="Times New Roman"/>
      <w:i/>
      <w:iCs/>
      <w:lang w:val="en-GB" w:eastAsia="en-US"/>
    </w:rPr>
  </w:style>
  <w:style w:type="paragraph" w:styleId="HTMLPreformatted">
    <w:name w:val="HTML Preformatted"/>
    <w:basedOn w:val="Normal"/>
    <w:link w:val="HTMLPreformattedChar"/>
    <w:semiHidden/>
    <w:unhideWhenUsed/>
    <w:rsid w:val="00E77D60"/>
    <w:rPr>
      <w:rFonts w:ascii="Courier New" w:hAnsi="Courier New" w:cs="Courier New"/>
    </w:rPr>
  </w:style>
  <w:style w:type="character" w:customStyle="1" w:styleId="HTMLPreformattedChar">
    <w:name w:val="HTML Preformatted Char"/>
    <w:basedOn w:val="DefaultParagraphFont"/>
    <w:link w:val="HTMLPreformatted"/>
    <w:semiHidden/>
    <w:rsid w:val="00E77D60"/>
    <w:rPr>
      <w:rFonts w:ascii="Courier New" w:eastAsia="Times New Roman" w:hAnsi="Courier New" w:cs="Courier New"/>
      <w:lang w:val="en-GB" w:eastAsia="en-US"/>
    </w:rPr>
  </w:style>
  <w:style w:type="paragraph" w:styleId="Index1">
    <w:name w:val="index 1"/>
    <w:basedOn w:val="Normal"/>
    <w:rsid w:val="007D3975"/>
    <w:pPr>
      <w:keepLines/>
    </w:pPr>
  </w:style>
  <w:style w:type="paragraph" w:styleId="Index2">
    <w:name w:val="index 2"/>
    <w:basedOn w:val="Index1"/>
    <w:rsid w:val="007D3975"/>
    <w:pPr>
      <w:ind w:left="284"/>
    </w:pPr>
  </w:style>
  <w:style w:type="paragraph" w:styleId="Index3">
    <w:name w:val="index 3"/>
    <w:basedOn w:val="Normal"/>
    <w:next w:val="Normal"/>
    <w:rsid w:val="00E77D60"/>
    <w:pPr>
      <w:ind w:left="600" w:hanging="200"/>
    </w:pPr>
  </w:style>
  <w:style w:type="paragraph" w:styleId="Index4">
    <w:name w:val="index 4"/>
    <w:basedOn w:val="Normal"/>
    <w:next w:val="Normal"/>
    <w:rsid w:val="00E77D60"/>
    <w:pPr>
      <w:ind w:left="800" w:hanging="200"/>
    </w:pPr>
  </w:style>
  <w:style w:type="paragraph" w:styleId="Index5">
    <w:name w:val="index 5"/>
    <w:basedOn w:val="Normal"/>
    <w:next w:val="Normal"/>
    <w:rsid w:val="00E77D60"/>
    <w:pPr>
      <w:ind w:left="1000" w:hanging="200"/>
    </w:pPr>
  </w:style>
  <w:style w:type="paragraph" w:styleId="Index6">
    <w:name w:val="index 6"/>
    <w:basedOn w:val="Normal"/>
    <w:next w:val="Normal"/>
    <w:rsid w:val="00E77D60"/>
    <w:pPr>
      <w:ind w:left="1200" w:hanging="200"/>
    </w:pPr>
  </w:style>
  <w:style w:type="paragraph" w:styleId="Index7">
    <w:name w:val="index 7"/>
    <w:basedOn w:val="Normal"/>
    <w:next w:val="Normal"/>
    <w:rsid w:val="00E77D60"/>
    <w:pPr>
      <w:ind w:left="1400" w:hanging="200"/>
    </w:pPr>
  </w:style>
  <w:style w:type="paragraph" w:styleId="Index8">
    <w:name w:val="index 8"/>
    <w:basedOn w:val="Normal"/>
    <w:next w:val="Normal"/>
    <w:rsid w:val="00E77D60"/>
    <w:pPr>
      <w:ind w:left="1600" w:hanging="200"/>
    </w:pPr>
  </w:style>
  <w:style w:type="paragraph" w:styleId="Index9">
    <w:name w:val="index 9"/>
    <w:basedOn w:val="Normal"/>
    <w:next w:val="Normal"/>
    <w:rsid w:val="00E77D60"/>
    <w:pPr>
      <w:ind w:left="1800" w:hanging="200"/>
    </w:pPr>
  </w:style>
  <w:style w:type="paragraph" w:styleId="IndexHeading">
    <w:name w:val="index heading"/>
    <w:basedOn w:val="Normal"/>
    <w:next w:val="Index1"/>
    <w:rsid w:val="00E77D60"/>
    <w:rPr>
      <w:b/>
      <w:bCs/>
    </w:rPr>
  </w:style>
  <w:style w:type="paragraph" w:styleId="IntenseQuote">
    <w:name w:val="Intense Quote"/>
    <w:basedOn w:val="Normal"/>
    <w:next w:val="Normal"/>
    <w:link w:val="IntenseQuoteChar"/>
    <w:uiPriority w:val="30"/>
    <w:qFormat/>
    <w:rsid w:val="00E77D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77D60"/>
    <w:rPr>
      <w:rFonts w:eastAsia="Times New Roman"/>
      <w:i/>
      <w:iCs/>
      <w:color w:val="4472C4" w:themeColor="accent1"/>
      <w:lang w:val="en-GB" w:eastAsia="en-US"/>
    </w:rPr>
  </w:style>
  <w:style w:type="paragraph" w:styleId="List">
    <w:name w:val="List"/>
    <w:basedOn w:val="Normal"/>
    <w:rsid w:val="007D3975"/>
    <w:pPr>
      <w:ind w:left="568" w:hanging="284"/>
    </w:pPr>
  </w:style>
  <w:style w:type="paragraph" w:styleId="List2">
    <w:name w:val="List 2"/>
    <w:basedOn w:val="List"/>
    <w:rsid w:val="007D3975"/>
    <w:pPr>
      <w:ind w:left="851"/>
    </w:pPr>
  </w:style>
  <w:style w:type="paragraph" w:styleId="List3">
    <w:name w:val="List 3"/>
    <w:basedOn w:val="List2"/>
    <w:rsid w:val="007D3975"/>
    <w:pPr>
      <w:ind w:left="1135"/>
    </w:pPr>
  </w:style>
  <w:style w:type="paragraph" w:styleId="List4">
    <w:name w:val="List 4"/>
    <w:basedOn w:val="List3"/>
    <w:rsid w:val="007D3975"/>
    <w:pPr>
      <w:ind w:left="1418"/>
    </w:pPr>
  </w:style>
  <w:style w:type="paragraph" w:styleId="List5">
    <w:name w:val="List 5"/>
    <w:basedOn w:val="List4"/>
    <w:rsid w:val="007D3975"/>
    <w:pPr>
      <w:ind w:left="1702"/>
    </w:pPr>
  </w:style>
  <w:style w:type="paragraph" w:styleId="ListBullet">
    <w:name w:val="List Bullet"/>
    <w:basedOn w:val="List"/>
    <w:rsid w:val="007D3975"/>
  </w:style>
  <w:style w:type="paragraph" w:styleId="ListBullet2">
    <w:name w:val="List Bullet 2"/>
    <w:basedOn w:val="ListBullet"/>
    <w:rsid w:val="007D3975"/>
    <w:pPr>
      <w:ind w:left="851"/>
    </w:pPr>
  </w:style>
  <w:style w:type="paragraph" w:styleId="ListBullet3">
    <w:name w:val="List Bullet 3"/>
    <w:basedOn w:val="ListBullet2"/>
    <w:rsid w:val="007D3975"/>
    <w:pPr>
      <w:ind w:left="1135"/>
    </w:pPr>
  </w:style>
  <w:style w:type="paragraph" w:styleId="ListBullet4">
    <w:name w:val="List Bullet 4"/>
    <w:basedOn w:val="ListBullet3"/>
    <w:rsid w:val="007D3975"/>
    <w:pPr>
      <w:ind w:left="1418"/>
    </w:pPr>
  </w:style>
  <w:style w:type="paragraph" w:styleId="ListBullet5">
    <w:name w:val="List Bullet 5"/>
    <w:basedOn w:val="ListBullet4"/>
    <w:rsid w:val="007D3975"/>
    <w:pPr>
      <w:ind w:left="1702"/>
    </w:pPr>
  </w:style>
  <w:style w:type="paragraph" w:styleId="ListContinue">
    <w:name w:val="List Continue"/>
    <w:basedOn w:val="Normal"/>
    <w:rsid w:val="00E77D60"/>
    <w:pPr>
      <w:spacing w:after="120"/>
      <w:ind w:left="283"/>
      <w:contextualSpacing/>
    </w:pPr>
  </w:style>
  <w:style w:type="paragraph" w:styleId="ListContinue2">
    <w:name w:val="List Continue 2"/>
    <w:basedOn w:val="Normal"/>
    <w:rsid w:val="00E77D60"/>
    <w:pPr>
      <w:spacing w:after="120"/>
      <w:ind w:left="566"/>
      <w:contextualSpacing/>
    </w:pPr>
  </w:style>
  <w:style w:type="paragraph" w:styleId="ListContinue3">
    <w:name w:val="List Continue 3"/>
    <w:basedOn w:val="Normal"/>
    <w:rsid w:val="00E77D60"/>
    <w:pPr>
      <w:spacing w:after="120"/>
      <w:ind w:left="849"/>
      <w:contextualSpacing/>
    </w:pPr>
  </w:style>
  <w:style w:type="paragraph" w:styleId="ListContinue4">
    <w:name w:val="List Continue 4"/>
    <w:basedOn w:val="Normal"/>
    <w:rsid w:val="00E77D60"/>
    <w:pPr>
      <w:spacing w:after="120"/>
      <w:ind w:left="1132"/>
      <w:contextualSpacing/>
    </w:pPr>
  </w:style>
  <w:style w:type="paragraph" w:styleId="ListContinue5">
    <w:name w:val="List Continue 5"/>
    <w:basedOn w:val="Normal"/>
    <w:rsid w:val="00E77D60"/>
    <w:pPr>
      <w:spacing w:after="120"/>
      <w:ind w:left="1415"/>
      <w:contextualSpacing/>
    </w:pPr>
  </w:style>
  <w:style w:type="paragraph" w:styleId="ListNumber">
    <w:name w:val="List Number"/>
    <w:basedOn w:val="List"/>
    <w:rsid w:val="007D3975"/>
  </w:style>
  <w:style w:type="paragraph" w:styleId="ListNumber2">
    <w:name w:val="List Number 2"/>
    <w:basedOn w:val="ListNumber"/>
    <w:rsid w:val="007D3975"/>
    <w:pPr>
      <w:ind w:left="851"/>
    </w:pPr>
  </w:style>
  <w:style w:type="paragraph" w:styleId="ListNumber3">
    <w:name w:val="List Number 3"/>
    <w:basedOn w:val="Normal"/>
    <w:rsid w:val="00E77D60"/>
    <w:pPr>
      <w:numPr>
        <w:numId w:val="46"/>
      </w:numPr>
      <w:contextualSpacing/>
    </w:pPr>
  </w:style>
  <w:style w:type="paragraph" w:styleId="ListNumber4">
    <w:name w:val="List Number 4"/>
    <w:basedOn w:val="Normal"/>
    <w:rsid w:val="00E77D60"/>
    <w:pPr>
      <w:numPr>
        <w:numId w:val="47"/>
      </w:numPr>
      <w:contextualSpacing/>
    </w:pPr>
  </w:style>
  <w:style w:type="paragraph" w:styleId="ListNumber5">
    <w:name w:val="List Number 5"/>
    <w:basedOn w:val="Normal"/>
    <w:rsid w:val="00E77D60"/>
    <w:pPr>
      <w:numPr>
        <w:numId w:val="48"/>
      </w:numPr>
      <w:contextualSpacing/>
    </w:pPr>
  </w:style>
  <w:style w:type="paragraph" w:styleId="MacroText">
    <w:name w:val="macro"/>
    <w:link w:val="MacroTextChar"/>
    <w:rsid w:val="00E77D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E77D60"/>
    <w:rPr>
      <w:rFonts w:ascii="Courier New" w:hAnsi="Courier New" w:cs="Courier New"/>
      <w:lang w:val="en-GB" w:eastAsia="en-US"/>
    </w:rPr>
  </w:style>
  <w:style w:type="paragraph" w:styleId="MessageHeader">
    <w:name w:val="Message Header"/>
    <w:basedOn w:val="Normal"/>
    <w:link w:val="MessageHeaderChar"/>
    <w:rsid w:val="00E77D60"/>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character" w:customStyle="1" w:styleId="MessageHeaderChar">
    <w:name w:val="Message Header Char"/>
    <w:basedOn w:val="DefaultParagraphFont"/>
    <w:link w:val="MessageHeader"/>
    <w:rsid w:val="00E77D60"/>
    <w:rPr>
      <w:rFonts w:eastAsia="Times New Roman"/>
      <w:sz w:val="24"/>
      <w:szCs w:val="24"/>
      <w:shd w:val="pct20" w:color="auto" w:fill="auto"/>
      <w:lang w:val="en-GB" w:eastAsia="en-US"/>
    </w:rPr>
  </w:style>
  <w:style w:type="paragraph" w:styleId="NoSpacing">
    <w:name w:val="No Spacing"/>
    <w:uiPriority w:val="1"/>
    <w:qFormat/>
    <w:rsid w:val="00E77D60"/>
    <w:rPr>
      <w:lang w:val="en-GB" w:eastAsia="en-US"/>
    </w:rPr>
  </w:style>
  <w:style w:type="paragraph" w:styleId="NormalWeb">
    <w:name w:val="Normal (Web)"/>
    <w:basedOn w:val="Normal"/>
    <w:rsid w:val="00E77D60"/>
    <w:rPr>
      <w:sz w:val="24"/>
      <w:szCs w:val="24"/>
    </w:rPr>
  </w:style>
  <w:style w:type="paragraph" w:styleId="NormalIndent">
    <w:name w:val="Normal Indent"/>
    <w:basedOn w:val="Normal"/>
    <w:rsid w:val="00E77D60"/>
    <w:pPr>
      <w:ind w:left="720"/>
    </w:pPr>
  </w:style>
  <w:style w:type="paragraph" w:styleId="NoteHeading">
    <w:name w:val="Note Heading"/>
    <w:basedOn w:val="Normal"/>
    <w:next w:val="Normal"/>
    <w:link w:val="NoteHeadingChar"/>
    <w:rsid w:val="00E77D60"/>
  </w:style>
  <w:style w:type="character" w:customStyle="1" w:styleId="NoteHeadingChar">
    <w:name w:val="Note Heading Char"/>
    <w:basedOn w:val="DefaultParagraphFont"/>
    <w:link w:val="NoteHeading"/>
    <w:rsid w:val="00E77D60"/>
    <w:rPr>
      <w:rFonts w:eastAsia="Times New Roman"/>
      <w:lang w:val="en-GB" w:eastAsia="en-US"/>
    </w:rPr>
  </w:style>
  <w:style w:type="paragraph" w:styleId="PlainText">
    <w:name w:val="Plain Text"/>
    <w:basedOn w:val="Normal"/>
    <w:link w:val="PlainTextChar"/>
    <w:rsid w:val="00E77D60"/>
    <w:rPr>
      <w:rFonts w:ascii="Courier New" w:hAnsi="Courier New" w:cs="Courier New"/>
    </w:rPr>
  </w:style>
  <w:style w:type="character" w:customStyle="1" w:styleId="PlainTextChar">
    <w:name w:val="Plain Text Char"/>
    <w:basedOn w:val="DefaultParagraphFont"/>
    <w:link w:val="PlainText"/>
    <w:rsid w:val="00E77D60"/>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E77D6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77D60"/>
    <w:rPr>
      <w:rFonts w:eastAsia="Times New Roman"/>
      <w:i/>
      <w:iCs/>
      <w:color w:val="404040" w:themeColor="text1" w:themeTint="BF"/>
      <w:lang w:val="en-GB" w:eastAsia="en-US"/>
    </w:rPr>
  </w:style>
  <w:style w:type="paragraph" w:styleId="Salutation">
    <w:name w:val="Salutation"/>
    <w:basedOn w:val="Normal"/>
    <w:next w:val="Normal"/>
    <w:link w:val="SalutationChar"/>
    <w:rsid w:val="00E77D60"/>
  </w:style>
  <w:style w:type="character" w:customStyle="1" w:styleId="SalutationChar">
    <w:name w:val="Salutation Char"/>
    <w:basedOn w:val="DefaultParagraphFont"/>
    <w:link w:val="Salutation"/>
    <w:rsid w:val="00E77D60"/>
    <w:rPr>
      <w:rFonts w:eastAsia="Times New Roman"/>
      <w:lang w:val="en-GB" w:eastAsia="en-US"/>
    </w:rPr>
  </w:style>
  <w:style w:type="paragraph" w:styleId="Signature">
    <w:name w:val="Signature"/>
    <w:basedOn w:val="Normal"/>
    <w:link w:val="SignatureChar"/>
    <w:rsid w:val="00E77D60"/>
    <w:pPr>
      <w:ind w:left="4252"/>
    </w:pPr>
  </w:style>
  <w:style w:type="character" w:customStyle="1" w:styleId="SignatureChar">
    <w:name w:val="Signature Char"/>
    <w:basedOn w:val="DefaultParagraphFont"/>
    <w:link w:val="Signature"/>
    <w:rsid w:val="00E77D60"/>
    <w:rPr>
      <w:rFonts w:eastAsia="Times New Roman"/>
      <w:lang w:val="en-GB" w:eastAsia="en-US"/>
    </w:rPr>
  </w:style>
  <w:style w:type="paragraph" w:styleId="Subtitle">
    <w:name w:val="Subtitle"/>
    <w:basedOn w:val="Normal"/>
    <w:next w:val="Normal"/>
    <w:link w:val="SubtitleChar"/>
    <w:qFormat/>
    <w:rsid w:val="00E77D60"/>
    <w:pPr>
      <w:spacing w:after="60"/>
      <w:jc w:val="center"/>
      <w:outlineLvl w:val="1"/>
    </w:pPr>
    <w:rPr>
      <w:sz w:val="24"/>
      <w:szCs w:val="24"/>
    </w:rPr>
  </w:style>
  <w:style w:type="character" w:customStyle="1" w:styleId="SubtitleChar">
    <w:name w:val="Subtitle Char"/>
    <w:basedOn w:val="DefaultParagraphFont"/>
    <w:link w:val="Subtitle"/>
    <w:rsid w:val="00E77D60"/>
    <w:rPr>
      <w:rFonts w:eastAsia="Times New Roman"/>
      <w:sz w:val="24"/>
      <w:szCs w:val="24"/>
      <w:lang w:val="en-GB" w:eastAsia="en-US"/>
    </w:rPr>
  </w:style>
  <w:style w:type="paragraph" w:styleId="TableofAuthorities">
    <w:name w:val="table of authorities"/>
    <w:basedOn w:val="Normal"/>
    <w:next w:val="Normal"/>
    <w:rsid w:val="00E77D60"/>
    <w:pPr>
      <w:ind w:left="200" w:hanging="200"/>
    </w:pPr>
  </w:style>
  <w:style w:type="paragraph" w:styleId="TableofFigures">
    <w:name w:val="table of figures"/>
    <w:basedOn w:val="Normal"/>
    <w:next w:val="Normal"/>
    <w:rsid w:val="00E77D60"/>
  </w:style>
  <w:style w:type="paragraph" w:styleId="Title">
    <w:name w:val="Title"/>
    <w:basedOn w:val="Normal"/>
    <w:next w:val="Normal"/>
    <w:link w:val="TitleChar"/>
    <w:qFormat/>
    <w:rsid w:val="00E77D60"/>
    <w:pPr>
      <w:spacing w:before="240" w:after="60"/>
      <w:jc w:val="center"/>
      <w:outlineLvl w:val="0"/>
    </w:pPr>
    <w:rPr>
      <w:b/>
      <w:bCs/>
      <w:kern w:val="28"/>
      <w:sz w:val="32"/>
      <w:szCs w:val="32"/>
    </w:rPr>
  </w:style>
  <w:style w:type="character" w:customStyle="1" w:styleId="TitleChar">
    <w:name w:val="Title Char"/>
    <w:basedOn w:val="DefaultParagraphFont"/>
    <w:link w:val="Title"/>
    <w:rsid w:val="00E77D60"/>
    <w:rPr>
      <w:rFonts w:eastAsia="Times New Roman"/>
      <w:b/>
      <w:bCs/>
      <w:kern w:val="28"/>
      <w:sz w:val="32"/>
      <w:szCs w:val="32"/>
      <w:lang w:val="en-GB" w:eastAsia="en-US"/>
    </w:rPr>
  </w:style>
  <w:style w:type="paragraph" w:styleId="TOAHeading">
    <w:name w:val="toa heading"/>
    <w:basedOn w:val="Normal"/>
    <w:next w:val="Normal"/>
    <w:rsid w:val="00E77D60"/>
    <w:pPr>
      <w:spacing w:before="120"/>
    </w:pPr>
    <w:rPr>
      <w:b/>
      <w:bCs/>
      <w:sz w:val="24"/>
      <w:szCs w:val="24"/>
    </w:rPr>
  </w:style>
  <w:style w:type="paragraph" w:styleId="TOCHeading">
    <w:name w:val="TOC Heading"/>
    <w:basedOn w:val="Heading1"/>
    <w:next w:val="Normal"/>
    <w:uiPriority w:val="39"/>
    <w:semiHidden/>
    <w:unhideWhenUsed/>
    <w:qFormat/>
    <w:rsid w:val="00E77D60"/>
    <w:pPr>
      <w:keepLines w:val="0"/>
      <w:pBdr>
        <w:top w:val="none" w:sz="0" w:space="0" w:color="auto"/>
      </w:pBdr>
      <w:spacing w:after="60"/>
      <w:ind w:left="0" w:firstLine="0"/>
      <w:outlineLvl w:val="9"/>
    </w:pPr>
    <w:rPr>
      <w:rFonts w:ascii="Times New Roman" w:hAnsi="Times New Roman"/>
      <w:b/>
      <w:bCs/>
      <w:kern w:val="32"/>
      <w:sz w:val="32"/>
      <w:szCs w:val="32"/>
    </w:rPr>
  </w:style>
  <w:style w:type="character" w:styleId="FootnoteReference">
    <w:name w:val="footnote reference"/>
    <w:basedOn w:val="DefaultParagraphFont"/>
    <w:rsid w:val="007D3975"/>
    <w:rPr>
      <w:b/>
      <w:position w:val="6"/>
      <w:sz w:val="16"/>
    </w:rPr>
  </w:style>
  <w:style w:type="paragraph" w:customStyle="1" w:styleId="FL">
    <w:name w:val="FL"/>
    <w:basedOn w:val="Normal"/>
    <w:rsid w:val="007D3975"/>
    <w:pPr>
      <w:keepNext/>
      <w:keepLines/>
      <w:spacing w:before="60"/>
      <w:jc w:val="center"/>
    </w:pPr>
    <w:rPr>
      <w:rFonts w:ascii="Arial" w:hAnsi="Arial"/>
      <w:b/>
    </w:rPr>
  </w:style>
  <w:style w:type="paragraph" w:customStyle="1" w:styleId="B1">
    <w:name w:val="B1+"/>
    <w:basedOn w:val="B10"/>
    <w:link w:val="B1Car"/>
    <w:rsid w:val="00427385"/>
    <w:pPr>
      <w:numPr>
        <w:numId w:val="49"/>
      </w:numPr>
    </w:pPr>
  </w:style>
  <w:style w:type="character" w:customStyle="1" w:styleId="B1Car">
    <w:name w:val="B1+ Car"/>
    <w:link w:val="B1"/>
    <w:rsid w:val="00427385"/>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EFBED9FB-E3EB-4F95-96C9-81CC6875F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17705</Words>
  <Characters>100920</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118389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28.552_CR0437R1_(Rel-18)_PM_KPI_5G_Ph3</cp:lastModifiedBy>
  <cp:revision>2</cp:revision>
  <cp:lastPrinted>2019-02-25T14:05:00Z</cp:lastPrinted>
  <dcterms:created xsi:type="dcterms:W3CDTF">2023-06-30T14:15:00Z</dcterms:created>
  <dcterms:modified xsi:type="dcterms:W3CDTF">2023-06-30T14:15:00Z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(3)WbCYnGJjbXqWwhNa0hSGnF6Oz4v53GVjp0V+ukHNha6sv82DEK/b5xnFkqTIxj/zqJ5AIRGh
6B36XavJM5Pdf0uKSHIjmGGPAxcV0EcUEyeL5MFvlQlhXHn4Wb1IQ34UcWJyzOC1vuUW5Ko3
4+Elj/9F6bYOpedfsH+7i+vmHOlDQXiihvRjOlyEDzs2pTqysWImD4BdhH3J+5c5RbppkrPc
G8REullAmy6wSnaB+N</vt:lpwstr>
  </property>
  <property fmtid="{D5CDD505-2E9C-101B-9397-08002B2CF9AE}" pid="3" name="_2015_ms_pID_7253431">
    <vt:lpwstr>lo12URXBu26Nyjuv6Xo06zcOXFKxnBAEiixwbPF3AYseN6EFLF2Q0A
JcO9De5zGgySRizQ1J2Dgu5TOUJHm6PKmE9GKTm6A49QznuavvFXcR2q0tO0X8w9FcwYnjDS
EitJ2wwVvDzkQaSS/Cf4iG7heuD7lPlIryS1NIbOzhFaZUKTXQ6KLJEEc+jYNlWUKK4egd1b
L2q8zamAtUAx7bBYmxzNV0jmRtgDqJk6Npp1</vt:lpwstr>
  </property>
  <property fmtid="{D5CDD505-2E9C-101B-9397-08002B2CF9AE}" pid="4" name="_2015_ms_pID_7253432">
    <vt:lpwstr>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