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025624AD"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r w:rsidR="00E31521">
              <w:t>7</w:t>
            </w:r>
            <w:r w:rsidRPr="009377D2">
              <w:t>.</w:t>
            </w:r>
            <w:bookmarkEnd w:id="4"/>
            <w:r w:rsidRPr="009377D2">
              <w:t xml:space="preserve">0 </w:t>
            </w:r>
            <w:r w:rsidRPr="009377D2">
              <w:rPr>
                <w:sz w:val="32"/>
              </w:rPr>
              <w:t>(</w:t>
            </w:r>
            <w:bookmarkStart w:id="5" w:name="issueDate"/>
            <w:r w:rsidR="00E31521" w:rsidRPr="009377D2">
              <w:rPr>
                <w:sz w:val="32"/>
              </w:rPr>
              <w:t>202</w:t>
            </w:r>
            <w:r w:rsidR="00E31521">
              <w:rPr>
                <w:sz w:val="32"/>
              </w:rPr>
              <w:t>4</w:t>
            </w:r>
            <w:r w:rsidRPr="009377D2">
              <w:rPr>
                <w:sz w:val="32"/>
              </w:rPr>
              <w:t>-</w:t>
            </w:r>
            <w:bookmarkEnd w:id="5"/>
            <w:r w:rsidR="00E31521">
              <w:rPr>
                <w:sz w:val="32"/>
              </w:rPr>
              <w:t>03</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8" w:name="specRelease"/>
            <w:r w:rsidRPr="009377D2">
              <w:rPr>
                <w:rStyle w:val="ZGSM"/>
              </w:rPr>
              <w:t>17</w:t>
            </w:r>
            <w:bookmarkEnd w:id="8"/>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BE597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5FDB7C2D" w:rsidR="00C02FB9" w:rsidRPr="00133525" w:rsidRDefault="00C02FB9" w:rsidP="003D7DAA">
            <w:pPr>
              <w:pStyle w:val="FP"/>
              <w:jc w:val="center"/>
              <w:rPr>
                <w:noProof/>
                <w:sz w:val="18"/>
              </w:rPr>
            </w:pPr>
            <w:r w:rsidRPr="002C05B2">
              <w:rPr>
                <w:noProof/>
                <w:sz w:val="18"/>
              </w:rPr>
              <w:t xml:space="preserve">© </w:t>
            </w:r>
            <w:r w:rsidR="00E31521" w:rsidRPr="002C05B2">
              <w:rPr>
                <w:noProof/>
                <w:sz w:val="18"/>
              </w:rPr>
              <w:t>20</w:t>
            </w:r>
            <w:r w:rsidR="00E31521">
              <w:rPr>
                <w:noProof/>
                <w:sz w:val="18"/>
              </w:rPr>
              <w:t>24</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59DBFB6E" w14:textId="57D87FEB" w:rsidR="00CE6384" w:rsidRDefault="00CE6384">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_Toc163211510 \h </w:instrText>
      </w:r>
      <w:r>
        <w:fldChar w:fldCharType="separate"/>
      </w:r>
      <w:r>
        <w:t>5</w:t>
      </w:r>
      <w:r>
        <w:fldChar w:fldCharType="end"/>
      </w:r>
    </w:p>
    <w:p w14:paraId="67497EA7" w14:textId="30FB3851" w:rsidR="00CE6384" w:rsidRDefault="00CE6384">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_Toc163211511 \h </w:instrText>
      </w:r>
      <w:r>
        <w:fldChar w:fldCharType="separate"/>
      </w:r>
      <w:r>
        <w:t>6</w:t>
      </w:r>
      <w:r>
        <w:fldChar w:fldCharType="end"/>
      </w:r>
    </w:p>
    <w:p w14:paraId="098CC8C1" w14:textId="4B8C4960" w:rsidR="00CE6384" w:rsidRDefault="00CE6384">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_Toc163211512 \h </w:instrText>
      </w:r>
      <w:r>
        <w:fldChar w:fldCharType="separate"/>
      </w:r>
      <w:r>
        <w:t>6</w:t>
      </w:r>
      <w:r>
        <w:fldChar w:fldCharType="end"/>
      </w:r>
    </w:p>
    <w:p w14:paraId="78FE3FCB" w14:textId="6B56920D" w:rsidR="00CE6384" w:rsidRDefault="00CE6384">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r>
      <w:r>
        <w:instrText xml:space="preserve"> PAGEREF _Toc163211513 \h </w:instrText>
      </w:r>
      <w:r>
        <w:fldChar w:fldCharType="separate"/>
      </w:r>
      <w:r>
        <w:t>7</w:t>
      </w:r>
      <w:r>
        <w:fldChar w:fldCharType="end"/>
      </w:r>
    </w:p>
    <w:p w14:paraId="4CE24AFA" w14:textId="3AA4DE78" w:rsidR="00CE6384" w:rsidRDefault="00CE638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_Toc163211514 \h </w:instrText>
      </w:r>
      <w:r>
        <w:fldChar w:fldCharType="separate"/>
      </w:r>
      <w:r>
        <w:t>7</w:t>
      </w:r>
      <w:r>
        <w:fldChar w:fldCharType="end"/>
      </w:r>
    </w:p>
    <w:p w14:paraId="206338F5" w14:textId="1519B111" w:rsidR="00CE6384" w:rsidRDefault="00CE638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_Toc163211515 \h </w:instrText>
      </w:r>
      <w:r>
        <w:fldChar w:fldCharType="separate"/>
      </w:r>
      <w:r>
        <w:t>7</w:t>
      </w:r>
      <w:r>
        <w:fldChar w:fldCharType="end"/>
      </w:r>
    </w:p>
    <w:p w14:paraId="198CC435" w14:textId="1F16E532" w:rsidR="00CE6384" w:rsidRDefault="00CE6384">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_Toc163211516 \h </w:instrText>
      </w:r>
      <w:r>
        <w:fldChar w:fldCharType="separate"/>
      </w:r>
      <w:r>
        <w:t>7</w:t>
      </w:r>
      <w:r>
        <w:fldChar w:fldCharType="end"/>
      </w:r>
    </w:p>
    <w:p w14:paraId="484FD761" w14:textId="6A527D87" w:rsidR="00CE6384" w:rsidRDefault="00CE6384">
      <w:pPr>
        <w:pStyle w:val="TOC1"/>
        <w:rPr>
          <w:rFonts w:asciiTheme="minorHAnsi" w:eastAsiaTheme="minorEastAsia" w:hAnsiTheme="minorHAnsi" w:cstheme="minorBidi"/>
          <w:kern w:val="2"/>
          <w:szCs w:val="22"/>
          <w14:ligatures w14:val="standardContextual"/>
        </w:rPr>
      </w:pPr>
      <w:r>
        <w:t>3A</w:t>
      </w:r>
      <w:r>
        <w:rPr>
          <w:rFonts w:asciiTheme="minorHAnsi" w:eastAsiaTheme="minorEastAsia" w:hAnsiTheme="minorHAnsi" w:cstheme="minorBidi"/>
          <w:kern w:val="2"/>
          <w:szCs w:val="22"/>
          <w14:ligatures w14:val="standardContextual"/>
        </w:rPr>
        <w:tab/>
      </w:r>
      <w:r>
        <w:t>Release independent features</w:t>
      </w:r>
      <w:r>
        <w:tab/>
      </w:r>
      <w:r>
        <w:fldChar w:fldCharType="begin"/>
      </w:r>
      <w:r>
        <w:instrText xml:space="preserve"> PAGEREF _Toc163211517 \h </w:instrText>
      </w:r>
      <w:r>
        <w:fldChar w:fldCharType="separate"/>
      </w:r>
      <w:r>
        <w:t>7</w:t>
      </w:r>
      <w:r>
        <w:fldChar w:fldCharType="end"/>
      </w:r>
    </w:p>
    <w:p w14:paraId="3A0691EF" w14:textId="09ACF9BE" w:rsidR="00CE6384" w:rsidRDefault="00CE6384">
      <w:pPr>
        <w:pStyle w:val="TOC2"/>
        <w:rPr>
          <w:rFonts w:asciiTheme="minorHAnsi" w:eastAsiaTheme="minorEastAsia" w:hAnsiTheme="minorHAnsi" w:cstheme="minorBidi"/>
          <w:kern w:val="2"/>
          <w:sz w:val="22"/>
          <w:szCs w:val="22"/>
          <w14:ligatures w14:val="standardContextual"/>
        </w:rPr>
      </w:pPr>
      <w:r>
        <w:rPr>
          <w:lang w:eastAsia="ja-JP"/>
        </w:rPr>
        <w:t>3A.0</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r>
      <w:r>
        <w:instrText xml:space="preserve"> PAGEREF _Toc163211518 \h </w:instrText>
      </w:r>
      <w:r>
        <w:fldChar w:fldCharType="separate"/>
      </w:r>
      <w:r>
        <w:t>7</w:t>
      </w:r>
      <w:r>
        <w:fldChar w:fldCharType="end"/>
      </w:r>
    </w:p>
    <w:p w14:paraId="291954AB" w14:textId="1327135E" w:rsidR="00CE6384" w:rsidRDefault="00CE6384">
      <w:pPr>
        <w:pStyle w:val="TOC2"/>
        <w:rPr>
          <w:rFonts w:asciiTheme="minorHAnsi" w:eastAsiaTheme="minorEastAsia" w:hAnsiTheme="minorHAnsi" w:cstheme="minorBidi"/>
          <w:kern w:val="2"/>
          <w:sz w:val="22"/>
          <w:szCs w:val="22"/>
          <w14:ligatures w14:val="standardContextual"/>
        </w:rPr>
      </w:pPr>
      <w:r>
        <w:t>3A.1</w:t>
      </w:r>
      <w:r>
        <w:rPr>
          <w:rFonts w:asciiTheme="minorHAnsi" w:eastAsiaTheme="minorEastAsia" w:hAnsiTheme="minorHAnsi" w:cstheme="minorBidi"/>
          <w:kern w:val="2"/>
          <w:sz w:val="22"/>
          <w:szCs w:val="22"/>
          <w14:ligatures w14:val="standardContextual"/>
        </w:rPr>
        <w:tab/>
      </w:r>
      <w:r>
        <w:t>Additional E-UTRA operating bands</w:t>
      </w:r>
      <w:r>
        <w:tab/>
      </w:r>
      <w:r>
        <w:fldChar w:fldCharType="begin"/>
      </w:r>
      <w:r>
        <w:instrText xml:space="preserve"> PAGEREF _Toc163211519 \h </w:instrText>
      </w:r>
      <w:r>
        <w:fldChar w:fldCharType="separate"/>
      </w:r>
      <w:r>
        <w:t>8</w:t>
      </w:r>
      <w:r>
        <w:fldChar w:fldCharType="end"/>
      </w:r>
    </w:p>
    <w:p w14:paraId="4BD1EB9A" w14:textId="7EE5925E" w:rsidR="00CE6384" w:rsidRDefault="00CE6384">
      <w:pPr>
        <w:pStyle w:val="TOC2"/>
        <w:rPr>
          <w:rFonts w:asciiTheme="minorHAnsi" w:eastAsiaTheme="minorEastAsia" w:hAnsiTheme="minorHAnsi" w:cstheme="minorBidi"/>
          <w:kern w:val="2"/>
          <w:sz w:val="22"/>
          <w:szCs w:val="22"/>
          <w14:ligatures w14:val="standardContextual"/>
        </w:rPr>
      </w:pPr>
      <w:r>
        <w:t>3A.2</w:t>
      </w:r>
      <w:r>
        <w:rPr>
          <w:rFonts w:asciiTheme="minorHAnsi" w:eastAsiaTheme="minorEastAsia" w:hAnsiTheme="minorHAnsi" w:cstheme="minorBidi"/>
          <w:kern w:val="2"/>
          <w:sz w:val="22"/>
          <w:szCs w:val="22"/>
          <w14:ligatures w14:val="standardContextual"/>
        </w:rPr>
        <w:tab/>
      </w:r>
      <w:r>
        <w:t>Additional E-UTRA CA configurations</w:t>
      </w:r>
      <w:r>
        <w:tab/>
      </w:r>
      <w:r>
        <w:fldChar w:fldCharType="begin"/>
      </w:r>
      <w:r>
        <w:instrText xml:space="preserve"> PAGEREF _Toc163211520 \h </w:instrText>
      </w:r>
      <w:r>
        <w:fldChar w:fldCharType="separate"/>
      </w:r>
      <w:r>
        <w:t>8</w:t>
      </w:r>
      <w:r>
        <w:fldChar w:fldCharType="end"/>
      </w:r>
    </w:p>
    <w:p w14:paraId="4F4857B9" w14:textId="5AC171A0" w:rsidR="00CE6384" w:rsidRDefault="00CE6384">
      <w:pPr>
        <w:pStyle w:val="TOC2"/>
        <w:rPr>
          <w:rFonts w:asciiTheme="minorHAnsi" w:eastAsiaTheme="minorEastAsia" w:hAnsiTheme="minorHAnsi" w:cstheme="minorBidi"/>
          <w:kern w:val="2"/>
          <w:sz w:val="22"/>
          <w:szCs w:val="22"/>
          <w14:ligatures w14:val="standardContextual"/>
        </w:rPr>
      </w:pPr>
      <w:r>
        <w:t>3A.3</w:t>
      </w:r>
      <w:r>
        <w:rPr>
          <w:rFonts w:asciiTheme="minorHAnsi" w:eastAsiaTheme="minorEastAsia" w:hAnsiTheme="minorHAnsi" w:cstheme="minorBidi"/>
          <w:kern w:val="2"/>
          <w:sz w:val="22"/>
          <w:szCs w:val="22"/>
          <w14:ligatures w14:val="standardContextual"/>
        </w:rPr>
        <w:tab/>
      </w:r>
      <w:r>
        <w:t>Additional operating bands and/or CA configurations for specific features</w:t>
      </w:r>
      <w:r>
        <w:tab/>
      </w:r>
      <w:r>
        <w:fldChar w:fldCharType="begin"/>
      </w:r>
      <w:r>
        <w:instrText xml:space="preserve"> PAGEREF _Toc163211521 \h </w:instrText>
      </w:r>
      <w:r>
        <w:fldChar w:fldCharType="separate"/>
      </w:r>
      <w:r>
        <w:t>11</w:t>
      </w:r>
      <w:r>
        <w:fldChar w:fldCharType="end"/>
      </w:r>
    </w:p>
    <w:p w14:paraId="255A39D0" w14:textId="1FE551E2" w:rsidR="00CE6384" w:rsidRDefault="00CE6384">
      <w:pPr>
        <w:pStyle w:val="TOC2"/>
        <w:rPr>
          <w:rFonts w:asciiTheme="minorHAnsi" w:eastAsiaTheme="minorEastAsia" w:hAnsiTheme="minorHAnsi" w:cstheme="minorBidi"/>
          <w:kern w:val="2"/>
          <w:sz w:val="22"/>
          <w:szCs w:val="22"/>
          <w14:ligatures w14:val="standardContextual"/>
        </w:rPr>
      </w:pPr>
      <w:r>
        <w:t>3A.4</w:t>
      </w:r>
      <w:r>
        <w:rPr>
          <w:rFonts w:asciiTheme="minorHAnsi" w:eastAsiaTheme="minorEastAsia" w:hAnsiTheme="minorHAnsi" w:cstheme="minorBidi"/>
          <w:kern w:val="2"/>
          <w:sz w:val="22"/>
          <w:szCs w:val="22"/>
          <w14:ligatures w14:val="standardContextual"/>
        </w:rPr>
        <w:tab/>
      </w:r>
      <w:r>
        <w:t>Other release independent features</w:t>
      </w:r>
      <w:r>
        <w:tab/>
      </w:r>
      <w:r>
        <w:fldChar w:fldCharType="begin"/>
      </w:r>
      <w:r>
        <w:instrText xml:space="preserve"> PAGEREF _Toc163211522 \h </w:instrText>
      </w:r>
      <w:r>
        <w:fldChar w:fldCharType="separate"/>
      </w:r>
      <w:r>
        <w:t>14</w:t>
      </w:r>
      <w:r>
        <w:fldChar w:fldCharType="end"/>
      </w:r>
    </w:p>
    <w:p w14:paraId="11689FBB" w14:textId="2557EE5B" w:rsidR="00CE6384" w:rsidRDefault="00CE6384">
      <w:pPr>
        <w:pStyle w:val="TOC1"/>
        <w:tabs>
          <w:tab w:val="left" w:pos="1134"/>
        </w:tabs>
        <w:rPr>
          <w:rFonts w:asciiTheme="minorHAnsi" w:eastAsiaTheme="minorEastAsia" w:hAnsiTheme="minorHAnsi" w:cstheme="minorBidi"/>
          <w:kern w:val="2"/>
          <w:szCs w:val="22"/>
          <w14:ligatures w14:val="standardContextual"/>
        </w:rPr>
      </w:pPr>
      <w:r>
        <w:t>4 – 292</w:t>
      </w:r>
      <w:r>
        <w:rPr>
          <w:rFonts w:asciiTheme="minorHAnsi" w:eastAsiaTheme="minorEastAsia" w:hAnsiTheme="minorHAnsi" w:cstheme="minorBidi"/>
          <w:kern w:val="2"/>
          <w:szCs w:val="22"/>
          <w14:ligatures w14:val="standardContextual"/>
        </w:rPr>
        <w:tab/>
      </w:r>
      <w:r>
        <w:t>Void</w:t>
      </w:r>
      <w:r>
        <w:tab/>
      </w:r>
      <w:r>
        <w:fldChar w:fldCharType="begin"/>
      </w:r>
      <w:r>
        <w:instrText xml:space="preserve"> PAGEREF _Toc163211523 \h </w:instrText>
      </w:r>
      <w:r>
        <w:fldChar w:fldCharType="separate"/>
      </w:r>
      <w:r>
        <w:t>15</w:t>
      </w:r>
      <w:r>
        <w:fldChar w:fldCharType="end"/>
      </w:r>
    </w:p>
    <w:p w14:paraId="75C48120" w14:textId="3D6DC4BB" w:rsidR="00CE6384" w:rsidRDefault="00CE6384">
      <w:pPr>
        <w:pStyle w:val="TOC8"/>
        <w:rPr>
          <w:rFonts w:asciiTheme="minorHAnsi" w:eastAsiaTheme="minorEastAsia" w:hAnsiTheme="minorHAnsi" w:cstheme="minorBidi"/>
          <w:b w:val="0"/>
          <w:kern w:val="2"/>
          <w:szCs w:val="22"/>
          <w14:ligatures w14:val="standardContextual"/>
        </w:rPr>
      </w:pPr>
      <w:r w:rsidRPr="00493871">
        <w:rPr>
          <w:lang w:val="en-US"/>
        </w:rPr>
        <w:t xml:space="preserve">Annex A (informative) : </w:t>
      </w:r>
      <w:r w:rsidRPr="00493871">
        <w:rPr>
          <w:rFonts w:cs="v5.0.0"/>
          <w:lang w:val="en-US"/>
        </w:rPr>
        <w:t>F</w:t>
      </w:r>
      <w:r>
        <w:t>requency arrangement for overlapping operating bands</w:t>
      </w:r>
      <w:r>
        <w:tab/>
      </w:r>
      <w:r>
        <w:fldChar w:fldCharType="begin"/>
      </w:r>
      <w:r>
        <w:instrText xml:space="preserve"> PAGEREF _Toc163211524 \h </w:instrText>
      </w:r>
      <w:r>
        <w:fldChar w:fldCharType="separate"/>
      </w:r>
      <w:r>
        <w:t>16</w:t>
      </w:r>
      <w:r>
        <w:fldChar w:fldCharType="end"/>
      </w:r>
    </w:p>
    <w:p w14:paraId="0E9AB1AC" w14:textId="0DA5FCB2" w:rsidR="00CE6384" w:rsidRDefault="00CE6384">
      <w:pPr>
        <w:pStyle w:val="TOC8"/>
        <w:rPr>
          <w:rFonts w:asciiTheme="minorHAnsi" w:eastAsiaTheme="minorEastAsia" w:hAnsiTheme="minorHAnsi" w:cstheme="minorBidi"/>
          <w:b w:val="0"/>
          <w:kern w:val="2"/>
          <w:szCs w:val="22"/>
          <w14:ligatures w14:val="standardContextual"/>
        </w:rPr>
      </w:pPr>
      <w:r w:rsidRPr="00493871">
        <w:rPr>
          <w:lang w:val="en-US"/>
        </w:rPr>
        <w:t xml:space="preserve">Annex B (normative): </w:t>
      </w:r>
      <w:r w:rsidRPr="00493871">
        <w:rPr>
          <w:rFonts w:cs="v5.0.0"/>
          <w:lang w:val="en-US"/>
        </w:rPr>
        <w:t>Common Requirements for bands or CA</w:t>
      </w:r>
      <w:r>
        <w:tab/>
      </w:r>
      <w:r>
        <w:fldChar w:fldCharType="begin"/>
      </w:r>
      <w:r>
        <w:instrText xml:space="preserve"> PAGEREF _Toc163211525 \h </w:instrText>
      </w:r>
      <w:r>
        <w:fldChar w:fldCharType="separate"/>
      </w:r>
      <w:r>
        <w:t>17</w:t>
      </w:r>
      <w:r>
        <w:fldChar w:fldCharType="end"/>
      </w:r>
    </w:p>
    <w:p w14:paraId="5F9ECF80" w14:textId="0C81DCE6" w:rsidR="00CE6384" w:rsidRDefault="00CE6384">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Purpose of annex</w:t>
      </w:r>
      <w:r>
        <w:tab/>
      </w:r>
      <w:r>
        <w:fldChar w:fldCharType="begin"/>
      </w:r>
      <w:r>
        <w:instrText xml:space="preserve"> PAGEREF _Toc163211526 \h </w:instrText>
      </w:r>
      <w:r>
        <w:fldChar w:fldCharType="separate"/>
      </w:r>
      <w:r>
        <w:t>17</w:t>
      </w:r>
      <w:r>
        <w:fldChar w:fldCharType="end"/>
      </w:r>
    </w:p>
    <w:p w14:paraId="6A8B4E4B" w14:textId="329547EE" w:rsidR="00CE6384" w:rsidRDefault="00CE6384">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Common RRM requirements</w:t>
      </w:r>
      <w:r>
        <w:tab/>
      </w:r>
      <w:r>
        <w:fldChar w:fldCharType="begin"/>
      </w:r>
      <w:r>
        <w:instrText xml:space="preserve"> PAGEREF _Toc163211527 \h </w:instrText>
      </w:r>
      <w:r>
        <w:fldChar w:fldCharType="separate"/>
      </w:r>
      <w:r>
        <w:t>17</w:t>
      </w:r>
      <w:r>
        <w:fldChar w:fldCharType="end"/>
      </w:r>
    </w:p>
    <w:p w14:paraId="7D47898E" w14:textId="3B0D80A0" w:rsidR="00CE6384" w:rsidRDefault="00CE6384">
      <w:pPr>
        <w:pStyle w:val="TOC2"/>
        <w:rPr>
          <w:rFonts w:asciiTheme="minorHAnsi" w:eastAsiaTheme="minorEastAsia" w:hAnsiTheme="minorHAnsi" w:cstheme="minorBidi"/>
          <w:kern w:val="2"/>
          <w:sz w:val="22"/>
          <w:szCs w:val="22"/>
          <w14:ligatures w14:val="standardContextual"/>
        </w:rPr>
      </w:pPr>
      <w:r>
        <w:t>B.2.1</w:t>
      </w:r>
      <w:r>
        <w:rPr>
          <w:rFonts w:asciiTheme="minorHAnsi" w:eastAsiaTheme="minorEastAsia" w:hAnsiTheme="minorHAnsi" w:cstheme="minorBidi"/>
          <w:kern w:val="2"/>
          <w:sz w:val="22"/>
          <w:szCs w:val="22"/>
          <w14:ligatures w14:val="standardContextual"/>
        </w:rPr>
        <w:tab/>
      </w:r>
      <w:r>
        <w:t>Common RRM requirements for a release independent band</w:t>
      </w:r>
      <w:r>
        <w:tab/>
      </w:r>
      <w:r>
        <w:fldChar w:fldCharType="begin"/>
      </w:r>
      <w:r>
        <w:instrText xml:space="preserve"> PAGEREF _Toc163211528 \h </w:instrText>
      </w:r>
      <w:r>
        <w:fldChar w:fldCharType="separate"/>
      </w:r>
      <w:r>
        <w:t>17</w:t>
      </w:r>
      <w:r>
        <w:fldChar w:fldCharType="end"/>
      </w:r>
    </w:p>
    <w:p w14:paraId="3C750585" w14:textId="3714B43E" w:rsidR="00CE6384" w:rsidRDefault="00CE6384">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Common RRM requirements for an intra-band contiguous CA configuration</w:t>
      </w:r>
      <w:r>
        <w:tab/>
      </w:r>
      <w:r>
        <w:fldChar w:fldCharType="begin"/>
      </w:r>
      <w:r>
        <w:instrText xml:space="preserve"> PAGEREF _Toc163211529 \h </w:instrText>
      </w:r>
      <w:r>
        <w:fldChar w:fldCharType="separate"/>
      </w:r>
      <w:r>
        <w:t>18</w:t>
      </w:r>
      <w:r>
        <w:fldChar w:fldCharType="end"/>
      </w:r>
    </w:p>
    <w:p w14:paraId="70619FBF" w14:textId="54274F09" w:rsidR="00CE6384" w:rsidRDefault="00CE6384">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 xml:space="preserve">Common RRM requirements for an intra-band non-contiguous CA </w:t>
      </w:r>
      <w:r w:rsidRPr="00493871">
        <w:rPr>
          <w:rFonts w:eastAsia="Malgun Gothic"/>
        </w:rPr>
        <w:t>with single uplink</w:t>
      </w:r>
      <w:r>
        <w:t xml:space="preserve"> configuration</w:t>
      </w:r>
      <w:r>
        <w:tab/>
      </w:r>
      <w:r>
        <w:fldChar w:fldCharType="begin"/>
      </w:r>
      <w:r>
        <w:instrText xml:space="preserve"> PAGEREF _Toc163211530 \h </w:instrText>
      </w:r>
      <w:r>
        <w:fldChar w:fldCharType="separate"/>
      </w:r>
      <w:r>
        <w:t>19</w:t>
      </w:r>
      <w:r>
        <w:fldChar w:fldCharType="end"/>
      </w:r>
    </w:p>
    <w:p w14:paraId="6C3A59D2" w14:textId="0DD5F084" w:rsidR="00CE6384" w:rsidRDefault="00CE6384">
      <w:pPr>
        <w:pStyle w:val="TOC2"/>
        <w:rPr>
          <w:rFonts w:asciiTheme="minorHAnsi" w:eastAsiaTheme="minorEastAsia" w:hAnsiTheme="minorHAnsi" w:cstheme="minorBidi"/>
          <w:kern w:val="2"/>
          <w:sz w:val="22"/>
          <w:szCs w:val="22"/>
          <w14:ligatures w14:val="standardContextual"/>
        </w:rPr>
      </w:pPr>
      <w:r>
        <w:t>B.2.4</w:t>
      </w:r>
      <w:r>
        <w:rPr>
          <w:rFonts w:asciiTheme="minorHAnsi" w:eastAsiaTheme="minorEastAsia" w:hAnsiTheme="minorHAnsi" w:cstheme="minorBidi"/>
          <w:kern w:val="2"/>
          <w:sz w:val="22"/>
          <w:szCs w:val="22"/>
          <w14:ligatures w14:val="standardContextual"/>
        </w:rPr>
        <w:tab/>
      </w:r>
      <w:r>
        <w:t>Common RRM requirements for an inter-band CA</w:t>
      </w:r>
      <w:r w:rsidRPr="00493871">
        <w:rPr>
          <w:rFonts w:eastAsia="Malgun Gothic"/>
        </w:rPr>
        <w:t xml:space="preserve"> with single uplink</w:t>
      </w:r>
      <w:r>
        <w:t xml:space="preserve"> configuration</w:t>
      </w:r>
      <w:r>
        <w:tab/>
      </w:r>
      <w:r>
        <w:fldChar w:fldCharType="begin"/>
      </w:r>
      <w:r>
        <w:instrText xml:space="preserve"> PAGEREF _Toc163211531 \h </w:instrText>
      </w:r>
      <w:r>
        <w:fldChar w:fldCharType="separate"/>
      </w:r>
      <w:r>
        <w:t>20</w:t>
      </w:r>
      <w:r>
        <w:fldChar w:fldCharType="end"/>
      </w:r>
    </w:p>
    <w:p w14:paraId="1594BBD0" w14:textId="55933DE9" w:rsidR="00CE6384" w:rsidRDefault="00CE6384">
      <w:pPr>
        <w:pStyle w:val="TOC2"/>
        <w:rPr>
          <w:rFonts w:asciiTheme="minorHAnsi" w:eastAsiaTheme="minorEastAsia" w:hAnsiTheme="minorHAnsi" w:cstheme="minorBidi"/>
          <w:kern w:val="2"/>
          <w:sz w:val="22"/>
          <w:szCs w:val="22"/>
          <w14:ligatures w14:val="standardContextual"/>
        </w:rPr>
      </w:pPr>
      <w:r>
        <w:t>B.2.</w:t>
      </w:r>
      <w:r w:rsidRPr="00493871">
        <w:rPr>
          <w:rFonts w:eastAsia="Malgun Gothic"/>
        </w:rPr>
        <w:t>5</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493871">
        <w:rPr>
          <w:rFonts w:eastAsia="Malgun Gothic"/>
        </w:rPr>
        <w:t>with dual uplink</w:t>
      </w:r>
      <w:r>
        <w:t xml:space="preserve"> configuration</w:t>
      </w:r>
      <w:r>
        <w:tab/>
      </w:r>
      <w:r>
        <w:fldChar w:fldCharType="begin"/>
      </w:r>
      <w:r>
        <w:instrText xml:space="preserve"> PAGEREF _Toc163211532 \h </w:instrText>
      </w:r>
      <w:r>
        <w:fldChar w:fldCharType="separate"/>
      </w:r>
      <w:r>
        <w:t>20</w:t>
      </w:r>
      <w:r>
        <w:fldChar w:fldCharType="end"/>
      </w:r>
    </w:p>
    <w:p w14:paraId="05F5CB0C" w14:textId="52298276" w:rsidR="00CE6384" w:rsidRDefault="00CE6384">
      <w:pPr>
        <w:pStyle w:val="TOC2"/>
        <w:rPr>
          <w:rFonts w:asciiTheme="minorHAnsi" w:eastAsiaTheme="minorEastAsia" w:hAnsiTheme="minorHAnsi" w:cstheme="minorBidi"/>
          <w:kern w:val="2"/>
          <w:sz w:val="22"/>
          <w:szCs w:val="22"/>
          <w14:ligatures w14:val="standardContextual"/>
        </w:rPr>
      </w:pPr>
      <w:r>
        <w:t>B.2.</w:t>
      </w:r>
      <w:r w:rsidRPr="00493871">
        <w:rPr>
          <w:rFonts w:eastAsia="Malgun Gothic"/>
        </w:rPr>
        <w:t>6</w:t>
      </w:r>
      <w:r>
        <w:rPr>
          <w:rFonts w:asciiTheme="minorHAnsi" w:eastAsiaTheme="minorEastAsia" w:hAnsiTheme="minorHAnsi" w:cstheme="minorBidi"/>
          <w:kern w:val="2"/>
          <w:sz w:val="22"/>
          <w:szCs w:val="22"/>
          <w14:ligatures w14:val="standardContextual"/>
        </w:rPr>
        <w:tab/>
      </w:r>
      <w:r>
        <w:t xml:space="preserve">Common RRM requirements for an intra-band </w:t>
      </w:r>
      <w:r w:rsidRPr="00493871">
        <w:rPr>
          <w:lang w:val="en-US"/>
        </w:rPr>
        <w:t xml:space="preserve">non-contiguous </w:t>
      </w:r>
      <w:r>
        <w:t xml:space="preserve">CA </w:t>
      </w:r>
      <w:r w:rsidRPr="00493871">
        <w:rPr>
          <w:rFonts w:eastAsia="Malgun Gothic"/>
        </w:rPr>
        <w:t>with dual uplink</w:t>
      </w:r>
      <w:r>
        <w:t xml:space="preserve"> configuration</w:t>
      </w:r>
      <w:r>
        <w:tab/>
      </w:r>
      <w:r>
        <w:fldChar w:fldCharType="begin"/>
      </w:r>
      <w:r>
        <w:instrText xml:space="preserve"> PAGEREF _Toc163211533 \h </w:instrText>
      </w:r>
      <w:r>
        <w:fldChar w:fldCharType="separate"/>
      </w:r>
      <w:r>
        <w:t>21</w:t>
      </w:r>
      <w:r>
        <w:fldChar w:fldCharType="end"/>
      </w:r>
    </w:p>
    <w:p w14:paraId="417B2C7A" w14:textId="1AC34120" w:rsidR="00CE6384" w:rsidRDefault="00CE6384">
      <w:pPr>
        <w:pStyle w:val="TOC2"/>
        <w:rPr>
          <w:rFonts w:asciiTheme="minorHAnsi" w:eastAsiaTheme="minorEastAsia" w:hAnsiTheme="minorHAnsi" w:cstheme="minorBidi"/>
          <w:kern w:val="2"/>
          <w:sz w:val="22"/>
          <w:szCs w:val="22"/>
          <w14:ligatures w14:val="standardContextual"/>
        </w:rPr>
      </w:pPr>
      <w:r>
        <w:t>B.2.</w:t>
      </w:r>
      <w:r>
        <w:rPr>
          <w:lang w:eastAsia="zh-CN"/>
        </w:rPr>
        <w:t>7</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493871">
        <w:rPr>
          <w:rFonts w:eastAsia="Malgun Gothic"/>
        </w:rPr>
        <w:t xml:space="preserve">with </w:t>
      </w:r>
      <w:r>
        <w:rPr>
          <w:lang w:eastAsia="zh-CN"/>
        </w:rPr>
        <w:t>three</w:t>
      </w:r>
      <w:r w:rsidRPr="00493871">
        <w:rPr>
          <w:rFonts w:eastAsia="Malgun Gothic"/>
        </w:rPr>
        <w:t xml:space="preserve"> uplink</w:t>
      </w:r>
      <w:r>
        <w:t xml:space="preserve"> configuration</w:t>
      </w:r>
      <w:r>
        <w:tab/>
      </w:r>
      <w:r>
        <w:fldChar w:fldCharType="begin"/>
      </w:r>
      <w:r>
        <w:instrText xml:space="preserve"> PAGEREF _Toc163211534 \h </w:instrText>
      </w:r>
      <w:r>
        <w:fldChar w:fldCharType="separate"/>
      </w:r>
      <w:r>
        <w:t>22</w:t>
      </w:r>
      <w:r>
        <w:fldChar w:fldCharType="end"/>
      </w:r>
    </w:p>
    <w:p w14:paraId="2D66291A" w14:textId="382E21DF" w:rsidR="00CE6384" w:rsidRDefault="00CE6384">
      <w:pPr>
        <w:pStyle w:val="TOC2"/>
        <w:rPr>
          <w:rFonts w:asciiTheme="minorHAnsi" w:eastAsiaTheme="minorEastAsia" w:hAnsiTheme="minorHAnsi" w:cstheme="minorBidi"/>
          <w:kern w:val="2"/>
          <w:sz w:val="22"/>
          <w:szCs w:val="22"/>
          <w14:ligatures w14:val="standardContextual"/>
        </w:rPr>
      </w:pPr>
      <w:r>
        <w:t>B.2.8</w:t>
      </w:r>
      <w:r>
        <w:rPr>
          <w:rFonts w:asciiTheme="minorHAnsi" w:eastAsiaTheme="minorEastAsia" w:hAnsiTheme="minorHAnsi" w:cstheme="minorBidi"/>
          <w:kern w:val="2"/>
          <w:sz w:val="22"/>
          <w:szCs w:val="22"/>
          <w14:ligatures w14:val="standardContextual"/>
        </w:rPr>
        <w:tab/>
      </w:r>
      <w:r>
        <w:t>Common RRM requirements for operating bands for UE category NB1</w:t>
      </w:r>
      <w:r>
        <w:tab/>
      </w:r>
      <w:r>
        <w:fldChar w:fldCharType="begin"/>
      </w:r>
      <w:r>
        <w:instrText xml:space="preserve"> PAGEREF _Toc163211535 \h </w:instrText>
      </w:r>
      <w:r>
        <w:fldChar w:fldCharType="separate"/>
      </w:r>
      <w:r>
        <w:t>22</w:t>
      </w:r>
      <w:r>
        <w:fldChar w:fldCharType="end"/>
      </w:r>
    </w:p>
    <w:p w14:paraId="434389AF" w14:textId="2AC5EAE2" w:rsidR="00CE6384" w:rsidRDefault="00CE6384">
      <w:pPr>
        <w:pStyle w:val="TOC2"/>
        <w:rPr>
          <w:rFonts w:asciiTheme="minorHAnsi" w:eastAsiaTheme="minorEastAsia" w:hAnsiTheme="minorHAnsi" w:cstheme="minorBidi"/>
          <w:kern w:val="2"/>
          <w:sz w:val="22"/>
          <w:szCs w:val="22"/>
          <w14:ligatures w14:val="standardContextual"/>
        </w:rPr>
      </w:pPr>
      <w:r>
        <w:t>B.2.</w:t>
      </w:r>
      <w:r>
        <w:rPr>
          <w:lang w:eastAsia="zh-CN"/>
        </w:rPr>
        <w:t>9</w:t>
      </w:r>
      <w:r>
        <w:rPr>
          <w:rFonts w:asciiTheme="minorHAnsi" w:eastAsiaTheme="minorEastAsia" w:hAnsiTheme="minorHAnsi" w:cstheme="minorBidi"/>
          <w:kern w:val="2"/>
          <w:sz w:val="22"/>
          <w:szCs w:val="22"/>
          <w14:ligatures w14:val="standardContextual"/>
        </w:rPr>
        <w:tab/>
      </w:r>
      <w:r>
        <w:t>Common RRM requirements for operating bands for UE category 0</w:t>
      </w:r>
      <w:r>
        <w:tab/>
      </w:r>
      <w:r>
        <w:fldChar w:fldCharType="begin"/>
      </w:r>
      <w:r>
        <w:instrText xml:space="preserve"> PAGEREF _Toc163211536 \h </w:instrText>
      </w:r>
      <w:r>
        <w:fldChar w:fldCharType="separate"/>
      </w:r>
      <w:r>
        <w:t>22</w:t>
      </w:r>
      <w:r>
        <w:fldChar w:fldCharType="end"/>
      </w:r>
    </w:p>
    <w:p w14:paraId="1105E41B" w14:textId="036CF246" w:rsidR="00CE6384" w:rsidRDefault="00CE6384">
      <w:pPr>
        <w:pStyle w:val="TOC2"/>
        <w:rPr>
          <w:rFonts w:asciiTheme="minorHAnsi" w:eastAsiaTheme="minorEastAsia" w:hAnsiTheme="minorHAnsi" w:cstheme="minorBidi"/>
          <w:kern w:val="2"/>
          <w:sz w:val="22"/>
          <w:szCs w:val="22"/>
          <w14:ligatures w14:val="standardContextual"/>
        </w:rPr>
      </w:pPr>
      <w:r>
        <w:t>B.2.</w:t>
      </w:r>
      <w:r>
        <w:rPr>
          <w:lang w:eastAsia="zh-CN"/>
        </w:rPr>
        <w:t>10</w:t>
      </w:r>
      <w:r>
        <w:rPr>
          <w:rFonts w:asciiTheme="minorHAnsi" w:eastAsiaTheme="minorEastAsia" w:hAnsiTheme="minorHAnsi" w:cstheme="minorBidi"/>
          <w:kern w:val="2"/>
          <w:sz w:val="22"/>
          <w:szCs w:val="22"/>
          <w14:ligatures w14:val="standardContextual"/>
        </w:rPr>
        <w:tab/>
      </w:r>
      <w:r>
        <w:t>Common RRM requirements for operating bands for UE category M1</w:t>
      </w:r>
      <w:r>
        <w:tab/>
      </w:r>
      <w:r>
        <w:fldChar w:fldCharType="begin"/>
      </w:r>
      <w:r>
        <w:instrText xml:space="preserve"> PAGEREF _Toc163211537 \h </w:instrText>
      </w:r>
      <w:r>
        <w:fldChar w:fldCharType="separate"/>
      </w:r>
      <w:r>
        <w:t>23</w:t>
      </w:r>
      <w:r>
        <w:fldChar w:fldCharType="end"/>
      </w:r>
    </w:p>
    <w:p w14:paraId="2A0C9802" w14:textId="00EE3AD9" w:rsidR="00CE6384" w:rsidRDefault="00CE6384">
      <w:pPr>
        <w:pStyle w:val="TOC2"/>
        <w:rPr>
          <w:rFonts w:asciiTheme="minorHAnsi" w:eastAsiaTheme="minorEastAsia" w:hAnsiTheme="minorHAnsi" w:cstheme="minorBidi"/>
          <w:kern w:val="2"/>
          <w:sz w:val="22"/>
          <w:szCs w:val="22"/>
          <w14:ligatures w14:val="standardContextual"/>
        </w:rPr>
      </w:pPr>
      <w:r>
        <w:t>B.2.</w:t>
      </w:r>
      <w:r>
        <w:rPr>
          <w:lang w:eastAsia="zh-CN"/>
        </w:rPr>
        <w:t>11</w:t>
      </w:r>
      <w:r>
        <w:rPr>
          <w:rFonts w:asciiTheme="minorHAnsi" w:eastAsiaTheme="minorEastAsia" w:hAnsiTheme="minorHAnsi" w:cstheme="minorBidi"/>
          <w:kern w:val="2"/>
          <w:sz w:val="22"/>
          <w:szCs w:val="22"/>
          <w14:ligatures w14:val="standardContextual"/>
        </w:rPr>
        <w:tab/>
      </w:r>
      <w:r>
        <w:t>Common RRM requirements for operating bands for UE category M2</w:t>
      </w:r>
      <w:r>
        <w:tab/>
      </w:r>
      <w:r>
        <w:fldChar w:fldCharType="begin"/>
      </w:r>
      <w:r>
        <w:instrText xml:space="preserve"> PAGEREF _Toc163211538 \h </w:instrText>
      </w:r>
      <w:r>
        <w:fldChar w:fldCharType="separate"/>
      </w:r>
      <w:r>
        <w:t>23</w:t>
      </w:r>
      <w:r>
        <w:fldChar w:fldCharType="end"/>
      </w:r>
    </w:p>
    <w:p w14:paraId="4030410B" w14:textId="5BAF8361" w:rsidR="00CE6384" w:rsidRDefault="00CE6384">
      <w:pPr>
        <w:pStyle w:val="TOC2"/>
        <w:rPr>
          <w:rFonts w:asciiTheme="minorHAnsi" w:eastAsiaTheme="minorEastAsia" w:hAnsiTheme="minorHAnsi" w:cstheme="minorBidi"/>
          <w:kern w:val="2"/>
          <w:sz w:val="22"/>
          <w:szCs w:val="22"/>
          <w14:ligatures w14:val="standardContextual"/>
        </w:rPr>
      </w:pPr>
      <w:r>
        <w:t>B.2.12</w:t>
      </w:r>
      <w:r>
        <w:rPr>
          <w:rFonts w:asciiTheme="minorHAnsi" w:eastAsiaTheme="minorEastAsia" w:hAnsiTheme="minorHAnsi" w:cstheme="minorBidi"/>
          <w:kern w:val="2"/>
          <w:sz w:val="22"/>
          <w:szCs w:val="22"/>
          <w14:ligatures w14:val="standardContextual"/>
        </w:rPr>
        <w:tab/>
      </w:r>
      <w:r>
        <w:t>Common RRM requirements for operating bands for UE category NB2</w:t>
      </w:r>
      <w:r>
        <w:tab/>
      </w:r>
      <w:r>
        <w:fldChar w:fldCharType="begin"/>
      </w:r>
      <w:r>
        <w:instrText xml:space="preserve"> PAGEREF _Toc163211539 \h </w:instrText>
      </w:r>
      <w:r>
        <w:fldChar w:fldCharType="separate"/>
      </w:r>
      <w:r>
        <w:t>24</w:t>
      </w:r>
      <w:r>
        <w:fldChar w:fldCharType="end"/>
      </w:r>
    </w:p>
    <w:p w14:paraId="163C254E" w14:textId="434C5363" w:rsidR="00CE6384" w:rsidRDefault="00CE6384">
      <w:pPr>
        <w:pStyle w:val="TOC2"/>
        <w:rPr>
          <w:rFonts w:asciiTheme="minorHAnsi" w:eastAsiaTheme="minorEastAsia" w:hAnsiTheme="minorHAnsi" w:cstheme="minorBidi"/>
          <w:kern w:val="2"/>
          <w:sz w:val="22"/>
          <w:szCs w:val="22"/>
          <w14:ligatures w14:val="standardContextual"/>
        </w:rPr>
      </w:pPr>
      <w:r>
        <w:t>B.2.13</w:t>
      </w:r>
      <w:r>
        <w:rPr>
          <w:rFonts w:asciiTheme="minorHAnsi" w:eastAsiaTheme="minorEastAsia" w:hAnsiTheme="minorHAnsi" w:cstheme="minorBidi"/>
          <w:kern w:val="2"/>
          <w:sz w:val="22"/>
          <w:szCs w:val="22"/>
          <w14:ligatures w14:val="standardContextual"/>
        </w:rPr>
        <w:tab/>
      </w:r>
      <w:r>
        <w:t>Common RRM requirements for operating bands for LTE-based V2X Communication</w:t>
      </w:r>
      <w:r>
        <w:tab/>
      </w:r>
      <w:r>
        <w:fldChar w:fldCharType="begin"/>
      </w:r>
      <w:r>
        <w:instrText xml:space="preserve"> PAGEREF _Toc163211540 \h </w:instrText>
      </w:r>
      <w:r>
        <w:fldChar w:fldCharType="separate"/>
      </w:r>
      <w:r>
        <w:t>24</w:t>
      </w:r>
      <w:r>
        <w:fldChar w:fldCharType="end"/>
      </w:r>
    </w:p>
    <w:p w14:paraId="1C6FE0CD" w14:textId="0CF4F111" w:rsidR="00CE6384" w:rsidRDefault="00CE6384">
      <w:pPr>
        <w:pStyle w:val="TOC2"/>
        <w:rPr>
          <w:rFonts w:asciiTheme="minorHAnsi" w:eastAsiaTheme="minorEastAsia" w:hAnsiTheme="minorHAnsi" w:cstheme="minorBidi"/>
          <w:kern w:val="2"/>
          <w:sz w:val="22"/>
          <w:szCs w:val="22"/>
          <w14:ligatures w14:val="standardContextual"/>
        </w:rPr>
      </w:pPr>
      <w:r>
        <w:rPr>
          <w:lang w:eastAsia="ja-JP"/>
        </w:rPr>
        <w:t>B.2.14</w:t>
      </w:r>
      <w:r>
        <w:rPr>
          <w:rFonts w:asciiTheme="minorHAnsi" w:eastAsiaTheme="minorEastAsia" w:hAnsiTheme="minorHAnsi" w:cstheme="minorBidi"/>
          <w:kern w:val="2"/>
          <w:sz w:val="22"/>
          <w:szCs w:val="22"/>
          <w14:ligatures w14:val="standardContextual"/>
        </w:rPr>
        <w:tab/>
      </w:r>
      <w:r>
        <w:rPr>
          <w:lang w:eastAsia="ja-JP"/>
        </w:rPr>
        <w:t xml:space="preserve">Common RRM requirements for an inter-band CA </w:t>
      </w:r>
      <w:r w:rsidRPr="00493871">
        <w:rPr>
          <w:rFonts w:eastAsia="Malgun Gothic"/>
          <w:lang w:eastAsia="ja-JP"/>
        </w:rPr>
        <w:t xml:space="preserve">with </w:t>
      </w:r>
      <w:r>
        <w:rPr>
          <w:lang w:eastAsia="ja-JP"/>
        </w:rPr>
        <w:t>four</w:t>
      </w:r>
      <w:r w:rsidRPr="00493871">
        <w:rPr>
          <w:rFonts w:eastAsia="Malgun Gothic"/>
          <w:lang w:eastAsia="ja-JP"/>
        </w:rPr>
        <w:t xml:space="preserve"> uplink</w:t>
      </w:r>
      <w:r>
        <w:rPr>
          <w:lang w:eastAsia="ja-JP"/>
        </w:rPr>
        <w:t xml:space="preserve"> configuration</w:t>
      </w:r>
      <w:r>
        <w:tab/>
      </w:r>
      <w:r>
        <w:fldChar w:fldCharType="begin"/>
      </w:r>
      <w:r>
        <w:instrText xml:space="preserve"> PAGEREF _Toc163211541 \h </w:instrText>
      </w:r>
      <w:r>
        <w:fldChar w:fldCharType="separate"/>
      </w:r>
      <w:r>
        <w:t>25</w:t>
      </w:r>
      <w:r>
        <w:fldChar w:fldCharType="end"/>
      </w:r>
    </w:p>
    <w:p w14:paraId="0B0FEC8C" w14:textId="694E3A35" w:rsidR="00CE6384" w:rsidRDefault="00CE6384">
      <w:pPr>
        <w:pStyle w:val="TOC2"/>
        <w:rPr>
          <w:rFonts w:asciiTheme="minorHAnsi" w:eastAsiaTheme="minorEastAsia" w:hAnsiTheme="minorHAnsi" w:cstheme="minorBidi"/>
          <w:kern w:val="2"/>
          <w:sz w:val="22"/>
          <w:szCs w:val="22"/>
          <w14:ligatures w14:val="standardContextual"/>
        </w:rPr>
      </w:pPr>
      <w:r>
        <w:t>B.2.</w:t>
      </w:r>
      <w:r>
        <w:rPr>
          <w:lang w:eastAsia="zh-CN"/>
        </w:rPr>
        <w:t>15</w:t>
      </w:r>
      <w:r>
        <w:rPr>
          <w:rFonts w:asciiTheme="minorHAnsi" w:eastAsiaTheme="minorEastAsia" w:hAnsiTheme="minorHAnsi" w:cstheme="minorBidi"/>
          <w:kern w:val="2"/>
          <w:sz w:val="22"/>
          <w:szCs w:val="22"/>
          <w14:ligatures w14:val="standardContextual"/>
        </w:rPr>
        <w:tab/>
      </w:r>
      <w:r>
        <w:t xml:space="preserve">Common RRM requirements for operating bands for UE category </w:t>
      </w:r>
      <w:r>
        <w:rPr>
          <w:lang w:eastAsia="zh-CN"/>
        </w:rPr>
        <w:t>1bis</w:t>
      </w:r>
      <w:r>
        <w:tab/>
      </w:r>
      <w:r>
        <w:fldChar w:fldCharType="begin"/>
      </w:r>
      <w:r>
        <w:instrText xml:space="preserve"> PAGEREF _Toc163211542 \h </w:instrText>
      </w:r>
      <w:r>
        <w:fldChar w:fldCharType="separate"/>
      </w:r>
      <w:r>
        <w:t>25</w:t>
      </w:r>
      <w:r>
        <w:fldChar w:fldCharType="end"/>
      </w:r>
    </w:p>
    <w:p w14:paraId="7CF262B0" w14:textId="1A18CFDD" w:rsidR="00CE6384" w:rsidRDefault="00CE6384">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Common UE performance requirements</w:t>
      </w:r>
      <w:r>
        <w:tab/>
      </w:r>
      <w:r>
        <w:fldChar w:fldCharType="begin"/>
      </w:r>
      <w:r>
        <w:instrText xml:space="preserve"> PAGEREF _Toc163211543 \h </w:instrText>
      </w:r>
      <w:r>
        <w:fldChar w:fldCharType="separate"/>
      </w:r>
      <w:r>
        <w:t>26</w:t>
      </w:r>
      <w:r>
        <w:fldChar w:fldCharType="end"/>
      </w:r>
    </w:p>
    <w:p w14:paraId="79C1041A" w14:textId="437072FF" w:rsidR="00CE6384" w:rsidRDefault="00CE6384">
      <w:pPr>
        <w:pStyle w:val="TOC2"/>
        <w:rPr>
          <w:rFonts w:asciiTheme="minorHAnsi" w:eastAsiaTheme="minorEastAsia" w:hAnsiTheme="minorHAnsi" w:cstheme="minorBidi"/>
          <w:kern w:val="2"/>
          <w:sz w:val="22"/>
          <w:szCs w:val="22"/>
          <w14:ligatures w14:val="standardContextual"/>
        </w:rPr>
      </w:pPr>
      <w:r>
        <w:t>B.3.1</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_Toc163211544 \h </w:instrText>
      </w:r>
      <w:r>
        <w:fldChar w:fldCharType="separate"/>
      </w:r>
      <w:r>
        <w:t>26</w:t>
      </w:r>
      <w:r>
        <w:fldChar w:fldCharType="end"/>
      </w:r>
    </w:p>
    <w:p w14:paraId="7CC7578C" w14:textId="2721A5B4" w:rsidR="00CE6384" w:rsidRDefault="00CE6384">
      <w:pPr>
        <w:pStyle w:val="TOC2"/>
        <w:rPr>
          <w:rFonts w:asciiTheme="minorHAnsi" w:eastAsiaTheme="minorEastAsia" w:hAnsiTheme="minorHAnsi" w:cstheme="minorBidi"/>
          <w:kern w:val="2"/>
          <w:sz w:val="22"/>
          <w:szCs w:val="22"/>
          <w14:ligatures w14:val="standardContextual"/>
        </w:rPr>
      </w:pPr>
      <w:r>
        <w:t>B.3.2</w:t>
      </w:r>
      <w:r>
        <w:rPr>
          <w:rFonts w:asciiTheme="minorHAnsi" w:eastAsiaTheme="minorEastAsia" w:hAnsiTheme="minorHAnsi" w:cstheme="minorBidi"/>
          <w:kern w:val="2"/>
          <w:sz w:val="22"/>
          <w:szCs w:val="22"/>
          <w14:ligatures w14:val="standardContextual"/>
        </w:rPr>
        <w:tab/>
      </w:r>
      <w:r>
        <w:t>Common UE performance requirements and tests for different CA configurations and combination sets</w:t>
      </w:r>
      <w:r>
        <w:tab/>
      </w:r>
      <w:r>
        <w:fldChar w:fldCharType="begin"/>
      </w:r>
      <w:r>
        <w:instrText xml:space="preserve"> PAGEREF _Toc163211545 \h </w:instrText>
      </w:r>
      <w:r>
        <w:fldChar w:fldCharType="separate"/>
      </w:r>
      <w:r>
        <w:t>26</w:t>
      </w:r>
      <w:r>
        <w:fldChar w:fldCharType="end"/>
      </w:r>
    </w:p>
    <w:p w14:paraId="06768AAD" w14:textId="4925D24D" w:rsidR="00CE6384" w:rsidRDefault="00CE6384">
      <w:pPr>
        <w:pStyle w:val="TOC2"/>
        <w:rPr>
          <w:rFonts w:asciiTheme="minorHAnsi" w:eastAsiaTheme="minorEastAsia" w:hAnsiTheme="minorHAnsi" w:cstheme="minorBidi"/>
          <w:kern w:val="2"/>
          <w:sz w:val="22"/>
          <w:szCs w:val="22"/>
          <w14:ligatures w14:val="standardContextual"/>
        </w:rPr>
      </w:pPr>
      <w:r>
        <w:t>B.3.3</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_Toc163211546 \h </w:instrText>
      </w:r>
      <w:r>
        <w:fldChar w:fldCharType="separate"/>
      </w:r>
      <w:r>
        <w:t>27</w:t>
      </w:r>
      <w:r>
        <w:fldChar w:fldCharType="end"/>
      </w:r>
    </w:p>
    <w:p w14:paraId="0CB2C938" w14:textId="33453CB2" w:rsidR="00CE6384" w:rsidRDefault="00CE6384">
      <w:pPr>
        <w:pStyle w:val="TOC2"/>
        <w:rPr>
          <w:rFonts w:asciiTheme="minorHAnsi" w:eastAsiaTheme="minorEastAsia" w:hAnsiTheme="minorHAnsi" w:cstheme="minorBidi"/>
          <w:kern w:val="2"/>
          <w:sz w:val="22"/>
          <w:szCs w:val="22"/>
          <w14:ligatures w14:val="standardContextual"/>
        </w:rPr>
      </w:pPr>
      <w:r>
        <w:t>B.3.4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_Toc163211547 \h </w:instrText>
      </w:r>
      <w:r>
        <w:fldChar w:fldCharType="separate"/>
      </w:r>
      <w:r>
        <w:t>27</w:t>
      </w:r>
      <w:r>
        <w:fldChar w:fldCharType="end"/>
      </w:r>
    </w:p>
    <w:p w14:paraId="41DE2FED" w14:textId="5669299C" w:rsidR="00CE6384" w:rsidRDefault="00CE6384">
      <w:pPr>
        <w:pStyle w:val="TOC2"/>
        <w:rPr>
          <w:rFonts w:asciiTheme="minorHAnsi" w:eastAsiaTheme="minorEastAsia" w:hAnsiTheme="minorHAnsi" w:cstheme="minorBidi"/>
          <w:kern w:val="2"/>
          <w:sz w:val="22"/>
          <w:szCs w:val="22"/>
          <w14:ligatures w14:val="standardContextual"/>
        </w:rPr>
      </w:pPr>
      <w:r>
        <w:t>B.3.5</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0</w:t>
      </w:r>
      <w:r>
        <w:tab/>
      </w:r>
      <w:r>
        <w:fldChar w:fldCharType="begin"/>
      </w:r>
      <w:r>
        <w:instrText xml:space="preserve"> PAGEREF _Toc163211548 \h </w:instrText>
      </w:r>
      <w:r>
        <w:fldChar w:fldCharType="separate"/>
      </w:r>
      <w:r>
        <w:t>27</w:t>
      </w:r>
      <w:r>
        <w:fldChar w:fldCharType="end"/>
      </w:r>
    </w:p>
    <w:p w14:paraId="03E174FD" w14:textId="20110D47" w:rsidR="00CE6384" w:rsidRDefault="00CE6384">
      <w:pPr>
        <w:pStyle w:val="TOC2"/>
        <w:rPr>
          <w:rFonts w:asciiTheme="minorHAnsi" w:eastAsiaTheme="minorEastAsia" w:hAnsiTheme="minorHAnsi" w:cstheme="minorBidi"/>
          <w:kern w:val="2"/>
          <w:sz w:val="22"/>
          <w:szCs w:val="22"/>
          <w14:ligatures w14:val="standardContextual"/>
        </w:rPr>
      </w:pPr>
      <w:r>
        <w:t>B.3.6</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M1</w:t>
      </w:r>
      <w:r w:rsidRPr="00493871">
        <w:rPr>
          <w:lang w:val="en-US"/>
        </w:rPr>
        <w:t xml:space="preserve"> and M2</w:t>
      </w:r>
      <w:r>
        <w:tab/>
      </w:r>
      <w:r>
        <w:fldChar w:fldCharType="begin"/>
      </w:r>
      <w:r>
        <w:instrText xml:space="preserve"> PAGEREF _Toc163211549 \h </w:instrText>
      </w:r>
      <w:r>
        <w:fldChar w:fldCharType="separate"/>
      </w:r>
      <w:r>
        <w:t>28</w:t>
      </w:r>
      <w:r>
        <w:fldChar w:fldCharType="end"/>
      </w:r>
    </w:p>
    <w:p w14:paraId="7B51B1DF" w14:textId="6190728E" w:rsidR="00CE6384" w:rsidRDefault="00CE6384">
      <w:pPr>
        <w:pStyle w:val="TOC2"/>
        <w:rPr>
          <w:rFonts w:asciiTheme="minorHAnsi" w:eastAsiaTheme="minorEastAsia" w:hAnsiTheme="minorHAnsi" w:cstheme="minorBidi"/>
          <w:kern w:val="2"/>
          <w:sz w:val="22"/>
          <w:szCs w:val="22"/>
          <w14:ligatures w14:val="standardContextual"/>
        </w:rPr>
      </w:pPr>
      <w:r>
        <w:t>B.3.7</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_Toc163211550 \h </w:instrText>
      </w:r>
      <w:r>
        <w:fldChar w:fldCharType="separate"/>
      </w:r>
      <w:r>
        <w:t>28</w:t>
      </w:r>
      <w:r>
        <w:fldChar w:fldCharType="end"/>
      </w:r>
    </w:p>
    <w:p w14:paraId="0821BF69" w14:textId="691881FD" w:rsidR="00CE6384" w:rsidRDefault="00CE6384">
      <w:pPr>
        <w:pStyle w:val="TOC2"/>
        <w:rPr>
          <w:rFonts w:asciiTheme="minorHAnsi" w:eastAsiaTheme="minorEastAsia" w:hAnsiTheme="minorHAnsi" w:cstheme="minorBidi"/>
          <w:kern w:val="2"/>
          <w:sz w:val="22"/>
          <w:szCs w:val="22"/>
          <w14:ligatures w14:val="standardContextual"/>
        </w:rPr>
      </w:pPr>
      <w:r>
        <w:t>B.3.</w:t>
      </w:r>
      <w:r>
        <w:rPr>
          <w:lang w:eastAsia="zh-CN"/>
        </w:rPr>
        <w:t>8</w:t>
      </w:r>
      <w:r>
        <w:rPr>
          <w:rFonts w:asciiTheme="minorHAnsi" w:eastAsiaTheme="minorEastAsia" w:hAnsiTheme="minorHAnsi" w:cstheme="minorBidi"/>
          <w:kern w:val="2"/>
          <w:sz w:val="22"/>
          <w:szCs w:val="22"/>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_Toc163211551 \h </w:instrText>
      </w:r>
      <w:r>
        <w:fldChar w:fldCharType="separate"/>
      </w:r>
      <w:r>
        <w:t>28</w:t>
      </w:r>
      <w:r>
        <w:fldChar w:fldCharType="end"/>
      </w:r>
    </w:p>
    <w:p w14:paraId="11B8DB51" w14:textId="2FBF27C0" w:rsidR="00CE6384" w:rsidRDefault="00CE6384">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_Toc163211552 \h </w:instrText>
      </w:r>
      <w:r>
        <w:fldChar w:fldCharType="separate"/>
      </w:r>
      <w:r>
        <w:t>28</w:t>
      </w:r>
      <w:r>
        <w:fldChar w:fldCharType="end"/>
      </w:r>
    </w:p>
    <w:p w14:paraId="7BC2606E" w14:textId="1076DF72"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.1</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UE RF</w:t>
      </w:r>
      <w:r>
        <w:t xml:space="preserve"> requirements for a release independent band</w:t>
      </w:r>
      <w:r>
        <w:tab/>
      </w:r>
      <w:r>
        <w:fldChar w:fldCharType="begin"/>
      </w:r>
      <w:r>
        <w:instrText xml:space="preserve"> PAGEREF _Toc163211553 \h </w:instrText>
      </w:r>
      <w:r>
        <w:fldChar w:fldCharType="separate"/>
      </w:r>
      <w:r>
        <w:t>28</w:t>
      </w:r>
      <w:r>
        <w:fldChar w:fldCharType="end"/>
      </w:r>
    </w:p>
    <w:p w14:paraId="6AFA4A07" w14:textId="788B4CEE"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.2</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UE RF</w:t>
      </w:r>
      <w:r>
        <w:t xml:space="preserve"> requirements for an intra-band contiguous CA configuration</w:t>
      </w:r>
      <w:r>
        <w:tab/>
      </w:r>
      <w:r>
        <w:fldChar w:fldCharType="begin"/>
      </w:r>
      <w:r>
        <w:instrText xml:space="preserve"> PAGEREF _Toc163211554 \h </w:instrText>
      </w:r>
      <w:r>
        <w:fldChar w:fldCharType="separate"/>
      </w:r>
      <w:r>
        <w:t>29</w:t>
      </w:r>
      <w:r>
        <w:fldChar w:fldCharType="end"/>
      </w:r>
    </w:p>
    <w:p w14:paraId="1EF6E84E" w14:textId="3DF70D36"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.3</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requirements for an single uplink</w:t>
      </w:r>
      <w:r w:rsidRPr="00493871">
        <w:rPr>
          <w:rFonts w:ascii="Batang" w:eastAsia="Batang" w:hAnsi="Batang" w:cs="Batang"/>
        </w:rPr>
        <w:t xml:space="preserve"> </w:t>
      </w:r>
      <w:r>
        <w:t>inter-band CA configuration</w:t>
      </w:r>
      <w:r>
        <w:tab/>
      </w:r>
      <w:r>
        <w:fldChar w:fldCharType="begin"/>
      </w:r>
      <w:r>
        <w:instrText xml:space="preserve"> PAGEREF _Toc163211555 \h </w:instrText>
      </w:r>
      <w:r>
        <w:fldChar w:fldCharType="separate"/>
      </w:r>
      <w:r>
        <w:t>30</w:t>
      </w:r>
      <w:r>
        <w:fldChar w:fldCharType="end"/>
      </w:r>
    </w:p>
    <w:p w14:paraId="013AB242" w14:textId="66726DB2"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w:t>
      </w:r>
      <w:r w:rsidRPr="00493871">
        <w:rPr>
          <w:lang w:val="en-US"/>
        </w:rPr>
        <w:t>4</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requirements for an inter-band CA configuration</w:t>
      </w:r>
      <w:r w:rsidRPr="00493871">
        <w:rPr>
          <w:lang w:val="en-US"/>
        </w:rPr>
        <w:t xml:space="preserve"> </w:t>
      </w:r>
      <w:r>
        <w:t>including an operating band without uplink band</w:t>
      </w:r>
      <w:r>
        <w:tab/>
      </w:r>
      <w:r>
        <w:fldChar w:fldCharType="begin"/>
      </w:r>
      <w:r>
        <w:instrText xml:space="preserve"> PAGEREF _Toc163211556 \h </w:instrText>
      </w:r>
      <w:r>
        <w:fldChar w:fldCharType="separate"/>
      </w:r>
      <w:r>
        <w:t>31</w:t>
      </w:r>
      <w:r>
        <w:fldChar w:fldCharType="end"/>
      </w:r>
    </w:p>
    <w:p w14:paraId="43D5511D" w14:textId="2ED412F5"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w:t>
      </w:r>
      <w:r w:rsidRPr="00493871">
        <w:rPr>
          <w:lang w:val="en-US"/>
        </w:rPr>
        <w:t>5</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requirements for a</w:t>
      </w:r>
      <w:r w:rsidRPr="00493871">
        <w:rPr>
          <w:lang w:val="en-US"/>
        </w:rPr>
        <w:t xml:space="preserve"> </w:t>
      </w:r>
      <w:r>
        <w:t xml:space="preserve">single uplink intra-band </w:t>
      </w:r>
      <w:r w:rsidRPr="00493871">
        <w:rPr>
          <w:lang w:val="en-US"/>
        </w:rPr>
        <w:t>non-</w:t>
      </w:r>
      <w:r>
        <w:t>contiguous CA configuration</w:t>
      </w:r>
      <w:r>
        <w:tab/>
      </w:r>
      <w:r>
        <w:fldChar w:fldCharType="begin"/>
      </w:r>
      <w:r>
        <w:instrText xml:space="preserve"> PAGEREF _Toc163211557 \h </w:instrText>
      </w:r>
      <w:r>
        <w:fldChar w:fldCharType="separate"/>
      </w:r>
      <w:r>
        <w:t>31</w:t>
      </w:r>
      <w:r>
        <w:fldChar w:fldCharType="end"/>
      </w:r>
    </w:p>
    <w:p w14:paraId="699595C8" w14:textId="6B89BB66"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w:t>
      </w:r>
      <w:r w:rsidRPr="00493871">
        <w:rPr>
          <w:rFonts w:eastAsia="Malgun Gothic"/>
          <w:lang w:val="en-US"/>
        </w:rPr>
        <w:t>6</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 xml:space="preserve">requirements for </w:t>
      </w:r>
      <w:r w:rsidRPr="00493871">
        <w:rPr>
          <w:rFonts w:eastAsia="Malgun Gothic"/>
        </w:rPr>
        <w:t xml:space="preserve">dual uplink </w:t>
      </w:r>
      <w:r>
        <w:t>int</w:t>
      </w:r>
      <w:r w:rsidRPr="00493871">
        <w:rPr>
          <w:rFonts w:eastAsia="Malgun Gothic"/>
        </w:rPr>
        <w:t>e</w:t>
      </w:r>
      <w:r>
        <w:t>r-band CA configuration</w:t>
      </w:r>
      <w:r>
        <w:tab/>
      </w:r>
      <w:r>
        <w:fldChar w:fldCharType="begin"/>
      </w:r>
      <w:r>
        <w:instrText xml:space="preserve"> PAGEREF _Toc163211558 \h </w:instrText>
      </w:r>
      <w:r>
        <w:fldChar w:fldCharType="separate"/>
      </w:r>
      <w:r>
        <w:t>32</w:t>
      </w:r>
      <w:r>
        <w:fldChar w:fldCharType="end"/>
      </w:r>
    </w:p>
    <w:p w14:paraId="2AA01391" w14:textId="2ED14C55" w:rsidR="00CE6384" w:rsidRDefault="00CE6384">
      <w:pPr>
        <w:pStyle w:val="TOC2"/>
        <w:rPr>
          <w:rFonts w:asciiTheme="minorHAnsi" w:eastAsiaTheme="minorEastAsia" w:hAnsiTheme="minorHAnsi" w:cstheme="minorBidi"/>
          <w:kern w:val="2"/>
          <w:sz w:val="22"/>
          <w:szCs w:val="22"/>
          <w14:ligatures w14:val="standardContextual"/>
        </w:rPr>
      </w:pPr>
      <w:r>
        <w:lastRenderedPageBreak/>
        <w:t>B.</w:t>
      </w:r>
      <w:r w:rsidRPr="00493871">
        <w:rPr>
          <w:lang w:val="en-US"/>
        </w:rPr>
        <w:t>4</w:t>
      </w:r>
      <w:r>
        <w:t>.</w:t>
      </w:r>
      <w:r w:rsidRPr="00493871">
        <w:rPr>
          <w:rFonts w:eastAsia="Malgun Gothic"/>
          <w:lang w:val="en-US"/>
        </w:rPr>
        <w:t>7</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 xml:space="preserve">requirements for </w:t>
      </w:r>
      <w:r w:rsidRPr="00493871">
        <w:rPr>
          <w:rFonts w:eastAsia="Malgun Gothic"/>
        </w:rPr>
        <w:t xml:space="preserve">dual uplink </w:t>
      </w:r>
      <w:r>
        <w:t xml:space="preserve">intra-band </w:t>
      </w:r>
      <w:r w:rsidRPr="00493871">
        <w:rPr>
          <w:lang w:val="en-US"/>
        </w:rPr>
        <w:t xml:space="preserve">non-contiguous </w:t>
      </w:r>
      <w:r>
        <w:t>CA configuration</w:t>
      </w:r>
      <w:r>
        <w:tab/>
      </w:r>
      <w:r>
        <w:fldChar w:fldCharType="begin"/>
      </w:r>
      <w:r>
        <w:instrText xml:space="preserve"> PAGEREF _Toc163211559 \h </w:instrText>
      </w:r>
      <w:r>
        <w:fldChar w:fldCharType="separate"/>
      </w:r>
      <w:r>
        <w:t>32</w:t>
      </w:r>
      <w:r>
        <w:fldChar w:fldCharType="end"/>
      </w:r>
    </w:p>
    <w:p w14:paraId="5A1B6975" w14:textId="6778227C"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w:t>
      </w:r>
      <w:r w:rsidRPr="00493871">
        <w:rPr>
          <w:lang w:val="en-US" w:eastAsia="zh-CN"/>
        </w:rPr>
        <w:t>8</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 xml:space="preserve">requirements for </w:t>
      </w:r>
      <w:r>
        <w:rPr>
          <w:lang w:eastAsia="zh-CN"/>
        </w:rPr>
        <w:t>three</w:t>
      </w:r>
      <w:r w:rsidRPr="00493871">
        <w:rPr>
          <w:rFonts w:eastAsia="Malgun Gothic"/>
        </w:rPr>
        <w:t xml:space="preserve"> uplink </w:t>
      </w:r>
      <w:r>
        <w:t>int</w:t>
      </w:r>
      <w:r w:rsidRPr="00493871">
        <w:rPr>
          <w:rFonts w:eastAsia="Malgun Gothic"/>
        </w:rPr>
        <w:t>e</w:t>
      </w:r>
      <w:r>
        <w:t>r-band CA configuration</w:t>
      </w:r>
      <w:r>
        <w:tab/>
      </w:r>
      <w:r>
        <w:fldChar w:fldCharType="begin"/>
      </w:r>
      <w:r>
        <w:instrText xml:space="preserve"> PAGEREF _Toc163211560 \h </w:instrText>
      </w:r>
      <w:r>
        <w:fldChar w:fldCharType="separate"/>
      </w:r>
      <w:r>
        <w:t>33</w:t>
      </w:r>
      <w:r>
        <w:fldChar w:fldCharType="end"/>
      </w:r>
    </w:p>
    <w:p w14:paraId="68A987CA" w14:textId="44FA78D8"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.9</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 xml:space="preserve">requirements for operating bands for </w:t>
      </w:r>
      <w:r>
        <w:rPr>
          <w:lang w:eastAsia="zh-CN"/>
        </w:rPr>
        <w:t>UE category NB1 and NB2</w:t>
      </w:r>
      <w:r>
        <w:tab/>
      </w:r>
      <w:r>
        <w:fldChar w:fldCharType="begin"/>
      </w:r>
      <w:r>
        <w:instrText xml:space="preserve"> PAGEREF _Toc163211561 \h </w:instrText>
      </w:r>
      <w:r>
        <w:fldChar w:fldCharType="separate"/>
      </w:r>
      <w:r>
        <w:t>34</w:t>
      </w:r>
      <w:r>
        <w:fldChar w:fldCharType="end"/>
      </w:r>
    </w:p>
    <w:p w14:paraId="4ACB4BDD" w14:textId="11AE8E86"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w:t>
      </w:r>
      <w:r w:rsidRPr="00493871">
        <w:rPr>
          <w:rFonts w:eastAsia="Malgun Gothic"/>
          <w:lang w:val="en-US"/>
        </w:rPr>
        <w:t>10</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 xml:space="preserve">requirements for operating bands for </w:t>
      </w:r>
      <w:r w:rsidRPr="00493871">
        <w:rPr>
          <w:rFonts w:eastAsia="Malgun Gothic"/>
        </w:rPr>
        <w:t>UE category 0</w:t>
      </w:r>
      <w:r>
        <w:tab/>
      </w:r>
      <w:r>
        <w:fldChar w:fldCharType="begin"/>
      </w:r>
      <w:r>
        <w:instrText xml:space="preserve"> PAGEREF _Toc163211562 \h </w:instrText>
      </w:r>
      <w:r>
        <w:fldChar w:fldCharType="separate"/>
      </w:r>
      <w:r>
        <w:t>34</w:t>
      </w:r>
      <w:r>
        <w:fldChar w:fldCharType="end"/>
      </w:r>
    </w:p>
    <w:p w14:paraId="742A444F" w14:textId="29831870"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w:t>
      </w:r>
      <w:r w:rsidRPr="00493871">
        <w:rPr>
          <w:rFonts w:eastAsia="Malgun Gothic"/>
          <w:lang w:val="en-US"/>
        </w:rPr>
        <w:t>11</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 xml:space="preserve">requirements for operating bands for </w:t>
      </w:r>
      <w:r w:rsidRPr="00493871">
        <w:rPr>
          <w:rFonts w:eastAsia="Malgun Gothic"/>
        </w:rPr>
        <w:t>UE category M1 and M2</w:t>
      </w:r>
      <w:r>
        <w:tab/>
      </w:r>
      <w:r>
        <w:fldChar w:fldCharType="begin"/>
      </w:r>
      <w:r>
        <w:instrText xml:space="preserve"> PAGEREF _Toc163211563 \h </w:instrText>
      </w:r>
      <w:r>
        <w:fldChar w:fldCharType="separate"/>
      </w:r>
      <w:r>
        <w:t>34</w:t>
      </w:r>
      <w:r>
        <w:fldChar w:fldCharType="end"/>
      </w:r>
    </w:p>
    <w:p w14:paraId="148B818A" w14:textId="6B254D0A"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w:t>
      </w:r>
      <w:r w:rsidRPr="00493871">
        <w:rPr>
          <w:lang w:val="en-US"/>
        </w:rPr>
        <w:t>12</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requirements for operating bands for LTE-based V2X operation</w:t>
      </w:r>
      <w:r>
        <w:tab/>
      </w:r>
      <w:r>
        <w:fldChar w:fldCharType="begin"/>
      </w:r>
      <w:r>
        <w:instrText xml:space="preserve"> PAGEREF _Toc163211564 \h </w:instrText>
      </w:r>
      <w:r>
        <w:fldChar w:fldCharType="separate"/>
      </w:r>
      <w:r>
        <w:t>35</w:t>
      </w:r>
      <w:r>
        <w:fldChar w:fldCharType="end"/>
      </w:r>
    </w:p>
    <w:p w14:paraId="46F541E8" w14:textId="4FA33392" w:rsidR="00CE6384" w:rsidRDefault="00CE6384">
      <w:pPr>
        <w:pStyle w:val="TOC2"/>
        <w:rPr>
          <w:rFonts w:asciiTheme="minorHAnsi" w:eastAsiaTheme="minorEastAsia" w:hAnsiTheme="minorHAnsi" w:cstheme="minorBidi"/>
          <w:kern w:val="2"/>
          <w:sz w:val="22"/>
          <w:szCs w:val="22"/>
          <w14:ligatures w14:val="standardContextual"/>
        </w:rPr>
      </w:pPr>
      <w:r>
        <w:rPr>
          <w:lang w:eastAsia="ja-JP"/>
        </w:rPr>
        <w:t>B.</w:t>
      </w:r>
      <w:r w:rsidRPr="00493871">
        <w:rPr>
          <w:lang w:val="en-US" w:eastAsia="ja-JP"/>
        </w:rPr>
        <w:t>4</w:t>
      </w:r>
      <w:r>
        <w:rPr>
          <w:lang w:eastAsia="ja-JP"/>
        </w:rPr>
        <w:t>.</w:t>
      </w:r>
      <w:r w:rsidRPr="00493871">
        <w:rPr>
          <w:lang w:val="en-US" w:eastAsia="ja-JP"/>
        </w:rPr>
        <w:t>13</w:t>
      </w:r>
      <w:r>
        <w:rPr>
          <w:rFonts w:asciiTheme="minorHAnsi" w:eastAsiaTheme="minorEastAsia" w:hAnsiTheme="minorHAnsi" w:cstheme="minorBidi"/>
          <w:kern w:val="2"/>
          <w:sz w:val="22"/>
          <w:szCs w:val="22"/>
          <w14:ligatures w14:val="standardContextual"/>
        </w:rPr>
        <w:tab/>
      </w:r>
      <w:r>
        <w:rPr>
          <w:lang w:eastAsia="ja-JP"/>
        </w:rPr>
        <w:t xml:space="preserve">Common </w:t>
      </w:r>
      <w:r w:rsidRPr="00493871">
        <w:rPr>
          <w:lang w:val="en-US" w:eastAsia="ja-JP"/>
        </w:rPr>
        <w:t xml:space="preserve">UE RF </w:t>
      </w:r>
      <w:r>
        <w:rPr>
          <w:lang w:eastAsia="ja-JP"/>
        </w:rPr>
        <w:t>requirements for four</w:t>
      </w:r>
      <w:r w:rsidRPr="00493871">
        <w:rPr>
          <w:rFonts w:eastAsia="Malgun Gothic"/>
          <w:lang w:eastAsia="ja-JP"/>
        </w:rPr>
        <w:t xml:space="preserve"> uplink </w:t>
      </w:r>
      <w:r>
        <w:rPr>
          <w:lang w:eastAsia="ja-JP"/>
        </w:rPr>
        <w:t>int</w:t>
      </w:r>
      <w:r w:rsidRPr="00493871">
        <w:rPr>
          <w:rFonts w:eastAsia="Malgun Gothic"/>
          <w:lang w:eastAsia="ja-JP"/>
        </w:rPr>
        <w:t>e</w:t>
      </w:r>
      <w:r>
        <w:rPr>
          <w:lang w:eastAsia="ja-JP"/>
        </w:rPr>
        <w:t>r-band CA configuration</w:t>
      </w:r>
      <w:r>
        <w:tab/>
      </w:r>
      <w:r>
        <w:fldChar w:fldCharType="begin"/>
      </w:r>
      <w:r>
        <w:instrText xml:space="preserve"> PAGEREF _Toc163211565 \h </w:instrText>
      </w:r>
      <w:r>
        <w:fldChar w:fldCharType="separate"/>
      </w:r>
      <w:r>
        <w:t>36</w:t>
      </w:r>
      <w:r>
        <w:fldChar w:fldCharType="end"/>
      </w:r>
    </w:p>
    <w:p w14:paraId="49EE32A7" w14:textId="3E1C6A8F" w:rsidR="00CE6384" w:rsidRDefault="00CE6384">
      <w:pPr>
        <w:pStyle w:val="TOC2"/>
        <w:rPr>
          <w:rFonts w:asciiTheme="minorHAnsi" w:eastAsiaTheme="minorEastAsia" w:hAnsiTheme="minorHAnsi" w:cstheme="minorBidi"/>
          <w:kern w:val="2"/>
          <w:sz w:val="22"/>
          <w:szCs w:val="22"/>
          <w14:ligatures w14:val="standardContextual"/>
        </w:rPr>
      </w:pPr>
      <w:r>
        <w:t>B.</w:t>
      </w:r>
      <w:r w:rsidRPr="00493871">
        <w:rPr>
          <w:lang w:val="en-US"/>
        </w:rPr>
        <w:t>4</w:t>
      </w:r>
      <w:r>
        <w:t>.</w:t>
      </w:r>
      <w:r w:rsidRPr="00493871">
        <w:rPr>
          <w:rFonts w:eastAsia="Malgun Gothic"/>
          <w:lang w:val="en-US"/>
        </w:rPr>
        <w:t>1</w:t>
      </w:r>
      <w:r w:rsidRPr="00493871">
        <w:rPr>
          <w:lang w:val="en-US" w:eastAsia="zh-CN"/>
        </w:rPr>
        <w:t>4</w:t>
      </w:r>
      <w:r>
        <w:rPr>
          <w:rFonts w:asciiTheme="minorHAnsi" w:eastAsiaTheme="minorEastAsia" w:hAnsiTheme="minorHAnsi" w:cstheme="minorBidi"/>
          <w:kern w:val="2"/>
          <w:sz w:val="22"/>
          <w:szCs w:val="22"/>
          <w14:ligatures w14:val="standardContextual"/>
        </w:rPr>
        <w:tab/>
      </w:r>
      <w:r>
        <w:t xml:space="preserve">Common </w:t>
      </w:r>
      <w:r w:rsidRPr="00493871">
        <w:rPr>
          <w:lang w:val="en-US"/>
        </w:rPr>
        <w:t xml:space="preserve">UE RF </w:t>
      </w:r>
      <w:r>
        <w:t xml:space="preserve">requirements for operating bands for </w:t>
      </w:r>
      <w:r w:rsidRPr="00493871">
        <w:rPr>
          <w:rFonts w:eastAsia="Malgun Gothic"/>
        </w:rPr>
        <w:t xml:space="preserve">UE category </w:t>
      </w:r>
      <w:r>
        <w:rPr>
          <w:lang w:eastAsia="zh-CN"/>
        </w:rPr>
        <w:t>1bis</w:t>
      </w:r>
      <w:r>
        <w:tab/>
      </w:r>
      <w:r>
        <w:fldChar w:fldCharType="begin"/>
      </w:r>
      <w:r>
        <w:instrText xml:space="preserve"> PAGEREF _Toc163211566 \h </w:instrText>
      </w:r>
      <w:r>
        <w:fldChar w:fldCharType="separate"/>
      </w:r>
      <w:r>
        <w:t>37</w:t>
      </w:r>
      <w:r>
        <w:fldChar w:fldCharType="end"/>
      </w:r>
    </w:p>
    <w:p w14:paraId="521A148C" w14:textId="4D8CB496" w:rsidR="00CE6384" w:rsidRDefault="00CE6384">
      <w:pPr>
        <w:pStyle w:val="TOC8"/>
        <w:rPr>
          <w:rFonts w:asciiTheme="minorHAnsi" w:eastAsiaTheme="minorEastAsia" w:hAnsiTheme="minorHAnsi" w:cstheme="minorBidi"/>
          <w:b w:val="0"/>
          <w:kern w:val="2"/>
          <w:szCs w:val="22"/>
          <w14:ligatures w14:val="standardContextual"/>
        </w:rPr>
      </w:pPr>
      <w:r w:rsidRPr="00493871">
        <w:rPr>
          <w:lang w:val="en-US"/>
        </w:rPr>
        <w:t xml:space="preserve">Annex C (normative): </w:t>
      </w:r>
      <w:r w:rsidRPr="00493871">
        <w:rPr>
          <w:rFonts w:cs="v5.0.0"/>
          <w:lang w:val="en-US"/>
        </w:rPr>
        <w:t>Common Requirements for 4Rx</w:t>
      </w:r>
      <w:r>
        <w:tab/>
      </w:r>
      <w:r>
        <w:fldChar w:fldCharType="begin"/>
      </w:r>
      <w:r>
        <w:instrText xml:space="preserve"> PAGEREF _Toc163211567 \h </w:instrText>
      </w:r>
      <w:r>
        <w:fldChar w:fldCharType="separate"/>
      </w:r>
      <w:r>
        <w:t>38</w:t>
      </w:r>
      <w:r>
        <w:fldChar w:fldCharType="end"/>
      </w:r>
    </w:p>
    <w:p w14:paraId="4D931D91" w14:textId="2E9CDA1B" w:rsidR="00CE6384" w:rsidRDefault="00CE6384">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_Toc163211568 \h </w:instrText>
      </w:r>
      <w:r>
        <w:fldChar w:fldCharType="separate"/>
      </w:r>
      <w:r>
        <w:t>38</w:t>
      </w:r>
      <w:r>
        <w:fldChar w:fldCharType="end"/>
      </w:r>
    </w:p>
    <w:p w14:paraId="1FE2344C" w14:textId="7ED936A9" w:rsidR="00CE6384" w:rsidRDefault="00CE6384">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_Toc163211569 \h </w:instrText>
      </w:r>
      <w:r>
        <w:fldChar w:fldCharType="separate"/>
      </w:r>
      <w:r>
        <w:t>38</w:t>
      </w:r>
      <w:r>
        <w:fldChar w:fldCharType="end"/>
      </w:r>
    </w:p>
    <w:p w14:paraId="43FCFB4F" w14:textId="320B7DF5" w:rsidR="00CE6384" w:rsidRDefault="00CE6384">
      <w:pPr>
        <w:pStyle w:val="TOC8"/>
        <w:rPr>
          <w:rFonts w:asciiTheme="minorHAnsi" w:eastAsiaTheme="minorEastAsia" w:hAnsiTheme="minorHAnsi" w:cstheme="minorBidi"/>
          <w:b w:val="0"/>
          <w:kern w:val="2"/>
          <w:szCs w:val="22"/>
          <w14:ligatures w14:val="standardContextual"/>
        </w:rPr>
      </w:pPr>
      <w:r w:rsidRPr="00493871">
        <w:rPr>
          <w:lang w:val="en-US"/>
        </w:rPr>
        <w:t>Annex D (normative): Common Requirements for performance enhancements for high speed scenario</w:t>
      </w:r>
      <w:r>
        <w:tab/>
      </w:r>
      <w:r>
        <w:fldChar w:fldCharType="begin"/>
      </w:r>
      <w:r>
        <w:instrText xml:space="preserve"> PAGEREF _Toc163211570 \h </w:instrText>
      </w:r>
      <w:r>
        <w:fldChar w:fldCharType="separate"/>
      </w:r>
      <w:r>
        <w:t>40</w:t>
      </w:r>
      <w:r>
        <w:fldChar w:fldCharType="end"/>
      </w:r>
    </w:p>
    <w:p w14:paraId="5B41EC46" w14:textId="13EF5156" w:rsidR="00CE6384" w:rsidRDefault="00CE6384">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 xml:space="preserve">Common RRM requirements for </w:t>
      </w:r>
      <w:r w:rsidRPr="00493871">
        <w:rPr>
          <w:rFonts w:cs="v5.0.0"/>
          <w:lang w:val="en-US"/>
        </w:rPr>
        <w:t>performance enhancements for high speed scenario</w:t>
      </w:r>
      <w:r>
        <w:tab/>
      </w:r>
      <w:r>
        <w:fldChar w:fldCharType="begin"/>
      </w:r>
      <w:r>
        <w:instrText xml:space="preserve"> PAGEREF _Toc163211571 \h </w:instrText>
      </w:r>
      <w:r>
        <w:fldChar w:fldCharType="separate"/>
      </w:r>
      <w:r>
        <w:t>40</w:t>
      </w:r>
      <w:r>
        <w:fldChar w:fldCharType="end"/>
      </w:r>
    </w:p>
    <w:p w14:paraId="0B122CD3" w14:textId="381BE41C" w:rsidR="00CE6384" w:rsidRDefault="00CE6384">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Common UE demodulation requirements for performance enhancements for high speed scenario</w:t>
      </w:r>
      <w:r>
        <w:tab/>
      </w:r>
      <w:r>
        <w:fldChar w:fldCharType="begin"/>
      </w:r>
      <w:r>
        <w:instrText xml:space="preserve"> PAGEREF _Toc163211572 \h </w:instrText>
      </w:r>
      <w:r>
        <w:fldChar w:fldCharType="separate"/>
      </w:r>
      <w:r>
        <w:t>40</w:t>
      </w:r>
      <w:r>
        <w:fldChar w:fldCharType="end"/>
      </w:r>
    </w:p>
    <w:p w14:paraId="534E43A3" w14:textId="7FBF6C03" w:rsidR="00CE6384" w:rsidRDefault="00CE6384">
      <w:pPr>
        <w:pStyle w:val="TOC8"/>
        <w:rPr>
          <w:rFonts w:asciiTheme="minorHAnsi" w:eastAsiaTheme="minorEastAsia" w:hAnsiTheme="minorHAnsi" w:cstheme="minorBidi"/>
          <w:b w:val="0"/>
          <w:kern w:val="2"/>
          <w:szCs w:val="22"/>
          <w14:ligatures w14:val="standardContextual"/>
        </w:rPr>
      </w:pPr>
      <w:r w:rsidRPr="00493871">
        <w:rPr>
          <w:lang w:val="en-US"/>
        </w:rPr>
        <w:t xml:space="preserve">Annex E (normative): </w:t>
      </w:r>
      <w:r w:rsidRPr="00493871">
        <w:rPr>
          <w:rFonts w:cs="v5.0.0"/>
          <w:lang w:val="en-US"/>
        </w:rPr>
        <w:t>Common Requirements for 8Rx</w:t>
      </w:r>
      <w:r>
        <w:tab/>
      </w:r>
      <w:r>
        <w:fldChar w:fldCharType="begin"/>
      </w:r>
      <w:r>
        <w:instrText xml:space="preserve"> PAGEREF _Toc163211573 \h </w:instrText>
      </w:r>
      <w:r>
        <w:fldChar w:fldCharType="separate"/>
      </w:r>
      <w:r>
        <w:t>41</w:t>
      </w:r>
      <w:r>
        <w:fldChar w:fldCharType="end"/>
      </w:r>
    </w:p>
    <w:p w14:paraId="7C85ABC3" w14:textId="39ED4570" w:rsidR="00CE6384" w:rsidRDefault="00CE6384">
      <w:pPr>
        <w:pStyle w:val="TOC1"/>
        <w:rPr>
          <w:rFonts w:asciiTheme="minorHAnsi" w:eastAsiaTheme="minorEastAsia" w:hAnsiTheme="minorHAnsi" w:cstheme="minorBidi"/>
          <w:kern w:val="2"/>
          <w:szCs w:val="22"/>
          <w14:ligatures w14:val="standardContextual"/>
        </w:rPr>
      </w:pPr>
      <w:r>
        <w:rPr>
          <w:lang w:eastAsia="zh-CN"/>
        </w:rPr>
        <w:t xml:space="preserve">E.1 </w:t>
      </w:r>
      <w:r>
        <w:t>Common UE RF requirements</w:t>
      </w:r>
      <w:r>
        <w:tab/>
      </w:r>
      <w:r>
        <w:fldChar w:fldCharType="begin"/>
      </w:r>
      <w:r>
        <w:instrText xml:space="preserve"> PAGEREF _Toc163211574 \h </w:instrText>
      </w:r>
      <w:r>
        <w:fldChar w:fldCharType="separate"/>
      </w:r>
      <w:r>
        <w:t>41</w:t>
      </w:r>
      <w:r>
        <w:fldChar w:fldCharType="end"/>
      </w:r>
    </w:p>
    <w:p w14:paraId="2F1B5918" w14:textId="10A9DEF9" w:rsidR="00CE6384" w:rsidRDefault="00CE6384">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_Toc163211575 \h </w:instrText>
      </w:r>
      <w:r>
        <w:fldChar w:fldCharType="separate"/>
      </w:r>
      <w:r>
        <w:t>41</w:t>
      </w:r>
      <w:r>
        <w:fldChar w:fldCharType="end"/>
      </w:r>
    </w:p>
    <w:p w14:paraId="4735ADEF" w14:textId="147B2208" w:rsidR="00CE6384" w:rsidRDefault="00CE6384">
      <w:pPr>
        <w:pStyle w:val="TOC8"/>
        <w:rPr>
          <w:rFonts w:asciiTheme="minorHAnsi" w:eastAsiaTheme="minorEastAsia" w:hAnsiTheme="minorHAnsi" w:cstheme="minorBidi"/>
          <w:b w:val="0"/>
          <w:kern w:val="2"/>
          <w:szCs w:val="22"/>
          <w14:ligatures w14:val="standardContextual"/>
        </w:rPr>
      </w:pPr>
      <w:r>
        <w:t>Annex F</w:t>
      </w:r>
      <w:r>
        <w:rPr>
          <w:rFonts w:asciiTheme="minorHAnsi" w:eastAsiaTheme="minorEastAsia" w:hAnsiTheme="minorHAnsi" w:cstheme="minorBidi"/>
          <w:b w:val="0"/>
          <w:kern w:val="2"/>
          <w:szCs w:val="22"/>
          <w14:ligatures w14:val="standardContextual"/>
        </w:rPr>
        <w:tab/>
      </w:r>
      <w:r>
        <w:t>Void</w:t>
      </w:r>
      <w:r>
        <w:tab/>
      </w:r>
      <w:r>
        <w:fldChar w:fldCharType="begin"/>
      </w:r>
      <w:r>
        <w:instrText xml:space="preserve"> PAGEREF _Toc163211576 \h </w:instrText>
      </w:r>
      <w:r>
        <w:fldChar w:fldCharType="separate"/>
      </w:r>
      <w:r>
        <w:t>41</w:t>
      </w:r>
      <w:r>
        <w:fldChar w:fldCharType="end"/>
      </w:r>
    </w:p>
    <w:p w14:paraId="715E76D9" w14:textId="424EE249" w:rsidR="00CE6384" w:rsidRDefault="00CE6384">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Void</w:t>
      </w:r>
      <w:r>
        <w:tab/>
      </w:r>
      <w:r>
        <w:fldChar w:fldCharType="begin"/>
      </w:r>
      <w:r>
        <w:instrText xml:space="preserve"> PAGEREF _Toc163211577 \h </w:instrText>
      </w:r>
      <w:r>
        <w:fldChar w:fldCharType="separate"/>
      </w:r>
      <w:r>
        <w:t>41</w:t>
      </w:r>
      <w:r>
        <w:fldChar w:fldCharType="end"/>
      </w:r>
    </w:p>
    <w:p w14:paraId="5002588B" w14:textId="367F7853" w:rsidR="00CE6384" w:rsidRDefault="00CE6384">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Void</w:t>
      </w:r>
      <w:r>
        <w:tab/>
      </w:r>
      <w:r>
        <w:fldChar w:fldCharType="begin"/>
      </w:r>
      <w:r>
        <w:instrText xml:space="preserve"> PAGEREF _Toc163211578 \h </w:instrText>
      </w:r>
      <w:r>
        <w:fldChar w:fldCharType="separate"/>
      </w:r>
      <w:r>
        <w:t>41</w:t>
      </w:r>
      <w:r>
        <w:fldChar w:fldCharType="end"/>
      </w:r>
    </w:p>
    <w:p w14:paraId="050BB420" w14:textId="227CAE5B" w:rsidR="00CE6384" w:rsidRDefault="00CE6384">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Void</w:t>
      </w:r>
      <w:r>
        <w:tab/>
      </w:r>
      <w:r>
        <w:fldChar w:fldCharType="begin"/>
      </w:r>
      <w:r>
        <w:instrText xml:space="preserve"> PAGEREF _Toc163211579 \h </w:instrText>
      </w:r>
      <w:r>
        <w:fldChar w:fldCharType="separate"/>
      </w:r>
      <w:r>
        <w:t>41</w:t>
      </w:r>
      <w:r>
        <w:fldChar w:fldCharType="end"/>
      </w:r>
    </w:p>
    <w:p w14:paraId="2D09EB1F" w14:textId="2D7BC3A1" w:rsidR="00CE6384" w:rsidRDefault="00CE6384">
      <w:pPr>
        <w:pStyle w:val="TOC8"/>
        <w:rPr>
          <w:rFonts w:asciiTheme="minorHAnsi" w:eastAsiaTheme="minorEastAsia" w:hAnsiTheme="minorHAnsi" w:cstheme="minorBidi"/>
          <w:b w:val="0"/>
          <w:kern w:val="2"/>
          <w:szCs w:val="22"/>
          <w14:ligatures w14:val="standardContextual"/>
        </w:rPr>
      </w:pPr>
      <w:r w:rsidRPr="00493871">
        <w:rPr>
          <w:lang w:val="en-US"/>
        </w:rPr>
        <w:t xml:space="preserve">Annex G (informative): </w:t>
      </w:r>
      <w:r w:rsidRPr="00493871">
        <w:rPr>
          <w:rFonts w:cs="v5.0.0"/>
          <w:lang w:val="en-US"/>
        </w:rPr>
        <w:t>Change history</w:t>
      </w:r>
      <w:r>
        <w:tab/>
      </w:r>
      <w:r>
        <w:fldChar w:fldCharType="begin"/>
      </w:r>
      <w:r>
        <w:instrText xml:space="preserve"> PAGEREF _Toc163211580 \h </w:instrText>
      </w:r>
      <w:r>
        <w:fldChar w:fldCharType="separate"/>
      </w:r>
      <w:r>
        <w:t>42</w:t>
      </w:r>
      <w:r>
        <w:fldChar w:fldCharType="end"/>
      </w:r>
    </w:p>
    <w:p w14:paraId="01A88694" w14:textId="708DC047" w:rsidR="000E604C" w:rsidRPr="00E070C4" w:rsidRDefault="00CE6384"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8301"/>
      <w:bookmarkStart w:id="24" w:name="_Toc137238371"/>
      <w:bookmarkStart w:id="25" w:name="_Toc138892290"/>
      <w:bookmarkStart w:id="26" w:name="_Toc145069177"/>
      <w:bookmarkStart w:id="27" w:name="_Toc163211510"/>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8" w:name="_Toc21093288"/>
      <w:bookmarkStart w:id="29" w:name="_Toc29761836"/>
      <w:bookmarkStart w:id="30" w:name="_Toc45833854"/>
      <w:bookmarkStart w:id="31" w:name="_Toc82890588"/>
      <w:bookmarkStart w:id="32" w:name="_Toc122508437"/>
      <w:bookmarkStart w:id="33" w:name="_Toc123216509"/>
      <w:bookmarkStart w:id="34" w:name="_Toc124184120"/>
      <w:bookmarkStart w:id="35" w:name="_Toc124184190"/>
      <w:bookmarkStart w:id="36" w:name="_Toc130588546"/>
      <w:bookmarkStart w:id="37" w:name="_Toc137238302"/>
      <w:bookmarkStart w:id="38" w:name="_Toc137238372"/>
      <w:bookmarkStart w:id="39" w:name="_Toc138892291"/>
      <w:bookmarkStart w:id="40" w:name="_Toc145069178"/>
      <w:bookmarkStart w:id="41" w:name="_Toc163211511"/>
      <w:r w:rsidRPr="00E070C4">
        <w:lastRenderedPageBreak/>
        <w:t>1</w:t>
      </w:r>
      <w:r w:rsidRPr="00E070C4">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D7080E2" w14:textId="12FB2911" w:rsidR="00712D6F" w:rsidRPr="00E070C4" w:rsidRDefault="00712D6F" w:rsidP="00712D6F">
      <w:bookmarkStart w:id="42" w:name="_Toc21093289"/>
      <w:bookmarkStart w:id="43" w:name="_Toc29761837"/>
      <w:bookmarkStart w:id="44" w:name="_Toc45833855"/>
      <w:bookmarkStart w:id="45"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21BEFE77" w:rsidR="00712D6F" w:rsidRPr="00E070C4" w:rsidRDefault="00E33A4D"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Pr>
          <w:lang w:eastAsia="zh-CN"/>
        </w:rPr>
        <w:t xml:space="preserve"> or</w:t>
      </w:r>
      <w:r w:rsidRPr="004522E0">
        <w:rPr>
          <w:lang w:eastAsia="zh-CN"/>
        </w:rPr>
        <w:t xml:space="preserve"> 8Rx antenna port).</w:t>
      </w:r>
    </w:p>
    <w:p w14:paraId="01A886A6" w14:textId="77777777" w:rsidR="008472F5" w:rsidRPr="00E070C4" w:rsidRDefault="00F222B5" w:rsidP="00F222B5">
      <w:pPr>
        <w:pStyle w:val="Heading1"/>
      </w:pPr>
      <w:bookmarkStart w:id="46" w:name="_Toc122508438"/>
      <w:bookmarkStart w:id="47" w:name="_Toc123216510"/>
      <w:bookmarkStart w:id="48" w:name="_Toc124184121"/>
      <w:bookmarkStart w:id="49" w:name="_Toc124184191"/>
      <w:bookmarkStart w:id="50" w:name="_Toc130588547"/>
      <w:bookmarkStart w:id="51" w:name="_Toc137238303"/>
      <w:bookmarkStart w:id="52" w:name="_Toc137238373"/>
      <w:bookmarkStart w:id="53" w:name="_Toc138892292"/>
      <w:bookmarkStart w:id="54" w:name="_Toc145069179"/>
      <w:bookmarkStart w:id="55" w:name="_Toc163211512"/>
      <w:r w:rsidRPr="00E070C4">
        <w:t>2</w:t>
      </w:r>
      <w:r w:rsidR="008472F5" w:rsidRPr="00E070C4">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56" w:name="_Toc21093290"/>
      <w:bookmarkStart w:id="57" w:name="_Toc29761838"/>
      <w:bookmarkStart w:id="58" w:name="_Toc45833856"/>
      <w:bookmarkStart w:id="59" w:name="_Toc82890590"/>
      <w:bookmarkStart w:id="60" w:name="_Toc122508439"/>
      <w:bookmarkStart w:id="61" w:name="_Toc123216511"/>
      <w:bookmarkStart w:id="62" w:name="_Toc124184122"/>
      <w:bookmarkStart w:id="63" w:name="_Toc124184192"/>
      <w:bookmarkStart w:id="64" w:name="_Toc130588548"/>
      <w:bookmarkStart w:id="65" w:name="_Toc137238304"/>
      <w:bookmarkStart w:id="66" w:name="_Toc137238374"/>
      <w:bookmarkStart w:id="67" w:name="_Toc138892293"/>
      <w:bookmarkStart w:id="68" w:name="_Toc145069180"/>
      <w:bookmarkStart w:id="69" w:name="_Toc163211513"/>
      <w:r w:rsidRPr="00E070C4">
        <w:lastRenderedPageBreak/>
        <w:t>3</w:t>
      </w:r>
      <w:r w:rsidR="008472F5" w:rsidRPr="00E070C4">
        <w:tab/>
      </w:r>
      <w:r w:rsidRPr="00E070C4">
        <w:t xml:space="preserve">Definitions and </w:t>
      </w:r>
      <w:r w:rsidR="00170693" w:rsidRPr="00E070C4">
        <w:t>a</w:t>
      </w:r>
      <w:r w:rsidR="008472F5" w:rsidRPr="00E070C4">
        <w:t>bbreviations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1A886B3" w14:textId="77777777" w:rsidR="00FB4889" w:rsidRPr="00E070C4" w:rsidRDefault="00FB4889" w:rsidP="00FF5C47">
      <w:pPr>
        <w:pStyle w:val="Heading2"/>
      </w:pPr>
      <w:bookmarkStart w:id="70" w:name="_Toc21093291"/>
      <w:bookmarkStart w:id="71" w:name="_Toc29761839"/>
      <w:bookmarkStart w:id="72" w:name="_Toc45833857"/>
      <w:bookmarkStart w:id="73" w:name="_Toc82890591"/>
      <w:bookmarkStart w:id="74" w:name="_Toc122508440"/>
      <w:bookmarkStart w:id="75" w:name="_Toc123216512"/>
      <w:bookmarkStart w:id="76" w:name="_Toc124184123"/>
      <w:bookmarkStart w:id="77" w:name="_Toc124184193"/>
      <w:bookmarkStart w:id="78" w:name="_Toc130588549"/>
      <w:bookmarkStart w:id="79" w:name="_Toc137238305"/>
      <w:bookmarkStart w:id="80" w:name="_Toc137238375"/>
      <w:bookmarkStart w:id="81" w:name="_Toc138892294"/>
      <w:bookmarkStart w:id="82" w:name="_Toc145069181"/>
      <w:bookmarkStart w:id="83" w:name="_Toc163211514"/>
      <w:r w:rsidRPr="00E070C4">
        <w:t>3.1</w:t>
      </w:r>
      <w:r w:rsidRPr="00E070C4">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84" w:name="_Toc21093292"/>
      <w:bookmarkStart w:id="85" w:name="_Toc29761840"/>
      <w:bookmarkStart w:id="86" w:name="_Toc45833858"/>
      <w:bookmarkStart w:id="87" w:name="_Toc82890592"/>
      <w:bookmarkStart w:id="88" w:name="_Toc122508441"/>
      <w:bookmarkStart w:id="89" w:name="_Toc123216513"/>
      <w:bookmarkStart w:id="90" w:name="_Toc124184124"/>
      <w:bookmarkStart w:id="91" w:name="_Toc124184194"/>
      <w:bookmarkStart w:id="92" w:name="_Toc130588550"/>
      <w:bookmarkStart w:id="93" w:name="_Toc137238306"/>
      <w:bookmarkStart w:id="94" w:name="_Toc137238376"/>
      <w:bookmarkStart w:id="95" w:name="_Toc138892295"/>
      <w:bookmarkStart w:id="96" w:name="_Toc145069182"/>
      <w:bookmarkStart w:id="97" w:name="_Toc163211515"/>
      <w:r w:rsidRPr="00E070C4">
        <w:t>3.2</w:t>
      </w:r>
      <w:r w:rsidRPr="00E070C4">
        <w:tab/>
        <w:t>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98" w:name="_Toc21093293"/>
      <w:bookmarkStart w:id="99" w:name="_Toc29761841"/>
      <w:bookmarkStart w:id="100" w:name="_Toc45833859"/>
      <w:bookmarkStart w:id="101" w:name="_Toc82890593"/>
      <w:bookmarkStart w:id="102" w:name="_Toc122508442"/>
      <w:bookmarkStart w:id="103" w:name="_Toc123216514"/>
      <w:bookmarkStart w:id="104" w:name="_Toc124184125"/>
      <w:bookmarkStart w:id="105" w:name="_Toc124184195"/>
      <w:bookmarkStart w:id="106" w:name="_Toc130588551"/>
      <w:bookmarkStart w:id="107" w:name="_Toc137238307"/>
      <w:bookmarkStart w:id="108" w:name="_Toc137238377"/>
      <w:bookmarkStart w:id="109" w:name="_Toc138892296"/>
      <w:bookmarkStart w:id="110" w:name="_Toc145069183"/>
      <w:bookmarkStart w:id="111" w:name="_Toc163211516"/>
      <w:r w:rsidRPr="00E070C4">
        <w:t>3.3</w:t>
      </w:r>
      <w:r w:rsidRPr="00E070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112" w:name="_Toc21093294"/>
      <w:bookmarkStart w:id="113" w:name="_Toc29761842"/>
      <w:bookmarkStart w:id="114" w:name="_Toc45833860"/>
      <w:bookmarkStart w:id="115" w:name="_Toc82890594"/>
      <w:bookmarkStart w:id="116" w:name="_Toc122508443"/>
      <w:bookmarkStart w:id="117" w:name="_Toc123216515"/>
      <w:bookmarkStart w:id="118" w:name="_Toc124184126"/>
      <w:bookmarkStart w:id="119" w:name="_Toc124184196"/>
      <w:bookmarkStart w:id="120" w:name="_Toc130588552"/>
      <w:bookmarkStart w:id="121" w:name="_Toc137238308"/>
      <w:bookmarkStart w:id="122" w:name="_Toc137238378"/>
      <w:bookmarkStart w:id="123" w:name="_Toc138892297"/>
      <w:bookmarkStart w:id="124" w:name="_Toc145069184"/>
      <w:bookmarkStart w:id="125" w:name="_Toc163211517"/>
      <w:r w:rsidRPr="00E070C4">
        <w:t>3</w:t>
      </w:r>
      <w:r w:rsidRPr="00E070C4">
        <w:rPr>
          <w:rFonts w:hint="eastAsia"/>
        </w:rPr>
        <w:t>A</w:t>
      </w:r>
      <w:r w:rsidRPr="00E070C4">
        <w:tab/>
      </w:r>
      <w:r w:rsidR="00170693" w:rsidRPr="00E070C4">
        <w:t>Release independent features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1A886CA" w14:textId="77777777" w:rsidR="00170693" w:rsidRPr="00E070C4" w:rsidRDefault="00170693" w:rsidP="00170693">
      <w:pPr>
        <w:pStyle w:val="Heading2"/>
        <w:rPr>
          <w:lang w:eastAsia="ja-JP"/>
        </w:rPr>
      </w:pPr>
      <w:bookmarkStart w:id="126" w:name="_Toc21093295"/>
      <w:bookmarkStart w:id="127" w:name="_Toc29761843"/>
      <w:bookmarkStart w:id="128" w:name="_Toc45833861"/>
      <w:bookmarkStart w:id="129" w:name="_Toc82890595"/>
      <w:bookmarkStart w:id="130" w:name="_Toc122508444"/>
      <w:bookmarkStart w:id="131" w:name="_Toc123216516"/>
      <w:bookmarkStart w:id="132" w:name="_Toc124184127"/>
      <w:bookmarkStart w:id="133" w:name="_Toc124184197"/>
      <w:bookmarkStart w:id="134" w:name="_Toc130588553"/>
      <w:bookmarkStart w:id="135" w:name="_Toc137238309"/>
      <w:bookmarkStart w:id="136" w:name="_Toc137238379"/>
      <w:bookmarkStart w:id="137" w:name="_Toc138892298"/>
      <w:bookmarkStart w:id="138" w:name="_Toc145069185"/>
      <w:bookmarkStart w:id="139" w:name="_Toc163211518"/>
      <w:r w:rsidRPr="00E070C4">
        <w:rPr>
          <w:lang w:eastAsia="ja-JP"/>
        </w:rPr>
        <w:t>3A.0</w:t>
      </w:r>
      <w:r w:rsidRPr="00E070C4">
        <w:rPr>
          <w:lang w:eastAsia="ja-JP"/>
        </w:rP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140" w:name="_Toc21093296"/>
      <w:bookmarkStart w:id="141" w:name="_Toc29761844"/>
      <w:bookmarkStart w:id="142" w:name="_Toc45833862"/>
      <w:bookmarkStart w:id="143" w:name="_Toc82890596"/>
      <w:bookmarkStart w:id="144" w:name="_Toc122508445"/>
      <w:bookmarkStart w:id="145" w:name="_Toc123216517"/>
      <w:bookmarkStart w:id="146" w:name="_Toc124184128"/>
      <w:bookmarkStart w:id="147" w:name="_Toc124184198"/>
      <w:bookmarkStart w:id="148" w:name="_Toc130588554"/>
      <w:bookmarkStart w:id="149" w:name="_Toc137238310"/>
      <w:bookmarkStart w:id="150" w:name="_Toc137238380"/>
      <w:bookmarkStart w:id="151" w:name="_Toc138892299"/>
      <w:bookmarkStart w:id="152" w:name="_Toc145069186"/>
      <w:bookmarkStart w:id="153" w:name="_Toc163211519"/>
      <w:r w:rsidRPr="00E070C4">
        <w:t>3</w:t>
      </w:r>
      <w:r w:rsidRPr="00E070C4">
        <w:rPr>
          <w:rFonts w:hint="eastAsia"/>
        </w:rPr>
        <w:t>A</w:t>
      </w:r>
      <w:r w:rsidRPr="00E070C4">
        <w:t>.1</w:t>
      </w:r>
      <w:r w:rsidRPr="00E070C4">
        <w:tab/>
      </w:r>
      <w:r w:rsidR="00170693" w:rsidRPr="00E070C4">
        <w:t>Additional E-UTRA o</w:t>
      </w:r>
      <w:r w:rsidRPr="00E070C4">
        <w:t>perating bands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54" w:name="_Toc21093297"/>
      <w:bookmarkStart w:id="155" w:name="_Toc29761845"/>
      <w:bookmarkStart w:id="156" w:name="_Toc45833863"/>
      <w:bookmarkStart w:id="157" w:name="_Toc82890597"/>
      <w:bookmarkStart w:id="158" w:name="_Toc122508446"/>
      <w:bookmarkStart w:id="159" w:name="_Toc123216518"/>
      <w:bookmarkStart w:id="160" w:name="_Toc124184129"/>
      <w:bookmarkStart w:id="161" w:name="_Toc124184199"/>
      <w:bookmarkStart w:id="162" w:name="_Toc130588555"/>
      <w:bookmarkStart w:id="163" w:name="_Toc137238311"/>
      <w:bookmarkStart w:id="164" w:name="_Toc137238381"/>
      <w:bookmarkStart w:id="165" w:name="_Toc138892300"/>
      <w:bookmarkStart w:id="166" w:name="_Toc145069187"/>
      <w:bookmarkStart w:id="167" w:name="_Toc163211520"/>
      <w:r w:rsidRPr="00E070C4">
        <w:t>3A.2</w:t>
      </w:r>
      <w:r w:rsidRPr="00E070C4">
        <w:tab/>
        <w:t>Additional E-UTRA CA configurations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68" w:name="_Toc21093298"/>
      <w:bookmarkStart w:id="169" w:name="_Toc29761846"/>
      <w:bookmarkStart w:id="170" w:name="_Toc45833864"/>
      <w:bookmarkStart w:id="171" w:name="_Toc82890598"/>
      <w:bookmarkStart w:id="172" w:name="_Toc122508447"/>
      <w:bookmarkStart w:id="173" w:name="_Toc123216519"/>
      <w:bookmarkStart w:id="174" w:name="_Toc124184130"/>
      <w:bookmarkStart w:id="175" w:name="_Toc124184200"/>
      <w:bookmarkStart w:id="176" w:name="_Toc130588556"/>
      <w:bookmarkStart w:id="177" w:name="_Toc137238312"/>
      <w:bookmarkStart w:id="178" w:name="_Toc137238382"/>
      <w:bookmarkStart w:id="179" w:name="_Toc138892301"/>
      <w:bookmarkStart w:id="180" w:name="_Toc145069188"/>
      <w:bookmarkStart w:id="181" w:name="_Toc163211521"/>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1F4C3424"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4D513A09"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3AD69877"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82" w:name="_Toc21093299"/>
      <w:bookmarkStart w:id="183" w:name="_Toc29761847"/>
      <w:bookmarkStart w:id="184" w:name="_Toc45833865"/>
      <w:bookmarkStart w:id="185" w:name="_Toc82890599"/>
      <w:bookmarkStart w:id="186" w:name="_Toc122508448"/>
      <w:bookmarkStart w:id="187" w:name="_Toc123216520"/>
      <w:bookmarkStart w:id="188" w:name="_Toc124184131"/>
      <w:bookmarkStart w:id="189" w:name="_Toc124184201"/>
      <w:bookmarkStart w:id="190" w:name="_Toc130588557"/>
      <w:bookmarkStart w:id="191" w:name="_Toc137238313"/>
      <w:bookmarkStart w:id="192" w:name="_Toc137238383"/>
      <w:bookmarkStart w:id="193" w:name="_Toc138892302"/>
      <w:bookmarkStart w:id="194" w:name="_Toc145069189"/>
      <w:bookmarkStart w:id="195" w:name="_Toc163211522"/>
      <w:r w:rsidRPr="00E070C4">
        <w:t>3A.4</w:t>
      </w:r>
      <w:r w:rsidRPr="00E070C4">
        <w:tab/>
        <w:t>Other release independent features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1046C9">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Borders>
              <w:bottom w:val="single" w:sz="4" w:space="0" w:color="auto"/>
            </w:tcBorders>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96" w:name="_Toc21093300"/>
      <w:bookmarkStart w:id="197" w:name="_Toc29761848"/>
      <w:bookmarkStart w:id="198" w:name="_Toc45833866"/>
      <w:bookmarkStart w:id="199" w:name="_Toc82890600"/>
      <w:bookmarkStart w:id="200" w:name="_Toc122508449"/>
      <w:bookmarkStart w:id="201" w:name="_Toc123216521"/>
      <w:bookmarkStart w:id="202" w:name="_Toc124184132"/>
      <w:bookmarkStart w:id="203" w:name="_Toc124184202"/>
      <w:bookmarkStart w:id="204" w:name="_Toc130588558"/>
      <w:bookmarkStart w:id="205" w:name="_Toc137238314"/>
      <w:bookmarkStart w:id="206" w:name="_Toc137238384"/>
      <w:bookmarkStart w:id="207" w:name="_Toc138892303"/>
      <w:bookmarkStart w:id="208" w:name="_Toc145069190"/>
      <w:bookmarkStart w:id="209" w:name="_Toc163211523"/>
      <w:r w:rsidRPr="00581190">
        <w:t>4</w:t>
      </w:r>
      <w:r w:rsidR="006E1CBE" w:rsidRPr="00581190">
        <w:t xml:space="preserve"> – 292</w:t>
      </w:r>
      <w:r w:rsidR="008472F5" w:rsidRPr="00581190">
        <w:tab/>
      </w:r>
      <w:r w:rsidR="004252E9" w:rsidRPr="00581190">
        <w:t>Void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10" w:name="_Toc21093301"/>
      <w:bookmarkStart w:id="211" w:name="_Toc29761849"/>
      <w:bookmarkStart w:id="212" w:name="_Toc45833867"/>
      <w:bookmarkStart w:id="213" w:name="_Toc82890601"/>
      <w:bookmarkStart w:id="214" w:name="_Toc122508450"/>
      <w:bookmarkStart w:id="215" w:name="_Toc123216522"/>
      <w:bookmarkStart w:id="216" w:name="_Toc124184133"/>
      <w:bookmarkStart w:id="217" w:name="_Toc124184203"/>
      <w:bookmarkStart w:id="218" w:name="_Toc130588559"/>
      <w:bookmarkStart w:id="219" w:name="_Toc137238315"/>
      <w:bookmarkStart w:id="220" w:name="_Toc137238385"/>
      <w:bookmarkStart w:id="221" w:name="_Toc138892304"/>
      <w:bookmarkStart w:id="222" w:name="_Toc145069191"/>
      <w:bookmarkStart w:id="223" w:name="_Toc163211524"/>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224" w:name="_Toc21093302"/>
      <w:bookmarkStart w:id="225" w:name="_Toc29761850"/>
      <w:bookmarkStart w:id="226" w:name="_Toc45833868"/>
      <w:bookmarkStart w:id="227" w:name="_Toc82890602"/>
      <w:bookmarkStart w:id="228" w:name="_Toc122508451"/>
      <w:bookmarkStart w:id="229" w:name="_Toc123216523"/>
      <w:bookmarkStart w:id="230" w:name="_Toc124184134"/>
      <w:bookmarkStart w:id="231" w:name="_Toc124184204"/>
      <w:bookmarkStart w:id="232" w:name="_Toc130588560"/>
      <w:bookmarkStart w:id="233" w:name="_Toc137238316"/>
      <w:bookmarkStart w:id="234" w:name="_Toc137238386"/>
      <w:bookmarkStart w:id="235" w:name="_Toc138892305"/>
      <w:bookmarkStart w:id="236" w:name="_Toc145069192"/>
      <w:bookmarkStart w:id="237" w:name="_Toc163211525"/>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38" w:name="_Toc21093303"/>
      <w:bookmarkStart w:id="239" w:name="_Toc29761851"/>
      <w:bookmarkStart w:id="240" w:name="_Toc45833869"/>
      <w:bookmarkStart w:id="241" w:name="_Toc82890603"/>
      <w:bookmarkStart w:id="242" w:name="_Toc122508452"/>
      <w:bookmarkStart w:id="243" w:name="_Toc123216524"/>
      <w:bookmarkStart w:id="244" w:name="_Toc124184135"/>
      <w:bookmarkStart w:id="245" w:name="_Toc124184205"/>
      <w:bookmarkStart w:id="246" w:name="_Toc130588561"/>
      <w:bookmarkStart w:id="247" w:name="_Toc137238317"/>
      <w:bookmarkStart w:id="248" w:name="_Toc137238387"/>
      <w:bookmarkStart w:id="249" w:name="_Toc138892306"/>
      <w:bookmarkStart w:id="250" w:name="_Toc145069193"/>
      <w:bookmarkStart w:id="251" w:name="_Toc163211526"/>
      <w:r w:rsidRPr="00E070C4">
        <w:t>B.1</w:t>
      </w:r>
      <w:r w:rsidRPr="00E070C4">
        <w:tab/>
        <w:t>Purpose of annex</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52" w:name="_Toc21093304"/>
      <w:bookmarkStart w:id="253" w:name="_Toc29761852"/>
      <w:bookmarkStart w:id="254" w:name="_Toc45833870"/>
      <w:bookmarkStart w:id="255" w:name="_Toc82890604"/>
      <w:bookmarkStart w:id="256" w:name="_Toc122508453"/>
      <w:bookmarkStart w:id="257" w:name="_Toc123216525"/>
      <w:bookmarkStart w:id="258" w:name="_Toc124184136"/>
      <w:bookmarkStart w:id="259" w:name="_Toc124184206"/>
      <w:bookmarkStart w:id="260" w:name="_Toc130588562"/>
      <w:bookmarkStart w:id="261" w:name="_Toc137238318"/>
      <w:bookmarkStart w:id="262" w:name="_Toc137238388"/>
      <w:bookmarkStart w:id="263" w:name="_Toc138892307"/>
      <w:bookmarkStart w:id="264" w:name="_Toc145069194"/>
      <w:bookmarkStart w:id="265" w:name="_Toc163211527"/>
      <w:r w:rsidRPr="00E070C4">
        <w:t>B.2</w:t>
      </w:r>
      <w:r w:rsidRPr="00E070C4">
        <w:tab/>
        <w:t>Common RRM requirements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1A88906" w14:textId="77777777" w:rsidR="004D5DCA" w:rsidRPr="00E070C4" w:rsidRDefault="004D5DCA" w:rsidP="004D5DCA">
      <w:pPr>
        <w:pStyle w:val="Heading2"/>
      </w:pPr>
      <w:bookmarkStart w:id="266" w:name="_Toc21093305"/>
      <w:bookmarkStart w:id="267" w:name="_Toc29761853"/>
      <w:bookmarkStart w:id="268" w:name="_Toc45833871"/>
      <w:bookmarkStart w:id="269" w:name="_Toc82890605"/>
      <w:bookmarkStart w:id="270" w:name="_Toc122508454"/>
      <w:bookmarkStart w:id="271" w:name="_Toc123216526"/>
      <w:bookmarkStart w:id="272" w:name="_Toc124184137"/>
      <w:bookmarkStart w:id="273" w:name="_Toc124184207"/>
      <w:bookmarkStart w:id="274" w:name="_Toc130588563"/>
      <w:bookmarkStart w:id="275" w:name="_Toc137238319"/>
      <w:bookmarkStart w:id="276" w:name="_Toc137238389"/>
      <w:bookmarkStart w:id="277" w:name="_Toc138892308"/>
      <w:bookmarkStart w:id="278" w:name="_Toc145069195"/>
      <w:bookmarkStart w:id="279" w:name="_Toc163211528"/>
      <w:r w:rsidRPr="00E070C4">
        <w:t>B.2.1</w:t>
      </w:r>
      <w:r w:rsidRPr="00E070C4">
        <w:tab/>
        <w:t xml:space="preserve">Common RRM requirements for a </w:t>
      </w:r>
      <w:r w:rsidR="00145B83" w:rsidRPr="00E070C4">
        <w:t xml:space="preserve">release independent </w:t>
      </w:r>
      <w:r w:rsidRPr="00E070C4">
        <w:t>band</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80" w:name="_Toc21093306"/>
      <w:bookmarkStart w:id="281" w:name="_Toc29761854"/>
      <w:bookmarkStart w:id="282" w:name="_Toc45833872"/>
      <w:bookmarkStart w:id="283" w:name="_Toc82890606"/>
      <w:bookmarkStart w:id="284" w:name="_Toc122508455"/>
      <w:bookmarkStart w:id="285" w:name="_Toc123216527"/>
      <w:bookmarkStart w:id="286" w:name="_Toc124184138"/>
      <w:bookmarkStart w:id="287" w:name="_Toc124184208"/>
      <w:bookmarkStart w:id="288" w:name="_Toc130588564"/>
      <w:bookmarkStart w:id="289" w:name="_Toc137238320"/>
      <w:bookmarkStart w:id="290" w:name="_Toc137238390"/>
      <w:bookmarkStart w:id="291" w:name="_Toc138892309"/>
      <w:bookmarkStart w:id="292" w:name="_Toc145069196"/>
      <w:bookmarkStart w:id="293" w:name="_Toc163211529"/>
      <w:r w:rsidRPr="00E070C4">
        <w:t>B.2.2</w:t>
      </w:r>
      <w:r w:rsidRPr="00E070C4">
        <w:tab/>
        <w:t>Common RRM requirements for an intra-band contiguous CA configuration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294" w:name="_Toc21093307"/>
      <w:bookmarkStart w:id="295" w:name="_Toc29761855"/>
      <w:bookmarkStart w:id="296" w:name="_Toc45833873"/>
      <w:bookmarkStart w:id="297" w:name="_Toc82890607"/>
      <w:bookmarkStart w:id="298" w:name="_Toc122508456"/>
      <w:bookmarkStart w:id="299" w:name="_Toc123216528"/>
      <w:bookmarkStart w:id="300" w:name="_Toc124184139"/>
      <w:bookmarkStart w:id="301" w:name="_Toc124184209"/>
      <w:bookmarkStart w:id="302" w:name="_Toc130588565"/>
      <w:bookmarkStart w:id="303" w:name="_Toc137238321"/>
      <w:bookmarkStart w:id="304" w:name="_Toc137238391"/>
      <w:bookmarkStart w:id="305" w:name="_Toc138892310"/>
      <w:bookmarkStart w:id="306" w:name="_Toc145069197"/>
      <w:bookmarkStart w:id="307" w:name="_Toc163211530"/>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08" w:name="_Toc21093308"/>
      <w:bookmarkStart w:id="309" w:name="_Toc29761856"/>
      <w:bookmarkStart w:id="310" w:name="_Toc45833874"/>
      <w:bookmarkStart w:id="311" w:name="_Toc82890608"/>
      <w:bookmarkStart w:id="312" w:name="_Toc122508457"/>
      <w:bookmarkStart w:id="313" w:name="_Toc123216529"/>
      <w:bookmarkStart w:id="314" w:name="_Toc124184140"/>
      <w:bookmarkStart w:id="315" w:name="_Toc124184210"/>
      <w:bookmarkStart w:id="316" w:name="_Toc130588566"/>
      <w:bookmarkStart w:id="317" w:name="_Toc137238322"/>
      <w:bookmarkStart w:id="318" w:name="_Toc137238392"/>
      <w:bookmarkStart w:id="319" w:name="_Toc138892311"/>
      <w:bookmarkStart w:id="320" w:name="_Toc145069198"/>
      <w:bookmarkStart w:id="321" w:name="_Toc163211531"/>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22" w:name="_Toc21093309"/>
      <w:bookmarkStart w:id="323" w:name="_Toc29761857"/>
      <w:bookmarkStart w:id="324" w:name="_Toc45833875"/>
      <w:bookmarkStart w:id="325" w:name="_Toc82890609"/>
      <w:bookmarkStart w:id="326" w:name="_Toc122508458"/>
      <w:bookmarkStart w:id="327" w:name="_Toc123216530"/>
      <w:bookmarkStart w:id="328" w:name="_Toc124184141"/>
      <w:bookmarkStart w:id="329" w:name="_Toc124184211"/>
      <w:bookmarkStart w:id="330" w:name="_Toc130588567"/>
      <w:bookmarkStart w:id="331" w:name="_Toc137238323"/>
      <w:bookmarkStart w:id="332" w:name="_Toc137238393"/>
      <w:bookmarkStart w:id="333" w:name="_Toc138892312"/>
      <w:bookmarkStart w:id="334" w:name="_Toc145069199"/>
      <w:bookmarkStart w:id="335" w:name="_Toc163211532"/>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336" w:name="_Toc21093310"/>
      <w:bookmarkStart w:id="337" w:name="_Toc29761858"/>
      <w:bookmarkStart w:id="338" w:name="_Toc45833876"/>
      <w:bookmarkStart w:id="339" w:name="_Toc82890610"/>
      <w:bookmarkStart w:id="340" w:name="_Toc122508459"/>
      <w:bookmarkStart w:id="341" w:name="_Toc123216531"/>
      <w:bookmarkStart w:id="342" w:name="_Toc124184142"/>
      <w:bookmarkStart w:id="343" w:name="_Toc124184212"/>
      <w:bookmarkStart w:id="344" w:name="_Toc130588568"/>
      <w:bookmarkStart w:id="345" w:name="_Toc137238324"/>
      <w:bookmarkStart w:id="346" w:name="_Toc137238394"/>
      <w:bookmarkStart w:id="347" w:name="_Toc138892313"/>
      <w:bookmarkStart w:id="348" w:name="_Toc145069200"/>
      <w:bookmarkStart w:id="349" w:name="_Toc163211533"/>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350" w:name="_Toc21093311"/>
      <w:bookmarkStart w:id="351" w:name="_Toc29761859"/>
      <w:bookmarkStart w:id="352" w:name="_Toc45833877"/>
      <w:bookmarkStart w:id="353" w:name="_Toc82890611"/>
      <w:bookmarkStart w:id="354" w:name="_Toc122508460"/>
      <w:bookmarkStart w:id="355" w:name="_Toc123216532"/>
      <w:bookmarkStart w:id="356" w:name="_Toc124184143"/>
      <w:bookmarkStart w:id="357" w:name="_Toc124184213"/>
      <w:bookmarkStart w:id="358" w:name="_Toc130588569"/>
      <w:bookmarkStart w:id="359" w:name="_Toc137238325"/>
      <w:bookmarkStart w:id="360" w:name="_Toc137238395"/>
      <w:bookmarkStart w:id="361" w:name="_Toc138892314"/>
      <w:bookmarkStart w:id="362" w:name="_Toc145069201"/>
      <w:bookmarkStart w:id="363" w:name="_Toc163211534"/>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364" w:name="_Toc21093312"/>
      <w:bookmarkStart w:id="365" w:name="_Toc29761860"/>
      <w:bookmarkStart w:id="366" w:name="_Toc45833878"/>
      <w:bookmarkStart w:id="367" w:name="_Toc82890612"/>
      <w:bookmarkStart w:id="368" w:name="_Toc122508461"/>
      <w:bookmarkStart w:id="369" w:name="_Toc123216533"/>
      <w:bookmarkStart w:id="370" w:name="_Toc124184144"/>
      <w:bookmarkStart w:id="371" w:name="_Toc124184214"/>
      <w:bookmarkStart w:id="372" w:name="_Toc130588570"/>
      <w:bookmarkStart w:id="373" w:name="_Toc137238326"/>
      <w:bookmarkStart w:id="374" w:name="_Toc137238396"/>
      <w:bookmarkStart w:id="375" w:name="_Toc138892315"/>
      <w:bookmarkStart w:id="376" w:name="_Toc145069202"/>
      <w:bookmarkStart w:id="377" w:name="_Toc163211535"/>
      <w:r w:rsidRPr="00E070C4">
        <w:t>B.2.8</w:t>
      </w:r>
      <w:r w:rsidRPr="00E070C4">
        <w:tab/>
        <w:t xml:space="preserve">Common RRM requirements for </w:t>
      </w:r>
      <w:r w:rsidR="00794667" w:rsidRPr="00E070C4">
        <w:t xml:space="preserve">operating bands for </w:t>
      </w:r>
      <w:r w:rsidRPr="00E070C4">
        <w:t>UE category NB1</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378" w:name="_Toc21093313"/>
      <w:bookmarkStart w:id="379" w:name="_Toc29761861"/>
      <w:bookmarkStart w:id="380" w:name="_Toc45833879"/>
      <w:bookmarkStart w:id="381" w:name="_Toc82890613"/>
      <w:bookmarkStart w:id="382" w:name="_Toc122508462"/>
      <w:bookmarkStart w:id="383" w:name="_Toc123216534"/>
      <w:bookmarkStart w:id="384" w:name="_Toc124184145"/>
      <w:bookmarkStart w:id="385" w:name="_Toc124184215"/>
      <w:bookmarkStart w:id="386" w:name="_Toc130588571"/>
      <w:bookmarkStart w:id="387" w:name="_Toc137238327"/>
      <w:bookmarkStart w:id="388" w:name="_Toc137238397"/>
      <w:bookmarkStart w:id="389" w:name="_Toc138892316"/>
      <w:bookmarkStart w:id="390" w:name="_Toc145069203"/>
      <w:bookmarkStart w:id="391" w:name="_Toc163211536"/>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392" w:name="_Toc21093314"/>
      <w:bookmarkStart w:id="393" w:name="_Toc29761862"/>
      <w:bookmarkStart w:id="394" w:name="_Toc45833880"/>
      <w:bookmarkStart w:id="395" w:name="_Toc82890614"/>
      <w:bookmarkStart w:id="396" w:name="_Toc122508463"/>
      <w:bookmarkStart w:id="397" w:name="_Toc123216535"/>
      <w:bookmarkStart w:id="398" w:name="_Toc124184146"/>
      <w:bookmarkStart w:id="399" w:name="_Toc124184216"/>
      <w:bookmarkStart w:id="400" w:name="_Toc130588572"/>
      <w:bookmarkStart w:id="401" w:name="_Toc137238328"/>
      <w:bookmarkStart w:id="402" w:name="_Toc137238398"/>
      <w:bookmarkStart w:id="403" w:name="_Toc138892317"/>
      <w:bookmarkStart w:id="404" w:name="_Toc145069204"/>
      <w:bookmarkStart w:id="405" w:name="_Toc163211537"/>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06" w:name="_Toc21093315"/>
      <w:bookmarkStart w:id="407" w:name="_Toc29761863"/>
      <w:bookmarkStart w:id="408" w:name="_Toc45833881"/>
      <w:bookmarkStart w:id="409" w:name="_Toc82890615"/>
      <w:bookmarkStart w:id="410" w:name="_Toc122508464"/>
      <w:bookmarkStart w:id="411" w:name="_Toc123216536"/>
      <w:bookmarkStart w:id="412" w:name="_Toc124184147"/>
      <w:bookmarkStart w:id="413" w:name="_Toc124184217"/>
      <w:bookmarkStart w:id="414" w:name="_Toc130588573"/>
      <w:bookmarkStart w:id="415" w:name="_Toc137238329"/>
      <w:bookmarkStart w:id="416" w:name="_Toc137238399"/>
      <w:bookmarkStart w:id="417" w:name="_Toc138892318"/>
      <w:bookmarkStart w:id="418" w:name="_Toc145069205"/>
      <w:bookmarkStart w:id="419" w:name="_Toc163211538"/>
      <w:r w:rsidRPr="00E070C4">
        <w:t>B.2.</w:t>
      </w:r>
      <w:r w:rsidRPr="00E070C4">
        <w:rPr>
          <w:lang w:eastAsia="zh-CN"/>
        </w:rPr>
        <w:t>11</w:t>
      </w:r>
      <w:r w:rsidRPr="00E070C4">
        <w:tab/>
        <w:t>Common RRM requirements for operating bands for UE category M2</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5478FF21" w14:textId="209D47F8" w:rsidR="00D236C0" w:rsidRPr="00E070C4" w:rsidRDefault="00D236C0" w:rsidP="00D236C0">
      <w:bookmarkStart w:id="420"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420"/>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421" w:name="_Toc21093316"/>
      <w:bookmarkStart w:id="422" w:name="_Toc29761864"/>
      <w:bookmarkStart w:id="423" w:name="_Toc45833882"/>
      <w:bookmarkStart w:id="424" w:name="_Toc82890616"/>
      <w:bookmarkStart w:id="425" w:name="_Toc122508465"/>
      <w:bookmarkStart w:id="426" w:name="_Toc123216537"/>
      <w:bookmarkStart w:id="427" w:name="_Toc124184148"/>
      <w:bookmarkStart w:id="428" w:name="_Toc124184218"/>
      <w:bookmarkStart w:id="429" w:name="_Toc130588574"/>
      <w:bookmarkStart w:id="430" w:name="_Toc137238330"/>
      <w:bookmarkStart w:id="431" w:name="_Toc137238400"/>
      <w:bookmarkStart w:id="432" w:name="_Toc138892319"/>
      <w:bookmarkStart w:id="433" w:name="_Toc145069206"/>
      <w:bookmarkStart w:id="434" w:name="_Toc163211539"/>
      <w:r w:rsidRPr="00E070C4">
        <w:t>B.2.12</w:t>
      </w:r>
      <w:r w:rsidRPr="00E070C4">
        <w:tab/>
        <w:t>Common RRM requirements for operating bands for UE category NB2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435" w:name="_Toc21093317"/>
      <w:bookmarkStart w:id="436" w:name="_Toc29761865"/>
      <w:bookmarkStart w:id="437" w:name="_Toc45833883"/>
      <w:bookmarkStart w:id="438" w:name="_Toc82890617"/>
      <w:bookmarkStart w:id="439" w:name="_Toc122508466"/>
      <w:bookmarkStart w:id="440" w:name="_Toc123216538"/>
      <w:bookmarkStart w:id="441" w:name="_Toc124184149"/>
      <w:bookmarkStart w:id="442" w:name="_Toc124184219"/>
      <w:bookmarkStart w:id="443" w:name="_Toc130588575"/>
      <w:bookmarkStart w:id="444" w:name="_Toc137238331"/>
      <w:bookmarkStart w:id="445" w:name="_Toc137238401"/>
      <w:bookmarkStart w:id="446" w:name="_Toc138892320"/>
      <w:bookmarkStart w:id="447" w:name="_Toc145069207"/>
      <w:bookmarkStart w:id="448" w:name="_Toc163211540"/>
      <w:r w:rsidRPr="00E070C4">
        <w:t>B.2.13</w:t>
      </w:r>
      <w:r w:rsidR="00936A57" w:rsidRPr="00E070C4">
        <w:tab/>
        <w:t>Common RRM requirements for operating bands for LTE-based V2X Communication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449" w:name="_Toc21093318"/>
      <w:bookmarkStart w:id="450" w:name="_Toc29761866"/>
      <w:bookmarkStart w:id="451" w:name="_Toc45833884"/>
      <w:bookmarkStart w:id="452" w:name="_Toc82890618"/>
      <w:bookmarkStart w:id="453" w:name="_Toc122508467"/>
      <w:bookmarkStart w:id="454" w:name="_Toc123216539"/>
      <w:bookmarkStart w:id="455" w:name="_Toc124184150"/>
      <w:bookmarkStart w:id="456" w:name="_Toc124184220"/>
      <w:bookmarkStart w:id="457" w:name="_Toc130588576"/>
      <w:bookmarkStart w:id="458" w:name="_Toc137238332"/>
      <w:bookmarkStart w:id="459" w:name="_Toc137238402"/>
      <w:bookmarkStart w:id="460" w:name="_Toc138892321"/>
      <w:bookmarkStart w:id="461" w:name="_Toc145069208"/>
      <w:bookmarkStart w:id="462" w:name="_Toc163211541"/>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463" w:name="_Toc29761867"/>
      <w:bookmarkStart w:id="464" w:name="_Toc45833885"/>
      <w:bookmarkStart w:id="465" w:name="_Toc82890619"/>
      <w:bookmarkStart w:id="466" w:name="_Toc122508468"/>
      <w:bookmarkStart w:id="467" w:name="_Toc123216540"/>
      <w:bookmarkStart w:id="468" w:name="_Toc124184151"/>
      <w:bookmarkStart w:id="469" w:name="_Toc124184221"/>
      <w:bookmarkStart w:id="470" w:name="_Toc130588577"/>
      <w:bookmarkStart w:id="471" w:name="_Toc137238333"/>
      <w:bookmarkStart w:id="472" w:name="_Toc137238403"/>
      <w:bookmarkStart w:id="473" w:name="_Toc138892322"/>
      <w:bookmarkStart w:id="474" w:name="_Toc145069209"/>
      <w:bookmarkStart w:id="475" w:name="_Toc163211542"/>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476" w:name="_Toc21093319"/>
      <w:bookmarkStart w:id="477" w:name="_Toc29761868"/>
      <w:bookmarkStart w:id="478" w:name="_Toc45833886"/>
      <w:bookmarkStart w:id="479" w:name="_Toc82890620"/>
      <w:bookmarkStart w:id="480" w:name="_Toc122508469"/>
      <w:bookmarkStart w:id="481" w:name="_Toc123216541"/>
      <w:bookmarkStart w:id="482" w:name="_Toc124184152"/>
      <w:bookmarkStart w:id="483" w:name="_Toc124184222"/>
      <w:bookmarkStart w:id="484" w:name="_Toc130588578"/>
      <w:bookmarkStart w:id="485" w:name="_Toc137238334"/>
      <w:bookmarkStart w:id="486" w:name="_Toc137238404"/>
      <w:bookmarkStart w:id="487" w:name="_Toc138892323"/>
      <w:bookmarkStart w:id="488" w:name="_Toc145069210"/>
      <w:bookmarkStart w:id="489" w:name="_Toc163211543"/>
      <w:r w:rsidRPr="00E070C4">
        <w:t>B.3</w:t>
      </w:r>
      <w:r w:rsidRPr="00E070C4">
        <w:tab/>
        <w:t>Common UE performance requirements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1A88B74" w14:textId="77777777" w:rsidR="00053771" w:rsidRPr="00E070C4" w:rsidRDefault="00053771" w:rsidP="00C423A2">
      <w:pPr>
        <w:pStyle w:val="Heading2"/>
      </w:pPr>
      <w:bookmarkStart w:id="490" w:name="_Toc21093320"/>
      <w:bookmarkStart w:id="491" w:name="_Toc29761869"/>
      <w:bookmarkStart w:id="492" w:name="_Toc45833887"/>
      <w:bookmarkStart w:id="493" w:name="_Toc82890621"/>
      <w:bookmarkStart w:id="494" w:name="_Toc122508470"/>
      <w:bookmarkStart w:id="495" w:name="_Toc123216542"/>
      <w:bookmarkStart w:id="496" w:name="_Toc124184153"/>
      <w:bookmarkStart w:id="497" w:name="_Toc124184223"/>
      <w:bookmarkStart w:id="498" w:name="_Toc130588579"/>
      <w:bookmarkStart w:id="499" w:name="_Toc137238335"/>
      <w:bookmarkStart w:id="500" w:name="_Toc137238405"/>
      <w:bookmarkStart w:id="501" w:name="_Toc138892324"/>
      <w:bookmarkStart w:id="502" w:name="_Toc145069211"/>
      <w:bookmarkStart w:id="503" w:name="_Toc163211544"/>
      <w:r w:rsidRPr="00E070C4">
        <w:t>B.3.1</w:t>
      </w:r>
      <w:r w:rsidRPr="00E070C4">
        <w:tab/>
      </w:r>
      <w:r w:rsidR="00C423A2" w:rsidRPr="00E070C4">
        <w:t>Void</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1A88B75" w14:textId="77777777" w:rsidR="00053771" w:rsidRPr="00E070C4" w:rsidRDefault="00053771" w:rsidP="00053771">
      <w:pPr>
        <w:pStyle w:val="Heading2"/>
      </w:pPr>
      <w:bookmarkStart w:id="504" w:name="_Toc21093321"/>
      <w:bookmarkStart w:id="505" w:name="_Toc29761870"/>
      <w:bookmarkStart w:id="506" w:name="_Toc45833888"/>
      <w:bookmarkStart w:id="507" w:name="_Toc82890622"/>
      <w:bookmarkStart w:id="508" w:name="_Toc122508471"/>
      <w:bookmarkStart w:id="509" w:name="_Toc123216543"/>
      <w:bookmarkStart w:id="510" w:name="_Toc124184154"/>
      <w:bookmarkStart w:id="511" w:name="_Toc124184224"/>
      <w:bookmarkStart w:id="512" w:name="_Toc130588580"/>
      <w:bookmarkStart w:id="513" w:name="_Toc137238336"/>
      <w:bookmarkStart w:id="514" w:name="_Toc137238406"/>
      <w:bookmarkStart w:id="515" w:name="_Toc138892325"/>
      <w:bookmarkStart w:id="516" w:name="_Toc145069212"/>
      <w:bookmarkStart w:id="517" w:name="_Toc163211545"/>
      <w:r w:rsidRPr="00E070C4">
        <w:t>B.3.2</w:t>
      </w:r>
      <w:r w:rsidRPr="00E070C4">
        <w:tab/>
        <w:t xml:space="preserve">Common UE performance requirements and tests for </w:t>
      </w:r>
      <w:r w:rsidR="00C423A2" w:rsidRPr="00E070C4">
        <w:t>different CA configurations and combination sets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518" w:name="_Toc21093322"/>
      <w:bookmarkStart w:id="519" w:name="_Toc29761871"/>
      <w:bookmarkStart w:id="520" w:name="_Toc45833889"/>
      <w:bookmarkStart w:id="521" w:name="_Toc82890623"/>
      <w:bookmarkStart w:id="522" w:name="_Toc122508472"/>
      <w:bookmarkStart w:id="523" w:name="_Toc123216544"/>
      <w:bookmarkStart w:id="524" w:name="_Toc124184155"/>
      <w:bookmarkStart w:id="525" w:name="_Toc124184225"/>
      <w:bookmarkStart w:id="526" w:name="_Toc130588581"/>
      <w:bookmarkStart w:id="527" w:name="_Toc137238337"/>
      <w:bookmarkStart w:id="528" w:name="_Toc137238407"/>
      <w:bookmarkStart w:id="529" w:name="_Toc138892326"/>
      <w:bookmarkStart w:id="530" w:name="_Toc145069213"/>
      <w:bookmarkStart w:id="531" w:name="_Toc163211546"/>
      <w:r w:rsidRPr="00E070C4">
        <w:t>B.3.3</w:t>
      </w:r>
      <w:r w:rsidRPr="00E070C4">
        <w:tab/>
      </w:r>
      <w:r w:rsidR="00C423A2" w:rsidRPr="00E070C4">
        <w:t>Void</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1A88BC8" w14:textId="77777777" w:rsidR="00053771" w:rsidRPr="00E070C4" w:rsidRDefault="00053771" w:rsidP="00C423A2">
      <w:pPr>
        <w:pStyle w:val="Heading2"/>
      </w:pPr>
      <w:bookmarkStart w:id="532" w:name="_Toc21093323"/>
      <w:bookmarkStart w:id="533" w:name="_Toc29761872"/>
      <w:bookmarkStart w:id="534" w:name="_Toc45833890"/>
      <w:bookmarkStart w:id="535" w:name="_Toc82890624"/>
      <w:bookmarkStart w:id="536" w:name="_Toc122508473"/>
      <w:bookmarkStart w:id="537" w:name="_Toc123216545"/>
      <w:bookmarkStart w:id="538" w:name="_Toc124184156"/>
      <w:bookmarkStart w:id="539" w:name="_Toc124184226"/>
      <w:bookmarkStart w:id="540" w:name="_Toc130588582"/>
      <w:bookmarkStart w:id="541" w:name="_Toc137238338"/>
      <w:bookmarkStart w:id="542" w:name="_Toc137238408"/>
      <w:bookmarkStart w:id="543" w:name="_Toc138892327"/>
      <w:bookmarkStart w:id="544" w:name="_Toc145069214"/>
      <w:bookmarkStart w:id="545" w:name="_Toc163211547"/>
      <w:r w:rsidRPr="00E070C4">
        <w:t>B.3.4</w:t>
      </w:r>
      <w:r w:rsidRPr="00E070C4">
        <w:tab/>
      </w:r>
      <w:r w:rsidR="00C423A2" w:rsidRPr="00E070C4">
        <w:t>Void</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1A88BC9" w14:textId="77777777" w:rsidR="00362504" w:rsidRPr="00E070C4" w:rsidRDefault="00370914" w:rsidP="00362504">
      <w:pPr>
        <w:pStyle w:val="Heading2"/>
      </w:pPr>
      <w:bookmarkStart w:id="546" w:name="_Toc21093324"/>
      <w:bookmarkStart w:id="547" w:name="_Toc29761873"/>
      <w:bookmarkStart w:id="548" w:name="_Toc45833891"/>
      <w:bookmarkStart w:id="549" w:name="_Toc82890625"/>
      <w:bookmarkStart w:id="550" w:name="_Toc122508474"/>
      <w:bookmarkStart w:id="551" w:name="_Toc123216546"/>
      <w:bookmarkStart w:id="552" w:name="_Toc124184157"/>
      <w:bookmarkStart w:id="553" w:name="_Toc124184227"/>
      <w:bookmarkStart w:id="554" w:name="_Toc130588583"/>
      <w:bookmarkStart w:id="555" w:name="_Toc137238339"/>
      <w:bookmarkStart w:id="556" w:name="_Toc137238409"/>
      <w:bookmarkStart w:id="557" w:name="_Toc138892328"/>
      <w:bookmarkStart w:id="558" w:name="_Toc145069215"/>
      <w:bookmarkStart w:id="559" w:name="_Toc163211548"/>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560" w:name="_Toc21093325"/>
      <w:bookmarkStart w:id="561" w:name="_Toc29761874"/>
      <w:bookmarkStart w:id="562" w:name="_Toc45833892"/>
      <w:bookmarkStart w:id="563" w:name="_Toc82890626"/>
      <w:bookmarkStart w:id="564" w:name="_Toc122508475"/>
      <w:bookmarkStart w:id="565" w:name="_Toc123216547"/>
      <w:bookmarkStart w:id="566" w:name="_Toc124184158"/>
      <w:bookmarkStart w:id="567" w:name="_Toc124184228"/>
      <w:bookmarkStart w:id="568" w:name="_Toc130588584"/>
      <w:bookmarkStart w:id="569" w:name="_Toc137238340"/>
      <w:bookmarkStart w:id="570" w:name="_Toc137238410"/>
      <w:bookmarkStart w:id="571" w:name="_Toc138892329"/>
      <w:bookmarkStart w:id="572" w:name="_Toc145069216"/>
      <w:bookmarkStart w:id="573" w:name="_Toc163211549"/>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560"/>
      <w:bookmarkEnd w:id="561"/>
      <w:bookmarkEnd w:id="562"/>
      <w:r w:rsidR="00C31D19">
        <w:t>M1</w:t>
      </w:r>
      <w:r w:rsidR="00C31D19" w:rsidRPr="00315B40">
        <w:rPr>
          <w:lang w:val="en-US"/>
        </w:rPr>
        <w:t xml:space="preserve"> </w:t>
      </w:r>
      <w:r w:rsidR="00C31D19" w:rsidRPr="00CA23BB">
        <w:rPr>
          <w:lang w:val="en-US"/>
        </w:rPr>
        <w:t>a</w:t>
      </w:r>
      <w:r w:rsidR="00C31D19">
        <w:rPr>
          <w:lang w:val="en-US"/>
        </w:rPr>
        <w:t>nd M2</w:t>
      </w:r>
      <w:bookmarkEnd w:id="563"/>
      <w:bookmarkEnd w:id="564"/>
      <w:bookmarkEnd w:id="565"/>
      <w:bookmarkEnd w:id="566"/>
      <w:bookmarkEnd w:id="567"/>
      <w:bookmarkEnd w:id="568"/>
      <w:bookmarkEnd w:id="569"/>
      <w:bookmarkEnd w:id="570"/>
      <w:bookmarkEnd w:id="571"/>
      <w:bookmarkEnd w:id="572"/>
      <w:bookmarkEnd w:id="573"/>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574" w:name="_Toc21093326"/>
      <w:bookmarkStart w:id="575" w:name="_Toc29761875"/>
      <w:bookmarkStart w:id="576" w:name="_Toc45833893"/>
      <w:bookmarkStart w:id="577" w:name="_Toc82890627"/>
      <w:bookmarkStart w:id="578" w:name="_Toc122508476"/>
      <w:bookmarkStart w:id="579" w:name="_Toc123216548"/>
      <w:bookmarkStart w:id="580" w:name="_Toc124184159"/>
      <w:bookmarkStart w:id="581" w:name="_Toc124184229"/>
      <w:bookmarkStart w:id="582" w:name="_Toc130588585"/>
      <w:bookmarkStart w:id="583" w:name="_Toc137238341"/>
      <w:bookmarkStart w:id="584" w:name="_Toc137238411"/>
      <w:bookmarkStart w:id="585" w:name="_Toc138892330"/>
      <w:bookmarkStart w:id="586" w:name="_Toc145069217"/>
      <w:bookmarkStart w:id="587" w:name="_Toc163211550"/>
      <w:r w:rsidRPr="00E070C4">
        <w:t>B.3.7</w:t>
      </w:r>
      <w:r w:rsidRPr="00E070C4">
        <w:tab/>
        <w:t>Common UE performance requirements and tests for operating bands for UE category NB1</w:t>
      </w:r>
      <w:r w:rsidR="00E650A2" w:rsidRPr="00E070C4">
        <w:rPr>
          <w:lang w:eastAsia="zh-CN"/>
        </w:rPr>
        <w:t xml:space="preserve"> and NB2</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588" w:name="_Toc29761876"/>
      <w:bookmarkStart w:id="589" w:name="_Toc45833894"/>
      <w:bookmarkStart w:id="590" w:name="_Toc82890628"/>
      <w:bookmarkStart w:id="591" w:name="_Toc122508477"/>
      <w:bookmarkStart w:id="592" w:name="_Toc123216549"/>
      <w:bookmarkStart w:id="593" w:name="_Toc124184160"/>
      <w:bookmarkStart w:id="594" w:name="_Toc124184230"/>
      <w:bookmarkStart w:id="595" w:name="_Toc130588586"/>
      <w:bookmarkStart w:id="596" w:name="_Toc137238342"/>
      <w:bookmarkStart w:id="597" w:name="_Toc137238412"/>
      <w:bookmarkStart w:id="598" w:name="_Toc138892331"/>
      <w:bookmarkStart w:id="599" w:name="_Toc145069218"/>
      <w:bookmarkStart w:id="600" w:name="_Toc163211551"/>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588"/>
      <w:bookmarkEnd w:id="589"/>
      <w:bookmarkEnd w:id="590"/>
      <w:bookmarkEnd w:id="591"/>
      <w:bookmarkEnd w:id="592"/>
      <w:bookmarkEnd w:id="593"/>
      <w:bookmarkEnd w:id="594"/>
      <w:bookmarkEnd w:id="595"/>
      <w:bookmarkEnd w:id="596"/>
      <w:bookmarkEnd w:id="597"/>
      <w:bookmarkEnd w:id="598"/>
      <w:bookmarkEnd w:id="599"/>
      <w:bookmarkEnd w:id="600"/>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601" w:name="_Toc21093327"/>
      <w:bookmarkStart w:id="602" w:name="_Toc29761877"/>
      <w:bookmarkStart w:id="603" w:name="_Toc45833895"/>
      <w:bookmarkStart w:id="604" w:name="_Toc82890629"/>
      <w:bookmarkStart w:id="605" w:name="_Toc122508478"/>
      <w:bookmarkStart w:id="606" w:name="_Toc123216550"/>
      <w:bookmarkStart w:id="607" w:name="_Toc124184161"/>
      <w:bookmarkStart w:id="608" w:name="_Toc124184231"/>
      <w:bookmarkStart w:id="609" w:name="_Toc130588587"/>
      <w:bookmarkStart w:id="610" w:name="_Toc137238343"/>
      <w:bookmarkStart w:id="611" w:name="_Toc137238413"/>
      <w:bookmarkStart w:id="612" w:name="_Toc138892332"/>
      <w:bookmarkStart w:id="613" w:name="_Toc145069219"/>
      <w:bookmarkStart w:id="614" w:name="_Toc163211552"/>
      <w:r w:rsidRPr="00E070C4">
        <w:t>B.4</w:t>
      </w:r>
      <w:r w:rsidRPr="00E070C4">
        <w:tab/>
        <w:t>Common UE RF requirements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1A88BF8" w14:textId="77777777" w:rsidR="00105FF3" w:rsidRPr="00581190" w:rsidRDefault="00105FF3" w:rsidP="00105FF3">
      <w:pPr>
        <w:pStyle w:val="Heading2"/>
      </w:pPr>
      <w:bookmarkStart w:id="615" w:name="_Toc21093328"/>
      <w:bookmarkStart w:id="616" w:name="_Toc29761878"/>
      <w:bookmarkStart w:id="617" w:name="_Toc45833896"/>
      <w:bookmarkStart w:id="618" w:name="_Toc82890630"/>
      <w:bookmarkStart w:id="619" w:name="_Toc122508479"/>
      <w:bookmarkStart w:id="620" w:name="_Toc123216551"/>
      <w:bookmarkStart w:id="621" w:name="_Toc124184162"/>
      <w:bookmarkStart w:id="622" w:name="_Toc124184232"/>
      <w:bookmarkStart w:id="623" w:name="_Toc130588588"/>
      <w:bookmarkStart w:id="624" w:name="_Toc137238344"/>
      <w:bookmarkStart w:id="625" w:name="_Toc137238414"/>
      <w:bookmarkStart w:id="626" w:name="_Toc138892333"/>
      <w:bookmarkStart w:id="627" w:name="_Toc145069220"/>
      <w:bookmarkStart w:id="628" w:name="_Toc163211553"/>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629" w:name="_Toc21093329"/>
      <w:bookmarkStart w:id="630" w:name="_Toc29761879"/>
      <w:bookmarkStart w:id="631" w:name="_Toc45833897"/>
      <w:bookmarkStart w:id="632" w:name="_Toc82890631"/>
      <w:bookmarkStart w:id="633" w:name="_Toc122508480"/>
      <w:bookmarkStart w:id="634" w:name="_Toc123216552"/>
      <w:bookmarkStart w:id="635" w:name="_Toc124184163"/>
      <w:bookmarkStart w:id="636" w:name="_Toc124184233"/>
      <w:bookmarkStart w:id="637" w:name="_Toc130588589"/>
      <w:bookmarkStart w:id="638" w:name="_Toc137238345"/>
      <w:bookmarkStart w:id="639" w:name="_Toc137238415"/>
      <w:bookmarkStart w:id="640" w:name="_Toc138892334"/>
      <w:bookmarkStart w:id="641" w:name="_Toc145069221"/>
      <w:bookmarkStart w:id="642" w:name="_Toc163211554"/>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643" w:name="_Toc21093330"/>
      <w:bookmarkStart w:id="644" w:name="_Toc29761880"/>
      <w:bookmarkStart w:id="645" w:name="_Toc45833898"/>
      <w:bookmarkStart w:id="646" w:name="_Toc82890632"/>
      <w:bookmarkStart w:id="647" w:name="_Toc122508481"/>
      <w:bookmarkStart w:id="648" w:name="_Toc123216553"/>
      <w:bookmarkStart w:id="649" w:name="_Toc124184164"/>
      <w:bookmarkStart w:id="650" w:name="_Toc124184234"/>
      <w:bookmarkStart w:id="651" w:name="_Toc130588590"/>
      <w:bookmarkStart w:id="652" w:name="_Toc137238346"/>
      <w:bookmarkStart w:id="653" w:name="_Toc137238416"/>
      <w:bookmarkStart w:id="654" w:name="_Toc138892335"/>
      <w:bookmarkStart w:id="655" w:name="_Toc145069222"/>
      <w:bookmarkStart w:id="656" w:name="_Toc163211555"/>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657" w:name="_Toc21093331"/>
      <w:bookmarkStart w:id="658" w:name="_Toc29761881"/>
      <w:bookmarkStart w:id="659" w:name="_Toc45833899"/>
      <w:bookmarkStart w:id="660" w:name="_Toc82890633"/>
      <w:bookmarkStart w:id="661" w:name="_Toc122508482"/>
      <w:bookmarkStart w:id="662" w:name="_Toc123216554"/>
      <w:bookmarkStart w:id="663" w:name="_Toc124184165"/>
      <w:bookmarkStart w:id="664" w:name="_Toc124184235"/>
      <w:bookmarkStart w:id="665" w:name="_Toc130588591"/>
      <w:bookmarkStart w:id="666" w:name="_Toc137238347"/>
      <w:bookmarkStart w:id="667" w:name="_Toc137238417"/>
      <w:bookmarkStart w:id="668" w:name="_Toc138892336"/>
      <w:bookmarkStart w:id="669" w:name="_Toc145069223"/>
      <w:bookmarkStart w:id="670" w:name="_Toc163211556"/>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671" w:name="_Toc21093332"/>
      <w:bookmarkStart w:id="672" w:name="_Toc29761882"/>
      <w:bookmarkStart w:id="673" w:name="_Toc45833900"/>
      <w:bookmarkStart w:id="674" w:name="_Toc82890634"/>
      <w:bookmarkStart w:id="675" w:name="_Toc122508483"/>
      <w:bookmarkStart w:id="676" w:name="_Toc123216555"/>
      <w:bookmarkStart w:id="677" w:name="_Toc124184166"/>
      <w:bookmarkStart w:id="678" w:name="_Toc124184236"/>
      <w:bookmarkStart w:id="679" w:name="_Toc130588592"/>
      <w:bookmarkStart w:id="680" w:name="_Toc137238348"/>
      <w:bookmarkStart w:id="681" w:name="_Toc137238418"/>
      <w:bookmarkStart w:id="682" w:name="_Toc138892337"/>
      <w:bookmarkStart w:id="683" w:name="_Toc145069224"/>
      <w:bookmarkStart w:id="684" w:name="_Toc163211557"/>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685" w:name="_Toc21093333"/>
      <w:bookmarkStart w:id="686" w:name="_Toc29761883"/>
      <w:bookmarkStart w:id="687" w:name="_Toc45833901"/>
      <w:bookmarkStart w:id="688" w:name="_Toc82890635"/>
      <w:bookmarkStart w:id="689" w:name="_Toc122508484"/>
      <w:bookmarkStart w:id="690" w:name="_Toc123216556"/>
      <w:bookmarkStart w:id="691" w:name="_Toc124184167"/>
      <w:bookmarkStart w:id="692" w:name="_Toc124184237"/>
      <w:bookmarkStart w:id="693" w:name="_Toc130588593"/>
      <w:bookmarkStart w:id="694" w:name="_Toc137238349"/>
      <w:bookmarkStart w:id="695" w:name="_Toc137238419"/>
      <w:bookmarkStart w:id="696" w:name="_Toc138892338"/>
      <w:bookmarkStart w:id="697" w:name="_Toc145069225"/>
      <w:bookmarkStart w:id="698" w:name="_Toc163211558"/>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699" w:name="_Toc21093334"/>
      <w:bookmarkStart w:id="700" w:name="_Toc29761884"/>
      <w:bookmarkStart w:id="701" w:name="_Toc45833902"/>
      <w:bookmarkStart w:id="702" w:name="_Toc82890636"/>
      <w:bookmarkStart w:id="703" w:name="_Toc122508485"/>
      <w:bookmarkStart w:id="704" w:name="_Toc123216557"/>
      <w:bookmarkStart w:id="705" w:name="_Toc124184168"/>
      <w:bookmarkStart w:id="706" w:name="_Toc124184238"/>
      <w:bookmarkStart w:id="707" w:name="_Toc130588594"/>
      <w:bookmarkStart w:id="708" w:name="_Toc137238350"/>
      <w:bookmarkStart w:id="709" w:name="_Toc137238420"/>
      <w:bookmarkStart w:id="710" w:name="_Toc138892339"/>
      <w:bookmarkStart w:id="711" w:name="_Toc145069226"/>
      <w:bookmarkStart w:id="712" w:name="_Toc163211559"/>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713" w:name="_Toc21093335"/>
      <w:bookmarkStart w:id="714" w:name="_Toc29761885"/>
      <w:bookmarkStart w:id="715" w:name="_Toc45833903"/>
      <w:bookmarkStart w:id="716" w:name="_Toc82890637"/>
      <w:bookmarkStart w:id="717" w:name="_Toc122508486"/>
      <w:bookmarkStart w:id="718" w:name="_Toc123216558"/>
      <w:bookmarkStart w:id="719" w:name="_Toc124184169"/>
      <w:bookmarkStart w:id="720" w:name="_Toc124184239"/>
      <w:bookmarkStart w:id="721" w:name="_Toc130588595"/>
      <w:bookmarkStart w:id="722" w:name="_Toc137238351"/>
      <w:bookmarkStart w:id="723" w:name="_Toc137238421"/>
      <w:bookmarkStart w:id="724" w:name="_Toc138892340"/>
      <w:bookmarkStart w:id="725" w:name="_Toc145069227"/>
      <w:bookmarkStart w:id="726" w:name="_Toc163211560"/>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727" w:name="_Toc21093336"/>
      <w:bookmarkStart w:id="728" w:name="_Toc29761886"/>
      <w:bookmarkStart w:id="729" w:name="_Toc45833904"/>
      <w:bookmarkStart w:id="730" w:name="_Toc82890638"/>
      <w:bookmarkStart w:id="731" w:name="_Toc122508487"/>
      <w:bookmarkStart w:id="732" w:name="_Toc123216559"/>
      <w:bookmarkStart w:id="733" w:name="_Toc124184170"/>
      <w:bookmarkStart w:id="734" w:name="_Toc124184240"/>
      <w:bookmarkStart w:id="735" w:name="_Toc130588596"/>
      <w:bookmarkStart w:id="736" w:name="_Toc137238352"/>
      <w:bookmarkStart w:id="737" w:name="_Toc137238422"/>
      <w:bookmarkStart w:id="738" w:name="_Toc138892341"/>
      <w:bookmarkStart w:id="739" w:name="_Toc145069228"/>
      <w:bookmarkStart w:id="740" w:name="_Toc163211561"/>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741" w:name="_Toc21093337"/>
      <w:bookmarkStart w:id="742" w:name="_Toc29761887"/>
      <w:bookmarkStart w:id="743" w:name="_Toc45833905"/>
      <w:bookmarkStart w:id="744" w:name="_Toc82890639"/>
      <w:bookmarkStart w:id="745" w:name="_Toc122508488"/>
      <w:bookmarkStart w:id="746" w:name="_Toc123216560"/>
      <w:bookmarkStart w:id="747" w:name="_Toc124184171"/>
      <w:bookmarkStart w:id="748" w:name="_Toc124184241"/>
      <w:bookmarkStart w:id="749" w:name="_Toc130588597"/>
      <w:bookmarkStart w:id="750" w:name="_Toc137238353"/>
      <w:bookmarkStart w:id="751" w:name="_Toc137238423"/>
      <w:bookmarkStart w:id="752" w:name="_Toc138892342"/>
      <w:bookmarkStart w:id="753" w:name="_Toc145069229"/>
      <w:bookmarkStart w:id="754" w:name="_Toc163211562"/>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755" w:name="_Toc21093338"/>
      <w:bookmarkStart w:id="756" w:name="_Toc29761888"/>
      <w:bookmarkStart w:id="757" w:name="_Toc45833906"/>
      <w:bookmarkStart w:id="758" w:name="_Toc82890640"/>
      <w:bookmarkStart w:id="759" w:name="_Toc122508489"/>
      <w:bookmarkStart w:id="760" w:name="_Toc123216561"/>
      <w:bookmarkStart w:id="761" w:name="_Toc124184172"/>
      <w:bookmarkStart w:id="762" w:name="_Toc124184242"/>
      <w:bookmarkStart w:id="763" w:name="_Toc130588598"/>
      <w:bookmarkStart w:id="764" w:name="_Toc137238354"/>
      <w:bookmarkStart w:id="765" w:name="_Toc137238424"/>
      <w:bookmarkStart w:id="766" w:name="_Toc138892343"/>
      <w:bookmarkStart w:id="767" w:name="_Toc145069230"/>
      <w:bookmarkStart w:id="768" w:name="_Toc163211563"/>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769" w:name="_Toc21093339"/>
      <w:bookmarkStart w:id="770" w:name="_Toc29761889"/>
      <w:bookmarkStart w:id="771" w:name="_Toc45833907"/>
      <w:bookmarkStart w:id="772" w:name="_Toc82890641"/>
      <w:bookmarkStart w:id="773" w:name="_Toc122508490"/>
      <w:bookmarkStart w:id="774" w:name="_Toc123216562"/>
      <w:bookmarkStart w:id="775" w:name="_Toc124184173"/>
      <w:bookmarkStart w:id="776" w:name="_Toc124184243"/>
      <w:bookmarkStart w:id="777" w:name="_Toc130588599"/>
      <w:bookmarkStart w:id="778" w:name="_Toc137238355"/>
      <w:bookmarkStart w:id="779" w:name="_Toc137238425"/>
      <w:bookmarkStart w:id="780" w:name="_Toc138892344"/>
      <w:bookmarkStart w:id="781" w:name="_Toc145069231"/>
      <w:bookmarkStart w:id="782" w:name="_Toc163211564"/>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783" w:name="_Toc21093340"/>
      <w:bookmarkStart w:id="784" w:name="_Toc29761890"/>
      <w:bookmarkStart w:id="785" w:name="_Toc45833908"/>
      <w:bookmarkStart w:id="786" w:name="_Toc82890642"/>
      <w:bookmarkStart w:id="787" w:name="_Toc122508491"/>
      <w:bookmarkStart w:id="788" w:name="_Toc123216563"/>
      <w:bookmarkStart w:id="789" w:name="_Toc124184174"/>
      <w:bookmarkStart w:id="790" w:name="_Toc124184244"/>
      <w:bookmarkStart w:id="791" w:name="_Toc130588600"/>
      <w:bookmarkStart w:id="792" w:name="_Toc137238356"/>
      <w:bookmarkStart w:id="793" w:name="_Toc137238426"/>
      <w:bookmarkStart w:id="794" w:name="_Toc138892345"/>
      <w:bookmarkStart w:id="795" w:name="_Toc145069232"/>
      <w:bookmarkStart w:id="796" w:name="_Toc163211565"/>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797" w:name="_Toc29761891"/>
      <w:bookmarkStart w:id="798" w:name="_Toc45833909"/>
      <w:bookmarkStart w:id="799" w:name="_Toc82890643"/>
      <w:bookmarkStart w:id="800" w:name="_Toc122508492"/>
      <w:bookmarkStart w:id="801" w:name="_Toc123216564"/>
      <w:bookmarkStart w:id="802" w:name="_Toc124184175"/>
      <w:bookmarkStart w:id="803" w:name="_Toc124184245"/>
      <w:bookmarkStart w:id="804" w:name="_Toc130588601"/>
      <w:bookmarkStart w:id="805" w:name="_Toc137238357"/>
      <w:bookmarkStart w:id="806" w:name="_Toc137238427"/>
      <w:bookmarkStart w:id="807" w:name="_Toc138892346"/>
      <w:bookmarkStart w:id="808" w:name="_Toc145069233"/>
      <w:bookmarkStart w:id="809" w:name="_Toc163211566"/>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797"/>
      <w:bookmarkEnd w:id="798"/>
      <w:bookmarkEnd w:id="799"/>
      <w:bookmarkEnd w:id="800"/>
      <w:bookmarkEnd w:id="801"/>
      <w:bookmarkEnd w:id="802"/>
      <w:bookmarkEnd w:id="803"/>
      <w:bookmarkEnd w:id="804"/>
      <w:bookmarkEnd w:id="805"/>
      <w:bookmarkEnd w:id="806"/>
      <w:bookmarkEnd w:id="807"/>
      <w:bookmarkEnd w:id="808"/>
      <w:bookmarkEnd w:id="809"/>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810" w:name="_Toc21093341"/>
      <w:bookmarkStart w:id="811" w:name="_Toc29761892"/>
      <w:bookmarkStart w:id="812" w:name="_Toc45833910"/>
      <w:bookmarkStart w:id="813" w:name="_Toc82890644"/>
      <w:bookmarkStart w:id="814" w:name="_Toc122508493"/>
      <w:bookmarkStart w:id="815" w:name="_Toc123216565"/>
      <w:bookmarkStart w:id="816" w:name="_Toc124184176"/>
      <w:bookmarkStart w:id="817" w:name="_Toc124184246"/>
      <w:bookmarkStart w:id="818" w:name="_Toc130588602"/>
      <w:bookmarkStart w:id="819" w:name="_Toc137238358"/>
      <w:bookmarkStart w:id="820" w:name="_Toc137238428"/>
      <w:bookmarkStart w:id="821" w:name="_Toc138892347"/>
      <w:bookmarkStart w:id="822" w:name="_Toc145069234"/>
      <w:bookmarkStart w:id="823" w:name="_Toc163211567"/>
      <w:r w:rsidRPr="00E070C4">
        <w:rPr>
          <w:lang w:val="en-US"/>
        </w:rPr>
        <w:lastRenderedPageBreak/>
        <w:t>Annex C (normative):</w:t>
      </w:r>
      <w:r w:rsidRPr="00E070C4">
        <w:rPr>
          <w:lang w:val="en-US"/>
        </w:rPr>
        <w:br/>
      </w:r>
      <w:r w:rsidRPr="00E070C4">
        <w:rPr>
          <w:rFonts w:cs="v5.0.0"/>
          <w:lang w:val="en-US"/>
        </w:rPr>
        <w:t>Common Requirements for 4Rx</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1A88F08" w14:textId="77777777" w:rsidR="006E1CBE" w:rsidRPr="00E070C4" w:rsidRDefault="006E1CBE" w:rsidP="006E1CBE">
      <w:pPr>
        <w:pStyle w:val="Heading1"/>
      </w:pPr>
      <w:bookmarkStart w:id="824" w:name="_Toc21093342"/>
      <w:bookmarkStart w:id="825" w:name="_Toc29761893"/>
      <w:bookmarkStart w:id="826" w:name="_Toc45833911"/>
      <w:bookmarkStart w:id="827" w:name="_Toc82890645"/>
      <w:bookmarkStart w:id="828" w:name="_Toc122508494"/>
      <w:bookmarkStart w:id="829" w:name="_Toc123216566"/>
      <w:bookmarkStart w:id="830" w:name="_Toc124184177"/>
      <w:bookmarkStart w:id="831" w:name="_Toc124184247"/>
      <w:bookmarkStart w:id="832" w:name="_Toc130588603"/>
      <w:bookmarkStart w:id="833" w:name="_Toc137238359"/>
      <w:bookmarkStart w:id="834" w:name="_Toc137238429"/>
      <w:bookmarkStart w:id="835" w:name="_Toc138892348"/>
      <w:bookmarkStart w:id="836" w:name="_Toc145069235"/>
      <w:bookmarkStart w:id="837" w:name="_Toc163211568"/>
      <w:r w:rsidRPr="00E070C4">
        <w:t>C.1</w:t>
      </w:r>
      <w:r w:rsidRPr="00E070C4">
        <w:tab/>
        <w:t>Common UE RF requirements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838" w:name="_Toc21093343"/>
      <w:bookmarkStart w:id="839" w:name="_Toc29761894"/>
      <w:bookmarkStart w:id="840" w:name="_Toc45833912"/>
      <w:bookmarkStart w:id="841" w:name="_Toc82890646"/>
      <w:bookmarkStart w:id="842" w:name="_Toc122508495"/>
      <w:bookmarkStart w:id="843" w:name="_Toc123216567"/>
      <w:bookmarkStart w:id="844" w:name="_Toc124184178"/>
      <w:bookmarkStart w:id="845" w:name="_Toc124184248"/>
      <w:bookmarkStart w:id="846" w:name="_Toc130588604"/>
      <w:bookmarkStart w:id="847" w:name="_Toc137238360"/>
      <w:bookmarkStart w:id="848" w:name="_Toc137238430"/>
      <w:bookmarkStart w:id="849" w:name="_Toc138892349"/>
      <w:bookmarkStart w:id="850" w:name="_Toc145069236"/>
      <w:bookmarkStart w:id="851" w:name="_Toc163211569"/>
      <w:r w:rsidRPr="00E070C4">
        <w:t>C.2</w:t>
      </w:r>
      <w:r w:rsidRPr="00E070C4">
        <w:tab/>
        <w:t>Common UE demodulation and CSI requirements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852" w:name="_Toc21093344"/>
      <w:bookmarkStart w:id="853" w:name="_Toc29761895"/>
      <w:bookmarkStart w:id="854" w:name="_Toc45833913"/>
      <w:bookmarkStart w:id="855" w:name="_Toc82890647"/>
      <w:bookmarkStart w:id="856" w:name="_Toc122508496"/>
      <w:bookmarkStart w:id="857" w:name="_Toc123216568"/>
      <w:bookmarkStart w:id="858" w:name="_Toc124184179"/>
      <w:bookmarkStart w:id="859" w:name="_Toc124184249"/>
      <w:bookmarkStart w:id="860" w:name="_Toc130588605"/>
      <w:bookmarkStart w:id="861" w:name="_Toc137238361"/>
      <w:bookmarkStart w:id="862" w:name="_Toc137238431"/>
      <w:bookmarkStart w:id="863" w:name="_Toc138892350"/>
      <w:bookmarkStart w:id="864" w:name="_Toc145069237"/>
      <w:bookmarkStart w:id="865" w:name="_Toc163211570"/>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1A88F7A" w14:textId="77777777" w:rsidR="00EA6ABD" w:rsidRPr="00E070C4" w:rsidRDefault="00EA6ABD" w:rsidP="00EA6ABD">
      <w:pPr>
        <w:pStyle w:val="Heading1"/>
      </w:pPr>
      <w:bookmarkStart w:id="866" w:name="_Toc21093345"/>
      <w:bookmarkStart w:id="867" w:name="_Toc29761896"/>
      <w:bookmarkStart w:id="868" w:name="_Toc45833914"/>
      <w:bookmarkStart w:id="869" w:name="_Toc82890648"/>
      <w:bookmarkStart w:id="870" w:name="_Toc122508497"/>
      <w:bookmarkStart w:id="871" w:name="_Toc123216569"/>
      <w:bookmarkStart w:id="872" w:name="_Toc124184180"/>
      <w:bookmarkStart w:id="873" w:name="_Toc124184250"/>
      <w:bookmarkStart w:id="874" w:name="_Toc130588606"/>
      <w:bookmarkStart w:id="875" w:name="_Toc137238362"/>
      <w:bookmarkStart w:id="876" w:name="_Toc137238432"/>
      <w:bookmarkStart w:id="877" w:name="_Toc138892351"/>
      <w:bookmarkStart w:id="878" w:name="_Toc145069238"/>
      <w:bookmarkStart w:id="879" w:name="_Toc163211571"/>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880" w:name="_Toc21093346"/>
      <w:bookmarkStart w:id="881" w:name="_Toc29761897"/>
      <w:bookmarkStart w:id="882" w:name="_Toc45833915"/>
      <w:bookmarkStart w:id="883" w:name="_Toc82890649"/>
      <w:bookmarkStart w:id="884" w:name="_Toc122508498"/>
      <w:bookmarkStart w:id="885" w:name="_Toc123216570"/>
      <w:bookmarkStart w:id="886" w:name="_Toc124184181"/>
      <w:bookmarkStart w:id="887" w:name="_Toc124184251"/>
      <w:bookmarkStart w:id="888" w:name="_Toc130588607"/>
      <w:bookmarkStart w:id="889" w:name="_Toc137238363"/>
      <w:bookmarkStart w:id="890" w:name="_Toc137238433"/>
      <w:bookmarkStart w:id="891" w:name="_Toc138892352"/>
      <w:bookmarkStart w:id="892" w:name="_Toc145069239"/>
      <w:bookmarkStart w:id="893" w:name="_Toc163211572"/>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894" w:name="_Toc21093347"/>
      <w:bookmarkStart w:id="895" w:name="_Toc29761898"/>
      <w:bookmarkStart w:id="896" w:name="_Toc45833916"/>
      <w:bookmarkStart w:id="897" w:name="_Toc82890650"/>
      <w:bookmarkStart w:id="898" w:name="_Toc122508499"/>
      <w:bookmarkStart w:id="899" w:name="_Toc123216571"/>
      <w:bookmarkStart w:id="900" w:name="_Toc124184182"/>
      <w:bookmarkStart w:id="901" w:name="_Toc124184252"/>
      <w:bookmarkStart w:id="902" w:name="_Toc130588608"/>
      <w:bookmarkStart w:id="903" w:name="_Toc137238364"/>
      <w:bookmarkStart w:id="904" w:name="_Toc137238434"/>
      <w:bookmarkStart w:id="905" w:name="_Toc138892353"/>
      <w:bookmarkStart w:id="906" w:name="_Toc145069240"/>
      <w:bookmarkStart w:id="907" w:name="_Toc163211573"/>
      <w:r w:rsidRPr="00E070C4">
        <w:rPr>
          <w:lang w:val="en-US"/>
        </w:rPr>
        <w:lastRenderedPageBreak/>
        <w:t>Annex E (normative):</w:t>
      </w:r>
      <w:r w:rsidRPr="00E070C4">
        <w:rPr>
          <w:lang w:val="en-US"/>
        </w:rPr>
        <w:br/>
      </w:r>
      <w:r w:rsidRPr="00E070C4">
        <w:rPr>
          <w:rFonts w:cs="v5.0.0"/>
          <w:lang w:val="en-US"/>
        </w:rPr>
        <w:t>Common Requirements for 8Rx</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1A88F96" w14:textId="77777777" w:rsidR="00446747" w:rsidRPr="00E070C4" w:rsidRDefault="00446747" w:rsidP="00446747">
      <w:pPr>
        <w:pStyle w:val="Heading1"/>
      </w:pPr>
      <w:bookmarkStart w:id="908" w:name="_Toc21093348"/>
      <w:bookmarkStart w:id="909" w:name="_Toc29761899"/>
      <w:bookmarkStart w:id="910" w:name="_Toc45833917"/>
      <w:bookmarkStart w:id="911" w:name="_Toc82890651"/>
      <w:bookmarkStart w:id="912" w:name="_Toc122508500"/>
      <w:bookmarkStart w:id="913" w:name="_Toc123216572"/>
      <w:bookmarkStart w:id="914" w:name="_Toc124184183"/>
      <w:bookmarkStart w:id="915" w:name="_Toc124184253"/>
      <w:bookmarkStart w:id="916" w:name="_Toc130588609"/>
      <w:bookmarkStart w:id="917" w:name="_Toc137238365"/>
      <w:bookmarkStart w:id="918" w:name="_Toc137238435"/>
      <w:bookmarkStart w:id="919" w:name="_Toc138892354"/>
      <w:bookmarkStart w:id="920" w:name="_Toc145069241"/>
      <w:bookmarkStart w:id="921" w:name="_Toc163211574"/>
      <w:r w:rsidRPr="00E070C4">
        <w:rPr>
          <w:rFonts w:hint="eastAsia"/>
          <w:lang w:eastAsia="zh-CN"/>
        </w:rPr>
        <w:t xml:space="preserve">E.1 </w:t>
      </w:r>
      <w:r w:rsidRPr="00E070C4">
        <w:t>Common UE RF requirements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922" w:name="_Toc21093349"/>
      <w:bookmarkStart w:id="923" w:name="_Toc29761900"/>
      <w:bookmarkStart w:id="924" w:name="_Toc45833918"/>
      <w:bookmarkStart w:id="925" w:name="_Toc82890652"/>
      <w:bookmarkStart w:id="926" w:name="_Toc122508501"/>
      <w:bookmarkStart w:id="927" w:name="_Toc123216573"/>
      <w:bookmarkStart w:id="928" w:name="_Toc124184184"/>
      <w:bookmarkStart w:id="929" w:name="_Toc124184254"/>
      <w:bookmarkStart w:id="930" w:name="_Toc130588610"/>
      <w:bookmarkStart w:id="931" w:name="_Toc137238366"/>
      <w:bookmarkStart w:id="932" w:name="_Toc137238436"/>
      <w:bookmarkStart w:id="933" w:name="_Toc138892355"/>
      <w:bookmarkStart w:id="934" w:name="_Toc145069242"/>
      <w:bookmarkStart w:id="935" w:name="_Toc163211575"/>
      <w:r w:rsidRPr="00E070C4">
        <w:t>E.2</w:t>
      </w:r>
      <w:r w:rsidRPr="00E070C4">
        <w:tab/>
        <w:t>Common UE demodulation and CSI requirements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4B5B06FA" w14:textId="48DA4B55" w:rsidR="00E33A4D" w:rsidRDefault="00E33A4D" w:rsidP="00002AA6">
      <w:pPr>
        <w:pStyle w:val="Heading8"/>
      </w:pPr>
      <w:bookmarkStart w:id="936" w:name="_Toc122508502"/>
      <w:bookmarkStart w:id="937" w:name="_Toc123216574"/>
      <w:bookmarkStart w:id="938" w:name="_Toc124184185"/>
      <w:bookmarkStart w:id="939" w:name="_Toc124184255"/>
      <w:bookmarkStart w:id="940" w:name="_Toc130588611"/>
      <w:bookmarkStart w:id="941" w:name="_Toc137238367"/>
      <w:bookmarkStart w:id="942" w:name="_Toc137238437"/>
      <w:bookmarkStart w:id="943" w:name="_Toc138892356"/>
      <w:bookmarkStart w:id="944" w:name="_Toc145069243"/>
      <w:bookmarkStart w:id="945" w:name="_Toc163211576"/>
      <w:r w:rsidRPr="00640F64">
        <w:t>Annex F</w:t>
      </w:r>
      <w:r w:rsidR="00002AA6">
        <w:tab/>
      </w:r>
      <w:bookmarkEnd w:id="936"/>
      <w:bookmarkEnd w:id="937"/>
      <w:bookmarkEnd w:id="938"/>
      <w:bookmarkEnd w:id="939"/>
      <w:bookmarkEnd w:id="940"/>
      <w:bookmarkEnd w:id="941"/>
      <w:bookmarkEnd w:id="942"/>
      <w:bookmarkEnd w:id="943"/>
      <w:bookmarkEnd w:id="944"/>
      <w:r>
        <w:t>Void</w:t>
      </w:r>
      <w:bookmarkEnd w:id="945"/>
    </w:p>
    <w:p w14:paraId="7035848F" w14:textId="77777777" w:rsidR="001D58A6" w:rsidRPr="001D58A6" w:rsidRDefault="001D58A6" w:rsidP="001D58A6"/>
    <w:p w14:paraId="03C7A785" w14:textId="22D5B36C" w:rsidR="00E33A4D" w:rsidRPr="00224CFF" w:rsidRDefault="00E33A4D" w:rsidP="00E33A4D">
      <w:pPr>
        <w:pStyle w:val="Heading1"/>
      </w:pPr>
      <w:bookmarkStart w:id="946" w:name="_Toc122508503"/>
      <w:bookmarkStart w:id="947" w:name="_Toc123216575"/>
      <w:bookmarkStart w:id="948" w:name="_Toc124184186"/>
      <w:bookmarkStart w:id="949" w:name="_Toc124184256"/>
      <w:bookmarkStart w:id="950" w:name="_Toc130588612"/>
      <w:bookmarkStart w:id="951" w:name="_Toc137238368"/>
      <w:bookmarkStart w:id="952" w:name="_Toc137238438"/>
      <w:bookmarkStart w:id="953" w:name="_Toc138892357"/>
      <w:bookmarkStart w:id="954" w:name="_Toc145069244"/>
      <w:bookmarkStart w:id="955" w:name="_Toc122508504"/>
      <w:bookmarkStart w:id="956" w:name="_Toc123216576"/>
      <w:bookmarkStart w:id="957" w:name="_Toc124184187"/>
      <w:bookmarkStart w:id="958" w:name="_Toc124184257"/>
      <w:bookmarkStart w:id="959" w:name="_Toc130588613"/>
      <w:bookmarkStart w:id="960" w:name="_Toc137238369"/>
      <w:bookmarkStart w:id="961" w:name="_Toc137238439"/>
      <w:bookmarkStart w:id="962" w:name="_Toc138892358"/>
      <w:bookmarkStart w:id="963" w:name="_Toc145069245"/>
      <w:bookmarkStart w:id="964" w:name="_Toc163211577"/>
      <w:r w:rsidRPr="00224CFF">
        <w:t>F.</w:t>
      </w:r>
      <w:r w:rsidRPr="00224CFF">
        <w:rPr>
          <w:rFonts w:hint="eastAsia"/>
        </w:rPr>
        <w:t>1</w:t>
      </w:r>
      <w:r w:rsidRPr="00224CFF">
        <w:tab/>
      </w:r>
      <w:bookmarkEnd w:id="946"/>
      <w:bookmarkEnd w:id="947"/>
      <w:bookmarkEnd w:id="948"/>
      <w:bookmarkEnd w:id="949"/>
      <w:bookmarkEnd w:id="950"/>
      <w:bookmarkEnd w:id="951"/>
      <w:bookmarkEnd w:id="952"/>
      <w:bookmarkEnd w:id="953"/>
      <w:bookmarkEnd w:id="954"/>
      <w:r>
        <w:t>Void</w:t>
      </w:r>
      <w:bookmarkEnd w:id="964"/>
    </w:p>
    <w:p w14:paraId="1DF91624" w14:textId="77777777" w:rsidR="00E33A4D" w:rsidRPr="00947AD1" w:rsidRDefault="00E33A4D" w:rsidP="00E33A4D">
      <w:pPr>
        <w:rPr>
          <w:rFonts w:cs="v5.0.0"/>
          <w:lang w:val="en-US"/>
        </w:rPr>
      </w:pPr>
    </w:p>
    <w:p w14:paraId="02AC0170" w14:textId="42103D0C" w:rsidR="00E33A4D" w:rsidRPr="00947AD1" w:rsidRDefault="00E33A4D" w:rsidP="00E33A4D">
      <w:pPr>
        <w:pStyle w:val="Heading1"/>
      </w:pPr>
      <w:bookmarkStart w:id="965" w:name="_Toc137236700"/>
      <w:bookmarkStart w:id="966" w:name="_Toc138892472"/>
      <w:bookmarkStart w:id="967" w:name="_Toc145069246"/>
      <w:bookmarkStart w:id="968" w:name="_Toc163211578"/>
      <w:bookmarkEnd w:id="955"/>
      <w:bookmarkEnd w:id="956"/>
      <w:bookmarkEnd w:id="957"/>
      <w:bookmarkEnd w:id="958"/>
      <w:bookmarkEnd w:id="959"/>
      <w:bookmarkEnd w:id="960"/>
      <w:bookmarkEnd w:id="961"/>
      <w:bookmarkEnd w:id="962"/>
      <w:bookmarkEnd w:id="963"/>
      <w:r w:rsidRPr="00947AD1">
        <w:t>F.</w:t>
      </w:r>
      <w:r w:rsidRPr="00947AD1">
        <w:rPr>
          <w:rFonts w:hint="eastAsia"/>
        </w:rPr>
        <w:t>2</w:t>
      </w:r>
      <w:r w:rsidRPr="00947AD1">
        <w:tab/>
      </w:r>
      <w:r>
        <w:t>Void</w:t>
      </w:r>
      <w:bookmarkEnd w:id="968"/>
    </w:p>
    <w:p w14:paraId="5A187E56" w14:textId="77777777" w:rsidR="00E33A4D" w:rsidRDefault="00E33A4D" w:rsidP="00E33A4D">
      <w:pPr>
        <w:rPr>
          <w:rFonts w:cs="v5.0.0"/>
          <w:highlight w:val="yellow"/>
          <w:lang w:val="en-US"/>
        </w:rPr>
      </w:pPr>
    </w:p>
    <w:p w14:paraId="4E418DBE" w14:textId="7E06B1C8" w:rsidR="00E33A4D" w:rsidRPr="00224CFF" w:rsidRDefault="00E33A4D" w:rsidP="00E33A4D">
      <w:pPr>
        <w:pStyle w:val="Heading1"/>
      </w:pPr>
      <w:bookmarkStart w:id="969" w:name="historyclause"/>
      <w:bookmarkStart w:id="970" w:name="_Toc163211579"/>
      <w:bookmarkEnd w:id="965"/>
      <w:bookmarkEnd w:id="966"/>
      <w:bookmarkEnd w:id="967"/>
      <w:r w:rsidRPr="00224CFF">
        <w:t>F.</w:t>
      </w:r>
      <w:r>
        <w:t>3</w:t>
      </w:r>
      <w:r w:rsidRPr="00224CFF">
        <w:tab/>
      </w:r>
      <w:r>
        <w:t>Void</w:t>
      </w:r>
      <w:bookmarkEnd w:id="970"/>
    </w:p>
    <w:p w14:paraId="01A88FC1" w14:textId="3E7A564B" w:rsidR="007C49F8" w:rsidRPr="00E070C4" w:rsidRDefault="00763854" w:rsidP="007C49F8">
      <w:pPr>
        <w:pStyle w:val="Heading8"/>
        <w:rPr>
          <w:rFonts w:cs="v5.0.0"/>
          <w:lang w:val="en-US"/>
        </w:rPr>
      </w:pPr>
      <w:r w:rsidRPr="00E070C4">
        <w:br w:type="page"/>
      </w:r>
      <w:bookmarkStart w:id="971" w:name="_Toc21093350"/>
      <w:bookmarkStart w:id="972" w:name="_Toc29761901"/>
      <w:bookmarkStart w:id="973" w:name="_Toc45833919"/>
      <w:bookmarkStart w:id="974" w:name="_Toc82890653"/>
      <w:bookmarkStart w:id="975" w:name="_Toc122508505"/>
      <w:bookmarkStart w:id="976" w:name="_Toc123216577"/>
      <w:bookmarkStart w:id="977" w:name="_Toc124184188"/>
      <w:bookmarkStart w:id="978" w:name="_Toc124184258"/>
      <w:bookmarkStart w:id="979" w:name="_Toc130588614"/>
      <w:bookmarkStart w:id="980" w:name="_Toc137238370"/>
      <w:bookmarkStart w:id="981" w:name="_Toc137238440"/>
      <w:bookmarkStart w:id="982" w:name="_Toc138892359"/>
      <w:bookmarkStart w:id="983" w:name="_Toc145069247"/>
      <w:bookmarkStart w:id="984" w:name="_Toc163211580"/>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bookmarkEnd w:id="969"/>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567"/>
        <w:gridCol w:w="567"/>
        <w:gridCol w:w="4819"/>
        <w:gridCol w:w="553"/>
      </w:tblGrid>
      <w:tr w:rsidR="00E070C4" w:rsidRPr="00E070C4" w14:paraId="01A88FCB" w14:textId="77777777" w:rsidTr="001D5A64">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811"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92"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67"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67"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67"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19"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55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1D5A64">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811"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92"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67"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67"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55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1D5A64">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811"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92"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67"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55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1D5A64">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811"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92"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67"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55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1D5A64">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811"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92"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67"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55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1D5A64">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811"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92"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67"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67"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55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1D5A64">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811"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92"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67"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55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lastRenderedPageBreak/>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lastRenderedPageBreak/>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1D5A64">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1D5A64">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1D5A64">
            <w:pPr>
              <w:pStyle w:val="TAL"/>
              <w:rPr>
                <w:rFonts w:cs="Arial"/>
                <w:sz w:val="16"/>
                <w:szCs w:val="16"/>
                <w:lang w:eastAsia="en-US"/>
              </w:rPr>
            </w:pPr>
            <w:r>
              <w:rPr>
                <w:rFonts w:cs="Arial"/>
                <w:sz w:val="16"/>
                <w:szCs w:val="16"/>
                <w:lang w:eastAsia="en-US"/>
              </w:rPr>
              <w:t>2021-03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1D5A64">
            <w:pPr>
              <w:pStyle w:val="TAL"/>
              <w:rPr>
                <w:rFonts w:cs="Arial"/>
                <w:sz w:val="16"/>
                <w:szCs w:val="16"/>
                <w:lang w:eastAsia="en-US"/>
              </w:rPr>
            </w:pPr>
            <w:r>
              <w:rPr>
                <w:rFonts w:cs="Arial"/>
                <w:sz w:val="16"/>
                <w:szCs w:val="16"/>
                <w:lang w:eastAsia="en-US"/>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1D5A64">
            <w:pPr>
              <w:spacing w:after="0"/>
              <w:rPr>
                <w:rFonts w:ascii="Arial" w:hAnsi="Arial" w:cs="Arial"/>
                <w:sz w:val="16"/>
                <w:szCs w:val="16"/>
              </w:rPr>
            </w:pPr>
            <w:r>
              <w:rPr>
                <w:rFonts w:ascii="Arial" w:hAnsi="Arial" w:cs="Arial"/>
                <w:sz w:val="16"/>
                <w:szCs w:val="16"/>
              </w:rPr>
              <w:t>4446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1D5A64">
            <w:pPr>
              <w:spacing w:after="0"/>
              <w:rPr>
                <w:rFonts w:ascii="Arial" w:hAnsi="Arial" w:cs="Arial"/>
                <w:sz w:val="16"/>
                <w:szCs w:val="16"/>
              </w:rPr>
            </w:pPr>
            <w:r>
              <w:rPr>
                <w:rFonts w:ascii="Arial" w:hAnsi="Arial" w:cs="Arial"/>
                <w:sz w:val="16"/>
                <w:szCs w:val="16"/>
              </w:rPr>
              <w:t>CR of adding LTE B24 for UE category NB1 in R17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1D5A64">
            <w:pPr>
              <w:pStyle w:val="TAL"/>
              <w:rPr>
                <w:rFonts w:cs="Arial"/>
                <w:sz w:val="16"/>
                <w:szCs w:val="16"/>
                <w:lang w:eastAsia="en-US"/>
              </w:rPr>
            </w:pPr>
            <w:r>
              <w:rPr>
                <w:rFonts w:cs="Arial"/>
                <w:sz w:val="16"/>
                <w:szCs w:val="16"/>
                <w:lang w:eastAsia="en-US"/>
              </w:rPr>
              <w:t>16.3.0</w:t>
            </w:r>
          </w:p>
        </w:tc>
      </w:tr>
      <w:tr w:rsidR="00FA78B6" w:rsidRPr="00E070C4" w14:paraId="5E9F0CE5"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1D5A64">
            <w:pPr>
              <w:pStyle w:val="TAL"/>
              <w:rPr>
                <w:rFonts w:cs="Arial"/>
                <w:sz w:val="16"/>
                <w:szCs w:val="16"/>
                <w:lang w:eastAsia="en-US"/>
              </w:rPr>
            </w:pPr>
            <w:r>
              <w:rPr>
                <w:rFonts w:cs="Arial"/>
                <w:sz w:val="16"/>
                <w:szCs w:val="16"/>
                <w:lang w:eastAsia="en-US"/>
              </w:rPr>
              <w:t>2021-03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1D5A64">
            <w:pPr>
              <w:pStyle w:val="TAL"/>
              <w:rPr>
                <w:rFonts w:cs="Arial"/>
                <w:sz w:val="16"/>
                <w:szCs w:val="16"/>
                <w:lang w:eastAsia="en-US"/>
              </w:rPr>
            </w:pPr>
            <w:r>
              <w:rPr>
                <w:rFonts w:cs="Arial"/>
                <w:sz w:val="16"/>
                <w:szCs w:val="16"/>
                <w:lang w:eastAsia="en-US"/>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1D5A64">
            <w:pPr>
              <w:spacing w:after="0"/>
              <w:rPr>
                <w:rFonts w:ascii="Arial" w:hAnsi="Arial" w:cs="Arial"/>
                <w:sz w:val="16"/>
                <w:szCs w:val="16"/>
              </w:rPr>
            </w:pPr>
            <w:r>
              <w:rPr>
                <w:rFonts w:ascii="Arial" w:hAnsi="Arial" w:cs="Arial"/>
                <w:sz w:val="16"/>
                <w:szCs w:val="16"/>
              </w:rPr>
              <w:t>4449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1D5A64">
            <w:pPr>
              <w:spacing w:after="0"/>
              <w:rPr>
                <w:rFonts w:ascii="Arial" w:hAnsi="Arial" w:cs="Arial"/>
                <w:sz w:val="16"/>
                <w:szCs w:val="16"/>
              </w:rPr>
            </w:pPr>
            <w:r>
              <w:rPr>
                <w:rFonts w:ascii="Arial" w:hAnsi="Arial" w:cs="Arial"/>
                <w:sz w:val="16"/>
                <w:szCs w:val="16"/>
              </w:rPr>
              <w:t>CR of adding LTE B24 for UE category NB2 in R17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1D5A64">
            <w:pPr>
              <w:pStyle w:val="TAL"/>
              <w:rPr>
                <w:rFonts w:cs="Arial"/>
                <w:sz w:val="16"/>
                <w:szCs w:val="16"/>
                <w:lang w:eastAsia="en-US"/>
              </w:rPr>
            </w:pPr>
            <w:r>
              <w:rPr>
                <w:rFonts w:cs="Arial"/>
                <w:sz w:val="16"/>
                <w:szCs w:val="16"/>
                <w:lang w:eastAsia="en-US"/>
              </w:rPr>
              <w:t>16.3.0</w:t>
            </w:r>
          </w:p>
        </w:tc>
      </w:tr>
      <w:tr w:rsidR="00CA23BB" w:rsidRPr="00E070C4" w14:paraId="0E843F33"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1D5A64">
            <w:pPr>
              <w:spacing w:after="0"/>
              <w:rPr>
                <w:rFonts w:ascii="Arial" w:hAnsi="Arial" w:cs="Arial"/>
                <w:sz w:val="16"/>
                <w:szCs w:val="16"/>
              </w:rPr>
            </w:pPr>
            <w:r>
              <w:rPr>
                <w:rFonts w:ascii="Arial" w:hAnsi="Arial" w:cs="Arial"/>
                <w:sz w:val="16"/>
                <w:szCs w:val="16"/>
              </w:rPr>
              <w:t>4454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1D5A64">
            <w:pPr>
              <w:spacing w:after="0"/>
              <w:rPr>
                <w:rFonts w:ascii="Arial" w:hAnsi="Arial" w:cs="Arial"/>
                <w:sz w:val="16"/>
                <w:szCs w:val="16"/>
              </w:rPr>
            </w:pPr>
            <w:r>
              <w:rPr>
                <w:rFonts w:ascii="Arial" w:hAnsi="Arial" w:cs="Arial"/>
                <w:sz w:val="16"/>
                <w:szCs w:val="16"/>
              </w:rPr>
              <w:t>CR on adding B24 for Cat-M1 36.307_16A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1D5A64">
            <w:pPr>
              <w:pStyle w:val="TAL"/>
              <w:rPr>
                <w:rFonts w:cs="Arial"/>
                <w:sz w:val="16"/>
                <w:szCs w:val="16"/>
                <w:lang w:eastAsia="en-US"/>
              </w:rPr>
            </w:pPr>
            <w:r>
              <w:rPr>
                <w:rFonts w:cs="Arial"/>
                <w:sz w:val="16"/>
                <w:szCs w:val="16"/>
                <w:lang w:eastAsia="en-US"/>
              </w:rPr>
              <w:t>16.4.0</w:t>
            </w:r>
          </w:p>
        </w:tc>
      </w:tr>
      <w:tr w:rsidR="00CA23BB" w:rsidRPr="00E070C4" w14:paraId="36057F5E"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1D5A64">
            <w:pPr>
              <w:spacing w:after="0"/>
              <w:rPr>
                <w:rFonts w:ascii="Arial" w:hAnsi="Arial" w:cs="Arial"/>
                <w:sz w:val="16"/>
                <w:szCs w:val="16"/>
              </w:rPr>
            </w:pPr>
            <w:r>
              <w:rPr>
                <w:rFonts w:ascii="Arial" w:hAnsi="Arial" w:cs="Arial"/>
                <w:sz w:val="16"/>
                <w:szCs w:val="16"/>
              </w:rPr>
              <w:t>4456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1D5A64">
            <w:pPr>
              <w:spacing w:after="0"/>
              <w:rPr>
                <w:rFonts w:ascii="Arial" w:hAnsi="Arial" w:cs="Arial"/>
                <w:sz w:val="16"/>
                <w:szCs w:val="16"/>
              </w:rPr>
            </w:pPr>
            <w:r>
              <w:rPr>
                <w:rFonts w:ascii="Arial" w:hAnsi="Arial" w:cs="Arial"/>
                <w:sz w:val="16"/>
                <w:szCs w:val="16"/>
              </w:rPr>
              <w:t>CR on adding B24 for Cat-M2 36.307_16A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1D5A64">
            <w:pPr>
              <w:pStyle w:val="TAL"/>
              <w:rPr>
                <w:rFonts w:cs="Arial"/>
                <w:sz w:val="16"/>
                <w:szCs w:val="16"/>
                <w:lang w:eastAsia="en-US"/>
              </w:rPr>
            </w:pPr>
            <w:r>
              <w:rPr>
                <w:rFonts w:cs="Arial"/>
                <w:sz w:val="16"/>
                <w:szCs w:val="16"/>
                <w:lang w:eastAsia="en-US"/>
              </w:rPr>
              <w:t>16.4.0</w:t>
            </w:r>
          </w:p>
        </w:tc>
      </w:tr>
      <w:tr w:rsidR="00CA23BB" w:rsidRPr="00E070C4" w14:paraId="2A0AE2A6"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1D5A64">
            <w:pPr>
              <w:spacing w:after="0"/>
              <w:rPr>
                <w:rFonts w:ascii="Arial" w:hAnsi="Arial" w:cs="Arial"/>
                <w:sz w:val="16"/>
                <w:szCs w:val="16"/>
              </w:rPr>
            </w:pPr>
            <w:r>
              <w:rPr>
                <w:rFonts w:ascii="Arial" w:hAnsi="Arial" w:cs="Arial"/>
                <w:sz w:val="16"/>
                <w:szCs w:val="16"/>
              </w:rPr>
              <w:t>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1D5A64">
            <w:pPr>
              <w:spacing w:after="0"/>
              <w:rPr>
                <w:rFonts w:ascii="Arial" w:hAnsi="Arial" w:cs="Arial"/>
                <w:sz w:val="16"/>
                <w:szCs w:val="16"/>
              </w:rPr>
            </w:pPr>
            <w:r>
              <w:rPr>
                <w:rFonts w:ascii="Arial" w:hAnsi="Arial" w:cs="Arial"/>
                <w:sz w:val="16"/>
                <w:szCs w:val="16"/>
              </w:rPr>
              <w:t>CR Release independence aspect of 6-band LTE CA R16 CATA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1D5A64">
            <w:pPr>
              <w:pStyle w:val="TAL"/>
              <w:rPr>
                <w:rFonts w:cs="Arial"/>
                <w:sz w:val="16"/>
                <w:szCs w:val="16"/>
                <w:lang w:eastAsia="en-US"/>
              </w:rPr>
            </w:pPr>
            <w:r>
              <w:rPr>
                <w:rFonts w:cs="Arial"/>
                <w:sz w:val="16"/>
                <w:szCs w:val="16"/>
                <w:lang w:eastAsia="en-US"/>
              </w:rPr>
              <w:t>16.4.0</w:t>
            </w:r>
          </w:p>
        </w:tc>
      </w:tr>
      <w:tr w:rsidR="00C5657C" w:rsidRPr="00E070C4" w14:paraId="113609E9"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1D5A64">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1D5A64">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1D5A64">
            <w:pPr>
              <w:overflowPunct/>
              <w:autoSpaceDE/>
              <w:autoSpaceDN/>
              <w:adjustRightInd/>
              <w:spacing w:after="0"/>
              <w:textAlignment w:val="auto"/>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1D5A64">
            <w:pPr>
              <w:spacing w:after="0"/>
              <w:rPr>
                <w:rFonts w:ascii="Arial" w:hAnsi="Arial" w:cs="Arial"/>
                <w:sz w:val="16"/>
                <w:szCs w:val="16"/>
              </w:rPr>
            </w:pP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1D5A64">
            <w:pPr>
              <w:spacing w:after="0"/>
              <w:rPr>
                <w:rFonts w:ascii="Arial" w:hAnsi="Arial" w:cs="Arial"/>
                <w:sz w:val="16"/>
                <w:szCs w:val="16"/>
              </w:rPr>
            </w:pPr>
            <w:r>
              <w:rPr>
                <w:rFonts w:ascii="Arial" w:hAnsi="Arial" w:cs="Arial"/>
                <w:sz w:val="16"/>
                <w:szCs w:val="16"/>
              </w:rPr>
              <w:t>Update to Rel-17 version (MCC)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1D5A64">
            <w:pPr>
              <w:pStyle w:val="TAL"/>
              <w:rPr>
                <w:rFonts w:cs="Arial"/>
                <w:sz w:val="16"/>
                <w:szCs w:val="16"/>
                <w:lang w:eastAsia="en-US"/>
              </w:rPr>
            </w:pPr>
            <w:r>
              <w:rPr>
                <w:rFonts w:cs="Arial"/>
                <w:sz w:val="16"/>
                <w:szCs w:val="16"/>
                <w:lang w:eastAsia="en-US"/>
              </w:rPr>
              <w:t>17.0.0</w:t>
            </w:r>
          </w:p>
        </w:tc>
      </w:tr>
      <w:tr w:rsidR="00683D0F" w:rsidRPr="00E070C4" w14:paraId="38AB210C"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1D5A64">
            <w:pPr>
              <w:pStyle w:val="TAL"/>
              <w:rPr>
                <w:rFonts w:cs="Arial"/>
                <w:sz w:val="16"/>
                <w:szCs w:val="16"/>
                <w:lang w:eastAsia="en-US"/>
              </w:rPr>
            </w:pPr>
            <w:r>
              <w:rPr>
                <w:rFonts w:cs="Arial"/>
                <w:sz w:val="16"/>
                <w:szCs w:val="16"/>
                <w:lang w:eastAsia="en-US"/>
              </w:rPr>
              <w:t>2022-06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1D5A64">
            <w:pPr>
              <w:pStyle w:val="TAL"/>
              <w:rPr>
                <w:rFonts w:cs="Arial"/>
                <w:sz w:val="16"/>
                <w:szCs w:val="16"/>
                <w:lang w:eastAsia="en-US"/>
              </w:rPr>
            </w:pPr>
            <w:r>
              <w:rPr>
                <w:rFonts w:cs="Arial"/>
                <w:sz w:val="16"/>
                <w:szCs w:val="16"/>
                <w:lang w:eastAsia="en-US"/>
              </w:rPr>
              <w:t>RAN#96</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1D5A64">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1D5A64">
            <w:pPr>
              <w:spacing w:after="0"/>
              <w:rPr>
                <w:rFonts w:ascii="Arial" w:hAnsi="Arial" w:cs="Arial"/>
                <w:sz w:val="16"/>
                <w:szCs w:val="16"/>
              </w:rPr>
            </w:pPr>
            <w:r>
              <w:rPr>
                <w:rFonts w:ascii="Arial" w:hAnsi="Arial" w:cs="Arial"/>
                <w:sz w:val="16"/>
                <w:szCs w:val="16"/>
              </w:rPr>
              <w:t>4466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1D5A64">
            <w:pPr>
              <w:spacing w:after="0"/>
              <w:rPr>
                <w:rFonts w:ascii="Arial" w:hAnsi="Arial" w:cs="Arial"/>
                <w:sz w:val="16"/>
                <w:szCs w:val="16"/>
              </w:rPr>
            </w:pPr>
            <w:r w:rsidRPr="00683D0F">
              <w:rPr>
                <w:rFonts w:ascii="Arial" w:hAnsi="Arial" w:cs="Arial"/>
                <w:sz w:val="16"/>
                <w:szCs w:val="16"/>
              </w:rPr>
              <w:t>CR on adding B48 for M1/M2/NB1/NB2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1D5A64">
            <w:pPr>
              <w:pStyle w:val="TAL"/>
              <w:rPr>
                <w:rFonts w:cs="Arial"/>
                <w:sz w:val="16"/>
                <w:szCs w:val="16"/>
                <w:lang w:eastAsia="en-US"/>
              </w:rPr>
            </w:pPr>
            <w:r>
              <w:rPr>
                <w:rFonts w:cs="Arial"/>
                <w:sz w:val="16"/>
                <w:szCs w:val="16"/>
                <w:lang w:eastAsia="en-US"/>
              </w:rPr>
              <w:t>17.1.0</w:t>
            </w:r>
          </w:p>
        </w:tc>
      </w:tr>
      <w:tr w:rsidR="00362651" w:rsidRPr="00E070C4" w14:paraId="2091EF8A"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1D5A64">
            <w:pPr>
              <w:pStyle w:val="TAL"/>
              <w:rPr>
                <w:rFonts w:cs="Arial"/>
                <w:sz w:val="16"/>
                <w:szCs w:val="16"/>
                <w:lang w:eastAsia="en-US"/>
              </w:rPr>
            </w:pPr>
            <w:r>
              <w:rPr>
                <w:rFonts w:cs="Arial"/>
                <w:sz w:val="16"/>
                <w:szCs w:val="16"/>
                <w:lang w:eastAsia="en-US"/>
              </w:rPr>
              <w:t>2022-09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1D5A64">
            <w:pPr>
              <w:pStyle w:val="TAL"/>
              <w:rPr>
                <w:rFonts w:cs="Arial"/>
                <w:sz w:val="16"/>
                <w:szCs w:val="16"/>
                <w:lang w:eastAsia="en-US"/>
              </w:rPr>
            </w:pPr>
            <w:r>
              <w:rPr>
                <w:rFonts w:cs="Arial"/>
                <w:sz w:val="16"/>
                <w:szCs w:val="16"/>
                <w:lang w:eastAsia="en-US"/>
              </w:rPr>
              <w:t>RAN97-e</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1D5A64">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1D5A64">
            <w:pPr>
              <w:spacing w:after="0"/>
              <w:rPr>
                <w:rFonts w:ascii="Arial" w:hAnsi="Arial" w:cs="Arial"/>
                <w:sz w:val="16"/>
                <w:szCs w:val="16"/>
              </w:rPr>
            </w:pPr>
            <w:r w:rsidRPr="00362651">
              <w:rPr>
                <w:rFonts w:ascii="Arial" w:hAnsi="Arial" w:cs="Arial"/>
                <w:sz w:val="16"/>
                <w:szCs w:val="16"/>
              </w:rPr>
              <w:t>4472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1D5A64">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1D5A64">
            <w:pPr>
              <w:spacing w:after="0"/>
              <w:rPr>
                <w:rFonts w:ascii="Arial" w:hAnsi="Arial" w:cs="Arial"/>
                <w:sz w:val="16"/>
                <w:szCs w:val="16"/>
              </w:rPr>
            </w:pPr>
            <w:r w:rsidRPr="00362651">
              <w:rPr>
                <w:rFonts w:ascii="Arial" w:hAnsi="Arial" w:cs="Arial"/>
                <w:sz w:val="16"/>
                <w:szCs w:val="16"/>
              </w:rPr>
              <w:t>CR to TS 36.307: correction of the release version, Rel-17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1D5A64">
            <w:pPr>
              <w:pStyle w:val="TAL"/>
              <w:rPr>
                <w:rFonts w:cs="Arial"/>
                <w:sz w:val="16"/>
                <w:szCs w:val="16"/>
                <w:lang w:eastAsia="en-US"/>
              </w:rPr>
            </w:pPr>
            <w:r>
              <w:rPr>
                <w:rFonts w:cs="Arial"/>
                <w:sz w:val="16"/>
                <w:szCs w:val="16"/>
                <w:lang w:eastAsia="en-US"/>
              </w:rPr>
              <w:t>17.2.0</w:t>
            </w:r>
          </w:p>
        </w:tc>
      </w:tr>
      <w:tr w:rsidR="0022116D" w:rsidRPr="00E070C4" w14:paraId="3913F491"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1D5A64">
            <w:pPr>
              <w:pStyle w:val="TAL"/>
              <w:rPr>
                <w:rFonts w:cs="Arial"/>
                <w:sz w:val="16"/>
                <w:szCs w:val="16"/>
                <w:lang w:eastAsia="en-US"/>
              </w:rPr>
            </w:pPr>
            <w:r>
              <w:rPr>
                <w:rFonts w:cs="Arial"/>
                <w:sz w:val="16"/>
                <w:szCs w:val="16"/>
                <w:lang w:eastAsia="en-US"/>
              </w:rPr>
              <w:t>2022-12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1D5A64">
            <w:pPr>
              <w:pStyle w:val="TAL"/>
              <w:rPr>
                <w:rFonts w:cs="Arial"/>
                <w:sz w:val="16"/>
                <w:szCs w:val="16"/>
                <w:lang w:eastAsia="en-US"/>
              </w:rPr>
            </w:pPr>
            <w:r>
              <w:rPr>
                <w:rFonts w:cs="Arial"/>
                <w:sz w:val="16"/>
                <w:szCs w:val="16"/>
                <w:lang w:eastAsia="en-US"/>
              </w:rPr>
              <w:t>RAN98-e</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1D5A64">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1D5A64">
            <w:pPr>
              <w:spacing w:after="0"/>
              <w:rPr>
                <w:rFonts w:ascii="Arial" w:hAnsi="Arial" w:cs="Arial"/>
                <w:sz w:val="16"/>
                <w:szCs w:val="16"/>
              </w:rPr>
            </w:pPr>
            <w:r w:rsidRPr="0022116D">
              <w:rPr>
                <w:rFonts w:ascii="Arial" w:hAnsi="Arial" w:cs="Arial"/>
                <w:sz w:val="16"/>
                <w:szCs w:val="16"/>
              </w:rPr>
              <w:t>4473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1D5A64">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A64">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A64">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1D5A64">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1D5A64">
            <w:pPr>
              <w:pStyle w:val="TAC"/>
              <w:rPr>
                <w:rFonts w:cs="Arial"/>
                <w:sz w:val="16"/>
                <w:szCs w:val="16"/>
              </w:rPr>
            </w:pPr>
            <w:r w:rsidRPr="006273FC">
              <w:rPr>
                <w:sz w:val="16"/>
                <w:szCs w:val="16"/>
              </w:rPr>
              <w:t>4478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1D5A64">
            <w:pPr>
              <w:pStyle w:val="TAL"/>
              <w:rPr>
                <w:rFonts w:cs="Arial"/>
                <w:sz w:val="16"/>
                <w:szCs w:val="16"/>
              </w:rPr>
            </w:pPr>
            <w:r w:rsidRPr="006273FC">
              <w:rPr>
                <w:sz w:val="16"/>
                <w:szCs w:val="16"/>
              </w:rPr>
              <w:t>CR for TS 36_307 Support of M1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1D5A64">
            <w:pPr>
              <w:pStyle w:val="TAL"/>
              <w:rPr>
                <w:rFonts w:cs="Arial"/>
                <w:sz w:val="16"/>
                <w:szCs w:val="16"/>
                <w:lang w:eastAsia="en-US"/>
              </w:rPr>
            </w:pPr>
            <w:r>
              <w:rPr>
                <w:rFonts w:cs="Arial"/>
                <w:sz w:val="16"/>
                <w:szCs w:val="16"/>
                <w:lang w:eastAsia="en-US"/>
              </w:rPr>
              <w:t>17.4.0</w:t>
            </w:r>
          </w:p>
        </w:tc>
      </w:tr>
      <w:tr w:rsidR="00F4080C" w:rsidRPr="00E070C4" w14:paraId="27C5147C"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1D5A64">
            <w:pPr>
              <w:pStyle w:val="TAC"/>
              <w:rPr>
                <w:rFonts w:cs="Arial"/>
                <w:sz w:val="16"/>
                <w:szCs w:val="16"/>
              </w:rPr>
            </w:pPr>
            <w:r w:rsidRPr="006273FC">
              <w:rPr>
                <w:sz w:val="16"/>
                <w:szCs w:val="16"/>
              </w:rPr>
              <w:t>4482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1D5A64">
            <w:pPr>
              <w:pStyle w:val="TAL"/>
              <w:rPr>
                <w:rFonts w:cs="Arial"/>
                <w:sz w:val="16"/>
                <w:szCs w:val="16"/>
              </w:rPr>
            </w:pPr>
            <w:r w:rsidRPr="006273FC">
              <w:rPr>
                <w:sz w:val="16"/>
                <w:szCs w:val="16"/>
              </w:rPr>
              <w:t>CR for TS 36_307 Support of M2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1D5A64">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1D5A64">
            <w:pPr>
              <w:pStyle w:val="TAC"/>
              <w:rPr>
                <w:rFonts w:cs="Arial"/>
                <w:sz w:val="16"/>
                <w:szCs w:val="16"/>
              </w:rPr>
            </w:pPr>
            <w:r w:rsidRPr="006273FC">
              <w:rPr>
                <w:sz w:val="16"/>
                <w:szCs w:val="16"/>
              </w:rPr>
              <w:t>4485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1D5A64">
            <w:pPr>
              <w:pStyle w:val="TAL"/>
              <w:rPr>
                <w:rFonts w:cs="Arial"/>
                <w:sz w:val="16"/>
                <w:szCs w:val="16"/>
              </w:rPr>
            </w:pPr>
            <w:r w:rsidRPr="006273FC">
              <w:rPr>
                <w:sz w:val="16"/>
                <w:szCs w:val="16"/>
              </w:rPr>
              <w:t>CR for TS 36_307 Support of NB1NB2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1D5A64">
            <w:pPr>
              <w:pStyle w:val="TAL"/>
              <w:rPr>
                <w:rFonts w:cs="Arial"/>
                <w:sz w:val="16"/>
                <w:szCs w:val="16"/>
                <w:lang w:eastAsia="en-US"/>
              </w:rPr>
            </w:pPr>
            <w:r w:rsidRPr="00111E14">
              <w:rPr>
                <w:rFonts w:cs="Arial"/>
                <w:sz w:val="16"/>
                <w:szCs w:val="16"/>
                <w:lang w:eastAsia="en-US"/>
              </w:rPr>
              <w:t>17.4.0</w:t>
            </w:r>
          </w:p>
        </w:tc>
      </w:tr>
      <w:tr w:rsidR="007F3A12" w:rsidRPr="00E070C4" w14:paraId="0EC0CC20"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DCB5239" w14:textId="24294483" w:rsidR="007F3A12" w:rsidRDefault="007F3A12" w:rsidP="007F3A1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C1E5B33" w14:textId="52A3258A" w:rsidR="007F3A12" w:rsidRDefault="007F3A12" w:rsidP="007F3A12">
            <w:pPr>
              <w:pStyle w:val="TAL"/>
              <w:rPr>
                <w:rFonts w:cs="Arial"/>
                <w:sz w:val="16"/>
                <w:szCs w:val="16"/>
                <w:lang w:eastAsia="en-US"/>
              </w:rPr>
            </w:pPr>
            <w:r>
              <w:rPr>
                <w:rFonts w:cs="Arial"/>
                <w:sz w:val="16"/>
                <w:szCs w:val="16"/>
                <w:lang w:eastAsia="en-US"/>
              </w:rPr>
              <w:t>RAN#100</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39DB587" w14:textId="4C187853" w:rsidR="007F3A12" w:rsidRPr="006273FC" w:rsidRDefault="007F3A12" w:rsidP="007F3A12">
            <w:pPr>
              <w:pStyle w:val="TAL"/>
              <w:rPr>
                <w:sz w:val="16"/>
                <w:szCs w:val="16"/>
              </w:rPr>
            </w:pPr>
            <w:r w:rsidRPr="007F3A12">
              <w:rPr>
                <w:sz w:val="16"/>
                <w:szCs w:val="16"/>
              </w:rPr>
              <w:t>RP-231364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449DB94" w14:textId="24199998" w:rsidR="007F3A12" w:rsidRPr="007F3A12" w:rsidRDefault="007F3A12" w:rsidP="007F3A12">
            <w:pPr>
              <w:pStyle w:val="TAC"/>
              <w:rPr>
                <w:sz w:val="16"/>
                <w:szCs w:val="16"/>
              </w:rPr>
            </w:pPr>
            <w:r w:rsidRPr="007F3A12">
              <w:rPr>
                <w:sz w:val="16"/>
                <w:szCs w:val="16"/>
              </w:rPr>
              <w:t>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986F1" w14:textId="05262188" w:rsidR="007F3A12" w:rsidRPr="007F3A12" w:rsidRDefault="007F3A12" w:rsidP="007F3A12">
            <w:pPr>
              <w:pStyle w:val="TAC"/>
              <w:rPr>
                <w:rFonts w:cs="Arial"/>
                <w:sz w:val="16"/>
                <w:szCs w:val="16"/>
              </w:rPr>
            </w:pPr>
            <w:r w:rsidRPr="007F3A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C503" w14:textId="3839F622" w:rsidR="007F3A12" w:rsidRPr="00A86C41" w:rsidRDefault="007F3A12" w:rsidP="00A86C41">
            <w:pPr>
              <w:pStyle w:val="TAC"/>
              <w:jc w:val="left"/>
              <w:rPr>
                <w:sz w:val="16"/>
                <w:szCs w:val="16"/>
              </w:rPr>
            </w:pPr>
            <w:r w:rsidRPr="00A86C41">
              <w:rPr>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36A4C86D" w14:textId="5EEDAAF7" w:rsidR="007F3A12" w:rsidRPr="006273FC" w:rsidRDefault="007F3A12" w:rsidP="007F3A12">
            <w:pPr>
              <w:pStyle w:val="TAL"/>
              <w:rPr>
                <w:sz w:val="16"/>
                <w:szCs w:val="16"/>
              </w:rPr>
            </w:pPr>
            <w:r w:rsidRPr="007F3A12">
              <w:rPr>
                <w:sz w:val="16"/>
                <w:szCs w:val="16"/>
              </w:rPr>
              <w:t>CR to TS 36.307 (Rel-17): release independence RRM requirements for IoT NTN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6AA9CA3F" w14:textId="472A4B83" w:rsidR="007F3A12" w:rsidRPr="00111E14" w:rsidRDefault="007F3A12" w:rsidP="007F3A12">
            <w:pPr>
              <w:pStyle w:val="TAL"/>
              <w:rPr>
                <w:rFonts w:cs="Arial"/>
                <w:sz w:val="16"/>
                <w:szCs w:val="16"/>
                <w:lang w:eastAsia="en-US"/>
              </w:rPr>
            </w:pPr>
            <w:r>
              <w:rPr>
                <w:rFonts w:cs="Arial"/>
                <w:sz w:val="16"/>
                <w:szCs w:val="16"/>
                <w:lang w:eastAsia="en-US"/>
              </w:rPr>
              <w:t>17.5.0</w:t>
            </w:r>
          </w:p>
        </w:tc>
      </w:tr>
      <w:tr w:rsidR="001046C9" w:rsidRPr="00E070C4" w14:paraId="19383849"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97F8506" w14:textId="2AB3E8BC" w:rsidR="001046C9" w:rsidRDefault="001046C9" w:rsidP="001046C9">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5C1F1D3B" w14:textId="75D17651" w:rsidR="001046C9" w:rsidRDefault="001046C9" w:rsidP="001046C9">
            <w:pPr>
              <w:pStyle w:val="TAL"/>
              <w:rPr>
                <w:rFonts w:cs="Arial"/>
                <w:sz w:val="16"/>
                <w:szCs w:val="16"/>
                <w:lang w:eastAsia="en-US"/>
              </w:rPr>
            </w:pPr>
            <w:r>
              <w:rPr>
                <w:rFonts w:cs="Arial"/>
                <w:sz w:val="16"/>
                <w:szCs w:val="16"/>
                <w:lang w:eastAsia="en-US"/>
              </w:rPr>
              <w:t>RAN#101</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0B14969" w14:textId="184AD7D7" w:rsidR="001046C9" w:rsidRPr="007F3A12" w:rsidRDefault="001046C9" w:rsidP="001046C9">
            <w:pPr>
              <w:pStyle w:val="TAL"/>
              <w:rPr>
                <w:sz w:val="16"/>
                <w:szCs w:val="16"/>
              </w:rPr>
            </w:pPr>
            <w:r w:rsidRPr="001046C9">
              <w:rPr>
                <w:sz w:val="16"/>
                <w:szCs w:val="16"/>
              </w:rPr>
              <w:t>RP-232510</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1C5A06FB" w14:textId="17EFCAC6" w:rsidR="001046C9" w:rsidRPr="001046C9" w:rsidRDefault="001046C9" w:rsidP="001046C9">
            <w:pPr>
              <w:pStyle w:val="TAC"/>
              <w:rPr>
                <w:sz w:val="16"/>
                <w:szCs w:val="16"/>
              </w:rPr>
            </w:pPr>
            <w:r w:rsidRPr="001046C9">
              <w:rPr>
                <w:sz w:val="16"/>
                <w:szCs w:val="16"/>
              </w:rPr>
              <w:t>4492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A89C0" w14:textId="77777777" w:rsidR="001046C9" w:rsidRPr="001046C9" w:rsidRDefault="001046C9" w:rsidP="001046C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357EE" w14:textId="6542BCFC" w:rsidR="001046C9" w:rsidRPr="001046C9" w:rsidRDefault="001046C9" w:rsidP="001046C9">
            <w:pPr>
              <w:pStyle w:val="TAC"/>
              <w:rPr>
                <w:rFonts w:cs="Arial"/>
                <w:sz w:val="16"/>
                <w:szCs w:val="16"/>
              </w:rPr>
            </w:pPr>
            <w:r w:rsidRPr="001046C9">
              <w:rPr>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6620FC62" w14:textId="120F4B36" w:rsidR="001046C9" w:rsidRPr="001046C9" w:rsidRDefault="001046C9" w:rsidP="001046C9">
            <w:pPr>
              <w:pStyle w:val="TAL"/>
              <w:rPr>
                <w:sz w:val="16"/>
                <w:szCs w:val="16"/>
              </w:rPr>
            </w:pPr>
            <w:r w:rsidRPr="001046C9">
              <w:rPr>
                <w:sz w:val="16"/>
                <w:szCs w:val="16"/>
              </w:rPr>
              <w:t>CR to 36.307: Release independent for IoT-NTN demodulation requirements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A7F1AEA" w14:textId="2F07C867" w:rsidR="001046C9" w:rsidRDefault="001046C9" w:rsidP="001046C9">
            <w:pPr>
              <w:pStyle w:val="TAL"/>
              <w:rPr>
                <w:rFonts w:cs="Arial"/>
                <w:sz w:val="16"/>
                <w:szCs w:val="16"/>
                <w:lang w:eastAsia="en-US"/>
              </w:rPr>
            </w:pPr>
            <w:r>
              <w:rPr>
                <w:rFonts w:cs="Arial"/>
                <w:sz w:val="16"/>
                <w:szCs w:val="16"/>
                <w:lang w:eastAsia="en-US"/>
              </w:rPr>
              <w:t>17.6.0</w:t>
            </w:r>
          </w:p>
        </w:tc>
      </w:tr>
      <w:tr w:rsidR="0066437F" w:rsidRPr="00E070C4" w14:paraId="75814AC5"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5EC42B4" w14:textId="168A3B47" w:rsidR="0066437F" w:rsidRDefault="0066437F" w:rsidP="0066437F">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53C7B181" w14:textId="3683C6F6" w:rsidR="0066437F" w:rsidRDefault="0066437F" w:rsidP="0066437F">
            <w:pPr>
              <w:pStyle w:val="TAL"/>
              <w:rPr>
                <w:rFonts w:cs="Arial"/>
                <w:sz w:val="16"/>
                <w:szCs w:val="16"/>
                <w:lang w:eastAsia="en-US"/>
              </w:rPr>
            </w:pPr>
            <w:r>
              <w:rPr>
                <w:rFonts w:cs="Arial"/>
                <w:sz w:val="16"/>
                <w:szCs w:val="16"/>
                <w:lang w:eastAsia="en-US"/>
              </w:rPr>
              <w:t>RAN#103</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2EF191F5" w14:textId="5B41E121" w:rsidR="0066437F" w:rsidRPr="0066437F" w:rsidRDefault="0066437F" w:rsidP="0066437F">
            <w:pPr>
              <w:pStyle w:val="TAL"/>
              <w:rPr>
                <w:sz w:val="16"/>
                <w:szCs w:val="16"/>
              </w:rPr>
            </w:pPr>
            <w:r w:rsidRPr="0066437F">
              <w:rPr>
                <w:sz w:val="16"/>
                <w:szCs w:val="16"/>
              </w:rPr>
              <w:t>RP-240582</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047933A8" w14:textId="6C93D233" w:rsidR="0066437F" w:rsidRPr="0066437F" w:rsidRDefault="0066437F" w:rsidP="0066437F">
            <w:pPr>
              <w:pStyle w:val="TAC"/>
              <w:rPr>
                <w:sz w:val="16"/>
                <w:szCs w:val="16"/>
              </w:rPr>
            </w:pPr>
            <w:r w:rsidRPr="0066437F">
              <w:rPr>
                <w:sz w:val="16"/>
                <w:szCs w:val="16"/>
              </w:rPr>
              <w:t>4499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F6ABB" w14:textId="77777777" w:rsidR="0066437F" w:rsidRPr="0066437F" w:rsidRDefault="0066437F" w:rsidP="0066437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E5257" w14:textId="7DF3E2AA" w:rsidR="0066437F" w:rsidRPr="0066437F" w:rsidRDefault="0066437F" w:rsidP="0066437F">
            <w:pPr>
              <w:pStyle w:val="TAC"/>
              <w:rPr>
                <w:sz w:val="16"/>
                <w:szCs w:val="16"/>
              </w:rPr>
            </w:pPr>
            <w:r w:rsidRPr="0066437F">
              <w:rPr>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7D59953D" w14:textId="18A1B4D5" w:rsidR="0066437F" w:rsidRPr="0066437F" w:rsidRDefault="0066437F" w:rsidP="0066437F">
            <w:pPr>
              <w:pStyle w:val="TAL"/>
              <w:rPr>
                <w:sz w:val="16"/>
                <w:szCs w:val="16"/>
              </w:rPr>
            </w:pPr>
            <w:r w:rsidRPr="0066437F">
              <w:rPr>
                <w:sz w:val="16"/>
                <w:szCs w:val="16"/>
              </w:rPr>
              <w:t>CR for 36.307 Removal of Rel18 NTN from Rel17 spec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0BF49DB" w14:textId="47011430" w:rsidR="0066437F" w:rsidRDefault="0066437F" w:rsidP="0066437F">
            <w:pPr>
              <w:pStyle w:val="TAL"/>
              <w:rPr>
                <w:rFonts w:cs="Arial"/>
                <w:sz w:val="16"/>
                <w:szCs w:val="16"/>
                <w:lang w:eastAsia="en-US"/>
              </w:rPr>
            </w:pPr>
            <w:r>
              <w:rPr>
                <w:rFonts w:cs="Arial"/>
                <w:sz w:val="16"/>
                <w:szCs w:val="16"/>
                <w:lang w:eastAsia="en-US"/>
              </w:rPr>
              <w:t>17.7.0</w:t>
            </w:r>
          </w:p>
        </w:tc>
      </w:tr>
    </w:tbl>
    <w:p w14:paraId="01A89617" w14:textId="77777777" w:rsidR="008472F5" w:rsidRPr="00E070C4" w:rsidRDefault="008472F5"/>
    <w:sectPr w:rsidR="008472F5" w:rsidRPr="00E070C4" w:rsidSect="00BE597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57309" w14:textId="77777777" w:rsidR="00BE5972" w:rsidRDefault="00BE5972">
      <w:r>
        <w:separator/>
      </w:r>
    </w:p>
  </w:endnote>
  <w:endnote w:type="continuationSeparator" w:id="0">
    <w:p w14:paraId="3F1B870B" w14:textId="77777777" w:rsidR="00BE5972" w:rsidRDefault="00BE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D25C" w14:textId="77777777" w:rsidR="00BE5972" w:rsidRDefault="00BE5972">
      <w:r>
        <w:separator/>
      </w:r>
    </w:p>
  </w:footnote>
  <w:footnote w:type="continuationSeparator" w:id="0">
    <w:p w14:paraId="7678CC9A" w14:textId="77777777" w:rsidR="00BE5972" w:rsidRDefault="00BE5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6B59B0F5"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CE6384">
      <w:t>3GPP TS 36.307 V17.7.0 (2024-03)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2A25B68E" w:rsidR="004B3638" w:rsidRDefault="004B3638">
    <w:pPr>
      <w:pStyle w:val="Header"/>
      <w:framePr w:wrap="auto" w:vAnchor="text" w:hAnchor="margin" w:y="1"/>
      <w:widowControl/>
    </w:pPr>
    <w:r>
      <w:fldChar w:fldCharType="begin"/>
    </w:r>
    <w:r>
      <w:instrText xml:space="preserve">styleref ZGSM </w:instrText>
    </w:r>
    <w:r>
      <w:fldChar w:fldCharType="separate"/>
    </w:r>
    <w:r w:rsidR="00CE6384">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2AA6"/>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6C9"/>
    <w:rsid w:val="00104CE0"/>
    <w:rsid w:val="00105FF3"/>
    <w:rsid w:val="00107F0F"/>
    <w:rsid w:val="001111D6"/>
    <w:rsid w:val="00112523"/>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4D47"/>
    <w:rsid w:val="00195C20"/>
    <w:rsid w:val="001A27BD"/>
    <w:rsid w:val="001A35F5"/>
    <w:rsid w:val="001B27A7"/>
    <w:rsid w:val="001B572B"/>
    <w:rsid w:val="001B6CA6"/>
    <w:rsid w:val="001C51F2"/>
    <w:rsid w:val="001D0585"/>
    <w:rsid w:val="001D0EE2"/>
    <w:rsid w:val="001D1653"/>
    <w:rsid w:val="001D58A6"/>
    <w:rsid w:val="001D5A64"/>
    <w:rsid w:val="001D5D0B"/>
    <w:rsid w:val="001D74FA"/>
    <w:rsid w:val="001E1BB7"/>
    <w:rsid w:val="001E45D8"/>
    <w:rsid w:val="001F1555"/>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2E28"/>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3AAC"/>
    <w:rsid w:val="00407706"/>
    <w:rsid w:val="004111F4"/>
    <w:rsid w:val="004139C9"/>
    <w:rsid w:val="00420079"/>
    <w:rsid w:val="00424E7B"/>
    <w:rsid w:val="00425202"/>
    <w:rsid w:val="004252E9"/>
    <w:rsid w:val="00426219"/>
    <w:rsid w:val="00445974"/>
    <w:rsid w:val="00446747"/>
    <w:rsid w:val="0045098D"/>
    <w:rsid w:val="00460F77"/>
    <w:rsid w:val="004656A0"/>
    <w:rsid w:val="004717D7"/>
    <w:rsid w:val="00472D21"/>
    <w:rsid w:val="00483134"/>
    <w:rsid w:val="00485CE6"/>
    <w:rsid w:val="00490DF5"/>
    <w:rsid w:val="00493219"/>
    <w:rsid w:val="004A0954"/>
    <w:rsid w:val="004A5D5E"/>
    <w:rsid w:val="004B2541"/>
    <w:rsid w:val="004B3638"/>
    <w:rsid w:val="004B6529"/>
    <w:rsid w:val="004C30BA"/>
    <w:rsid w:val="004C33E7"/>
    <w:rsid w:val="004D25F2"/>
    <w:rsid w:val="004D330B"/>
    <w:rsid w:val="004D5DCA"/>
    <w:rsid w:val="004E5E50"/>
    <w:rsid w:val="004F709E"/>
    <w:rsid w:val="005007A6"/>
    <w:rsid w:val="00502480"/>
    <w:rsid w:val="005024C6"/>
    <w:rsid w:val="00504F09"/>
    <w:rsid w:val="00505206"/>
    <w:rsid w:val="005130D4"/>
    <w:rsid w:val="00514615"/>
    <w:rsid w:val="00515369"/>
    <w:rsid w:val="00520166"/>
    <w:rsid w:val="00522793"/>
    <w:rsid w:val="0052419B"/>
    <w:rsid w:val="005403C0"/>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5F6332"/>
    <w:rsid w:val="006018A0"/>
    <w:rsid w:val="00603797"/>
    <w:rsid w:val="00611E39"/>
    <w:rsid w:val="006273FC"/>
    <w:rsid w:val="00627BCF"/>
    <w:rsid w:val="00627E95"/>
    <w:rsid w:val="006306B6"/>
    <w:rsid w:val="0063794E"/>
    <w:rsid w:val="00662920"/>
    <w:rsid w:val="0066437F"/>
    <w:rsid w:val="006762CA"/>
    <w:rsid w:val="00676DE6"/>
    <w:rsid w:val="006809F6"/>
    <w:rsid w:val="00683D0F"/>
    <w:rsid w:val="006843A4"/>
    <w:rsid w:val="00692639"/>
    <w:rsid w:val="00693388"/>
    <w:rsid w:val="00695D5C"/>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248"/>
    <w:rsid w:val="00727FD2"/>
    <w:rsid w:val="007409DA"/>
    <w:rsid w:val="007425DC"/>
    <w:rsid w:val="0074494C"/>
    <w:rsid w:val="007463BC"/>
    <w:rsid w:val="007505A1"/>
    <w:rsid w:val="00755896"/>
    <w:rsid w:val="00755DE1"/>
    <w:rsid w:val="00763854"/>
    <w:rsid w:val="00773B1C"/>
    <w:rsid w:val="00774AFE"/>
    <w:rsid w:val="007827C1"/>
    <w:rsid w:val="00794667"/>
    <w:rsid w:val="00796A29"/>
    <w:rsid w:val="007A1916"/>
    <w:rsid w:val="007B342A"/>
    <w:rsid w:val="007C487E"/>
    <w:rsid w:val="007C49F8"/>
    <w:rsid w:val="007F2085"/>
    <w:rsid w:val="007F3A12"/>
    <w:rsid w:val="007F71E3"/>
    <w:rsid w:val="008011D1"/>
    <w:rsid w:val="008046EF"/>
    <w:rsid w:val="00805D9E"/>
    <w:rsid w:val="00807147"/>
    <w:rsid w:val="00812D7A"/>
    <w:rsid w:val="00817D45"/>
    <w:rsid w:val="00822C23"/>
    <w:rsid w:val="00831151"/>
    <w:rsid w:val="00831C96"/>
    <w:rsid w:val="00832ECF"/>
    <w:rsid w:val="00846735"/>
    <w:rsid w:val="008472F5"/>
    <w:rsid w:val="00852756"/>
    <w:rsid w:val="00856EDF"/>
    <w:rsid w:val="00857EAF"/>
    <w:rsid w:val="008640C8"/>
    <w:rsid w:val="00882A5A"/>
    <w:rsid w:val="00890521"/>
    <w:rsid w:val="008A0435"/>
    <w:rsid w:val="008A2F43"/>
    <w:rsid w:val="008A58ED"/>
    <w:rsid w:val="008B05DD"/>
    <w:rsid w:val="008B58C7"/>
    <w:rsid w:val="008B7925"/>
    <w:rsid w:val="008C09EC"/>
    <w:rsid w:val="008C09F1"/>
    <w:rsid w:val="008C4CF0"/>
    <w:rsid w:val="008D2A11"/>
    <w:rsid w:val="008E7E79"/>
    <w:rsid w:val="008F00CC"/>
    <w:rsid w:val="008F24CE"/>
    <w:rsid w:val="008F2FA5"/>
    <w:rsid w:val="008F2FE8"/>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B748B"/>
    <w:rsid w:val="009C5F66"/>
    <w:rsid w:val="009C72C1"/>
    <w:rsid w:val="009D10D2"/>
    <w:rsid w:val="009D3691"/>
    <w:rsid w:val="009D549D"/>
    <w:rsid w:val="009E014D"/>
    <w:rsid w:val="009E2809"/>
    <w:rsid w:val="009E3834"/>
    <w:rsid w:val="009E5541"/>
    <w:rsid w:val="009E5C85"/>
    <w:rsid w:val="009E6A85"/>
    <w:rsid w:val="009F12E5"/>
    <w:rsid w:val="00A0281B"/>
    <w:rsid w:val="00A1469D"/>
    <w:rsid w:val="00A217A0"/>
    <w:rsid w:val="00A21D6E"/>
    <w:rsid w:val="00A21ED9"/>
    <w:rsid w:val="00A2451F"/>
    <w:rsid w:val="00A378D4"/>
    <w:rsid w:val="00A5021F"/>
    <w:rsid w:val="00A510C0"/>
    <w:rsid w:val="00A53020"/>
    <w:rsid w:val="00A554A6"/>
    <w:rsid w:val="00A64CBB"/>
    <w:rsid w:val="00A676ED"/>
    <w:rsid w:val="00A73873"/>
    <w:rsid w:val="00A779C7"/>
    <w:rsid w:val="00A86C41"/>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C795B"/>
    <w:rsid w:val="00BD61E5"/>
    <w:rsid w:val="00BE075B"/>
    <w:rsid w:val="00BE22E4"/>
    <w:rsid w:val="00BE5972"/>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7667D"/>
    <w:rsid w:val="00C87F3D"/>
    <w:rsid w:val="00CA0894"/>
    <w:rsid w:val="00CA23BB"/>
    <w:rsid w:val="00CA2AB6"/>
    <w:rsid w:val="00CB0968"/>
    <w:rsid w:val="00CB1722"/>
    <w:rsid w:val="00CB1E7A"/>
    <w:rsid w:val="00CC7130"/>
    <w:rsid w:val="00CC7E52"/>
    <w:rsid w:val="00CD0412"/>
    <w:rsid w:val="00CD1EE7"/>
    <w:rsid w:val="00CD5503"/>
    <w:rsid w:val="00CE0E04"/>
    <w:rsid w:val="00CE5246"/>
    <w:rsid w:val="00CE6384"/>
    <w:rsid w:val="00CF15E0"/>
    <w:rsid w:val="00CF2D42"/>
    <w:rsid w:val="00CF34BA"/>
    <w:rsid w:val="00D00733"/>
    <w:rsid w:val="00D162F8"/>
    <w:rsid w:val="00D236C0"/>
    <w:rsid w:val="00D25DE8"/>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019"/>
    <w:rsid w:val="00D74127"/>
    <w:rsid w:val="00D80332"/>
    <w:rsid w:val="00D84AA4"/>
    <w:rsid w:val="00D92293"/>
    <w:rsid w:val="00DA1EA3"/>
    <w:rsid w:val="00DA3C03"/>
    <w:rsid w:val="00DB68C3"/>
    <w:rsid w:val="00DC0133"/>
    <w:rsid w:val="00DC05A9"/>
    <w:rsid w:val="00DC3F3F"/>
    <w:rsid w:val="00DC6206"/>
    <w:rsid w:val="00DD2D01"/>
    <w:rsid w:val="00DD3430"/>
    <w:rsid w:val="00DE185A"/>
    <w:rsid w:val="00DE1B46"/>
    <w:rsid w:val="00DE528B"/>
    <w:rsid w:val="00DE5769"/>
    <w:rsid w:val="00DF1891"/>
    <w:rsid w:val="00DF5910"/>
    <w:rsid w:val="00E00D34"/>
    <w:rsid w:val="00E01B20"/>
    <w:rsid w:val="00E06034"/>
    <w:rsid w:val="00E070C4"/>
    <w:rsid w:val="00E234A0"/>
    <w:rsid w:val="00E31521"/>
    <w:rsid w:val="00E3375A"/>
    <w:rsid w:val="00E33A4D"/>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07C4A"/>
    <w:rsid w:val="00F12B13"/>
    <w:rsid w:val="00F222B5"/>
    <w:rsid w:val="00F2315E"/>
    <w:rsid w:val="00F36450"/>
    <w:rsid w:val="00F4080C"/>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1166"/>
    <w:rsid w:val="00FC3ABF"/>
    <w:rsid w:val="00FC4B9B"/>
    <w:rsid w:val="00FD43CB"/>
    <w:rsid w:val="00FD5380"/>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qFormat/>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qFormat/>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qFormat/>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46</Pages>
  <Words>13304</Words>
  <Characters>75835</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88962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54</cp:revision>
  <cp:lastPrinted>1999-12-29T14:48:00Z</cp:lastPrinted>
  <dcterms:created xsi:type="dcterms:W3CDTF">2022-02-02T14:09:00Z</dcterms:created>
  <dcterms:modified xsi:type="dcterms:W3CDTF">2024-04-05T10:11:00Z</dcterms:modified>
</cp:coreProperties>
</file>