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B01FA" w:rsidRPr="005A58BB" w14:paraId="5FF5FF34" w14:textId="77777777" w:rsidTr="004B0D53">
        <w:trPr>
          <w:cantSplit/>
        </w:trPr>
        <w:tc>
          <w:tcPr>
            <w:tcW w:w="10423" w:type="dxa"/>
            <w:gridSpan w:val="2"/>
            <w:shd w:val="clear" w:color="auto" w:fill="auto"/>
          </w:tcPr>
          <w:p w14:paraId="2AA390C7" w14:textId="20123A8A" w:rsidR="003B01FA" w:rsidRPr="005A58BB" w:rsidRDefault="003B01FA" w:rsidP="004B0D53">
            <w:pPr>
              <w:pStyle w:val="ZA"/>
              <w:framePr w:w="0" w:hRule="auto" w:wrap="auto" w:vAnchor="margin" w:hAnchor="text" w:yAlign="inline"/>
            </w:pPr>
            <w:bookmarkStart w:id="0" w:name="page1"/>
            <w:r>
              <w:rPr>
                <w:sz w:val="64"/>
              </w:rPr>
              <w:t xml:space="preserve">3GPP TS 29.364 </w:t>
            </w:r>
            <w:r>
              <w:t>V</w:t>
            </w:r>
            <w:r w:rsidR="002475A2">
              <w:t>17.0.0</w:t>
            </w:r>
            <w:r>
              <w:t xml:space="preserve"> </w:t>
            </w:r>
            <w:r>
              <w:rPr>
                <w:sz w:val="32"/>
              </w:rPr>
              <w:t>(</w:t>
            </w:r>
            <w:r w:rsidR="002475A2">
              <w:rPr>
                <w:sz w:val="32"/>
              </w:rPr>
              <w:t>2022-04</w:t>
            </w:r>
            <w:r>
              <w:rPr>
                <w:sz w:val="32"/>
              </w:rPr>
              <w:t>)</w:t>
            </w:r>
          </w:p>
        </w:tc>
      </w:tr>
      <w:tr w:rsidR="003B01FA" w:rsidRPr="005A58BB" w14:paraId="39C19316" w14:textId="77777777" w:rsidTr="004B0D53">
        <w:trPr>
          <w:cantSplit/>
          <w:trHeight w:hRule="exact" w:val="1134"/>
        </w:trPr>
        <w:tc>
          <w:tcPr>
            <w:tcW w:w="10423" w:type="dxa"/>
            <w:gridSpan w:val="2"/>
            <w:shd w:val="clear" w:color="auto" w:fill="auto"/>
          </w:tcPr>
          <w:p w14:paraId="7B4C50B8" w14:textId="77777777" w:rsidR="003B01FA" w:rsidRPr="005A58BB" w:rsidRDefault="003B01FA" w:rsidP="004B0D53">
            <w:pPr>
              <w:pStyle w:val="TAR"/>
            </w:pPr>
            <w:r>
              <w:t>Technical Specification</w:t>
            </w:r>
          </w:p>
        </w:tc>
      </w:tr>
      <w:tr w:rsidR="003B01FA" w:rsidRPr="005A58BB" w14:paraId="11FA5956" w14:textId="77777777" w:rsidTr="004B0D53">
        <w:trPr>
          <w:cantSplit/>
          <w:trHeight w:hRule="exact" w:val="3685"/>
        </w:trPr>
        <w:tc>
          <w:tcPr>
            <w:tcW w:w="10423" w:type="dxa"/>
            <w:gridSpan w:val="2"/>
            <w:shd w:val="clear" w:color="auto" w:fill="auto"/>
          </w:tcPr>
          <w:p w14:paraId="523490BA" w14:textId="77777777" w:rsidR="003B01FA" w:rsidRDefault="003B01FA" w:rsidP="004B0D53">
            <w:pPr>
              <w:pStyle w:val="ZT"/>
              <w:framePr w:wrap="auto" w:hAnchor="text" w:yAlign="inline"/>
            </w:pPr>
            <w:r>
              <w:t>3rd Generation Partnership Project;</w:t>
            </w:r>
          </w:p>
          <w:p w14:paraId="45A11253" w14:textId="77777777" w:rsidR="003B01FA" w:rsidRDefault="003B01FA" w:rsidP="004B0D53">
            <w:pPr>
              <w:pStyle w:val="ZT"/>
              <w:framePr w:wrap="auto" w:hAnchor="text" w:yAlign="inline"/>
            </w:pPr>
            <w:r>
              <w:t>Technical Specification Group Core Network and Terminals;</w:t>
            </w:r>
          </w:p>
          <w:p w14:paraId="4F48E36D" w14:textId="77777777" w:rsidR="003B01FA" w:rsidRDefault="003B01FA" w:rsidP="004B0D53">
            <w:pPr>
              <w:pStyle w:val="ZT"/>
              <w:framePr w:wrap="auto" w:hAnchor="text" w:yAlign="inline"/>
            </w:pPr>
            <w:r>
              <w:t>IP Multimedia Subsystem (</w:t>
            </w:r>
            <w:r w:rsidRPr="00E83C41">
              <w:t>IMS</w:t>
            </w:r>
            <w:r>
              <w:t>)</w:t>
            </w:r>
            <w:r w:rsidRPr="00E83C41">
              <w:t xml:space="preserve"> Application Server</w:t>
            </w:r>
            <w:r>
              <w:t xml:space="preserve"> (AS)</w:t>
            </w:r>
            <w:r w:rsidRPr="00E83C41">
              <w:t xml:space="preserve"> </w:t>
            </w:r>
            <w:r>
              <w:br/>
              <w:t>s</w:t>
            </w:r>
            <w:r w:rsidRPr="00E83C41">
              <w:t xml:space="preserve">ervice </w:t>
            </w:r>
            <w:r>
              <w:t>d</w:t>
            </w:r>
            <w:r w:rsidRPr="00E83C41">
              <w:t xml:space="preserve">ata </w:t>
            </w:r>
            <w:r>
              <w:t>d</w:t>
            </w:r>
            <w:r w:rsidRPr="00E83C41">
              <w:t>escriptions</w:t>
            </w:r>
          </w:p>
          <w:p w14:paraId="3A49AE4E" w14:textId="77777777" w:rsidR="003B01FA" w:rsidDel="00CA70EA" w:rsidRDefault="003B01FA" w:rsidP="004B0D53">
            <w:pPr>
              <w:pStyle w:val="ZT"/>
              <w:framePr w:wrap="auto" w:hAnchor="text" w:yAlign="inline"/>
            </w:pPr>
            <w:r w:rsidRPr="00E83C41">
              <w:t xml:space="preserve"> for AS interoperability</w:t>
            </w:r>
          </w:p>
          <w:p w14:paraId="37B0BAC8" w14:textId="57D10B0B" w:rsidR="003B01FA" w:rsidRPr="005A58BB" w:rsidRDefault="003B01FA" w:rsidP="004B0D53">
            <w:pPr>
              <w:pStyle w:val="ZT"/>
              <w:framePr w:wrap="auto" w:hAnchor="text" w:yAlign="inline"/>
              <w:rPr>
                <w:i/>
                <w:sz w:val="28"/>
              </w:rPr>
            </w:pPr>
            <w:r>
              <w:t>(</w:t>
            </w:r>
            <w:r>
              <w:rPr>
                <w:rStyle w:val="ZGSM"/>
              </w:rPr>
              <w:t>Release</w:t>
            </w:r>
            <w:r w:rsidR="002475A2">
              <w:rPr>
                <w:rStyle w:val="ZGSM"/>
              </w:rPr>
              <w:t xml:space="preserve"> 17</w:t>
            </w:r>
            <w:r>
              <w:t>)</w:t>
            </w:r>
          </w:p>
        </w:tc>
      </w:tr>
      <w:tr w:rsidR="003B01FA" w:rsidRPr="005A58BB" w14:paraId="166495E2" w14:textId="77777777" w:rsidTr="004B0D53">
        <w:trPr>
          <w:cantSplit/>
        </w:trPr>
        <w:tc>
          <w:tcPr>
            <w:tcW w:w="10423" w:type="dxa"/>
            <w:gridSpan w:val="2"/>
            <w:shd w:val="clear" w:color="auto" w:fill="auto"/>
          </w:tcPr>
          <w:p w14:paraId="4C41E114" w14:textId="77777777" w:rsidR="003B01FA" w:rsidRDefault="003B01FA" w:rsidP="004B0D53">
            <w:pPr>
              <w:pStyle w:val="FP"/>
            </w:pPr>
          </w:p>
        </w:tc>
      </w:tr>
      <w:tr w:rsidR="003B01FA" w:rsidRPr="005A58BB" w14:paraId="4DC55185" w14:textId="77777777" w:rsidTr="004B0D53">
        <w:trPr>
          <w:cantSplit/>
          <w:trHeight w:hRule="exact" w:val="1531"/>
        </w:trPr>
        <w:tc>
          <w:tcPr>
            <w:tcW w:w="4883" w:type="dxa"/>
            <w:shd w:val="clear" w:color="auto" w:fill="auto"/>
          </w:tcPr>
          <w:p w14:paraId="2BD6BBDF" w14:textId="77777777" w:rsidR="003B01FA" w:rsidRPr="005A58BB" w:rsidRDefault="00752985" w:rsidP="004B0D53">
            <w:pPr>
              <w:rPr>
                <w:i/>
              </w:rPr>
            </w:pPr>
            <w:r>
              <w:rPr>
                <w:i/>
              </w:rPr>
              <w:pict w14:anchorId="6CF629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8" o:title="LTE-AdvancedPro_largerTM_cropped"/>
                </v:shape>
              </w:pict>
            </w:r>
          </w:p>
        </w:tc>
        <w:tc>
          <w:tcPr>
            <w:tcW w:w="5540" w:type="dxa"/>
            <w:shd w:val="clear" w:color="auto" w:fill="auto"/>
          </w:tcPr>
          <w:p w14:paraId="67F21966" w14:textId="77777777" w:rsidR="003B01FA" w:rsidRPr="005A58BB" w:rsidRDefault="007823B0" w:rsidP="004B0D53">
            <w:pPr>
              <w:jc w:val="right"/>
            </w:pPr>
            <w:r>
              <w:pict w14:anchorId="3AAD6FB7">
                <v:shape id="_x0000_i1026" type="#_x0000_t75" style="width:127.95pt;height:74.75pt">
                  <v:imagedata r:id="rId9" o:title="3GPP-logo_web"/>
                </v:shape>
              </w:pict>
            </w:r>
          </w:p>
        </w:tc>
      </w:tr>
      <w:tr w:rsidR="003B01FA" w:rsidRPr="005A58BB" w14:paraId="7EDDF747" w14:textId="77777777" w:rsidTr="004B0D53">
        <w:trPr>
          <w:cantSplit/>
          <w:trHeight w:hRule="exact" w:val="5783"/>
        </w:trPr>
        <w:tc>
          <w:tcPr>
            <w:tcW w:w="10423" w:type="dxa"/>
            <w:gridSpan w:val="2"/>
            <w:shd w:val="clear" w:color="auto" w:fill="auto"/>
          </w:tcPr>
          <w:p w14:paraId="25D531A3" w14:textId="77777777" w:rsidR="003B01FA" w:rsidRPr="005A58BB" w:rsidRDefault="003B01FA" w:rsidP="004B0D53">
            <w:pPr>
              <w:pStyle w:val="FP"/>
              <w:rPr>
                <w:b/>
              </w:rPr>
            </w:pPr>
          </w:p>
        </w:tc>
      </w:tr>
      <w:tr w:rsidR="003B01FA" w:rsidRPr="005A58BB" w14:paraId="51BE1637" w14:textId="77777777" w:rsidTr="004B0D53">
        <w:trPr>
          <w:cantSplit/>
          <w:trHeight w:hRule="exact" w:val="964"/>
        </w:trPr>
        <w:tc>
          <w:tcPr>
            <w:tcW w:w="10423" w:type="dxa"/>
            <w:gridSpan w:val="2"/>
            <w:shd w:val="clear" w:color="auto" w:fill="auto"/>
          </w:tcPr>
          <w:p w14:paraId="2464606C" w14:textId="77777777" w:rsidR="003B01FA" w:rsidRPr="005A58BB" w:rsidRDefault="003B01FA" w:rsidP="004B0D53">
            <w:pPr>
              <w:rPr>
                <w:sz w:val="16"/>
              </w:rPr>
            </w:pPr>
            <w:bookmarkStart w:id="1" w:name="warningNotice"/>
            <w:r w:rsidRPr="005A58BB">
              <w:rPr>
                <w:sz w:val="16"/>
              </w:rPr>
              <w:t>The present document has been developed within the 3rd Generation Partnership Project (3GPP</w:t>
            </w:r>
            <w:r w:rsidRPr="005A58BB">
              <w:rPr>
                <w:sz w:val="16"/>
                <w:vertAlign w:val="superscript"/>
              </w:rPr>
              <w:t xml:space="preserve"> TM</w:t>
            </w:r>
            <w:r w:rsidRPr="005A58BB">
              <w:rPr>
                <w:sz w:val="16"/>
              </w:rPr>
              <w:t>) and may be further elaborated for the purposes of 3GPP.</w:t>
            </w:r>
            <w:r w:rsidRPr="005A58BB">
              <w:rPr>
                <w:sz w:val="16"/>
              </w:rPr>
              <w:br/>
              <w:t>The present document has not been subject to any approval process by the 3GPP</w:t>
            </w:r>
            <w:r w:rsidRPr="005A58BB">
              <w:rPr>
                <w:sz w:val="16"/>
                <w:vertAlign w:val="superscript"/>
              </w:rPr>
              <w:t xml:space="preserve"> </w:t>
            </w:r>
            <w:r w:rsidRPr="005A58BB">
              <w:rPr>
                <w:sz w:val="16"/>
              </w:rPr>
              <w:t>Organizational Partners and shall not be implemented.</w:t>
            </w:r>
            <w:r w:rsidRPr="005A58BB">
              <w:rPr>
                <w:sz w:val="16"/>
              </w:rPr>
              <w:br/>
              <w:t>This Specification is provided for future development work within 3GPP</w:t>
            </w:r>
            <w:r w:rsidRPr="005A58BB">
              <w:rPr>
                <w:sz w:val="16"/>
                <w:vertAlign w:val="superscript"/>
              </w:rPr>
              <w:t xml:space="preserve"> </w:t>
            </w:r>
            <w:r w:rsidRPr="005A58BB">
              <w:rPr>
                <w:sz w:val="16"/>
              </w:rPr>
              <w:t>only. The Organizational Partners accept no liability for any use of this Specification.</w:t>
            </w:r>
            <w:r w:rsidRPr="005A58BB">
              <w:rPr>
                <w:sz w:val="16"/>
              </w:rPr>
              <w:br/>
              <w:t>Specifications and Reports for implementation of the 3GPP</w:t>
            </w:r>
            <w:r w:rsidRPr="005A58BB">
              <w:rPr>
                <w:sz w:val="16"/>
                <w:vertAlign w:val="superscript"/>
              </w:rPr>
              <w:t xml:space="preserve"> TM</w:t>
            </w:r>
            <w:r w:rsidRPr="005A58BB">
              <w:rPr>
                <w:sz w:val="16"/>
              </w:rPr>
              <w:t xml:space="preserve"> system should be obtained via the 3GPP Organizational Partners' Publications Offices.</w:t>
            </w:r>
            <w:bookmarkEnd w:id="1"/>
          </w:p>
          <w:p w14:paraId="39D3CC00" w14:textId="77777777" w:rsidR="003B01FA" w:rsidRPr="005A58BB" w:rsidRDefault="003B01FA" w:rsidP="004B0D53">
            <w:pPr>
              <w:pStyle w:val="ZV"/>
              <w:framePr w:w="0" w:wrap="auto" w:vAnchor="margin" w:hAnchor="text" w:yAlign="inline"/>
            </w:pPr>
          </w:p>
          <w:p w14:paraId="0D4601C2" w14:textId="77777777" w:rsidR="003B01FA" w:rsidRPr="005A58BB" w:rsidRDefault="003B01FA" w:rsidP="004B0D53">
            <w:pPr>
              <w:rPr>
                <w:sz w:val="16"/>
              </w:rPr>
            </w:pPr>
          </w:p>
        </w:tc>
      </w:tr>
      <w:bookmarkEnd w:id="0"/>
    </w:tbl>
    <w:p w14:paraId="0467124D" w14:textId="77777777" w:rsidR="003B01FA" w:rsidRPr="005A58BB" w:rsidRDefault="003B01FA" w:rsidP="003B01FA">
      <w:pPr>
        <w:sectPr w:rsidR="003B01FA" w:rsidRPr="005A58B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B01FA" w:rsidRPr="005A58BB" w14:paraId="08A147E6" w14:textId="77777777" w:rsidTr="004B0D53">
        <w:trPr>
          <w:cantSplit/>
          <w:trHeight w:hRule="exact" w:val="5669"/>
        </w:trPr>
        <w:tc>
          <w:tcPr>
            <w:tcW w:w="10423" w:type="dxa"/>
            <w:shd w:val="clear" w:color="auto" w:fill="auto"/>
          </w:tcPr>
          <w:p w14:paraId="0135D10B" w14:textId="77777777" w:rsidR="003B01FA" w:rsidRPr="005A58BB" w:rsidRDefault="003B01FA" w:rsidP="004B0D53">
            <w:pPr>
              <w:pStyle w:val="FP"/>
            </w:pPr>
            <w:bookmarkStart w:id="2" w:name="page2"/>
          </w:p>
        </w:tc>
      </w:tr>
      <w:tr w:rsidR="003B01FA" w:rsidRPr="005A58BB" w14:paraId="35AC2466" w14:textId="77777777" w:rsidTr="004B0D53">
        <w:trPr>
          <w:cantSplit/>
          <w:trHeight w:hRule="exact" w:val="5386"/>
        </w:trPr>
        <w:tc>
          <w:tcPr>
            <w:tcW w:w="10423" w:type="dxa"/>
            <w:shd w:val="clear" w:color="auto" w:fill="auto"/>
          </w:tcPr>
          <w:p w14:paraId="2E4FFF2D" w14:textId="77777777" w:rsidR="003B01FA" w:rsidRPr="005A58BB" w:rsidRDefault="003B01FA" w:rsidP="004B0D53">
            <w:pPr>
              <w:pStyle w:val="FP"/>
              <w:spacing w:after="240"/>
              <w:ind w:left="2835" w:right="2835"/>
              <w:jc w:val="center"/>
              <w:rPr>
                <w:rFonts w:ascii="Arial" w:hAnsi="Arial"/>
                <w:b/>
                <w:i/>
                <w:noProof/>
              </w:rPr>
            </w:pPr>
            <w:bookmarkStart w:id="3" w:name="coords3gpp"/>
            <w:r w:rsidRPr="005A58BB">
              <w:rPr>
                <w:rFonts w:ascii="Arial" w:hAnsi="Arial"/>
                <w:b/>
                <w:i/>
                <w:noProof/>
              </w:rPr>
              <w:t>3GPP</w:t>
            </w:r>
          </w:p>
          <w:p w14:paraId="4DFD1E4D" w14:textId="77777777" w:rsidR="003B01FA" w:rsidRPr="005A58BB" w:rsidRDefault="003B01FA" w:rsidP="004B0D53">
            <w:pPr>
              <w:pStyle w:val="FP"/>
              <w:pBdr>
                <w:bottom w:val="single" w:sz="6" w:space="1" w:color="auto"/>
              </w:pBdr>
              <w:ind w:left="2835" w:right="2835"/>
              <w:jc w:val="center"/>
              <w:rPr>
                <w:noProof/>
              </w:rPr>
            </w:pPr>
            <w:r w:rsidRPr="005A58BB">
              <w:rPr>
                <w:noProof/>
              </w:rPr>
              <w:t>Postal address</w:t>
            </w:r>
          </w:p>
          <w:p w14:paraId="028053F8" w14:textId="77777777" w:rsidR="003B01FA" w:rsidRPr="005A58BB" w:rsidRDefault="003B01FA" w:rsidP="004B0D53">
            <w:pPr>
              <w:pStyle w:val="FP"/>
              <w:ind w:left="2835" w:right="2835"/>
              <w:jc w:val="center"/>
              <w:rPr>
                <w:rFonts w:ascii="Arial" w:hAnsi="Arial"/>
                <w:noProof/>
                <w:sz w:val="18"/>
              </w:rPr>
            </w:pPr>
          </w:p>
          <w:p w14:paraId="102200C0" w14:textId="77777777" w:rsidR="003B01FA" w:rsidRPr="005A58BB" w:rsidRDefault="003B01FA" w:rsidP="004B0D53">
            <w:pPr>
              <w:pStyle w:val="FP"/>
              <w:pBdr>
                <w:bottom w:val="single" w:sz="6" w:space="1" w:color="auto"/>
              </w:pBdr>
              <w:spacing w:before="240"/>
              <w:ind w:left="2835" w:right="2835"/>
              <w:jc w:val="center"/>
              <w:rPr>
                <w:noProof/>
              </w:rPr>
            </w:pPr>
            <w:r w:rsidRPr="005A58BB">
              <w:rPr>
                <w:noProof/>
              </w:rPr>
              <w:t>3GPP support office address</w:t>
            </w:r>
          </w:p>
          <w:p w14:paraId="03838D50" w14:textId="77777777" w:rsidR="003B01FA" w:rsidRPr="005A58BB" w:rsidRDefault="003B01FA" w:rsidP="004B0D53">
            <w:pPr>
              <w:pStyle w:val="FP"/>
              <w:ind w:left="2835" w:right="2835"/>
              <w:jc w:val="center"/>
              <w:rPr>
                <w:rFonts w:ascii="Arial" w:hAnsi="Arial"/>
                <w:noProof/>
                <w:sz w:val="18"/>
              </w:rPr>
            </w:pPr>
            <w:r w:rsidRPr="005A58BB">
              <w:rPr>
                <w:rFonts w:ascii="Arial" w:hAnsi="Arial"/>
                <w:noProof/>
                <w:sz w:val="18"/>
              </w:rPr>
              <w:t>650 Route des Lucioles - Sophia Antipolis</w:t>
            </w:r>
          </w:p>
          <w:p w14:paraId="68D0EC15" w14:textId="77777777" w:rsidR="003B01FA" w:rsidRPr="005A58BB" w:rsidRDefault="003B01FA" w:rsidP="004B0D53">
            <w:pPr>
              <w:pStyle w:val="FP"/>
              <w:ind w:left="2835" w:right="2835"/>
              <w:jc w:val="center"/>
              <w:rPr>
                <w:rFonts w:ascii="Arial" w:hAnsi="Arial"/>
                <w:noProof/>
                <w:sz w:val="18"/>
              </w:rPr>
            </w:pPr>
            <w:r w:rsidRPr="005A58BB">
              <w:rPr>
                <w:rFonts w:ascii="Arial" w:hAnsi="Arial"/>
                <w:noProof/>
                <w:sz w:val="18"/>
              </w:rPr>
              <w:t>Valbonne - FRANCE</w:t>
            </w:r>
          </w:p>
          <w:p w14:paraId="31FDE069" w14:textId="77777777" w:rsidR="003B01FA" w:rsidRPr="005A58BB" w:rsidRDefault="003B01FA" w:rsidP="004B0D53">
            <w:pPr>
              <w:pStyle w:val="FP"/>
              <w:spacing w:after="20"/>
              <w:ind w:left="2835" w:right="2835"/>
              <w:jc w:val="center"/>
              <w:rPr>
                <w:rFonts w:ascii="Arial" w:hAnsi="Arial"/>
                <w:noProof/>
                <w:sz w:val="18"/>
              </w:rPr>
            </w:pPr>
            <w:r w:rsidRPr="005A58BB">
              <w:rPr>
                <w:rFonts w:ascii="Arial" w:hAnsi="Arial"/>
                <w:noProof/>
                <w:sz w:val="18"/>
              </w:rPr>
              <w:t>Tel.: +33 4 92 94 42 00 Fax: +33 4 93 65 47 16</w:t>
            </w:r>
          </w:p>
          <w:p w14:paraId="7396DC81" w14:textId="77777777" w:rsidR="003B01FA" w:rsidRPr="005A58BB" w:rsidRDefault="003B01FA" w:rsidP="004B0D53">
            <w:pPr>
              <w:pStyle w:val="FP"/>
              <w:pBdr>
                <w:bottom w:val="single" w:sz="6" w:space="1" w:color="auto"/>
              </w:pBdr>
              <w:spacing w:before="240"/>
              <w:ind w:left="2835" w:right="2835"/>
              <w:jc w:val="center"/>
              <w:rPr>
                <w:noProof/>
              </w:rPr>
            </w:pPr>
            <w:r w:rsidRPr="005A58BB">
              <w:rPr>
                <w:noProof/>
              </w:rPr>
              <w:t>Internet</w:t>
            </w:r>
          </w:p>
          <w:p w14:paraId="7D964230" w14:textId="77777777" w:rsidR="003B01FA" w:rsidRPr="005A58BB" w:rsidRDefault="003B01FA" w:rsidP="004B0D53">
            <w:pPr>
              <w:pStyle w:val="FP"/>
              <w:ind w:left="2835" w:right="2835"/>
              <w:jc w:val="center"/>
              <w:rPr>
                <w:rFonts w:ascii="Arial" w:hAnsi="Arial"/>
                <w:noProof/>
                <w:sz w:val="18"/>
              </w:rPr>
            </w:pPr>
            <w:r w:rsidRPr="005A58BB">
              <w:rPr>
                <w:rFonts w:ascii="Arial" w:hAnsi="Arial"/>
                <w:noProof/>
                <w:sz w:val="18"/>
              </w:rPr>
              <w:t>http://www.3gpp.org</w:t>
            </w:r>
            <w:bookmarkEnd w:id="3"/>
          </w:p>
          <w:p w14:paraId="08761910" w14:textId="77777777" w:rsidR="003B01FA" w:rsidRPr="005A58BB" w:rsidRDefault="003B01FA" w:rsidP="004B0D53">
            <w:pPr>
              <w:rPr>
                <w:noProof/>
              </w:rPr>
            </w:pPr>
          </w:p>
        </w:tc>
      </w:tr>
      <w:tr w:rsidR="003B01FA" w:rsidRPr="005A58BB" w14:paraId="15C12B69" w14:textId="77777777" w:rsidTr="004B0D53">
        <w:trPr>
          <w:cantSplit/>
        </w:trPr>
        <w:tc>
          <w:tcPr>
            <w:tcW w:w="10423" w:type="dxa"/>
            <w:shd w:val="clear" w:color="auto" w:fill="auto"/>
            <w:vAlign w:val="bottom"/>
          </w:tcPr>
          <w:p w14:paraId="27FD2FA1" w14:textId="77777777" w:rsidR="003B01FA" w:rsidRPr="005A58BB" w:rsidRDefault="003B01FA" w:rsidP="004B0D53">
            <w:pPr>
              <w:pStyle w:val="FP"/>
              <w:pBdr>
                <w:bottom w:val="single" w:sz="6" w:space="1" w:color="auto"/>
              </w:pBdr>
              <w:spacing w:after="240"/>
              <w:jc w:val="center"/>
              <w:rPr>
                <w:rFonts w:ascii="Arial" w:hAnsi="Arial"/>
                <w:b/>
                <w:i/>
                <w:noProof/>
              </w:rPr>
            </w:pPr>
            <w:bookmarkStart w:id="4" w:name="copyrightNotification"/>
            <w:r w:rsidRPr="005A58BB">
              <w:rPr>
                <w:rFonts w:ascii="Arial" w:hAnsi="Arial"/>
                <w:b/>
                <w:i/>
                <w:noProof/>
              </w:rPr>
              <w:t>Copyright Notification</w:t>
            </w:r>
          </w:p>
          <w:p w14:paraId="3718ED69" w14:textId="77777777" w:rsidR="003B01FA" w:rsidRPr="005A58BB" w:rsidRDefault="003B01FA" w:rsidP="004B0D53">
            <w:pPr>
              <w:pStyle w:val="FP"/>
              <w:jc w:val="center"/>
              <w:rPr>
                <w:noProof/>
              </w:rPr>
            </w:pPr>
            <w:r w:rsidRPr="005A58BB">
              <w:rPr>
                <w:noProof/>
              </w:rPr>
              <w:t>No part may be reproduced except as authorized by written permission.</w:t>
            </w:r>
            <w:r w:rsidRPr="005A58BB">
              <w:rPr>
                <w:noProof/>
              </w:rPr>
              <w:br/>
              <w:t>The copyright and the foregoing restriction extend to reproduction in all media.</w:t>
            </w:r>
          </w:p>
          <w:p w14:paraId="52589848" w14:textId="77777777" w:rsidR="003B01FA" w:rsidRPr="005A58BB" w:rsidRDefault="003B01FA" w:rsidP="004B0D53">
            <w:pPr>
              <w:pStyle w:val="FP"/>
              <w:jc w:val="center"/>
              <w:rPr>
                <w:noProof/>
              </w:rPr>
            </w:pPr>
          </w:p>
          <w:p w14:paraId="2BD6D268" w14:textId="660D8041" w:rsidR="003B01FA" w:rsidRPr="005A58BB" w:rsidRDefault="003B01FA" w:rsidP="004B0D53">
            <w:pPr>
              <w:pStyle w:val="FP"/>
              <w:jc w:val="center"/>
              <w:rPr>
                <w:noProof/>
                <w:sz w:val="18"/>
              </w:rPr>
            </w:pPr>
            <w:r w:rsidRPr="005A58BB">
              <w:rPr>
                <w:noProof/>
                <w:sz w:val="18"/>
              </w:rPr>
              <w:t>©</w:t>
            </w:r>
            <w:r w:rsidR="002475A2">
              <w:rPr>
                <w:noProof/>
                <w:sz w:val="18"/>
              </w:rPr>
              <w:t xml:space="preserve"> 2022</w:t>
            </w:r>
            <w:r w:rsidRPr="005A58BB">
              <w:rPr>
                <w:noProof/>
                <w:sz w:val="18"/>
              </w:rPr>
              <w:t>, 3GPP Organizational Partners (ARIB, ATIS, CCSA, ETSI, TSDSI, TTA, TTC).</w:t>
            </w:r>
            <w:bookmarkStart w:id="5" w:name="copyrightaddon"/>
            <w:bookmarkEnd w:id="5"/>
          </w:p>
          <w:p w14:paraId="6B52A7DC" w14:textId="77777777" w:rsidR="003B01FA" w:rsidRPr="005A58BB" w:rsidRDefault="003B01FA" w:rsidP="004B0D53">
            <w:pPr>
              <w:pStyle w:val="FP"/>
              <w:jc w:val="center"/>
              <w:rPr>
                <w:noProof/>
                <w:sz w:val="18"/>
              </w:rPr>
            </w:pPr>
            <w:r w:rsidRPr="005A58BB">
              <w:rPr>
                <w:noProof/>
                <w:sz w:val="18"/>
              </w:rPr>
              <w:t>All rights reserved.</w:t>
            </w:r>
          </w:p>
          <w:p w14:paraId="5CFE9915" w14:textId="77777777" w:rsidR="003B01FA" w:rsidRPr="005A58BB" w:rsidRDefault="003B01FA" w:rsidP="004B0D53">
            <w:pPr>
              <w:pStyle w:val="FP"/>
              <w:rPr>
                <w:noProof/>
                <w:sz w:val="18"/>
              </w:rPr>
            </w:pPr>
          </w:p>
          <w:p w14:paraId="2E43A5B4" w14:textId="77777777" w:rsidR="003B01FA" w:rsidRPr="005A58BB" w:rsidRDefault="003B01FA" w:rsidP="004B0D53">
            <w:pPr>
              <w:pStyle w:val="FP"/>
              <w:rPr>
                <w:noProof/>
                <w:sz w:val="18"/>
              </w:rPr>
            </w:pPr>
            <w:r w:rsidRPr="005A58BB">
              <w:rPr>
                <w:noProof/>
                <w:sz w:val="18"/>
              </w:rPr>
              <w:t>UMTS™ is a Trade Mark of ETSI registered for the benefit of its members</w:t>
            </w:r>
          </w:p>
          <w:p w14:paraId="7438B385" w14:textId="77777777" w:rsidR="003B01FA" w:rsidRPr="005A58BB" w:rsidRDefault="003B01FA" w:rsidP="004B0D53">
            <w:pPr>
              <w:pStyle w:val="FP"/>
              <w:rPr>
                <w:noProof/>
                <w:sz w:val="18"/>
              </w:rPr>
            </w:pPr>
            <w:r w:rsidRPr="005A58BB">
              <w:rPr>
                <w:noProof/>
                <w:sz w:val="18"/>
              </w:rPr>
              <w:t>3GPP™ is a Trade Mark of ETSI registered for the benefit of its Members and of the 3GPP Organizational Partners</w:t>
            </w:r>
            <w:r w:rsidRPr="005A58BB">
              <w:rPr>
                <w:noProof/>
                <w:sz w:val="18"/>
              </w:rPr>
              <w:br/>
              <w:t>LTE™ is a Trade Mark of ETSI registered for the benefit of its Members and of the 3GPP Organizational Partners</w:t>
            </w:r>
          </w:p>
          <w:p w14:paraId="3E4BD9F2" w14:textId="77777777" w:rsidR="003B01FA" w:rsidRPr="005A58BB" w:rsidRDefault="003B01FA" w:rsidP="004B0D53">
            <w:pPr>
              <w:pStyle w:val="FP"/>
              <w:rPr>
                <w:noProof/>
                <w:sz w:val="18"/>
              </w:rPr>
            </w:pPr>
            <w:r w:rsidRPr="005A58BB">
              <w:rPr>
                <w:noProof/>
                <w:sz w:val="18"/>
              </w:rPr>
              <w:t>GSM® and the GSM logo are registered and owned by the GSM Association</w:t>
            </w:r>
            <w:bookmarkEnd w:id="4"/>
          </w:p>
          <w:p w14:paraId="7EF4F0A7" w14:textId="77777777" w:rsidR="003B01FA" w:rsidRPr="005A58BB" w:rsidRDefault="003B01FA" w:rsidP="004B0D53"/>
        </w:tc>
      </w:tr>
      <w:bookmarkEnd w:id="2"/>
    </w:tbl>
    <w:p w14:paraId="3A219DA9" w14:textId="2EAB0E9F" w:rsidR="00080512" w:rsidRDefault="003B01FA">
      <w:pPr>
        <w:pStyle w:val="TT"/>
      </w:pPr>
      <w:r w:rsidRPr="005A58BB">
        <w:br w:type="page"/>
      </w:r>
      <w:r w:rsidR="00080512">
        <w:lastRenderedPageBreak/>
        <w:t>Contents</w:t>
      </w:r>
    </w:p>
    <w:p w14:paraId="36AA4166" w14:textId="77777777" w:rsidR="00D6081C" w:rsidRPr="00442AEB" w:rsidRDefault="00D6081C">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_Toc517481372 \h </w:instrText>
      </w:r>
      <w:r>
        <w:fldChar w:fldCharType="separate"/>
      </w:r>
      <w:r>
        <w:t>7</w:t>
      </w:r>
      <w:r>
        <w:fldChar w:fldCharType="end"/>
      </w:r>
    </w:p>
    <w:p w14:paraId="3C9BBA33" w14:textId="77777777" w:rsidR="00D6081C" w:rsidRPr="00442AEB" w:rsidRDefault="00D6081C">
      <w:pPr>
        <w:pStyle w:val="TOC1"/>
        <w:rPr>
          <w:rFonts w:ascii="Calibri" w:hAnsi="Calibri"/>
          <w:szCs w:val="22"/>
          <w:lang w:eastAsia="en-GB"/>
        </w:rPr>
      </w:pPr>
      <w:r>
        <w:t>Introduction</w:t>
      </w:r>
      <w:r>
        <w:tab/>
      </w:r>
      <w:r>
        <w:fldChar w:fldCharType="begin" w:fldLock="1"/>
      </w:r>
      <w:r>
        <w:instrText xml:space="preserve"> PAGEREF _Toc517481373 \h </w:instrText>
      </w:r>
      <w:r>
        <w:fldChar w:fldCharType="separate"/>
      </w:r>
      <w:r>
        <w:t>7</w:t>
      </w:r>
      <w:r>
        <w:fldChar w:fldCharType="end"/>
      </w:r>
    </w:p>
    <w:p w14:paraId="3D430FB1" w14:textId="77777777" w:rsidR="00D6081C" w:rsidRPr="00442AEB" w:rsidRDefault="00D6081C">
      <w:pPr>
        <w:pStyle w:val="TOC1"/>
        <w:rPr>
          <w:rFonts w:ascii="Calibri" w:hAnsi="Calibri"/>
          <w:szCs w:val="22"/>
          <w:lang w:eastAsia="en-GB"/>
        </w:rPr>
      </w:pPr>
      <w:r>
        <w:t>1</w:t>
      </w:r>
      <w:r w:rsidRPr="00442AEB">
        <w:rPr>
          <w:rFonts w:ascii="Calibri" w:hAnsi="Calibri"/>
          <w:szCs w:val="22"/>
          <w:lang w:eastAsia="en-GB"/>
        </w:rPr>
        <w:tab/>
      </w:r>
      <w:r>
        <w:t>Scope</w:t>
      </w:r>
      <w:r>
        <w:tab/>
      </w:r>
      <w:r>
        <w:fldChar w:fldCharType="begin" w:fldLock="1"/>
      </w:r>
      <w:r>
        <w:instrText xml:space="preserve"> PAGEREF _Toc517481374 \h </w:instrText>
      </w:r>
      <w:r>
        <w:fldChar w:fldCharType="separate"/>
      </w:r>
      <w:r>
        <w:t>7</w:t>
      </w:r>
      <w:r>
        <w:fldChar w:fldCharType="end"/>
      </w:r>
    </w:p>
    <w:p w14:paraId="50BDD8FC" w14:textId="77777777" w:rsidR="00D6081C" w:rsidRPr="00442AEB" w:rsidRDefault="00D6081C">
      <w:pPr>
        <w:pStyle w:val="TOC1"/>
        <w:rPr>
          <w:rFonts w:ascii="Calibri" w:hAnsi="Calibri"/>
          <w:szCs w:val="22"/>
          <w:lang w:eastAsia="en-GB"/>
        </w:rPr>
      </w:pPr>
      <w:r>
        <w:t>2</w:t>
      </w:r>
      <w:r w:rsidRPr="00442AEB">
        <w:rPr>
          <w:rFonts w:ascii="Calibri" w:hAnsi="Calibri"/>
          <w:szCs w:val="22"/>
          <w:lang w:eastAsia="en-GB"/>
        </w:rPr>
        <w:tab/>
      </w:r>
      <w:r>
        <w:t>References</w:t>
      </w:r>
      <w:r>
        <w:tab/>
      </w:r>
      <w:r>
        <w:fldChar w:fldCharType="begin" w:fldLock="1"/>
      </w:r>
      <w:r>
        <w:instrText xml:space="preserve"> PAGEREF _Toc517481375 \h </w:instrText>
      </w:r>
      <w:r>
        <w:fldChar w:fldCharType="separate"/>
      </w:r>
      <w:r>
        <w:t>8</w:t>
      </w:r>
      <w:r>
        <w:fldChar w:fldCharType="end"/>
      </w:r>
    </w:p>
    <w:p w14:paraId="1E3A13AA" w14:textId="77777777" w:rsidR="00D6081C" w:rsidRPr="00442AEB" w:rsidRDefault="00D6081C">
      <w:pPr>
        <w:pStyle w:val="TOC1"/>
        <w:rPr>
          <w:rFonts w:ascii="Calibri" w:hAnsi="Calibri"/>
          <w:szCs w:val="22"/>
          <w:lang w:eastAsia="en-GB"/>
        </w:rPr>
      </w:pPr>
      <w:r>
        <w:t>3</w:t>
      </w:r>
      <w:r w:rsidRPr="00442AEB">
        <w:rPr>
          <w:rFonts w:ascii="Calibri" w:hAnsi="Calibri"/>
          <w:szCs w:val="22"/>
          <w:lang w:eastAsia="en-GB"/>
        </w:rPr>
        <w:tab/>
      </w:r>
      <w:r>
        <w:t>Definitions, symbols and abbreviations</w:t>
      </w:r>
      <w:r>
        <w:tab/>
      </w:r>
      <w:r>
        <w:fldChar w:fldCharType="begin" w:fldLock="1"/>
      </w:r>
      <w:r>
        <w:instrText xml:space="preserve"> PAGEREF _Toc517481376 \h </w:instrText>
      </w:r>
      <w:r>
        <w:fldChar w:fldCharType="separate"/>
      </w:r>
      <w:r>
        <w:t>9</w:t>
      </w:r>
      <w:r>
        <w:fldChar w:fldCharType="end"/>
      </w:r>
    </w:p>
    <w:p w14:paraId="35112B9D" w14:textId="77777777" w:rsidR="00D6081C" w:rsidRPr="00442AEB" w:rsidRDefault="00D6081C">
      <w:pPr>
        <w:pStyle w:val="TOC2"/>
        <w:rPr>
          <w:rFonts w:ascii="Calibri" w:hAnsi="Calibri"/>
          <w:sz w:val="22"/>
          <w:szCs w:val="22"/>
          <w:lang w:eastAsia="en-GB"/>
        </w:rPr>
      </w:pPr>
      <w:r>
        <w:t>3.1</w:t>
      </w:r>
      <w:r w:rsidRPr="00442AEB">
        <w:rPr>
          <w:rFonts w:ascii="Calibri" w:hAnsi="Calibri"/>
          <w:sz w:val="22"/>
          <w:szCs w:val="22"/>
          <w:lang w:eastAsia="en-GB"/>
        </w:rPr>
        <w:tab/>
      </w:r>
      <w:r>
        <w:t>Definitions</w:t>
      </w:r>
      <w:r>
        <w:tab/>
      </w:r>
      <w:r>
        <w:fldChar w:fldCharType="begin" w:fldLock="1"/>
      </w:r>
      <w:r>
        <w:instrText xml:space="preserve"> PAGEREF _Toc517481377 \h </w:instrText>
      </w:r>
      <w:r>
        <w:fldChar w:fldCharType="separate"/>
      </w:r>
      <w:r>
        <w:t>9</w:t>
      </w:r>
      <w:r>
        <w:fldChar w:fldCharType="end"/>
      </w:r>
    </w:p>
    <w:p w14:paraId="6EC2EB1E" w14:textId="77777777" w:rsidR="00D6081C" w:rsidRPr="00442AEB" w:rsidRDefault="00D6081C">
      <w:pPr>
        <w:pStyle w:val="TOC2"/>
        <w:rPr>
          <w:rFonts w:ascii="Calibri" w:hAnsi="Calibri"/>
          <w:sz w:val="22"/>
          <w:szCs w:val="22"/>
          <w:lang w:eastAsia="en-GB"/>
        </w:rPr>
      </w:pPr>
      <w:r>
        <w:t>3.2</w:t>
      </w:r>
      <w:r w:rsidRPr="00442AEB">
        <w:rPr>
          <w:rFonts w:ascii="Calibri" w:hAnsi="Calibri"/>
          <w:sz w:val="22"/>
          <w:szCs w:val="22"/>
          <w:lang w:eastAsia="en-GB"/>
        </w:rPr>
        <w:tab/>
      </w:r>
      <w:r>
        <w:t>Abbreviations</w:t>
      </w:r>
      <w:r>
        <w:tab/>
      </w:r>
      <w:r>
        <w:fldChar w:fldCharType="begin" w:fldLock="1"/>
      </w:r>
      <w:r>
        <w:instrText xml:space="preserve"> PAGEREF _Toc517481378 \h </w:instrText>
      </w:r>
      <w:r>
        <w:fldChar w:fldCharType="separate"/>
      </w:r>
      <w:r>
        <w:t>9</w:t>
      </w:r>
      <w:r>
        <w:fldChar w:fldCharType="end"/>
      </w:r>
    </w:p>
    <w:p w14:paraId="46C2C9DF" w14:textId="77777777" w:rsidR="00D6081C" w:rsidRPr="00442AEB" w:rsidRDefault="00D6081C">
      <w:pPr>
        <w:pStyle w:val="TOC1"/>
        <w:rPr>
          <w:rFonts w:ascii="Calibri" w:hAnsi="Calibri"/>
          <w:szCs w:val="22"/>
          <w:lang w:eastAsia="en-GB"/>
        </w:rPr>
      </w:pPr>
      <w:r>
        <w:t>4</w:t>
      </w:r>
      <w:r w:rsidRPr="00442AEB">
        <w:rPr>
          <w:rFonts w:ascii="Calibri" w:hAnsi="Calibri"/>
          <w:szCs w:val="22"/>
          <w:lang w:eastAsia="en-GB"/>
        </w:rPr>
        <w:tab/>
      </w:r>
      <w:r>
        <w:t>General</w:t>
      </w:r>
      <w:r>
        <w:tab/>
      </w:r>
      <w:r>
        <w:fldChar w:fldCharType="begin" w:fldLock="1"/>
      </w:r>
      <w:r>
        <w:instrText xml:space="preserve"> PAGEREF _Toc517481379 \h </w:instrText>
      </w:r>
      <w:r>
        <w:fldChar w:fldCharType="separate"/>
      </w:r>
      <w:r>
        <w:t>10</w:t>
      </w:r>
      <w:r>
        <w:fldChar w:fldCharType="end"/>
      </w:r>
    </w:p>
    <w:p w14:paraId="39C7401C" w14:textId="77777777" w:rsidR="00D6081C" w:rsidRPr="00442AEB" w:rsidRDefault="00D6081C">
      <w:pPr>
        <w:pStyle w:val="TOC1"/>
        <w:rPr>
          <w:rFonts w:ascii="Calibri" w:hAnsi="Calibri"/>
          <w:szCs w:val="22"/>
          <w:lang w:eastAsia="en-GB"/>
        </w:rPr>
      </w:pPr>
      <w:r>
        <w:t>5</w:t>
      </w:r>
      <w:r w:rsidRPr="00442AEB">
        <w:rPr>
          <w:rFonts w:ascii="Calibri" w:hAnsi="Calibri"/>
          <w:szCs w:val="22"/>
          <w:lang w:eastAsia="en-GB"/>
        </w:rPr>
        <w:tab/>
      </w:r>
      <w:r>
        <w:t>Architecture</w:t>
      </w:r>
      <w:r>
        <w:tab/>
      </w:r>
      <w:r>
        <w:fldChar w:fldCharType="begin" w:fldLock="1"/>
      </w:r>
      <w:r>
        <w:instrText xml:space="preserve"> PAGEREF _Toc517481380 \h </w:instrText>
      </w:r>
      <w:r>
        <w:fldChar w:fldCharType="separate"/>
      </w:r>
      <w:r>
        <w:t>10</w:t>
      </w:r>
      <w:r>
        <w:fldChar w:fldCharType="end"/>
      </w:r>
    </w:p>
    <w:p w14:paraId="2BF352AE" w14:textId="77777777" w:rsidR="00D6081C" w:rsidRPr="00442AEB" w:rsidRDefault="00D6081C">
      <w:pPr>
        <w:pStyle w:val="TOC1"/>
        <w:rPr>
          <w:rFonts w:ascii="Calibri" w:hAnsi="Calibri"/>
          <w:szCs w:val="22"/>
          <w:lang w:eastAsia="en-GB"/>
        </w:rPr>
      </w:pPr>
      <w:r>
        <w:t>6</w:t>
      </w:r>
      <w:r w:rsidRPr="00442AEB">
        <w:rPr>
          <w:rFonts w:ascii="Calibri" w:hAnsi="Calibri"/>
          <w:szCs w:val="22"/>
          <w:lang w:eastAsia="en-GB"/>
        </w:rPr>
        <w:tab/>
      </w:r>
      <w:r>
        <w:t>Specification with the binary option</w:t>
      </w:r>
      <w:r>
        <w:tab/>
      </w:r>
      <w:r>
        <w:fldChar w:fldCharType="begin" w:fldLock="1"/>
      </w:r>
      <w:r>
        <w:instrText xml:space="preserve"> PAGEREF _Toc517481381 \h </w:instrText>
      </w:r>
      <w:r>
        <w:fldChar w:fldCharType="separate"/>
      </w:r>
      <w:r>
        <w:t>11</w:t>
      </w:r>
      <w:r>
        <w:fldChar w:fldCharType="end"/>
      </w:r>
    </w:p>
    <w:p w14:paraId="30B7B541" w14:textId="77777777" w:rsidR="00D6081C" w:rsidRPr="00442AEB" w:rsidRDefault="00D6081C">
      <w:pPr>
        <w:pStyle w:val="TOC2"/>
        <w:rPr>
          <w:rFonts w:ascii="Calibri" w:hAnsi="Calibri"/>
          <w:sz w:val="22"/>
          <w:szCs w:val="22"/>
          <w:lang w:eastAsia="en-GB"/>
        </w:rPr>
      </w:pPr>
      <w:r>
        <w:t>6.1</w:t>
      </w:r>
      <w:r w:rsidRPr="00442AEB">
        <w:rPr>
          <w:rFonts w:ascii="Calibri" w:hAnsi="Calibri"/>
          <w:sz w:val="22"/>
          <w:szCs w:val="22"/>
          <w:lang w:eastAsia="en-GB"/>
        </w:rPr>
        <w:tab/>
      </w:r>
      <w:r>
        <w:t>MMTEL service sontent with the binary option</w:t>
      </w:r>
      <w:r>
        <w:tab/>
      </w:r>
      <w:r>
        <w:fldChar w:fldCharType="begin" w:fldLock="1"/>
      </w:r>
      <w:r>
        <w:instrText xml:space="preserve"> PAGEREF _Toc517481382 \h </w:instrText>
      </w:r>
      <w:r>
        <w:fldChar w:fldCharType="separate"/>
      </w:r>
      <w:r>
        <w:t>11</w:t>
      </w:r>
      <w:r>
        <w:fldChar w:fldCharType="end"/>
      </w:r>
    </w:p>
    <w:p w14:paraId="12B14280" w14:textId="77777777" w:rsidR="00D6081C" w:rsidRPr="00442AEB" w:rsidRDefault="00D6081C">
      <w:pPr>
        <w:pStyle w:val="TOC3"/>
        <w:rPr>
          <w:rFonts w:ascii="Calibri" w:hAnsi="Calibri"/>
          <w:sz w:val="22"/>
          <w:szCs w:val="22"/>
          <w:lang w:eastAsia="en-GB"/>
        </w:rPr>
      </w:pPr>
      <w:r>
        <w:t>6.1.1</w:t>
      </w:r>
      <w:r w:rsidRPr="00442AEB">
        <w:rPr>
          <w:rFonts w:ascii="Calibri" w:hAnsi="Calibri"/>
          <w:sz w:val="22"/>
          <w:szCs w:val="22"/>
          <w:lang w:eastAsia="en-GB"/>
        </w:rPr>
        <w:tab/>
      </w:r>
      <w:r>
        <w:t>List of IMS Multimedia Telephony supplementary services</w:t>
      </w:r>
      <w:r>
        <w:tab/>
      </w:r>
      <w:r>
        <w:fldChar w:fldCharType="begin" w:fldLock="1"/>
      </w:r>
      <w:r>
        <w:instrText xml:space="preserve"> PAGEREF _Toc517481383 \h </w:instrText>
      </w:r>
      <w:r>
        <w:fldChar w:fldCharType="separate"/>
      </w:r>
      <w:r>
        <w:t>11</w:t>
      </w:r>
      <w:r>
        <w:fldChar w:fldCharType="end"/>
      </w:r>
    </w:p>
    <w:p w14:paraId="3550F1B5" w14:textId="77777777" w:rsidR="00D6081C" w:rsidRPr="00442AEB" w:rsidRDefault="00D6081C">
      <w:pPr>
        <w:pStyle w:val="TOC3"/>
        <w:rPr>
          <w:rFonts w:ascii="Calibri" w:hAnsi="Calibri"/>
          <w:sz w:val="22"/>
          <w:szCs w:val="22"/>
          <w:lang w:eastAsia="en-GB"/>
        </w:rPr>
      </w:pPr>
      <w:r>
        <w:t>6.1.2</w:t>
      </w:r>
      <w:r w:rsidRPr="00442AEB">
        <w:rPr>
          <w:rFonts w:ascii="Calibri" w:hAnsi="Calibri"/>
          <w:sz w:val="22"/>
          <w:szCs w:val="22"/>
          <w:lang w:eastAsia="en-GB"/>
        </w:rPr>
        <w:tab/>
      </w:r>
      <w:r>
        <w:t>Subset of MMTEL services matching PSTN/ISDN and CS supplementary services</w:t>
      </w:r>
      <w:r>
        <w:tab/>
      </w:r>
      <w:r>
        <w:fldChar w:fldCharType="begin" w:fldLock="1"/>
      </w:r>
      <w:r>
        <w:instrText xml:space="preserve"> PAGEREF _Toc517481384 \h </w:instrText>
      </w:r>
      <w:r>
        <w:fldChar w:fldCharType="separate"/>
      </w:r>
      <w:r>
        <w:t>12</w:t>
      </w:r>
      <w:r>
        <w:fldChar w:fldCharType="end"/>
      </w:r>
    </w:p>
    <w:p w14:paraId="7D5571FC" w14:textId="77777777" w:rsidR="00D6081C" w:rsidRPr="00442AEB" w:rsidRDefault="00D6081C">
      <w:pPr>
        <w:pStyle w:val="TOC4"/>
        <w:rPr>
          <w:rFonts w:ascii="Calibri" w:hAnsi="Calibri"/>
          <w:sz w:val="22"/>
          <w:szCs w:val="22"/>
          <w:lang w:eastAsia="en-GB"/>
        </w:rPr>
      </w:pPr>
      <w:r>
        <w:t>6.1.2.1</w:t>
      </w:r>
      <w:r w:rsidRPr="00442AEB">
        <w:rPr>
          <w:rFonts w:ascii="Calibri" w:hAnsi="Calibri"/>
          <w:sz w:val="22"/>
          <w:szCs w:val="22"/>
          <w:lang w:eastAsia="en-GB"/>
        </w:rPr>
        <w:tab/>
      </w:r>
      <w:r>
        <w:t>Originating Identification Presentation (OIP)</w:t>
      </w:r>
      <w:r>
        <w:tab/>
      </w:r>
      <w:r>
        <w:fldChar w:fldCharType="begin" w:fldLock="1"/>
      </w:r>
      <w:r>
        <w:instrText xml:space="preserve"> PAGEREF _Toc517481385 \h </w:instrText>
      </w:r>
      <w:r>
        <w:fldChar w:fldCharType="separate"/>
      </w:r>
      <w:r>
        <w:t>12</w:t>
      </w:r>
      <w:r>
        <w:fldChar w:fldCharType="end"/>
      </w:r>
    </w:p>
    <w:p w14:paraId="5202CA74" w14:textId="77777777" w:rsidR="00D6081C" w:rsidRPr="00442AEB" w:rsidRDefault="00D6081C">
      <w:pPr>
        <w:pStyle w:val="TOC4"/>
        <w:rPr>
          <w:rFonts w:ascii="Calibri" w:hAnsi="Calibri"/>
          <w:sz w:val="22"/>
          <w:szCs w:val="22"/>
          <w:lang w:eastAsia="en-GB"/>
        </w:rPr>
      </w:pPr>
      <w:r>
        <w:t>6.1.2.2</w:t>
      </w:r>
      <w:r w:rsidRPr="00442AEB">
        <w:rPr>
          <w:rFonts w:ascii="Calibri" w:hAnsi="Calibri"/>
          <w:sz w:val="22"/>
          <w:szCs w:val="22"/>
          <w:lang w:eastAsia="en-GB"/>
        </w:rPr>
        <w:tab/>
      </w:r>
      <w:r>
        <w:t>Originating Identification Restriction (OIR)</w:t>
      </w:r>
      <w:r>
        <w:tab/>
      </w:r>
      <w:r>
        <w:fldChar w:fldCharType="begin" w:fldLock="1"/>
      </w:r>
      <w:r>
        <w:instrText xml:space="preserve"> PAGEREF _Toc517481386 \h </w:instrText>
      </w:r>
      <w:r>
        <w:fldChar w:fldCharType="separate"/>
      </w:r>
      <w:r>
        <w:t>12</w:t>
      </w:r>
      <w:r>
        <w:fldChar w:fldCharType="end"/>
      </w:r>
    </w:p>
    <w:p w14:paraId="501DB25C" w14:textId="77777777" w:rsidR="00D6081C" w:rsidRPr="00442AEB" w:rsidRDefault="00D6081C">
      <w:pPr>
        <w:pStyle w:val="TOC4"/>
        <w:rPr>
          <w:rFonts w:ascii="Calibri" w:hAnsi="Calibri"/>
          <w:sz w:val="22"/>
          <w:szCs w:val="22"/>
          <w:lang w:eastAsia="en-GB"/>
        </w:rPr>
      </w:pPr>
      <w:r>
        <w:t>6.1.2.3</w:t>
      </w:r>
      <w:r w:rsidRPr="00442AEB">
        <w:rPr>
          <w:rFonts w:ascii="Calibri" w:hAnsi="Calibri"/>
          <w:sz w:val="22"/>
          <w:szCs w:val="22"/>
          <w:lang w:eastAsia="en-GB"/>
        </w:rPr>
        <w:tab/>
      </w:r>
      <w:r>
        <w:t>Terminating Identification Presentation (TIP)</w:t>
      </w:r>
      <w:r>
        <w:tab/>
      </w:r>
      <w:r>
        <w:fldChar w:fldCharType="begin" w:fldLock="1"/>
      </w:r>
      <w:r>
        <w:instrText xml:space="preserve"> PAGEREF _Toc517481387 \h </w:instrText>
      </w:r>
      <w:r>
        <w:fldChar w:fldCharType="separate"/>
      </w:r>
      <w:r>
        <w:t>12</w:t>
      </w:r>
      <w:r>
        <w:fldChar w:fldCharType="end"/>
      </w:r>
    </w:p>
    <w:p w14:paraId="1E5054AE" w14:textId="77777777" w:rsidR="00D6081C" w:rsidRPr="00442AEB" w:rsidRDefault="00D6081C">
      <w:pPr>
        <w:pStyle w:val="TOC4"/>
        <w:rPr>
          <w:rFonts w:ascii="Calibri" w:hAnsi="Calibri"/>
          <w:sz w:val="22"/>
          <w:szCs w:val="22"/>
          <w:lang w:eastAsia="en-GB"/>
        </w:rPr>
      </w:pPr>
      <w:r>
        <w:t>6.1.2.4</w:t>
      </w:r>
      <w:r w:rsidRPr="00442AEB">
        <w:rPr>
          <w:rFonts w:ascii="Calibri" w:hAnsi="Calibri"/>
          <w:sz w:val="22"/>
          <w:szCs w:val="22"/>
          <w:lang w:eastAsia="en-GB"/>
        </w:rPr>
        <w:tab/>
      </w:r>
      <w:r>
        <w:t>Terminating Identification Restriction (TIR)</w:t>
      </w:r>
      <w:r>
        <w:tab/>
      </w:r>
      <w:r>
        <w:fldChar w:fldCharType="begin" w:fldLock="1"/>
      </w:r>
      <w:r>
        <w:instrText xml:space="preserve"> PAGEREF _Toc517481388 \h </w:instrText>
      </w:r>
      <w:r>
        <w:fldChar w:fldCharType="separate"/>
      </w:r>
      <w:r>
        <w:t>13</w:t>
      </w:r>
      <w:r>
        <w:fldChar w:fldCharType="end"/>
      </w:r>
    </w:p>
    <w:p w14:paraId="0ACD6836" w14:textId="77777777" w:rsidR="00D6081C" w:rsidRPr="00442AEB" w:rsidRDefault="00D6081C">
      <w:pPr>
        <w:pStyle w:val="TOC4"/>
        <w:rPr>
          <w:rFonts w:ascii="Calibri" w:hAnsi="Calibri"/>
          <w:sz w:val="22"/>
          <w:szCs w:val="22"/>
          <w:lang w:eastAsia="en-GB"/>
        </w:rPr>
      </w:pPr>
      <w:r>
        <w:t>6.1.2.5</w:t>
      </w:r>
      <w:r w:rsidRPr="00442AEB">
        <w:rPr>
          <w:rFonts w:ascii="Calibri" w:hAnsi="Calibri"/>
          <w:sz w:val="22"/>
          <w:szCs w:val="22"/>
          <w:lang w:eastAsia="en-GB"/>
        </w:rPr>
        <w:tab/>
      </w:r>
      <w:r>
        <w:t>Malicious Communication IDentification (MCID)</w:t>
      </w:r>
      <w:r>
        <w:tab/>
      </w:r>
      <w:r>
        <w:fldChar w:fldCharType="begin" w:fldLock="1"/>
      </w:r>
      <w:r>
        <w:instrText xml:space="preserve"> PAGEREF _Toc517481389 \h </w:instrText>
      </w:r>
      <w:r>
        <w:fldChar w:fldCharType="separate"/>
      </w:r>
      <w:r>
        <w:t>13</w:t>
      </w:r>
      <w:r>
        <w:fldChar w:fldCharType="end"/>
      </w:r>
    </w:p>
    <w:p w14:paraId="0523A0A9" w14:textId="77777777" w:rsidR="00D6081C" w:rsidRPr="00442AEB" w:rsidRDefault="00D6081C">
      <w:pPr>
        <w:pStyle w:val="TOC4"/>
        <w:rPr>
          <w:rFonts w:ascii="Calibri" w:hAnsi="Calibri"/>
          <w:sz w:val="22"/>
          <w:szCs w:val="22"/>
          <w:lang w:eastAsia="en-GB"/>
        </w:rPr>
      </w:pPr>
      <w:r>
        <w:t>6.1.2.6</w:t>
      </w:r>
      <w:r w:rsidRPr="00442AEB">
        <w:rPr>
          <w:rFonts w:ascii="Calibri" w:hAnsi="Calibri"/>
          <w:sz w:val="22"/>
          <w:szCs w:val="22"/>
          <w:lang w:eastAsia="en-GB"/>
        </w:rPr>
        <w:tab/>
      </w:r>
      <w:r>
        <w:t>Anonymous Communication Rejection (ACR)</w:t>
      </w:r>
      <w:r>
        <w:tab/>
      </w:r>
      <w:r>
        <w:fldChar w:fldCharType="begin" w:fldLock="1"/>
      </w:r>
      <w:r>
        <w:instrText xml:space="preserve"> PAGEREF _Toc517481390 \h </w:instrText>
      </w:r>
      <w:r>
        <w:fldChar w:fldCharType="separate"/>
      </w:r>
      <w:r>
        <w:t>13</w:t>
      </w:r>
      <w:r>
        <w:fldChar w:fldCharType="end"/>
      </w:r>
    </w:p>
    <w:p w14:paraId="42D719FC" w14:textId="77777777" w:rsidR="00D6081C" w:rsidRPr="00442AEB" w:rsidRDefault="00D6081C">
      <w:pPr>
        <w:pStyle w:val="TOC4"/>
        <w:rPr>
          <w:rFonts w:ascii="Calibri" w:hAnsi="Calibri"/>
          <w:sz w:val="22"/>
          <w:szCs w:val="22"/>
          <w:lang w:eastAsia="en-GB"/>
        </w:rPr>
      </w:pPr>
      <w:r>
        <w:t>6.1.2.7</w:t>
      </w:r>
      <w:r w:rsidRPr="00442AEB">
        <w:rPr>
          <w:rFonts w:ascii="Calibri" w:hAnsi="Calibri"/>
          <w:sz w:val="22"/>
          <w:szCs w:val="22"/>
          <w:lang w:eastAsia="en-GB"/>
        </w:rPr>
        <w:tab/>
      </w:r>
      <w:r>
        <w:t>Communication DIVersion (CDIV)</w:t>
      </w:r>
      <w:r>
        <w:tab/>
      </w:r>
      <w:r>
        <w:fldChar w:fldCharType="begin" w:fldLock="1"/>
      </w:r>
      <w:r>
        <w:instrText xml:space="preserve"> PAGEREF _Toc517481391 \h </w:instrText>
      </w:r>
      <w:r>
        <w:fldChar w:fldCharType="separate"/>
      </w:r>
      <w:r>
        <w:t>13</w:t>
      </w:r>
      <w:r>
        <w:fldChar w:fldCharType="end"/>
      </w:r>
    </w:p>
    <w:p w14:paraId="510CA0ED" w14:textId="77777777" w:rsidR="00D6081C" w:rsidRPr="00442AEB" w:rsidRDefault="00D6081C">
      <w:pPr>
        <w:pStyle w:val="TOC5"/>
        <w:rPr>
          <w:rFonts w:ascii="Calibri" w:hAnsi="Calibri"/>
          <w:sz w:val="22"/>
          <w:szCs w:val="22"/>
          <w:lang w:eastAsia="en-GB"/>
        </w:rPr>
      </w:pPr>
      <w:r>
        <w:t>6.1.2.7.1</w:t>
      </w:r>
      <w:r w:rsidRPr="00442AEB">
        <w:rPr>
          <w:rFonts w:ascii="Calibri" w:hAnsi="Calibri"/>
          <w:sz w:val="22"/>
          <w:szCs w:val="22"/>
          <w:lang w:eastAsia="en-GB"/>
        </w:rPr>
        <w:tab/>
      </w:r>
      <w:r>
        <w:t>Subscription options for CDIV services</w:t>
      </w:r>
      <w:r>
        <w:tab/>
      </w:r>
      <w:r>
        <w:fldChar w:fldCharType="begin" w:fldLock="1"/>
      </w:r>
      <w:r>
        <w:instrText xml:space="preserve"> PAGEREF _Toc517481392 \h </w:instrText>
      </w:r>
      <w:r>
        <w:fldChar w:fldCharType="separate"/>
      </w:r>
      <w:r>
        <w:t>14</w:t>
      </w:r>
      <w:r>
        <w:fldChar w:fldCharType="end"/>
      </w:r>
    </w:p>
    <w:p w14:paraId="6C868FC4" w14:textId="77777777" w:rsidR="00D6081C" w:rsidRPr="00442AEB" w:rsidRDefault="00D6081C">
      <w:pPr>
        <w:pStyle w:val="TOC5"/>
        <w:rPr>
          <w:rFonts w:ascii="Calibri" w:hAnsi="Calibri"/>
          <w:sz w:val="22"/>
          <w:szCs w:val="22"/>
          <w:lang w:eastAsia="en-GB"/>
        </w:rPr>
      </w:pPr>
      <w:r>
        <w:t>6.1.2.7.2</w:t>
      </w:r>
      <w:r w:rsidRPr="00442AEB">
        <w:rPr>
          <w:rFonts w:ascii="Calibri" w:hAnsi="Calibri"/>
          <w:sz w:val="22"/>
          <w:szCs w:val="22"/>
          <w:lang w:eastAsia="en-GB"/>
        </w:rPr>
        <w:tab/>
      </w:r>
      <w:r>
        <w:t>Communication Forwarding Unconditional (CFU)</w:t>
      </w:r>
      <w:r>
        <w:tab/>
      </w:r>
      <w:r>
        <w:fldChar w:fldCharType="begin" w:fldLock="1"/>
      </w:r>
      <w:r>
        <w:instrText xml:space="preserve"> PAGEREF _Toc517481393 \h </w:instrText>
      </w:r>
      <w:r>
        <w:fldChar w:fldCharType="separate"/>
      </w:r>
      <w:r>
        <w:t>14</w:t>
      </w:r>
      <w:r>
        <w:fldChar w:fldCharType="end"/>
      </w:r>
    </w:p>
    <w:p w14:paraId="01465315" w14:textId="77777777" w:rsidR="00D6081C" w:rsidRPr="00442AEB" w:rsidRDefault="00D6081C">
      <w:pPr>
        <w:pStyle w:val="TOC5"/>
        <w:rPr>
          <w:rFonts w:ascii="Calibri" w:hAnsi="Calibri"/>
          <w:sz w:val="22"/>
          <w:szCs w:val="22"/>
          <w:lang w:eastAsia="en-GB"/>
        </w:rPr>
      </w:pPr>
      <w:r>
        <w:t>6.1.2.7.3</w:t>
      </w:r>
      <w:r w:rsidRPr="00442AEB">
        <w:rPr>
          <w:rFonts w:ascii="Calibri" w:hAnsi="Calibri"/>
          <w:sz w:val="22"/>
          <w:szCs w:val="22"/>
          <w:lang w:eastAsia="en-GB"/>
        </w:rPr>
        <w:tab/>
      </w:r>
      <w:r>
        <w:t>Communication Forwarding Busy (CFB)</w:t>
      </w:r>
      <w:r>
        <w:tab/>
      </w:r>
      <w:r>
        <w:fldChar w:fldCharType="begin" w:fldLock="1"/>
      </w:r>
      <w:r>
        <w:instrText xml:space="preserve"> PAGEREF _Toc517481394 \h </w:instrText>
      </w:r>
      <w:r>
        <w:fldChar w:fldCharType="separate"/>
      </w:r>
      <w:r>
        <w:t>14</w:t>
      </w:r>
      <w:r>
        <w:fldChar w:fldCharType="end"/>
      </w:r>
    </w:p>
    <w:p w14:paraId="01EE104B" w14:textId="77777777" w:rsidR="00D6081C" w:rsidRPr="00442AEB" w:rsidRDefault="00D6081C">
      <w:pPr>
        <w:pStyle w:val="TOC5"/>
        <w:rPr>
          <w:rFonts w:ascii="Calibri" w:hAnsi="Calibri"/>
          <w:sz w:val="22"/>
          <w:szCs w:val="22"/>
          <w:lang w:eastAsia="en-GB"/>
        </w:rPr>
      </w:pPr>
      <w:r>
        <w:t>6.1.2.7.4</w:t>
      </w:r>
      <w:r w:rsidRPr="00442AEB">
        <w:rPr>
          <w:rFonts w:ascii="Calibri" w:hAnsi="Calibri"/>
          <w:sz w:val="22"/>
          <w:szCs w:val="22"/>
          <w:lang w:eastAsia="en-GB"/>
        </w:rPr>
        <w:tab/>
      </w:r>
      <w:r>
        <w:t>Communication Forwarding No Reply (CFNR)</w:t>
      </w:r>
      <w:r>
        <w:tab/>
      </w:r>
      <w:r>
        <w:fldChar w:fldCharType="begin" w:fldLock="1"/>
      </w:r>
      <w:r>
        <w:instrText xml:space="preserve"> PAGEREF _Toc517481395 \h </w:instrText>
      </w:r>
      <w:r>
        <w:fldChar w:fldCharType="separate"/>
      </w:r>
      <w:r>
        <w:t>15</w:t>
      </w:r>
      <w:r>
        <w:fldChar w:fldCharType="end"/>
      </w:r>
    </w:p>
    <w:p w14:paraId="24F3C18D" w14:textId="77777777" w:rsidR="00D6081C" w:rsidRPr="00442AEB" w:rsidRDefault="00D6081C">
      <w:pPr>
        <w:pStyle w:val="TOC5"/>
        <w:rPr>
          <w:rFonts w:ascii="Calibri" w:hAnsi="Calibri"/>
          <w:sz w:val="22"/>
          <w:szCs w:val="22"/>
          <w:lang w:eastAsia="en-GB"/>
        </w:rPr>
      </w:pPr>
      <w:r>
        <w:t>6.1.2.7.5</w:t>
      </w:r>
      <w:r w:rsidRPr="00442AEB">
        <w:rPr>
          <w:rFonts w:ascii="Calibri" w:hAnsi="Calibri"/>
          <w:sz w:val="22"/>
          <w:szCs w:val="22"/>
          <w:lang w:eastAsia="en-GB"/>
        </w:rPr>
        <w:tab/>
      </w:r>
      <w:r>
        <w:t>Communication Forwarding on Not Logged in (CFNL)</w:t>
      </w:r>
      <w:r>
        <w:tab/>
      </w:r>
      <w:r>
        <w:fldChar w:fldCharType="begin" w:fldLock="1"/>
      </w:r>
      <w:r>
        <w:instrText xml:space="preserve"> PAGEREF _Toc517481396 \h </w:instrText>
      </w:r>
      <w:r>
        <w:fldChar w:fldCharType="separate"/>
      </w:r>
      <w:r>
        <w:t>15</w:t>
      </w:r>
      <w:r>
        <w:fldChar w:fldCharType="end"/>
      </w:r>
    </w:p>
    <w:p w14:paraId="3654F4F5" w14:textId="77777777" w:rsidR="00D6081C" w:rsidRPr="00442AEB" w:rsidRDefault="00D6081C">
      <w:pPr>
        <w:pStyle w:val="TOC5"/>
        <w:rPr>
          <w:rFonts w:ascii="Calibri" w:hAnsi="Calibri"/>
          <w:sz w:val="22"/>
          <w:szCs w:val="22"/>
          <w:lang w:eastAsia="en-GB"/>
        </w:rPr>
      </w:pPr>
      <w:r>
        <w:t>6.1.2.7.6</w:t>
      </w:r>
      <w:r w:rsidRPr="00442AEB">
        <w:rPr>
          <w:rFonts w:ascii="Calibri" w:hAnsi="Calibri"/>
          <w:sz w:val="22"/>
          <w:szCs w:val="22"/>
          <w:lang w:eastAsia="en-GB"/>
        </w:rPr>
        <w:tab/>
      </w:r>
      <w:r>
        <w:t>Communication Deflection (CD)</w:t>
      </w:r>
      <w:r>
        <w:tab/>
      </w:r>
      <w:r>
        <w:fldChar w:fldCharType="begin" w:fldLock="1"/>
      </w:r>
      <w:r>
        <w:instrText xml:space="preserve"> PAGEREF _Toc517481397 \h </w:instrText>
      </w:r>
      <w:r>
        <w:fldChar w:fldCharType="separate"/>
      </w:r>
      <w:r>
        <w:t>15</w:t>
      </w:r>
      <w:r>
        <w:fldChar w:fldCharType="end"/>
      </w:r>
    </w:p>
    <w:p w14:paraId="74462511" w14:textId="77777777" w:rsidR="00D6081C" w:rsidRPr="00442AEB" w:rsidRDefault="00D6081C">
      <w:pPr>
        <w:pStyle w:val="TOC5"/>
        <w:rPr>
          <w:rFonts w:ascii="Calibri" w:hAnsi="Calibri"/>
          <w:sz w:val="22"/>
          <w:szCs w:val="22"/>
          <w:lang w:eastAsia="en-GB"/>
        </w:rPr>
      </w:pPr>
      <w:r>
        <w:t>6.1.2.7.7</w:t>
      </w:r>
      <w:r w:rsidRPr="00442AEB">
        <w:rPr>
          <w:rFonts w:ascii="Calibri" w:hAnsi="Calibri"/>
          <w:sz w:val="22"/>
          <w:szCs w:val="22"/>
          <w:lang w:eastAsia="en-GB"/>
        </w:rPr>
        <w:tab/>
      </w:r>
      <w:r>
        <w:t>Communication Forwarding on Subscriber Not Reachable (CFNRc)</w:t>
      </w:r>
      <w:r>
        <w:tab/>
      </w:r>
      <w:r>
        <w:fldChar w:fldCharType="begin" w:fldLock="1"/>
      </w:r>
      <w:r>
        <w:instrText xml:space="preserve"> PAGEREF _Toc517481398 \h </w:instrText>
      </w:r>
      <w:r>
        <w:fldChar w:fldCharType="separate"/>
      </w:r>
      <w:r>
        <w:t>15</w:t>
      </w:r>
      <w:r>
        <w:fldChar w:fldCharType="end"/>
      </w:r>
    </w:p>
    <w:p w14:paraId="4208FF67" w14:textId="77777777" w:rsidR="00D6081C" w:rsidRPr="00442AEB" w:rsidRDefault="00D6081C">
      <w:pPr>
        <w:pStyle w:val="TOC5"/>
        <w:rPr>
          <w:rFonts w:ascii="Calibri" w:hAnsi="Calibri"/>
          <w:sz w:val="22"/>
          <w:szCs w:val="22"/>
          <w:lang w:eastAsia="en-GB"/>
        </w:rPr>
      </w:pPr>
      <w:r>
        <w:t>6.1.2.7.8</w:t>
      </w:r>
      <w:r w:rsidRPr="00442AEB">
        <w:rPr>
          <w:rFonts w:ascii="Calibri" w:hAnsi="Calibri"/>
          <w:sz w:val="22"/>
          <w:szCs w:val="22"/>
          <w:lang w:eastAsia="en-GB"/>
        </w:rPr>
        <w:tab/>
      </w:r>
      <w:r>
        <w:t>Void</w:t>
      </w:r>
      <w:r>
        <w:tab/>
      </w:r>
      <w:r>
        <w:fldChar w:fldCharType="begin" w:fldLock="1"/>
      </w:r>
      <w:r>
        <w:instrText xml:space="preserve"> PAGEREF _Toc517481399 \h </w:instrText>
      </w:r>
      <w:r>
        <w:fldChar w:fldCharType="separate"/>
      </w:r>
      <w:r>
        <w:t>16</w:t>
      </w:r>
      <w:r>
        <w:fldChar w:fldCharType="end"/>
      </w:r>
    </w:p>
    <w:p w14:paraId="6E3AE091" w14:textId="77777777" w:rsidR="00D6081C" w:rsidRPr="00442AEB" w:rsidRDefault="00D6081C">
      <w:pPr>
        <w:pStyle w:val="TOC5"/>
        <w:rPr>
          <w:rFonts w:ascii="Calibri" w:hAnsi="Calibri"/>
          <w:sz w:val="22"/>
          <w:szCs w:val="22"/>
          <w:lang w:eastAsia="en-GB"/>
        </w:rPr>
      </w:pPr>
      <w:r>
        <w:t>6.1.2.7.9</w:t>
      </w:r>
      <w:r w:rsidRPr="00442AEB">
        <w:rPr>
          <w:rFonts w:ascii="Calibri" w:hAnsi="Calibri"/>
          <w:sz w:val="22"/>
          <w:szCs w:val="22"/>
          <w:lang w:eastAsia="en-GB"/>
        </w:rPr>
        <w:tab/>
      </w:r>
      <w:r>
        <w:t>Network provider options for CDIV services</w:t>
      </w:r>
      <w:r>
        <w:tab/>
      </w:r>
      <w:r>
        <w:fldChar w:fldCharType="begin" w:fldLock="1"/>
      </w:r>
      <w:r>
        <w:instrText xml:space="preserve"> PAGEREF _Toc517481400 \h </w:instrText>
      </w:r>
      <w:r>
        <w:fldChar w:fldCharType="separate"/>
      </w:r>
      <w:r>
        <w:t>16</w:t>
      </w:r>
      <w:r>
        <w:fldChar w:fldCharType="end"/>
      </w:r>
    </w:p>
    <w:p w14:paraId="63C605D2" w14:textId="77777777" w:rsidR="00D6081C" w:rsidRPr="00442AEB" w:rsidRDefault="00D6081C">
      <w:pPr>
        <w:pStyle w:val="TOC4"/>
        <w:rPr>
          <w:rFonts w:ascii="Calibri" w:hAnsi="Calibri"/>
          <w:sz w:val="22"/>
          <w:szCs w:val="22"/>
          <w:lang w:eastAsia="en-GB"/>
        </w:rPr>
      </w:pPr>
      <w:r>
        <w:t>6.1.2.8</w:t>
      </w:r>
      <w:r w:rsidRPr="00442AEB">
        <w:rPr>
          <w:rFonts w:ascii="Calibri" w:hAnsi="Calibri"/>
          <w:sz w:val="22"/>
          <w:szCs w:val="22"/>
          <w:lang w:eastAsia="en-GB"/>
        </w:rPr>
        <w:tab/>
      </w:r>
      <w:r>
        <w:t>Communication Waiting (CW)</w:t>
      </w:r>
      <w:r>
        <w:tab/>
      </w:r>
      <w:r>
        <w:fldChar w:fldCharType="begin" w:fldLock="1"/>
      </w:r>
      <w:r>
        <w:instrText xml:space="preserve"> PAGEREF _Toc517481401 \h </w:instrText>
      </w:r>
      <w:r>
        <w:fldChar w:fldCharType="separate"/>
      </w:r>
      <w:r>
        <w:t>16</w:t>
      </w:r>
      <w:r>
        <w:fldChar w:fldCharType="end"/>
      </w:r>
    </w:p>
    <w:p w14:paraId="3EDA3FE7" w14:textId="77777777" w:rsidR="00D6081C" w:rsidRPr="00442AEB" w:rsidRDefault="00D6081C">
      <w:pPr>
        <w:pStyle w:val="TOC4"/>
        <w:rPr>
          <w:rFonts w:ascii="Calibri" w:hAnsi="Calibri"/>
          <w:sz w:val="22"/>
          <w:szCs w:val="22"/>
          <w:lang w:eastAsia="en-GB"/>
        </w:rPr>
      </w:pPr>
      <w:r>
        <w:t>6.1.2.9</w:t>
      </w:r>
      <w:r w:rsidRPr="00442AEB">
        <w:rPr>
          <w:rFonts w:ascii="Calibri" w:hAnsi="Calibri"/>
          <w:sz w:val="22"/>
          <w:szCs w:val="22"/>
          <w:lang w:eastAsia="en-GB"/>
        </w:rPr>
        <w:tab/>
      </w:r>
      <w:r>
        <w:t>Communication HOLD (HOLD)</w:t>
      </w:r>
      <w:r>
        <w:tab/>
      </w:r>
      <w:r>
        <w:fldChar w:fldCharType="begin" w:fldLock="1"/>
      </w:r>
      <w:r>
        <w:instrText xml:space="preserve"> PAGEREF _Toc517481402 \h </w:instrText>
      </w:r>
      <w:r>
        <w:fldChar w:fldCharType="separate"/>
      </w:r>
      <w:r>
        <w:t>16</w:t>
      </w:r>
      <w:r>
        <w:fldChar w:fldCharType="end"/>
      </w:r>
    </w:p>
    <w:p w14:paraId="55D248FF" w14:textId="77777777" w:rsidR="00D6081C" w:rsidRPr="00442AEB" w:rsidRDefault="00D6081C">
      <w:pPr>
        <w:pStyle w:val="TOC4"/>
        <w:rPr>
          <w:rFonts w:ascii="Calibri" w:hAnsi="Calibri"/>
          <w:sz w:val="22"/>
          <w:szCs w:val="22"/>
          <w:lang w:eastAsia="en-GB"/>
        </w:rPr>
      </w:pPr>
      <w:r>
        <w:t>6.1.2.10</w:t>
      </w:r>
      <w:r w:rsidRPr="00442AEB">
        <w:rPr>
          <w:rFonts w:ascii="Calibri" w:hAnsi="Calibri"/>
          <w:sz w:val="22"/>
          <w:szCs w:val="22"/>
          <w:lang w:eastAsia="en-GB"/>
        </w:rPr>
        <w:tab/>
      </w:r>
      <w:r>
        <w:t>Communication Barring (CB)</w:t>
      </w:r>
      <w:r>
        <w:tab/>
      </w:r>
      <w:r>
        <w:fldChar w:fldCharType="begin" w:fldLock="1"/>
      </w:r>
      <w:r>
        <w:instrText xml:space="preserve"> PAGEREF _Toc517481403 \h </w:instrText>
      </w:r>
      <w:r>
        <w:fldChar w:fldCharType="separate"/>
      </w:r>
      <w:r>
        <w:t>16</w:t>
      </w:r>
      <w:r>
        <w:fldChar w:fldCharType="end"/>
      </w:r>
    </w:p>
    <w:p w14:paraId="7F4754CC" w14:textId="77777777" w:rsidR="00D6081C" w:rsidRPr="00442AEB" w:rsidRDefault="00D6081C">
      <w:pPr>
        <w:pStyle w:val="TOC4"/>
        <w:rPr>
          <w:rFonts w:ascii="Calibri" w:hAnsi="Calibri"/>
          <w:sz w:val="22"/>
          <w:szCs w:val="22"/>
          <w:lang w:eastAsia="en-GB"/>
        </w:rPr>
      </w:pPr>
      <w:r>
        <w:t>6.1.2.11</w:t>
      </w:r>
      <w:r w:rsidRPr="00442AEB">
        <w:rPr>
          <w:rFonts w:ascii="Calibri" w:hAnsi="Calibri"/>
          <w:sz w:val="22"/>
          <w:szCs w:val="22"/>
          <w:lang w:eastAsia="en-GB"/>
        </w:rPr>
        <w:tab/>
      </w:r>
      <w:r>
        <w:t>Completion of Communications to Busy Subscriber (CCBS)</w:t>
      </w:r>
      <w:r>
        <w:tab/>
      </w:r>
      <w:r>
        <w:fldChar w:fldCharType="begin" w:fldLock="1"/>
      </w:r>
      <w:r>
        <w:instrText xml:space="preserve"> PAGEREF _Toc517481404 \h </w:instrText>
      </w:r>
      <w:r>
        <w:fldChar w:fldCharType="separate"/>
      </w:r>
      <w:r>
        <w:t>16</w:t>
      </w:r>
      <w:r>
        <w:fldChar w:fldCharType="end"/>
      </w:r>
    </w:p>
    <w:p w14:paraId="6E8D011B" w14:textId="77777777" w:rsidR="00D6081C" w:rsidRPr="00442AEB" w:rsidRDefault="00D6081C">
      <w:pPr>
        <w:pStyle w:val="TOC4"/>
        <w:rPr>
          <w:rFonts w:ascii="Calibri" w:hAnsi="Calibri"/>
          <w:sz w:val="22"/>
          <w:szCs w:val="22"/>
          <w:lang w:eastAsia="en-GB"/>
        </w:rPr>
      </w:pPr>
      <w:r>
        <w:t>6.1.2.12</w:t>
      </w:r>
      <w:r w:rsidRPr="00442AEB">
        <w:rPr>
          <w:rFonts w:ascii="Calibri" w:hAnsi="Calibri"/>
          <w:sz w:val="22"/>
          <w:szCs w:val="22"/>
          <w:lang w:eastAsia="en-GB"/>
        </w:rPr>
        <w:tab/>
      </w:r>
      <w:r>
        <w:t>Completion of Communications on No Reply (CCNR)</w:t>
      </w:r>
      <w:r>
        <w:tab/>
      </w:r>
      <w:r>
        <w:fldChar w:fldCharType="begin" w:fldLock="1"/>
      </w:r>
      <w:r>
        <w:instrText xml:space="preserve"> PAGEREF _Toc517481405 \h </w:instrText>
      </w:r>
      <w:r>
        <w:fldChar w:fldCharType="separate"/>
      </w:r>
      <w:r>
        <w:t>17</w:t>
      </w:r>
      <w:r>
        <w:fldChar w:fldCharType="end"/>
      </w:r>
    </w:p>
    <w:p w14:paraId="32705156" w14:textId="77777777" w:rsidR="00D6081C" w:rsidRPr="00442AEB" w:rsidRDefault="00D6081C">
      <w:pPr>
        <w:pStyle w:val="TOC4"/>
        <w:rPr>
          <w:rFonts w:ascii="Calibri" w:hAnsi="Calibri"/>
          <w:sz w:val="22"/>
          <w:szCs w:val="22"/>
          <w:lang w:eastAsia="en-GB"/>
        </w:rPr>
      </w:pPr>
      <w:r>
        <w:t>6.1.2.13</w:t>
      </w:r>
      <w:r w:rsidRPr="00442AEB">
        <w:rPr>
          <w:rFonts w:ascii="Calibri" w:hAnsi="Calibri"/>
          <w:sz w:val="22"/>
          <w:szCs w:val="22"/>
          <w:lang w:eastAsia="en-GB"/>
        </w:rPr>
        <w:tab/>
      </w:r>
      <w:r>
        <w:t>Message Waiting Indication (MWI)</w:t>
      </w:r>
      <w:r>
        <w:tab/>
      </w:r>
      <w:r>
        <w:fldChar w:fldCharType="begin" w:fldLock="1"/>
      </w:r>
      <w:r>
        <w:instrText xml:space="preserve"> PAGEREF _Toc517481406 \h </w:instrText>
      </w:r>
      <w:r>
        <w:fldChar w:fldCharType="separate"/>
      </w:r>
      <w:r>
        <w:t>17</w:t>
      </w:r>
      <w:r>
        <w:fldChar w:fldCharType="end"/>
      </w:r>
    </w:p>
    <w:p w14:paraId="19ED12B5" w14:textId="77777777" w:rsidR="00D6081C" w:rsidRPr="00442AEB" w:rsidRDefault="00D6081C">
      <w:pPr>
        <w:pStyle w:val="TOC4"/>
        <w:rPr>
          <w:rFonts w:ascii="Calibri" w:hAnsi="Calibri"/>
          <w:sz w:val="22"/>
          <w:szCs w:val="22"/>
          <w:lang w:eastAsia="en-GB"/>
        </w:rPr>
      </w:pPr>
      <w:r>
        <w:t>6.1.2.14</w:t>
      </w:r>
      <w:r w:rsidRPr="00442AEB">
        <w:rPr>
          <w:rFonts w:ascii="Calibri" w:hAnsi="Calibri"/>
          <w:sz w:val="22"/>
          <w:szCs w:val="22"/>
          <w:lang w:eastAsia="en-GB"/>
        </w:rPr>
        <w:tab/>
      </w:r>
      <w:r>
        <w:t>CONFerence (CONF)</w:t>
      </w:r>
      <w:r>
        <w:tab/>
      </w:r>
      <w:r>
        <w:fldChar w:fldCharType="begin" w:fldLock="1"/>
      </w:r>
      <w:r>
        <w:instrText xml:space="preserve"> PAGEREF _Toc517481407 \h </w:instrText>
      </w:r>
      <w:r>
        <w:fldChar w:fldCharType="separate"/>
      </w:r>
      <w:r>
        <w:t>17</w:t>
      </w:r>
      <w:r>
        <w:fldChar w:fldCharType="end"/>
      </w:r>
    </w:p>
    <w:p w14:paraId="36F361A7" w14:textId="77777777" w:rsidR="00D6081C" w:rsidRPr="00442AEB" w:rsidRDefault="00D6081C">
      <w:pPr>
        <w:pStyle w:val="TOC4"/>
        <w:rPr>
          <w:rFonts w:ascii="Calibri" w:hAnsi="Calibri"/>
          <w:sz w:val="22"/>
          <w:szCs w:val="22"/>
          <w:lang w:eastAsia="en-GB"/>
        </w:rPr>
      </w:pPr>
      <w:r>
        <w:t>6.1.2.15</w:t>
      </w:r>
      <w:r w:rsidRPr="00442AEB">
        <w:rPr>
          <w:rFonts w:ascii="Calibri" w:hAnsi="Calibri"/>
          <w:sz w:val="22"/>
          <w:szCs w:val="22"/>
          <w:lang w:eastAsia="en-GB"/>
        </w:rPr>
        <w:tab/>
      </w:r>
      <w:r>
        <w:t>Advice Of Charge (AOC)</w:t>
      </w:r>
      <w:r>
        <w:tab/>
      </w:r>
      <w:r>
        <w:fldChar w:fldCharType="begin" w:fldLock="1"/>
      </w:r>
      <w:r>
        <w:instrText xml:space="preserve"> PAGEREF _Toc517481408 \h </w:instrText>
      </w:r>
      <w:r>
        <w:fldChar w:fldCharType="separate"/>
      </w:r>
      <w:r>
        <w:t>17</w:t>
      </w:r>
      <w:r>
        <w:fldChar w:fldCharType="end"/>
      </w:r>
    </w:p>
    <w:p w14:paraId="31F60A7A" w14:textId="77777777" w:rsidR="00D6081C" w:rsidRPr="00442AEB" w:rsidRDefault="00D6081C">
      <w:pPr>
        <w:pStyle w:val="TOC4"/>
        <w:rPr>
          <w:rFonts w:ascii="Calibri" w:hAnsi="Calibri"/>
          <w:sz w:val="22"/>
          <w:szCs w:val="22"/>
          <w:lang w:eastAsia="en-GB"/>
        </w:rPr>
      </w:pPr>
      <w:r>
        <w:t>6.1.2.16</w:t>
      </w:r>
      <w:r w:rsidRPr="00442AEB">
        <w:rPr>
          <w:rFonts w:ascii="Calibri" w:hAnsi="Calibri"/>
          <w:sz w:val="22"/>
          <w:szCs w:val="22"/>
          <w:lang w:eastAsia="en-GB"/>
        </w:rPr>
        <w:tab/>
      </w:r>
      <w:r>
        <w:t>Explicit Communication Transfer (ECT)</w:t>
      </w:r>
      <w:r>
        <w:tab/>
      </w:r>
      <w:r>
        <w:fldChar w:fldCharType="begin" w:fldLock="1"/>
      </w:r>
      <w:r>
        <w:instrText xml:space="preserve"> PAGEREF _Toc517481409 \h </w:instrText>
      </w:r>
      <w:r>
        <w:fldChar w:fldCharType="separate"/>
      </w:r>
      <w:r>
        <w:t>17</w:t>
      </w:r>
      <w:r>
        <w:fldChar w:fldCharType="end"/>
      </w:r>
    </w:p>
    <w:p w14:paraId="46FCB6BF" w14:textId="77777777" w:rsidR="00D6081C" w:rsidRPr="00442AEB" w:rsidRDefault="00D6081C">
      <w:pPr>
        <w:pStyle w:val="TOC4"/>
        <w:rPr>
          <w:rFonts w:ascii="Calibri" w:hAnsi="Calibri"/>
          <w:sz w:val="22"/>
          <w:szCs w:val="22"/>
          <w:lang w:eastAsia="en-GB"/>
        </w:rPr>
      </w:pPr>
      <w:r>
        <w:t>6.1.2.17</w:t>
      </w:r>
      <w:r w:rsidRPr="00442AEB">
        <w:rPr>
          <w:rFonts w:ascii="Calibri" w:hAnsi="Calibri"/>
          <w:sz w:val="22"/>
          <w:szCs w:val="22"/>
          <w:lang w:eastAsia="en-GB"/>
        </w:rPr>
        <w:tab/>
      </w:r>
      <w:r>
        <w:t>Reverse Charging</w:t>
      </w:r>
      <w:r>
        <w:tab/>
      </w:r>
      <w:r>
        <w:fldChar w:fldCharType="begin" w:fldLock="1"/>
      </w:r>
      <w:r>
        <w:instrText xml:space="preserve"> PAGEREF _Toc517481410 \h </w:instrText>
      </w:r>
      <w:r>
        <w:fldChar w:fldCharType="separate"/>
      </w:r>
      <w:r>
        <w:t>17</w:t>
      </w:r>
      <w:r>
        <w:fldChar w:fldCharType="end"/>
      </w:r>
    </w:p>
    <w:p w14:paraId="67FBA1B7" w14:textId="77777777" w:rsidR="00D6081C" w:rsidRPr="00442AEB" w:rsidRDefault="00D6081C">
      <w:pPr>
        <w:pStyle w:val="TOC4"/>
        <w:rPr>
          <w:rFonts w:ascii="Calibri" w:hAnsi="Calibri"/>
          <w:sz w:val="22"/>
          <w:szCs w:val="22"/>
          <w:lang w:eastAsia="en-GB"/>
        </w:rPr>
      </w:pPr>
      <w:r>
        <w:t>6.1.2.18</w:t>
      </w:r>
      <w:r w:rsidRPr="00442AEB">
        <w:rPr>
          <w:rFonts w:ascii="Calibri" w:hAnsi="Calibri"/>
          <w:sz w:val="22"/>
          <w:szCs w:val="22"/>
          <w:lang w:eastAsia="en-GB"/>
        </w:rPr>
        <w:tab/>
      </w:r>
      <w:r>
        <w:t>Closed User Group (CUG)</w:t>
      </w:r>
      <w:r>
        <w:tab/>
      </w:r>
      <w:r>
        <w:fldChar w:fldCharType="begin" w:fldLock="1"/>
      </w:r>
      <w:r>
        <w:instrText xml:space="preserve"> PAGEREF _Toc517481411 \h </w:instrText>
      </w:r>
      <w:r>
        <w:fldChar w:fldCharType="separate"/>
      </w:r>
      <w:r>
        <w:t>18</w:t>
      </w:r>
      <w:r>
        <w:fldChar w:fldCharType="end"/>
      </w:r>
    </w:p>
    <w:p w14:paraId="3B77CBA3" w14:textId="77777777" w:rsidR="00D6081C" w:rsidRPr="00442AEB" w:rsidRDefault="00D6081C">
      <w:pPr>
        <w:pStyle w:val="TOC4"/>
        <w:rPr>
          <w:rFonts w:ascii="Calibri" w:hAnsi="Calibri"/>
          <w:sz w:val="22"/>
          <w:szCs w:val="22"/>
          <w:lang w:eastAsia="en-GB"/>
        </w:rPr>
      </w:pPr>
      <w:r>
        <w:t>6.1.2.19</w:t>
      </w:r>
      <w:r w:rsidRPr="00442AEB">
        <w:rPr>
          <w:rFonts w:ascii="Calibri" w:hAnsi="Calibri"/>
          <w:sz w:val="22"/>
          <w:szCs w:val="22"/>
          <w:lang w:eastAsia="en-GB"/>
        </w:rPr>
        <w:tab/>
      </w:r>
      <w:r>
        <w:t>Three-Party (3PTY)</w:t>
      </w:r>
      <w:r>
        <w:tab/>
      </w:r>
      <w:r>
        <w:fldChar w:fldCharType="begin" w:fldLock="1"/>
      </w:r>
      <w:r>
        <w:instrText xml:space="preserve"> PAGEREF _Toc517481412 \h </w:instrText>
      </w:r>
      <w:r>
        <w:fldChar w:fldCharType="separate"/>
      </w:r>
      <w:r>
        <w:t>18</w:t>
      </w:r>
      <w:r>
        <w:fldChar w:fldCharType="end"/>
      </w:r>
    </w:p>
    <w:p w14:paraId="7DCC041A" w14:textId="77777777" w:rsidR="00D6081C" w:rsidRPr="00442AEB" w:rsidRDefault="00D6081C">
      <w:pPr>
        <w:pStyle w:val="TOC4"/>
        <w:rPr>
          <w:rFonts w:ascii="Calibri" w:hAnsi="Calibri"/>
          <w:sz w:val="22"/>
          <w:szCs w:val="22"/>
          <w:lang w:eastAsia="en-GB"/>
        </w:rPr>
      </w:pPr>
      <w:r>
        <w:t>6.1.2.20</w:t>
      </w:r>
      <w:r w:rsidRPr="00442AEB">
        <w:rPr>
          <w:rFonts w:ascii="Calibri" w:hAnsi="Calibri"/>
          <w:sz w:val="22"/>
          <w:szCs w:val="22"/>
          <w:lang w:eastAsia="en-GB"/>
        </w:rPr>
        <w:tab/>
      </w:r>
      <w:r>
        <w:t>Flexible Alerting (FA)</w:t>
      </w:r>
      <w:r>
        <w:tab/>
      </w:r>
      <w:r>
        <w:fldChar w:fldCharType="begin" w:fldLock="1"/>
      </w:r>
      <w:r>
        <w:instrText xml:space="preserve"> PAGEREF _Toc517481413 \h </w:instrText>
      </w:r>
      <w:r>
        <w:fldChar w:fldCharType="separate"/>
      </w:r>
      <w:r>
        <w:t>18</w:t>
      </w:r>
      <w:r>
        <w:fldChar w:fldCharType="end"/>
      </w:r>
    </w:p>
    <w:p w14:paraId="16C65C20" w14:textId="77777777" w:rsidR="00D6081C" w:rsidRPr="00442AEB" w:rsidRDefault="00D6081C">
      <w:pPr>
        <w:pStyle w:val="TOC4"/>
        <w:rPr>
          <w:rFonts w:ascii="Calibri" w:hAnsi="Calibri"/>
          <w:sz w:val="22"/>
          <w:szCs w:val="22"/>
          <w:lang w:eastAsia="en-GB"/>
        </w:rPr>
      </w:pPr>
      <w:r>
        <w:t>6.1.2.21</w:t>
      </w:r>
      <w:r w:rsidRPr="00442AEB">
        <w:rPr>
          <w:rFonts w:ascii="Calibri" w:hAnsi="Calibri"/>
          <w:sz w:val="22"/>
          <w:szCs w:val="22"/>
          <w:lang w:eastAsia="en-GB"/>
        </w:rPr>
        <w:tab/>
      </w:r>
      <w:r>
        <w:t>Customized Alerting Tones (CAT)</w:t>
      </w:r>
      <w:r>
        <w:tab/>
      </w:r>
      <w:r>
        <w:fldChar w:fldCharType="begin" w:fldLock="1"/>
      </w:r>
      <w:r>
        <w:instrText xml:space="preserve"> PAGEREF _Toc517481414 \h </w:instrText>
      </w:r>
      <w:r>
        <w:fldChar w:fldCharType="separate"/>
      </w:r>
      <w:r>
        <w:t>18</w:t>
      </w:r>
      <w:r>
        <w:fldChar w:fldCharType="end"/>
      </w:r>
    </w:p>
    <w:p w14:paraId="52C8E2B5" w14:textId="77777777" w:rsidR="00D6081C" w:rsidRPr="00442AEB" w:rsidRDefault="00D6081C">
      <w:pPr>
        <w:pStyle w:val="TOC2"/>
        <w:rPr>
          <w:rFonts w:ascii="Calibri" w:hAnsi="Calibri"/>
          <w:sz w:val="22"/>
          <w:szCs w:val="22"/>
          <w:lang w:eastAsia="en-GB"/>
        </w:rPr>
      </w:pPr>
      <w:r>
        <w:t>6.2</w:t>
      </w:r>
      <w:r w:rsidRPr="00442AEB">
        <w:rPr>
          <w:rFonts w:ascii="Calibri" w:hAnsi="Calibri"/>
          <w:sz w:val="22"/>
          <w:szCs w:val="22"/>
          <w:lang w:eastAsia="en-GB"/>
        </w:rPr>
        <w:tab/>
      </w:r>
      <w:r>
        <w:t>Datasets and Service Indications</w:t>
      </w:r>
      <w:r>
        <w:tab/>
      </w:r>
      <w:r>
        <w:fldChar w:fldCharType="begin" w:fldLock="1"/>
      </w:r>
      <w:r>
        <w:instrText xml:space="preserve"> PAGEREF _Toc517481415 \h </w:instrText>
      </w:r>
      <w:r>
        <w:fldChar w:fldCharType="separate"/>
      </w:r>
      <w:r>
        <w:t>18</w:t>
      </w:r>
      <w:r>
        <w:fldChar w:fldCharType="end"/>
      </w:r>
    </w:p>
    <w:p w14:paraId="7FAE2499" w14:textId="77777777" w:rsidR="00D6081C" w:rsidRPr="00442AEB" w:rsidRDefault="00D6081C">
      <w:pPr>
        <w:pStyle w:val="TOC3"/>
        <w:rPr>
          <w:rFonts w:ascii="Calibri" w:hAnsi="Calibri"/>
          <w:sz w:val="22"/>
          <w:szCs w:val="22"/>
          <w:lang w:eastAsia="en-GB"/>
        </w:rPr>
      </w:pPr>
      <w:r>
        <w:t>6.2.1</w:t>
      </w:r>
      <w:r w:rsidRPr="00442AEB">
        <w:rPr>
          <w:rFonts w:ascii="Calibri" w:hAnsi="Calibri"/>
          <w:sz w:val="22"/>
          <w:szCs w:val="22"/>
          <w:lang w:eastAsia="en-GB"/>
        </w:rPr>
        <w:tab/>
      </w:r>
      <w:r>
        <w:t>Introduction</w:t>
      </w:r>
      <w:r>
        <w:tab/>
      </w:r>
      <w:r>
        <w:fldChar w:fldCharType="begin" w:fldLock="1"/>
      </w:r>
      <w:r>
        <w:instrText xml:space="preserve"> PAGEREF _Toc517481416 \h </w:instrText>
      </w:r>
      <w:r>
        <w:fldChar w:fldCharType="separate"/>
      </w:r>
      <w:r>
        <w:t>18</w:t>
      </w:r>
      <w:r>
        <w:fldChar w:fldCharType="end"/>
      </w:r>
    </w:p>
    <w:p w14:paraId="56BF0288" w14:textId="77777777" w:rsidR="00D6081C" w:rsidRPr="00442AEB" w:rsidRDefault="00D6081C">
      <w:pPr>
        <w:pStyle w:val="TOC3"/>
        <w:rPr>
          <w:rFonts w:ascii="Calibri" w:hAnsi="Calibri"/>
          <w:sz w:val="22"/>
          <w:szCs w:val="22"/>
          <w:lang w:eastAsia="en-GB"/>
        </w:rPr>
      </w:pPr>
      <w:r>
        <w:t>6.2.2</w:t>
      </w:r>
      <w:r w:rsidRPr="00442AEB">
        <w:rPr>
          <w:rFonts w:ascii="Calibri" w:hAnsi="Calibri"/>
          <w:sz w:val="22"/>
          <w:szCs w:val="22"/>
          <w:lang w:eastAsia="en-GB"/>
        </w:rPr>
        <w:tab/>
      </w:r>
      <w:r>
        <w:t>Datasets</w:t>
      </w:r>
      <w:r>
        <w:tab/>
      </w:r>
      <w:r>
        <w:fldChar w:fldCharType="begin" w:fldLock="1"/>
      </w:r>
      <w:r>
        <w:instrText xml:space="preserve"> PAGEREF _Toc517481417 \h </w:instrText>
      </w:r>
      <w:r>
        <w:fldChar w:fldCharType="separate"/>
      </w:r>
      <w:r>
        <w:t>19</w:t>
      </w:r>
      <w:r>
        <w:fldChar w:fldCharType="end"/>
      </w:r>
    </w:p>
    <w:p w14:paraId="78D10C78" w14:textId="77777777" w:rsidR="00D6081C" w:rsidRPr="00442AEB" w:rsidRDefault="00D6081C">
      <w:pPr>
        <w:pStyle w:val="TOC3"/>
        <w:rPr>
          <w:rFonts w:ascii="Calibri" w:hAnsi="Calibri"/>
          <w:sz w:val="22"/>
          <w:szCs w:val="22"/>
          <w:lang w:eastAsia="en-GB"/>
        </w:rPr>
      </w:pPr>
      <w:r>
        <w:t>6.2.3</w:t>
      </w:r>
      <w:r w:rsidRPr="00442AEB">
        <w:rPr>
          <w:rFonts w:ascii="Calibri" w:hAnsi="Calibri"/>
          <w:sz w:val="22"/>
          <w:szCs w:val="22"/>
          <w:lang w:eastAsia="en-GB"/>
        </w:rPr>
        <w:tab/>
      </w:r>
      <w:r>
        <w:t>Service Indications</w:t>
      </w:r>
      <w:r>
        <w:tab/>
      </w:r>
      <w:r>
        <w:fldChar w:fldCharType="begin" w:fldLock="1"/>
      </w:r>
      <w:r>
        <w:instrText xml:space="preserve"> PAGEREF _Toc517481418 \h </w:instrText>
      </w:r>
      <w:r>
        <w:fldChar w:fldCharType="separate"/>
      </w:r>
      <w:r>
        <w:t>19</w:t>
      </w:r>
      <w:r>
        <w:fldChar w:fldCharType="end"/>
      </w:r>
    </w:p>
    <w:p w14:paraId="06D85B79" w14:textId="77777777" w:rsidR="00D6081C" w:rsidRPr="00442AEB" w:rsidRDefault="00D6081C">
      <w:pPr>
        <w:pStyle w:val="TOC2"/>
        <w:rPr>
          <w:rFonts w:ascii="Calibri" w:hAnsi="Calibri"/>
          <w:sz w:val="22"/>
          <w:szCs w:val="22"/>
          <w:lang w:eastAsia="en-GB"/>
        </w:rPr>
      </w:pPr>
      <w:r>
        <w:t>6.3</w:t>
      </w:r>
      <w:r w:rsidRPr="00442AEB">
        <w:rPr>
          <w:rFonts w:ascii="Calibri" w:hAnsi="Calibri"/>
          <w:sz w:val="22"/>
          <w:szCs w:val="22"/>
          <w:lang w:eastAsia="en-GB"/>
        </w:rPr>
        <w:tab/>
      </w:r>
      <w:r>
        <w:t>Binary coding general</w:t>
      </w:r>
      <w:r>
        <w:tab/>
      </w:r>
      <w:r>
        <w:fldChar w:fldCharType="begin" w:fldLock="1"/>
      </w:r>
      <w:r>
        <w:instrText xml:space="preserve"> PAGEREF _Toc517481419 \h </w:instrText>
      </w:r>
      <w:r>
        <w:fldChar w:fldCharType="separate"/>
      </w:r>
      <w:r>
        <w:t>19</w:t>
      </w:r>
      <w:r>
        <w:fldChar w:fldCharType="end"/>
      </w:r>
    </w:p>
    <w:p w14:paraId="3539D872" w14:textId="77777777" w:rsidR="00D6081C" w:rsidRPr="00442AEB" w:rsidRDefault="00D6081C">
      <w:pPr>
        <w:pStyle w:val="TOC3"/>
        <w:rPr>
          <w:rFonts w:ascii="Calibri" w:hAnsi="Calibri"/>
          <w:sz w:val="22"/>
          <w:szCs w:val="22"/>
          <w:lang w:eastAsia="en-GB"/>
        </w:rPr>
      </w:pPr>
      <w:r>
        <w:t>6.</w:t>
      </w:r>
      <w:r w:rsidRPr="00917B28">
        <w:rPr>
          <w:lang w:val="en-US"/>
        </w:rPr>
        <w:t>3.</w:t>
      </w:r>
      <w:r>
        <w:t>1</w:t>
      </w:r>
      <w:r w:rsidRPr="00442AEB">
        <w:rPr>
          <w:rFonts w:ascii="Calibri" w:hAnsi="Calibri"/>
          <w:sz w:val="22"/>
          <w:szCs w:val="22"/>
          <w:lang w:eastAsia="en-GB"/>
        </w:rPr>
        <w:tab/>
      </w:r>
      <w:r>
        <w:t>Introduction</w:t>
      </w:r>
      <w:r>
        <w:tab/>
      </w:r>
      <w:r>
        <w:fldChar w:fldCharType="begin" w:fldLock="1"/>
      </w:r>
      <w:r>
        <w:instrText xml:space="preserve"> PAGEREF _Toc517481420 \h </w:instrText>
      </w:r>
      <w:r>
        <w:fldChar w:fldCharType="separate"/>
      </w:r>
      <w:r>
        <w:t>19</w:t>
      </w:r>
      <w:r>
        <w:fldChar w:fldCharType="end"/>
      </w:r>
    </w:p>
    <w:p w14:paraId="07315CB1" w14:textId="77777777" w:rsidR="00D6081C" w:rsidRPr="00442AEB" w:rsidRDefault="00D6081C">
      <w:pPr>
        <w:pStyle w:val="TOC3"/>
        <w:rPr>
          <w:rFonts w:ascii="Calibri" w:hAnsi="Calibri"/>
          <w:sz w:val="22"/>
          <w:szCs w:val="22"/>
          <w:lang w:eastAsia="en-GB"/>
        </w:rPr>
      </w:pPr>
      <w:r>
        <w:t>6</w:t>
      </w:r>
      <w:r w:rsidRPr="00917B28">
        <w:rPr>
          <w:lang w:val="en-US"/>
        </w:rPr>
        <w:t>.3</w:t>
      </w:r>
      <w:r>
        <w:t>.2</w:t>
      </w:r>
      <w:r w:rsidRPr="00442AEB">
        <w:rPr>
          <w:rFonts w:ascii="Calibri" w:hAnsi="Calibri"/>
          <w:sz w:val="22"/>
          <w:szCs w:val="22"/>
          <w:lang w:eastAsia="en-GB"/>
        </w:rPr>
        <w:tab/>
      </w:r>
      <w:r>
        <w:t>Dataset layout</w:t>
      </w:r>
      <w:r>
        <w:tab/>
      </w:r>
      <w:r>
        <w:fldChar w:fldCharType="begin" w:fldLock="1"/>
      </w:r>
      <w:r>
        <w:instrText xml:space="preserve"> PAGEREF _Toc517481421 \h </w:instrText>
      </w:r>
      <w:r>
        <w:fldChar w:fldCharType="separate"/>
      </w:r>
      <w:r>
        <w:t>19</w:t>
      </w:r>
      <w:r>
        <w:fldChar w:fldCharType="end"/>
      </w:r>
    </w:p>
    <w:p w14:paraId="0BBDAC86" w14:textId="77777777" w:rsidR="00D6081C" w:rsidRPr="00442AEB" w:rsidRDefault="00D6081C">
      <w:pPr>
        <w:pStyle w:val="TOC3"/>
        <w:rPr>
          <w:rFonts w:ascii="Calibri" w:hAnsi="Calibri"/>
          <w:sz w:val="22"/>
          <w:szCs w:val="22"/>
          <w:lang w:eastAsia="en-GB"/>
        </w:rPr>
      </w:pPr>
      <w:r>
        <w:t>6</w:t>
      </w:r>
      <w:r w:rsidRPr="00917B28">
        <w:rPr>
          <w:lang w:val="en-US"/>
        </w:rPr>
        <w:t>.3</w:t>
      </w:r>
      <w:r>
        <w:t>.3</w:t>
      </w:r>
      <w:r w:rsidRPr="00442AEB">
        <w:rPr>
          <w:rFonts w:ascii="Calibri" w:hAnsi="Calibri"/>
          <w:sz w:val="22"/>
          <w:szCs w:val="22"/>
          <w:lang w:eastAsia="en-GB"/>
        </w:rPr>
        <w:tab/>
      </w:r>
      <w:r>
        <w:t>Order</w:t>
      </w:r>
      <w:r>
        <w:tab/>
      </w:r>
      <w:r>
        <w:fldChar w:fldCharType="begin" w:fldLock="1"/>
      </w:r>
      <w:r>
        <w:instrText xml:space="preserve"> PAGEREF _Toc517481422 \h </w:instrText>
      </w:r>
      <w:r>
        <w:fldChar w:fldCharType="separate"/>
      </w:r>
      <w:r>
        <w:t>20</w:t>
      </w:r>
      <w:r>
        <w:fldChar w:fldCharType="end"/>
      </w:r>
    </w:p>
    <w:p w14:paraId="06904954" w14:textId="77777777" w:rsidR="00D6081C" w:rsidRPr="00442AEB" w:rsidRDefault="00D6081C">
      <w:pPr>
        <w:pStyle w:val="TOC3"/>
        <w:rPr>
          <w:rFonts w:ascii="Calibri" w:hAnsi="Calibri"/>
          <w:sz w:val="22"/>
          <w:szCs w:val="22"/>
          <w:lang w:eastAsia="en-GB"/>
        </w:rPr>
      </w:pPr>
      <w:r>
        <w:t>6</w:t>
      </w:r>
      <w:r w:rsidRPr="00917B28">
        <w:rPr>
          <w:lang w:val="en-US"/>
        </w:rPr>
        <w:t>.3</w:t>
      </w:r>
      <w:r>
        <w:t>.4</w:t>
      </w:r>
      <w:r w:rsidRPr="00442AEB">
        <w:rPr>
          <w:rFonts w:ascii="Calibri" w:hAnsi="Calibri"/>
          <w:sz w:val="22"/>
          <w:szCs w:val="22"/>
          <w:lang w:eastAsia="en-GB"/>
        </w:rPr>
        <w:tab/>
      </w:r>
      <w:r>
        <w:t>Character representation</w:t>
      </w:r>
      <w:r>
        <w:tab/>
      </w:r>
      <w:r>
        <w:fldChar w:fldCharType="begin" w:fldLock="1"/>
      </w:r>
      <w:r>
        <w:instrText xml:space="preserve"> PAGEREF _Toc517481423 \h </w:instrText>
      </w:r>
      <w:r>
        <w:fldChar w:fldCharType="separate"/>
      </w:r>
      <w:r>
        <w:t>20</w:t>
      </w:r>
      <w:r>
        <w:fldChar w:fldCharType="end"/>
      </w:r>
    </w:p>
    <w:p w14:paraId="6859DB47" w14:textId="77777777" w:rsidR="00D6081C" w:rsidRPr="00442AEB" w:rsidRDefault="00D6081C">
      <w:pPr>
        <w:pStyle w:val="TOC3"/>
        <w:rPr>
          <w:rFonts w:ascii="Calibri" w:hAnsi="Calibri"/>
          <w:sz w:val="22"/>
          <w:szCs w:val="22"/>
          <w:lang w:eastAsia="en-GB"/>
        </w:rPr>
      </w:pPr>
      <w:r>
        <w:t>6</w:t>
      </w:r>
      <w:r w:rsidRPr="00917B28">
        <w:rPr>
          <w:lang w:val="en-US"/>
        </w:rPr>
        <w:t>.3</w:t>
      </w:r>
      <w:r>
        <w:t>.5</w:t>
      </w:r>
      <w:r w:rsidRPr="00442AEB">
        <w:rPr>
          <w:rFonts w:ascii="Calibri" w:hAnsi="Calibri"/>
          <w:sz w:val="22"/>
          <w:szCs w:val="22"/>
          <w:lang w:eastAsia="en-GB"/>
        </w:rPr>
        <w:tab/>
      </w:r>
      <w:r>
        <w:t>Byte representation</w:t>
      </w:r>
      <w:r>
        <w:tab/>
      </w:r>
      <w:r>
        <w:fldChar w:fldCharType="begin" w:fldLock="1"/>
      </w:r>
      <w:r>
        <w:instrText xml:space="preserve"> PAGEREF _Toc517481424 \h </w:instrText>
      </w:r>
      <w:r>
        <w:fldChar w:fldCharType="separate"/>
      </w:r>
      <w:r>
        <w:t>20</w:t>
      </w:r>
      <w:r>
        <w:fldChar w:fldCharType="end"/>
      </w:r>
    </w:p>
    <w:p w14:paraId="5A3E22BC" w14:textId="77777777" w:rsidR="00D6081C" w:rsidRPr="00442AEB" w:rsidRDefault="00D6081C">
      <w:pPr>
        <w:pStyle w:val="TOC3"/>
        <w:rPr>
          <w:rFonts w:ascii="Calibri" w:hAnsi="Calibri"/>
          <w:sz w:val="22"/>
          <w:szCs w:val="22"/>
          <w:lang w:eastAsia="en-GB"/>
        </w:rPr>
      </w:pPr>
      <w:r>
        <w:lastRenderedPageBreak/>
        <w:t>6</w:t>
      </w:r>
      <w:r w:rsidRPr="00917B28">
        <w:rPr>
          <w:lang w:val="en-US"/>
        </w:rPr>
        <w:t>.3</w:t>
      </w:r>
      <w:r>
        <w:t>.6</w:t>
      </w:r>
      <w:r w:rsidRPr="00442AEB">
        <w:rPr>
          <w:rFonts w:ascii="Calibri" w:hAnsi="Calibri"/>
          <w:sz w:val="22"/>
          <w:szCs w:val="22"/>
          <w:lang w:eastAsia="en-GB"/>
        </w:rPr>
        <w:tab/>
      </w:r>
      <w:r>
        <w:t>Variable size data</w:t>
      </w:r>
      <w:r>
        <w:tab/>
      </w:r>
      <w:r>
        <w:fldChar w:fldCharType="begin" w:fldLock="1"/>
      </w:r>
      <w:r>
        <w:instrText xml:space="preserve"> PAGEREF _Toc517481425 \h </w:instrText>
      </w:r>
      <w:r>
        <w:fldChar w:fldCharType="separate"/>
      </w:r>
      <w:r>
        <w:t>20</w:t>
      </w:r>
      <w:r>
        <w:fldChar w:fldCharType="end"/>
      </w:r>
    </w:p>
    <w:p w14:paraId="1CC76E60" w14:textId="77777777" w:rsidR="00D6081C" w:rsidRPr="00442AEB" w:rsidRDefault="00D6081C">
      <w:pPr>
        <w:pStyle w:val="TOC3"/>
        <w:rPr>
          <w:rFonts w:ascii="Calibri" w:hAnsi="Calibri"/>
          <w:sz w:val="22"/>
          <w:szCs w:val="22"/>
          <w:lang w:eastAsia="en-GB"/>
        </w:rPr>
      </w:pPr>
      <w:r>
        <w:t>6</w:t>
      </w:r>
      <w:r w:rsidRPr="00917B28">
        <w:rPr>
          <w:lang w:val="en-US"/>
        </w:rPr>
        <w:t>.3</w:t>
      </w:r>
      <w:r>
        <w:t>.7</w:t>
      </w:r>
      <w:r w:rsidRPr="00442AEB">
        <w:rPr>
          <w:rFonts w:ascii="Calibri" w:hAnsi="Calibri"/>
          <w:sz w:val="22"/>
          <w:szCs w:val="22"/>
          <w:lang w:eastAsia="en-GB"/>
        </w:rPr>
        <w:tab/>
      </w:r>
      <w:r>
        <w:t>Variable length data constraints</w:t>
      </w:r>
      <w:r>
        <w:tab/>
      </w:r>
      <w:r>
        <w:fldChar w:fldCharType="begin" w:fldLock="1"/>
      </w:r>
      <w:r>
        <w:instrText xml:space="preserve"> PAGEREF _Toc517481426 \h </w:instrText>
      </w:r>
      <w:r>
        <w:fldChar w:fldCharType="separate"/>
      </w:r>
      <w:r>
        <w:t>20</w:t>
      </w:r>
      <w:r>
        <w:fldChar w:fldCharType="end"/>
      </w:r>
    </w:p>
    <w:p w14:paraId="29E217D1" w14:textId="77777777" w:rsidR="00D6081C" w:rsidRPr="00442AEB" w:rsidRDefault="00D6081C">
      <w:pPr>
        <w:pStyle w:val="TOC2"/>
        <w:rPr>
          <w:rFonts w:ascii="Calibri" w:hAnsi="Calibri"/>
          <w:sz w:val="22"/>
          <w:szCs w:val="22"/>
          <w:lang w:eastAsia="en-GB"/>
        </w:rPr>
      </w:pPr>
      <w:r>
        <w:t>6.4</w:t>
      </w:r>
      <w:r w:rsidRPr="00442AEB">
        <w:rPr>
          <w:rFonts w:ascii="Calibri" w:hAnsi="Calibri"/>
          <w:sz w:val="22"/>
          <w:szCs w:val="22"/>
          <w:lang w:eastAsia="en-GB"/>
        </w:rPr>
        <w:tab/>
      </w:r>
      <w:r>
        <w:t>Binary coding of datasets</w:t>
      </w:r>
      <w:r>
        <w:tab/>
      </w:r>
      <w:r>
        <w:fldChar w:fldCharType="begin" w:fldLock="1"/>
      </w:r>
      <w:r>
        <w:instrText xml:space="preserve"> PAGEREF _Toc517481427 \h </w:instrText>
      </w:r>
      <w:r>
        <w:fldChar w:fldCharType="separate"/>
      </w:r>
      <w:r>
        <w:t>21</w:t>
      </w:r>
      <w:r>
        <w:fldChar w:fldCharType="end"/>
      </w:r>
    </w:p>
    <w:p w14:paraId="61B87694" w14:textId="77777777" w:rsidR="00D6081C" w:rsidRPr="00442AEB" w:rsidRDefault="00D6081C">
      <w:pPr>
        <w:pStyle w:val="TOC3"/>
        <w:rPr>
          <w:rFonts w:ascii="Calibri" w:hAnsi="Calibri"/>
          <w:sz w:val="22"/>
          <w:szCs w:val="22"/>
          <w:lang w:eastAsia="en-GB"/>
        </w:rPr>
      </w:pPr>
      <w:r w:rsidRPr="00D6081C">
        <w:t>6.4.1</w:t>
      </w:r>
      <w:r w:rsidRPr="00442AEB">
        <w:rPr>
          <w:rFonts w:ascii="Calibri" w:hAnsi="Calibri"/>
          <w:sz w:val="22"/>
          <w:szCs w:val="22"/>
          <w:lang w:eastAsia="en-GB"/>
        </w:rPr>
        <w:tab/>
      </w:r>
      <w:r w:rsidRPr="00917B28">
        <w:rPr>
          <w:lang w:val="en-US"/>
        </w:rPr>
        <w:t>Dataset Header</w:t>
      </w:r>
      <w:r>
        <w:tab/>
      </w:r>
      <w:r>
        <w:fldChar w:fldCharType="begin" w:fldLock="1"/>
      </w:r>
      <w:r>
        <w:instrText xml:space="preserve"> PAGEREF _Toc517481428 \h </w:instrText>
      </w:r>
      <w:r>
        <w:fldChar w:fldCharType="separate"/>
      </w:r>
      <w:r>
        <w:t>21</w:t>
      </w:r>
      <w:r>
        <w:fldChar w:fldCharType="end"/>
      </w:r>
    </w:p>
    <w:p w14:paraId="7CA9FACE" w14:textId="77777777" w:rsidR="00D6081C" w:rsidRPr="00442AEB" w:rsidRDefault="00D6081C">
      <w:pPr>
        <w:pStyle w:val="TOC3"/>
        <w:rPr>
          <w:rFonts w:ascii="Calibri" w:hAnsi="Calibri"/>
          <w:sz w:val="22"/>
          <w:szCs w:val="22"/>
          <w:lang w:eastAsia="en-GB"/>
        </w:rPr>
      </w:pPr>
      <w:r w:rsidRPr="00D6081C">
        <w:t>6.4.2</w:t>
      </w:r>
      <w:r w:rsidRPr="00442AEB">
        <w:rPr>
          <w:rFonts w:ascii="Calibri" w:hAnsi="Calibri"/>
          <w:sz w:val="22"/>
          <w:szCs w:val="22"/>
          <w:lang w:eastAsia="en-GB"/>
        </w:rPr>
        <w:tab/>
      </w:r>
      <w:r w:rsidRPr="00917B28">
        <w:rPr>
          <w:lang w:val="en-US"/>
        </w:rPr>
        <w:t>MMTEL-PSTN-ISDN-CS Dataset</w:t>
      </w:r>
      <w:r>
        <w:tab/>
      </w:r>
      <w:r>
        <w:fldChar w:fldCharType="begin" w:fldLock="1"/>
      </w:r>
      <w:r>
        <w:instrText xml:space="preserve"> PAGEREF _Toc517481429 \h </w:instrText>
      </w:r>
      <w:r>
        <w:fldChar w:fldCharType="separate"/>
      </w:r>
      <w:r>
        <w:t>21</w:t>
      </w:r>
      <w:r>
        <w:fldChar w:fldCharType="end"/>
      </w:r>
    </w:p>
    <w:p w14:paraId="2007B862" w14:textId="77777777" w:rsidR="00D6081C" w:rsidRPr="00442AEB" w:rsidRDefault="00D6081C">
      <w:pPr>
        <w:pStyle w:val="TOC4"/>
        <w:rPr>
          <w:rFonts w:ascii="Calibri" w:hAnsi="Calibri"/>
          <w:sz w:val="22"/>
          <w:szCs w:val="22"/>
          <w:lang w:eastAsia="en-GB"/>
        </w:rPr>
      </w:pPr>
      <w:r>
        <w:t>6.4.2.1</w:t>
      </w:r>
      <w:r w:rsidRPr="00442AEB">
        <w:rPr>
          <w:rFonts w:ascii="Calibri" w:hAnsi="Calibri"/>
          <w:sz w:val="22"/>
          <w:szCs w:val="22"/>
        </w:rPr>
        <w:tab/>
      </w:r>
      <w:r>
        <w:rPr>
          <w:lang w:eastAsia="fr-FR"/>
        </w:rPr>
        <w:t>MMTEL-PSTN-ISDN-CS Dataset content</w:t>
      </w:r>
      <w:r>
        <w:tab/>
      </w:r>
      <w:r>
        <w:fldChar w:fldCharType="begin" w:fldLock="1"/>
      </w:r>
      <w:r>
        <w:instrText xml:space="preserve"> PAGEREF _Toc517481430 \h </w:instrText>
      </w:r>
      <w:r>
        <w:fldChar w:fldCharType="separate"/>
      </w:r>
      <w:r>
        <w:t>21</w:t>
      </w:r>
      <w:r>
        <w:fldChar w:fldCharType="end"/>
      </w:r>
    </w:p>
    <w:p w14:paraId="633951B4" w14:textId="77777777" w:rsidR="00D6081C" w:rsidRPr="00442AEB" w:rsidRDefault="00D6081C">
      <w:pPr>
        <w:pStyle w:val="TOC4"/>
        <w:rPr>
          <w:rFonts w:ascii="Calibri" w:hAnsi="Calibri"/>
          <w:sz w:val="22"/>
          <w:szCs w:val="22"/>
          <w:lang w:eastAsia="en-GB"/>
        </w:rPr>
      </w:pPr>
      <w:r>
        <w:t>6.4.2.2</w:t>
      </w:r>
      <w:r w:rsidRPr="00442AEB">
        <w:rPr>
          <w:rFonts w:ascii="Calibri" w:hAnsi="Calibri"/>
          <w:sz w:val="22"/>
          <w:szCs w:val="22"/>
        </w:rPr>
        <w:tab/>
      </w:r>
      <w:r>
        <w:rPr>
          <w:lang w:eastAsia="fr-FR"/>
        </w:rPr>
        <w:t>Dataset Header</w:t>
      </w:r>
      <w:r>
        <w:tab/>
      </w:r>
      <w:r>
        <w:fldChar w:fldCharType="begin" w:fldLock="1"/>
      </w:r>
      <w:r>
        <w:instrText xml:space="preserve"> PAGEREF _Toc517481431 \h </w:instrText>
      </w:r>
      <w:r>
        <w:fldChar w:fldCharType="separate"/>
      </w:r>
      <w:r>
        <w:t>23</w:t>
      </w:r>
      <w:r>
        <w:fldChar w:fldCharType="end"/>
      </w:r>
    </w:p>
    <w:p w14:paraId="290058E2" w14:textId="77777777" w:rsidR="00D6081C" w:rsidRPr="00442AEB" w:rsidRDefault="00D6081C">
      <w:pPr>
        <w:pStyle w:val="TOC4"/>
        <w:rPr>
          <w:rFonts w:ascii="Calibri" w:hAnsi="Calibri"/>
          <w:sz w:val="22"/>
          <w:szCs w:val="22"/>
          <w:lang w:eastAsia="en-GB"/>
        </w:rPr>
      </w:pPr>
      <w:r>
        <w:t>6.4.2.3</w:t>
      </w:r>
      <w:r w:rsidRPr="00442AEB">
        <w:rPr>
          <w:rFonts w:ascii="Calibri" w:hAnsi="Calibri"/>
          <w:sz w:val="22"/>
          <w:szCs w:val="22"/>
        </w:rPr>
        <w:tab/>
      </w:r>
      <w:r>
        <w:rPr>
          <w:lang w:eastAsia="fr-FR"/>
        </w:rPr>
        <w:t>service_authorisation</w:t>
      </w:r>
      <w:r>
        <w:tab/>
      </w:r>
      <w:r>
        <w:fldChar w:fldCharType="begin" w:fldLock="1"/>
      </w:r>
      <w:r>
        <w:instrText xml:space="preserve"> PAGEREF _Toc517481432 \h </w:instrText>
      </w:r>
      <w:r>
        <w:fldChar w:fldCharType="separate"/>
      </w:r>
      <w:r>
        <w:t>23</w:t>
      </w:r>
      <w:r>
        <w:fldChar w:fldCharType="end"/>
      </w:r>
    </w:p>
    <w:p w14:paraId="0D5E9E90" w14:textId="77777777" w:rsidR="00D6081C" w:rsidRPr="00442AEB" w:rsidRDefault="00D6081C">
      <w:pPr>
        <w:pStyle w:val="TOC4"/>
        <w:rPr>
          <w:rFonts w:ascii="Calibri" w:hAnsi="Calibri"/>
          <w:sz w:val="22"/>
          <w:szCs w:val="22"/>
          <w:lang w:eastAsia="en-GB"/>
        </w:rPr>
      </w:pPr>
      <w:r>
        <w:t>6.4.2.4</w:t>
      </w:r>
      <w:r w:rsidRPr="00442AEB">
        <w:rPr>
          <w:rFonts w:ascii="Calibri" w:hAnsi="Calibri"/>
          <w:sz w:val="22"/>
          <w:szCs w:val="22"/>
        </w:rPr>
        <w:tab/>
      </w:r>
      <w:r>
        <w:rPr>
          <w:lang w:eastAsia="fr-FR"/>
        </w:rPr>
        <w:t>service_activation</w:t>
      </w:r>
      <w:r>
        <w:tab/>
      </w:r>
      <w:r>
        <w:fldChar w:fldCharType="begin" w:fldLock="1"/>
      </w:r>
      <w:r>
        <w:instrText xml:space="preserve"> PAGEREF _Toc517481433 \h </w:instrText>
      </w:r>
      <w:r>
        <w:fldChar w:fldCharType="separate"/>
      </w:r>
      <w:r>
        <w:t>23</w:t>
      </w:r>
      <w:r>
        <w:fldChar w:fldCharType="end"/>
      </w:r>
    </w:p>
    <w:p w14:paraId="01F5A03B" w14:textId="77777777" w:rsidR="00D6081C" w:rsidRPr="00442AEB" w:rsidRDefault="00D6081C">
      <w:pPr>
        <w:pStyle w:val="TOC4"/>
        <w:rPr>
          <w:rFonts w:ascii="Calibri" w:hAnsi="Calibri"/>
          <w:sz w:val="22"/>
          <w:szCs w:val="22"/>
          <w:lang w:eastAsia="en-GB"/>
        </w:rPr>
      </w:pPr>
      <w:r>
        <w:t>6.4.2.5</w:t>
      </w:r>
      <w:r w:rsidRPr="00442AEB">
        <w:rPr>
          <w:rFonts w:ascii="Calibri" w:hAnsi="Calibri"/>
          <w:sz w:val="22"/>
          <w:szCs w:val="22"/>
        </w:rPr>
        <w:tab/>
      </w:r>
      <w:r>
        <w:rPr>
          <w:lang w:eastAsia="fr-FR"/>
        </w:rPr>
        <w:t>identity_services_param</w:t>
      </w:r>
      <w:r>
        <w:tab/>
      </w:r>
      <w:r>
        <w:fldChar w:fldCharType="begin" w:fldLock="1"/>
      </w:r>
      <w:r>
        <w:instrText xml:space="preserve"> PAGEREF _Toc517481434 \h </w:instrText>
      </w:r>
      <w:r>
        <w:fldChar w:fldCharType="separate"/>
      </w:r>
      <w:r>
        <w:t>24</w:t>
      </w:r>
      <w:r>
        <w:fldChar w:fldCharType="end"/>
      </w:r>
    </w:p>
    <w:p w14:paraId="4710A776" w14:textId="77777777" w:rsidR="00D6081C" w:rsidRPr="00442AEB" w:rsidRDefault="00D6081C">
      <w:pPr>
        <w:pStyle w:val="TOC4"/>
        <w:rPr>
          <w:rFonts w:ascii="Calibri" w:hAnsi="Calibri"/>
          <w:sz w:val="22"/>
          <w:szCs w:val="22"/>
          <w:lang w:eastAsia="en-GB"/>
        </w:rPr>
      </w:pPr>
      <w:r>
        <w:t>6.4.2.6</w:t>
      </w:r>
      <w:r w:rsidRPr="00442AEB">
        <w:rPr>
          <w:rFonts w:ascii="Calibri" w:hAnsi="Calibri"/>
          <w:sz w:val="22"/>
          <w:szCs w:val="22"/>
        </w:rPr>
        <w:tab/>
      </w:r>
      <w:r>
        <w:rPr>
          <w:lang w:eastAsia="fr-FR"/>
        </w:rPr>
        <w:t>CFU_param</w:t>
      </w:r>
      <w:r>
        <w:tab/>
      </w:r>
      <w:r>
        <w:fldChar w:fldCharType="begin" w:fldLock="1"/>
      </w:r>
      <w:r>
        <w:instrText xml:space="preserve"> PAGEREF _Toc517481435 \h </w:instrText>
      </w:r>
      <w:r>
        <w:fldChar w:fldCharType="separate"/>
      </w:r>
      <w:r>
        <w:t>24</w:t>
      </w:r>
      <w:r>
        <w:fldChar w:fldCharType="end"/>
      </w:r>
    </w:p>
    <w:p w14:paraId="64F54444" w14:textId="77777777" w:rsidR="00D6081C" w:rsidRPr="00442AEB" w:rsidRDefault="00D6081C">
      <w:pPr>
        <w:pStyle w:val="TOC4"/>
        <w:rPr>
          <w:rFonts w:ascii="Calibri" w:hAnsi="Calibri"/>
          <w:sz w:val="22"/>
          <w:szCs w:val="22"/>
          <w:lang w:eastAsia="en-GB"/>
        </w:rPr>
      </w:pPr>
      <w:r>
        <w:t>6.4.2.7</w:t>
      </w:r>
      <w:r w:rsidRPr="00442AEB">
        <w:rPr>
          <w:rFonts w:ascii="Calibri" w:hAnsi="Calibri"/>
          <w:sz w:val="22"/>
          <w:szCs w:val="22"/>
        </w:rPr>
        <w:tab/>
      </w:r>
      <w:r>
        <w:rPr>
          <w:lang w:eastAsia="fr-FR"/>
        </w:rPr>
        <w:t>CFB_param</w:t>
      </w:r>
      <w:r>
        <w:tab/>
      </w:r>
      <w:r>
        <w:fldChar w:fldCharType="begin" w:fldLock="1"/>
      </w:r>
      <w:r>
        <w:instrText xml:space="preserve"> PAGEREF _Toc517481436 \h </w:instrText>
      </w:r>
      <w:r>
        <w:fldChar w:fldCharType="separate"/>
      </w:r>
      <w:r>
        <w:t>25</w:t>
      </w:r>
      <w:r>
        <w:fldChar w:fldCharType="end"/>
      </w:r>
    </w:p>
    <w:p w14:paraId="3048D2D9" w14:textId="77777777" w:rsidR="00D6081C" w:rsidRPr="00442AEB" w:rsidRDefault="00D6081C">
      <w:pPr>
        <w:pStyle w:val="TOC4"/>
        <w:rPr>
          <w:rFonts w:ascii="Calibri" w:hAnsi="Calibri"/>
          <w:sz w:val="22"/>
          <w:szCs w:val="22"/>
          <w:lang w:eastAsia="en-GB"/>
        </w:rPr>
      </w:pPr>
      <w:r>
        <w:t>6.4.2.8</w:t>
      </w:r>
      <w:r w:rsidRPr="00442AEB">
        <w:rPr>
          <w:rFonts w:ascii="Calibri" w:hAnsi="Calibri"/>
          <w:sz w:val="22"/>
          <w:szCs w:val="22"/>
        </w:rPr>
        <w:tab/>
      </w:r>
      <w:r>
        <w:rPr>
          <w:lang w:eastAsia="fr-FR"/>
        </w:rPr>
        <w:t>CFNR_param</w:t>
      </w:r>
      <w:r>
        <w:tab/>
      </w:r>
      <w:r>
        <w:fldChar w:fldCharType="begin" w:fldLock="1"/>
      </w:r>
      <w:r>
        <w:instrText xml:space="preserve"> PAGEREF _Toc517481437 \h </w:instrText>
      </w:r>
      <w:r>
        <w:fldChar w:fldCharType="separate"/>
      </w:r>
      <w:r>
        <w:t>25</w:t>
      </w:r>
      <w:r>
        <w:fldChar w:fldCharType="end"/>
      </w:r>
    </w:p>
    <w:p w14:paraId="74CDA91E" w14:textId="77777777" w:rsidR="00D6081C" w:rsidRPr="00442AEB" w:rsidRDefault="00D6081C">
      <w:pPr>
        <w:pStyle w:val="TOC4"/>
        <w:rPr>
          <w:rFonts w:ascii="Calibri" w:hAnsi="Calibri"/>
          <w:sz w:val="22"/>
          <w:szCs w:val="22"/>
          <w:lang w:eastAsia="en-GB"/>
        </w:rPr>
      </w:pPr>
      <w:r>
        <w:t>6.4.2.9</w:t>
      </w:r>
      <w:r w:rsidRPr="00442AEB">
        <w:rPr>
          <w:rFonts w:ascii="Calibri" w:hAnsi="Calibri"/>
          <w:sz w:val="22"/>
          <w:szCs w:val="22"/>
        </w:rPr>
        <w:tab/>
      </w:r>
      <w:r>
        <w:rPr>
          <w:lang w:eastAsia="fr-FR"/>
        </w:rPr>
        <w:t>CFNRc_param</w:t>
      </w:r>
      <w:r>
        <w:tab/>
      </w:r>
      <w:r>
        <w:fldChar w:fldCharType="begin" w:fldLock="1"/>
      </w:r>
      <w:r>
        <w:instrText xml:space="preserve"> PAGEREF _Toc517481438 \h </w:instrText>
      </w:r>
      <w:r>
        <w:fldChar w:fldCharType="separate"/>
      </w:r>
      <w:r>
        <w:t>25</w:t>
      </w:r>
      <w:r>
        <w:fldChar w:fldCharType="end"/>
      </w:r>
    </w:p>
    <w:p w14:paraId="10DDDF62" w14:textId="77777777" w:rsidR="00D6081C" w:rsidRPr="00442AEB" w:rsidRDefault="00D6081C">
      <w:pPr>
        <w:pStyle w:val="TOC4"/>
        <w:rPr>
          <w:rFonts w:ascii="Calibri" w:hAnsi="Calibri"/>
          <w:sz w:val="22"/>
          <w:szCs w:val="22"/>
          <w:lang w:eastAsia="en-GB"/>
        </w:rPr>
      </w:pPr>
      <w:r>
        <w:t>6.4.2.10</w:t>
      </w:r>
      <w:r w:rsidRPr="00442AEB">
        <w:rPr>
          <w:rFonts w:ascii="Calibri" w:hAnsi="Calibri"/>
          <w:sz w:val="22"/>
          <w:szCs w:val="22"/>
        </w:rPr>
        <w:tab/>
      </w:r>
      <w:r>
        <w:rPr>
          <w:lang w:eastAsia="fr-FR"/>
        </w:rPr>
        <w:t>CFNL_param</w:t>
      </w:r>
      <w:r>
        <w:tab/>
      </w:r>
      <w:r>
        <w:fldChar w:fldCharType="begin" w:fldLock="1"/>
      </w:r>
      <w:r>
        <w:instrText xml:space="preserve"> PAGEREF _Toc517481439 \h </w:instrText>
      </w:r>
      <w:r>
        <w:fldChar w:fldCharType="separate"/>
      </w:r>
      <w:r>
        <w:t>25</w:t>
      </w:r>
      <w:r>
        <w:fldChar w:fldCharType="end"/>
      </w:r>
    </w:p>
    <w:p w14:paraId="2ACF7344" w14:textId="77777777" w:rsidR="00D6081C" w:rsidRPr="00442AEB" w:rsidRDefault="00D6081C">
      <w:pPr>
        <w:pStyle w:val="TOC4"/>
        <w:rPr>
          <w:rFonts w:ascii="Calibri" w:hAnsi="Calibri"/>
          <w:sz w:val="22"/>
          <w:szCs w:val="22"/>
          <w:lang w:eastAsia="en-GB"/>
        </w:rPr>
      </w:pPr>
      <w:r>
        <w:t>6.4.2.11</w:t>
      </w:r>
      <w:r w:rsidRPr="00442AEB">
        <w:rPr>
          <w:rFonts w:ascii="Calibri" w:hAnsi="Calibri"/>
          <w:sz w:val="22"/>
          <w:szCs w:val="22"/>
          <w:lang w:eastAsia="en-GB"/>
        </w:rPr>
        <w:tab/>
      </w:r>
      <w:r>
        <w:t>CD_param</w:t>
      </w:r>
      <w:r>
        <w:tab/>
      </w:r>
      <w:r>
        <w:fldChar w:fldCharType="begin" w:fldLock="1"/>
      </w:r>
      <w:r>
        <w:instrText xml:space="preserve"> PAGEREF _Toc517481440 \h </w:instrText>
      </w:r>
      <w:r>
        <w:fldChar w:fldCharType="separate"/>
      </w:r>
      <w:r>
        <w:t>26</w:t>
      </w:r>
      <w:r>
        <w:fldChar w:fldCharType="end"/>
      </w:r>
    </w:p>
    <w:p w14:paraId="7385C82C" w14:textId="77777777" w:rsidR="00D6081C" w:rsidRPr="00442AEB" w:rsidRDefault="00D6081C">
      <w:pPr>
        <w:pStyle w:val="TOC4"/>
        <w:rPr>
          <w:rFonts w:ascii="Calibri" w:hAnsi="Calibri"/>
          <w:sz w:val="22"/>
          <w:szCs w:val="22"/>
          <w:lang w:eastAsia="en-GB"/>
        </w:rPr>
      </w:pPr>
      <w:r>
        <w:t>6.4.2.12</w:t>
      </w:r>
      <w:r w:rsidRPr="00442AEB">
        <w:rPr>
          <w:rFonts w:ascii="Calibri" w:hAnsi="Calibri"/>
          <w:sz w:val="22"/>
          <w:szCs w:val="22"/>
        </w:rPr>
        <w:tab/>
      </w:r>
      <w:r>
        <w:rPr>
          <w:lang w:eastAsia="fr-FR"/>
        </w:rPr>
        <w:t>Subscription options of CDIV Services</w:t>
      </w:r>
      <w:r>
        <w:tab/>
      </w:r>
      <w:r>
        <w:fldChar w:fldCharType="begin" w:fldLock="1"/>
      </w:r>
      <w:r>
        <w:instrText xml:space="preserve"> PAGEREF _Toc517481441 \h </w:instrText>
      </w:r>
      <w:r>
        <w:fldChar w:fldCharType="separate"/>
      </w:r>
      <w:r>
        <w:t>26</w:t>
      </w:r>
      <w:r>
        <w:fldChar w:fldCharType="end"/>
      </w:r>
    </w:p>
    <w:p w14:paraId="6E5D4355" w14:textId="77777777" w:rsidR="00D6081C" w:rsidRPr="00442AEB" w:rsidRDefault="00D6081C">
      <w:pPr>
        <w:pStyle w:val="TOC4"/>
        <w:rPr>
          <w:rFonts w:ascii="Calibri" w:hAnsi="Calibri"/>
          <w:sz w:val="22"/>
          <w:szCs w:val="22"/>
          <w:lang w:eastAsia="en-GB"/>
        </w:rPr>
      </w:pPr>
      <w:r>
        <w:t>6.4.2.12A</w:t>
      </w:r>
      <w:r w:rsidRPr="00442AEB">
        <w:rPr>
          <w:rFonts w:ascii="Calibri" w:hAnsi="Calibri"/>
          <w:sz w:val="22"/>
          <w:szCs w:val="22"/>
        </w:rPr>
        <w:tab/>
      </w:r>
      <w:r>
        <w:rPr>
          <w:lang w:eastAsia="fr-FR"/>
        </w:rPr>
        <w:t>CDIV_network_provider_options</w:t>
      </w:r>
      <w:r>
        <w:tab/>
      </w:r>
      <w:r>
        <w:fldChar w:fldCharType="begin" w:fldLock="1"/>
      </w:r>
      <w:r>
        <w:instrText xml:space="preserve"> PAGEREF _Toc517481442 \h </w:instrText>
      </w:r>
      <w:r>
        <w:fldChar w:fldCharType="separate"/>
      </w:r>
      <w:r>
        <w:t>27</w:t>
      </w:r>
      <w:r>
        <w:fldChar w:fldCharType="end"/>
      </w:r>
    </w:p>
    <w:p w14:paraId="0AECFDC2" w14:textId="77777777" w:rsidR="00D6081C" w:rsidRPr="00442AEB" w:rsidRDefault="00D6081C">
      <w:pPr>
        <w:pStyle w:val="TOC4"/>
        <w:rPr>
          <w:rFonts w:ascii="Calibri" w:hAnsi="Calibri"/>
          <w:sz w:val="22"/>
          <w:szCs w:val="22"/>
          <w:lang w:eastAsia="en-GB"/>
        </w:rPr>
      </w:pPr>
      <w:r>
        <w:t>6.4.2.13</w:t>
      </w:r>
      <w:r w:rsidRPr="00442AEB">
        <w:rPr>
          <w:rFonts w:ascii="Calibri" w:hAnsi="Calibri"/>
          <w:sz w:val="22"/>
          <w:szCs w:val="22"/>
        </w:rPr>
        <w:tab/>
      </w:r>
      <w:r>
        <w:rPr>
          <w:lang w:eastAsia="fr-FR"/>
        </w:rPr>
        <w:t>CW_param</w:t>
      </w:r>
      <w:r>
        <w:tab/>
      </w:r>
      <w:r>
        <w:fldChar w:fldCharType="begin" w:fldLock="1"/>
      </w:r>
      <w:r>
        <w:instrText xml:space="preserve"> PAGEREF _Toc517481443 \h </w:instrText>
      </w:r>
      <w:r>
        <w:fldChar w:fldCharType="separate"/>
      </w:r>
      <w:r>
        <w:t>28</w:t>
      </w:r>
      <w:r>
        <w:fldChar w:fldCharType="end"/>
      </w:r>
    </w:p>
    <w:p w14:paraId="40CFA1EA" w14:textId="77777777" w:rsidR="00D6081C" w:rsidRPr="00442AEB" w:rsidRDefault="00D6081C">
      <w:pPr>
        <w:pStyle w:val="TOC4"/>
        <w:rPr>
          <w:rFonts w:ascii="Calibri" w:hAnsi="Calibri"/>
          <w:sz w:val="22"/>
          <w:szCs w:val="22"/>
          <w:lang w:eastAsia="en-GB"/>
        </w:rPr>
      </w:pPr>
      <w:r>
        <w:t>6.4.2.14</w:t>
      </w:r>
      <w:r w:rsidRPr="00442AEB">
        <w:rPr>
          <w:rFonts w:ascii="Calibri" w:hAnsi="Calibri"/>
          <w:sz w:val="22"/>
          <w:szCs w:val="22"/>
        </w:rPr>
        <w:tab/>
      </w:r>
      <w:r>
        <w:rPr>
          <w:lang w:eastAsia="fr-FR"/>
        </w:rPr>
        <w:t>ICB_param</w:t>
      </w:r>
      <w:r>
        <w:tab/>
      </w:r>
      <w:r>
        <w:fldChar w:fldCharType="begin" w:fldLock="1"/>
      </w:r>
      <w:r>
        <w:instrText xml:space="preserve"> PAGEREF _Toc517481444 \h </w:instrText>
      </w:r>
      <w:r>
        <w:fldChar w:fldCharType="separate"/>
      </w:r>
      <w:r>
        <w:t>28</w:t>
      </w:r>
      <w:r>
        <w:fldChar w:fldCharType="end"/>
      </w:r>
    </w:p>
    <w:p w14:paraId="78836ED0" w14:textId="77777777" w:rsidR="00D6081C" w:rsidRPr="00442AEB" w:rsidRDefault="00D6081C">
      <w:pPr>
        <w:pStyle w:val="TOC4"/>
        <w:rPr>
          <w:rFonts w:ascii="Calibri" w:hAnsi="Calibri"/>
          <w:sz w:val="22"/>
          <w:szCs w:val="22"/>
          <w:lang w:eastAsia="en-GB"/>
        </w:rPr>
      </w:pPr>
      <w:r>
        <w:t>6.4.2.15</w:t>
      </w:r>
      <w:r w:rsidRPr="00442AEB">
        <w:rPr>
          <w:rFonts w:ascii="Calibri" w:hAnsi="Calibri"/>
          <w:sz w:val="22"/>
          <w:szCs w:val="22"/>
        </w:rPr>
        <w:tab/>
      </w:r>
      <w:r>
        <w:rPr>
          <w:lang w:eastAsia="fr-FR"/>
        </w:rPr>
        <w:t>OCB_param</w:t>
      </w:r>
      <w:r>
        <w:tab/>
      </w:r>
      <w:r>
        <w:fldChar w:fldCharType="begin" w:fldLock="1"/>
      </w:r>
      <w:r>
        <w:instrText xml:space="preserve"> PAGEREF _Toc517481445 \h </w:instrText>
      </w:r>
      <w:r>
        <w:fldChar w:fldCharType="separate"/>
      </w:r>
      <w:r>
        <w:t>28</w:t>
      </w:r>
      <w:r>
        <w:fldChar w:fldCharType="end"/>
      </w:r>
    </w:p>
    <w:p w14:paraId="653F157A" w14:textId="77777777" w:rsidR="00D6081C" w:rsidRPr="00442AEB" w:rsidRDefault="00D6081C">
      <w:pPr>
        <w:pStyle w:val="TOC4"/>
        <w:rPr>
          <w:rFonts w:ascii="Calibri" w:hAnsi="Calibri"/>
          <w:sz w:val="22"/>
          <w:szCs w:val="22"/>
          <w:lang w:eastAsia="en-GB"/>
        </w:rPr>
      </w:pPr>
      <w:r>
        <w:t>6.4.2.16</w:t>
      </w:r>
      <w:r w:rsidRPr="00442AEB">
        <w:rPr>
          <w:rFonts w:ascii="Calibri" w:hAnsi="Calibri"/>
          <w:sz w:val="22"/>
          <w:szCs w:val="22"/>
        </w:rPr>
        <w:tab/>
      </w:r>
      <w:r>
        <w:rPr>
          <w:lang w:eastAsia="fr-FR"/>
        </w:rPr>
        <w:t>Void</w:t>
      </w:r>
      <w:r>
        <w:tab/>
      </w:r>
      <w:r>
        <w:fldChar w:fldCharType="begin" w:fldLock="1"/>
      </w:r>
      <w:r>
        <w:instrText xml:space="preserve"> PAGEREF _Toc517481446 \h </w:instrText>
      </w:r>
      <w:r>
        <w:fldChar w:fldCharType="separate"/>
      </w:r>
      <w:r>
        <w:t>29</w:t>
      </w:r>
      <w:r>
        <w:fldChar w:fldCharType="end"/>
      </w:r>
    </w:p>
    <w:p w14:paraId="4027C329" w14:textId="77777777" w:rsidR="00D6081C" w:rsidRPr="00442AEB" w:rsidRDefault="00D6081C">
      <w:pPr>
        <w:pStyle w:val="TOC3"/>
        <w:rPr>
          <w:rFonts w:ascii="Calibri" w:hAnsi="Calibri"/>
          <w:sz w:val="22"/>
          <w:szCs w:val="22"/>
          <w:lang w:eastAsia="en-GB"/>
        </w:rPr>
      </w:pPr>
      <w:r>
        <w:t>6.4.3</w:t>
      </w:r>
      <w:r w:rsidRPr="00442AEB">
        <w:rPr>
          <w:rFonts w:ascii="Calibri" w:hAnsi="Calibri"/>
          <w:sz w:val="22"/>
          <w:szCs w:val="22"/>
          <w:lang w:eastAsia="en-GB"/>
        </w:rPr>
        <w:tab/>
      </w:r>
      <w:r>
        <w:t>AOC Dataset</w:t>
      </w:r>
      <w:r>
        <w:tab/>
      </w:r>
      <w:r>
        <w:fldChar w:fldCharType="begin" w:fldLock="1"/>
      </w:r>
      <w:r>
        <w:instrText xml:space="preserve"> PAGEREF _Toc517481447 \h </w:instrText>
      </w:r>
      <w:r>
        <w:fldChar w:fldCharType="separate"/>
      </w:r>
      <w:r>
        <w:t>29</w:t>
      </w:r>
      <w:r>
        <w:fldChar w:fldCharType="end"/>
      </w:r>
    </w:p>
    <w:p w14:paraId="5076CD91" w14:textId="77777777" w:rsidR="00D6081C" w:rsidRPr="00442AEB" w:rsidRDefault="00D6081C">
      <w:pPr>
        <w:pStyle w:val="TOC4"/>
        <w:rPr>
          <w:rFonts w:ascii="Calibri" w:hAnsi="Calibri"/>
          <w:sz w:val="22"/>
          <w:szCs w:val="22"/>
          <w:lang w:eastAsia="en-GB"/>
        </w:rPr>
      </w:pPr>
      <w:r>
        <w:t>6.4.3.1</w:t>
      </w:r>
      <w:r w:rsidRPr="00442AEB">
        <w:rPr>
          <w:rFonts w:ascii="Calibri" w:hAnsi="Calibri"/>
          <w:sz w:val="22"/>
          <w:szCs w:val="22"/>
          <w:lang w:eastAsia="en-GB"/>
        </w:rPr>
        <w:tab/>
      </w:r>
      <w:r>
        <w:t>AOC Dataset content</w:t>
      </w:r>
      <w:r>
        <w:tab/>
      </w:r>
      <w:r>
        <w:fldChar w:fldCharType="begin" w:fldLock="1"/>
      </w:r>
      <w:r>
        <w:instrText xml:space="preserve"> PAGEREF _Toc517481448 \h </w:instrText>
      </w:r>
      <w:r>
        <w:fldChar w:fldCharType="separate"/>
      </w:r>
      <w:r>
        <w:t>29</w:t>
      </w:r>
      <w:r>
        <w:fldChar w:fldCharType="end"/>
      </w:r>
    </w:p>
    <w:p w14:paraId="78B90D10" w14:textId="77777777" w:rsidR="00D6081C" w:rsidRPr="00442AEB" w:rsidRDefault="00D6081C">
      <w:pPr>
        <w:pStyle w:val="TOC4"/>
        <w:rPr>
          <w:rFonts w:ascii="Calibri" w:hAnsi="Calibri"/>
          <w:sz w:val="22"/>
          <w:szCs w:val="22"/>
          <w:lang w:eastAsia="en-GB"/>
        </w:rPr>
      </w:pPr>
      <w:r>
        <w:t>6.4.3.2</w:t>
      </w:r>
      <w:r w:rsidRPr="00442AEB">
        <w:rPr>
          <w:rFonts w:ascii="Calibri" w:hAnsi="Calibri"/>
          <w:sz w:val="22"/>
          <w:szCs w:val="22"/>
          <w:lang w:eastAsia="en-GB"/>
        </w:rPr>
        <w:tab/>
      </w:r>
      <w:r>
        <w:t>Dataset Header</w:t>
      </w:r>
      <w:r>
        <w:tab/>
      </w:r>
      <w:r>
        <w:fldChar w:fldCharType="begin" w:fldLock="1"/>
      </w:r>
      <w:r>
        <w:instrText xml:space="preserve"> PAGEREF _Toc517481449 \h </w:instrText>
      </w:r>
      <w:r>
        <w:fldChar w:fldCharType="separate"/>
      </w:r>
      <w:r>
        <w:t>29</w:t>
      </w:r>
      <w:r>
        <w:fldChar w:fldCharType="end"/>
      </w:r>
    </w:p>
    <w:p w14:paraId="6E371366" w14:textId="77777777" w:rsidR="00D6081C" w:rsidRPr="00442AEB" w:rsidRDefault="00D6081C">
      <w:pPr>
        <w:pStyle w:val="TOC4"/>
        <w:rPr>
          <w:rFonts w:ascii="Calibri" w:hAnsi="Calibri"/>
          <w:sz w:val="22"/>
          <w:szCs w:val="22"/>
          <w:lang w:eastAsia="en-GB"/>
        </w:rPr>
      </w:pPr>
      <w:r>
        <w:t>6.4.3.3</w:t>
      </w:r>
      <w:r w:rsidRPr="00442AEB">
        <w:rPr>
          <w:rFonts w:ascii="Calibri" w:hAnsi="Calibri"/>
          <w:sz w:val="22"/>
          <w:szCs w:val="22"/>
        </w:rPr>
        <w:tab/>
      </w:r>
      <w:r>
        <w:rPr>
          <w:lang w:eastAsia="fr-FR"/>
        </w:rPr>
        <w:t>AOC_service_type</w:t>
      </w:r>
      <w:r>
        <w:tab/>
      </w:r>
      <w:r>
        <w:fldChar w:fldCharType="begin" w:fldLock="1"/>
      </w:r>
      <w:r>
        <w:instrText xml:space="preserve"> PAGEREF _Toc517481450 \h </w:instrText>
      </w:r>
      <w:r>
        <w:fldChar w:fldCharType="separate"/>
      </w:r>
      <w:r>
        <w:t>29</w:t>
      </w:r>
      <w:r>
        <w:fldChar w:fldCharType="end"/>
      </w:r>
    </w:p>
    <w:p w14:paraId="51F0222B" w14:textId="77777777" w:rsidR="00D6081C" w:rsidRPr="00442AEB" w:rsidRDefault="00D6081C">
      <w:pPr>
        <w:pStyle w:val="TOC4"/>
        <w:rPr>
          <w:rFonts w:ascii="Calibri" w:hAnsi="Calibri"/>
          <w:sz w:val="22"/>
          <w:szCs w:val="22"/>
          <w:lang w:eastAsia="en-GB"/>
        </w:rPr>
      </w:pPr>
      <w:r>
        <w:t>6.4.3.4</w:t>
      </w:r>
      <w:r w:rsidRPr="00442AEB">
        <w:rPr>
          <w:rFonts w:ascii="Calibri" w:hAnsi="Calibri"/>
          <w:sz w:val="22"/>
          <w:szCs w:val="22"/>
        </w:rPr>
        <w:tab/>
      </w:r>
      <w:r>
        <w:rPr>
          <w:lang w:eastAsia="fr-FR"/>
        </w:rPr>
        <w:t>AOC_service_obligatory_type</w:t>
      </w:r>
      <w:r>
        <w:tab/>
      </w:r>
      <w:r>
        <w:fldChar w:fldCharType="begin" w:fldLock="1"/>
      </w:r>
      <w:r>
        <w:instrText xml:space="preserve"> PAGEREF _Toc517481451 \h </w:instrText>
      </w:r>
      <w:r>
        <w:fldChar w:fldCharType="separate"/>
      </w:r>
      <w:r>
        <w:t>30</w:t>
      </w:r>
      <w:r>
        <w:fldChar w:fldCharType="end"/>
      </w:r>
    </w:p>
    <w:p w14:paraId="045BBE0A" w14:textId="77777777" w:rsidR="00D6081C" w:rsidRPr="00442AEB" w:rsidRDefault="00D6081C">
      <w:pPr>
        <w:pStyle w:val="TOC4"/>
        <w:rPr>
          <w:rFonts w:ascii="Calibri" w:hAnsi="Calibri"/>
          <w:sz w:val="22"/>
          <w:szCs w:val="22"/>
          <w:lang w:eastAsia="en-GB"/>
        </w:rPr>
      </w:pPr>
      <w:r>
        <w:t>6.4.3.5</w:t>
      </w:r>
      <w:r w:rsidRPr="00442AEB">
        <w:rPr>
          <w:rFonts w:ascii="Calibri" w:hAnsi="Calibri"/>
          <w:sz w:val="22"/>
          <w:szCs w:val="22"/>
        </w:rPr>
        <w:tab/>
      </w:r>
      <w:r>
        <w:rPr>
          <w:lang w:eastAsia="fr-FR"/>
        </w:rPr>
        <w:t>Preferred_AOC_currency</w:t>
      </w:r>
      <w:r>
        <w:tab/>
      </w:r>
      <w:r>
        <w:fldChar w:fldCharType="begin" w:fldLock="1"/>
      </w:r>
      <w:r>
        <w:instrText xml:space="preserve"> PAGEREF _Toc517481452 \h </w:instrText>
      </w:r>
      <w:r>
        <w:fldChar w:fldCharType="separate"/>
      </w:r>
      <w:r>
        <w:t>30</w:t>
      </w:r>
      <w:r>
        <w:fldChar w:fldCharType="end"/>
      </w:r>
    </w:p>
    <w:p w14:paraId="4E96471F" w14:textId="77777777" w:rsidR="00D6081C" w:rsidRPr="00442AEB" w:rsidRDefault="00D6081C">
      <w:pPr>
        <w:pStyle w:val="TOC4"/>
        <w:rPr>
          <w:rFonts w:ascii="Calibri" w:hAnsi="Calibri"/>
          <w:sz w:val="22"/>
          <w:szCs w:val="22"/>
          <w:lang w:eastAsia="en-GB"/>
        </w:rPr>
      </w:pPr>
      <w:r>
        <w:t>6.4.3.6</w:t>
      </w:r>
      <w:r w:rsidRPr="00442AEB">
        <w:rPr>
          <w:rFonts w:ascii="Calibri" w:hAnsi="Calibri"/>
          <w:sz w:val="22"/>
          <w:szCs w:val="22"/>
        </w:rPr>
        <w:tab/>
      </w:r>
      <w:r>
        <w:rPr>
          <w:lang w:eastAsia="fr-FR"/>
        </w:rPr>
        <w:t>AOC_format</w:t>
      </w:r>
      <w:r>
        <w:tab/>
      </w:r>
      <w:r>
        <w:fldChar w:fldCharType="begin" w:fldLock="1"/>
      </w:r>
      <w:r>
        <w:instrText xml:space="preserve"> PAGEREF _Toc517481453 \h </w:instrText>
      </w:r>
      <w:r>
        <w:fldChar w:fldCharType="separate"/>
      </w:r>
      <w:r>
        <w:t>30</w:t>
      </w:r>
      <w:r>
        <w:fldChar w:fldCharType="end"/>
      </w:r>
    </w:p>
    <w:p w14:paraId="763340A8" w14:textId="77777777" w:rsidR="00D6081C" w:rsidRPr="00442AEB" w:rsidRDefault="00D6081C">
      <w:pPr>
        <w:pStyle w:val="TOC3"/>
        <w:rPr>
          <w:rFonts w:ascii="Calibri" w:hAnsi="Calibri"/>
          <w:sz w:val="22"/>
          <w:szCs w:val="22"/>
          <w:lang w:eastAsia="en-GB"/>
        </w:rPr>
      </w:pPr>
      <w:r w:rsidRPr="00D6081C">
        <w:t>6.4.4</w:t>
      </w:r>
      <w:r w:rsidRPr="00442AEB">
        <w:rPr>
          <w:rFonts w:ascii="Calibri" w:hAnsi="Calibri"/>
          <w:sz w:val="22"/>
          <w:szCs w:val="22"/>
          <w:lang w:eastAsia="en-GB"/>
        </w:rPr>
        <w:tab/>
      </w:r>
      <w:r w:rsidRPr="00917B28">
        <w:rPr>
          <w:lang w:val="it-IT"/>
        </w:rPr>
        <w:t>FA Pilot Dataset</w:t>
      </w:r>
      <w:r>
        <w:tab/>
      </w:r>
      <w:r>
        <w:fldChar w:fldCharType="begin" w:fldLock="1"/>
      </w:r>
      <w:r>
        <w:instrText xml:space="preserve"> PAGEREF _Toc517481454 \h </w:instrText>
      </w:r>
      <w:r>
        <w:fldChar w:fldCharType="separate"/>
      </w:r>
      <w:r>
        <w:t>31</w:t>
      </w:r>
      <w:r>
        <w:fldChar w:fldCharType="end"/>
      </w:r>
    </w:p>
    <w:p w14:paraId="2744696A" w14:textId="77777777" w:rsidR="00D6081C" w:rsidRPr="00442AEB" w:rsidRDefault="00D6081C">
      <w:pPr>
        <w:pStyle w:val="TOC4"/>
        <w:rPr>
          <w:rFonts w:ascii="Calibri" w:hAnsi="Calibri"/>
          <w:sz w:val="22"/>
          <w:szCs w:val="22"/>
          <w:lang w:eastAsia="en-GB"/>
        </w:rPr>
      </w:pPr>
      <w:r w:rsidRPr="00D6081C">
        <w:t>6.4.4.1</w:t>
      </w:r>
      <w:r w:rsidRPr="00442AEB">
        <w:rPr>
          <w:rFonts w:ascii="Calibri" w:hAnsi="Calibri"/>
          <w:sz w:val="22"/>
          <w:szCs w:val="22"/>
        </w:rPr>
        <w:tab/>
      </w:r>
      <w:r w:rsidRPr="00917B28">
        <w:rPr>
          <w:lang w:val="it-IT" w:eastAsia="fr-FR"/>
        </w:rPr>
        <w:t>FA Pilot Dataset content</w:t>
      </w:r>
      <w:r>
        <w:rPr>
          <w:lang w:eastAsia="fr-FR"/>
        </w:rPr>
        <w:t>Table</w:t>
      </w:r>
      <w:r>
        <w:tab/>
      </w:r>
      <w:r>
        <w:fldChar w:fldCharType="begin" w:fldLock="1"/>
      </w:r>
      <w:r>
        <w:instrText xml:space="preserve"> PAGEREF _Toc517481455 \h </w:instrText>
      </w:r>
      <w:r>
        <w:fldChar w:fldCharType="separate"/>
      </w:r>
      <w:r>
        <w:t>31</w:t>
      </w:r>
      <w:r>
        <w:fldChar w:fldCharType="end"/>
      </w:r>
    </w:p>
    <w:p w14:paraId="068CCF11" w14:textId="77777777" w:rsidR="00D6081C" w:rsidRPr="00442AEB" w:rsidRDefault="00D6081C">
      <w:pPr>
        <w:pStyle w:val="TOC4"/>
        <w:rPr>
          <w:rFonts w:ascii="Calibri" w:hAnsi="Calibri"/>
          <w:sz w:val="22"/>
          <w:szCs w:val="22"/>
          <w:lang w:eastAsia="en-GB"/>
        </w:rPr>
      </w:pPr>
      <w:r>
        <w:t>6.4.4.2</w:t>
      </w:r>
      <w:r w:rsidRPr="00442AEB">
        <w:rPr>
          <w:rFonts w:ascii="Calibri" w:hAnsi="Calibri"/>
          <w:sz w:val="22"/>
          <w:szCs w:val="22"/>
        </w:rPr>
        <w:tab/>
      </w:r>
      <w:r>
        <w:rPr>
          <w:lang w:eastAsia="fr-FR"/>
        </w:rPr>
        <w:t>Dataset Header</w:t>
      </w:r>
      <w:r>
        <w:tab/>
      </w:r>
      <w:r>
        <w:fldChar w:fldCharType="begin" w:fldLock="1"/>
      </w:r>
      <w:r>
        <w:instrText xml:space="preserve"> PAGEREF _Toc517481456 \h </w:instrText>
      </w:r>
      <w:r>
        <w:fldChar w:fldCharType="separate"/>
      </w:r>
      <w:r>
        <w:t>31</w:t>
      </w:r>
      <w:r>
        <w:fldChar w:fldCharType="end"/>
      </w:r>
    </w:p>
    <w:p w14:paraId="62F0848F" w14:textId="77777777" w:rsidR="00D6081C" w:rsidRPr="00442AEB" w:rsidRDefault="00D6081C">
      <w:pPr>
        <w:pStyle w:val="TOC4"/>
        <w:rPr>
          <w:rFonts w:ascii="Calibri" w:hAnsi="Calibri"/>
          <w:sz w:val="22"/>
          <w:szCs w:val="22"/>
          <w:lang w:eastAsia="en-GB"/>
        </w:rPr>
      </w:pPr>
      <w:r>
        <w:t>6.4.4.3</w:t>
      </w:r>
      <w:r w:rsidRPr="00442AEB">
        <w:rPr>
          <w:rFonts w:ascii="Calibri" w:hAnsi="Calibri"/>
          <w:sz w:val="22"/>
          <w:szCs w:val="22"/>
        </w:rPr>
        <w:tab/>
      </w:r>
      <w:r>
        <w:rPr>
          <w:lang w:eastAsia="fr-FR"/>
        </w:rPr>
        <w:t>FA_pilot_param</w:t>
      </w:r>
      <w:r>
        <w:tab/>
      </w:r>
      <w:r>
        <w:fldChar w:fldCharType="begin" w:fldLock="1"/>
      </w:r>
      <w:r>
        <w:instrText xml:space="preserve"> PAGEREF _Toc517481457 \h </w:instrText>
      </w:r>
      <w:r>
        <w:fldChar w:fldCharType="separate"/>
      </w:r>
      <w:r>
        <w:t>32</w:t>
      </w:r>
      <w:r>
        <w:fldChar w:fldCharType="end"/>
      </w:r>
    </w:p>
    <w:p w14:paraId="401A436E" w14:textId="77777777" w:rsidR="00D6081C" w:rsidRPr="00442AEB" w:rsidRDefault="00D6081C">
      <w:pPr>
        <w:pStyle w:val="TOC4"/>
        <w:rPr>
          <w:rFonts w:ascii="Calibri" w:hAnsi="Calibri"/>
          <w:sz w:val="22"/>
          <w:szCs w:val="22"/>
          <w:lang w:eastAsia="en-GB"/>
        </w:rPr>
      </w:pPr>
      <w:r>
        <w:t>6.4.4.4</w:t>
      </w:r>
      <w:r w:rsidRPr="00442AEB">
        <w:rPr>
          <w:rFonts w:ascii="Calibri" w:hAnsi="Calibri"/>
          <w:sz w:val="22"/>
          <w:szCs w:val="22"/>
        </w:rPr>
        <w:tab/>
      </w:r>
      <w:r>
        <w:rPr>
          <w:lang w:eastAsia="fr-FR"/>
        </w:rPr>
        <w:t>FA_</w:t>
      </w:r>
      <w:r>
        <w:t>members</w:t>
      </w:r>
      <w:r>
        <w:rPr>
          <w:lang w:eastAsia="fr-FR"/>
        </w:rPr>
        <w:t>_list_pointer</w:t>
      </w:r>
      <w:r>
        <w:tab/>
      </w:r>
      <w:r>
        <w:fldChar w:fldCharType="begin" w:fldLock="1"/>
      </w:r>
      <w:r>
        <w:instrText xml:space="preserve"> PAGEREF _Toc517481458 \h </w:instrText>
      </w:r>
      <w:r>
        <w:fldChar w:fldCharType="separate"/>
      </w:r>
      <w:r>
        <w:t>32</w:t>
      </w:r>
      <w:r>
        <w:fldChar w:fldCharType="end"/>
      </w:r>
    </w:p>
    <w:p w14:paraId="4A99B8DD" w14:textId="77777777" w:rsidR="00D6081C" w:rsidRPr="00442AEB" w:rsidRDefault="00D6081C">
      <w:pPr>
        <w:pStyle w:val="TOC4"/>
        <w:rPr>
          <w:rFonts w:ascii="Calibri" w:hAnsi="Calibri"/>
          <w:sz w:val="22"/>
          <w:szCs w:val="22"/>
          <w:lang w:eastAsia="en-GB"/>
        </w:rPr>
      </w:pPr>
      <w:r>
        <w:t>6.4.4.5</w:t>
      </w:r>
      <w:r w:rsidRPr="00442AEB">
        <w:rPr>
          <w:rFonts w:ascii="Calibri" w:hAnsi="Calibri"/>
          <w:sz w:val="22"/>
          <w:szCs w:val="22"/>
        </w:rPr>
        <w:tab/>
      </w:r>
      <w:r>
        <w:rPr>
          <w:lang w:eastAsia="fr-FR"/>
        </w:rPr>
        <w:t>FA_members_number</w:t>
      </w:r>
      <w:r>
        <w:tab/>
      </w:r>
      <w:r>
        <w:fldChar w:fldCharType="begin" w:fldLock="1"/>
      </w:r>
      <w:r>
        <w:instrText xml:space="preserve"> PAGEREF _Toc517481459 \h </w:instrText>
      </w:r>
      <w:r>
        <w:fldChar w:fldCharType="separate"/>
      </w:r>
      <w:r>
        <w:t>32</w:t>
      </w:r>
      <w:r>
        <w:fldChar w:fldCharType="end"/>
      </w:r>
    </w:p>
    <w:p w14:paraId="0655D154" w14:textId="77777777" w:rsidR="00D6081C" w:rsidRPr="00442AEB" w:rsidRDefault="00D6081C">
      <w:pPr>
        <w:pStyle w:val="TOC4"/>
        <w:rPr>
          <w:rFonts w:ascii="Calibri" w:hAnsi="Calibri"/>
          <w:sz w:val="22"/>
          <w:szCs w:val="22"/>
          <w:lang w:eastAsia="en-GB"/>
        </w:rPr>
      </w:pPr>
      <w:r>
        <w:t>6.4.4.6</w:t>
      </w:r>
      <w:r w:rsidRPr="00442AEB">
        <w:rPr>
          <w:rFonts w:ascii="Calibri" w:hAnsi="Calibri"/>
          <w:sz w:val="22"/>
          <w:szCs w:val="22"/>
        </w:rPr>
        <w:tab/>
      </w:r>
      <w:r>
        <w:rPr>
          <w:lang w:eastAsia="fr-FR"/>
        </w:rPr>
        <w:t>FA_members_list</w:t>
      </w:r>
      <w:r>
        <w:tab/>
      </w:r>
      <w:r>
        <w:fldChar w:fldCharType="begin" w:fldLock="1"/>
      </w:r>
      <w:r>
        <w:instrText xml:space="preserve"> PAGEREF _Toc517481460 \h </w:instrText>
      </w:r>
      <w:r>
        <w:fldChar w:fldCharType="separate"/>
      </w:r>
      <w:r>
        <w:t>32</w:t>
      </w:r>
      <w:r>
        <w:fldChar w:fldCharType="end"/>
      </w:r>
    </w:p>
    <w:p w14:paraId="254C2B3B" w14:textId="77777777" w:rsidR="00D6081C" w:rsidRPr="00442AEB" w:rsidRDefault="00D6081C">
      <w:pPr>
        <w:pStyle w:val="TOC4"/>
        <w:rPr>
          <w:rFonts w:ascii="Calibri" w:hAnsi="Calibri"/>
          <w:sz w:val="22"/>
          <w:szCs w:val="22"/>
          <w:lang w:eastAsia="en-GB"/>
        </w:rPr>
      </w:pPr>
      <w:r w:rsidRPr="00D6081C">
        <w:t>6.4.4.7</w:t>
      </w:r>
      <w:r w:rsidRPr="00442AEB">
        <w:rPr>
          <w:rFonts w:ascii="Calibri" w:hAnsi="Calibri"/>
          <w:sz w:val="22"/>
          <w:szCs w:val="22"/>
        </w:rPr>
        <w:tab/>
      </w:r>
      <w:r w:rsidRPr="00917B28">
        <w:rPr>
          <w:lang w:val="it-IT" w:eastAsia="fr-FR"/>
        </w:rPr>
        <w:t>FA_member_IMPU</w:t>
      </w:r>
      <w:r>
        <w:tab/>
      </w:r>
      <w:r>
        <w:fldChar w:fldCharType="begin" w:fldLock="1"/>
      </w:r>
      <w:r>
        <w:instrText xml:space="preserve"> PAGEREF _Toc517481461 \h </w:instrText>
      </w:r>
      <w:r>
        <w:fldChar w:fldCharType="separate"/>
      </w:r>
      <w:r>
        <w:t>32</w:t>
      </w:r>
      <w:r>
        <w:fldChar w:fldCharType="end"/>
      </w:r>
    </w:p>
    <w:p w14:paraId="7623343F" w14:textId="77777777" w:rsidR="00D6081C" w:rsidRPr="00442AEB" w:rsidRDefault="00D6081C">
      <w:pPr>
        <w:pStyle w:val="TOC3"/>
        <w:rPr>
          <w:rFonts w:ascii="Calibri" w:hAnsi="Calibri"/>
          <w:sz w:val="22"/>
          <w:szCs w:val="22"/>
          <w:lang w:eastAsia="en-GB"/>
        </w:rPr>
      </w:pPr>
      <w:r w:rsidRPr="00D6081C">
        <w:t>6.4.5</w:t>
      </w:r>
      <w:r w:rsidRPr="00442AEB">
        <w:rPr>
          <w:rFonts w:ascii="Calibri" w:hAnsi="Calibri"/>
          <w:sz w:val="22"/>
          <w:szCs w:val="22"/>
          <w:lang w:eastAsia="en-GB"/>
        </w:rPr>
        <w:tab/>
      </w:r>
      <w:r w:rsidRPr="00917B28">
        <w:rPr>
          <w:lang w:val="it-IT"/>
        </w:rPr>
        <w:t>FA Member Dataset</w:t>
      </w:r>
      <w:r>
        <w:tab/>
      </w:r>
      <w:r>
        <w:fldChar w:fldCharType="begin" w:fldLock="1"/>
      </w:r>
      <w:r>
        <w:instrText xml:space="preserve"> PAGEREF _Toc517481462 \h </w:instrText>
      </w:r>
      <w:r>
        <w:fldChar w:fldCharType="separate"/>
      </w:r>
      <w:r>
        <w:t>33</w:t>
      </w:r>
      <w:r>
        <w:fldChar w:fldCharType="end"/>
      </w:r>
    </w:p>
    <w:p w14:paraId="3F984F78" w14:textId="77777777" w:rsidR="00D6081C" w:rsidRPr="00442AEB" w:rsidRDefault="00D6081C">
      <w:pPr>
        <w:pStyle w:val="TOC4"/>
        <w:rPr>
          <w:rFonts w:ascii="Calibri" w:hAnsi="Calibri"/>
          <w:sz w:val="22"/>
          <w:szCs w:val="22"/>
          <w:lang w:eastAsia="en-GB"/>
        </w:rPr>
      </w:pPr>
      <w:r w:rsidRPr="00D6081C">
        <w:t>6.4.5.1</w:t>
      </w:r>
      <w:r w:rsidRPr="00442AEB">
        <w:rPr>
          <w:rFonts w:ascii="Calibri" w:hAnsi="Calibri"/>
          <w:sz w:val="22"/>
          <w:szCs w:val="22"/>
        </w:rPr>
        <w:tab/>
      </w:r>
      <w:r w:rsidRPr="00917B28">
        <w:rPr>
          <w:lang w:val="it-IT" w:eastAsia="fr-FR"/>
        </w:rPr>
        <w:t>FA Member Dataset content</w:t>
      </w:r>
      <w:r>
        <w:tab/>
      </w:r>
      <w:r>
        <w:fldChar w:fldCharType="begin" w:fldLock="1"/>
      </w:r>
      <w:r>
        <w:instrText xml:space="preserve"> PAGEREF _Toc517481463 \h </w:instrText>
      </w:r>
      <w:r>
        <w:fldChar w:fldCharType="separate"/>
      </w:r>
      <w:r>
        <w:t>33</w:t>
      </w:r>
      <w:r>
        <w:fldChar w:fldCharType="end"/>
      </w:r>
    </w:p>
    <w:p w14:paraId="512D8EBA" w14:textId="77777777" w:rsidR="00D6081C" w:rsidRPr="00442AEB" w:rsidRDefault="00D6081C">
      <w:pPr>
        <w:pStyle w:val="TOC4"/>
        <w:rPr>
          <w:rFonts w:ascii="Calibri" w:hAnsi="Calibri"/>
          <w:sz w:val="22"/>
          <w:szCs w:val="22"/>
          <w:lang w:eastAsia="en-GB"/>
        </w:rPr>
      </w:pPr>
      <w:r>
        <w:t>6.4.5.2</w:t>
      </w:r>
      <w:r w:rsidRPr="00442AEB">
        <w:rPr>
          <w:rFonts w:ascii="Calibri" w:hAnsi="Calibri"/>
          <w:sz w:val="22"/>
          <w:szCs w:val="22"/>
        </w:rPr>
        <w:tab/>
      </w:r>
      <w:r>
        <w:rPr>
          <w:lang w:eastAsia="fr-FR"/>
        </w:rPr>
        <w:t>Dataset Header</w:t>
      </w:r>
      <w:r>
        <w:tab/>
      </w:r>
      <w:r>
        <w:fldChar w:fldCharType="begin" w:fldLock="1"/>
      </w:r>
      <w:r>
        <w:instrText xml:space="preserve"> PAGEREF _Toc517481464 \h </w:instrText>
      </w:r>
      <w:r>
        <w:fldChar w:fldCharType="separate"/>
      </w:r>
      <w:r>
        <w:t>33</w:t>
      </w:r>
      <w:r>
        <w:fldChar w:fldCharType="end"/>
      </w:r>
    </w:p>
    <w:p w14:paraId="5BC95122" w14:textId="77777777" w:rsidR="00D6081C" w:rsidRPr="00442AEB" w:rsidRDefault="00D6081C">
      <w:pPr>
        <w:pStyle w:val="TOC4"/>
        <w:rPr>
          <w:rFonts w:ascii="Calibri" w:hAnsi="Calibri"/>
          <w:sz w:val="22"/>
          <w:szCs w:val="22"/>
          <w:lang w:eastAsia="en-GB"/>
        </w:rPr>
      </w:pPr>
      <w:r>
        <w:t>6.4.5.3</w:t>
      </w:r>
      <w:r w:rsidRPr="00442AEB">
        <w:rPr>
          <w:rFonts w:ascii="Calibri" w:hAnsi="Calibri"/>
          <w:sz w:val="22"/>
          <w:szCs w:val="22"/>
        </w:rPr>
        <w:tab/>
      </w:r>
      <w:r>
        <w:rPr>
          <w:lang w:eastAsia="fr-FR"/>
        </w:rPr>
        <w:t>FA_member_param</w:t>
      </w:r>
      <w:r>
        <w:tab/>
      </w:r>
      <w:r>
        <w:fldChar w:fldCharType="begin" w:fldLock="1"/>
      </w:r>
      <w:r>
        <w:instrText xml:space="preserve"> PAGEREF _Toc517481465 \h </w:instrText>
      </w:r>
      <w:r>
        <w:fldChar w:fldCharType="separate"/>
      </w:r>
      <w:r>
        <w:t>33</w:t>
      </w:r>
      <w:r>
        <w:fldChar w:fldCharType="end"/>
      </w:r>
    </w:p>
    <w:p w14:paraId="553A5DD7" w14:textId="77777777" w:rsidR="00D6081C" w:rsidRPr="00442AEB" w:rsidRDefault="00D6081C">
      <w:pPr>
        <w:pStyle w:val="TOC4"/>
        <w:rPr>
          <w:rFonts w:ascii="Calibri" w:hAnsi="Calibri"/>
          <w:sz w:val="22"/>
          <w:szCs w:val="22"/>
          <w:lang w:eastAsia="en-GB"/>
        </w:rPr>
      </w:pPr>
      <w:r>
        <w:t>6.4.5.4</w:t>
      </w:r>
      <w:r w:rsidRPr="00442AEB">
        <w:rPr>
          <w:rFonts w:ascii="Calibri" w:hAnsi="Calibri"/>
          <w:sz w:val="22"/>
          <w:szCs w:val="22"/>
        </w:rPr>
        <w:tab/>
      </w:r>
      <w:r>
        <w:rPr>
          <w:lang w:eastAsia="fr-FR"/>
        </w:rPr>
        <w:t>FA_</w:t>
      </w:r>
      <w:r>
        <w:t>groups</w:t>
      </w:r>
      <w:r>
        <w:rPr>
          <w:lang w:eastAsia="fr-FR"/>
        </w:rPr>
        <w:t>_list_pointer</w:t>
      </w:r>
      <w:r>
        <w:tab/>
      </w:r>
      <w:r>
        <w:fldChar w:fldCharType="begin" w:fldLock="1"/>
      </w:r>
      <w:r>
        <w:instrText xml:space="preserve"> PAGEREF _Toc517481466 \h </w:instrText>
      </w:r>
      <w:r>
        <w:fldChar w:fldCharType="separate"/>
      </w:r>
      <w:r>
        <w:t>33</w:t>
      </w:r>
      <w:r>
        <w:fldChar w:fldCharType="end"/>
      </w:r>
    </w:p>
    <w:p w14:paraId="3B2EEECD" w14:textId="77777777" w:rsidR="00D6081C" w:rsidRPr="00442AEB" w:rsidRDefault="00D6081C">
      <w:pPr>
        <w:pStyle w:val="TOC4"/>
        <w:rPr>
          <w:rFonts w:ascii="Calibri" w:hAnsi="Calibri"/>
          <w:sz w:val="22"/>
          <w:szCs w:val="22"/>
          <w:lang w:eastAsia="en-GB"/>
        </w:rPr>
      </w:pPr>
      <w:r>
        <w:t>6.4.5.5</w:t>
      </w:r>
      <w:r w:rsidRPr="00442AEB">
        <w:rPr>
          <w:rFonts w:ascii="Calibri" w:hAnsi="Calibri"/>
          <w:sz w:val="22"/>
          <w:szCs w:val="22"/>
        </w:rPr>
        <w:tab/>
      </w:r>
      <w:r>
        <w:rPr>
          <w:lang w:eastAsia="fr-FR"/>
        </w:rPr>
        <w:t>FA_groups_number</w:t>
      </w:r>
      <w:r>
        <w:tab/>
      </w:r>
      <w:r>
        <w:fldChar w:fldCharType="begin" w:fldLock="1"/>
      </w:r>
      <w:r>
        <w:instrText xml:space="preserve"> PAGEREF _Toc517481467 \h </w:instrText>
      </w:r>
      <w:r>
        <w:fldChar w:fldCharType="separate"/>
      </w:r>
      <w:r>
        <w:t>33</w:t>
      </w:r>
      <w:r>
        <w:fldChar w:fldCharType="end"/>
      </w:r>
    </w:p>
    <w:p w14:paraId="128C0551" w14:textId="77777777" w:rsidR="00D6081C" w:rsidRPr="00442AEB" w:rsidRDefault="00D6081C">
      <w:pPr>
        <w:pStyle w:val="TOC4"/>
        <w:rPr>
          <w:rFonts w:ascii="Calibri" w:hAnsi="Calibri"/>
          <w:sz w:val="22"/>
          <w:szCs w:val="22"/>
          <w:lang w:eastAsia="en-GB"/>
        </w:rPr>
      </w:pPr>
      <w:r>
        <w:t>6.4.5.6</w:t>
      </w:r>
      <w:r w:rsidRPr="00442AEB">
        <w:rPr>
          <w:rFonts w:ascii="Calibri" w:hAnsi="Calibri"/>
          <w:sz w:val="22"/>
          <w:szCs w:val="22"/>
        </w:rPr>
        <w:tab/>
      </w:r>
      <w:r>
        <w:rPr>
          <w:lang w:eastAsia="fr-FR"/>
        </w:rPr>
        <w:t>FA_groups_list</w:t>
      </w:r>
      <w:r>
        <w:tab/>
      </w:r>
      <w:r>
        <w:fldChar w:fldCharType="begin" w:fldLock="1"/>
      </w:r>
      <w:r>
        <w:instrText xml:space="preserve"> PAGEREF _Toc517481468 \h </w:instrText>
      </w:r>
      <w:r>
        <w:fldChar w:fldCharType="separate"/>
      </w:r>
      <w:r>
        <w:t>34</w:t>
      </w:r>
      <w:r>
        <w:fldChar w:fldCharType="end"/>
      </w:r>
    </w:p>
    <w:p w14:paraId="20B4BBE9" w14:textId="77777777" w:rsidR="00D6081C" w:rsidRPr="00442AEB" w:rsidRDefault="00D6081C">
      <w:pPr>
        <w:pStyle w:val="TOC4"/>
        <w:rPr>
          <w:rFonts w:ascii="Calibri" w:hAnsi="Calibri"/>
          <w:sz w:val="22"/>
          <w:szCs w:val="22"/>
          <w:lang w:eastAsia="en-GB"/>
        </w:rPr>
      </w:pPr>
      <w:r>
        <w:t>6.4.5.7</w:t>
      </w:r>
      <w:r w:rsidRPr="00442AEB">
        <w:rPr>
          <w:rFonts w:ascii="Calibri" w:hAnsi="Calibri"/>
          <w:sz w:val="22"/>
          <w:szCs w:val="22"/>
        </w:rPr>
        <w:tab/>
      </w:r>
      <w:r>
        <w:rPr>
          <w:lang w:eastAsia="fr-FR"/>
        </w:rPr>
        <w:t>FA_group_param</w:t>
      </w:r>
      <w:r>
        <w:tab/>
      </w:r>
      <w:r>
        <w:fldChar w:fldCharType="begin" w:fldLock="1"/>
      </w:r>
      <w:r>
        <w:instrText xml:space="preserve"> PAGEREF _Toc517481469 \h </w:instrText>
      </w:r>
      <w:r>
        <w:fldChar w:fldCharType="separate"/>
      </w:r>
      <w:r>
        <w:t>34</w:t>
      </w:r>
      <w:r>
        <w:fldChar w:fldCharType="end"/>
      </w:r>
    </w:p>
    <w:p w14:paraId="5099980F" w14:textId="77777777" w:rsidR="00D6081C" w:rsidRPr="00442AEB" w:rsidRDefault="00D6081C">
      <w:pPr>
        <w:pStyle w:val="TOC4"/>
        <w:rPr>
          <w:rFonts w:ascii="Calibri" w:hAnsi="Calibri"/>
          <w:sz w:val="22"/>
          <w:szCs w:val="22"/>
          <w:lang w:eastAsia="en-GB"/>
        </w:rPr>
      </w:pPr>
      <w:r>
        <w:t>6.4.5.8</w:t>
      </w:r>
      <w:r w:rsidRPr="00442AEB">
        <w:rPr>
          <w:rFonts w:ascii="Calibri" w:hAnsi="Calibri"/>
          <w:sz w:val="22"/>
          <w:szCs w:val="22"/>
        </w:rPr>
        <w:tab/>
      </w:r>
      <w:r>
        <w:rPr>
          <w:lang w:eastAsia="fr-FR"/>
        </w:rPr>
        <w:t>FA_pilot_IMPU</w:t>
      </w:r>
      <w:r>
        <w:tab/>
      </w:r>
      <w:r>
        <w:fldChar w:fldCharType="begin" w:fldLock="1"/>
      </w:r>
      <w:r>
        <w:instrText xml:space="preserve"> PAGEREF _Toc517481470 \h </w:instrText>
      </w:r>
      <w:r>
        <w:fldChar w:fldCharType="separate"/>
      </w:r>
      <w:r>
        <w:t>34</w:t>
      </w:r>
      <w:r>
        <w:fldChar w:fldCharType="end"/>
      </w:r>
    </w:p>
    <w:p w14:paraId="2F6B5D0E" w14:textId="77777777" w:rsidR="00D6081C" w:rsidRPr="00442AEB" w:rsidRDefault="00D6081C">
      <w:pPr>
        <w:pStyle w:val="TOC2"/>
        <w:rPr>
          <w:rFonts w:ascii="Calibri" w:hAnsi="Calibri"/>
          <w:sz w:val="22"/>
          <w:szCs w:val="22"/>
          <w:lang w:eastAsia="en-GB"/>
        </w:rPr>
      </w:pPr>
      <w:r>
        <w:t>6.5</w:t>
      </w:r>
      <w:r w:rsidRPr="00442AEB">
        <w:rPr>
          <w:rFonts w:ascii="Calibri" w:hAnsi="Calibri"/>
          <w:sz w:val="22"/>
          <w:szCs w:val="22"/>
          <w:lang w:eastAsia="en-GB"/>
        </w:rPr>
        <w:tab/>
      </w:r>
      <w:r>
        <w:t>Compatibility mechanism</w:t>
      </w:r>
      <w:r>
        <w:tab/>
      </w:r>
      <w:r>
        <w:fldChar w:fldCharType="begin" w:fldLock="1"/>
      </w:r>
      <w:r>
        <w:instrText xml:space="preserve"> PAGEREF _Toc517481471 \h </w:instrText>
      </w:r>
      <w:r>
        <w:fldChar w:fldCharType="separate"/>
      </w:r>
      <w:r>
        <w:t>35</w:t>
      </w:r>
      <w:r>
        <w:fldChar w:fldCharType="end"/>
      </w:r>
    </w:p>
    <w:p w14:paraId="44DDA140" w14:textId="77777777" w:rsidR="00D6081C" w:rsidRPr="00442AEB" w:rsidRDefault="00D6081C">
      <w:pPr>
        <w:pStyle w:val="TOC3"/>
        <w:rPr>
          <w:rFonts w:ascii="Calibri" w:hAnsi="Calibri"/>
          <w:sz w:val="22"/>
          <w:szCs w:val="22"/>
          <w:lang w:eastAsia="en-GB"/>
        </w:rPr>
      </w:pPr>
      <w:r w:rsidRPr="00D6081C">
        <w:t>6.5.1</w:t>
      </w:r>
      <w:r w:rsidRPr="00442AEB">
        <w:rPr>
          <w:rFonts w:ascii="Calibri" w:hAnsi="Calibri"/>
          <w:sz w:val="22"/>
          <w:szCs w:val="22"/>
          <w:lang w:eastAsia="en-GB"/>
        </w:rPr>
        <w:tab/>
      </w:r>
      <w:r w:rsidRPr="00917B28">
        <w:rPr>
          <w:lang w:val="en-US"/>
        </w:rPr>
        <w:t>General</w:t>
      </w:r>
      <w:r>
        <w:tab/>
      </w:r>
      <w:r>
        <w:fldChar w:fldCharType="begin" w:fldLock="1"/>
      </w:r>
      <w:r>
        <w:instrText xml:space="preserve"> PAGEREF _Toc517481472 \h </w:instrText>
      </w:r>
      <w:r>
        <w:fldChar w:fldCharType="separate"/>
      </w:r>
      <w:r>
        <w:t>35</w:t>
      </w:r>
      <w:r>
        <w:fldChar w:fldCharType="end"/>
      </w:r>
    </w:p>
    <w:p w14:paraId="057FF2D0" w14:textId="77777777" w:rsidR="00D6081C" w:rsidRPr="00442AEB" w:rsidRDefault="00D6081C">
      <w:pPr>
        <w:pStyle w:val="TOC3"/>
        <w:rPr>
          <w:rFonts w:ascii="Calibri" w:hAnsi="Calibri"/>
          <w:sz w:val="22"/>
          <w:szCs w:val="22"/>
          <w:lang w:eastAsia="en-GB"/>
        </w:rPr>
      </w:pPr>
      <w:r w:rsidRPr="00D6081C">
        <w:t>6.5.2</w:t>
      </w:r>
      <w:r w:rsidRPr="00442AEB">
        <w:rPr>
          <w:rFonts w:ascii="Calibri" w:hAnsi="Calibri"/>
          <w:sz w:val="22"/>
          <w:szCs w:val="22"/>
          <w:lang w:eastAsia="en-GB"/>
        </w:rPr>
        <w:tab/>
      </w:r>
      <w:r w:rsidRPr="00917B28">
        <w:rPr>
          <w:lang w:val="en-US"/>
        </w:rPr>
        <w:t>Reserved fields</w:t>
      </w:r>
      <w:r>
        <w:tab/>
      </w:r>
      <w:r>
        <w:fldChar w:fldCharType="begin" w:fldLock="1"/>
      </w:r>
      <w:r>
        <w:instrText xml:space="preserve"> PAGEREF _Toc517481473 \h </w:instrText>
      </w:r>
      <w:r>
        <w:fldChar w:fldCharType="separate"/>
      </w:r>
      <w:r>
        <w:t>35</w:t>
      </w:r>
      <w:r>
        <w:fldChar w:fldCharType="end"/>
      </w:r>
    </w:p>
    <w:p w14:paraId="1892D1E2" w14:textId="77777777" w:rsidR="00D6081C" w:rsidRPr="00442AEB" w:rsidRDefault="00D6081C">
      <w:pPr>
        <w:pStyle w:val="TOC3"/>
        <w:rPr>
          <w:rFonts w:ascii="Calibri" w:hAnsi="Calibri"/>
          <w:sz w:val="22"/>
          <w:szCs w:val="22"/>
          <w:lang w:eastAsia="en-GB"/>
        </w:rPr>
      </w:pPr>
      <w:r w:rsidRPr="00D6081C">
        <w:t>6.5.3</w:t>
      </w:r>
      <w:r w:rsidRPr="00442AEB">
        <w:rPr>
          <w:rFonts w:ascii="Calibri" w:hAnsi="Calibri"/>
          <w:sz w:val="22"/>
          <w:szCs w:val="22"/>
          <w:lang w:eastAsia="en-GB"/>
        </w:rPr>
        <w:tab/>
      </w:r>
      <w:r w:rsidRPr="00917B28">
        <w:rPr>
          <w:lang w:val="en-US"/>
        </w:rPr>
        <w:t>Addition of new datasets</w:t>
      </w:r>
      <w:r>
        <w:tab/>
      </w:r>
      <w:r>
        <w:fldChar w:fldCharType="begin" w:fldLock="1"/>
      </w:r>
      <w:r>
        <w:instrText xml:space="preserve"> PAGEREF _Toc517481474 \h </w:instrText>
      </w:r>
      <w:r>
        <w:fldChar w:fldCharType="separate"/>
      </w:r>
      <w:r>
        <w:t>35</w:t>
      </w:r>
      <w:r>
        <w:fldChar w:fldCharType="end"/>
      </w:r>
    </w:p>
    <w:p w14:paraId="538A870B" w14:textId="77777777" w:rsidR="00D6081C" w:rsidRPr="00442AEB" w:rsidRDefault="00D6081C">
      <w:pPr>
        <w:pStyle w:val="TOC1"/>
        <w:rPr>
          <w:rFonts w:ascii="Calibri" w:hAnsi="Calibri"/>
          <w:szCs w:val="22"/>
          <w:lang w:eastAsia="en-GB"/>
        </w:rPr>
      </w:pPr>
      <w:r>
        <w:t>7</w:t>
      </w:r>
      <w:r w:rsidRPr="00442AEB">
        <w:rPr>
          <w:rFonts w:ascii="Calibri" w:hAnsi="Calibri"/>
          <w:szCs w:val="22"/>
          <w:lang w:eastAsia="en-GB"/>
        </w:rPr>
        <w:tab/>
      </w:r>
      <w:r>
        <w:t>MMTEL service data definition based on XML</w:t>
      </w:r>
      <w:r>
        <w:tab/>
      </w:r>
      <w:r>
        <w:fldChar w:fldCharType="begin" w:fldLock="1"/>
      </w:r>
      <w:r>
        <w:instrText xml:space="preserve"> PAGEREF _Toc517481475 \h </w:instrText>
      </w:r>
      <w:r>
        <w:fldChar w:fldCharType="separate"/>
      </w:r>
      <w:r>
        <w:t>35</w:t>
      </w:r>
      <w:r>
        <w:fldChar w:fldCharType="end"/>
      </w:r>
    </w:p>
    <w:p w14:paraId="046B96D4" w14:textId="77777777" w:rsidR="00D6081C" w:rsidRPr="00442AEB" w:rsidRDefault="00D6081C">
      <w:pPr>
        <w:pStyle w:val="TOC2"/>
        <w:rPr>
          <w:rFonts w:ascii="Calibri" w:hAnsi="Calibri"/>
          <w:sz w:val="22"/>
          <w:szCs w:val="22"/>
          <w:lang w:eastAsia="en-GB"/>
        </w:rPr>
      </w:pPr>
      <w:r>
        <w:t>7.1</w:t>
      </w:r>
      <w:r w:rsidRPr="00442AEB">
        <w:rPr>
          <w:rFonts w:ascii="Calibri" w:hAnsi="Calibri"/>
          <w:sz w:val="22"/>
          <w:szCs w:val="22"/>
          <w:lang w:eastAsia="en-GB"/>
        </w:rPr>
        <w:tab/>
      </w:r>
      <w:r>
        <w:t>General principles</w:t>
      </w:r>
      <w:r>
        <w:tab/>
      </w:r>
      <w:r>
        <w:fldChar w:fldCharType="begin" w:fldLock="1"/>
      </w:r>
      <w:r>
        <w:instrText xml:space="preserve"> PAGEREF _Toc517481476 \h </w:instrText>
      </w:r>
      <w:r>
        <w:fldChar w:fldCharType="separate"/>
      </w:r>
      <w:r>
        <w:t>35</w:t>
      </w:r>
      <w:r>
        <w:fldChar w:fldCharType="end"/>
      </w:r>
    </w:p>
    <w:p w14:paraId="2E85F0B9" w14:textId="77777777" w:rsidR="00D6081C" w:rsidRPr="00442AEB" w:rsidRDefault="00D6081C">
      <w:pPr>
        <w:pStyle w:val="TOC2"/>
        <w:rPr>
          <w:rFonts w:ascii="Calibri" w:hAnsi="Calibri"/>
          <w:sz w:val="22"/>
          <w:szCs w:val="22"/>
          <w:lang w:eastAsia="en-GB"/>
        </w:rPr>
      </w:pPr>
      <w:r>
        <w:t>7.2</w:t>
      </w:r>
      <w:r w:rsidRPr="00442AEB">
        <w:rPr>
          <w:rFonts w:ascii="Calibri" w:hAnsi="Calibri"/>
          <w:sz w:val="22"/>
          <w:szCs w:val="22"/>
          <w:lang w:eastAsia="en-GB"/>
        </w:rPr>
        <w:tab/>
      </w:r>
      <w:r>
        <w:t>MMTEL services specification</w:t>
      </w:r>
      <w:r>
        <w:tab/>
      </w:r>
      <w:r>
        <w:fldChar w:fldCharType="begin" w:fldLock="1"/>
      </w:r>
      <w:r>
        <w:instrText xml:space="preserve"> PAGEREF _Toc517481477 \h </w:instrText>
      </w:r>
      <w:r>
        <w:fldChar w:fldCharType="separate"/>
      </w:r>
      <w:r>
        <w:t>35</w:t>
      </w:r>
      <w:r>
        <w:fldChar w:fldCharType="end"/>
      </w:r>
    </w:p>
    <w:p w14:paraId="6370BB67" w14:textId="77777777" w:rsidR="00D6081C" w:rsidRPr="00442AEB" w:rsidRDefault="00D6081C">
      <w:pPr>
        <w:pStyle w:val="TOC3"/>
        <w:rPr>
          <w:rFonts w:ascii="Calibri" w:hAnsi="Calibri"/>
          <w:sz w:val="22"/>
          <w:szCs w:val="22"/>
          <w:lang w:eastAsia="en-GB"/>
        </w:rPr>
      </w:pPr>
      <w:r>
        <w:t>7.2.0</w:t>
      </w:r>
      <w:r w:rsidRPr="00442AEB">
        <w:rPr>
          <w:rFonts w:ascii="Calibri" w:hAnsi="Calibri"/>
          <w:sz w:val="22"/>
          <w:szCs w:val="22"/>
          <w:lang w:eastAsia="en-GB"/>
        </w:rPr>
        <w:tab/>
      </w:r>
      <w:r>
        <w:t>Service Indications</w:t>
      </w:r>
      <w:r>
        <w:tab/>
      </w:r>
      <w:r>
        <w:fldChar w:fldCharType="begin" w:fldLock="1"/>
      </w:r>
      <w:r>
        <w:instrText xml:space="preserve"> PAGEREF _Toc517481478 \h </w:instrText>
      </w:r>
      <w:r>
        <w:fldChar w:fldCharType="separate"/>
      </w:r>
      <w:r>
        <w:t>35</w:t>
      </w:r>
      <w:r>
        <w:fldChar w:fldCharType="end"/>
      </w:r>
    </w:p>
    <w:p w14:paraId="76D24238" w14:textId="77777777" w:rsidR="00D6081C" w:rsidRPr="00442AEB" w:rsidRDefault="00D6081C">
      <w:pPr>
        <w:pStyle w:val="TOC3"/>
        <w:rPr>
          <w:rFonts w:ascii="Calibri" w:hAnsi="Calibri"/>
          <w:sz w:val="22"/>
          <w:szCs w:val="22"/>
          <w:lang w:eastAsia="en-GB"/>
        </w:rPr>
      </w:pPr>
      <w:r>
        <w:t>7.2.1</w:t>
      </w:r>
      <w:r w:rsidRPr="00442AEB">
        <w:rPr>
          <w:rFonts w:ascii="Calibri" w:hAnsi="Calibri"/>
          <w:sz w:val="22"/>
          <w:szCs w:val="22"/>
          <w:lang w:eastAsia="en-GB"/>
        </w:rPr>
        <w:tab/>
      </w:r>
      <w:r>
        <w:t>MMTEL services schema</w:t>
      </w:r>
      <w:r>
        <w:tab/>
      </w:r>
      <w:r>
        <w:fldChar w:fldCharType="begin" w:fldLock="1"/>
      </w:r>
      <w:r>
        <w:instrText xml:space="preserve"> PAGEREF _Toc517481479 \h </w:instrText>
      </w:r>
      <w:r>
        <w:fldChar w:fldCharType="separate"/>
      </w:r>
      <w:r>
        <w:t>36</w:t>
      </w:r>
      <w:r>
        <w:fldChar w:fldCharType="end"/>
      </w:r>
    </w:p>
    <w:p w14:paraId="7B435C72" w14:textId="77777777" w:rsidR="00D6081C" w:rsidRPr="00442AEB" w:rsidRDefault="00D6081C">
      <w:pPr>
        <w:pStyle w:val="TOC3"/>
        <w:rPr>
          <w:rFonts w:ascii="Calibri" w:hAnsi="Calibri"/>
          <w:sz w:val="22"/>
          <w:szCs w:val="22"/>
          <w:lang w:eastAsia="en-GB"/>
        </w:rPr>
      </w:pPr>
      <w:r>
        <w:t>7.2.2</w:t>
      </w:r>
      <w:r w:rsidRPr="00442AEB">
        <w:rPr>
          <w:rFonts w:ascii="Calibri" w:hAnsi="Calibri"/>
          <w:sz w:val="22"/>
          <w:szCs w:val="22"/>
          <w:lang w:eastAsia="en-GB"/>
        </w:rPr>
        <w:tab/>
      </w:r>
      <w:r>
        <w:t>OIP service</w:t>
      </w:r>
      <w:r>
        <w:tab/>
      </w:r>
      <w:r>
        <w:fldChar w:fldCharType="begin" w:fldLock="1"/>
      </w:r>
      <w:r>
        <w:instrText xml:space="preserve"> PAGEREF _Toc517481480 \h </w:instrText>
      </w:r>
      <w:r>
        <w:fldChar w:fldCharType="separate"/>
      </w:r>
      <w:r>
        <w:t>38</w:t>
      </w:r>
      <w:r>
        <w:fldChar w:fldCharType="end"/>
      </w:r>
    </w:p>
    <w:p w14:paraId="623E763A" w14:textId="77777777" w:rsidR="00D6081C" w:rsidRPr="00442AEB" w:rsidRDefault="00D6081C">
      <w:pPr>
        <w:pStyle w:val="TOC3"/>
        <w:rPr>
          <w:rFonts w:ascii="Calibri" w:hAnsi="Calibri"/>
          <w:sz w:val="22"/>
          <w:szCs w:val="22"/>
          <w:lang w:eastAsia="en-GB"/>
        </w:rPr>
      </w:pPr>
      <w:r>
        <w:t>7.2.3</w:t>
      </w:r>
      <w:r w:rsidRPr="00442AEB">
        <w:rPr>
          <w:rFonts w:ascii="Calibri" w:hAnsi="Calibri"/>
          <w:sz w:val="22"/>
          <w:szCs w:val="22"/>
          <w:lang w:eastAsia="en-GB"/>
        </w:rPr>
        <w:tab/>
      </w:r>
      <w:r>
        <w:t>OIR service</w:t>
      </w:r>
      <w:r>
        <w:tab/>
      </w:r>
      <w:r>
        <w:fldChar w:fldCharType="begin" w:fldLock="1"/>
      </w:r>
      <w:r>
        <w:instrText xml:space="preserve"> PAGEREF _Toc517481481 \h </w:instrText>
      </w:r>
      <w:r>
        <w:fldChar w:fldCharType="separate"/>
      </w:r>
      <w:r>
        <w:t>38</w:t>
      </w:r>
      <w:r>
        <w:fldChar w:fldCharType="end"/>
      </w:r>
    </w:p>
    <w:p w14:paraId="114A6FCE" w14:textId="77777777" w:rsidR="00D6081C" w:rsidRPr="00442AEB" w:rsidRDefault="00D6081C">
      <w:pPr>
        <w:pStyle w:val="TOC4"/>
        <w:rPr>
          <w:rFonts w:ascii="Calibri" w:hAnsi="Calibri"/>
          <w:sz w:val="22"/>
          <w:szCs w:val="22"/>
          <w:lang w:eastAsia="en-GB"/>
        </w:rPr>
      </w:pPr>
      <w:r>
        <w:t>7.2.3.1</w:t>
      </w:r>
      <w:r w:rsidRPr="00442AEB">
        <w:rPr>
          <w:rFonts w:ascii="Calibri" w:hAnsi="Calibri"/>
          <w:sz w:val="22"/>
          <w:szCs w:val="22"/>
          <w:lang w:eastAsia="en-GB"/>
        </w:rPr>
        <w:tab/>
      </w:r>
      <w:r>
        <w:t>User defined data</w:t>
      </w:r>
      <w:r>
        <w:tab/>
      </w:r>
      <w:r>
        <w:fldChar w:fldCharType="begin" w:fldLock="1"/>
      </w:r>
      <w:r>
        <w:instrText xml:space="preserve"> PAGEREF _Toc517481482 \h </w:instrText>
      </w:r>
      <w:r>
        <w:fldChar w:fldCharType="separate"/>
      </w:r>
      <w:r>
        <w:t>38</w:t>
      </w:r>
      <w:r>
        <w:fldChar w:fldCharType="end"/>
      </w:r>
    </w:p>
    <w:p w14:paraId="6FAFF86A" w14:textId="77777777" w:rsidR="00D6081C" w:rsidRPr="00442AEB" w:rsidRDefault="00D6081C">
      <w:pPr>
        <w:pStyle w:val="TOC4"/>
        <w:rPr>
          <w:rFonts w:ascii="Calibri" w:hAnsi="Calibri"/>
          <w:sz w:val="22"/>
          <w:szCs w:val="22"/>
          <w:lang w:eastAsia="en-GB"/>
        </w:rPr>
      </w:pPr>
      <w:r>
        <w:t>7.2.3.2</w:t>
      </w:r>
      <w:r w:rsidRPr="00442AEB">
        <w:rPr>
          <w:rFonts w:ascii="Calibri" w:hAnsi="Calibri"/>
          <w:sz w:val="22"/>
          <w:szCs w:val="22"/>
          <w:lang w:eastAsia="en-GB"/>
        </w:rPr>
        <w:tab/>
      </w:r>
      <w:r>
        <w:t>Operator defined data</w:t>
      </w:r>
      <w:r>
        <w:tab/>
      </w:r>
      <w:r>
        <w:fldChar w:fldCharType="begin" w:fldLock="1"/>
      </w:r>
      <w:r>
        <w:instrText xml:space="preserve"> PAGEREF _Toc517481483 \h </w:instrText>
      </w:r>
      <w:r>
        <w:fldChar w:fldCharType="separate"/>
      </w:r>
      <w:r>
        <w:t>38</w:t>
      </w:r>
      <w:r>
        <w:fldChar w:fldCharType="end"/>
      </w:r>
    </w:p>
    <w:p w14:paraId="4CD9FEC1" w14:textId="77777777" w:rsidR="00D6081C" w:rsidRPr="00442AEB" w:rsidRDefault="00D6081C">
      <w:pPr>
        <w:pStyle w:val="TOC5"/>
        <w:rPr>
          <w:rFonts w:ascii="Calibri" w:hAnsi="Calibri"/>
          <w:sz w:val="22"/>
          <w:szCs w:val="22"/>
          <w:lang w:eastAsia="en-GB"/>
        </w:rPr>
      </w:pPr>
      <w:r>
        <w:t>7.2.3.2.1</w:t>
      </w:r>
      <w:r w:rsidRPr="00442AEB">
        <w:rPr>
          <w:rFonts w:ascii="Calibri" w:hAnsi="Calibri"/>
          <w:sz w:val="22"/>
          <w:szCs w:val="22"/>
          <w:lang w:eastAsia="en-GB"/>
        </w:rPr>
        <w:tab/>
      </w:r>
      <w:r>
        <w:t>Data semantics</w:t>
      </w:r>
      <w:r>
        <w:tab/>
      </w:r>
      <w:r>
        <w:fldChar w:fldCharType="begin" w:fldLock="1"/>
      </w:r>
      <w:r>
        <w:instrText xml:space="preserve"> PAGEREF _Toc517481484 \h </w:instrText>
      </w:r>
      <w:r>
        <w:fldChar w:fldCharType="separate"/>
      </w:r>
      <w:r>
        <w:t>38</w:t>
      </w:r>
      <w:r>
        <w:fldChar w:fldCharType="end"/>
      </w:r>
    </w:p>
    <w:p w14:paraId="620F22E1" w14:textId="77777777" w:rsidR="00D6081C" w:rsidRPr="00442AEB" w:rsidRDefault="00D6081C">
      <w:pPr>
        <w:pStyle w:val="TOC5"/>
        <w:rPr>
          <w:rFonts w:ascii="Calibri" w:hAnsi="Calibri"/>
          <w:sz w:val="22"/>
          <w:szCs w:val="22"/>
          <w:lang w:eastAsia="en-GB"/>
        </w:rPr>
      </w:pPr>
      <w:r w:rsidRPr="00D6081C">
        <w:t>7.2.3.2.2</w:t>
      </w:r>
      <w:r w:rsidRPr="00442AEB">
        <w:rPr>
          <w:rFonts w:ascii="Calibri" w:hAnsi="Calibri"/>
          <w:sz w:val="22"/>
          <w:szCs w:val="22"/>
          <w:lang w:eastAsia="en-GB"/>
        </w:rPr>
        <w:tab/>
      </w:r>
      <w:r w:rsidRPr="00917B28">
        <w:rPr>
          <w:lang w:val="de-DE"/>
        </w:rPr>
        <w:t>XML Schema</w:t>
      </w:r>
      <w:r>
        <w:tab/>
      </w:r>
      <w:r>
        <w:fldChar w:fldCharType="begin" w:fldLock="1"/>
      </w:r>
      <w:r>
        <w:instrText xml:space="preserve"> PAGEREF _Toc517481485 \h </w:instrText>
      </w:r>
      <w:r>
        <w:fldChar w:fldCharType="separate"/>
      </w:r>
      <w:r>
        <w:t>38</w:t>
      </w:r>
      <w:r>
        <w:fldChar w:fldCharType="end"/>
      </w:r>
    </w:p>
    <w:p w14:paraId="79B9F9BC" w14:textId="77777777" w:rsidR="00D6081C" w:rsidRPr="00442AEB" w:rsidRDefault="00D6081C">
      <w:pPr>
        <w:pStyle w:val="TOC3"/>
        <w:rPr>
          <w:rFonts w:ascii="Calibri" w:hAnsi="Calibri"/>
          <w:sz w:val="22"/>
          <w:szCs w:val="22"/>
          <w:lang w:eastAsia="en-GB"/>
        </w:rPr>
      </w:pPr>
      <w:r>
        <w:lastRenderedPageBreak/>
        <w:t>7.2.4</w:t>
      </w:r>
      <w:r w:rsidRPr="00442AEB">
        <w:rPr>
          <w:rFonts w:ascii="Calibri" w:hAnsi="Calibri"/>
          <w:sz w:val="22"/>
          <w:szCs w:val="22"/>
          <w:lang w:eastAsia="en-GB"/>
        </w:rPr>
        <w:tab/>
      </w:r>
      <w:r>
        <w:t>TIP service</w:t>
      </w:r>
      <w:r>
        <w:tab/>
      </w:r>
      <w:r>
        <w:fldChar w:fldCharType="begin" w:fldLock="1"/>
      </w:r>
      <w:r>
        <w:instrText xml:space="preserve"> PAGEREF _Toc517481486 \h </w:instrText>
      </w:r>
      <w:r>
        <w:fldChar w:fldCharType="separate"/>
      </w:r>
      <w:r>
        <w:t>39</w:t>
      </w:r>
      <w:r>
        <w:fldChar w:fldCharType="end"/>
      </w:r>
    </w:p>
    <w:p w14:paraId="6EAEA5FE" w14:textId="77777777" w:rsidR="00D6081C" w:rsidRPr="00442AEB" w:rsidRDefault="00D6081C">
      <w:pPr>
        <w:pStyle w:val="TOC3"/>
        <w:rPr>
          <w:rFonts w:ascii="Calibri" w:hAnsi="Calibri"/>
          <w:sz w:val="22"/>
          <w:szCs w:val="22"/>
          <w:lang w:eastAsia="en-GB"/>
        </w:rPr>
      </w:pPr>
      <w:r>
        <w:t>7.2.5</w:t>
      </w:r>
      <w:r w:rsidRPr="00442AEB">
        <w:rPr>
          <w:rFonts w:ascii="Calibri" w:hAnsi="Calibri"/>
          <w:sz w:val="22"/>
          <w:szCs w:val="22"/>
          <w:lang w:eastAsia="en-GB"/>
        </w:rPr>
        <w:tab/>
      </w:r>
      <w:r>
        <w:t>TIR service</w:t>
      </w:r>
      <w:r>
        <w:tab/>
      </w:r>
      <w:r>
        <w:fldChar w:fldCharType="begin" w:fldLock="1"/>
      </w:r>
      <w:r>
        <w:instrText xml:space="preserve"> PAGEREF _Toc517481487 \h </w:instrText>
      </w:r>
      <w:r>
        <w:fldChar w:fldCharType="separate"/>
      </w:r>
      <w:r>
        <w:t>39</w:t>
      </w:r>
      <w:r>
        <w:fldChar w:fldCharType="end"/>
      </w:r>
    </w:p>
    <w:p w14:paraId="3D22F57D" w14:textId="77777777" w:rsidR="00D6081C" w:rsidRPr="00442AEB" w:rsidRDefault="00D6081C">
      <w:pPr>
        <w:pStyle w:val="TOC4"/>
        <w:rPr>
          <w:rFonts w:ascii="Calibri" w:hAnsi="Calibri"/>
          <w:sz w:val="22"/>
          <w:szCs w:val="22"/>
          <w:lang w:eastAsia="en-GB"/>
        </w:rPr>
      </w:pPr>
      <w:r>
        <w:t>7.2.5.1</w:t>
      </w:r>
      <w:r w:rsidRPr="00442AEB">
        <w:rPr>
          <w:rFonts w:ascii="Calibri" w:hAnsi="Calibri"/>
          <w:sz w:val="22"/>
          <w:szCs w:val="22"/>
          <w:lang w:eastAsia="en-GB"/>
        </w:rPr>
        <w:tab/>
      </w:r>
      <w:r>
        <w:t>User defined data</w:t>
      </w:r>
      <w:r>
        <w:tab/>
      </w:r>
      <w:r>
        <w:fldChar w:fldCharType="begin" w:fldLock="1"/>
      </w:r>
      <w:r>
        <w:instrText xml:space="preserve"> PAGEREF _Toc517481488 \h </w:instrText>
      </w:r>
      <w:r>
        <w:fldChar w:fldCharType="separate"/>
      </w:r>
      <w:r>
        <w:t>39</w:t>
      </w:r>
      <w:r>
        <w:fldChar w:fldCharType="end"/>
      </w:r>
    </w:p>
    <w:p w14:paraId="01308BC3" w14:textId="77777777" w:rsidR="00D6081C" w:rsidRPr="00442AEB" w:rsidRDefault="00D6081C">
      <w:pPr>
        <w:pStyle w:val="TOC4"/>
        <w:rPr>
          <w:rFonts w:ascii="Calibri" w:hAnsi="Calibri"/>
          <w:sz w:val="22"/>
          <w:szCs w:val="22"/>
          <w:lang w:eastAsia="en-GB"/>
        </w:rPr>
      </w:pPr>
      <w:r>
        <w:t>7.2.5.2</w:t>
      </w:r>
      <w:r w:rsidRPr="00442AEB">
        <w:rPr>
          <w:rFonts w:ascii="Calibri" w:hAnsi="Calibri"/>
          <w:sz w:val="22"/>
          <w:szCs w:val="22"/>
          <w:lang w:eastAsia="en-GB"/>
        </w:rPr>
        <w:tab/>
      </w:r>
      <w:r>
        <w:t>Operator defined data</w:t>
      </w:r>
      <w:r>
        <w:tab/>
      </w:r>
      <w:r>
        <w:fldChar w:fldCharType="begin" w:fldLock="1"/>
      </w:r>
      <w:r>
        <w:instrText xml:space="preserve"> PAGEREF _Toc517481489 \h </w:instrText>
      </w:r>
      <w:r>
        <w:fldChar w:fldCharType="separate"/>
      </w:r>
      <w:r>
        <w:t>39</w:t>
      </w:r>
      <w:r>
        <w:fldChar w:fldCharType="end"/>
      </w:r>
    </w:p>
    <w:p w14:paraId="3E6E7907" w14:textId="77777777" w:rsidR="00D6081C" w:rsidRPr="00442AEB" w:rsidRDefault="00D6081C">
      <w:pPr>
        <w:pStyle w:val="TOC5"/>
        <w:rPr>
          <w:rFonts w:ascii="Calibri" w:hAnsi="Calibri"/>
          <w:sz w:val="22"/>
          <w:szCs w:val="22"/>
          <w:lang w:eastAsia="en-GB"/>
        </w:rPr>
      </w:pPr>
      <w:r>
        <w:t>7.2.5.2.1</w:t>
      </w:r>
      <w:r w:rsidRPr="00442AEB">
        <w:rPr>
          <w:rFonts w:ascii="Calibri" w:hAnsi="Calibri"/>
          <w:sz w:val="22"/>
          <w:szCs w:val="22"/>
          <w:lang w:eastAsia="en-GB"/>
        </w:rPr>
        <w:tab/>
      </w:r>
      <w:r>
        <w:t>Data semantics</w:t>
      </w:r>
      <w:r>
        <w:tab/>
      </w:r>
      <w:r>
        <w:fldChar w:fldCharType="begin" w:fldLock="1"/>
      </w:r>
      <w:r>
        <w:instrText xml:space="preserve"> PAGEREF _Toc517481490 \h </w:instrText>
      </w:r>
      <w:r>
        <w:fldChar w:fldCharType="separate"/>
      </w:r>
      <w:r>
        <w:t>39</w:t>
      </w:r>
      <w:r>
        <w:fldChar w:fldCharType="end"/>
      </w:r>
    </w:p>
    <w:p w14:paraId="2F25DC6F" w14:textId="77777777" w:rsidR="00D6081C" w:rsidRPr="00442AEB" w:rsidRDefault="00D6081C">
      <w:pPr>
        <w:pStyle w:val="TOC5"/>
        <w:rPr>
          <w:rFonts w:ascii="Calibri" w:hAnsi="Calibri"/>
          <w:sz w:val="22"/>
          <w:szCs w:val="22"/>
          <w:lang w:eastAsia="en-GB"/>
        </w:rPr>
      </w:pPr>
      <w:r w:rsidRPr="00D6081C">
        <w:t>7.2.5.2.2</w:t>
      </w:r>
      <w:r w:rsidRPr="00442AEB">
        <w:rPr>
          <w:rFonts w:ascii="Calibri" w:hAnsi="Calibri"/>
          <w:sz w:val="22"/>
          <w:szCs w:val="22"/>
          <w:lang w:eastAsia="en-GB"/>
        </w:rPr>
        <w:tab/>
      </w:r>
      <w:r w:rsidRPr="00917B28">
        <w:rPr>
          <w:lang w:val="de-DE"/>
        </w:rPr>
        <w:t>XML Schema</w:t>
      </w:r>
      <w:r>
        <w:tab/>
      </w:r>
      <w:r>
        <w:fldChar w:fldCharType="begin" w:fldLock="1"/>
      </w:r>
      <w:r>
        <w:instrText xml:space="preserve"> PAGEREF _Toc517481491 \h </w:instrText>
      </w:r>
      <w:r>
        <w:fldChar w:fldCharType="separate"/>
      </w:r>
      <w:r>
        <w:t>39</w:t>
      </w:r>
      <w:r>
        <w:fldChar w:fldCharType="end"/>
      </w:r>
    </w:p>
    <w:p w14:paraId="5A8659ED" w14:textId="77777777" w:rsidR="00D6081C" w:rsidRPr="00442AEB" w:rsidRDefault="00D6081C">
      <w:pPr>
        <w:pStyle w:val="TOC3"/>
        <w:rPr>
          <w:rFonts w:ascii="Calibri" w:hAnsi="Calibri"/>
          <w:sz w:val="22"/>
          <w:szCs w:val="22"/>
          <w:lang w:eastAsia="en-GB"/>
        </w:rPr>
      </w:pPr>
      <w:r>
        <w:t>7.2.6</w:t>
      </w:r>
      <w:r w:rsidRPr="00442AEB">
        <w:rPr>
          <w:rFonts w:ascii="Calibri" w:hAnsi="Calibri"/>
          <w:sz w:val="22"/>
          <w:szCs w:val="22"/>
          <w:lang w:eastAsia="en-GB"/>
        </w:rPr>
        <w:tab/>
      </w:r>
      <w:r>
        <w:t>MCID service</w:t>
      </w:r>
      <w:r>
        <w:tab/>
      </w:r>
      <w:r>
        <w:fldChar w:fldCharType="begin" w:fldLock="1"/>
      </w:r>
      <w:r>
        <w:instrText xml:space="preserve"> PAGEREF _Toc517481492 \h </w:instrText>
      </w:r>
      <w:r>
        <w:fldChar w:fldCharType="separate"/>
      </w:r>
      <w:r>
        <w:t>40</w:t>
      </w:r>
      <w:r>
        <w:fldChar w:fldCharType="end"/>
      </w:r>
    </w:p>
    <w:p w14:paraId="6F34BD80" w14:textId="77777777" w:rsidR="00D6081C" w:rsidRPr="00442AEB" w:rsidRDefault="00D6081C">
      <w:pPr>
        <w:pStyle w:val="TOC4"/>
        <w:rPr>
          <w:rFonts w:ascii="Calibri" w:hAnsi="Calibri"/>
          <w:sz w:val="22"/>
          <w:szCs w:val="22"/>
          <w:lang w:eastAsia="en-GB"/>
        </w:rPr>
      </w:pPr>
      <w:r>
        <w:t>7.2.6.1</w:t>
      </w:r>
      <w:r w:rsidRPr="00442AEB">
        <w:rPr>
          <w:rFonts w:ascii="Calibri" w:hAnsi="Calibri"/>
          <w:sz w:val="22"/>
          <w:szCs w:val="22"/>
          <w:lang w:eastAsia="en-GB"/>
        </w:rPr>
        <w:tab/>
      </w:r>
      <w:r>
        <w:t>User defined data</w:t>
      </w:r>
      <w:r>
        <w:tab/>
      </w:r>
      <w:r>
        <w:fldChar w:fldCharType="begin" w:fldLock="1"/>
      </w:r>
      <w:r>
        <w:instrText xml:space="preserve"> PAGEREF _Toc517481493 \h </w:instrText>
      </w:r>
      <w:r>
        <w:fldChar w:fldCharType="separate"/>
      </w:r>
      <w:r>
        <w:t>40</w:t>
      </w:r>
      <w:r>
        <w:fldChar w:fldCharType="end"/>
      </w:r>
    </w:p>
    <w:p w14:paraId="5556C0A0" w14:textId="77777777" w:rsidR="00D6081C" w:rsidRPr="00442AEB" w:rsidRDefault="00D6081C">
      <w:pPr>
        <w:pStyle w:val="TOC4"/>
        <w:rPr>
          <w:rFonts w:ascii="Calibri" w:hAnsi="Calibri"/>
          <w:sz w:val="22"/>
          <w:szCs w:val="22"/>
          <w:lang w:eastAsia="en-GB"/>
        </w:rPr>
      </w:pPr>
      <w:r>
        <w:t>7.2.6.2</w:t>
      </w:r>
      <w:r w:rsidRPr="00442AEB">
        <w:rPr>
          <w:rFonts w:ascii="Calibri" w:hAnsi="Calibri"/>
          <w:sz w:val="22"/>
          <w:szCs w:val="22"/>
          <w:lang w:eastAsia="en-GB"/>
        </w:rPr>
        <w:tab/>
      </w:r>
      <w:r>
        <w:t>Operator defined data</w:t>
      </w:r>
      <w:r>
        <w:tab/>
      </w:r>
      <w:r>
        <w:fldChar w:fldCharType="begin" w:fldLock="1"/>
      </w:r>
      <w:r>
        <w:instrText xml:space="preserve"> PAGEREF _Toc517481494 \h </w:instrText>
      </w:r>
      <w:r>
        <w:fldChar w:fldCharType="separate"/>
      </w:r>
      <w:r>
        <w:t>40</w:t>
      </w:r>
      <w:r>
        <w:fldChar w:fldCharType="end"/>
      </w:r>
    </w:p>
    <w:p w14:paraId="7C288DF7" w14:textId="77777777" w:rsidR="00D6081C" w:rsidRPr="00442AEB" w:rsidRDefault="00D6081C">
      <w:pPr>
        <w:pStyle w:val="TOC5"/>
        <w:rPr>
          <w:rFonts w:ascii="Calibri" w:hAnsi="Calibri"/>
          <w:sz w:val="22"/>
          <w:szCs w:val="22"/>
          <w:lang w:eastAsia="en-GB"/>
        </w:rPr>
      </w:pPr>
      <w:r>
        <w:t>7.2.6.2.1</w:t>
      </w:r>
      <w:r w:rsidRPr="00442AEB">
        <w:rPr>
          <w:rFonts w:ascii="Calibri" w:hAnsi="Calibri"/>
          <w:sz w:val="22"/>
          <w:szCs w:val="22"/>
          <w:lang w:eastAsia="en-GB"/>
        </w:rPr>
        <w:tab/>
      </w:r>
      <w:r>
        <w:t>Data semantics</w:t>
      </w:r>
      <w:r>
        <w:tab/>
      </w:r>
      <w:r>
        <w:fldChar w:fldCharType="begin" w:fldLock="1"/>
      </w:r>
      <w:r>
        <w:instrText xml:space="preserve"> PAGEREF _Toc517481495 \h </w:instrText>
      </w:r>
      <w:r>
        <w:fldChar w:fldCharType="separate"/>
      </w:r>
      <w:r>
        <w:t>40</w:t>
      </w:r>
      <w:r>
        <w:fldChar w:fldCharType="end"/>
      </w:r>
    </w:p>
    <w:p w14:paraId="3ADB46C0" w14:textId="77777777" w:rsidR="00D6081C" w:rsidRPr="00442AEB" w:rsidRDefault="00D6081C">
      <w:pPr>
        <w:pStyle w:val="TOC5"/>
        <w:rPr>
          <w:rFonts w:ascii="Calibri" w:hAnsi="Calibri"/>
          <w:sz w:val="22"/>
          <w:szCs w:val="22"/>
          <w:lang w:eastAsia="en-GB"/>
        </w:rPr>
      </w:pPr>
      <w:r w:rsidRPr="00D6081C">
        <w:t>7.2.6.2.2</w:t>
      </w:r>
      <w:r w:rsidRPr="00442AEB">
        <w:rPr>
          <w:rFonts w:ascii="Calibri" w:hAnsi="Calibri"/>
          <w:sz w:val="22"/>
          <w:szCs w:val="22"/>
          <w:lang w:eastAsia="en-GB"/>
        </w:rPr>
        <w:tab/>
      </w:r>
      <w:r w:rsidRPr="00917B28">
        <w:rPr>
          <w:lang w:val="de-DE"/>
        </w:rPr>
        <w:t>XML schema</w:t>
      </w:r>
      <w:r>
        <w:tab/>
      </w:r>
      <w:r>
        <w:fldChar w:fldCharType="begin" w:fldLock="1"/>
      </w:r>
      <w:r>
        <w:instrText xml:space="preserve"> PAGEREF _Toc517481496 \h </w:instrText>
      </w:r>
      <w:r>
        <w:fldChar w:fldCharType="separate"/>
      </w:r>
      <w:r>
        <w:t>40</w:t>
      </w:r>
      <w:r>
        <w:fldChar w:fldCharType="end"/>
      </w:r>
    </w:p>
    <w:p w14:paraId="0935FDB5" w14:textId="77777777" w:rsidR="00D6081C" w:rsidRPr="00442AEB" w:rsidRDefault="00D6081C">
      <w:pPr>
        <w:pStyle w:val="TOC3"/>
        <w:rPr>
          <w:rFonts w:ascii="Calibri" w:hAnsi="Calibri"/>
          <w:sz w:val="22"/>
          <w:szCs w:val="22"/>
          <w:lang w:eastAsia="en-GB"/>
        </w:rPr>
      </w:pPr>
      <w:r>
        <w:t>7.2.7</w:t>
      </w:r>
      <w:r w:rsidRPr="00442AEB">
        <w:rPr>
          <w:rFonts w:ascii="Calibri" w:hAnsi="Calibri"/>
          <w:sz w:val="22"/>
          <w:szCs w:val="22"/>
          <w:lang w:eastAsia="en-GB"/>
        </w:rPr>
        <w:tab/>
      </w:r>
      <w:r>
        <w:t>ACR service</w:t>
      </w:r>
      <w:r>
        <w:tab/>
      </w:r>
      <w:r>
        <w:fldChar w:fldCharType="begin" w:fldLock="1"/>
      </w:r>
      <w:r>
        <w:instrText xml:space="preserve"> PAGEREF _Toc517481497 \h </w:instrText>
      </w:r>
      <w:r>
        <w:fldChar w:fldCharType="separate"/>
      </w:r>
      <w:r>
        <w:t>41</w:t>
      </w:r>
      <w:r>
        <w:fldChar w:fldCharType="end"/>
      </w:r>
    </w:p>
    <w:p w14:paraId="7752C6F1" w14:textId="77777777" w:rsidR="00D6081C" w:rsidRPr="00442AEB" w:rsidRDefault="00D6081C">
      <w:pPr>
        <w:pStyle w:val="TOC3"/>
        <w:rPr>
          <w:rFonts w:ascii="Calibri" w:hAnsi="Calibri"/>
          <w:sz w:val="22"/>
          <w:szCs w:val="22"/>
          <w:lang w:eastAsia="en-GB"/>
        </w:rPr>
      </w:pPr>
      <w:r>
        <w:t>7.2.8</w:t>
      </w:r>
      <w:r w:rsidRPr="00442AEB">
        <w:rPr>
          <w:rFonts w:ascii="Calibri" w:hAnsi="Calibri"/>
          <w:sz w:val="22"/>
          <w:szCs w:val="22"/>
          <w:lang w:eastAsia="en-GB"/>
        </w:rPr>
        <w:tab/>
      </w:r>
      <w:r>
        <w:t>CDIV service</w:t>
      </w:r>
      <w:r>
        <w:tab/>
      </w:r>
      <w:r>
        <w:fldChar w:fldCharType="begin" w:fldLock="1"/>
      </w:r>
      <w:r>
        <w:instrText xml:space="preserve"> PAGEREF _Toc517481498 \h </w:instrText>
      </w:r>
      <w:r>
        <w:fldChar w:fldCharType="separate"/>
      </w:r>
      <w:r>
        <w:t>41</w:t>
      </w:r>
      <w:r>
        <w:fldChar w:fldCharType="end"/>
      </w:r>
    </w:p>
    <w:p w14:paraId="3DA7029D" w14:textId="77777777" w:rsidR="00D6081C" w:rsidRPr="00442AEB" w:rsidRDefault="00D6081C">
      <w:pPr>
        <w:pStyle w:val="TOC4"/>
        <w:rPr>
          <w:rFonts w:ascii="Calibri" w:hAnsi="Calibri"/>
          <w:sz w:val="22"/>
          <w:szCs w:val="22"/>
          <w:lang w:eastAsia="en-GB"/>
        </w:rPr>
      </w:pPr>
      <w:r>
        <w:t>7.2.8.1</w:t>
      </w:r>
      <w:r w:rsidRPr="00442AEB">
        <w:rPr>
          <w:rFonts w:ascii="Calibri" w:hAnsi="Calibri"/>
          <w:sz w:val="22"/>
          <w:szCs w:val="22"/>
          <w:lang w:eastAsia="en-GB"/>
        </w:rPr>
        <w:tab/>
      </w:r>
      <w:r>
        <w:t>User defined data</w:t>
      </w:r>
      <w:r>
        <w:tab/>
      </w:r>
      <w:r>
        <w:fldChar w:fldCharType="begin" w:fldLock="1"/>
      </w:r>
      <w:r>
        <w:instrText xml:space="preserve"> PAGEREF _Toc517481499 \h </w:instrText>
      </w:r>
      <w:r>
        <w:fldChar w:fldCharType="separate"/>
      </w:r>
      <w:r>
        <w:t>41</w:t>
      </w:r>
      <w:r>
        <w:fldChar w:fldCharType="end"/>
      </w:r>
    </w:p>
    <w:p w14:paraId="4B1C0CA3" w14:textId="77777777" w:rsidR="00D6081C" w:rsidRPr="00442AEB" w:rsidRDefault="00D6081C">
      <w:pPr>
        <w:pStyle w:val="TOC4"/>
        <w:rPr>
          <w:rFonts w:ascii="Calibri" w:hAnsi="Calibri"/>
          <w:sz w:val="22"/>
          <w:szCs w:val="22"/>
          <w:lang w:eastAsia="en-GB"/>
        </w:rPr>
      </w:pPr>
      <w:r>
        <w:t>7.2.8.2</w:t>
      </w:r>
      <w:r w:rsidRPr="00442AEB">
        <w:rPr>
          <w:rFonts w:ascii="Calibri" w:hAnsi="Calibri"/>
          <w:sz w:val="22"/>
          <w:szCs w:val="22"/>
          <w:lang w:eastAsia="en-GB"/>
        </w:rPr>
        <w:tab/>
      </w:r>
      <w:r>
        <w:t>Operator defined data</w:t>
      </w:r>
      <w:r>
        <w:tab/>
      </w:r>
      <w:r>
        <w:fldChar w:fldCharType="begin" w:fldLock="1"/>
      </w:r>
      <w:r>
        <w:instrText xml:space="preserve"> PAGEREF _Toc517481500 \h </w:instrText>
      </w:r>
      <w:r>
        <w:fldChar w:fldCharType="separate"/>
      </w:r>
      <w:r>
        <w:t>41</w:t>
      </w:r>
      <w:r>
        <w:fldChar w:fldCharType="end"/>
      </w:r>
    </w:p>
    <w:p w14:paraId="0E1DAD9F" w14:textId="77777777" w:rsidR="00D6081C" w:rsidRPr="00442AEB" w:rsidRDefault="00D6081C">
      <w:pPr>
        <w:pStyle w:val="TOC5"/>
        <w:rPr>
          <w:rFonts w:ascii="Calibri" w:hAnsi="Calibri"/>
          <w:sz w:val="22"/>
          <w:szCs w:val="22"/>
          <w:lang w:eastAsia="en-GB"/>
        </w:rPr>
      </w:pPr>
      <w:r>
        <w:t>7.2.8.2.1</w:t>
      </w:r>
      <w:r w:rsidRPr="00442AEB">
        <w:rPr>
          <w:rFonts w:ascii="Calibri" w:hAnsi="Calibri"/>
          <w:sz w:val="22"/>
          <w:szCs w:val="22"/>
          <w:lang w:eastAsia="en-GB"/>
        </w:rPr>
        <w:tab/>
      </w:r>
      <w:r>
        <w:t>Data semantics</w:t>
      </w:r>
      <w:r>
        <w:tab/>
      </w:r>
      <w:r>
        <w:fldChar w:fldCharType="begin" w:fldLock="1"/>
      </w:r>
      <w:r>
        <w:instrText xml:space="preserve"> PAGEREF _Toc517481501 \h </w:instrText>
      </w:r>
      <w:r>
        <w:fldChar w:fldCharType="separate"/>
      </w:r>
      <w:r>
        <w:t>41</w:t>
      </w:r>
      <w:r>
        <w:fldChar w:fldCharType="end"/>
      </w:r>
    </w:p>
    <w:p w14:paraId="239A6F86" w14:textId="77777777" w:rsidR="00D6081C" w:rsidRPr="00442AEB" w:rsidRDefault="00D6081C">
      <w:pPr>
        <w:pStyle w:val="TOC5"/>
        <w:rPr>
          <w:rFonts w:ascii="Calibri" w:hAnsi="Calibri"/>
          <w:sz w:val="22"/>
          <w:szCs w:val="22"/>
          <w:lang w:eastAsia="en-GB"/>
        </w:rPr>
      </w:pPr>
      <w:r w:rsidRPr="00D6081C">
        <w:t>7.2.8.2.2</w:t>
      </w:r>
      <w:r w:rsidRPr="00442AEB">
        <w:rPr>
          <w:rFonts w:ascii="Calibri" w:hAnsi="Calibri"/>
          <w:sz w:val="22"/>
          <w:szCs w:val="22"/>
          <w:lang w:eastAsia="en-GB"/>
        </w:rPr>
        <w:tab/>
      </w:r>
      <w:r w:rsidRPr="00917B28">
        <w:rPr>
          <w:lang w:val="de-DE"/>
        </w:rPr>
        <w:t>XML Schema</w:t>
      </w:r>
      <w:r>
        <w:tab/>
      </w:r>
      <w:r>
        <w:fldChar w:fldCharType="begin" w:fldLock="1"/>
      </w:r>
      <w:r>
        <w:instrText xml:space="preserve"> PAGEREF _Toc517481502 \h </w:instrText>
      </w:r>
      <w:r>
        <w:fldChar w:fldCharType="separate"/>
      </w:r>
      <w:r>
        <w:t>41</w:t>
      </w:r>
      <w:r>
        <w:fldChar w:fldCharType="end"/>
      </w:r>
    </w:p>
    <w:p w14:paraId="76B53B72" w14:textId="77777777" w:rsidR="00D6081C" w:rsidRPr="00442AEB" w:rsidRDefault="00D6081C">
      <w:pPr>
        <w:pStyle w:val="TOC3"/>
        <w:rPr>
          <w:rFonts w:ascii="Calibri" w:hAnsi="Calibri"/>
          <w:sz w:val="22"/>
          <w:szCs w:val="22"/>
          <w:lang w:eastAsia="en-GB"/>
        </w:rPr>
      </w:pPr>
      <w:r>
        <w:t>7.2.9</w:t>
      </w:r>
      <w:r w:rsidRPr="00442AEB">
        <w:rPr>
          <w:rFonts w:ascii="Calibri" w:hAnsi="Calibri"/>
          <w:sz w:val="22"/>
          <w:szCs w:val="22"/>
          <w:lang w:eastAsia="en-GB"/>
        </w:rPr>
        <w:tab/>
      </w:r>
      <w:r>
        <w:t>CW service</w:t>
      </w:r>
      <w:r>
        <w:tab/>
      </w:r>
      <w:r>
        <w:fldChar w:fldCharType="begin" w:fldLock="1"/>
      </w:r>
      <w:r>
        <w:instrText xml:space="preserve"> PAGEREF _Toc517481503 \h </w:instrText>
      </w:r>
      <w:r>
        <w:fldChar w:fldCharType="separate"/>
      </w:r>
      <w:r>
        <w:t>42</w:t>
      </w:r>
      <w:r>
        <w:fldChar w:fldCharType="end"/>
      </w:r>
    </w:p>
    <w:p w14:paraId="21B68777" w14:textId="77777777" w:rsidR="00D6081C" w:rsidRPr="00442AEB" w:rsidRDefault="00D6081C">
      <w:pPr>
        <w:pStyle w:val="TOC4"/>
        <w:rPr>
          <w:rFonts w:ascii="Calibri" w:hAnsi="Calibri"/>
          <w:sz w:val="22"/>
          <w:szCs w:val="22"/>
          <w:lang w:eastAsia="en-GB"/>
        </w:rPr>
      </w:pPr>
      <w:r>
        <w:t>7.2.9.1</w:t>
      </w:r>
      <w:r w:rsidRPr="00442AEB">
        <w:rPr>
          <w:rFonts w:ascii="Calibri" w:hAnsi="Calibri"/>
          <w:sz w:val="22"/>
          <w:szCs w:val="22"/>
          <w:lang w:eastAsia="en-GB"/>
        </w:rPr>
        <w:tab/>
      </w:r>
      <w:r>
        <w:t>User defined data</w:t>
      </w:r>
      <w:r>
        <w:tab/>
      </w:r>
      <w:r>
        <w:fldChar w:fldCharType="begin" w:fldLock="1"/>
      </w:r>
      <w:r>
        <w:instrText xml:space="preserve"> PAGEREF _Toc517481504 \h </w:instrText>
      </w:r>
      <w:r>
        <w:fldChar w:fldCharType="separate"/>
      </w:r>
      <w:r>
        <w:t>42</w:t>
      </w:r>
      <w:r>
        <w:fldChar w:fldCharType="end"/>
      </w:r>
    </w:p>
    <w:p w14:paraId="7277AE3A" w14:textId="77777777" w:rsidR="00D6081C" w:rsidRPr="00442AEB" w:rsidRDefault="00D6081C">
      <w:pPr>
        <w:pStyle w:val="TOC4"/>
        <w:rPr>
          <w:rFonts w:ascii="Calibri" w:hAnsi="Calibri"/>
          <w:sz w:val="22"/>
          <w:szCs w:val="22"/>
          <w:lang w:eastAsia="en-GB"/>
        </w:rPr>
      </w:pPr>
      <w:r>
        <w:t>7.2.9.2</w:t>
      </w:r>
      <w:r w:rsidRPr="00442AEB">
        <w:rPr>
          <w:rFonts w:ascii="Calibri" w:hAnsi="Calibri"/>
          <w:sz w:val="22"/>
          <w:szCs w:val="22"/>
          <w:lang w:eastAsia="en-GB"/>
        </w:rPr>
        <w:tab/>
      </w:r>
      <w:r>
        <w:t>Operator defined data</w:t>
      </w:r>
      <w:r>
        <w:tab/>
      </w:r>
      <w:r>
        <w:fldChar w:fldCharType="begin" w:fldLock="1"/>
      </w:r>
      <w:r>
        <w:instrText xml:space="preserve"> PAGEREF _Toc517481505 \h </w:instrText>
      </w:r>
      <w:r>
        <w:fldChar w:fldCharType="separate"/>
      </w:r>
      <w:r>
        <w:t>42</w:t>
      </w:r>
      <w:r>
        <w:fldChar w:fldCharType="end"/>
      </w:r>
    </w:p>
    <w:p w14:paraId="7463EAA4" w14:textId="77777777" w:rsidR="00D6081C" w:rsidRPr="00442AEB" w:rsidRDefault="00D6081C">
      <w:pPr>
        <w:pStyle w:val="TOC5"/>
        <w:rPr>
          <w:rFonts w:ascii="Calibri" w:hAnsi="Calibri"/>
          <w:sz w:val="22"/>
          <w:szCs w:val="22"/>
          <w:lang w:eastAsia="en-GB"/>
        </w:rPr>
      </w:pPr>
      <w:r>
        <w:t>7.2.9.2.1</w:t>
      </w:r>
      <w:r w:rsidRPr="00442AEB">
        <w:rPr>
          <w:rFonts w:ascii="Calibri" w:hAnsi="Calibri"/>
          <w:sz w:val="22"/>
          <w:szCs w:val="22"/>
          <w:lang w:eastAsia="en-GB"/>
        </w:rPr>
        <w:tab/>
      </w:r>
      <w:r>
        <w:t>Data semantics</w:t>
      </w:r>
      <w:r>
        <w:tab/>
      </w:r>
      <w:r>
        <w:fldChar w:fldCharType="begin" w:fldLock="1"/>
      </w:r>
      <w:r>
        <w:instrText xml:space="preserve"> PAGEREF _Toc517481506 \h </w:instrText>
      </w:r>
      <w:r>
        <w:fldChar w:fldCharType="separate"/>
      </w:r>
      <w:r>
        <w:t>42</w:t>
      </w:r>
      <w:r>
        <w:fldChar w:fldCharType="end"/>
      </w:r>
    </w:p>
    <w:p w14:paraId="382D9448" w14:textId="77777777" w:rsidR="00D6081C" w:rsidRPr="00442AEB" w:rsidRDefault="00D6081C">
      <w:pPr>
        <w:pStyle w:val="TOC5"/>
        <w:rPr>
          <w:rFonts w:ascii="Calibri" w:hAnsi="Calibri"/>
          <w:sz w:val="22"/>
          <w:szCs w:val="22"/>
          <w:lang w:eastAsia="en-GB"/>
        </w:rPr>
      </w:pPr>
      <w:r w:rsidRPr="00D6081C">
        <w:t>7.2.9.2.2</w:t>
      </w:r>
      <w:r w:rsidRPr="00442AEB">
        <w:rPr>
          <w:rFonts w:ascii="Calibri" w:hAnsi="Calibri"/>
          <w:sz w:val="22"/>
          <w:szCs w:val="22"/>
          <w:lang w:eastAsia="en-GB"/>
        </w:rPr>
        <w:tab/>
      </w:r>
      <w:r w:rsidRPr="00917B28">
        <w:rPr>
          <w:lang w:val="de-DE"/>
        </w:rPr>
        <w:t>XML Schema</w:t>
      </w:r>
      <w:r>
        <w:tab/>
      </w:r>
      <w:r>
        <w:fldChar w:fldCharType="begin" w:fldLock="1"/>
      </w:r>
      <w:r>
        <w:instrText xml:space="preserve"> PAGEREF _Toc517481507 \h </w:instrText>
      </w:r>
      <w:r>
        <w:fldChar w:fldCharType="separate"/>
      </w:r>
      <w:r>
        <w:t>42</w:t>
      </w:r>
      <w:r>
        <w:fldChar w:fldCharType="end"/>
      </w:r>
    </w:p>
    <w:p w14:paraId="479E6DFD" w14:textId="77777777" w:rsidR="00D6081C" w:rsidRPr="00442AEB" w:rsidRDefault="00D6081C">
      <w:pPr>
        <w:pStyle w:val="TOC3"/>
        <w:rPr>
          <w:rFonts w:ascii="Calibri" w:hAnsi="Calibri"/>
          <w:sz w:val="22"/>
          <w:szCs w:val="22"/>
          <w:lang w:eastAsia="en-GB"/>
        </w:rPr>
      </w:pPr>
      <w:r>
        <w:t>7.2.10</w:t>
      </w:r>
      <w:r w:rsidRPr="00442AEB">
        <w:rPr>
          <w:rFonts w:ascii="Calibri" w:hAnsi="Calibri"/>
          <w:sz w:val="22"/>
          <w:szCs w:val="22"/>
          <w:lang w:eastAsia="en-GB"/>
        </w:rPr>
        <w:tab/>
      </w:r>
      <w:r>
        <w:t>HOLD service</w:t>
      </w:r>
      <w:r>
        <w:tab/>
      </w:r>
      <w:r>
        <w:fldChar w:fldCharType="begin" w:fldLock="1"/>
      </w:r>
      <w:r>
        <w:instrText xml:space="preserve"> PAGEREF _Toc517481508 \h </w:instrText>
      </w:r>
      <w:r>
        <w:fldChar w:fldCharType="separate"/>
      </w:r>
      <w:r>
        <w:t>42</w:t>
      </w:r>
      <w:r>
        <w:fldChar w:fldCharType="end"/>
      </w:r>
    </w:p>
    <w:p w14:paraId="23EE68F7" w14:textId="77777777" w:rsidR="00D6081C" w:rsidRPr="00442AEB" w:rsidRDefault="00D6081C">
      <w:pPr>
        <w:pStyle w:val="TOC4"/>
        <w:rPr>
          <w:rFonts w:ascii="Calibri" w:hAnsi="Calibri"/>
          <w:sz w:val="22"/>
          <w:szCs w:val="22"/>
          <w:lang w:eastAsia="en-GB"/>
        </w:rPr>
      </w:pPr>
      <w:r>
        <w:t>7.2.10.1</w:t>
      </w:r>
      <w:r w:rsidRPr="00442AEB">
        <w:rPr>
          <w:rFonts w:ascii="Calibri" w:hAnsi="Calibri"/>
          <w:sz w:val="22"/>
          <w:szCs w:val="22"/>
          <w:lang w:eastAsia="en-GB"/>
        </w:rPr>
        <w:tab/>
      </w:r>
      <w:r>
        <w:t>User defined data</w:t>
      </w:r>
      <w:r>
        <w:tab/>
      </w:r>
      <w:r>
        <w:fldChar w:fldCharType="begin" w:fldLock="1"/>
      </w:r>
      <w:r>
        <w:instrText xml:space="preserve"> PAGEREF _Toc517481509 \h </w:instrText>
      </w:r>
      <w:r>
        <w:fldChar w:fldCharType="separate"/>
      </w:r>
      <w:r>
        <w:t>42</w:t>
      </w:r>
      <w:r>
        <w:fldChar w:fldCharType="end"/>
      </w:r>
    </w:p>
    <w:p w14:paraId="0C3D8E58" w14:textId="77777777" w:rsidR="00D6081C" w:rsidRPr="00442AEB" w:rsidRDefault="00D6081C">
      <w:pPr>
        <w:pStyle w:val="TOC4"/>
        <w:rPr>
          <w:rFonts w:ascii="Calibri" w:hAnsi="Calibri"/>
          <w:sz w:val="22"/>
          <w:szCs w:val="22"/>
          <w:lang w:eastAsia="en-GB"/>
        </w:rPr>
      </w:pPr>
      <w:r>
        <w:t>7.2.10.2</w:t>
      </w:r>
      <w:r w:rsidRPr="00442AEB">
        <w:rPr>
          <w:rFonts w:ascii="Calibri" w:hAnsi="Calibri"/>
          <w:sz w:val="22"/>
          <w:szCs w:val="22"/>
          <w:lang w:eastAsia="en-GB"/>
        </w:rPr>
        <w:tab/>
      </w:r>
      <w:r>
        <w:t>Operator defined data</w:t>
      </w:r>
      <w:r>
        <w:tab/>
      </w:r>
      <w:r>
        <w:fldChar w:fldCharType="begin" w:fldLock="1"/>
      </w:r>
      <w:r>
        <w:instrText xml:space="preserve"> PAGEREF _Toc517481510 \h </w:instrText>
      </w:r>
      <w:r>
        <w:fldChar w:fldCharType="separate"/>
      </w:r>
      <w:r>
        <w:t>43</w:t>
      </w:r>
      <w:r>
        <w:fldChar w:fldCharType="end"/>
      </w:r>
    </w:p>
    <w:p w14:paraId="308A8BCE" w14:textId="77777777" w:rsidR="00D6081C" w:rsidRPr="00442AEB" w:rsidRDefault="00D6081C">
      <w:pPr>
        <w:pStyle w:val="TOC5"/>
        <w:rPr>
          <w:rFonts w:ascii="Calibri" w:hAnsi="Calibri"/>
          <w:sz w:val="22"/>
          <w:szCs w:val="22"/>
          <w:lang w:eastAsia="en-GB"/>
        </w:rPr>
      </w:pPr>
      <w:r>
        <w:t>7.2.10.2.1</w:t>
      </w:r>
      <w:r w:rsidRPr="00442AEB">
        <w:rPr>
          <w:rFonts w:ascii="Calibri" w:hAnsi="Calibri"/>
          <w:sz w:val="22"/>
          <w:szCs w:val="22"/>
          <w:lang w:eastAsia="en-GB"/>
        </w:rPr>
        <w:tab/>
      </w:r>
      <w:r>
        <w:t>Data semantics</w:t>
      </w:r>
      <w:r>
        <w:tab/>
      </w:r>
      <w:r>
        <w:fldChar w:fldCharType="begin" w:fldLock="1"/>
      </w:r>
      <w:r>
        <w:instrText xml:space="preserve"> PAGEREF _Toc517481511 \h </w:instrText>
      </w:r>
      <w:r>
        <w:fldChar w:fldCharType="separate"/>
      </w:r>
      <w:r>
        <w:t>43</w:t>
      </w:r>
      <w:r>
        <w:fldChar w:fldCharType="end"/>
      </w:r>
    </w:p>
    <w:p w14:paraId="4E221C67" w14:textId="77777777" w:rsidR="00D6081C" w:rsidRPr="00442AEB" w:rsidRDefault="00D6081C">
      <w:pPr>
        <w:pStyle w:val="TOC5"/>
        <w:rPr>
          <w:rFonts w:ascii="Calibri" w:hAnsi="Calibri"/>
          <w:sz w:val="22"/>
          <w:szCs w:val="22"/>
          <w:lang w:eastAsia="en-GB"/>
        </w:rPr>
      </w:pPr>
      <w:r w:rsidRPr="00D6081C">
        <w:t>7.2.10.2.2</w:t>
      </w:r>
      <w:r w:rsidRPr="00442AEB">
        <w:rPr>
          <w:rFonts w:ascii="Calibri" w:hAnsi="Calibri"/>
          <w:sz w:val="22"/>
          <w:szCs w:val="22"/>
          <w:lang w:eastAsia="en-GB"/>
        </w:rPr>
        <w:tab/>
      </w:r>
      <w:r w:rsidRPr="00917B28">
        <w:rPr>
          <w:lang w:val="de-DE"/>
        </w:rPr>
        <w:t>XML Schema</w:t>
      </w:r>
      <w:r>
        <w:tab/>
      </w:r>
      <w:r>
        <w:fldChar w:fldCharType="begin" w:fldLock="1"/>
      </w:r>
      <w:r>
        <w:instrText xml:space="preserve"> PAGEREF _Toc517481512 \h </w:instrText>
      </w:r>
      <w:r>
        <w:fldChar w:fldCharType="separate"/>
      </w:r>
      <w:r>
        <w:t>43</w:t>
      </w:r>
      <w:r>
        <w:fldChar w:fldCharType="end"/>
      </w:r>
    </w:p>
    <w:p w14:paraId="0DA86899" w14:textId="77777777" w:rsidR="00D6081C" w:rsidRPr="00442AEB" w:rsidRDefault="00D6081C">
      <w:pPr>
        <w:pStyle w:val="TOC3"/>
        <w:rPr>
          <w:rFonts w:ascii="Calibri" w:hAnsi="Calibri"/>
          <w:sz w:val="22"/>
          <w:szCs w:val="22"/>
          <w:lang w:eastAsia="en-GB"/>
        </w:rPr>
      </w:pPr>
      <w:r>
        <w:t>7.2.11</w:t>
      </w:r>
      <w:r w:rsidRPr="00442AEB">
        <w:rPr>
          <w:rFonts w:ascii="Calibri" w:hAnsi="Calibri"/>
          <w:sz w:val="22"/>
          <w:szCs w:val="22"/>
          <w:lang w:eastAsia="en-GB"/>
        </w:rPr>
        <w:tab/>
      </w:r>
      <w:r>
        <w:t>CB service</w:t>
      </w:r>
      <w:r>
        <w:tab/>
      </w:r>
      <w:r>
        <w:fldChar w:fldCharType="begin" w:fldLock="1"/>
      </w:r>
      <w:r>
        <w:instrText xml:space="preserve"> PAGEREF _Toc517481513 \h </w:instrText>
      </w:r>
      <w:r>
        <w:fldChar w:fldCharType="separate"/>
      </w:r>
      <w:r>
        <w:t>43</w:t>
      </w:r>
      <w:r>
        <w:fldChar w:fldCharType="end"/>
      </w:r>
    </w:p>
    <w:p w14:paraId="10C16C82" w14:textId="77777777" w:rsidR="00D6081C" w:rsidRPr="00442AEB" w:rsidRDefault="00D6081C">
      <w:pPr>
        <w:pStyle w:val="TOC4"/>
        <w:rPr>
          <w:rFonts w:ascii="Calibri" w:hAnsi="Calibri"/>
          <w:sz w:val="22"/>
          <w:szCs w:val="22"/>
          <w:lang w:eastAsia="en-GB"/>
        </w:rPr>
      </w:pPr>
      <w:r>
        <w:t>7.2.11.1</w:t>
      </w:r>
      <w:r w:rsidRPr="00442AEB">
        <w:rPr>
          <w:rFonts w:ascii="Calibri" w:hAnsi="Calibri"/>
          <w:sz w:val="22"/>
          <w:szCs w:val="22"/>
          <w:lang w:eastAsia="en-GB"/>
        </w:rPr>
        <w:tab/>
      </w:r>
      <w:r>
        <w:t>User defined data</w:t>
      </w:r>
      <w:r>
        <w:tab/>
      </w:r>
      <w:r>
        <w:fldChar w:fldCharType="begin" w:fldLock="1"/>
      </w:r>
      <w:r>
        <w:instrText xml:space="preserve"> PAGEREF _Toc517481514 \h </w:instrText>
      </w:r>
      <w:r>
        <w:fldChar w:fldCharType="separate"/>
      </w:r>
      <w:r>
        <w:t>43</w:t>
      </w:r>
      <w:r>
        <w:fldChar w:fldCharType="end"/>
      </w:r>
    </w:p>
    <w:p w14:paraId="676C702C" w14:textId="77777777" w:rsidR="00D6081C" w:rsidRPr="00442AEB" w:rsidRDefault="00D6081C">
      <w:pPr>
        <w:pStyle w:val="TOC4"/>
        <w:rPr>
          <w:rFonts w:ascii="Calibri" w:hAnsi="Calibri"/>
          <w:sz w:val="22"/>
          <w:szCs w:val="22"/>
          <w:lang w:eastAsia="en-GB"/>
        </w:rPr>
      </w:pPr>
      <w:r>
        <w:t>7.2.11.2</w:t>
      </w:r>
      <w:r w:rsidRPr="00442AEB">
        <w:rPr>
          <w:rFonts w:ascii="Calibri" w:hAnsi="Calibri"/>
          <w:sz w:val="22"/>
          <w:szCs w:val="22"/>
          <w:lang w:eastAsia="en-GB"/>
        </w:rPr>
        <w:tab/>
      </w:r>
      <w:r>
        <w:t>Operator defined data</w:t>
      </w:r>
      <w:r>
        <w:tab/>
      </w:r>
      <w:r>
        <w:fldChar w:fldCharType="begin" w:fldLock="1"/>
      </w:r>
      <w:r>
        <w:instrText xml:space="preserve"> PAGEREF _Toc517481515 \h </w:instrText>
      </w:r>
      <w:r>
        <w:fldChar w:fldCharType="separate"/>
      </w:r>
      <w:r>
        <w:t>43</w:t>
      </w:r>
      <w:r>
        <w:fldChar w:fldCharType="end"/>
      </w:r>
    </w:p>
    <w:p w14:paraId="4618239F" w14:textId="77777777" w:rsidR="00D6081C" w:rsidRPr="00442AEB" w:rsidRDefault="00D6081C">
      <w:pPr>
        <w:pStyle w:val="TOC5"/>
        <w:rPr>
          <w:rFonts w:ascii="Calibri" w:hAnsi="Calibri"/>
          <w:sz w:val="22"/>
          <w:szCs w:val="22"/>
          <w:lang w:eastAsia="en-GB"/>
        </w:rPr>
      </w:pPr>
      <w:r>
        <w:t>7.2.11.2.1</w:t>
      </w:r>
      <w:r w:rsidRPr="00442AEB">
        <w:rPr>
          <w:rFonts w:ascii="Calibri" w:hAnsi="Calibri"/>
          <w:sz w:val="22"/>
          <w:szCs w:val="22"/>
          <w:lang w:eastAsia="en-GB"/>
        </w:rPr>
        <w:tab/>
      </w:r>
      <w:r>
        <w:t>Data semantics</w:t>
      </w:r>
      <w:r>
        <w:tab/>
      </w:r>
      <w:r>
        <w:fldChar w:fldCharType="begin" w:fldLock="1"/>
      </w:r>
      <w:r>
        <w:instrText xml:space="preserve"> PAGEREF _Toc517481516 \h </w:instrText>
      </w:r>
      <w:r>
        <w:fldChar w:fldCharType="separate"/>
      </w:r>
      <w:r>
        <w:t>43</w:t>
      </w:r>
      <w:r>
        <w:fldChar w:fldCharType="end"/>
      </w:r>
    </w:p>
    <w:p w14:paraId="271B6A39" w14:textId="77777777" w:rsidR="00D6081C" w:rsidRPr="00442AEB" w:rsidRDefault="00D6081C">
      <w:pPr>
        <w:pStyle w:val="TOC5"/>
        <w:rPr>
          <w:rFonts w:ascii="Calibri" w:hAnsi="Calibri"/>
          <w:sz w:val="22"/>
          <w:szCs w:val="22"/>
          <w:lang w:eastAsia="en-GB"/>
        </w:rPr>
      </w:pPr>
      <w:r w:rsidRPr="00D6081C">
        <w:t>7.2.11.2.2</w:t>
      </w:r>
      <w:r w:rsidRPr="00442AEB">
        <w:rPr>
          <w:rFonts w:ascii="Calibri" w:hAnsi="Calibri"/>
          <w:sz w:val="22"/>
          <w:szCs w:val="22"/>
          <w:lang w:eastAsia="en-GB"/>
        </w:rPr>
        <w:tab/>
      </w:r>
      <w:r w:rsidRPr="00917B28">
        <w:rPr>
          <w:lang w:val="de-DE"/>
        </w:rPr>
        <w:t>XML Schema</w:t>
      </w:r>
      <w:r>
        <w:tab/>
      </w:r>
      <w:r>
        <w:fldChar w:fldCharType="begin" w:fldLock="1"/>
      </w:r>
      <w:r>
        <w:instrText xml:space="preserve"> PAGEREF _Toc517481517 \h </w:instrText>
      </w:r>
      <w:r>
        <w:fldChar w:fldCharType="separate"/>
      </w:r>
      <w:r>
        <w:t>43</w:t>
      </w:r>
      <w:r>
        <w:fldChar w:fldCharType="end"/>
      </w:r>
    </w:p>
    <w:p w14:paraId="61C6CFEA" w14:textId="77777777" w:rsidR="00D6081C" w:rsidRPr="00442AEB" w:rsidRDefault="00D6081C">
      <w:pPr>
        <w:pStyle w:val="TOC3"/>
        <w:rPr>
          <w:rFonts w:ascii="Calibri" w:hAnsi="Calibri"/>
          <w:sz w:val="22"/>
          <w:szCs w:val="22"/>
          <w:lang w:eastAsia="en-GB"/>
        </w:rPr>
      </w:pPr>
      <w:r>
        <w:t>7.2.12</w:t>
      </w:r>
      <w:r w:rsidRPr="00442AEB">
        <w:rPr>
          <w:rFonts w:ascii="Calibri" w:hAnsi="Calibri"/>
          <w:sz w:val="22"/>
          <w:szCs w:val="22"/>
          <w:lang w:eastAsia="en-GB"/>
        </w:rPr>
        <w:tab/>
      </w:r>
      <w:r>
        <w:t>CCBS/CCNR service</w:t>
      </w:r>
      <w:r>
        <w:tab/>
      </w:r>
      <w:r>
        <w:fldChar w:fldCharType="begin" w:fldLock="1"/>
      </w:r>
      <w:r>
        <w:instrText xml:space="preserve"> PAGEREF _Toc517481518 \h </w:instrText>
      </w:r>
      <w:r>
        <w:fldChar w:fldCharType="separate"/>
      </w:r>
      <w:r>
        <w:t>43</w:t>
      </w:r>
      <w:r>
        <w:fldChar w:fldCharType="end"/>
      </w:r>
    </w:p>
    <w:p w14:paraId="23234197" w14:textId="77777777" w:rsidR="00D6081C" w:rsidRPr="00442AEB" w:rsidRDefault="00D6081C">
      <w:pPr>
        <w:pStyle w:val="TOC4"/>
        <w:rPr>
          <w:rFonts w:ascii="Calibri" w:hAnsi="Calibri"/>
          <w:sz w:val="22"/>
          <w:szCs w:val="22"/>
          <w:lang w:eastAsia="en-GB"/>
        </w:rPr>
      </w:pPr>
      <w:r>
        <w:t>7.2.12.1</w:t>
      </w:r>
      <w:r w:rsidRPr="00442AEB">
        <w:rPr>
          <w:rFonts w:ascii="Calibri" w:hAnsi="Calibri"/>
          <w:sz w:val="22"/>
          <w:szCs w:val="22"/>
          <w:lang w:eastAsia="en-GB"/>
        </w:rPr>
        <w:tab/>
      </w:r>
      <w:r>
        <w:t>User defined data</w:t>
      </w:r>
      <w:r>
        <w:tab/>
      </w:r>
      <w:r>
        <w:fldChar w:fldCharType="begin" w:fldLock="1"/>
      </w:r>
      <w:r>
        <w:instrText xml:space="preserve"> PAGEREF _Toc517481519 \h </w:instrText>
      </w:r>
      <w:r>
        <w:fldChar w:fldCharType="separate"/>
      </w:r>
      <w:r>
        <w:t>43</w:t>
      </w:r>
      <w:r>
        <w:fldChar w:fldCharType="end"/>
      </w:r>
    </w:p>
    <w:p w14:paraId="1A9801D1" w14:textId="77777777" w:rsidR="00D6081C" w:rsidRPr="00442AEB" w:rsidRDefault="00D6081C">
      <w:pPr>
        <w:pStyle w:val="TOC4"/>
        <w:rPr>
          <w:rFonts w:ascii="Calibri" w:hAnsi="Calibri"/>
          <w:sz w:val="22"/>
          <w:szCs w:val="22"/>
          <w:lang w:eastAsia="en-GB"/>
        </w:rPr>
      </w:pPr>
      <w:r>
        <w:t>7.2.12.2</w:t>
      </w:r>
      <w:r w:rsidRPr="00442AEB">
        <w:rPr>
          <w:rFonts w:ascii="Calibri" w:hAnsi="Calibri"/>
          <w:sz w:val="22"/>
          <w:szCs w:val="22"/>
          <w:lang w:eastAsia="en-GB"/>
        </w:rPr>
        <w:tab/>
      </w:r>
      <w:r>
        <w:t>Operator defined data</w:t>
      </w:r>
      <w:r>
        <w:tab/>
      </w:r>
      <w:r>
        <w:fldChar w:fldCharType="begin" w:fldLock="1"/>
      </w:r>
      <w:r>
        <w:instrText xml:space="preserve"> PAGEREF _Toc517481520 \h </w:instrText>
      </w:r>
      <w:r>
        <w:fldChar w:fldCharType="separate"/>
      </w:r>
      <w:r>
        <w:t>44</w:t>
      </w:r>
      <w:r>
        <w:fldChar w:fldCharType="end"/>
      </w:r>
    </w:p>
    <w:p w14:paraId="548A7F19" w14:textId="77777777" w:rsidR="00D6081C" w:rsidRPr="00442AEB" w:rsidRDefault="00D6081C">
      <w:pPr>
        <w:pStyle w:val="TOC5"/>
        <w:rPr>
          <w:rFonts w:ascii="Calibri" w:hAnsi="Calibri"/>
          <w:sz w:val="22"/>
          <w:szCs w:val="22"/>
          <w:lang w:eastAsia="en-GB"/>
        </w:rPr>
      </w:pPr>
      <w:r>
        <w:t>7.2.12.2.1</w:t>
      </w:r>
      <w:r w:rsidRPr="00442AEB">
        <w:rPr>
          <w:rFonts w:ascii="Calibri" w:hAnsi="Calibri"/>
          <w:sz w:val="22"/>
          <w:szCs w:val="22"/>
          <w:lang w:eastAsia="en-GB"/>
        </w:rPr>
        <w:tab/>
      </w:r>
      <w:r>
        <w:t>Data semantics</w:t>
      </w:r>
      <w:r>
        <w:tab/>
      </w:r>
      <w:r>
        <w:fldChar w:fldCharType="begin" w:fldLock="1"/>
      </w:r>
      <w:r>
        <w:instrText xml:space="preserve"> PAGEREF _Toc517481521 \h </w:instrText>
      </w:r>
      <w:r>
        <w:fldChar w:fldCharType="separate"/>
      </w:r>
      <w:r>
        <w:t>44</w:t>
      </w:r>
      <w:r>
        <w:fldChar w:fldCharType="end"/>
      </w:r>
    </w:p>
    <w:p w14:paraId="603AC98E" w14:textId="77777777" w:rsidR="00D6081C" w:rsidRPr="00442AEB" w:rsidRDefault="00D6081C">
      <w:pPr>
        <w:pStyle w:val="TOC5"/>
        <w:rPr>
          <w:rFonts w:ascii="Calibri" w:hAnsi="Calibri"/>
          <w:sz w:val="22"/>
          <w:szCs w:val="22"/>
          <w:lang w:eastAsia="en-GB"/>
        </w:rPr>
      </w:pPr>
      <w:r w:rsidRPr="00D6081C">
        <w:t>7.2.12.2.1</w:t>
      </w:r>
      <w:r w:rsidRPr="00442AEB">
        <w:rPr>
          <w:rFonts w:ascii="Calibri" w:hAnsi="Calibri"/>
          <w:sz w:val="22"/>
          <w:szCs w:val="22"/>
          <w:lang w:eastAsia="en-GB"/>
        </w:rPr>
        <w:tab/>
      </w:r>
      <w:r w:rsidRPr="00917B28">
        <w:rPr>
          <w:lang w:val="de-DE"/>
        </w:rPr>
        <w:t>XML Schema</w:t>
      </w:r>
      <w:r>
        <w:tab/>
      </w:r>
      <w:r>
        <w:fldChar w:fldCharType="begin" w:fldLock="1"/>
      </w:r>
      <w:r>
        <w:instrText xml:space="preserve"> PAGEREF _Toc517481522 \h </w:instrText>
      </w:r>
      <w:r>
        <w:fldChar w:fldCharType="separate"/>
      </w:r>
      <w:r>
        <w:t>44</w:t>
      </w:r>
      <w:r>
        <w:fldChar w:fldCharType="end"/>
      </w:r>
    </w:p>
    <w:p w14:paraId="4A5346DE" w14:textId="77777777" w:rsidR="00D6081C" w:rsidRPr="00442AEB" w:rsidRDefault="00D6081C">
      <w:pPr>
        <w:pStyle w:val="TOC3"/>
        <w:rPr>
          <w:rFonts w:ascii="Calibri" w:hAnsi="Calibri"/>
          <w:sz w:val="22"/>
          <w:szCs w:val="22"/>
          <w:lang w:eastAsia="en-GB"/>
        </w:rPr>
      </w:pPr>
      <w:r>
        <w:t>7.2.13</w:t>
      </w:r>
      <w:r w:rsidRPr="00442AEB">
        <w:rPr>
          <w:rFonts w:ascii="Calibri" w:hAnsi="Calibri"/>
          <w:sz w:val="22"/>
          <w:szCs w:val="22"/>
          <w:lang w:eastAsia="en-GB"/>
        </w:rPr>
        <w:tab/>
      </w:r>
      <w:r>
        <w:t>MWI service</w:t>
      </w:r>
      <w:r>
        <w:tab/>
      </w:r>
      <w:r>
        <w:fldChar w:fldCharType="begin" w:fldLock="1"/>
      </w:r>
      <w:r>
        <w:instrText xml:space="preserve"> PAGEREF _Toc517481523 \h </w:instrText>
      </w:r>
      <w:r>
        <w:fldChar w:fldCharType="separate"/>
      </w:r>
      <w:r>
        <w:t>44</w:t>
      </w:r>
      <w:r>
        <w:fldChar w:fldCharType="end"/>
      </w:r>
    </w:p>
    <w:p w14:paraId="77D29D45" w14:textId="77777777" w:rsidR="00D6081C" w:rsidRPr="00442AEB" w:rsidRDefault="00D6081C">
      <w:pPr>
        <w:pStyle w:val="TOC4"/>
        <w:rPr>
          <w:rFonts w:ascii="Calibri" w:hAnsi="Calibri"/>
          <w:sz w:val="22"/>
          <w:szCs w:val="22"/>
          <w:lang w:eastAsia="en-GB"/>
        </w:rPr>
      </w:pPr>
      <w:r>
        <w:t>7.2.13.1</w:t>
      </w:r>
      <w:r w:rsidRPr="00442AEB">
        <w:rPr>
          <w:rFonts w:ascii="Calibri" w:hAnsi="Calibri"/>
          <w:sz w:val="22"/>
          <w:szCs w:val="22"/>
          <w:lang w:eastAsia="en-GB"/>
        </w:rPr>
        <w:tab/>
      </w:r>
      <w:r>
        <w:t>User defined data</w:t>
      </w:r>
      <w:r>
        <w:tab/>
      </w:r>
      <w:r>
        <w:fldChar w:fldCharType="begin" w:fldLock="1"/>
      </w:r>
      <w:r>
        <w:instrText xml:space="preserve"> PAGEREF _Toc517481524 \h </w:instrText>
      </w:r>
      <w:r>
        <w:fldChar w:fldCharType="separate"/>
      </w:r>
      <w:r>
        <w:t>44</w:t>
      </w:r>
      <w:r>
        <w:fldChar w:fldCharType="end"/>
      </w:r>
    </w:p>
    <w:p w14:paraId="65E84C1C" w14:textId="77777777" w:rsidR="00D6081C" w:rsidRPr="00442AEB" w:rsidRDefault="00D6081C">
      <w:pPr>
        <w:pStyle w:val="TOC4"/>
        <w:rPr>
          <w:rFonts w:ascii="Calibri" w:hAnsi="Calibri"/>
          <w:sz w:val="22"/>
          <w:szCs w:val="22"/>
          <w:lang w:eastAsia="en-GB"/>
        </w:rPr>
      </w:pPr>
      <w:r>
        <w:t>7.2.13.2</w:t>
      </w:r>
      <w:r w:rsidRPr="00442AEB">
        <w:rPr>
          <w:rFonts w:ascii="Calibri" w:hAnsi="Calibri"/>
          <w:sz w:val="22"/>
          <w:szCs w:val="22"/>
          <w:lang w:eastAsia="en-GB"/>
        </w:rPr>
        <w:tab/>
      </w:r>
      <w:r>
        <w:t>Operator defined data</w:t>
      </w:r>
      <w:r>
        <w:tab/>
      </w:r>
      <w:r>
        <w:fldChar w:fldCharType="begin" w:fldLock="1"/>
      </w:r>
      <w:r>
        <w:instrText xml:space="preserve"> PAGEREF _Toc517481525 \h </w:instrText>
      </w:r>
      <w:r>
        <w:fldChar w:fldCharType="separate"/>
      </w:r>
      <w:r>
        <w:t>44</w:t>
      </w:r>
      <w:r>
        <w:fldChar w:fldCharType="end"/>
      </w:r>
    </w:p>
    <w:p w14:paraId="1BBCCBAE" w14:textId="77777777" w:rsidR="00D6081C" w:rsidRPr="00442AEB" w:rsidRDefault="00D6081C">
      <w:pPr>
        <w:pStyle w:val="TOC5"/>
        <w:rPr>
          <w:rFonts w:ascii="Calibri" w:hAnsi="Calibri"/>
          <w:sz w:val="22"/>
          <w:szCs w:val="22"/>
          <w:lang w:eastAsia="en-GB"/>
        </w:rPr>
      </w:pPr>
      <w:r>
        <w:t>7.2.13.2.1</w:t>
      </w:r>
      <w:r w:rsidRPr="00442AEB">
        <w:rPr>
          <w:rFonts w:ascii="Calibri" w:hAnsi="Calibri"/>
          <w:sz w:val="22"/>
          <w:szCs w:val="22"/>
          <w:lang w:eastAsia="en-GB"/>
        </w:rPr>
        <w:tab/>
      </w:r>
      <w:r>
        <w:t>Data semantics</w:t>
      </w:r>
      <w:r>
        <w:tab/>
      </w:r>
      <w:r>
        <w:fldChar w:fldCharType="begin" w:fldLock="1"/>
      </w:r>
      <w:r>
        <w:instrText xml:space="preserve"> PAGEREF _Toc517481526 \h </w:instrText>
      </w:r>
      <w:r>
        <w:fldChar w:fldCharType="separate"/>
      </w:r>
      <w:r>
        <w:t>44</w:t>
      </w:r>
      <w:r>
        <w:fldChar w:fldCharType="end"/>
      </w:r>
    </w:p>
    <w:p w14:paraId="34DE8F34" w14:textId="77777777" w:rsidR="00D6081C" w:rsidRPr="00442AEB" w:rsidRDefault="00D6081C">
      <w:pPr>
        <w:pStyle w:val="TOC5"/>
        <w:rPr>
          <w:rFonts w:ascii="Calibri" w:hAnsi="Calibri"/>
          <w:sz w:val="22"/>
          <w:szCs w:val="22"/>
          <w:lang w:eastAsia="en-GB"/>
        </w:rPr>
      </w:pPr>
      <w:r w:rsidRPr="00D6081C">
        <w:t>7.2.13.2.2</w:t>
      </w:r>
      <w:r w:rsidRPr="00442AEB">
        <w:rPr>
          <w:rFonts w:ascii="Calibri" w:hAnsi="Calibri"/>
          <w:sz w:val="22"/>
          <w:szCs w:val="22"/>
          <w:lang w:eastAsia="en-GB"/>
        </w:rPr>
        <w:tab/>
      </w:r>
      <w:r w:rsidRPr="00917B28">
        <w:rPr>
          <w:lang w:val="de-DE"/>
        </w:rPr>
        <w:t>XML Schema</w:t>
      </w:r>
      <w:r>
        <w:tab/>
      </w:r>
      <w:r>
        <w:fldChar w:fldCharType="begin" w:fldLock="1"/>
      </w:r>
      <w:r>
        <w:instrText xml:space="preserve"> PAGEREF _Toc517481527 \h </w:instrText>
      </w:r>
      <w:r>
        <w:fldChar w:fldCharType="separate"/>
      </w:r>
      <w:r>
        <w:t>44</w:t>
      </w:r>
      <w:r>
        <w:fldChar w:fldCharType="end"/>
      </w:r>
    </w:p>
    <w:p w14:paraId="5928922F" w14:textId="77777777" w:rsidR="00D6081C" w:rsidRPr="00442AEB" w:rsidRDefault="00D6081C">
      <w:pPr>
        <w:pStyle w:val="TOC3"/>
        <w:rPr>
          <w:rFonts w:ascii="Calibri" w:hAnsi="Calibri"/>
          <w:sz w:val="22"/>
          <w:szCs w:val="22"/>
          <w:lang w:eastAsia="en-GB"/>
        </w:rPr>
      </w:pPr>
      <w:r>
        <w:t>7.2.14</w:t>
      </w:r>
      <w:r w:rsidRPr="00442AEB">
        <w:rPr>
          <w:rFonts w:ascii="Calibri" w:hAnsi="Calibri"/>
          <w:sz w:val="22"/>
          <w:szCs w:val="22"/>
          <w:lang w:eastAsia="en-GB"/>
        </w:rPr>
        <w:tab/>
      </w:r>
      <w:r>
        <w:t>CONF service</w:t>
      </w:r>
      <w:r>
        <w:tab/>
      </w:r>
      <w:r>
        <w:fldChar w:fldCharType="begin" w:fldLock="1"/>
      </w:r>
      <w:r>
        <w:instrText xml:space="preserve"> PAGEREF _Toc517481528 \h </w:instrText>
      </w:r>
      <w:r>
        <w:fldChar w:fldCharType="separate"/>
      </w:r>
      <w:r>
        <w:t>44</w:t>
      </w:r>
      <w:r>
        <w:fldChar w:fldCharType="end"/>
      </w:r>
    </w:p>
    <w:p w14:paraId="047CFC2E" w14:textId="77777777" w:rsidR="00D6081C" w:rsidRPr="00442AEB" w:rsidRDefault="00D6081C">
      <w:pPr>
        <w:pStyle w:val="TOC4"/>
        <w:rPr>
          <w:rFonts w:ascii="Calibri" w:hAnsi="Calibri"/>
          <w:sz w:val="22"/>
          <w:szCs w:val="22"/>
          <w:lang w:eastAsia="en-GB"/>
        </w:rPr>
      </w:pPr>
      <w:r>
        <w:t>7.2.14.1</w:t>
      </w:r>
      <w:r w:rsidRPr="00442AEB">
        <w:rPr>
          <w:rFonts w:ascii="Calibri" w:hAnsi="Calibri"/>
          <w:sz w:val="22"/>
          <w:szCs w:val="22"/>
          <w:lang w:eastAsia="en-GB"/>
        </w:rPr>
        <w:tab/>
      </w:r>
      <w:r>
        <w:t>User defined data</w:t>
      </w:r>
      <w:r>
        <w:tab/>
      </w:r>
      <w:r>
        <w:fldChar w:fldCharType="begin" w:fldLock="1"/>
      </w:r>
      <w:r>
        <w:instrText xml:space="preserve"> PAGEREF _Toc517481529 \h </w:instrText>
      </w:r>
      <w:r>
        <w:fldChar w:fldCharType="separate"/>
      </w:r>
      <w:r>
        <w:t>44</w:t>
      </w:r>
      <w:r>
        <w:fldChar w:fldCharType="end"/>
      </w:r>
    </w:p>
    <w:p w14:paraId="49E321CA" w14:textId="77777777" w:rsidR="00D6081C" w:rsidRPr="00442AEB" w:rsidRDefault="00D6081C">
      <w:pPr>
        <w:pStyle w:val="TOC4"/>
        <w:rPr>
          <w:rFonts w:ascii="Calibri" w:hAnsi="Calibri"/>
          <w:sz w:val="22"/>
          <w:szCs w:val="22"/>
          <w:lang w:eastAsia="en-GB"/>
        </w:rPr>
      </w:pPr>
      <w:r>
        <w:t>7.2.14.2</w:t>
      </w:r>
      <w:r w:rsidRPr="00442AEB">
        <w:rPr>
          <w:rFonts w:ascii="Calibri" w:hAnsi="Calibri"/>
          <w:sz w:val="22"/>
          <w:szCs w:val="22"/>
          <w:lang w:eastAsia="en-GB"/>
        </w:rPr>
        <w:tab/>
      </w:r>
      <w:r>
        <w:t>Operator defined data</w:t>
      </w:r>
      <w:r>
        <w:tab/>
      </w:r>
      <w:r>
        <w:fldChar w:fldCharType="begin" w:fldLock="1"/>
      </w:r>
      <w:r>
        <w:instrText xml:space="preserve"> PAGEREF _Toc517481530 \h </w:instrText>
      </w:r>
      <w:r>
        <w:fldChar w:fldCharType="separate"/>
      </w:r>
      <w:r>
        <w:t>45</w:t>
      </w:r>
      <w:r>
        <w:fldChar w:fldCharType="end"/>
      </w:r>
    </w:p>
    <w:p w14:paraId="29941B40" w14:textId="77777777" w:rsidR="00D6081C" w:rsidRPr="00442AEB" w:rsidRDefault="00D6081C">
      <w:pPr>
        <w:pStyle w:val="TOC5"/>
        <w:rPr>
          <w:rFonts w:ascii="Calibri" w:hAnsi="Calibri"/>
          <w:sz w:val="22"/>
          <w:szCs w:val="22"/>
          <w:lang w:eastAsia="en-GB"/>
        </w:rPr>
      </w:pPr>
      <w:r>
        <w:t>7.2.14.2.1</w:t>
      </w:r>
      <w:r w:rsidRPr="00442AEB">
        <w:rPr>
          <w:rFonts w:ascii="Calibri" w:hAnsi="Calibri"/>
          <w:sz w:val="22"/>
          <w:szCs w:val="22"/>
          <w:lang w:eastAsia="en-GB"/>
        </w:rPr>
        <w:tab/>
      </w:r>
      <w:r>
        <w:t>Data semantics</w:t>
      </w:r>
      <w:r>
        <w:tab/>
      </w:r>
      <w:r>
        <w:fldChar w:fldCharType="begin" w:fldLock="1"/>
      </w:r>
      <w:r>
        <w:instrText xml:space="preserve"> PAGEREF _Toc517481531 \h </w:instrText>
      </w:r>
      <w:r>
        <w:fldChar w:fldCharType="separate"/>
      </w:r>
      <w:r>
        <w:t>45</w:t>
      </w:r>
      <w:r>
        <w:fldChar w:fldCharType="end"/>
      </w:r>
    </w:p>
    <w:p w14:paraId="31E62A10" w14:textId="77777777" w:rsidR="00D6081C" w:rsidRPr="00442AEB" w:rsidRDefault="00D6081C">
      <w:pPr>
        <w:pStyle w:val="TOC5"/>
        <w:rPr>
          <w:rFonts w:ascii="Calibri" w:hAnsi="Calibri"/>
          <w:sz w:val="22"/>
          <w:szCs w:val="22"/>
          <w:lang w:eastAsia="en-GB"/>
        </w:rPr>
      </w:pPr>
      <w:r w:rsidRPr="00D6081C">
        <w:t>7.2.14.2.2</w:t>
      </w:r>
      <w:r w:rsidRPr="00442AEB">
        <w:rPr>
          <w:rFonts w:ascii="Calibri" w:hAnsi="Calibri"/>
          <w:sz w:val="22"/>
          <w:szCs w:val="22"/>
          <w:lang w:eastAsia="en-GB"/>
        </w:rPr>
        <w:tab/>
      </w:r>
      <w:r w:rsidRPr="00917B28">
        <w:rPr>
          <w:lang w:val="de-DE"/>
        </w:rPr>
        <w:t>XML Schema</w:t>
      </w:r>
      <w:r>
        <w:tab/>
      </w:r>
      <w:r>
        <w:fldChar w:fldCharType="begin" w:fldLock="1"/>
      </w:r>
      <w:r>
        <w:instrText xml:space="preserve"> PAGEREF _Toc517481532 \h </w:instrText>
      </w:r>
      <w:r>
        <w:fldChar w:fldCharType="separate"/>
      </w:r>
      <w:r>
        <w:t>45</w:t>
      </w:r>
      <w:r>
        <w:fldChar w:fldCharType="end"/>
      </w:r>
    </w:p>
    <w:p w14:paraId="65E86A0C" w14:textId="77777777" w:rsidR="00D6081C" w:rsidRPr="00442AEB" w:rsidRDefault="00D6081C">
      <w:pPr>
        <w:pStyle w:val="TOC3"/>
        <w:rPr>
          <w:rFonts w:ascii="Calibri" w:hAnsi="Calibri"/>
          <w:sz w:val="22"/>
          <w:szCs w:val="22"/>
          <w:lang w:eastAsia="en-GB"/>
        </w:rPr>
      </w:pPr>
      <w:r>
        <w:t>7.2.15</w:t>
      </w:r>
      <w:r w:rsidRPr="00442AEB">
        <w:rPr>
          <w:rFonts w:ascii="Calibri" w:hAnsi="Calibri"/>
          <w:sz w:val="22"/>
          <w:szCs w:val="22"/>
          <w:lang w:eastAsia="en-GB"/>
        </w:rPr>
        <w:tab/>
      </w:r>
      <w:r>
        <w:t>AOC service</w:t>
      </w:r>
      <w:r>
        <w:tab/>
      </w:r>
      <w:r>
        <w:fldChar w:fldCharType="begin" w:fldLock="1"/>
      </w:r>
      <w:r>
        <w:instrText xml:space="preserve"> PAGEREF _Toc517481533 \h </w:instrText>
      </w:r>
      <w:r>
        <w:fldChar w:fldCharType="separate"/>
      </w:r>
      <w:r>
        <w:t>45</w:t>
      </w:r>
      <w:r>
        <w:fldChar w:fldCharType="end"/>
      </w:r>
    </w:p>
    <w:p w14:paraId="20393E14" w14:textId="77777777" w:rsidR="00D6081C" w:rsidRPr="00442AEB" w:rsidRDefault="00D6081C">
      <w:pPr>
        <w:pStyle w:val="TOC4"/>
        <w:rPr>
          <w:rFonts w:ascii="Calibri" w:hAnsi="Calibri"/>
          <w:sz w:val="22"/>
          <w:szCs w:val="22"/>
          <w:lang w:eastAsia="en-GB"/>
        </w:rPr>
      </w:pPr>
      <w:r>
        <w:t>7.2.15.1</w:t>
      </w:r>
      <w:r w:rsidRPr="00442AEB">
        <w:rPr>
          <w:rFonts w:ascii="Calibri" w:hAnsi="Calibri"/>
          <w:sz w:val="22"/>
          <w:szCs w:val="22"/>
          <w:lang w:eastAsia="en-GB"/>
        </w:rPr>
        <w:tab/>
      </w:r>
      <w:r>
        <w:t>User defined data</w:t>
      </w:r>
      <w:r>
        <w:tab/>
      </w:r>
      <w:r>
        <w:fldChar w:fldCharType="begin" w:fldLock="1"/>
      </w:r>
      <w:r>
        <w:instrText xml:space="preserve"> PAGEREF _Toc517481534 \h </w:instrText>
      </w:r>
      <w:r>
        <w:fldChar w:fldCharType="separate"/>
      </w:r>
      <w:r>
        <w:t>45</w:t>
      </w:r>
      <w:r>
        <w:fldChar w:fldCharType="end"/>
      </w:r>
    </w:p>
    <w:p w14:paraId="4F0F586F" w14:textId="77777777" w:rsidR="00D6081C" w:rsidRPr="00442AEB" w:rsidRDefault="00D6081C">
      <w:pPr>
        <w:pStyle w:val="TOC4"/>
        <w:rPr>
          <w:rFonts w:ascii="Calibri" w:hAnsi="Calibri"/>
          <w:sz w:val="22"/>
          <w:szCs w:val="22"/>
          <w:lang w:eastAsia="en-GB"/>
        </w:rPr>
      </w:pPr>
      <w:r>
        <w:t>7.2.15.2</w:t>
      </w:r>
      <w:r w:rsidRPr="00442AEB">
        <w:rPr>
          <w:rFonts w:ascii="Calibri" w:hAnsi="Calibri"/>
          <w:sz w:val="22"/>
          <w:szCs w:val="22"/>
          <w:lang w:eastAsia="en-GB"/>
        </w:rPr>
        <w:tab/>
      </w:r>
      <w:r>
        <w:t>Operator defined data</w:t>
      </w:r>
      <w:r>
        <w:tab/>
      </w:r>
      <w:r>
        <w:fldChar w:fldCharType="begin" w:fldLock="1"/>
      </w:r>
      <w:r>
        <w:instrText xml:space="preserve"> PAGEREF _Toc517481535 \h </w:instrText>
      </w:r>
      <w:r>
        <w:fldChar w:fldCharType="separate"/>
      </w:r>
      <w:r>
        <w:t>45</w:t>
      </w:r>
      <w:r>
        <w:fldChar w:fldCharType="end"/>
      </w:r>
    </w:p>
    <w:p w14:paraId="1AC08BFE" w14:textId="77777777" w:rsidR="00D6081C" w:rsidRPr="00442AEB" w:rsidRDefault="00D6081C">
      <w:pPr>
        <w:pStyle w:val="TOC5"/>
        <w:rPr>
          <w:rFonts w:ascii="Calibri" w:hAnsi="Calibri"/>
          <w:sz w:val="22"/>
          <w:szCs w:val="22"/>
          <w:lang w:eastAsia="en-GB"/>
        </w:rPr>
      </w:pPr>
      <w:r>
        <w:t>7.2.15.2.1</w:t>
      </w:r>
      <w:r w:rsidRPr="00442AEB">
        <w:rPr>
          <w:rFonts w:ascii="Calibri" w:hAnsi="Calibri"/>
          <w:sz w:val="22"/>
          <w:szCs w:val="22"/>
          <w:lang w:eastAsia="en-GB"/>
        </w:rPr>
        <w:tab/>
      </w:r>
      <w:r>
        <w:t>Data semantics</w:t>
      </w:r>
      <w:r>
        <w:tab/>
      </w:r>
      <w:r>
        <w:fldChar w:fldCharType="begin" w:fldLock="1"/>
      </w:r>
      <w:r>
        <w:instrText xml:space="preserve"> PAGEREF _Toc517481536 \h </w:instrText>
      </w:r>
      <w:r>
        <w:fldChar w:fldCharType="separate"/>
      </w:r>
      <w:r>
        <w:t>45</w:t>
      </w:r>
      <w:r>
        <w:fldChar w:fldCharType="end"/>
      </w:r>
    </w:p>
    <w:p w14:paraId="67C757CD" w14:textId="77777777" w:rsidR="00D6081C" w:rsidRPr="00442AEB" w:rsidRDefault="00D6081C">
      <w:pPr>
        <w:pStyle w:val="TOC5"/>
        <w:rPr>
          <w:rFonts w:ascii="Calibri" w:hAnsi="Calibri"/>
          <w:sz w:val="22"/>
          <w:szCs w:val="22"/>
          <w:lang w:eastAsia="en-GB"/>
        </w:rPr>
      </w:pPr>
      <w:r w:rsidRPr="00D6081C">
        <w:t>7.2.15.2.2</w:t>
      </w:r>
      <w:r w:rsidRPr="00442AEB">
        <w:rPr>
          <w:rFonts w:ascii="Calibri" w:hAnsi="Calibri"/>
          <w:sz w:val="22"/>
          <w:szCs w:val="22"/>
          <w:lang w:eastAsia="en-GB"/>
        </w:rPr>
        <w:tab/>
      </w:r>
      <w:r w:rsidRPr="00917B28">
        <w:rPr>
          <w:lang w:val="de-DE"/>
        </w:rPr>
        <w:t>XML Schema</w:t>
      </w:r>
      <w:r>
        <w:tab/>
      </w:r>
      <w:r>
        <w:fldChar w:fldCharType="begin" w:fldLock="1"/>
      </w:r>
      <w:r>
        <w:instrText xml:space="preserve"> PAGEREF _Toc517481537 \h </w:instrText>
      </w:r>
      <w:r>
        <w:fldChar w:fldCharType="separate"/>
      </w:r>
      <w:r>
        <w:t>45</w:t>
      </w:r>
      <w:r>
        <w:fldChar w:fldCharType="end"/>
      </w:r>
    </w:p>
    <w:p w14:paraId="65804D14" w14:textId="77777777" w:rsidR="00D6081C" w:rsidRPr="00442AEB" w:rsidRDefault="00D6081C">
      <w:pPr>
        <w:pStyle w:val="TOC3"/>
        <w:rPr>
          <w:rFonts w:ascii="Calibri" w:hAnsi="Calibri"/>
          <w:sz w:val="22"/>
          <w:szCs w:val="22"/>
          <w:lang w:eastAsia="en-GB"/>
        </w:rPr>
      </w:pPr>
      <w:r>
        <w:t>7.2.16</w:t>
      </w:r>
      <w:r w:rsidRPr="00442AEB">
        <w:rPr>
          <w:rFonts w:ascii="Calibri" w:hAnsi="Calibri"/>
          <w:sz w:val="22"/>
          <w:szCs w:val="22"/>
          <w:lang w:eastAsia="en-GB"/>
        </w:rPr>
        <w:tab/>
      </w:r>
      <w:r>
        <w:t>ECT service</w:t>
      </w:r>
      <w:r>
        <w:tab/>
      </w:r>
      <w:r>
        <w:fldChar w:fldCharType="begin" w:fldLock="1"/>
      </w:r>
      <w:r>
        <w:instrText xml:space="preserve"> PAGEREF _Toc517481538 \h </w:instrText>
      </w:r>
      <w:r>
        <w:fldChar w:fldCharType="separate"/>
      </w:r>
      <w:r>
        <w:t>46</w:t>
      </w:r>
      <w:r>
        <w:fldChar w:fldCharType="end"/>
      </w:r>
    </w:p>
    <w:p w14:paraId="0619F0E7" w14:textId="77777777" w:rsidR="00D6081C" w:rsidRPr="00442AEB" w:rsidRDefault="00D6081C">
      <w:pPr>
        <w:pStyle w:val="TOC4"/>
        <w:rPr>
          <w:rFonts w:ascii="Calibri" w:hAnsi="Calibri"/>
          <w:sz w:val="22"/>
          <w:szCs w:val="22"/>
          <w:lang w:eastAsia="en-GB"/>
        </w:rPr>
      </w:pPr>
      <w:r>
        <w:t>7.2.16.1</w:t>
      </w:r>
      <w:r w:rsidRPr="00442AEB">
        <w:rPr>
          <w:rFonts w:ascii="Calibri" w:hAnsi="Calibri"/>
          <w:sz w:val="22"/>
          <w:szCs w:val="22"/>
          <w:lang w:eastAsia="en-GB"/>
        </w:rPr>
        <w:tab/>
      </w:r>
      <w:r>
        <w:t>User defined data</w:t>
      </w:r>
      <w:r>
        <w:tab/>
      </w:r>
      <w:r>
        <w:fldChar w:fldCharType="begin" w:fldLock="1"/>
      </w:r>
      <w:r>
        <w:instrText xml:space="preserve"> PAGEREF _Toc517481539 \h </w:instrText>
      </w:r>
      <w:r>
        <w:fldChar w:fldCharType="separate"/>
      </w:r>
      <w:r>
        <w:t>46</w:t>
      </w:r>
      <w:r>
        <w:fldChar w:fldCharType="end"/>
      </w:r>
    </w:p>
    <w:p w14:paraId="2C3B9254" w14:textId="77777777" w:rsidR="00D6081C" w:rsidRPr="00442AEB" w:rsidRDefault="00D6081C">
      <w:pPr>
        <w:pStyle w:val="TOC4"/>
        <w:rPr>
          <w:rFonts w:ascii="Calibri" w:hAnsi="Calibri"/>
          <w:sz w:val="22"/>
          <w:szCs w:val="22"/>
          <w:lang w:eastAsia="en-GB"/>
        </w:rPr>
      </w:pPr>
      <w:r>
        <w:t>7.2.16.2</w:t>
      </w:r>
      <w:r w:rsidRPr="00442AEB">
        <w:rPr>
          <w:rFonts w:ascii="Calibri" w:hAnsi="Calibri"/>
          <w:sz w:val="22"/>
          <w:szCs w:val="22"/>
          <w:lang w:eastAsia="en-GB"/>
        </w:rPr>
        <w:tab/>
      </w:r>
      <w:r>
        <w:t>Operator defined data</w:t>
      </w:r>
      <w:r>
        <w:tab/>
      </w:r>
      <w:r>
        <w:fldChar w:fldCharType="begin" w:fldLock="1"/>
      </w:r>
      <w:r>
        <w:instrText xml:space="preserve"> PAGEREF _Toc517481540 \h </w:instrText>
      </w:r>
      <w:r>
        <w:fldChar w:fldCharType="separate"/>
      </w:r>
      <w:r>
        <w:t>46</w:t>
      </w:r>
      <w:r>
        <w:fldChar w:fldCharType="end"/>
      </w:r>
    </w:p>
    <w:p w14:paraId="04697424" w14:textId="77777777" w:rsidR="00D6081C" w:rsidRPr="00442AEB" w:rsidRDefault="00D6081C">
      <w:pPr>
        <w:pStyle w:val="TOC5"/>
        <w:rPr>
          <w:rFonts w:ascii="Calibri" w:hAnsi="Calibri"/>
          <w:sz w:val="22"/>
          <w:szCs w:val="22"/>
          <w:lang w:eastAsia="en-GB"/>
        </w:rPr>
      </w:pPr>
      <w:r>
        <w:t>7.2.16.2.1</w:t>
      </w:r>
      <w:r w:rsidRPr="00442AEB">
        <w:rPr>
          <w:rFonts w:ascii="Calibri" w:hAnsi="Calibri"/>
          <w:sz w:val="22"/>
          <w:szCs w:val="22"/>
          <w:lang w:eastAsia="en-GB"/>
        </w:rPr>
        <w:tab/>
      </w:r>
      <w:r>
        <w:t>Data semantics</w:t>
      </w:r>
      <w:r>
        <w:tab/>
      </w:r>
      <w:r>
        <w:fldChar w:fldCharType="begin" w:fldLock="1"/>
      </w:r>
      <w:r>
        <w:instrText xml:space="preserve"> PAGEREF _Toc517481541 \h </w:instrText>
      </w:r>
      <w:r>
        <w:fldChar w:fldCharType="separate"/>
      </w:r>
      <w:r>
        <w:t>46</w:t>
      </w:r>
      <w:r>
        <w:fldChar w:fldCharType="end"/>
      </w:r>
    </w:p>
    <w:p w14:paraId="5C993177" w14:textId="77777777" w:rsidR="00D6081C" w:rsidRPr="00442AEB" w:rsidRDefault="00D6081C">
      <w:pPr>
        <w:pStyle w:val="TOC5"/>
        <w:rPr>
          <w:rFonts w:ascii="Calibri" w:hAnsi="Calibri"/>
          <w:sz w:val="22"/>
          <w:szCs w:val="22"/>
          <w:lang w:eastAsia="en-GB"/>
        </w:rPr>
      </w:pPr>
      <w:r w:rsidRPr="00D6081C">
        <w:t>7.2.16.2.2</w:t>
      </w:r>
      <w:r w:rsidRPr="00442AEB">
        <w:rPr>
          <w:rFonts w:ascii="Calibri" w:hAnsi="Calibri"/>
          <w:sz w:val="22"/>
          <w:szCs w:val="22"/>
          <w:lang w:eastAsia="en-GB"/>
        </w:rPr>
        <w:tab/>
      </w:r>
      <w:r w:rsidRPr="00917B28">
        <w:rPr>
          <w:lang w:val="de-DE"/>
        </w:rPr>
        <w:t>XML Schema</w:t>
      </w:r>
      <w:r>
        <w:tab/>
      </w:r>
      <w:r>
        <w:fldChar w:fldCharType="begin" w:fldLock="1"/>
      </w:r>
      <w:r>
        <w:instrText xml:space="preserve"> PAGEREF _Toc517481542 \h </w:instrText>
      </w:r>
      <w:r>
        <w:fldChar w:fldCharType="separate"/>
      </w:r>
      <w:r>
        <w:t>46</w:t>
      </w:r>
      <w:r>
        <w:fldChar w:fldCharType="end"/>
      </w:r>
    </w:p>
    <w:p w14:paraId="7C0B7865" w14:textId="77777777" w:rsidR="00D6081C" w:rsidRPr="00442AEB" w:rsidRDefault="00D6081C">
      <w:pPr>
        <w:pStyle w:val="TOC3"/>
        <w:rPr>
          <w:rFonts w:ascii="Calibri" w:hAnsi="Calibri"/>
          <w:sz w:val="22"/>
          <w:szCs w:val="22"/>
          <w:lang w:eastAsia="en-GB"/>
        </w:rPr>
      </w:pPr>
      <w:r>
        <w:t>7.2.17</w:t>
      </w:r>
      <w:r w:rsidRPr="00442AEB">
        <w:rPr>
          <w:rFonts w:ascii="Calibri" w:hAnsi="Calibri"/>
          <w:sz w:val="22"/>
          <w:szCs w:val="22"/>
          <w:lang w:eastAsia="en-GB"/>
        </w:rPr>
        <w:tab/>
      </w:r>
      <w:r>
        <w:t>Reverse charging service</w:t>
      </w:r>
      <w:r>
        <w:tab/>
      </w:r>
      <w:r>
        <w:fldChar w:fldCharType="begin" w:fldLock="1"/>
      </w:r>
      <w:r>
        <w:instrText xml:space="preserve"> PAGEREF _Toc517481543 \h </w:instrText>
      </w:r>
      <w:r>
        <w:fldChar w:fldCharType="separate"/>
      </w:r>
      <w:r>
        <w:t>47</w:t>
      </w:r>
      <w:r>
        <w:fldChar w:fldCharType="end"/>
      </w:r>
    </w:p>
    <w:p w14:paraId="5F16B68C" w14:textId="77777777" w:rsidR="00D6081C" w:rsidRPr="00442AEB" w:rsidRDefault="00D6081C">
      <w:pPr>
        <w:pStyle w:val="TOC3"/>
        <w:rPr>
          <w:rFonts w:ascii="Calibri" w:hAnsi="Calibri"/>
          <w:sz w:val="22"/>
          <w:szCs w:val="22"/>
          <w:lang w:eastAsia="en-GB"/>
        </w:rPr>
      </w:pPr>
      <w:r>
        <w:t>7.2.18</w:t>
      </w:r>
      <w:r w:rsidRPr="00442AEB">
        <w:rPr>
          <w:rFonts w:ascii="Calibri" w:hAnsi="Calibri"/>
          <w:sz w:val="22"/>
          <w:szCs w:val="22"/>
          <w:lang w:eastAsia="en-GB"/>
        </w:rPr>
        <w:tab/>
      </w:r>
      <w:r>
        <w:t>CUG service</w:t>
      </w:r>
      <w:r>
        <w:tab/>
      </w:r>
      <w:r>
        <w:fldChar w:fldCharType="begin" w:fldLock="1"/>
      </w:r>
      <w:r>
        <w:instrText xml:space="preserve"> PAGEREF _Toc517481544 \h </w:instrText>
      </w:r>
      <w:r>
        <w:fldChar w:fldCharType="separate"/>
      </w:r>
      <w:r>
        <w:t>47</w:t>
      </w:r>
      <w:r>
        <w:fldChar w:fldCharType="end"/>
      </w:r>
    </w:p>
    <w:p w14:paraId="0565FC71" w14:textId="77777777" w:rsidR="00D6081C" w:rsidRPr="00442AEB" w:rsidRDefault="00D6081C">
      <w:pPr>
        <w:pStyle w:val="TOC4"/>
        <w:rPr>
          <w:rFonts w:ascii="Calibri" w:hAnsi="Calibri"/>
          <w:sz w:val="22"/>
          <w:szCs w:val="22"/>
          <w:lang w:eastAsia="en-GB"/>
        </w:rPr>
      </w:pPr>
      <w:r>
        <w:t>7.2.18.1</w:t>
      </w:r>
      <w:r w:rsidRPr="00442AEB">
        <w:rPr>
          <w:rFonts w:ascii="Calibri" w:hAnsi="Calibri"/>
          <w:sz w:val="22"/>
          <w:szCs w:val="22"/>
          <w:lang w:eastAsia="en-GB"/>
        </w:rPr>
        <w:tab/>
      </w:r>
      <w:r>
        <w:t>User defined data</w:t>
      </w:r>
      <w:r>
        <w:tab/>
      </w:r>
      <w:r>
        <w:fldChar w:fldCharType="begin" w:fldLock="1"/>
      </w:r>
      <w:r>
        <w:instrText xml:space="preserve"> PAGEREF _Toc517481545 \h </w:instrText>
      </w:r>
      <w:r>
        <w:fldChar w:fldCharType="separate"/>
      </w:r>
      <w:r>
        <w:t>47</w:t>
      </w:r>
      <w:r>
        <w:fldChar w:fldCharType="end"/>
      </w:r>
    </w:p>
    <w:p w14:paraId="34923DE3" w14:textId="77777777" w:rsidR="00D6081C" w:rsidRPr="00442AEB" w:rsidRDefault="00D6081C">
      <w:pPr>
        <w:pStyle w:val="TOC4"/>
        <w:rPr>
          <w:rFonts w:ascii="Calibri" w:hAnsi="Calibri"/>
          <w:sz w:val="22"/>
          <w:szCs w:val="22"/>
          <w:lang w:eastAsia="en-GB"/>
        </w:rPr>
      </w:pPr>
      <w:r>
        <w:t>7.2.18.2</w:t>
      </w:r>
      <w:r w:rsidRPr="00442AEB">
        <w:rPr>
          <w:rFonts w:ascii="Calibri" w:hAnsi="Calibri"/>
          <w:sz w:val="22"/>
          <w:szCs w:val="22"/>
          <w:lang w:eastAsia="en-GB"/>
        </w:rPr>
        <w:tab/>
      </w:r>
      <w:r>
        <w:t>Operator defined data</w:t>
      </w:r>
      <w:r>
        <w:tab/>
      </w:r>
      <w:r>
        <w:fldChar w:fldCharType="begin" w:fldLock="1"/>
      </w:r>
      <w:r>
        <w:instrText xml:space="preserve"> PAGEREF _Toc517481546 \h </w:instrText>
      </w:r>
      <w:r>
        <w:fldChar w:fldCharType="separate"/>
      </w:r>
      <w:r>
        <w:t>47</w:t>
      </w:r>
      <w:r>
        <w:fldChar w:fldCharType="end"/>
      </w:r>
    </w:p>
    <w:p w14:paraId="695D0833" w14:textId="77777777" w:rsidR="00D6081C" w:rsidRPr="00442AEB" w:rsidRDefault="00D6081C">
      <w:pPr>
        <w:pStyle w:val="TOC3"/>
        <w:rPr>
          <w:rFonts w:ascii="Calibri" w:hAnsi="Calibri"/>
          <w:sz w:val="22"/>
          <w:szCs w:val="22"/>
          <w:lang w:eastAsia="en-GB"/>
        </w:rPr>
      </w:pPr>
      <w:r>
        <w:t>7.2.19</w:t>
      </w:r>
      <w:r w:rsidRPr="00442AEB">
        <w:rPr>
          <w:rFonts w:ascii="Calibri" w:hAnsi="Calibri"/>
          <w:sz w:val="22"/>
          <w:szCs w:val="22"/>
          <w:lang w:eastAsia="en-GB"/>
        </w:rPr>
        <w:tab/>
      </w:r>
      <w:r>
        <w:t>3PTY service</w:t>
      </w:r>
      <w:r>
        <w:tab/>
      </w:r>
      <w:r>
        <w:fldChar w:fldCharType="begin" w:fldLock="1"/>
      </w:r>
      <w:r>
        <w:instrText xml:space="preserve"> PAGEREF _Toc517481547 \h </w:instrText>
      </w:r>
      <w:r>
        <w:fldChar w:fldCharType="separate"/>
      </w:r>
      <w:r>
        <w:t>47</w:t>
      </w:r>
      <w:r>
        <w:fldChar w:fldCharType="end"/>
      </w:r>
    </w:p>
    <w:p w14:paraId="31108B75" w14:textId="77777777" w:rsidR="00D6081C" w:rsidRPr="00442AEB" w:rsidRDefault="00D6081C">
      <w:pPr>
        <w:pStyle w:val="TOC3"/>
        <w:rPr>
          <w:rFonts w:ascii="Calibri" w:hAnsi="Calibri"/>
          <w:sz w:val="22"/>
          <w:szCs w:val="22"/>
          <w:lang w:eastAsia="en-GB"/>
        </w:rPr>
      </w:pPr>
      <w:r>
        <w:lastRenderedPageBreak/>
        <w:t>7.2.20</w:t>
      </w:r>
      <w:r w:rsidRPr="00442AEB">
        <w:rPr>
          <w:rFonts w:ascii="Calibri" w:hAnsi="Calibri"/>
          <w:sz w:val="22"/>
          <w:szCs w:val="22"/>
          <w:lang w:eastAsia="en-GB"/>
        </w:rPr>
        <w:tab/>
      </w:r>
      <w:r>
        <w:t>FA service</w:t>
      </w:r>
      <w:r>
        <w:tab/>
      </w:r>
      <w:r>
        <w:fldChar w:fldCharType="begin" w:fldLock="1"/>
      </w:r>
      <w:r>
        <w:instrText xml:space="preserve"> PAGEREF _Toc517481548 \h </w:instrText>
      </w:r>
      <w:r>
        <w:fldChar w:fldCharType="separate"/>
      </w:r>
      <w:r>
        <w:t>47</w:t>
      </w:r>
      <w:r>
        <w:fldChar w:fldCharType="end"/>
      </w:r>
    </w:p>
    <w:p w14:paraId="62C2D5CD" w14:textId="77777777" w:rsidR="00D6081C" w:rsidRPr="00442AEB" w:rsidRDefault="00D6081C">
      <w:pPr>
        <w:pStyle w:val="TOC4"/>
        <w:rPr>
          <w:rFonts w:ascii="Calibri" w:hAnsi="Calibri"/>
          <w:sz w:val="22"/>
          <w:szCs w:val="22"/>
          <w:lang w:eastAsia="en-GB"/>
        </w:rPr>
      </w:pPr>
      <w:r>
        <w:t>7.2.20.1</w:t>
      </w:r>
      <w:r w:rsidRPr="00442AEB">
        <w:rPr>
          <w:rFonts w:ascii="Calibri" w:hAnsi="Calibri"/>
          <w:sz w:val="22"/>
          <w:szCs w:val="22"/>
          <w:lang w:eastAsia="en-GB"/>
        </w:rPr>
        <w:tab/>
      </w:r>
      <w:r>
        <w:t>User defined data</w:t>
      </w:r>
      <w:r>
        <w:tab/>
      </w:r>
      <w:r>
        <w:fldChar w:fldCharType="begin" w:fldLock="1"/>
      </w:r>
      <w:r>
        <w:instrText xml:space="preserve"> PAGEREF _Toc517481549 \h </w:instrText>
      </w:r>
      <w:r>
        <w:fldChar w:fldCharType="separate"/>
      </w:r>
      <w:r>
        <w:t>47</w:t>
      </w:r>
      <w:r>
        <w:fldChar w:fldCharType="end"/>
      </w:r>
    </w:p>
    <w:p w14:paraId="6791128E" w14:textId="77777777" w:rsidR="00D6081C" w:rsidRPr="00442AEB" w:rsidRDefault="00D6081C">
      <w:pPr>
        <w:pStyle w:val="TOC4"/>
        <w:rPr>
          <w:rFonts w:ascii="Calibri" w:hAnsi="Calibri"/>
          <w:sz w:val="22"/>
          <w:szCs w:val="22"/>
          <w:lang w:eastAsia="en-GB"/>
        </w:rPr>
      </w:pPr>
      <w:r>
        <w:t>7.2.20.1</w:t>
      </w:r>
      <w:r w:rsidRPr="00442AEB">
        <w:rPr>
          <w:rFonts w:ascii="Calibri" w:hAnsi="Calibri"/>
          <w:sz w:val="22"/>
          <w:szCs w:val="22"/>
          <w:lang w:eastAsia="en-GB"/>
        </w:rPr>
        <w:tab/>
      </w:r>
      <w:r>
        <w:t>Operator defined data</w:t>
      </w:r>
      <w:r>
        <w:tab/>
      </w:r>
      <w:r>
        <w:fldChar w:fldCharType="begin" w:fldLock="1"/>
      </w:r>
      <w:r>
        <w:instrText xml:space="preserve"> PAGEREF _Toc517481550 \h </w:instrText>
      </w:r>
      <w:r>
        <w:fldChar w:fldCharType="separate"/>
      </w:r>
      <w:r>
        <w:t>47</w:t>
      </w:r>
      <w:r>
        <w:fldChar w:fldCharType="end"/>
      </w:r>
    </w:p>
    <w:p w14:paraId="4381BFCE" w14:textId="77777777" w:rsidR="00D6081C" w:rsidRPr="00442AEB" w:rsidRDefault="00D6081C">
      <w:pPr>
        <w:pStyle w:val="TOC5"/>
        <w:rPr>
          <w:rFonts w:ascii="Calibri" w:hAnsi="Calibri"/>
          <w:sz w:val="22"/>
          <w:szCs w:val="22"/>
          <w:lang w:eastAsia="en-GB"/>
        </w:rPr>
      </w:pPr>
      <w:r>
        <w:t>7.2.20.1.1</w:t>
      </w:r>
      <w:r w:rsidRPr="00442AEB">
        <w:rPr>
          <w:rFonts w:ascii="Calibri" w:hAnsi="Calibri"/>
          <w:sz w:val="22"/>
          <w:szCs w:val="22"/>
          <w:lang w:eastAsia="en-GB"/>
        </w:rPr>
        <w:tab/>
      </w:r>
      <w:r>
        <w:t>Data semantics</w:t>
      </w:r>
      <w:r>
        <w:tab/>
      </w:r>
      <w:r>
        <w:fldChar w:fldCharType="begin" w:fldLock="1"/>
      </w:r>
      <w:r>
        <w:instrText xml:space="preserve"> PAGEREF _Toc517481551 \h </w:instrText>
      </w:r>
      <w:r>
        <w:fldChar w:fldCharType="separate"/>
      </w:r>
      <w:r>
        <w:t>47</w:t>
      </w:r>
      <w:r>
        <w:fldChar w:fldCharType="end"/>
      </w:r>
    </w:p>
    <w:p w14:paraId="63A82317" w14:textId="77777777" w:rsidR="00D6081C" w:rsidRPr="00442AEB" w:rsidRDefault="00D6081C">
      <w:pPr>
        <w:pStyle w:val="TOC5"/>
        <w:rPr>
          <w:rFonts w:ascii="Calibri" w:hAnsi="Calibri"/>
          <w:sz w:val="22"/>
          <w:szCs w:val="22"/>
          <w:lang w:eastAsia="en-GB"/>
        </w:rPr>
      </w:pPr>
      <w:r w:rsidRPr="00D6081C">
        <w:t>7.2.20.1.2</w:t>
      </w:r>
      <w:r w:rsidRPr="00442AEB">
        <w:rPr>
          <w:rFonts w:ascii="Calibri" w:hAnsi="Calibri"/>
          <w:sz w:val="22"/>
          <w:szCs w:val="22"/>
          <w:lang w:eastAsia="en-GB"/>
        </w:rPr>
        <w:tab/>
      </w:r>
      <w:r w:rsidRPr="00917B28">
        <w:rPr>
          <w:lang w:val="de-DE"/>
        </w:rPr>
        <w:t>XML schema</w:t>
      </w:r>
      <w:r>
        <w:tab/>
      </w:r>
      <w:r>
        <w:fldChar w:fldCharType="begin" w:fldLock="1"/>
      </w:r>
      <w:r>
        <w:instrText xml:space="preserve"> PAGEREF _Toc517481552 \h </w:instrText>
      </w:r>
      <w:r>
        <w:fldChar w:fldCharType="separate"/>
      </w:r>
      <w:r>
        <w:t>47</w:t>
      </w:r>
      <w:r>
        <w:fldChar w:fldCharType="end"/>
      </w:r>
    </w:p>
    <w:p w14:paraId="445720B7" w14:textId="77777777" w:rsidR="00D6081C" w:rsidRPr="00442AEB" w:rsidRDefault="00D6081C">
      <w:pPr>
        <w:pStyle w:val="TOC3"/>
        <w:rPr>
          <w:rFonts w:ascii="Calibri" w:hAnsi="Calibri"/>
          <w:sz w:val="22"/>
          <w:szCs w:val="22"/>
          <w:lang w:eastAsia="en-GB"/>
        </w:rPr>
      </w:pPr>
      <w:r>
        <w:t>7.2.21</w:t>
      </w:r>
      <w:r w:rsidRPr="00442AEB">
        <w:rPr>
          <w:rFonts w:ascii="Calibri" w:hAnsi="Calibri"/>
          <w:sz w:val="22"/>
          <w:szCs w:val="22"/>
          <w:lang w:eastAsia="en-GB"/>
        </w:rPr>
        <w:tab/>
      </w:r>
      <w:r>
        <w:t>Void</w:t>
      </w:r>
      <w:r>
        <w:tab/>
      </w:r>
      <w:r>
        <w:fldChar w:fldCharType="begin" w:fldLock="1"/>
      </w:r>
      <w:r>
        <w:instrText xml:space="preserve"> PAGEREF _Toc517481553 \h </w:instrText>
      </w:r>
      <w:r>
        <w:fldChar w:fldCharType="separate"/>
      </w:r>
      <w:r>
        <w:t>48</w:t>
      </w:r>
      <w:r>
        <w:fldChar w:fldCharType="end"/>
      </w:r>
    </w:p>
    <w:p w14:paraId="5D8EF3E1" w14:textId="77777777" w:rsidR="00D6081C" w:rsidRPr="00442AEB" w:rsidRDefault="00D6081C">
      <w:pPr>
        <w:pStyle w:val="TOC3"/>
        <w:rPr>
          <w:rFonts w:ascii="Calibri" w:hAnsi="Calibri"/>
          <w:sz w:val="22"/>
          <w:szCs w:val="22"/>
          <w:lang w:eastAsia="en-GB"/>
        </w:rPr>
      </w:pPr>
      <w:r>
        <w:t>7.2.22</w:t>
      </w:r>
      <w:r w:rsidRPr="00442AEB">
        <w:rPr>
          <w:rFonts w:ascii="Calibri" w:hAnsi="Calibri"/>
          <w:sz w:val="22"/>
          <w:szCs w:val="22"/>
          <w:lang w:eastAsia="en-GB"/>
        </w:rPr>
        <w:tab/>
      </w:r>
      <w:r>
        <w:t>CAT service</w:t>
      </w:r>
      <w:r>
        <w:tab/>
      </w:r>
      <w:r>
        <w:fldChar w:fldCharType="begin" w:fldLock="1"/>
      </w:r>
      <w:r>
        <w:instrText xml:space="preserve"> PAGEREF _Toc517481554 \h </w:instrText>
      </w:r>
      <w:r>
        <w:fldChar w:fldCharType="separate"/>
      </w:r>
      <w:r>
        <w:t>48</w:t>
      </w:r>
      <w:r>
        <w:fldChar w:fldCharType="end"/>
      </w:r>
    </w:p>
    <w:p w14:paraId="502EF20D" w14:textId="77777777" w:rsidR="00D6081C" w:rsidRPr="00442AEB" w:rsidRDefault="00D6081C">
      <w:pPr>
        <w:pStyle w:val="TOC4"/>
        <w:rPr>
          <w:rFonts w:ascii="Calibri" w:hAnsi="Calibri"/>
          <w:sz w:val="22"/>
          <w:szCs w:val="22"/>
          <w:lang w:eastAsia="en-GB"/>
        </w:rPr>
      </w:pPr>
      <w:r>
        <w:t>7.2.22.1</w:t>
      </w:r>
      <w:r w:rsidRPr="00442AEB">
        <w:rPr>
          <w:rFonts w:ascii="Calibri" w:hAnsi="Calibri"/>
          <w:sz w:val="22"/>
          <w:szCs w:val="22"/>
          <w:lang w:eastAsia="en-GB"/>
        </w:rPr>
        <w:tab/>
      </w:r>
      <w:r>
        <w:t>User defined data</w:t>
      </w:r>
      <w:r>
        <w:tab/>
      </w:r>
      <w:r>
        <w:fldChar w:fldCharType="begin" w:fldLock="1"/>
      </w:r>
      <w:r>
        <w:instrText xml:space="preserve"> PAGEREF _Toc517481555 \h </w:instrText>
      </w:r>
      <w:r>
        <w:fldChar w:fldCharType="separate"/>
      </w:r>
      <w:r>
        <w:t>48</w:t>
      </w:r>
      <w:r>
        <w:fldChar w:fldCharType="end"/>
      </w:r>
    </w:p>
    <w:p w14:paraId="3408CB78" w14:textId="77777777" w:rsidR="00D6081C" w:rsidRPr="00442AEB" w:rsidRDefault="00D6081C">
      <w:pPr>
        <w:pStyle w:val="TOC4"/>
        <w:rPr>
          <w:rFonts w:ascii="Calibri" w:hAnsi="Calibri"/>
          <w:sz w:val="22"/>
          <w:szCs w:val="22"/>
          <w:lang w:eastAsia="en-GB"/>
        </w:rPr>
      </w:pPr>
      <w:r>
        <w:t>7.2.22.2</w:t>
      </w:r>
      <w:r w:rsidRPr="00442AEB">
        <w:rPr>
          <w:rFonts w:ascii="Calibri" w:hAnsi="Calibri"/>
          <w:sz w:val="22"/>
          <w:szCs w:val="22"/>
          <w:lang w:eastAsia="en-GB"/>
        </w:rPr>
        <w:tab/>
      </w:r>
      <w:r>
        <w:t>Operator defined data</w:t>
      </w:r>
      <w:r>
        <w:tab/>
      </w:r>
      <w:r>
        <w:fldChar w:fldCharType="begin" w:fldLock="1"/>
      </w:r>
      <w:r>
        <w:instrText xml:space="preserve"> PAGEREF _Toc517481556 \h </w:instrText>
      </w:r>
      <w:r>
        <w:fldChar w:fldCharType="separate"/>
      </w:r>
      <w:r>
        <w:t>48</w:t>
      </w:r>
      <w:r>
        <w:fldChar w:fldCharType="end"/>
      </w:r>
    </w:p>
    <w:p w14:paraId="50727FE7" w14:textId="77777777" w:rsidR="00D6081C" w:rsidRPr="00442AEB" w:rsidRDefault="00D6081C">
      <w:pPr>
        <w:pStyle w:val="TOC5"/>
        <w:rPr>
          <w:rFonts w:ascii="Calibri" w:hAnsi="Calibri"/>
          <w:sz w:val="22"/>
          <w:szCs w:val="22"/>
          <w:lang w:eastAsia="en-GB"/>
        </w:rPr>
      </w:pPr>
      <w:r>
        <w:t>7.2.22.2.1</w:t>
      </w:r>
      <w:r w:rsidRPr="00442AEB">
        <w:rPr>
          <w:rFonts w:ascii="Calibri" w:hAnsi="Calibri"/>
          <w:sz w:val="22"/>
          <w:szCs w:val="22"/>
          <w:lang w:eastAsia="en-GB"/>
        </w:rPr>
        <w:tab/>
      </w:r>
      <w:r>
        <w:t>Data semantics</w:t>
      </w:r>
      <w:r>
        <w:tab/>
      </w:r>
      <w:r>
        <w:fldChar w:fldCharType="begin" w:fldLock="1"/>
      </w:r>
      <w:r>
        <w:instrText xml:space="preserve"> PAGEREF _Toc517481557 \h </w:instrText>
      </w:r>
      <w:r>
        <w:fldChar w:fldCharType="separate"/>
      </w:r>
      <w:r>
        <w:t>48</w:t>
      </w:r>
      <w:r>
        <w:fldChar w:fldCharType="end"/>
      </w:r>
    </w:p>
    <w:p w14:paraId="53A19B6E" w14:textId="77777777" w:rsidR="00D6081C" w:rsidRPr="00442AEB" w:rsidRDefault="00D6081C">
      <w:pPr>
        <w:pStyle w:val="TOC5"/>
        <w:rPr>
          <w:rFonts w:ascii="Calibri" w:hAnsi="Calibri"/>
          <w:sz w:val="22"/>
          <w:szCs w:val="22"/>
          <w:lang w:eastAsia="en-GB"/>
        </w:rPr>
      </w:pPr>
      <w:r w:rsidRPr="00D6081C">
        <w:t>7.2.22.2.2</w:t>
      </w:r>
      <w:r w:rsidRPr="00442AEB">
        <w:rPr>
          <w:rFonts w:ascii="Calibri" w:hAnsi="Calibri"/>
          <w:sz w:val="22"/>
          <w:szCs w:val="22"/>
          <w:lang w:eastAsia="en-GB"/>
        </w:rPr>
        <w:tab/>
      </w:r>
      <w:r w:rsidRPr="00917B28">
        <w:rPr>
          <w:lang w:val="de-DE"/>
        </w:rPr>
        <w:t>XML Schema</w:t>
      </w:r>
      <w:r>
        <w:tab/>
      </w:r>
      <w:r>
        <w:fldChar w:fldCharType="begin" w:fldLock="1"/>
      </w:r>
      <w:r>
        <w:instrText xml:space="preserve"> PAGEREF _Toc517481558 \h </w:instrText>
      </w:r>
      <w:r>
        <w:fldChar w:fldCharType="separate"/>
      </w:r>
      <w:r>
        <w:t>48</w:t>
      </w:r>
      <w:r>
        <w:fldChar w:fldCharType="end"/>
      </w:r>
    </w:p>
    <w:p w14:paraId="79D4B4FB" w14:textId="77777777" w:rsidR="00D6081C" w:rsidRPr="00442AEB" w:rsidRDefault="00D6081C">
      <w:pPr>
        <w:pStyle w:val="TOC1"/>
        <w:rPr>
          <w:rFonts w:ascii="Calibri" w:hAnsi="Calibri"/>
          <w:szCs w:val="22"/>
          <w:lang w:eastAsia="en-GB"/>
        </w:rPr>
      </w:pPr>
      <w:r>
        <w:t>8</w:t>
      </w:r>
      <w:r w:rsidRPr="00442AEB">
        <w:rPr>
          <w:rFonts w:ascii="Calibri" w:hAnsi="Calibri"/>
          <w:szCs w:val="22"/>
          <w:lang w:eastAsia="en-GB"/>
        </w:rPr>
        <w:tab/>
      </w:r>
      <w:r>
        <w:t>Mechanisms for transfer of Service Data between Application Server and the HSS for AS interoperability</w:t>
      </w:r>
      <w:r>
        <w:tab/>
      </w:r>
      <w:r>
        <w:fldChar w:fldCharType="begin" w:fldLock="1"/>
      </w:r>
      <w:r>
        <w:instrText xml:space="preserve"> PAGEREF _Toc517481559 \h </w:instrText>
      </w:r>
      <w:r>
        <w:fldChar w:fldCharType="separate"/>
      </w:r>
      <w:r>
        <w:t>50</w:t>
      </w:r>
      <w:r>
        <w:fldChar w:fldCharType="end"/>
      </w:r>
    </w:p>
    <w:p w14:paraId="70300235" w14:textId="77777777" w:rsidR="00D6081C" w:rsidRPr="00442AEB" w:rsidRDefault="00D6081C">
      <w:pPr>
        <w:pStyle w:val="TOC2"/>
        <w:rPr>
          <w:rFonts w:ascii="Calibri" w:hAnsi="Calibri"/>
          <w:sz w:val="22"/>
          <w:szCs w:val="22"/>
          <w:lang w:eastAsia="en-GB"/>
        </w:rPr>
      </w:pPr>
      <w:r>
        <w:t>8.1</w:t>
      </w:r>
      <w:r w:rsidRPr="00442AEB">
        <w:rPr>
          <w:rFonts w:ascii="Calibri" w:hAnsi="Calibri"/>
          <w:sz w:val="22"/>
          <w:szCs w:val="22"/>
          <w:lang w:eastAsia="en-GB"/>
        </w:rPr>
        <w:tab/>
      </w:r>
      <w:r>
        <w:t>Sh procedures to transfer Service Data</w:t>
      </w:r>
      <w:r>
        <w:tab/>
      </w:r>
      <w:r>
        <w:fldChar w:fldCharType="begin" w:fldLock="1"/>
      </w:r>
      <w:r>
        <w:instrText xml:space="preserve"> PAGEREF _Toc517481560 \h </w:instrText>
      </w:r>
      <w:r>
        <w:fldChar w:fldCharType="separate"/>
      </w:r>
      <w:r>
        <w:t>50</w:t>
      </w:r>
      <w:r>
        <w:fldChar w:fldCharType="end"/>
      </w:r>
    </w:p>
    <w:p w14:paraId="7CD1A35C" w14:textId="77777777" w:rsidR="00D6081C" w:rsidRPr="00442AEB" w:rsidRDefault="00D6081C">
      <w:pPr>
        <w:pStyle w:val="TOC2"/>
        <w:rPr>
          <w:rFonts w:ascii="Calibri" w:hAnsi="Calibri"/>
          <w:sz w:val="22"/>
          <w:szCs w:val="22"/>
          <w:lang w:eastAsia="en-GB"/>
        </w:rPr>
      </w:pPr>
      <w:r>
        <w:t>8.2</w:t>
      </w:r>
      <w:r w:rsidRPr="00442AEB">
        <w:rPr>
          <w:rFonts w:ascii="Calibri" w:hAnsi="Calibri"/>
          <w:sz w:val="22"/>
          <w:szCs w:val="22"/>
          <w:lang w:eastAsia="en-GB"/>
        </w:rPr>
        <w:tab/>
      </w:r>
      <w:r>
        <w:t>Base64 data encoding</w:t>
      </w:r>
      <w:r>
        <w:tab/>
      </w:r>
      <w:r>
        <w:fldChar w:fldCharType="begin" w:fldLock="1"/>
      </w:r>
      <w:r>
        <w:instrText xml:space="preserve"> PAGEREF _Toc517481561 \h </w:instrText>
      </w:r>
      <w:r>
        <w:fldChar w:fldCharType="separate"/>
      </w:r>
      <w:r>
        <w:t>50</w:t>
      </w:r>
      <w:r>
        <w:fldChar w:fldCharType="end"/>
      </w:r>
    </w:p>
    <w:p w14:paraId="11750739" w14:textId="77777777" w:rsidR="00D6081C" w:rsidRPr="00442AEB" w:rsidRDefault="00D6081C">
      <w:pPr>
        <w:pStyle w:val="TOC1"/>
        <w:rPr>
          <w:rFonts w:ascii="Calibri" w:hAnsi="Calibri"/>
          <w:szCs w:val="22"/>
          <w:lang w:eastAsia="en-GB"/>
        </w:rPr>
      </w:pPr>
      <w:r>
        <w:t>9</w:t>
      </w:r>
      <w:r w:rsidRPr="00442AEB">
        <w:rPr>
          <w:rFonts w:ascii="Calibri" w:hAnsi="Calibri"/>
          <w:szCs w:val="22"/>
          <w:lang w:eastAsia="en-GB"/>
        </w:rPr>
        <w:tab/>
      </w:r>
      <w:r>
        <w:t>IMS user group</w:t>
      </w:r>
      <w:r>
        <w:tab/>
      </w:r>
      <w:r>
        <w:fldChar w:fldCharType="begin" w:fldLock="1"/>
      </w:r>
      <w:r>
        <w:instrText xml:space="preserve"> PAGEREF _Toc517481562 \h </w:instrText>
      </w:r>
      <w:r>
        <w:fldChar w:fldCharType="separate"/>
      </w:r>
      <w:r>
        <w:t>50</w:t>
      </w:r>
      <w:r>
        <w:fldChar w:fldCharType="end"/>
      </w:r>
    </w:p>
    <w:p w14:paraId="51A2C07E" w14:textId="77777777" w:rsidR="00D6081C" w:rsidRPr="00442AEB" w:rsidRDefault="00D6081C">
      <w:pPr>
        <w:pStyle w:val="TOC2"/>
        <w:rPr>
          <w:rFonts w:ascii="Calibri" w:hAnsi="Calibri"/>
          <w:sz w:val="22"/>
          <w:szCs w:val="22"/>
          <w:lang w:eastAsia="en-GB"/>
        </w:rPr>
      </w:pPr>
      <w:r>
        <w:t>9.1</w:t>
      </w:r>
      <w:r w:rsidRPr="00442AEB">
        <w:rPr>
          <w:rFonts w:ascii="Calibri" w:hAnsi="Calibri"/>
          <w:sz w:val="22"/>
          <w:szCs w:val="22"/>
          <w:lang w:eastAsia="en-GB"/>
        </w:rPr>
        <w:tab/>
      </w:r>
      <w:r>
        <w:t>General</w:t>
      </w:r>
      <w:r>
        <w:tab/>
      </w:r>
      <w:r>
        <w:fldChar w:fldCharType="begin" w:fldLock="1"/>
      </w:r>
      <w:r>
        <w:instrText xml:space="preserve"> PAGEREF _Toc517481563 \h </w:instrText>
      </w:r>
      <w:r>
        <w:fldChar w:fldCharType="separate"/>
      </w:r>
      <w:r>
        <w:t>50</w:t>
      </w:r>
      <w:r>
        <w:fldChar w:fldCharType="end"/>
      </w:r>
    </w:p>
    <w:p w14:paraId="6BBF70BF" w14:textId="77777777" w:rsidR="00D6081C" w:rsidRPr="00442AEB" w:rsidRDefault="00D6081C">
      <w:pPr>
        <w:pStyle w:val="TOC2"/>
        <w:rPr>
          <w:rFonts w:ascii="Calibri" w:hAnsi="Calibri"/>
          <w:sz w:val="22"/>
          <w:szCs w:val="22"/>
          <w:lang w:eastAsia="en-GB"/>
        </w:rPr>
      </w:pPr>
      <w:r>
        <w:t>9.2</w:t>
      </w:r>
      <w:r w:rsidRPr="00442AEB">
        <w:rPr>
          <w:rFonts w:ascii="Calibri" w:hAnsi="Calibri"/>
          <w:sz w:val="22"/>
          <w:szCs w:val="22"/>
          <w:lang w:eastAsia="en-GB"/>
        </w:rPr>
        <w:tab/>
      </w:r>
      <w:r>
        <w:t>Group identification and service indications</w:t>
      </w:r>
      <w:r>
        <w:tab/>
      </w:r>
      <w:r>
        <w:fldChar w:fldCharType="begin" w:fldLock="1"/>
      </w:r>
      <w:r>
        <w:instrText xml:space="preserve"> PAGEREF _Toc517481564 \h </w:instrText>
      </w:r>
      <w:r>
        <w:fldChar w:fldCharType="separate"/>
      </w:r>
      <w:r>
        <w:t>51</w:t>
      </w:r>
      <w:r>
        <w:fldChar w:fldCharType="end"/>
      </w:r>
    </w:p>
    <w:p w14:paraId="2A553A76" w14:textId="77777777" w:rsidR="00D6081C" w:rsidRPr="00442AEB" w:rsidRDefault="00D6081C">
      <w:pPr>
        <w:pStyle w:val="TOC2"/>
        <w:rPr>
          <w:rFonts w:ascii="Calibri" w:hAnsi="Calibri"/>
          <w:sz w:val="22"/>
          <w:szCs w:val="22"/>
          <w:lang w:eastAsia="en-GB"/>
        </w:rPr>
      </w:pPr>
      <w:r>
        <w:t>9.3</w:t>
      </w:r>
      <w:r w:rsidRPr="00442AEB">
        <w:rPr>
          <w:rFonts w:ascii="Calibri" w:hAnsi="Calibri"/>
          <w:sz w:val="22"/>
          <w:szCs w:val="22"/>
          <w:lang w:eastAsia="en-GB"/>
        </w:rPr>
        <w:tab/>
      </w:r>
      <w:r>
        <w:t>Information elements</w:t>
      </w:r>
      <w:r>
        <w:tab/>
      </w:r>
      <w:r>
        <w:fldChar w:fldCharType="begin" w:fldLock="1"/>
      </w:r>
      <w:r>
        <w:instrText xml:space="preserve"> PAGEREF _Toc517481565 \h </w:instrText>
      </w:r>
      <w:r>
        <w:fldChar w:fldCharType="separate"/>
      </w:r>
      <w:r>
        <w:t>51</w:t>
      </w:r>
      <w:r>
        <w:fldChar w:fldCharType="end"/>
      </w:r>
    </w:p>
    <w:p w14:paraId="22B08A13" w14:textId="77777777" w:rsidR="00D6081C" w:rsidRPr="00442AEB" w:rsidRDefault="00D6081C">
      <w:pPr>
        <w:pStyle w:val="TOC3"/>
        <w:rPr>
          <w:rFonts w:ascii="Calibri" w:hAnsi="Calibri"/>
          <w:sz w:val="22"/>
          <w:szCs w:val="22"/>
          <w:lang w:eastAsia="en-GB"/>
        </w:rPr>
      </w:pPr>
      <w:r>
        <w:t>9.3.1</w:t>
      </w:r>
      <w:r w:rsidRPr="00442AEB">
        <w:rPr>
          <w:rFonts w:ascii="Calibri" w:hAnsi="Calibri"/>
          <w:sz w:val="22"/>
          <w:szCs w:val="22"/>
          <w:lang w:eastAsia="en-GB"/>
        </w:rPr>
        <w:tab/>
      </w:r>
      <w:r>
        <w:t>Information elements associated to a IMS user group</w:t>
      </w:r>
      <w:r>
        <w:tab/>
      </w:r>
      <w:r>
        <w:fldChar w:fldCharType="begin" w:fldLock="1"/>
      </w:r>
      <w:r>
        <w:instrText xml:space="preserve"> PAGEREF _Toc517481566 \h </w:instrText>
      </w:r>
      <w:r>
        <w:fldChar w:fldCharType="separate"/>
      </w:r>
      <w:r>
        <w:t>51</w:t>
      </w:r>
      <w:r>
        <w:fldChar w:fldCharType="end"/>
      </w:r>
    </w:p>
    <w:p w14:paraId="69ADC022" w14:textId="77777777" w:rsidR="00D6081C" w:rsidRPr="00442AEB" w:rsidRDefault="00D6081C">
      <w:pPr>
        <w:pStyle w:val="TOC3"/>
        <w:rPr>
          <w:rFonts w:ascii="Calibri" w:hAnsi="Calibri"/>
          <w:sz w:val="22"/>
          <w:szCs w:val="22"/>
          <w:lang w:eastAsia="en-GB"/>
        </w:rPr>
      </w:pPr>
      <w:r>
        <w:t>9.3.2</w:t>
      </w:r>
      <w:r w:rsidRPr="00442AEB">
        <w:rPr>
          <w:rFonts w:ascii="Calibri" w:hAnsi="Calibri"/>
          <w:sz w:val="22"/>
          <w:szCs w:val="22"/>
          <w:lang w:eastAsia="en-GB"/>
        </w:rPr>
        <w:tab/>
      </w:r>
      <w:r>
        <w:t>Information elements associated to a IMS group member</w:t>
      </w:r>
      <w:r>
        <w:tab/>
      </w:r>
      <w:r>
        <w:fldChar w:fldCharType="begin" w:fldLock="1"/>
      </w:r>
      <w:r>
        <w:instrText xml:space="preserve"> PAGEREF _Toc517481567 \h </w:instrText>
      </w:r>
      <w:r>
        <w:fldChar w:fldCharType="separate"/>
      </w:r>
      <w:r>
        <w:t>51</w:t>
      </w:r>
      <w:r>
        <w:fldChar w:fldCharType="end"/>
      </w:r>
    </w:p>
    <w:p w14:paraId="49B0D242" w14:textId="77777777" w:rsidR="00D6081C" w:rsidRPr="00442AEB" w:rsidRDefault="00D6081C">
      <w:pPr>
        <w:pStyle w:val="TOC2"/>
        <w:rPr>
          <w:rFonts w:ascii="Calibri" w:hAnsi="Calibri"/>
          <w:sz w:val="22"/>
          <w:szCs w:val="22"/>
          <w:lang w:eastAsia="en-GB"/>
        </w:rPr>
      </w:pPr>
      <w:r>
        <w:t>9.4</w:t>
      </w:r>
      <w:r w:rsidRPr="00442AEB">
        <w:rPr>
          <w:rFonts w:ascii="Calibri" w:hAnsi="Calibri"/>
          <w:sz w:val="22"/>
          <w:szCs w:val="22"/>
          <w:lang w:eastAsia="en-GB"/>
        </w:rPr>
        <w:tab/>
      </w:r>
      <w:r>
        <w:t>XML schemas</w:t>
      </w:r>
      <w:r>
        <w:tab/>
      </w:r>
      <w:r>
        <w:fldChar w:fldCharType="begin" w:fldLock="1"/>
      </w:r>
      <w:r>
        <w:instrText xml:space="preserve"> PAGEREF _Toc517481568 \h </w:instrText>
      </w:r>
      <w:r>
        <w:fldChar w:fldCharType="separate"/>
      </w:r>
      <w:r>
        <w:t>51</w:t>
      </w:r>
      <w:r>
        <w:fldChar w:fldCharType="end"/>
      </w:r>
    </w:p>
    <w:p w14:paraId="1F7F1C20" w14:textId="77777777" w:rsidR="00D6081C" w:rsidRPr="00442AEB" w:rsidRDefault="00D6081C">
      <w:pPr>
        <w:pStyle w:val="TOC3"/>
        <w:rPr>
          <w:rFonts w:ascii="Calibri" w:hAnsi="Calibri"/>
          <w:sz w:val="22"/>
          <w:szCs w:val="22"/>
          <w:lang w:eastAsia="en-GB"/>
        </w:rPr>
      </w:pPr>
      <w:r>
        <w:t>9.4.1</w:t>
      </w:r>
      <w:r w:rsidRPr="00442AEB">
        <w:rPr>
          <w:rFonts w:ascii="Calibri" w:hAnsi="Calibri"/>
          <w:sz w:val="22"/>
          <w:szCs w:val="22"/>
          <w:lang w:eastAsia="en-GB"/>
        </w:rPr>
        <w:tab/>
      </w:r>
      <w:r>
        <w:t>XML schema of the IMS group data</w:t>
      </w:r>
      <w:r>
        <w:tab/>
      </w:r>
      <w:r>
        <w:fldChar w:fldCharType="begin" w:fldLock="1"/>
      </w:r>
      <w:r>
        <w:instrText xml:space="preserve"> PAGEREF _Toc517481569 \h </w:instrText>
      </w:r>
      <w:r>
        <w:fldChar w:fldCharType="separate"/>
      </w:r>
      <w:r>
        <w:t>51</w:t>
      </w:r>
      <w:r>
        <w:fldChar w:fldCharType="end"/>
      </w:r>
    </w:p>
    <w:p w14:paraId="6A66AB8C" w14:textId="77777777" w:rsidR="00D6081C" w:rsidRPr="00442AEB" w:rsidRDefault="00D6081C">
      <w:pPr>
        <w:pStyle w:val="TOC3"/>
        <w:rPr>
          <w:rFonts w:ascii="Calibri" w:hAnsi="Calibri"/>
          <w:sz w:val="22"/>
          <w:szCs w:val="22"/>
          <w:lang w:eastAsia="en-GB"/>
        </w:rPr>
      </w:pPr>
      <w:r>
        <w:t>9.4.2</w:t>
      </w:r>
      <w:r w:rsidRPr="00442AEB">
        <w:rPr>
          <w:rFonts w:ascii="Calibri" w:hAnsi="Calibri"/>
          <w:sz w:val="22"/>
          <w:szCs w:val="22"/>
          <w:lang w:eastAsia="en-GB"/>
        </w:rPr>
        <w:tab/>
      </w:r>
      <w:r>
        <w:t>XML schema of the IMS group member data</w:t>
      </w:r>
      <w:r>
        <w:tab/>
      </w:r>
      <w:r>
        <w:fldChar w:fldCharType="begin" w:fldLock="1"/>
      </w:r>
      <w:r>
        <w:instrText xml:space="preserve"> PAGEREF _Toc517481570 \h </w:instrText>
      </w:r>
      <w:r>
        <w:fldChar w:fldCharType="separate"/>
      </w:r>
      <w:r>
        <w:t>52</w:t>
      </w:r>
      <w:r>
        <w:fldChar w:fldCharType="end"/>
      </w:r>
    </w:p>
    <w:p w14:paraId="7FD01556" w14:textId="77777777" w:rsidR="00D6081C" w:rsidRPr="00442AEB" w:rsidRDefault="00D6081C">
      <w:pPr>
        <w:pStyle w:val="TOC1"/>
        <w:rPr>
          <w:rFonts w:ascii="Calibri" w:hAnsi="Calibri"/>
          <w:szCs w:val="22"/>
          <w:lang w:eastAsia="en-GB"/>
        </w:rPr>
      </w:pPr>
      <w:r w:rsidRPr="00D6081C">
        <w:t>10</w:t>
      </w:r>
      <w:r w:rsidRPr="00442AEB">
        <w:rPr>
          <w:rFonts w:ascii="Calibri" w:hAnsi="Calibri"/>
          <w:szCs w:val="22"/>
          <w:lang w:eastAsia="en-GB"/>
        </w:rPr>
        <w:tab/>
      </w:r>
      <w:r>
        <w:t>ODB Information for IMS Oriented Services</w:t>
      </w:r>
      <w:r>
        <w:tab/>
      </w:r>
      <w:r>
        <w:fldChar w:fldCharType="begin" w:fldLock="1"/>
      </w:r>
      <w:r>
        <w:instrText xml:space="preserve"> PAGEREF _Toc517481571 \h </w:instrText>
      </w:r>
      <w:r>
        <w:fldChar w:fldCharType="separate"/>
      </w:r>
      <w:r>
        <w:t>52</w:t>
      </w:r>
      <w:r>
        <w:fldChar w:fldCharType="end"/>
      </w:r>
    </w:p>
    <w:p w14:paraId="6CCF91A1" w14:textId="77777777" w:rsidR="00D6081C" w:rsidRPr="00442AEB" w:rsidRDefault="00D6081C">
      <w:pPr>
        <w:pStyle w:val="TOC2"/>
        <w:rPr>
          <w:rFonts w:ascii="Calibri" w:hAnsi="Calibri"/>
          <w:sz w:val="22"/>
          <w:szCs w:val="22"/>
          <w:lang w:eastAsia="en-GB"/>
        </w:rPr>
      </w:pPr>
      <w:r>
        <w:t>10.1</w:t>
      </w:r>
      <w:r w:rsidRPr="00442AEB">
        <w:rPr>
          <w:rFonts w:ascii="Calibri" w:hAnsi="Calibri"/>
          <w:sz w:val="22"/>
          <w:szCs w:val="22"/>
          <w:lang w:eastAsia="en-GB"/>
        </w:rPr>
        <w:tab/>
      </w:r>
      <w:r>
        <w:t>Service Indication</w:t>
      </w:r>
      <w:r>
        <w:tab/>
      </w:r>
      <w:r>
        <w:fldChar w:fldCharType="begin" w:fldLock="1"/>
      </w:r>
      <w:r>
        <w:instrText xml:space="preserve"> PAGEREF _Toc517481572 \h </w:instrText>
      </w:r>
      <w:r>
        <w:fldChar w:fldCharType="separate"/>
      </w:r>
      <w:r>
        <w:t>52</w:t>
      </w:r>
      <w:r>
        <w:fldChar w:fldCharType="end"/>
      </w:r>
    </w:p>
    <w:p w14:paraId="7212C466" w14:textId="77777777" w:rsidR="00D6081C" w:rsidRPr="00442AEB" w:rsidRDefault="00D6081C">
      <w:pPr>
        <w:pStyle w:val="TOC3"/>
        <w:rPr>
          <w:rFonts w:ascii="Calibri" w:hAnsi="Calibri"/>
          <w:sz w:val="22"/>
          <w:szCs w:val="22"/>
          <w:lang w:eastAsia="en-GB"/>
        </w:rPr>
      </w:pPr>
      <w:r>
        <w:t>10.2</w:t>
      </w:r>
      <w:r w:rsidRPr="00442AEB">
        <w:rPr>
          <w:rFonts w:ascii="Calibri" w:hAnsi="Calibri"/>
          <w:sz w:val="22"/>
          <w:szCs w:val="22"/>
          <w:lang w:eastAsia="en-GB"/>
        </w:rPr>
        <w:tab/>
      </w:r>
      <w:r>
        <w:t>IMS-ODB-Information schema</w:t>
      </w:r>
      <w:r>
        <w:tab/>
      </w:r>
      <w:r>
        <w:fldChar w:fldCharType="begin" w:fldLock="1"/>
      </w:r>
      <w:r>
        <w:instrText xml:space="preserve"> PAGEREF _Toc517481573 \h </w:instrText>
      </w:r>
      <w:r>
        <w:fldChar w:fldCharType="separate"/>
      </w:r>
      <w:r>
        <w:t>53</w:t>
      </w:r>
      <w:r>
        <w:fldChar w:fldCharType="end"/>
      </w:r>
    </w:p>
    <w:p w14:paraId="55056115" w14:textId="77777777" w:rsidR="00D6081C" w:rsidRPr="00442AEB" w:rsidRDefault="00D6081C">
      <w:pPr>
        <w:pStyle w:val="TOC1"/>
        <w:rPr>
          <w:rFonts w:ascii="Calibri" w:hAnsi="Calibri"/>
          <w:szCs w:val="22"/>
          <w:lang w:eastAsia="en-GB"/>
        </w:rPr>
      </w:pPr>
      <w:r>
        <w:t>11</w:t>
      </w:r>
      <w:r w:rsidRPr="00442AEB">
        <w:rPr>
          <w:rFonts w:ascii="Calibri" w:hAnsi="Calibri"/>
          <w:szCs w:val="22"/>
        </w:rPr>
        <w:tab/>
      </w:r>
      <w:r>
        <w:t xml:space="preserve">IMS </w:t>
      </w:r>
      <w:r>
        <w:rPr>
          <w:lang w:eastAsia="zh-CN"/>
        </w:rPr>
        <w:t>CAMEL Services</w:t>
      </w:r>
      <w:r>
        <w:tab/>
      </w:r>
      <w:r>
        <w:fldChar w:fldCharType="begin" w:fldLock="1"/>
      </w:r>
      <w:r>
        <w:instrText xml:space="preserve"> PAGEREF _Toc517481574 \h </w:instrText>
      </w:r>
      <w:r>
        <w:fldChar w:fldCharType="separate"/>
      </w:r>
      <w:r>
        <w:t>56</w:t>
      </w:r>
      <w:r>
        <w:fldChar w:fldCharType="end"/>
      </w:r>
    </w:p>
    <w:p w14:paraId="4A6A4F59" w14:textId="77777777" w:rsidR="00D6081C" w:rsidRPr="00442AEB" w:rsidRDefault="00D6081C">
      <w:pPr>
        <w:pStyle w:val="TOC2"/>
        <w:rPr>
          <w:rFonts w:ascii="Calibri" w:hAnsi="Calibri"/>
          <w:sz w:val="22"/>
          <w:szCs w:val="22"/>
          <w:lang w:eastAsia="en-GB"/>
        </w:rPr>
      </w:pPr>
      <w:r>
        <w:t>11.1</w:t>
      </w:r>
      <w:r w:rsidRPr="00442AEB">
        <w:rPr>
          <w:rFonts w:ascii="Calibri" w:hAnsi="Calibri"/>
          <w:sz w:val="22"/>
          <w:szCs w:val="22"/>
        </w:rPr>
        <w:tab/>
      </w:r>
      <w:r>
        <w:t>General</w:t>
      </w:r>
      <w:r>
        <w:tab/>
      </w:r>
      <w:r>
        <w:fldChar w:fldCharType="begin" w:fldLock="1"/>
      </w:r>
      <w:r>
        <w:instrText xml:space="preserve"> PAGEREF _Toc517481575 \h </w:instrText>
      </w:r>
      <w:r>
        <w:fldChar w:fldCharType="separate"/>
      </w:r>
      <w:r>
        <w:t>56</w:t>
      </w:r>
      <w:r>
        <w:fldChar w:fldCharType="end"/>
      </w:r>
    </w:p>
    <w:p w14:paraId="6B72F8AC" w14:textId="77777777" w:rsidR="00D6081C" w:rsidRPr="00442AEB" w:rsidRDefault="00D6081C">
      <w:pPr>
        <w:pStyle w:val="TOC2"/>
        <w:rPr>
          <w:rFonts w:ascii="Calibri" w:hAnsi="Calibri"/>
          <w:sz w:val="22"/>
          <w:szCs w:val="22"/>
          <w:lang w:eastAsia="en-GB"/>
        </w:rPr>
      </w:pPr>
      <w:r>
        <w:t>11.2</w:t>
      </w:r>
      <w:r w:rsidRPr="00442AEB">
        <w:rPr>
          <w:rFonts w:ascii="Calibri" w:hAnsi="Calibri"/>
          <w:sz w:val="22"/>
          <w:szCs w:val="22"/>
        </w:rPr>
        <w:tab/>
      </w:r>
      <w:r>
        <w:t>Service Indications</w:t>
      </w:r>
      <w:r>
        <w:tab/>
      </w:r>
      <w:r>
        <w:fldChar w:fldCharType="begin" w:fldLock="1"/>
      </w:r>
      <w:r>
        <w:instrText xml:space="preserve"> PAGEREF _Toc517481576 \h </w:instrText>
      </w:r>
      <w:r>
        <w:fldChar w:fldCharType="separate"/>
      </w:r>
      <w:r>
        <w:t>56</w:t>
      </w:r>
      <w:r>
        <w:fldChar w:fldCharType="end"/>
      </w:r>
    </w:p>
    <w:p w14:paraId="34BADB8A" w14:textId="77777777" w:rsidR="00D6081C" w:rsidRPr="00442AEB" w:rsidRDefault="00D6081C">
      <w:pPr>
        <w:pStyle w:val="TOC2"/>
        <w:rPr>
          <w:rFonts w:ascii="Calibri" w:hAnsi="Calibri"/>
          <w:sz w:val="22"/>
          <w:szCs w:val="22"/>
          <w:lang w:eastAsia="en-GB"/>
        </w:rPr>
      </w:pPr>
      <w:r>
        <w:t>11.</w:t>
      </w:r>
      <w:r>
        <w:rPr>
          <w:lang w:eastAsia="zh-CN"/>
        </w:rPr>
        <w:t>3</w:t>
      </w:r>
      <w:r w:rsidRPr="00442AEB">
        <w:rPr>
          <w:rFonts w:ascii="Calibri" w:hAnsi="Calibri"/>
          <w:sz w:val="22"/>
          <w:szCs w:val="22"/>
          <w:lang w:eastAsia="en-GB"/>
        </w:rPr>
        <w:tab/>
      </w:r>
      <w:r>
        <w:t>XML schemas</w:t>
      </w:r>
      <w:r>
        <w:tab/>
      </w:r>
      <w:r>
        <w:fldChar w:fldCharType="begin" w:fldLock="1"/>
      </w:r>
      <w:r>
        <w:instrText xml:space="preserve"> PAGEREF _Toc517481577 \h </w:instrText>
      </w:r>
      <w:r>
        <w:fldChar w:fldCharType="separate"/>
      </w:r>
      <w:r>
        <w:t>56</w:t>
      </w:r>
      <w:r>
        <w:fldChar w:fldCharType="end"/>
      </w:r>
    </w:p>
    <w:p w14:paraId="7F851D1D" w14:textId="77777777" w:rsidR="00D6081C" w:rsidRPr="00442AEB" w:rsidRDefault="00D6081C">
      <w:pPr>
        <w:pStyle w:val="TOC3"/>
        <w:rPr>
          <w:rFonts w:ascii="Calibri" w:hAnsi="Calibri"/>
          <w:sz w:val="22"/>
          <w:szCs w:val="22"/>
          <w:lang w:eastAsia="en-GB"/>
        </w:rPr>
      </w:pPr>
      <w:r>
        <w:t>11.3.1</w:t>
      </w:r>
      <w:r w:rsidRPr="00442AEB">
        <w:rPr>
          <w:rFonts w:ascii="Calibri" w:hAnsi="Calibri"/>
          <w:sz w:val="22"/>
          <w:szCs w:val="22"/>
        </w:rPr>
        <w:tab/>
      </w:r>
      <w:r>
        <w:t xml:space="preserve">XML schema of IMS </w:t>
      </w:r>
      <w:r>
        <w:rPr>
          <w:lang w:eastAsia="zh-CN"/>
        </w:rPr>
        <w:t>CAMEL Services</w:t>
      </w:r>
      <w:r>
        <w:tab/>
      </w:r>
      <w:r>
        <w:fldChar w:fldCharType="begin" w:fldLock="1"/>
      </w:r>
      <w:r>
        <w:instrText xml:space="preserve"> PAGEREF _Toc517481578 \h </w:instrText>
      </w:r>
      <w:r>
        <w:fldChar w:fldCharType="separate"/>
      </w:r>
      <w:r>
        <w:t>56</w:t>
      </w:r>
      <w:r>
        <w:fldChar w:fldCharType="end"/>
      </w:r>
    </w:p>
    <w:p w14:paraId="30BAD587" w14:textId="77777777" w:rsidR="00D6081C" w:rsidRPr="00442AEB" w:rsidRDefault="00D6081C">
      <w:pPr>
        <w:pStyle w:val="TOC3"/>
        <w:rPr>
          <w:rFonts w:ascii="Calibri" w:hAnsi="Calibri"/>
          <w:sz w:val="22"/>
          <w:szCs w:val="22"/>
          <w:lang w:eastAsia="en-GB"/>
        </w:rPr>
      </w:pPr>
      <w:r>
        <w:t>11.3.2</w:t>
      </w:r>
      <w:r w:rsidRPr="00442AEB">
        <w:rPr>
          <w:rFonts w:ascii="Calibri" w:hAnsi="Calibri"/>
          <w:sz w:val="22"/>
          <w:szCs w:val="22"/>
        </w:rPr>
        <w:tab/>
      </w:r>
      <w:r>
        <w:t xml:space="preserve">XML schema of </w:t>
      </w:r>
      <w:r>
        <w:rPr>
          <w:lang w:eastAsia="zh-CN"/>
        </w:rPr>
        <w:t xml:space="preserve">Common Data for </w:t>
      </w:r>
      <w:r>
        <w:t xml:space="preserve">IMS </w:t>
      </w:r>
      <w:r>
        <w:rPr>
          <w:lang w:eastAsia="zh-CN"/>
        </w:rPr>
        <w:t>CAMEL Services</w:t>
      </w:r>
      <w:r>
        <w:tab/>
      </w:r>
      <w:r>
        <w:fldChar w:fldCharType="begin" w:fldLock="1"/>
      </w:r>
      <w:r>
        <w:instrText xml:space="preserve"> PAGEREF _Toc517481579 \h </w:instrText>
      </w:r>
      <w:r>
        <w:fldChar w:fldCharType="separate"/>
      </w:r>
      <w:r>
        <w:t>57</w:t>
      </w:r>
      <w:r>
        <w:fldChar w:fldCharType="end"/>
      </w:r>
    </w:p>
    <w:p w14:paraId="0A9E566A" w14:textId="77777777" w:rsidR="00D6081C" w:rsidRPr="00442AEB" w:rsidRDefault="00D6081C">
      <w:pPr>
        <w:pStyle w:val="TOC3"/>
        <w:rPr>
          <w:rFonts w:ascii="Calibri" w:hAnsi="Calibri"/>
          <w:sz w:val="22"/>
          <w:szCs w:val="22"/>
          <w:lang w:eastAsia="en-GB"/>
        </w:rPr>
      </w:pPr>
      <w:r w:rsidRPr="00D6081C">
        <w:t>11.3.3</w:t>
      </w:r>
      <w:r w:rsidRPr="00442AEB">
        <w:rPr>
          <w:rFonts w:ascii="Calibri" w:hAnsi="Calibri"/>
          <w:sz w:val="22"/>
          <w:szCs w:val="22"/>
        </w:rPr>
        <w:tab/>
      </w:r>
      <w:r w:rsidRPr="00917B28">
        <w:rPr>
          <w:lang w:val="de-DE"/>
        </w:rPr>
        <w:t>XML schema for O-IM-CSI</w:t>
      </w:r>
      <w:r>
        <w:tab/>
      </w:r>
      <w:r>
        <w:fldChar w:fldCharType="begin" w:fldLock="1"/>
      </w:r>
      <w:r>
        <w:instrText xml:space="preserve"> PAGEREF _Toc517481580 \h </w:instrText>
      </w:r>
      <w:r>
        <w:fldChar w:fldCharType="separate"/>
      </w:r>
      <w:r>
        <w:t>58</w:t>
      </w:r>
      <w:r>
        <w:fldChar w:fldCharType="end"/>
      </w:r>
    </w:p>
    <w:p w14:paraId="7765E716" w14:textId="77777777" w:rsidR="00D6081C" w:rsidRPr="00442AEB" w:rsidRDefault="00D6081C">
      <w:pPr>
        <w:pStyle w:val="TOC3"/>
        <w:rPr>
          <w:rFonts w:ascii="Calibri" w:hAnsi="Calibri"/>
          <w:sz w:val="22"/>
          <w:szCs w:val="22"/>
          <w:lang w:eastAsia="en-GB"/>
        </w:rPr>
      </w:pPr>
      <w:r w:rsidRPr="00D6081C">
        <w:t>11.3.4</w:t>
      </w:r>
      <w:r w:rsidRPr="00442AEB">
        <w:rPr>
          <w:rFonts w:ascii="Calibri" w:hAnsi="Calibri"/>
          <w:sz w:val="22"/>
          <w:szCs w:val="22"/>
        </w:rPr>
        <w:tab/>
      </w:r>
      <w:r w:rsidRPr="00917B28">
        <w:rPr>
          <w:lang w:val="de-DE"/>
        </w:rPr>
        <w:t>XML schema for O-IM-BcsmCamelTDP-CriteriaList</w:t>
      </w:r>
      <w:r>
        <w:tab/>
      </w:r>
      <w:r>
        <w:fldChar w:fldCharType="begin" w:fldLock="1"/>
      </w:r>
      <w:r>
        <w:instrText xml:space="preserve"> PAGEREF _Toc517481581 \h </w:instrText>
      </w:r>
      <w:r>
        <w:fldChar w:fldCharType="separate"/>
      </w:r>
      <w:r>
        <w:t>59</w:t>
      </w:r>
      <w:r>
        <w:fldChar w:fldCharType="end"/>
      </w:r>
    </w:p>
    <w:p w14:paraId="1B5F3B3E" w14:textId="77777777" w:rsidR="00D6081C" w:rsidRPr="00442AEB" w:rsidRDefault="00D6081C">
      <w:pPr>
        <w:pStyle w:val="TOC3"/>
        <w:rPr>
          <w:rFonts w:ascii="Calibri" w:hAnsi="Calibri"/>
          <w:sz w:val="22"/>
          <w:szCs w:val="22"/>
          <w:lang w:eastAsia="en-GB"/>
        </w:rPr>
      </w:pPr>
      <w:r w:rsidRPr="00D6081C">
        <w:t>11.3.5</w:t>
      </w:r>
      <w:r w:rsidRPr="00442AEB">
        <w:rPr>
          <w:rFonts w:ascii="Calibri" w:hAnsi="Calibri"/>
          <w:sz w:val="22"/>
          <w:szCs w:val="22"/>
        </w:rPr>
        <w:tab/>
      </w:r>
      <w:r w:rsidRPr="00917B28">
        <w:rPr>
          <w:lang w:val="de-DE"/>
        </w:rPr>
        <w:t>XML schema for D-IM-CSI</w:t>
      </w:r>
      <w:r>
        <w:tab/>
      </w:r>
      <w:r>
        <w:fldChar w:fldCharType="begin" w:fldLock="1"/>
      </w:r>
      <w:r>
        <w:instrText xml:space="preserve"> PAGEREF _Toc517481582 \h </w:instrText>
      </w:r>
      <w:r>
        <w:fldChar w:fldCharType="separate"/>
      </w:r>
      <w:r>
        <w:t>60</w:t>
      </w:r>
      <w:r>
        <w:fldChar w:fldCharType="end"/>
      </w:r>
    </w:p>
    <w:p w14:paraId="2F7083EE" w14:textId="77777777" w:rsidR="00D6081C" w:rsidRPr="00442AEB" w:rsidRDefault="00D6081C">
      <w:pPr>
        <w:pStyle w:val="TOC3"/>
        <w:rPr>
          <w:rFonts w:ascii="Calibri" w:hAnsi="Calibri"/>
          <w:sz w:val="22"/>
          <w:szCs w:val="22"/>
          <w:lang w:eastAsia="en-GB"/>
        </w:rPr>
      </w:pPr>
      <w:r w:rsidRPr="00D6081C">
        <w:t>11.3.6</w:t>
      </w:r>
      <w:r w:rsidRPr="00442AEB">
        <w:rPr>
          <w:rFonts w:ascii="Calibri" w:hAnsi="Calibri"/>
          <w:sz w:val="22"/>
          <w:szCs w:val="22"/>
        </w:rPr>
        <w:tab/>
      </w:r>
      <w:r w:rsidRPr="00917B28">
        <w:rPr>
          <w:lang w:val="de-DE"/>
        </w:rPr>
        <w:t xml:space="preserve">XML schema for </w:t>
      </w:r>
      <w:r w:rsidRPr="00917B28">
        <w:rPr>
          <w:lang w:val="de-DE" w:eastAsia="zh-CN"/>
        </w:rPr>
        <w:t>VT</w:t>
      </w:r>
      <w:r w:rsidRPr="00917B28">
        <w:rPr>
          <w:lang w:val="de-DE"/>
        </w:rPr>
        <w:t>-IM-CSI</w:t>
      </w:r>
      <w:r>
        <w:tab/>
      </w:r>
      <w:r>
        <w:fldChar w:fldCharType="begin" w:fldLock="1"/>
      </w:r>
      <w:r>
        <w:instrText xml:space="preserve"> PAGEREF _Toc517481583 \h </w:instrText>
      </w:r>
      <w:r>
        <w:fldChar w:fldCharType="separate"/>
      </w:r>
      <w:r>
        <w:t>60</w:t>
      </w:r>
      <w:r>
        <w:fldChar w:fldCharType="end"/>
      </w:r>
    </w:p>
    <w:p w14:paraId="0A82031A" w14:textId="77777777" w:rsidR="00D6081C" w:rsidRPr="00442AEB" w:rsidRDefault="00D6081C">
      <w:pPr>
        <w:pStyle w:val="TOC3"/>
        <w:rPr>
          <w:rFonts w:ascii="Calibri" w:hAnsi="Calibri"/>
          <w:sz w:val="22"/>
          <w:szCs w:val="22"/>
          <w:lang w:eastAsia="en-GB"/>
        </w:rPr>
      </w:pPr>
      <w:r w:rsidRPr="00D6081C">
        <w:t>11.3.7</w:t>
      </w:r>
      <w:r w:rsidRPr="00442AEB">
        <w:rPr>
          <w:rFonts w:ascii="Calibri" w:hAnsi="Calibri"/>
          <w:sz w:val="22"/>
          <w:szCs w:val="22"/>
        </w:rPr>
        <w:tab/>
      </w:r>
      <w:r w:rsidRPr="00917B28">
        <w:rPr>
          <w:lang w:val="de-DE"/>
        </w:rPr>
        <w:t>XML schema for VT-IM-BCSM-CAMEL-TDP-CriteriaList</w:t>
      </w:r>
      <w:r>
        <w:tab/>
      </w:r>
      <w:r>
        <w:fldChar w:fldCharType="begin" w:fldLock="1"/>
      </w:r>
      <w:r>
        <w:instrText xml:space="preserve"> PAGEREF _Toc517481584 \h </w:instrText>
      </w:r>
      <w:r>
        <w:fldChar w:fldCharType="separate"/>
      </w:r>
      <w:r>
        <w:t>61</w:t>
      </w:r>
      <w:r>
        <w:fldChar w:fldCharType="end"/>
      </w:r>
    </w:p>
    <w:p w14:paraId="38BDB46B" w14:textId="77777777" w:rsidR="00D6081C" w:rsidRPr="00442AEB" w:rsidRDefault="00D6081C">
      <w:pPr>
        <w:pStyle w:val="TOC1"/>
        <w:rPr>
          <w:rFonts w:ascii="Calibri" w:hAnsi="Calibri"/>
          <w:szCs w:val="22"/>
          <w:lang w:eastAsia="en-GB"/>
        </w:rPr>
      </w:pPr>
      <w:r>
        <w:t>12</w:t>
      </w:r>
      <w:r w:rsidRPr="00442AEB">
        <w:rPr>
          <w:rFonts w:ascii="Calibri" w:hAnsi="Calibri"/>
          <w:szCs w:val="22"/>
          <w:lang w:eastAsia="en-GB"/>
        </w:rPr>
        <w:tab/>
      </w:r>
      <w:r>
        <w:t>Shared Repository Data identification</w:t>
      </w:r>
      <w:r>
        <w:tab/>
      </w:r>
      <w:r>
        <w:fldChar w:fldCharType="begin" w:fldLock="1"/>
      </w:r>
      <w:r>
        <w:instrText xml:space="preserve"> PAGEREF _Toc517481585 \h </w:instrText>
      </w:r>
      <w:r>
        <w:fldChar w:fldCharType="separate"/>
      </w:r>
      <w:r>
        <w:t>62</w:t>
      </w:r>
      <w:r>
        <w:fldChar w:fldCharType="end"/>
      </w:r>
    </w:p>
    <w:p w14:paraId="60BF3AA5" w14:textId="77777777" w:rsidR="00D6081C" w:rsidRPr="00442AEB" w:rsidRDefault="00D6081C">
      <w:pPr>
        <w:pStyle w:val="TOC2"/>
        <w:rPr>
          <w:rFonts w:ascii="Calibri" w:hAnsi="Calibri"/>
          <w:sz w:val="22"/>
          <w:szCs w:val="22"/>
          <w:lang w:eastAsia="en-GB"/>
        </w:rPr>
      </w:pPr>
      <w:r>
        <w:t>12.1</w:t>
      </w:r>
      <w:r w:rsidRPr="00442AEB">
        <w:rPr>
          <w:rFonts w:ascii="Calibri" w:hAnsi="Calibri"/>
          <w:sz w:val="22"/>
          <w:szCs w:val="22"/>
          <w:lang w:eastAsia="en-GB"/>
        </w:rPr>
        <w:tab/>
      </w:r>
      <w:r>
        <w:t>General</w:t>
      </w:r>
      <w:r>
        <w:tab/>
      </w:r>
      <w:r>
        <w:fldChar w:fldCharType="begin" w:fldLock="1"/>
      </w:r>
      <w:r>
        <w:instrText xml:space="preserve"> PAGEREF _Toc517481586 \h </w:instrText>
      </w:r>
      <w:r>
        <w:fldChar w:fldCharType="separate"/>
      </w:r>
      <w:r>
        <w:t>62</w:t>
      </w:r>
      <w:r>
        <w:fldChar w:fldCharType="end"/>
      </w:r>
    </w:p>
    <w:p w14:paraId="2339BA9D" w14:textId="77777777" w:rsidR="00D6081C" w:rsidRPr="00442AEB" w:rsidRDefault="00D6081C">
      <w:pPr>
        <w:pStyle w:val="TOC2"/>
        <w:rPr>
          <w:rFonts w:ascii="Calibri" w:hAnsi="Calibri"/>
          <w:sz w:val="22"/>
          <w:szCs w:val="22"/>
          <w:lang w:eastAsia="en-GB"/>
        </w:rPr>
      </w:pPr>
      <w:r>
        <w:t>12.2</w:t>
      </w:r>
      <w:r w:rsidRPr="00442AEB">
        <w:rPr>
          <w:rFonts w:ascii="Calibri" w:hAnsi="Calibri"/>
          <w:sz w:val="22"/>
          <w:szCs w:val="22"/>
          <w:lang w:eastAsia="en-GB"/>
        </w:rPr>
        <w:tab/>
      </w:r>
      <w:r>
        <w:t>Description</w:t>
      </w:r>
      <w:r>
        <w:tab/>
      </w:r>
      <w:r>
        <w:fldChar w:fldCharType="begin" w:fldLock="1"/>
      </w:r>
      <w:r>
        <w:instrText xml:space="preserve"> PAGEREF _Toc517481587 \h </w:instrText>
      </w:r>
      <w:r>
        <w:fldChar w:fldCharType="separate"/>
      </w:r>
      <w:r>
        <w:t>62</w:t>
      </w:r>
      <w:r>
        <w:fldChar w:fldCharType="end"/>
      </w:r>
    </w:p>
    <w:p w14:paraId="78B8D75F" w14:textId="77777777" w:rsidR="00D6081C" w:rsidRPr="00442AEB" w:rsidRDefault="00D6081C">
      <w:pPr>
        <w:pStyle w:val="TOC2"/>
        <w:rPr>
          <w:rFonts w:ascii="Calibri" w:hAnsi="Calibri"/>
          <w:sz w:val="22"/>
          <w:szCs w:val="22"/>
          <w:lang w:eastAsia="en-GB"/>
        </w:rPr>
      </w:pPr>
      <w:r>
        <w:t>12.3</w:t>
      </w:r>
      <w:r w:rsidRPr="00442AEB">
        <w:rPr>
          <w:rFonts w:ascii="Calibri" w:hAnsi="Calibri"/>
          <w:sz w:val="22"/>
          <w:szCs w:val="22"/>
          <w:lang w:eastAsia="en-GB"/>
        </w:rPr>
        <w:tab/>
      </w:r>
      <w:r>
        <w:t>Service Indication</w:t>
      </w:r>
      <w:r>
        <w:tab/>
      </w:r>
      <w:r>
        <w:fldChar w:fldCharType="begin" w:fldLock="1"/>
      </w:r>
      <w:r>
        <w:instrText xml:space="preserve"> PAGEREF _Toc517481588 \h </w:instrText>
      </w:r>
      <w:r>
        <w:fldChar w:fldCharType="separate"/>
      </w:r>
      <w:r>
        <w:t>63</w:t>
      </w:r>
      <w:r>
        <w:fldChar w:fldCharType="end"/>
      </w:r>
    </w:p>
    <w:p w14:paraId="662B5C82" w14:textId="77777777" w:rsidR="00D6081C" w:rsidRPr="00442AEB" w:rsidRDefault="00D6081C">
      <w:pPr>
        <w:pStyle w:val="TOC2"/>
        <w:rPr>
          <w:rFonts w:ascii="Calibri" w:hAnsi="Calibri"/>
          <w:sz w:val="22"/>
          <w:szCs w:val="22"/>
          <w:lang w:eastAsia="en-GB"/>
        </w:rPr>
      </w:pPr>
      <w:r>
        <w:t>12.4</w:t>
      </w:r>
      <w:r w:rsidRPr="00442AEB">
        <w:rPr>
          <w:rFonts w:ascii="Calibri" w:hAnsi="Calibri"/>
          <w:sz w:val="22"/>
          <w:szCs w:val="22"/>
          <w:lang w:eastAsia="en-GB"/>
        </w:rPr>
        <w:tab/>
      </w:r>
      <w:r>
        <w:t>Information elements</w:t>
      </w:r>
      <w:r>
        <w:tab/>
      </w:r>
      <w:r>
        <w:fldChar w:fldCharType="begin" w:fldLock="1"/>
      </w:r>
      <w:r>
        <w:instrText xml:space="preserve"> PAGEREF _Toc517481589 \h </w:instrText>
      </w:r>
      <w:r>
        <w:fldChar w:fldCharType="separate"/>
      </w:r>
      <w:r>
        <w:t>63</w:t>
      </w:r>
      <w:r>
        <w:fldChar w:fldCharType="end"/>
      </w:r>
    </w:p>
    <w:p w14:paraId="2888D0F4" w14:textId="77777777" w:rsidR="00D6081C" w:rsidRPr="00442AEB" w:rsidRDefault="00D6081C">
      <w:pPr>
        <w:pStyle w:val="TOC3"/>
        <w:rPr>
          <w:rFonts w:ascii="Calibri" w:hAnsi="Calibri"/>
          <w:sz w:val="22"/>
          <w:szCs w:val="22"/>
          <w:lang w:eastAsia="en-GB"/>
        </w:rPr>
      </w:pPr>
      <w:r>
        <w:t>12.4.1</w:t>
      </w:r>
      <w:r w:rsidRPr="00442AEB">
        <w:rPr>
          <w:rFonts w:ascii="Calibri" w:hAnsi="Calibri"/>
          <w:sz w:val="22"/>
          <w:szCs w:val="22"/>
          <w:lang w:eastAsia="en-GB"/>
        </w:rPr>
        <w:tab/>
      </w:r>
      <w:r>
        <w:t>Shared Repository Data reference</w:t>
      </w:r>
      <w:r>
        <w:tab/>
      </w:r>
      <w:r>
        <w:fldChar w:fldCharType="begin" w:fldLock="1"/>
      </w:r>
      <w:r>
        <w:instrText xml:space="preserve"> PAGEREF _Toc517481590 \h </w:instrText>
      </w:r>
      <w:r>
        <w:fldChar w:fldCharType="separate"/>
      </w:r>
      <w:r>
        <w:t>63</w:t>
      </w:r>
      <w:r>
        <w:fldChar w:fldCharType="end"/>
      </w:r>
    </w:p>
    <w:p w14:paraId="23C4DF6F" w14:textId="77777777" w:rsidR="00D6081C" w:rsidRPr="00442AEB" w:rsidRDefault="00D6081C">
      <w:pPr>
        <w:pStyle w:val="TOC2"/>
        <w:rPr>
          <w:rFonts w:ascii="Calibri" w:hAnsi="Calibri"/>
          <w:sz w:val="22"/>
          <w:szCs w:val="22"/>
          <w:lang w:eastAsia="en-GB"/>
        </w:rPr>
      </w:pPr>
      <w:r>
        <w:t>12.5</w:t>
      </w:r>
      <w:r w:rsidRPr="00442AEB">
        <w:rPr>
          <w:rFonts w:ascii="Calibri" w:hAnsi="Calibri"/>
          <w:sz w:val="22"/>
          <w:szCs w:val="22"/>
          <w:lang w:eastAsia="en-GB"/>
        </w:rPr>
        <w:tab/>
      </w:r>
      <w:r>
        <w:t>XML schemas</w:t>
      </w:r>
      <w:r>
        <w:tab/>
      </w:r>
      <w:r>
        <w:fldChar w:fldCharType="begin" w:fldLock="1"/>
      </w:r>
      <w:r>
        <w:instrText xml:space="preserve"> PAGEREF _Toc517481591 \h </w:instrText>
      </w:r>
      <w:r>
        <w:fldChar w:fldCharType="separate"/>
      </w:r>
      <w:r>
        <w:t>64</w:t>
      </w:r>
      <w:r>
        <w:fldChar w:fldCharType="end"/>
      </w:r>
    </w:p>
    <w:p w14:paraId="52BC610B" w14:textId="77777777" w:rsidR="00D6081C" w:rsidRPr="00442AEB" w:rsidRDefault="00D6081C">
      <w:pPr>
        <w:pStyle w:val="TOC3"/>
        <w:rPr>
          <w:rFonts w:ascii="Calibri" w:hAnsi="Calibri"/>
          <w:sz w:val="22"/>
          <w:szCs w:val="22"/>
          <w:lang w:eastAsia="en-GB"/>
        </w:rPr>
      </w:pPr>
      <w:r>
        <w:t>12.5.1</w:t>
      </w:r>
      <w:r w:rsidRPr="00442AEB">
        <w:rPr>
          <w:rFonts w:ascii="Calibri" w:hAnsi="Calibri"/>
          <w:sz w:val="22"/>
          <w:szCs w:val="22"/>
          <w:lang w:eastAsia="en-GB"/>
        </w:rPr>
        <w:tab/>
      </w:r>
      <w:r>
        <w:t>Shared Repository Data identification</w:t>
      </w:r>
      <w:r>
        <w:tab/>
      </w:r>
      <w:r>
        <w:fldChar w:fldCharType="begin" w:fldLock="1"/>
      </w:r>
      <w:r>
        <w:instrText xml:space="preserve"> PAGEREF _Toc517481592 \h </w:instrText>
      </w:r>
      <w:r>
        <w:fldChar w:fldCharType="separate"/>
      </w:r>
      <w:r>
        <w:t>64</w:t>
      </w:r>
      <w:r>
        <w:fldChar w:fldCharType="end"/>
      </w:r>
    </w:p>
    <w:p w14:paraId="1FE3B3EC" w14:textId="77777777" w:rsidR="00D6081C" w:rsidRPr="00442AEB" w:rsidRDefault="00D6081C" w:rsidP="00D6081C">
      <w:pPr>
        <w:pStyle w:val="TOC8"/>
        <w:rPr>
          <w:rFonts w:ascii="Calibri" w:hAnsi="Calibri"/>
          <w:b w:val="0"/>
          <w:szCs w:val="22"/>
          <w:lang w:eastAsia="en-GB"/>
        </w:rPr>
      </w:pPr>
      <w:r w:rsidRPr="00D6081C">
        <w:t>Annex A (informative):</w:t>
      </w:r>
      <w:r>
        <w:tab/>
      </w:r>
      <w:r w:rsidRPr="00D6081C">
        <w:t>Dataset example with variable length data</w:t>
      </w:r>
      <w:r w:rsidRPr="00D6081C">
        <w:tab/>
      </w:r>
      <w:r>
        <w:fldChar w:fldCharType="begin" w:fldLock="1"/>
      </w:r>
      <w:r>
        <w:instrText xml:space="preserve"> PAGEREF _Toc517481593 \h </w:instrText>
      </w:r>
      <w:r>
        <w:fldChar w:fldCharType="separate"/>
      </w:r>
      <w:r>
        <w:t>65</w:t>
      </w:r>
      <w:r>
        <w:fldChar w:fldCharType="end"/>
      </w:r>
    </w:p>
    <w:p w14:paraId="7D7A1ECD" w14:textId="77777777" w:rsidR="00D6081C" w:rsidRPr="00442AEB" w:rsidRDefault="00D6081C" w:rsidP="00D6081C">
      <w:pPr>
        <w:pStyle w:val="TOC8"/>
        <w:rPr>
          <w:rFonts w:ascii="Calibri" w:hAnsi="Calibri"/>
          <w:b w:val="0"/>
          <w:szCs w:val="22"/>
          <w:lang w:eastAsia="en-GB"/>
        </w:rPr>
      </w:pPr>
      <w:r>
        <w:t>Annex B (informative):</w:t>
      </w:r>
      <w:r>
        <w:tab/>
        <w:t>Change history</w:t>
      </w:r>
      <w:r>
        <w:tab/>
      </w:r>
      <w:r>
        <w:fldChar w:fldCharType="begin" w:fldLock="1"/>
      </w:r>
      <w:r>
        <w:instrText xml:space="preserve"> PAGEREF _Toc517481594 \h </w:instrText>
      </w:r>
      <w:r>
        <w:fldChar w:fldCharType="separate"/>
      </w:r>
      <w:r>
        <w:t>66</w:t>
      </w:r>
      <w:r>
        <w:fldChar w:fldCharType="end"/>
      </w:r>
    </w:p>
    <w:p w14:paraId="50FC95E8" w14:textId="77777777" w:rsidR="00080512" w:rsidRDefault="00D6081C">
      <w:r>
        <w:rPr>
          <w:noProof/>
          <w:sz w:val="22"/>
        </w:rPr>
        <w:fldChar w:fldCharType="end"/>
      </w:r>
    </w:p>
    <w:p w14:paraId="050FD3CE" w14:textId="77777777" w:rsidR="00AE29DB" w:rsidRDefault="00080512" w:rsidP="00AE29DB">
      <w:pPr>
        <w:pStyle w:val="Heading1"/>
      </w:pPr>
      <w:r>
        <w:br w:type="page"/>
      </w:r>
      <w:bookmarkStart w:id="6" w:name="_Toc517481372"/>
      <w:r w:rsidR="00AE29DB">
        <w:lastRenderedPageBreak/>
        <w:t>Foreword</w:t>
      </w:r>
      <w:bookmarkEnd w:id="6"/>
    </w:p>
    <w:p w14:paraId="4B3D363D" w14:textId="77777777" w:rsidR="00AE29DB" w:rsidRDefault="00AE29DB" w:rsidP="00AE29DB">
      <w:r>
        <w:t>This Technical Specification has been produced by the 3</w:t>
      </w:r>
      <w:r>
        <w:rPr>
          <w:vertAlign w:val="superscript"/>
        </w:rPr>
        <w:t>rd</w:t>
      </w:r>
      <w:r>
        <w:t xml:space="preserve"> Generation Partnership Project (3GPP).</w:t>
      </w:r>
    </w:p>
    <w:p w14:paraId="0656A90A" w14:textId="77777777" w:rsidR="00AE29DB" w:rsidRDefault="00AE29DB" w:rsidP="00AE29D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9FA72B" w14:textId="77777777" w:rsidR="00AE29DB" w:rsidRPr="00B538AD" w:rsidRDefault="00AE29DB" w:rsidP="00AE29DB">
      <w:pPr>
        <w:pStyle w:val="B10"/>
      </w:pPr>
      <w:r w:rsidRPr="00B538AD">
        <w:t>Version x.y.z</w:t>
      </w:r>
    </w:p>
    <w:p w14:paraId="18DD01DA" w14:textId="77777777" w:rsidR="00AE29DB" w:rsidRDefault="00AE29DB" w:rsidP="00AE29DB">
      <w:pPr>
        <w:pStyle w:val="B10"/>
      </w:pPr>
      <w:r>
        <w:t>where:</w:t>
      </w:r>
    </w:p>
    <w:p w14:paraId="719CCAE1" w14:textId="77777777" w:rsidR="00AE29DB" w:rsidRDefault="00AE29DB" w:rsidP="00AE29DB">
      <w:pPr>
        <w:pStyle w:val="B2"/>
      </w:pPr>
      <w:r>
        <w:t>x</w:t>
      </w:r>
      <w:r>
        <w:tab/>
        <w:t>the first digit:</w:t>
      </w:r>
    </w:p>
    <w:p w14:paraId="27200CE8" w14:textId="77777777" w:rsidR="00AE29DB" w:rsidRDefault="00AE29DB" w:rsidP="00AE29DB">
      <w:pPr>
        <w:pStyle w:val="B3"/>
      </w:pPr>
      <w:r>
        <w:t>1</w:t>
      </w:r>
      <w:r>
        <w:tab/>
        <w:t>presented to TSG for information;</w:t>
      </w:r>
    </w:p>
    <w:p w14:paraId="139BDACE" w14:textId="77777777" w:rsidR="00AE29DB" w:rsidRDefault="00AE29DB" w:rsidP="00AE29DB">
      <w:pPr>
        <w:pStyle w:val="B3"/>
      </w:pPr>
      <w:r>
        <w:t>2</w:t>
      </w:r>
      <w:r>
        <w:tab/>
        <w:t>presented to TSG for approval;</w:t>
      </w:r>
    </w:p>
    <w:p w14:paraId="5D25BEFE" w14:textId="77777777" w:rsidR="00AE29DB" w:rsidRDefault="00AE29DB" w:rsidP="00AE29DB">
      <w:pPr>
        <w:pStyle w:val="B3"/>
      </w:pPr>
      <w:r>
        <w:t>3</w:t>
      </w:r>
      <w:r>
        <w:tab/>
        <w:t>or greater indicates TSG approved document under change control.</w:t>
      </w:r>
    </w:p>
    <w:p w14:paraId="0C1CEBEC" w14:textId="77777777" w:rsidR="00AE29DB" w:rsidRDefault="00AE29DB" w:rsidP="00AE29DB">
      <w:pPr>
        <w:pStyle w:val="B2"/>
      </w:pPr>
      <w:r>
        <w:t>y</w:t>
      </w:r>
      <w:r>
        <w:tab/>
        <w:t>the second digit is incremented for all changes of substance, i.e. technical enhancements, corrections, updates, etc.</w:t>
      </w:r>
    </w:p>
    <w:p w14:paraId="4C936173" w14:textId="77777777" w:rsidR="00AE29DB" w:rsidRDefault="00AE29DB" w:rsidP="00AE29DB">
      <w:pPr>
        <w:pStyle w:val="B2"/>
      </w:pPr>
      <w:r>
        <w:t>z</w:t>
      </w:r>
      <w:r>
        <w:tab/>
        <w:t>the third digit is incremented when editorial only changes have been incorporated in the document.</w:t>
      </w:r>
    </w:p>
    <w:p w14:paraId="4D0E52C4" w14:textId="77777777" w:rsidR="00AE29DB" w:rsidRDefault="00AE29DB" w:rsidP="00AE29DB">
      <w:pPr>
        <w:pStyle w:val="Heading1"/>
      </w:pPr>
      <w:bookmarkStart w:id="7" w:name="_Toc517481373"/>
      <w:r w:rsidRPr="00CA70EA">
        <w:t>Introduction</w:t>
      </w:r>
      <w:bookmarkEnd w:id="7"/>
    </w:p>
    <w:p w14:paraId="398A08D0" w14:textId="77777777" w:rsidR="003175F3" w:rsidRDefault="00AE29DB" w:rsidP="003175F3">
      <w:pPr>
        <w:rPr>
          <w:lang w:val="en-US" w:eastAsia="zh-CN"/>
        </w:rPr>
      </w:pPr>
      <w:r>
        <w:rPr>
          <w:lang w:val="en-US"/>
        </w:rPr>
        <w:t>Application Servers can store their service data on the HSS through the Sh interface as transparent data, meaning that the HSS may not be aware of the structure and the semantics of this data, only the Application Server has this knowledge. S</w:t>
      </w:r>
      <w:r w:rsidRPr="00F21E82">
        <w:rPr>
          <w:lang w:val="en-US"/>
        </w:rPr>
        <w:t>tandardizing the data formats would f</w:t>
      </w:r>
      <w:r>
        <w:rPr>
          <w:lang w:val="en-US"/>
        </w:rPr>
        <w:t>acilitate interoperation among Application S</w:t>
      </w:r>
      <w:r w:rsidRPr="00F21E82">
        <w:rPr>
          <w:lang w:val="en-US"/>
        </w:rPr>
        <w:t>ervers supplied by the same, or d</w:t>
      </w:r>
      <w:r>
        <w:rPr>
          <w:lang w:val="en-US"/>
        </w:rPr>
        <w:t>ifferent, vendors. These A</w:t>
      </w:r>
      <w:r w:rsidRPr="00F21E82">
        <w:rPr>
          <w:lang w:val="en-US"/>
        </w:rPr>
        <w:t xml:space="preserve">pplication </w:t>
      </w:r>
      <w:r>
        <w:rPr>
          <w:lang w:val="en-US"/>
        </w:rPr>
        <w:t>S</w:t>
      </w:r>
      <w:r w:rsidRPr="00F21E82">
        <w:rPr>
          <w:lang w:val="en-US"/>
        </w:rPr>
        <w:t>erver vendors may be primary and secondary suppliers of the same service provider within a service provider</w:t>
      </w:r>
      <w:r w:rsidR="00D6081C">
        <w:rPr>
          <w:lang w:val="en-US"/>
        </w:rPr>
        <w:t>'</w:t>
      </w:r>
      <w:r w:rsidRPr="00F21E82">
        <w:rPr>
          <w:lang w:val="en-US"/>
        </w:rPr>
        <w:t xml:space="preserve">s IMS network. This is especially true </w:t>
      </w:r>
      <w:r>
        <w:rPr>
          <w:lang w:val="en-US"/>
        </w:rPr>
        <w:t xml:space="preserve">for the Multimedia Telephony supplementary services </w:t>
      </w:r>
      <w:r w:rsidRPr="00F21E82">
        <w:rPr>
          <w:lang w:val="en-US"/>
        </w:rPr>
        <w:t xml:space="preserve">that </w:t>
      </w:r>
      <w:r>
        <w:rPr>
          <w:lang w:val="en-US"/>
        </w:rPr>
        <w:t xml:space="preserve">can </w:t>
      </w:r>
      <w:r w:rsidRPr="00F21E82">
        <w:rPr>
          <w:lang w:val="en-US"/>
        </w:rPr>
        <w:t>achieve a wide deployment</w:t>
      </w:r>
      <w:r>
        <w:rPr>
          <w:lang w:val="en-US"/>
        </w:rPr>
        <w:t xml:space="preserve"> and are here addressed by this specification.</w:t>
      </w:r>
      <w:r w:rsidR="003175F3" w:rsidRPr="003175F3">
        <w:rPr>
          <w:rFonts w:hint="eastAsia"/>
          <w:lang w:val="en-US" w:eastAsia="zh-CN"/>
        </w:rPr>
        <w:t xml:space="preserve"> </w:t>
      </w:r>
    </w:p>
    <w:p w14:paraId="7F80E4B5" w14:textId="77777777" w:rsidR="00AE29DB" w:rsidRDefault="003175F3" w:rsidP="00AE29DB">
      <w:pPr>
        <w:rPr>
          <w:lang w:eastAsia="zh-CN"/>
        </w:rPr>
      </w:pPr>
      <w:r w:rsidRPr="00050E70">
        <w:t xml:space="preserve">IMS CAMEL </w:t>
      </w:r>
      <w:r>
        <w:rPr>
          <w:rFonts w:hint="eastAsia"/>
          <w:lang w:eastAsia="zh-CN"/>
        </w:rPr>
        <w:t>subscription data</w:t>
      </w:r>
      <w:r w:rsidRPr="00EB5767">
        <w:t xml:space="preserve"> </w:t>
      </w:r>
      <w:r>
        <w:rPr>
          <w:rFonts w:hint="eastAsia"/>
          <w:lang w:eastAsia="zh-CN"/>
        </w:rPr>
        <w:t>may be transferred to the IM-SSF</w:t>
      </w:r>
      <w:r w:rsidRPr="00EB5767">
        <w:t xml:space="preserve"> AS </w:t>
      </w:r>
      <w:r>
        <w:rPr>
          <w:rFonts w:hint="eastAsia"/>
          <w:lang w:eastAsia="zh-CN"/>
        </w:rPr>
        <w:t>using Sh interface</w:t>
      </w:r>
      <w:r w:rsidRPr="00EB5767">
        <w:t>.</w:t>
      </w:r>
    </w:p>
    <w:p w14:paraId="0ED2E918" w14:textId="77777777" w:rsidR="00AE29DB" w:rsidRDefault="00AE29DB" w:rsidP="00AE29DB">
      <w:pPr>
        <w:pStyle w:val="Heading1"/>
      </w:pPr>
      <w:bookmarkStart w:id="8" w:name="_Toc517481374"/>
      <w:r>
        <w:t>1</w:t>
      </w:r>
      <w:r>
        <w:tab/>
        <w:t>Scope</w:t>
      </w:r>
      <w:bookmarkEnd w:id="8"/>
    </w:p>
    <w:p w14:paraId="4C450294" w14:textId="77777777" w:rsidR="00EC6794" w:rsidRDefault="00AE29DB" w:rsidP="00AE29DB">
      <w:pPr>
        <w:tabs>
          <w:tab w:val="left" w:pos="3261"/>
        </w:tabs>
        <w:rPr>
          <w:lang w:val="en-US"/>
        </w:rPr>
      </w:pPr>
      <w:r>
        <w:rPr>
          <w:lang w:val="en-US"/>
        </w:rPr>
        <w:t xml:space="preserve">This specification standardizes </w:t>
      </w:r>
    </w:p>
    <w:p w14:paraId="0E80BED6" w14:textId="77777777" w:rsidR="00EC6794" w:rsidRDefault="00EC6794" w:rsidP="00EC6794">
      <w:pPr>
        <w:pStyle w:val="B10"/>
        <w:rPr>
          <w:lang w:val="en-US"/>
        </w:rPr>
      </w:pPr>
      <w:r>
        <w:rPr>
          <w:lang w:val="en-US"/>
        </w:rPr>
        <w:t>-</w:t>
      </w:r>
      <w:r>
        <w:rPr>
          <w:lang w:val="en-US"/>
        </w:rPr>
        <w:tab/>
      </w:r>
      <w:r w:rsidR="00AE29DB">
        <w:rPr>
          <w:lang w:val="en-US"/>
        </w:rPr>
        <w:t xml:space="preserve">the structure and the coding of the service data that are transported over the Sh interface between an Application Server supporting Multimedia Telephony supplementary services as defined in 3GPPP TS 22.173 [1] and the HSS. Two optional formats are specified. One is based on a binary coding of the service data and </w:t>
      </w:r>
      <w:r w:rsidR="00AE29DB" w:rsidRPr="000F48CA">
        <w:rPr>
          <w:lang w:val="en-US"/>
        </w:rPr>
        <w:t>supports the subset of MMTEL services corresponding to PSTN/ISDN and CS supplementary services.</w:t>
      </w:r>
      <w:r w:rsidR="00AE29DB">
        <w:rPr>
          <w:lang w:val="en-US"/>
        </w:rPr>
        <w:t xml:space="preserve"> The other uses an XML format </w:t>
      </w:r>
      <w:r w:rsidR="00AE29DB" w:rsidRPr="000F48CA">
        <w:rPr>
          <w:lang w:val="en-US"/>
        </w:rPr>
        <w:t>and supports the full set of MMTEL Services</w:t>
      </w:r>
      <w:r w:rsidR="00AE29DB">
        <w:rPr>
          <w:lang w:val="en-US"/>
        </w:rPr>
        <w:t>.</w:t>
      </w:r>
    </w:p>
    <w:p w14:paraId="7C25CDC3" w14:textId="77777777" w:rsidR="00CB6011" w:rsidRDefault="00EC6794" w:rsidP="00CB6011">
      <w:pPr>
        <w:pStyle w:val="B10"/>
      </w:pPr>
      <w:r>
        <w:rPr>
          <w:lang w:val="en-US"/>
        </w:rPr>
        <w:t>-</w:t>
      </w:r>
      <w:r>
        <w:rPr>
          <w:lang w:val="en-US"/>
        </w:rPr>
        <w:tab/>
      </w:r>
      <w:r>
        <w:t>the structure and the coding of a set of generic IMS user group data over the Sh interface.</w:t>
      </w:r>
      <w:r w:rsidR="00CB6011" w:rsidRPr="00CB6011">
        <w:t xml:space="preserve"> </w:t>
      </w:r>
    </w:p>
    <w:p w14:paraId="5153B09E" w14:textId="77777777" w:rsidR="003175F3" w:rsidRDefault="00CB6011" w:rsidP="003175F3">
      <w:pPr>
        <w:pStyle w:val="B10"/>
        <w:rPr>
          <w:lang w:val="en-US" w:eastAsia="zh-CN"/>
        </w:rPr>
      </w:pPr>
      <w:r>
        <w:t>-</w:t>
      </w:r>
      <w:r>
        <w:tab/>
        <w:t>the structure and the coding of the service data (ODB Information for IMS Oriented Services) that are transported over the Sh interface between an Application Server supporting services that are subject to IMS-ODB as defined in 3GPP TS 22.041[25] and the HSS.</w:t>
      </w:r>
      <w:r w:rsidR="003175F3" w:rsidRPr="003175F3">
        <w:rPr>
          <w:rFonts w:hint="eastAsia"/>
          <w:lang w:val="en-US" w:eastAsia="zh-CN"/>
        </w:rPr>
        <w:t xml:space="preserve"> </w:t>
      </w:r>
    </w:p>
    <w:p w14:paraId="12AB8421" w14:textId="77777777" w:rsidR="00EC6794" w:rsidRDefault="003175F3" w:rsidP="00CB6011">
      <w:pPr>
        <w:pStyle w:val="B10"/>
        <w:rPr>
          <w:lang w:val="en-US" w:eastAsia="zh-CN"/>
        </w:rPr>
      </w:pPr>
      <w:r>
        <w:rPr>
          <w:lang w:val="en-US"/>
        </w:rPr>
        <w:t>-</w:t>
      </w:r>
      <w:r>
        <w:rPr>
          <w:lang w:val="en-US"/>
        </w:rPr>
        <w:tab/>
      </w:r>
      <w:r>
        <w:t xml:space="preserve">the structure and the coding of </w:t>
      </w:r>
      <w:r>
        <w:rPr>
          <w:rFonts w:hint="eastAsia"/>
          <w:lang w:eastAsia="zh-CN"/>
        </w:rPr>
        <w:t>the IMS CAMEL subscription data</w:t>
      </w:r>
      <w:r>
        <w:t xml:space="preserve"> </w:t>
      </w:r>
      <w:r>
        <w:rPr>
          <w:rFonts w:hint="eastAsia"/>
          <w:lang w:eastAsia="zh-CN"/>
        </w:rPr>
        <w:t xml:space="preserve">transported using </w:t>
      </w:r>
      <w:r>
        <w:t>S</w:t>
      </w:r>
      <w:r>
        <w:rPr>
          <w:rFonts w:hint="eastAsia"/>
          <w:lang w:eastAsia="zh-CN"/>
        </w:rPr>
        <w:t>h interface</w:t>
      </w:r>
      <w:r>
        <w:t>.</w:t>
      </w:r>
    </w:p>
    <w:p w14:paraId="58F89A96" w14:textId="77777777" w:rsidR="00AE29DB" w:rsidRDefault="00AE29DB" w:rsidP="00AE29DB">
      <w:pPr>
        <w:pStyle w:val="Heading1"/>
      </w:pPr>
      <w:bookmarkStart w:id="9" w:name="_Toc517481375"/>
      <w:r>
        <w:lastRenderedPageBreak/>
        <w:t>2</w:t>
      </w:r>
      <w:r>
        <w:tab/>
        <w:t>References</w:t>
      </w:r>
      <w:bookmarkEnd w:id="9"/>
    </w:p>
    <w:p w14:paraId="544F59F6" w14:textId="77777777" w:rsidR="00AE29DB" w:rsidRDefault="00AE29DB" w:rsidP="00AE29DB">
      <w:r>
        <w:t>The following documents contain provisions which, through reference in this text, constitute provisions of the present document.</w:t>
      </w:r>
    </w:p>
    <w:p w14:paraId="033B1AAC" w14:textId="77777777" w:rsidR="00AE29DB" w:rsidRDefault="00230A7A" w:rsidP="00230A7A">
      <w:pPr>
        <w:pStyle w:val="B10"/>
      </w:pPr>
      <w:r>
        <w:t>-</w:t>
      </w:r>
      <w:r>
        <w:tab/>
      </w:r>
      <w:r w:rsidR="00AE29DB">
        <w:t>References are either specific (identified by date of publication, edition number, version number, etc.) or non</w:t>
      </w:r>
      <w:r w:rsidR="00AE29DB">
        <w:noBreakHyphen/>
        <w:t>specific.</w:t>
      </w:r>
    </w:p>
    <w:p w14:paraId="0D7AE5F8" w14:textId="77777777" w:rsidR="00AE29DB" w:rsidRDefault="00230A7A" w:rsidP="00230A7A">
      <w:pPr>
        <w:pStyle w:val="B10"/>
      </w:pPr>
      <w:r>
        <w:t>-</w:t>
      </w:r>
      <w:r>
        <w:tab/>
      </w:r>
      <w:r w:rsidR="00AE29DB">
        <w:t>For a specific reference, subsequent revisions do not apply.</w:t>
      </w:r>
    </w:p>
    <w:p w14:paraId="3ED51863" w14:textId="77777777" w:rsidR="00AE29DB" w:rsidRDefault="00230A7A" w:rsidP="00230A7A">
      <w:pPr>
        <w:pStyle w:val="B10"/>
      </w:pPr>
      <w:r>
        <w:t>-</w:t>
      </w:r>
      <w:r>
        <w:tab/>
      </w:r>
      <w:r w:rsidR="00AE29DB">
        <w:t xml:space="preserve">For a non-specific reference, the latest version applies. In the case of a reference to a 3GPP document (including a GSM document), a non-specific reference implicitly refers to the latest version of that document </w:t>
      </w:r>
      <w:r w:rsidR="00AE29DB">
        <w:rPr>
          <w:i/>
          <w:iCs/>
        </w:rPr>
        <w:t>in the same Release as the present document</w:t>
      </w:r>
      <w:r w:rsidR="00AE29DB">
        <w:t>.</w:t>
      </w:r>
    </w:p>
    <w:p w14:paraId="10156EC7" w14:textId="77777777" w:rsidR="00AE29DB" w:rsidRPr="00430F62" w:rsidRDefault="00AE29DB" w:rsidP="00AE29DB">
      <w:pPr>
        <w:pStyle w:val="EX"/>
      </w:pPr>
      <w:r>
        <w:t>[</w:t>
      </w:r>
      <w:r>
        <w:rPr>
          <w:noProof/>
        </w:rPr>
        <w:t>1</w:t>
      </w:r>
      <w:r>
        <w:t>]</w:t>
      </w:r>
      <w:r w:rsidR="00D6081C">
        <w:tab/>
      </w:r>
      <w:r w:rsidRPr="00430F62">
        <w:t>3GPP TS 22.173: "IP Multimedia Core Network Subsystem (IMS) Multimedia Telephony Service and supplementary services; Stage 1".</w:t>
      </w:r>
    </w:p>
    <w:p w14:paraId="21476F7C" w14:textId="77777777" w:rsidR="00AE29DB" w:rsidRPr="00430F62" w:rsidDel="007F7ADB" w:rsidRDefault="00AE29DB" w:rsidP="00AE29DB">
      <w:pPr>
        <w:pStyle w:val="EX"/>
      </w:pPr>
      <w:r w:rsidRPr="00430F62">
        <w:t>[2]</w:t>
      </w:r>
      <w:r w:rsidRPr="00430F62">
        <w:tab/>
        <w:t>3GPP TS 24.604: "Communication Diversion (CDIV); Protocol specification using IP Multimedia (IM) Core Network (CN) subsystem; Protocol specification ".</w:t>
      </w:r>
    </w:p>
    <w:p w14:paraId="4C8C9B72" w14:textId="77777777" w:rsidR="00AE29DB" w:rsidRPr="00430F62" w:rsidRDefault="00AE29DB" w:rsidP="00AE29DB">
      <w:pPr>
        <w:pStyle w:val="EX"/>
      </w:pPr>
      <w:r w:rsidRPr="00430F62">
        <w:t>[3]</w:t>
      </w:r>
      <w:r w:rsidRPr="00430F62">
        <w:tab/>
        <w:t>3GPP TS 24.605: "Conference (CONF)</w:t>
      </w:r>
      <w:r w:rsidRPr="00430F62">
        <w:rPr>
          <w:sz w:val="34"/>
        </w:rPr>
        <w:t xml:space="preserve"> </w:t>
      </w:r>
      <w:r w:rsidRPr="00430F62">
        <w:t>using IP Multimedia (IM) Core Network (CN) subsystem; Protocol specification".</w:t>
      </w:r>
    </w:p>
    <w:p w14:paraId="4934557B" w14:textId="77777777" w:rsidR="00AE29DB" w:rsidRPr="00430F62" w:rsidRDefault="00AE29DB" w:rsidP="00AE29DB">
      <w:pPr>
        <w:pStyle w:val="EX"/>
      </w:pPr>
      <w:r w:rsidRPr="00430F62">
        <w:t>[4]</w:t>
      </w:r>
      <w:r w:rsidRPr="00430F62">
        <w:tab/>
        <w:t>3GPP TS 24.606: "Message Waiting Indication (MWI)</w:t>
      </w:r>
      <w:r w:rsidRPr="00430F62">
        <w:rPr>
          <w:sz w:val="34"/>
        </w:rPr>
        <w:t xml:space="preserve"> </w:t>
      </w:r>
      <w:r w:rsidRPr="00430F62">
        <w:t>using IP Multimedia (IM) Core Network (CN) subsystem; Protocol specification".</w:t>
      </w:r>
    </w:p>
    <w:p w14:paraId="77C02D31" w14:textId="77777777" w:rsidR="00AE29DB" w:rsidRPr="00430F62" w:rsidRDefault="00AE29DB" w:rsidP="00AE29DB">
      <w:pPr>
        <w:pStyle w:val="EX"/>
      </w:pPr>
      <w:r w:rsidRPr="00430F62">
        <w:t>[5]</w:t>
      </w:r>
      <w:r w:rsidRPr="00430F62">
        <w:tab/>
        <w:t>3GPP TS 24.607: "Originating Identification Presentation (OIP) and Originating Identification Restriction (OIR)</w:t>
      </w:r>
      <w:r w:rsidRPr="00430F62">
        <w:rPr>
          <w:sz w:val="34"/>
        </w:rPr>
        <w:t xml:space="preserve"> </w:t>
      </w:r>
      <w:r w:rsidRPr="00430F62">
        <w:t>using IP Multimedia (IM) Core Network (CN) subsystem; Protocol specification".</w:t>
      </w:r>
    </w:p>
    <w:p w14:paraId="2292A504" w14:textId="77777777" w:rsidR="00AE29DB" w:rsidRPr="00430F62" w:rsidRDefault="00AE29DB" w:rsidP="00AE29DB">
      <w:pPr>
        <w:pStyle w:val="EX"/>
      </w:pPr>
      <w:r w:rsidRPr="00430F62">
        <w:t>[6]</w:t>
      </w:r>
      <w:r w:rsidRPr="00430F62">
        <w:tab/>
        <w:t>3GPP TS 24.608: "Terminating Identification Presentation (TIP) and Terminating Identification Restriction (TIR)</w:t>
      </w:r>
      <w:r w:rsidRPr="00430F62">
        <w:rPr>
          <w:sz w:val="34"/>
        </w:rPr>
        <w:t xml:space="preserve"> </w:t>
      </w:r>
      <w:r w:rsidRPr="00430F62">
        <w:t>using IP Multimedia (IM) Core Network (CN) subsystem; Protocol specification".</w:t>
      </w:r>
    </w:p>
    <w:p w14:paraId="6ED159CD" w14:textId="77777777" w:rsidR="00AE29DB" w:rsidRPr="00430F62" w:rsidDel="007F7ADB" w:rsidRDefault="00AE29DB" w:rsidP="00AE29DB">
      <w:pPr>
        <w:pStyle w:val="EX"/>
      </w:pPr>
      <w:r w:rsidRPr="00430F62">
        <w:t>[7]</w:t>
      </w:r>
      <w:r w:rsidRPr="00430F62">
        <w:tab/>
        <w:t>3GPP TS 24.610: "Communication HOLD (HOLD) using IP Multimedia (IM) Core Network (CN) subsystem; Protocol specification".</w:t>
      </w:r>
    </w:p>
    <w:p w14:paraId="706EF505" w14:textId="77777777" w:rsidR="00AE29DB" w:rsidRPr="00430F62" w:rsidRDefault="00AE29DB" w:rsidP="00AE29DB">
      <w:pPr>
        <w:pStyle w:val="EX"/>
      </w:pPr>
      <w:r w:rsidRPr="00430F62">
        <w:t>[8]</w:t>
      </w:r>
      <w:r w:rsidRPr="00430F62">
        <w:tab/>
        <w:t>3GPP TS 24.611: "Anonymous Communication Rejection (ACR) and Communication Barring (CB)</w:t>
      </w:r>
      <w:r w:rsidRPr="00430F62">
        <w:rPr>
          <w:sz w:val="34"/>
        </w:rPr>
        <w:t xml:space="preserve"> </w:t>
      </w:r>
      <w:r w:rsidRPr="00430F62">
        <w:t>using IP Multimedia (IM) Core Network (CN) subsystem; Protocol specification".</w:t>
      </w:r>
    </w:p>
    <w:p w14:paraId="6BBAC237" w14:textId="77777777" w:rsidR="00AE29DB" w:rsidRPr="00430F62" w:rsidRDefault="00AE29DB" w:rsidP="00AE29DB">
      <w:pPr>
        <w:pStyle w:val="EX"/>
      </w:pPr>
      <w:r w:rsidRPr="00430F62">
        <w:t>[9]</w:t>
      </w:r>
      <w:r w:rsidRPr="00430F62">
        <w:tab/>
        <w:t>3GPP TS 24.615: "Communication Waiting (CW)</w:t>
      </w:r>
      <w:r w:rsidRPr="00430F62">
        <w:rPr>
          <w:sz w:val="34"/>
        </w:rPr>
        <w:t xml:space="preserve"> </w:t>
      </w:r>
      <w:r w:rsidRPr="00430F62">
        <w:t>using IP Multimedia (IM) Core Network (CN) subsystem; Protocol specification".</w:t>
      </w:r>
    </w:p>
    <w:p w14:paraId="76B9AC7E" w14:textId="77777777" w:rsidR="00AE29DB" w:rsidRPr="00430F62" w:rsidRDefault="00AE29DB" w:rsidP="00AE29DB">
      <w:pPr>
        <w:pStyle w:val="EX"/>
      </w:pPr>
      <w:r w:rsidRPr="00430F62">
        <w:t>[10]</w:t>
      </w:r>
      <w:r w:rsidRPr="00430F62">
        <w:tab/>
        <w:t>3GPP TS 24.616: "Malicious Communication Identification (MCID)</w:t>
      </w:r>
      <w:r w:rsidRPr="00430F62">
        <w:rPr>
          <w:sz w:val="34"/>
        </w:rPr>
        <w:t xml:space="preserve"> </w:t>
      </w:r>
      <w:r w:rsidRPr="00430F62">
        <w:t>using IP Multimedia (IM) Core Network (CN) subsystem; Protocol specification".</w:t>
      </w:r>
    </w:p>
    <w:p w14:paraId="4C1B48FF" w14:textId="77777777" w:rsidR="00AE29DB" w:rsidRPr="00430F62" w:rsidRDefault="00AE29DB" w:rsidP="00AE29DB">
      <w:pPr>
        <w:pStyle w:val="EX"/>
      </w:pPr>
      <w:r w:rsidRPr="00430F62">
        <w:t>[11]</w:t>
      </w:r>
      <w:r w:rsidRPr="00430F62">
        <w:tab/>
        <w:t>3GPP TS 24.629: "Explicit Communication Transfer (ECT)</w:t>
      </w:r>
      <w:r w:rsidRPr="00430F62">
        <w:rPr>
          <w:sz w:val="34"/>
        </w:rPr>
        <w:t xml:space="preserve"> </w:t>
      </w:r>
      <w:r w:rsidRPr="00430F62">
        <w:t>using IP Multimedia (IM) Core Network (CN) subsystem; Protocol specification".</w:t>
      </w:r>
    </w:p>
    <w:p w14:paraId="4DCC35C7" w14:textId="77777777" w:rsidR="00AE29DB" w:rsidRPr="00430F62" w:rsidRDefault="00AE29DB" w:rsidP="00AE29DB">
      <w:pPr>
        <w:pStyle w:val="EX"/>
      </w:pPr>
      <w:r w:rsidRPr="00430F62">
        <w:t>[12]</w:t>
      </w:r>
      <w:r w:rsidRPr="00430F62">
        <w:tab/>
        <w:t>3GPP TS 24.642: "Completion of Communications to Busy Subscriber (CCBS), Completion of Communications by No Reply (CCNR)  using IP Multimedia (IM) Core Network (CN) subsystem; Protocol specification".</w:t>
      </w:r>
    </w:p>
    <w:p w14:paraId="2E37F6A6" w14:textId="77777777" w:rsidR="00AE29DB" w:rsidRPr="00430F62" w:rsidRDefault="00AE29DB" w:rsidP="00AE29DB">
      <w:pPr>
        <w:pStyle w:val="EX"/>
      </w:pPr>
      <w:r w:rsidRPr="00430F62">
        <w:t>[13]</w:t>
      </w:r>
      <w:r w:rsidRPr="00430F62">
        <w:tab/>
        <w:t>3GPP TS 24.647: "Advice Of Charge (AOC) using IP Multimedia (IM) Core Network (CN) subsystem; Protocol specification".</w:t>
      </w:r>
    </w:p>
    <w:p w14:paraId="33FE129A" w14:textId="77777777" w:rsidR="00AE29DB" w:rsidRPr="00430F62" w:rsidRDefault="00AE29DB" w:rsidP="00AE29DB">
      <w:pPr>
        <w:pStyle w:val="EX"/>
      </w:pPr>
      <w:r w:rsidRPr="00430F62">
        <w:t>[14]</w:t>
      </w:r>
      <w:r w:rsidRPr="00430F62">
        <w:tab/>
        <w:t>3GPP TS 24.654: "Closed User Group (CUG)</w:t>
      </w:r>
      <w:r w:rsidRPr="00430F62">
        <w:rPr>
          <w:sz w:val="34"/>
        </w:rPr>
        <w:t xml:space="preserve"> </w:t>
      </w:r>
      <w:r w:rsidRPr="00430F62">
        <w:t>using IP Multimedia (IM) Core Network (CN) subsystem; Protocol specification".</w:t>
      </w:r>
    </w:p>
    <w:p w14:paraId="351C5EAF" w14:textId="77777777" w:rsidR="00AE29DB" w:rsidRDefault="00AE29DB" w:rsidP="00AE29DB">
      <w:pPr>
        <w:pStyle w:val="EX"/>
      </w:pPr>
      <w:r w:rsidRPr="00430F62">
        <w:t>[15]</w:t>
      </w:r>
      <w:r w:rsidRPr="00430F62">
        <w:tab/>
        <w:t>3GPP TS 24.239: "Flexible Alerting (FA) using IP Multimedia (IM) Core Network (CN) subsystem; Protocol specification".</w:t>
      </w:r>
    </w:p>
    <w:p w14:paraId="1C693705" w14:textId="77777777" w:rsidR="00AE29DB" w:rsidRDefault="00AE29DB" w:rsidP="00AE29DB">
      <w:pPr>
        <w:pStyle w:val="EX"/>
      </w:pPr>
      <w:r>
        <w:t>[16]</w:t>
      </w:r>
      <w:r>
        <w:tab/>
        <w:t>3GPP TR 21.905: "Vocabulary for 3GPP Specifications".</w:t>
      </w:r>
    </w:p>
    <w:p w14:paraId="0B706D52" w14:textId="77777777" w:rsidR="00AE29DB" w:rsidRDefault="00AE29DB" w:rsidP="00AE29DB">
      <w:pPr>
        <w:pStyle w:val="EX"/>
      </w:pPr>
      <w:r>
        <w:lastRenderedPageBreak/>
        <w:t>[17</w:t>
      </w:r>
      <w:r w:rsidRPr="00430F62">
        <w:t>]</w:t>
      </w:r>
      <w:r w:rsidRPr="00430F62">
        <w:tab/>
        <w:t xml:space="preserve">3GPP TS </w:t>
      </w:r>
      <w:r>
        <w:t>29.328</w:t>
      </w:r>
      <w:r w:rsidRPr="00430F62">
        <w:t>: "</w:t>
      </w:r>
      <w:r>
        <w:t>IP Multimedia (IM) Subsystem Sh interface; Signalling flows and message contents</w:t>
      </w:r>
      <w:r w:rsidRPr="00430F62">
        <w:t>".</w:t>
      </w:r>
    </w:p>
    <w:p w14:paraId="731EA699" w14:textId="77777777" w:rsidR="00AE29DB" w:rsidRDefault="00AE29DB" w:rsidP="00AE29DB">
      <w:pPr>
        <w:pStyle w:val="EX"/>
      </w:pPr>
      <w:r>
        <w:t>[18]</w:t>
      </w:r>
      <w:r>
        <w:tab/>
        <w:t xml:space="preserve">3GPP TS </w:t>
      </w:r>
      <w:r w:rsidRPr="000C02CA">
        <w:t>24</w:t>
      </w:r>
      <w:r>
        <w:rPr>
          <w:lang w:val="en-US"/>
        </w:rPr>
        <w:t>.238</w:t>
      </w:r>
      <w:r w:rsidRPr="00430F62">
        <w:t>: "</w:t>
      </w:r>
      <w:r w:rsidRPr="00F5176A">
        <w:t xml:space="preserve"> </w:t>
      </w:r>
      <w:r>
        <w:t>Session Initiation Protocol (SIP) based user configuration; Stage 3</w:t>
      </w:r>
      <w:r w:rsidRPr="00430F62">
        <w:t>".</w:t>
      </w:r>
    </w:p>
    <w:p w14:paraId="79EA242E" w14:textId="77777777" w:rsidR="00AE29DB" w:rsidRDefault="00AE29DB" w:rsidP="00AE29DB">
      <w:pPr>
        <w:pStyle w:val="EX"/>
      </w:pPr>
      <w:r>
        <w:t>[19</w:t>
      </w:r>
      <w:r w:rsidRPr="00774D11">
        <w:t>]</w:t>
      </w:r>
      <w:r w:rsidRPr="00774D11">
        <w:tab/>
        <w:t xml:space="preserve">IETF RFC 2045: </w:t>
      </w:r>
      <w:r w:rsidRPr="00430F62">
        <w:t>"</w:t>
      </w:r>
      <w:r w:rsidRPr="00774D11">
        <w:t xml:space="preserve">Multipurpose Internet Mail Extension </w:t>
      </w:r>
      <w:r>
        <w:t>(MIME) Part One:</w:t>
      </w:r>
      <w:r w:rsidRPr="00774D11">
        <w:t xml:space="preserve"> </w:t>
      </w:r>
      <w:r>
        <w:t>Format of Internet Message Bodies</w:t>
      </w:r>
      <w:r w:rsidRPr="00430F62">
        <w:t>".</w:t>
      </w:r>
    </w:p>
    <w:p w14:paraId="267AE86E" w14:textId="77777777" w:rsidR="00AE29DB" w:rsidRDefault="00AE29DB" w:rsidP="00AE29DB">
      <w:pPr>
        <w:pStyle w:val="EX"/>
      </w:pPr>
      <w:r>
        <w:t>[20]</w:t>
      </w:r>
      <w:r>
        <w:tab/>
        <w:t xml:space="preserve">3GPP TS 22.182: </w:t>
      </w:r>
      <w:r w:rsidRPr="00430F62">
        <w:t>"</w:t>
      </w:r>
      <w:r w:rsidRPr="00E876F0">
        <w:t>Customized Alerting Tones (CAT) Requirements; Stage 1</w:t>
      </w:r>
      <w:r w:rsidRPr="00430F62">
        <w:t>"</w:t>
      </w:r>
      <w:r>
        <w:t>.</w:t>
      </w:r>
    </w:p>
    <w:p w14:paraId="54339735" w14:textId="77777777" w:rsidR="00AE29DB" w:rsidRDefault="00AE29DB" w:rsidP="00AE29DB">
      <w:pPr>
        <w:pStyle w:val="EX"/>
      </w:pPr>
      <w:r>
        <w:t>[21]</w:t>
      </w:r>
      <w:r>
        <w:tab/>
        <w:t xml:space="preserve">3GPP TS 24.182: </w:t>
      </w:r>
      <w:r w:rsidRPr="00430F62">
        <w:t>"</w:t>
      </w:r>
      <w:r w:rsidRPr="00E876F0">
        <w:t xml:space="preserve"> </w:t>
      </w:r>
      <w:r>
        <w:t>IP Multimedia Subsystem (IMS) Customized Alerting Tones (CAT); Protocol specification</w:t>
      </w:r>
      <w:r w:rsidRPr="00430F62">
        <w:t>"</w:t>
      </w:r>
      <w:r>
        <w:t>.</w:t>
      </w:r>
    </w:p>
    <w:p w14:paraId="5A3C9E86" w14:textId="77777777" w:rsidR="00AE29DB" w:rsidRDefault="00AE29DB" w:rsidP="00AE29DB">
      <w:pPr>
        <w:pStyle w:val="EX"/>
      </w:pPr>
      <w:r>
        <w:t>[22]</w:t>
      </w:r>
      <w:r>
        <w:tab/>
        <w:t xml:space="preserve">3GPP TS 32.280: </w:t>
      </w:r>
      <w:r w:rsidRPr="00430F62">
        <w:t>"</w:t>
      </w:r>
      <w:r>
        <w:t>Telecommunication management; Charging management; Advice of Charge (AoC) service</w:t>
      </w:r>
      <w:r w:rsidRPr="00430F62">
        <w:t>"</w:t>
      </w:r>
      <w:r>
        <w:t>.</w:t>
      </w:r>
    </w:p>
    <w:p w14:paraId="629A6573" w14:textId="77777777" w:rsidR="00AE29DB" w:rsidRDefault="00AE29DB" w:rsidP="00AE29DB">
      <w:pPr>
        <w:pStyle w:val="EX"/>
      </w:pPr>
      <w:r>
        <w:t>[23]</w:t>
      </w:r>
      <w:r>
        <w:tab/>
        <w:t xml:space="preserve">ISO 4217: </w:t>
      </w:r>
      <w:r w:rsidRPr="00430F62">
        <w:t>"</w:t>
      </w:r>
      <w:r w:rsidRPr="005633A5">
        <w:t xml:space="preserve">Codes for the representation of currencies and funds </w:t>
      </w:r>
      <w:r w:rsidRPr="00430F62">
        <w:t>"</w:t>
      </w:r>
      <w:r>
        <w:t>.</w:t>
      </w:r>
    </w:p>
    <w:p w14:paraId="5832E6C2" w14:textId="77777777" w:rsidR="00CB6011" w:rsidRDefault="00EC6794" w:rsidP="00CB6011">
      <w:pPr>
        <w:pStyle w:val="EX"/>
      </w:pPr>
      <w:r>
        <w:t>[24]</w:t>
      </w:r>
      <w:r>
        <w:tab/>
        <w:t xml:space="preserve">3GPP </w:t>
      </w:r>
      <w:r w:rsidRPr="00CA4270">
        <w:t xml:space="preserve">TS 23.003: </w:t>
      </w:r>
      <w:r w:rsidRPr="00430F62">
        <w:t>"</w:t>
      </w:r>
      <w:r w:rsidRPr="00CA4270">
        <w:t>Numbering</w:t>
      </w:r>
      <w:r>
        <w:t>, addressing and identification</w:t>
      </w:r>
      <w:r w:rsidRPr="00430F62">
        <w:t>"</w:t>
      </w:r>
      <w:r>
        <w:t>.</w:t>
      </w:r>
    </w:p>
    <w:p w14:paraId="33CB9597" w14:textId="77777777" w:rsidR="00EC6794" w:rsidRDefault="00CB6011" w:rsidP="00CB6011">
      <w:pPr>
        <w:pStyle w:val="EX"/>
      </w:pPr>
      <w:r w:rsidRPr="00CC5451">
        <w:t>[</w:t>
      </w:r>
      <w:r>
        <w:t>25</w:t>
      </w:r>
      <w:r w:rsidRPr="00CC5451">
        <w:t>]</w:t>
      </w:r>
      <w:r w:rsidRPr="00CC5451">
        <w:tab/>
        <w:t>3GPP TS 22.041: "Operator Determined Barring (ODB)".</w:t>
      </w:r>
    </w:p>
    <w:p w14:paraId="24369806" w14:textId="77777777" w:rsidR="003175F3" w:rsidRDefault="003175F3" w:rsidP="00CB6011">
      <w:pPr>
        <w:pStyle w:val="EX"/>
      </w:pPr>
      <w:r w:rsidRPr="00050E70">
        <w:t>[</w:t>
      </w:r>
      <w:r>
        <w:rPr>
          <w:lang w:eastAsia="zh-CN"/>
        </w:rPr>
        <w:t>26</w:t>
      </w:r>
      <w:r w:rsidRPr="00050E70">
        <w:t>]</w:t>
      </w:r>
      <w:r w:rsidRPr="00050E70">
        <w:tab/>
        <w:t>3GPP</w:t>
      </w:r>
      <w:r>
        <w:t> </w:t>
      </w:r>
      <w:r w:rsidRPr="00050E70">
        <w:t>TS</w:t>
      </w:r>
      <w:r>
        <w:t> </w:t>
      </w:r>
      <w:r w:rsidRPr="00050E70">
        <w:t xml:space="preserve">23.278: "Customised Applications for </w:t>
      </w:r>
      <w:smartTag w:uri="urn:schemas-microsoft-com:office:smarttags" w:element="City">
        <w:smartTag w:uri="urn:schemas-microsoft-com:office:smarttags" w:element="place">
          <w:r w:rsidRPr="00050E70">
            <w:t>Mobile</w:t>
          </w:r>
        </w:smartTag>
      </w:smartTag>
      <w:r w:rsidRPr="00050E70">
        <w:t xml:space="preserve"> network Enhanced Logic (CAMEL); IP Multimedia System (IMS) interworking; Stage</w:t>
      </w:r>
      <w:r>
        <w:t> </w:t>
      </w:r>
      <w:r w:rsidRPr="00050E70">
        <w:t>2".</w:t>
      </w:r>
    </w:p>
    <w:p w14:paraId="5D72F3AC" w14:textId="77777777" w:rsidR="003175F3" w:rsidRPr="00236591" w:rsidRDefault="003175F3" w:rsidP="00CB6011">
      <w:pPr>
        <w:pStyle w:val="EX"/>
      </w:pPr>
      <w:r w:rsidRPr="00236591">
        <w:t>[</w:t>
      </w:r>
      <w:r w:rsidRPr="00236591">
        <w:rPr>
          <w:lang w:eastAsia="zh-CN"/>
        </w:rPr>
        <w:t>27</w:t>
      </w:r>
      <w:r w:rsidRPr="00236591">
        <w:t>]</w:t>
      </w:r>
      <w:r w:rsidRPr="00236591">
        <w:tab/>
        <w:t>3GPP TS 29.002: "Mobile Application Part (MAP) specification".</w:t>
      </w:r>
    </w:p>
    <w:p w14:paraId="1DFAF0FE" w14:textId="77777777" w:rsidR="00AE29DB" w:rsidRDefault="00AE29DB" w:rsidP="00AE29DB">
      <w:pPr>
        <w:pStyle w:val="Heading1"/>
      </w:pPr>
      <w:bookmarkStart w:id="10" w:name="_Toc517481376"/>
      <w:r>
        <w:t>3</w:t>
      </w:r>
      <w:r>
        <w:tab/>
        <w:t>Definitions, symbols and abbreviations</w:t>
      </w:r>
      <w:bookmarkEnd w:id="10"/>
    </w:p>
    <w:p w14:paraId="3EFBFC24" w14:textId="77777777" w:rsidR="00AE29DB" w:rsidRDefault="00AE29DB" w:rsidP="00AE29DB">
      <w:pPr>
        <w:pStyle w:val="Heading2"/>
      </w:pPr>
      <w:bookmarkStart w:id="11" w:name="_Toc517481377"/>
      <w:r>
        <w:t>3.1</w:t>
      </w:r>
      <w:r>
        <w:tab/>
        <w:t>Definitions</w:t>
      </w:r>
      <w:bookmarkEnd w:id="11"/>
    </w:p>
    <w:p w14:paraId="6404CFEF" w14:textId="77777777" w:rsidR="00AE29DB" w:rsidRDefault="00AE29DB" w:rsidP="00AE29DB">
      <w:r>
        <w:t>For the purposes of the present document, the terms and definitions given in TR 21.905 [16] apply.</w:t>
      </w:r>
    </w:p>
    <w:p w14:paraId="27AA0261" w14:textId="77777777" w:rsidR="00AE29DB" w:rsidRDefault="00AE29DB" w:rsidP="00AE29DB">
      <w:pPr>
        <w:pStyle w:val="Heading2"/>
      </w:pPr>
      <w:bookmarkStart w:id="12" w:name="_Toc517481378"/>
      <w:r>
        <w:t>3.2</w:t>
      </w:r>
      <w:r>
        <w:tab/>
        <w:t>Abbreviations</w:t>
      </w:r>
      <w:bookmarkEnd w:id="12"/>
    </w:p>
    <w:p w14:paraId="402A150F" w14:textId="77777777" w:rsidR="00AE29DB" w:rsidRDefault="00AE29DB" w:rsidP="00AE29DB">
      <w:pPr>
        <w:keepNext/>
      </w:pPr>
      <w:r>
        <w:t>For the purposes of the present document, the abbreviations given in TR 21.905 [1] and the following apply. An abbreviation defined in the present document takes precedence over the definition of the same abbreviation, if any, in TR 21.905 [16].</w:t>
      </w:r>
    </w:p>
    <w:p w14:paraId="2976C7C7" w14:textId="77777777" w:rsidR="00AE29DB" w:rsidRDefault="00AE29DB" w:rsidP="00AE29DB">
      <w:pPr>
        <w:pStyle w:val="EW"/>
      </w:pPr>
      <w:r>
        <w:t>3PTY</w:t>
      </w:r>
      <w:r>
        <w:tab/>
        <w:t>Three-Party Communication</w:t>
      </w:r>
    </w:p>
    <w:p w14:paraId="4CDAE347" w14:textId="77777777" w:rsidR="00AE29DB" w:rsidRPr="00AF4316" w:rsidRDefault="00AE29DB" w:rsidP="00AE29DB">
      <w:pPr>
        <w:pStyle w:val="EW"/>
      </w:pPr>
      <w:r w:rsidRPr="00AF4316">
        <w:t>ACR</w:t>
      </w:r>
      <w:r w:rsidRPr="00AF4316">
        <w:tab/>
        <w:t>Anonymous Communication Rejection</w:t>
      </w:r>
    </w:p>
    <w:p w14:paraId="044DE74C" w14:textId="77777777" w:rsidR="00AE29DB" w:rsidRPr="00AF4316" w:rsidRDefault="00AE29DB" w:rsidP="00AE29DB">
      <w:pPr>
        <w:pStyle w:val="EW"/>
      </w:pPr>
      <w:r w:rsidRPr="00AF4316">
        <w:t>AOC-C</w:t>
      </w:r>
      <w:r w:rsidRPr="00AF4316">
        <w:tab/>
        <w:t>Advice Of Charge - Charging</w:t>
      </w:r>
    </w:p>
    <w:p w14:paraId="3BAF138B" w14:textId="77777777" w:rsidR="00AE29DB" w:rsidRPr="00AF4316" w:rsidRDefault="00AE29DB" w:rsidP="00AE29DB">
      <w:pPr>
        <w:pStyle w:val="EW"/>
      </w:pPr>
      <w:r w:rsidRPr="00AF4316">
        <w:t>AOC-D</w:t>
      </w:r>
      <w:r w:rsidRPr="00AF4316">
        <w:tab/>
        <w:t>Advice Of Charge - During the communication</w:t>
      </w:r>
    </w:p>
    <w:p w14:paraId="468D9988" w14:textId="77777777" w:rsidR="00AE29DB" w:rsidRPr="00AF4316" w:rsidRDefault="00AE29DB" w:rsidP="00AE29DB">
      <w:pPr>
        <w:pStyle w:val="EW"/>
      </w:pPr>
      <w:r w:rsidRPr="00AF4316">
        <w:t>AOC-E</w:t>
      </w:r>
      <w:r w:rsidRPr="00AF4316">
        <w:tab/>
        <w:t>Advice Of Charge - at the End of the communication</w:t>
      </w:r>
    </w:p>
    <w:p w14:paraId="4147CEAC" w14:textId="77777777" w:rsidR="00AE29DB" w:rsidRDefault="00AE29DB" w:rsidP="00AE29DB">
      <w:pPr>
        <w:pStyle w:val="EW"/>
      </w:pPr>
      <w:r>
        <w:t>AOC-I</w:t>
      </w:r>
      <w:r>
        <w:tab/>
        <w:t>Advice Of Charge - for Information</w:t>
      </w:r>
    </w:p>
    <w:p w14:paraId="7AD07545" w14:textId="77777777" w:rsidR="00AE29DB" w:rsidRPr="00AF4316" w:rsidRDefault="00AE29DB" w:rsidP="00AE29DB">
      <w:pPr>
        <w:pStyle w:val="EW"/>
      </w:pPr>
      <w:r>
        <w:t>AOC-S</w:t>
      </w:r>
      <w:r>
        <w:tab/>
      </w:r>
      <w:r w:rsidRPr="006C646E">
        <w:t>A</w:t>
      </w:r>
      <w:r>
        <w:t xml:space="preserve">dvice Of Charge - </w:t>
      </w:r>
      <w:r w:rsidRPr="006C646E">
        <w:t xml:space="preserve">at communication </w:t>
      </w:r>
      <w:r>
        <w:t>S</w:t>
      </w:r>
      <w:r w:rsidRPr="006C646E">
        <w:t>et-up time</w:t>
      </w:r>
    </w:p>
    <w:p w14:paraId="2A2FE1A3" w14:textId="77777777" w:rsidR="00AE29DB" w:rsidRDefault="00AE29DB" w:rsidP="00AE29DB">
      <w:pPr>
        <w:pStyle w:val="EW"/>
      </w:pPr>
      <w:r>
        <w:t>AS</w:t>
      </w:r>
      <w:r>
        <w:tab/>
        <w:t>Application Server</w:t>
      </w:r>
    </w:p>
    <w:p w14:paraId="09EFF093" w14:textId="77777777" w:rsidR="00AE29DB" w:rsidRDefault="00AE29DB" w:rsidP="00AE29DB">
      <w:pPr>
        <w:pStyle w:val="EW"/>
      </w:pPr>
      <w:r>
        <w:t>CAT</w:t>
      </w:r>
      <w:r>
        <w:tab/>
        <w:t>Customized Alerting Tones</w:t>
      </w:r>
    </w:p>
    <w:p w14:paraId="54ED0062" w14:textId="77777777" w:rsidR="00AE29DB" w:rsidRPr="00AF4316" w:rsidRDefault="00AE29DB" w:rsidP="00AE29DB">
      <w:pPr>
        <w:pStyle w:val="EW"/>
      </w:pPr>
      <w:r w:rsidRPr="00AF4316">
        <w:t>CB</w:t>
      </w:r>
      <w:r w:rsidR="00D6081C">
        <w:tab/>
      </w:r>
      <w:r w:rsidRPr="00AF4316">
        <w:t>Communication session Barring</w:t>
      </w:r>
    </w:p>
    <w:p w14:paraId="2334864C" w14:textId="77777777" w:rsidR="00AE29DB" w:rsidRPr="00AF4316" w:rsidRDefault="00AE29DB" w:rsidP="00AE29DB">
      <w:pPr>
        <w:pStyle w:val="EW"/>
      </w:pPr>
      <w:r w:rsidRPr="00AF4316">
        <w:t>CCBS</w:t>
      </w:r>
      <w:r w:rsidRPr="00AF4316">
        <w:tab/>
        <w:t>Completion of Communication sessions to Busy Subscriber</w:t>
      </w:r>
    </w:p>
    <w:p w14:paraId="3110CB28" w14:textId="77777777" w:rsidR="00AE29DB" w:rsidRPr="007C40F1" w:rsidRDefault="00AE29DB" w:rsidP="00AE29DB">
      <w:pPr>
        <w:pStyle w:val="EW"/>
      </w:pPr>
      <w:r w:rsidRPr="007C40F1">
        <w:t>CCNR</w:t>
      </w:r>
      <w:r w:rsidRPr="007C40F1">
        <w:tab/>
      </w:r>
      <w:r w:rsidRPr="00AF4316">
        <w:t>Completion of Communica</w:t>
      </w:r>
      <w:r>
        <w:t>tion sessions on No Reply</w:t>
      </w:r>
    </w:p>
    <w:p w14:paraId="6C4E8430" w14:textId="77777777" w:rsidR="00AE29DB" w:rsidRPr="008C3B60" w:rsidRDefault="00AE29DB" w:rsidP="00AE29DB">
      <w:pPr>
        <w:pStyle w:val="EW"/>
        <w:rPr>
          <w:lang w:val="fr-FR"/>
        </w:rPr>
      </w:pPr>
      <w:r w:rsidRPr="008C3B60">
        <w:rPr>
          <w:lang w:val="fr-FR"/>
        </w:rPr>
        <w:t>CD</w:t>
      </w:r>
      <w:r w:rsidRPr="008C3B60">
        <w:rPr>
          <w:lang w:val="fr-FR"/>
        </w:rPr>
        <w:tab/>
        <w:t>Communication Deflection</w:t>
      </w:r>
    </w:p>
    <w:p w14:paraId="1B320A4B" w14:textId="77777777" w:rsidR="00AE29DB" w:rsidRPr="008C3B60" w:rsidRDefault="00AE29DB" w:rsidP="00AE29DB">
      <w:pPr>
        <w:pStyle w:val="EW"/>
        <w:rPr>
          <w:lang w:val="fr-FR"/>
        </w:rPr>
      </w:pPr>
      <w:r w:rsidRPr="008C3B60">
        <w:rPr>
          <w:lang w:val="fr-FR"/>
        </w:rPr>
        <w:t>CDIV</w:t>
      </w:r>
      <w:r w:rsidRPr="008C3B60">
        <w:rPr>
          <w:lang w:val="fr-FR"/>
        </w:rPr>
        <w:tab/>
        <w:t>Communication DIVersion</w:t>
      </w:r>
    </w:p>
    <w:p w14:paraId="69C1A59A" w14:textId="77777777" w:rsidR="00AE29DB" w:rsidRPr="00AF4316" w:rsidRDefault="00AE29DB" w:rsidP="00AE29DB">
      <w:pPr>
        <w:pStyle w:val="EW"/>
      </w:pPr>
      <w:r w:rsidRPr="00AF4316">
        <w:t>CFB</w:t>
      </w:r>
      <w:r w:rsidRPr="00AF4316">
        <w:tab/>
        <w:t>Communication Forwarding Busy</w:t>
      </w:r>
    </w:p>
    <w:p w14:paraId="44FAF44A" w14:textId="77777777" w:rsidR="00AE29DB" w:rsidRPr="00AF4316" w:rsidRDefault="00AE29DB" w:rsidP="00AE29DB">
      <w:pPr>
        <w:pStyle w:val="EW"/>
      </w:pPr>
      <w:r w:rsidRPr="00AF4316">
        <w:t>CFNL</w:t>
      </w:r>
      <w:r w:rsidRPr="00AF4316">
        <w:tab/>
        <w:t>Communication Forwarding on Not Logged-in</w:t>
      </w:r>
    </w:p>
    <w:p w14:paraId="6A7A9193" w14:textId="77777777" w:rsidR="00AE29DB" w:rsidRPr="00AF4316" w:rsidRDefault="00AE29DB" w:rsidP="00AE29DB">
      <w:pPr>
        <w:pStyle w:val="EW"/>
      </w:pPr>
      <w:r w:rsidRPr="00AF4316">
        <w:t>CFNR</w:t>
      </w:r>
      <w:r w:rsidRPr="00AF4316">
        <w:tab/>
        <w:t>Communication Forwarding No Reply</w:t>
      </w:r>
    </w:p>
    <w:p w14:paraId="7B2F944F" w14:textId="77777777" w:rsidR="00AE29DB" w:rsidRPr="00AF4316" w:rsidRDefault="00AE29DB" w:rsidP="00AE29DB">
      <w:pPr>
        <w:pStyle w:val="EW"/>
      </w:pPr>
      <w:r w:rsidRPr="00AF4316">
        <w:t>CFNRc</w:t>
      </w:r>
      <w:r w:rsidRPr="00AF4316">
        <w:tab/>
        <w:t>Communication Forwarding on Subscriber Not Reachable</w:t>
      </w:r>
    </w:p>
    <w:p w14:paraId="6B5987B8" w14:textId="77777777" w:rsidR="00AE29DB" w:rsidRPr="00AF4316" w:rsidRDefault="00AE29DB" w:rsidP="00AE29DB">
      <w:pPr>
        <w:pStyle w:val="EW"/>
      </w:pPr>
      <w:r w:rsidRPr="00AF4316">
        <w:t>CFU</w:t>
      </w:r>
      <w:r w:rsidRPr="00AF4316">
        <w:tab/>
        <w:t>Communication Forwarding Unconditional</w:t>
      </w:r>
    </w:p>
    <w:p w14:paraId="64B882C5" w14:textId="77777777" w:rsidR="00AE29DB" w:rsidRDefault="00AE29DB" w:rsidP="00AE29DB">
      <w:pPr>
        <w:pStyle w:val="EW"/>
      </w:pPr>
      <w:r w:rsidRPr="00AF4316">
        <w:t>CONF</w:t>
      </w:r>
      <w:r w:rsidRPr="00AF4316">
        <w:tab/>
        <w:t>CONFerence</w:t>
      </w:r>
    </w:p>
    <w:p w14:paraId="157DB32F" w14:textId="77777777" w:rsidR="00AE29DB" w:rsidRPr="00AF4316" w:rsidRDefault="00AE29DB" w:rsidP="00AE29DB">
      <w:pPr>
        <w:pStyle w:val="EW"/>
      </w:pPr>
      <w:r w:rsidRPr="00AF4316">
        <w:t>CUG</w:t>
      </w:r>
      <w:r w:rsidRPr="00AF4316">
        <w:tab/>
        <w:t>Closed User Group</w:t>
      </w:r>
    </w:p>
    <w:p w14:paraId="124FCFF8" w14:textId="77777777" w:rsidR="00AE29DB" w:rsidRPr="00AF4316" w:rsidRDefault="00AE29DB" w:rsidP="00AE29DB">
      <w:pPr>
        <w:pStyle w:val="EW"/>
      </w:pPr>
      <w:r w:rsidRPr="00AF4316">
        <w:lastRenderedPageBreak/>
        <w:t>CW</w:t>
      </w:r>
      <w:r w:rsidRPr="00AF4316">
        <w:tab/>
        <w:t>Communication Waiting</w:t>
      </w:r>
    </w:p>
    <w:p w14:paraId="1AEA11EC" w14:textId="77777777" w:rsidR="00AE29DB" w:rsidRPr="009A6ECE" w:rsidRDefault="00AE29DB" w:rsidP="00AE29DB">
      <w:pPr>
        <w:pStyle w:val="EW"/>
      </w:pPr>
      <w:r w:rsidRPr="009A6ECE">
        <w:t>ECT</w:t>
      </w:r>
      <w:r w:rsidRPr="009A6ECE">
        <w:tab/>
        <w:t>Explicit Communication Transfer</w:t>
      </w:r>
    </w:p>
    <w:p w14:paraId="20BE4063" w14:textId="77777777" w:rsidR="00AE29DB" w:rsidRDefault="00AE29DB" w:rsidP="00AE29DB">
      <w:pPr>
        <w:pStyle w:val="EW"/>
      </w:pPr>
      <w:r>
        <w:t>FA</w:t>
      </w:r>
      <w:r>
        <w:tab/>
        <w:t xml:space="preserve">Flexible Alerting </w:t>
      </w:r>
    </w:p>
    <w:p w14:paraId="3DB8CB8A" w14:textId="77777777" w:rsidR="00AE29DB" w:rsidRDefault="00AE29DB" w:rsidP="00AE29DB">
      <w:pPr>
        <w:pStyle w:val="EW"/>
      </w:pPr>
      <w:r>
        <w:t>GRUU</w:t>
      </w:r>
      <w:r>
        <w:tab/>
      </w:r>
      <w:r w:rsidRPr="0069077F">
        <w:t>Globally Routable User agent URI</w:t>
      </w:r>
    </w:p>
    <w:p w14:paraId="75654219" w14:textId="77777777" w:rsidR="00AE29DB" w:rsidRPr="00AF4316" w:rsidRDefault="00AE29DB" w:rsidP="00AE29DB">
      <w:pPr>
        <w:pStyle w:val="EW"/>
      </w:pPr>
      <w:r w:rsidRPr="00AF4316">
        <w:t>HOLD</w:t>
      </w:r>
      <w:r w:rsidRPr="00AF4316">
        <w:tab/>
        <w:t>Communication HOLD</w:t>
      </w:r>
    </w:p>
    <w:p w14:paraId="48A5B889" w14:textId="77777777" w:rsidR="00AE29DB" w:rsidRPr="00AF4316" w:rsidRDefault="00AE29DB" w:rsidP="00AE29DB">
      <w:pPr>
        <w:pStyle w:val="EW"/>
      </w:pPr>
      <w:r w:rsidRPr="00AF4316">
        <w:t>ICB</w:t>
      </w:r>
      <w:r w:rsidRPr="00AF4316">
        <w:tab/>
        <w:t>Incoming Communications Barring</w:t>
      </w:r>
    </w:p>
    <w:p w14:paraId="18A53890" w14:textId="77777777" w:rsidR="00AE29DB" w:rsidRPr="00AF4316" w:rsidRDefault="00AE29DB" w:rsidP="00AE29DB">
      <w:pPr>
        <w:pStyle w:val="EW"/>
      </w:pPr>
      <w:r w:rsidRPr="00AF4316">
        <w:t>MCID</w:t>
      </w:r>
      <w:r w:rsidRPr="00AF4316">
        <w:tab/>
        <w:t>Malicious Communication IDentification</w:t>
      </w:r>
    </w:p>
    <w:p w14:paraId="1577A928" w14:textId="77777777" w:rsidR="00AE29DB" w:rsidRDefault="00AE29DB" w:rsidP="00AE29DB">
      <w:pPr>
        <w:pStyle w:val="EW"/>
      </w:pPr>
      <w:r>
        <w:t>MMTEL</w:t>
      </w:r>
      <w:r>
        <w:tab/>
        <w:t>MultiMedia Telephony</w:t>
      </w:r>
    </w:p>
    <w:p w14:paraId="2AA129E4" w14:textId="77777777" w:rsidR="00AE29DB" w:rsidRPr="0067056A" w:rsidRDefault="00AE29DB" w:rsidP="00AE29DB">
      <w:pPr>
        <w:pStyle w:val="EW"/>
      </w:pPr>
      <w:r w:rsidRPr="00AF4316">
        <w:t>MWI</w:t>
      </w:r>
      <w:r w:rsidRPr="00AF4316">
        <w:tab/>
        <w:t>Message Waiting Indication</w:t>
      </w:r>
    </w:p>
    <w:p w14:paraId="03D0D8D0" w14:textId="77777777" w:rsidR="00AE29DB" w:rsidRPr="00AF4316" w:rsidRDefault="00AE29DB" w:rsidP="00AE29DB">
      <w:pPr>
        <w:pStyle w:val="EW"/>
      </w:pPr>
      <w:r w:rsidRPr="00AF4316">
        <w:t>OCB</w:t>
      </w:r>
      <w:r w:rsidRPr="00AF4316">
        <w:tab/>
        <w:t>Outgoing Communications Barring</w:t>
      </w:r>
    </w:p>
    <w:p w14:paraId="7E1A53E3" w14:textId="77777777" w:rsidR="00AE29DB" w:rsidRPr="00AF4316" w:rsidRDefault="00AE29DB" w:rsidP="00AE29DB">
      <w:pPr>
        <w:pStyle w:val="EW"/>
      </w:pPr>
      <w:r w:rsidRPr="00AF4316">
        <w:t>OIP</w:t>
      </w:r>
      <w:r w:rsidRPr="00AF4316">
        <w:tab/>
        <w:t>Originating Identification Presentation</w:t>
      </w:r>
    </w:p>
    <w:p w14:paraId="531131BC" w14:textId="77777777" w:rsidR="00AE29DB" w:rsidRPr="00AF4316" w:rsidRDefault="00AE29DB" w:rsidP="00AE29DB">
      <w:pPr>
        <w:pStyle w:val="EW"/>
      </w:pPr>
      <w:r w:rsidRPr="00AF4316">
        <w:t>OIR</w:t>
      </w:r>
      <w:r w:rsidRPr="00AF4316">
        <w:tab/>
        <w:t>Originating Identification Restriction</w:t>
      </w:r>
    </w:p>
    <w:p w14:paraId="55ADE651" w14:textId="77777777" w:rsidR="00AE29DB" w:rsidRPr="00AF4316" w:rsidRDefault="00AE29DB" w:rsidP="00AE29DB">
      <w:pPr>
        <w:pStyle w:val="EW"/>
      </w:pPr>
      <w:r w:rsidRPr="00AF4316">
        <w:t>TIP</w:t>
      </w:r>
      <w:r w:rsidRPr="00AF4316">
        <w:tab/>
        <w:t>Terminating Identification Presentation</w:t>
      </w:r>
    </w:p>
    <w:p w14:paraId="0B699648" w14:textId="77777777" w:rsidR="00AE29DB" w:rsidRDefault="00AE29DB" w:rsidP="00AE29DB">
      <w:pPr>
        <w:pStyle w:val="EW"/>
      </w:pPr>
      <w:r w:rsidRPr="00A17B86">
        <w:t>TIR</w:t>
      </w:r>
      <w:r w:rsidRPr="00A17B86">
        <w:tab/>
        <w:t>Terminating Identification Restriction</w:t>
      </w:r>
    </w:p>
    <w:p w14:paraId="6CB70E5D" w14:textId="77777777" w:rsidR="00AE29DB" w:rsidRDefault="00AE29DB" w:rsidP="00AE29DB">
      <w:pPr>
        <w:pStyle w:val="Heading1"/>
      </w:pPr>
      <w:bookmarkStart w:id="13" w:name="_Toc517481379"/>
      <w:r>
        <w:t>4</w:t>
      </w:r>
      <w:r>
        <w:tab/>
        <w:t>General</w:t>
      </w:r>
      <w:bookmarkEnd w:id="13"/>
    </w:p>
    <w:p w14:paraId="45AEE731" w14:textId="77777777" w:rsidR="003175F3" w:rsidRPr="00EB5767" w:rsidRDefault="003175F3" w:rsidP="003175F3">
      <w:r w:rsidRPr="00EB5767">
        <w:t>MMTEL</w:t>
      </w:r>
      <w:r>
        <w:rPr>
          <w:rFonts w:hint="eastAsia"/>
          <w:lang w:eastAsia="zh-CN"/>
        </w:rPr>
        <w:t>/IMS CAMEL</w:t>
      </w:r>
      <w:r w:rsidRPr="00EB5767">
        <w:t xml:space="preserve"> Services are supported by Application Servers that </w:t>
      </w:r>
      <w:r>
        <w:t>may</w:t>
      </w:r>
      <w:r w:rsidRPr="00EB5767" w:rsidDel="000F2C9B">
        <w:t xml:space="preserve"> </w:t>
      </w:r>
      <w:r w:rsidRPr="00EB5767">
        <w:t>store the Service Data attached to each user in the HSS via the Sh Interface. This data is referred to as transparent data and is understood syntactically but not semantically by the HSS.</w:t>
      </w:r>
    </w:p>
    <w:p w14:paraId="61E821BC" w14:textId="77777777" w:rsidR="003175F3" w:rsidRPr="00EB5767" w:rsidRDefault="003175F3" w:rsidP="003175F3">
      <w:r w:rsidRPr="00EB5767">
        <w:t>Different ASs providing MMTEL</w:t>
      </w:r>
      <w:r>
        <w:rPr>
          <w:rFonts w:hint="eastAsia"/>
          <w:lang w:eastAsia="zh-CN"/>
        </w:rPr>
        <w:t>/IMS CAMEL</w:t>
      </w:r>
      <w:r w:rsidRPr="00EB5767">
        <w:t xml:space="preserve"> services for a given user </w:t>
      </w:r>
      <w:r>
        <w:t>may be required.</w:t>
      </w:r>
      <w:r w:rsidRPr="00EB5767">
        <w:t xml:space="preserve"> Therefore several ASs should access, utilise and update the Service Data for the user stored in the HSS</w:t>
      </w:r>
      <w:r>
        <w:t>. The AS</w:t>
      </w:r>
      <w:r w:rsidRPr="00EB5767">
        <w:t>s should interoperate and share the Service Data attached to this user.</w:t>
      </w:r>
    </w:p>
    <w:p w14:paraId="21630875" w14:textId="77777777" w:rsidR="003175F3" w:rsidRPr="00EB5767" w:rsidRDefault="003175F3" w:rsidP="003175F3">
      <w:r w:rsidRPr="00EB5767">
        <w:t>To aid the interoperability between ASs, this specification defines:</w:t>
      </w:r>
    </w:p>
    <w:p w14:paraId="6F483E34" w14:textId="77777777" w:rsidR="003175F3" w:rsidRPr="00EB5767" w:rsidRDefault="00230A7A" w:rsidP="00230A7A">
      <w:pPr>
        <w:pStyle w:val="B10"/>
      </w:pPr>
      <w:r>
        <w:t>-</w:t>
      </w:r>
      <w:r>
        <w:tab/>
      </w:r>
      <w:r w:rsidR="003175F3" w:rsidRPr="00EB5767">
        <w:t>the structure and the coding of the Service Data transferred over the Sh interface between the HSS and the ASs for MMTEL</w:t>
      </w:r>
      <w:r w:rsidR="003175F3">
        <w:rPr>
          <w:rFonts w:hint="eastAsia"/>
          <w:lang w:eastAsia="zh-CN"/>
        </w:rPr>
        <w:t>/IMS CAMEL</w:t>
      </w:r>
      <w:r w:rsidR="003175F3" w:rsidRPr="00EB5767">
        <w:t xml:space="preserve"> services,</w:t>
      </w:r>
    </w:p>
    <w:p w14:paraId="41873897" w14:textId="77777777" w:rsidR="003175F3" w:rsidRPr="00EB5767" w:rsidRDefault="00230A7A" w:rsidP="00230A7A">
      <w:pPr>
        <w:pStyle w:val="B10"/>
      </w:pPr>
      <w:r>
        <w:t>-</w:t>
      </w:r>
      <w:r>
        <w:tab/>
      </w:r>
      <w:r w:rsidR="003175F3" w:rsidRPr="00EB5767">
        <w:t>the use of the Sh procedures to ensure the sharing and synchronization of these Service Data between ASs,</w:t>
      </w:r>
    </w:p>
    <w:p w14:paraId="7B92E1AD" w14:textId="77777777" w:rsidR="003175F3" w:rsidRPr="00EB5767" w:rsidRDefault="00230A7A" w:rsidP="00230A7A">
      <w:pPr>
        <w:pStyle w:val="B10"/>
      </w:pPr>
      <w:r>
        <w:t>-</w:t>
      </w:r>
      <w:r>
        <w:tab/>
      </w:r>
      <w:r w:rsidR="003175F3" w:rsidRPr="00EB5767">
        <w:t>additional transfer mechanism such as base</w:t>
      </w:r>
      <w:r w:rsidR="003175F3">
        <w:t>64</w:t>
      </w:r>
      <w:r w:rsidR="003175F3" w:rsidRPr="00EB5767">
        <w:t xml:space="preserve"> encoding.</w:t>
      </w:r>
    </w:p>
    <w:p w14:paraId="4CE8AE78" w14:textId="77777777" w:rsidR="003175F3" w:rsidRPr="00EB5767" w:rsidRDefault="003175F3" w:rsidP="003175F3">
      <w:r w:rsidRPr="00EB5767">
        <w:t xml:space="preserve">Two optional formats are defined for the structure and the coding of the </w:t>
      </w:r>
      <w:r>
        <w:rPr>
          <w:rFonts w:hint="eastAsia"/>
          <w:lang w:eastAsia="zh-CN"/>
        </w:rPr>
        <w:t xml:space="preserve">MMTEL </w:t>
      </w:r>
      <w:r w:rsidRPr="00EB5767">
        <w:t>Service Data:</w:t>
      </w:r>
    </w:p>
    <w:p w14:paraId="157A1EEB" w14:textId="77777777" w:rsidR="003175F3" w:rsidRPr="00EB5767" w:rsidRDefault="00230A7A" w:rsidP="00230A7A">
      <w:pPr>
        <w:pStyle w:val="B10"/>
      </w:pPr>
      <w:r>
        <w:t>-</w:t>
      </w:r>
      <w:r>
        <w:tab/>
      </w:r>
      <w:r w:rsidR="003175F3">
        <w:t>A</w:t>
      </w:r>
      <w:r w:rsidR="003175F3" w:rsidRPr="00EB5767">
        <w:t xml:space="preserve"> XML format supporting the Service Data for the complete MMTEL Services.</w:t>
      </w:r>
    </w:p>
    <w:p w14:paraId="0900D160" w14:textId="77777777" w:rsidR="003175F3" w:rsidRPr="00EB5767" w:rsidRDefault="00230A7A" w:rsidP="00230A7A">
      <w:pPr>
        <w:pStyle w:val="B10"/>
      </w:pPr>
      <w:r>
        <w:t>-</w:t>
      </w:r>
      <w:r>
        <w:tab/>
      </w:r>
      <w:r w:rsidR="003175F3" w:rsidRPr="00EB5767">
        <w:t>A binary format supporting the Service Data for the subset of MMTEL Services corresponding to the PSTN/ISDN and CS supplementary services.</w:t>
      </w:r>
    </w:p>
    <w:p w14:paraId="7F6D0598" w14:textId="77777777" w:rsidR="003175F3" w:rsidRPr="00911527" w:rsidRDefault="003175F3" w:rsidP="003175F3">
      <w:pPr>
        <w:rPr>
          <w:lang w:eastAsia="zh-CN"/>
        </w:rPr>
      </w:pPr>
      <w:r>
        <w:rPr>
          <w:rFonts w:hint="eastAsia"/>
          <w:lang w:eastAsia="zh-CN"/>
        </w:rPr>
        <w:t>An XML format is defined for the structure and the coding of the IMS CAMEL Subscription Data.</w:t>
      </w:r>
    </w:p>
    <w:p w14:paraId="147CA17E" w14:textId="77777777" w:rsidR="00AE29DB" w:rsidRDefault="00AE29DB" w:rsidP="00AE29DB">
      <w:pPr>
        <w:pStyle w:val="Heading1"/>
      </w:pPr>
      <w:bookmarkStart w:id="14" w:name="_Toc517481380"/>
      <w:r>
        <w:t>5</w:t>
      </w:r>
      <w:r w:rsidRPr="00507322">
        <w:tab/>
        <w:t>Architecture</w:t>
      </w:r>
      <w:bookmarkEnd w:id="14"/>
    </w:p>
    <w:p w14:paraId="0C4C0943" w14:textId="77777777" w:rsidR="00AE29DB" w:rsidRPr="00462F08" w:rsidRDefault="00AE29DB" w:rsidP="00AE29DB">
      <w:pPr>
        <w:tabs>
          <w:tab w:val="left" w:pos="8295"/>
        </w:tabs>
        <w:rPr>
          <w:lang w:val="en-US"/>
        </w:rPr>
      </w:pPr>
      <w:r>
        <w:rPr>
          <w:lang w:val="en-US"/>
        </w:rPr>
        <w:t>Figure 5-1 presents the functional architecture for AS interoperability.</w:t>
      </w:r>
    </w:p>
    <w:p w14:paraId="5C0C0271" w14:textId="77777777" w:rsidR="00AE29DB" w:rsidRDefault="00AE29DB" w:rsidP="00AE29DB">
      <w:pPr>
        <w:pStyle w:val="TF"/>
        <w:rPr>
          <w:lang w:val="en-US"/>
        </w:rPr>
      </w:pPr>
      <w:r>
        <w:rPr>
          <w:lang w:val="en-US"/>
        </w:rPr>
        <w:t>Figure 5-1: Functional architecture for AS interoperability</w:t>
      </w:r>
    </w:p>
    <w:p w14:paraId="53C67E3E" w14:textId="77777777" w:rsidR="00AE29DB" w:rsidRDefault="00752985" w:rsidP="00AE29DB">
      <w:pPr>
        <w:pStyle w:val="TH"/>
      </w:pPr>
      <w:r>
        <w:lastRenderedPageBreak/>
        <w:pict w14:anchorId="3B0EF655">
          <v:shape id="_x0000_i1027" type="#_x0000_t75" style="width:468pt;height:165.6pt" o:allowoverlap="f">
            <v:imagedata r:id="rId10" o:title=""/>
          </v:shape>
        </w:pict>
      </w:r>
    </w:p>
    <w:p w14:paraId="00E5FE86" w14:textId="77777777" w:rsidR="00AE29DB" w:rsidRPr="00EB5767" w:rsidRDefault="00AE29DB" w:rsidP="00AE29DB">
      <w:r w:rsidRPr="00EB5767">
        <w:t>The MMTEL communications of a given user equipment are routed to an AS according to the content of the filter criteria.</w:t>
      </w:r>
    </w:p>
    <w:p w14:paraId="126200AC" w14:textId="77777777" w:rsidR="00AE29DB" w:rsidRPr="00EB5767" w:rsidRDefault="00AE29DB" w:rsidP="00AE29DB">
      <w:r>
        <w:t>If AS interoperability is supported, t</w:t>
      </w:r>
      <w:r w:rsidRPr="00EB5767">
        <w:t xml:space="preserve">he Service Data attached to a user </w:t>
      </w:r>
      <w:r>
        <w:t xml:space="preserve">shall be </w:t>
      </w:r>
      <w:r w:rsidRPr="00EB5767">
        <w:t>stored in the HSS</w:t>
      </w:r>
      <w:r>
        <w:t xml:space="preserve"> and the</w:t>
      </w:r>
      <w:r w:rsidRPr="00EB5767">
        <w:t xml:space="preserve"> AS </w:t>
      </w:r>
      <w:r>
        <w:t xml:space="preserve">shall </w:t>
      </w:r>
      <w:r w:rsidRPr="00EB5767">
        <w:t>access and update</w:t>
      </w:r>
      <w:r>
        <w:t>, when required,</w:t>
      </w:r>
      <w:r w:rsidRPr="00EB5767">
        <w:t xml:space="preserve"> the Service Data via the Sh interface.</w:t>
      </w:r>
    </w:p>
    <w:p w14:paraId="54C07D7B" w14:textId="77777777" w:rsidR="00AE29DB" w:rsidRPr="00EB5767" w:rsidRDefault="00AE29DB" w:rsidP="00AE29DB">
      <w:r w:rsidRPr="00EB5767">
        <w:t>The user may configure some of its Service Data via the Ut interface, via SIP based user configuration as described in</w:t>
      </w:r>
      <w:r>
        <w:t xml:space="preserve"> </w:t>
      </w:r>
      <w:r w:rsidRPr="00503F54">
        <w:t>3GPP</w:t>
      </w:r>
      <w:r>
        <w:t xml:space="preserve"> </w:t>
      </w:r>
      <w:r w:rsidRPr="00503F54">
        <w:t>TS</w:t>
      </w:r>
      <w:r w:rsidRPr="00EB5767">
        <w:t xml:space="preserve"> 24.</w:t>
      </w:r>
      <w:r w:rsidRPr="00503F54">
        <w:t>238 [18], or</w:t>
      </w:r>
      <w:r w:rsidRPr="00EB5767">
        <w:t xml:space="preserve"> via other means.</w:t>
      </w:r>
    </w:p>
    <w:p w14:paraId="779AC976" w14:textId="77777777" w:rsidR="00AE29DB" w:rsidRPr="00EB5767" w:rsidRDefault="00AE29DB" w:rsidP="00AE29DB">
      <w:r w:rsidRPr="00EB5767">
        <w:t xml:space="preserve">Some Service Data is configured by the service provider e.g. from its </w:t>
      </w:r>
      <w:smartTag w:uri="urn:schemas-microsoft-com:office:smarttags" w:element="City">
        <w:smartTag w:uri="urn:schemas-microsoft-com:office:smarttags" w:element="place">
          <w:r w:rsidRPr="00EB5767">
            <w:t>OSS</w:t>
          </w:r>
        </w:smartTag>
      </w:smartTag>
      <w:r w:rsidRPr="00EB5767">
        <w:t>, either directly into the HSS or via an AS that will store these Service Data in the HSS.</w:t>
      </w:r>
    </w:p>
    <w:p w14:paraId="082F9A13" w14:textId="77777777" w:rsidR="00AE29DB" w:rsidRPr="00EB5767" w:rsidRDefault="00AE29DB" w:rsidP="00AE29DB">
      <w:r w:rsidRPr="00EB5767">
        <w:t>The AS associated to a given user for MMTEL service</w:t>
      </w:r>
      <w:r>
        <w:t>s</w:t>
      </w:r>
      <w:r w:rsidRPr="00EB5767">
        <w:t xml:space="preserve"> may vary over time.</w:t>
      </w:r>
    </w:p>
    <w:p w14:paraId="25367517" w14:textId="77777777" w:rsidR="00AE29DB" w:rsidRDefault="00AE29DB" w:rsidP="00AE29DB">
      <w:pPr>
        <w:rPr>
          <w:lang w:val="en-US"/>
        </w:rPr>
      </w:pPr>
      <w:r>
        <w:t xml:space="preserve">The </w:t>
      </w:r>
      <w:r w:rsidRPr="00EB5767">
        <w:t xml:space="preserve">same format of the Service Data stored in the HSS </w:t>
      </w:r>
      <w:r>
        <w:t>shall be supported</w:t>
      </w:r>
      <w:r w:rsidRPr="00EB5767">
        <w:t xml:space="preserve"> </w:t>
      </w:r>
      <w:r>
        <w:t>for interoperability between AS</w:t>
      </w:r>
      <w:r w:rsidRPr="00EB5767">
        <w:t xml:space="preserve">s utilising the </w:t>
      </w:r>
      <w:r>
        <w:t>S</w:t>
      </w:r>
      <w:r w:rsidRPr="00EB5767">
        <w:t xml:space="preserve">ervice </w:t>
      </w:r>
      <w:r>
        <w:t>D</w:t>
      </w:r>
      <w:r w:rsidRPr="00EB5767">
        <w:t>ata.</w:t>
      </w:r>
    </w:p>
    <w:p w14:paraId="3536B0F3" w14:textId="77777777" w:rsidR="00AE29DB" w:rsidRDefault="00AE29DB" w:rsidP="00AE29DB">
      <w:pPr>
        <w:pStyle w:val="Heading1"/>
      </w:pPr>
      <w:bookmarkStart w:id="15" w:name="_Toc517481381"/>
      <w:r>
        <w:t>6</w:t>
      </w:r>
      <w:r>
        <w:tab/>
        <w:t>Specification with the binary option</w:t>
      </w:r>
      <w:bookmarkEnd w:id="15"/>
    </w:p>
    <w:p w14:paraId="0E2F1998" w14:textId="77777777" w:rsidR="00AE29DB" w:rsidRPr="00EA1BBA" w:rsidRDefault="00AE29DB" w:rsidP="00AE29DB">
      <w:pPr>
        <w:pStyle w:val="Heading2"/>
      </w:pPr>
      <w:bookmarkStart w:id="16" w:name="_Toc517481382"/>
      <w:r w:rsidRPr="00EA1BBA">
        <w:t>6.1</w:t>
      </w:r>
      <w:r w:rsidRPr="00EA1BBA">
        <w:tab/>
        <w:t xml:space="preserve">MMTEL </w:t>
      </w:r>
      <w:r>
        <w:t>s</w:t>
      </w:r>
      <w:r w:rsidRPr="00EA1BBA">
        <w:t xml:space="preserve">ervice </w:t>
      </w:r>
      <w:r>
        <w:t>s</w:t>
      </w:r>
      <w:r w:rsidRPr="00EA1BBA">
        <w:t xml:space="preserve">ontent with the </w:t>
      </w:r>
      <w:r>
        <w:t>b</w:t>
      </w:r>
      <w:r w:rsidRPr="00EA1BBA">
        <w:t xml:space="preserve">inary </w:t>
      </w:r>
      <w:r>
        <w:t>o</w:t>
      </w:r>
      <w:r w:rsidRPr="00EA1BBA">
        <w:t>ption</w:t>
      </w:r>
      <w:bookmarkEnd w:id="16"/>
    </w:p>
    <w:p w14:paraId="3FF5A25A" w14:textId="77777777" w:rsidR="00AE29DB" w:rsidRPr="00430F62" w:rsidRDefault="00AE29DB" w:rsidP="00AE29DB">
      <w:pPr>
        <w:pStyle w:val="Heading3"/>
      </w:pPr>
      <w:bookmarkStart w:id="17" w:name="_Toc517481383"/>
      <w:r w:rsidRPr="00EA1BBA">
        <w:t>6.1.1</w:t>
      </w:r>
      <w:r w:rsidRPr="00EA1BBA">
        <w:tab/>
        <w:t xml:space="preserve">List of IMS Multimedia Telephony </w:t>
      </w:r>
      <w:r>
        <w:t>s</w:t>
      </w:r>
      <w:r w:rsidRPr="00EA1BBA">
        <w:t xml:space="preserve">upplementary </w:t>
      </w:r>
      <w:r>
        <w:t>s</w:t>
      </w:r>
      <w:r w:rsidRPr="00EA1BBA">
        <w:t>ervices</w:t>
      </w:r>
      <w:bookmarkEnd w:id="17"/>
    </w:p>
    <w:p w14:paraId="4D623122" w14:textId="77777777" w:rsidR="00AE29DB" w:rsidRPr="00430F62" w:rsidRDefault="00AE29DB" w:rsidP="00AE29DB">
      <w:r w:rsidRPr="00430F62">
        <w:t xml:space="preserve">This list of MMTEL </w:t>
      </w:r>
      <w:r>
        <w:t>s</w:t>
      </w:r>
      <w:r w:rsidRPr="00430F62">
        <w:t xml:space="preserve">ervices refers to the list identified in 3GPP TS 22.173 [1] and mentions the associated 3GPP </w:t>
      </w:r>
      <w:r>
        <w:t>Technical Specifications</w:t>
      </w:r>
      <w:r w:rsidRPr="00430F62">
        <w:t>:</w:t>
      </w:r>
    </w:p>
    <w:p w14:paraId="4B03C868" w14:textId="77777777" w:rsidR="00AE29DB" w:rsidRPr="00723B41" w:rsidRDefault="00AE29DB" w:rsidP="00AE29DB">
      <w:pPr>
        <w:tabs>
          <w:tab w:val="left" w:pos="4820"/>
        </w:tabs>
        <w:spacing w:after="120"/>
      </w:pPr>
      <w:r w:rsidRPr="00723B41">
        <w:t>Originating Identification Presentation (OIP)</w:t>
      </w:r>
      <w:r w:rsidR="00D6081C">
        <w:tab/>
      </w:r>
      <w:r w:rsidRPr="00723B41">
        <w:t>3GPP TS 24.607 [5]</w:t>
      </w:r>
    </w:p>
    <w:p w14:paraId="6B2C1C90" w14:textId="77777777" w:rsidR="00AE29DB" w:rsidRPr="00723B41" w:rsidRDefault="00AE29DB" w:rsidP="00AE29DB">
      <w:pPr>
        <w:tabs>
          <w:tab w:val="left" w:pos="4820"/>
        </w:tabs>
        <w:spacing w:after="120"/>
      </w:pPr>
      <w:r w:rsidRPr="00723B41">
        <w:t>Originating Identification Restriction (OIR)</w:t>
      </w:r>
      <w:r w:rsidR="00D6081C">
        <w:tab/>
      </w:r>
      <w:r w:rsidRPr="00723B41">
        <w:t>3GPP TS 24.607 [5]</w:t>
      </w:r>
    </w:p>
    <w:p w14:paraId="1650B7E7" w14:textId="77777777" w:rsidR="00AE29DB" w:rsidRPr="00723B41" w:rsidRDefault="00AE29DB" w:rsidP="00AE29DB">
      <w:pPr>
        <w:tabs>
          <w:tab w:val="left" w:pos="4820"/>
        </w:tabs>
        <w:spacing w:after="120"/>
      </w:pPr>
      <w:r w:rsidRPr="00723B41">
        <w:t>Terminating Identification Presentation (TIP)</w:t>
      </w:r>
      <w:r w:rsidR="00D6081C">
        <w:tab/>
      </w:r>
      <w:r w:rsidRPr="00723B41">
        <w:t>3GPP TS 24.608 [6]</w:t>
      </w:r>
    </w:p>
    <w:p w14:paraId="31ABC880" w14:textId="77777777" w:rsidR="00AE29DB" w:rsidRPr="00723B41" w:rsidRDefault="00AE29DB" w:rsidP="00AE29DB">
      <w:pPr>
        <w:tabs>
          <w:tab w:val="left" w:pos="4820"/>
        </w:tabs>
        <w:spacing w:after="120"/>
      </w:pPr>
      <w:r w:rsidRPr="00723B41">
        <w:t>Terminating Identification Restriction (TIR)</w:t>
      </w:r>
      <w:r w:rsidR="00D6081C">
        <w:tab/>
      </w:r>
      <w:r w:rsidRPr="00723B41">
        <w:t>3GPP TS 24.608 [6]</w:t>
      </w:r>
    </w:p>
    <w:p w14:paraId="26379717" w14:textId="77777777" w:rsidR="00AE29DB" w:rsidRPr="00236591" w:rsidRDefault="00AE29DB" w:rsidP="00AE29DB">
      <w:pPr>
        <w:tabs>
          <w:tab w:val="left" w:pos="4820"/>
        </w:tabs>
        <w:spacing w:after="120"/>
      </w:pPr>
      <w:r w:rsidRPr="00236591">
        <w:t>Malicious Communication IDentification (MCID)</w:t>
      </w:r>
      <w:r w:rsidR="00D6081C">
        <w:tab/>
      </w:r>
      <w:r w:rsidRPr="00236591">
        <w:t>3GPP TS 24.616 [10]</w:t>
      </w:r>
    </w:p>
    <w:p w14:paraId="3DAC16DC" w14:textId="77777777" w:rsidR="00AE29DB" w:rsidRPr="00236591" w:rsidRDefault="00AE29DB" w:rsidP="00AE29DB">
      <w:pPr>
        <w:tabs>
          <w:tab w:val="left" w:pos="4820"/>
        </w:tabs>
        <w:spacing w:after="120"/>
      </w:pPr>
      <w:r w:rsidRPr="00236591">
        <w:t>Anonymous Communication Rejection (ACR)</w:t>
      </w:r>
      <w:r w:rsidR="00D6081C">
        <w:tab/>
      </w:r>
      <w:r w:rsidRPr="00236591">
        <w:t>3GPP TS 24.611 [8]</w:t>
      </w:r>
    </w:p>
    <w:p w14:paraId="0DF5D708" w14:textId="77777777" w:rsidR="00AE29DB" w:rsidRPr="00236591" w:rsidRDefault="00AE29DB" w:rsidP="00AE29DB">
      <w:pPr>
        <w:tabs>
          <w:tab w:val="left" w:pos="4820"/>
        </w:tabs>
        <w:spacing w:after="120"/>
      </w:pPr>
      <w:r w:rsidRPr="00236591">
        <w:t>Communication DIVersion (CDIV)</w:t>
      </w:r>
      <w:r w:rsidR="00D6081C">
        <w:tab/>
      </w:r>
      <w:r w:rsidRPr="00236591">
        <w:t>3GPP TS</w:t>
      </w:r>
      <w:r w:rsidRPr="00236591">
        <w:tab/>
        <w:t>24.604 [2]</w:t>
      </w:r>
    </w:p>
    <w:p w14:paraId="2B4710F8" w14:textId="77777777" w:rsidR="00AE29DB" w:rsidRPr="00236591" w:rsidRDefault="00AE29DB" w:rsidP="00AE29DB">
      <w:pPr>
        <w:tabs>
          <w:tab w:val="left" w:pos="4820"/>
        </w:tabs>
        <w:spacing w:after="120"/>
      </w:pPr>
      <w:r w:rsidRPr="00236591">
        <w:t xml:space="preserve">Communication Waiting (CW) </w:t>
      </w:r>
      <w:r w:rsidR="00D6081C">
        <w:tab/>
      </w:r>
      <w:r w:rsidRPr="00236591">
        <w:t>3GPP TS 24.615 [9]</w:t>
      </w:r>
    </w:p>
    <w:p w14:paraId="6062C35F" w14:textId="77777777" w:rsidR="00AE29DB" w:rsidRPr="00236591" w:rsidRDefault="00AE29DB" w:rsidP="00AE29DB">
      <w:pPr>
        <w:tabs>
          <w:tab w:val="left" w:pos="4820"/>
        </w:tabs>
        <w:spacing w:after="120"/>
      </w:pPr>
      <w:r w:rsidRPr="00236591">
        <w:t>Communication HOLD (HOLD)</w:t>
      </w:r>
      <w:r w:rsidR="00D6081C">
        <w:tab/>
      </w:r>
      <w:r w:rsidRPr="00236591">
        <w:t>3GPP TS 24.610 [7]</w:t>
      </w:r>
    </w:p>
    <w:p w14:paraId="47EE0614" w14:textId="77777777" w:rsidR="00AE29DB" w:rsidRPr="00723B41" w:rsidRDefault="00AE29DB" w:rsidP="00AE29DB">
      <w:pPr>
        <w:tabs>
          <w:tab w:val="left" w:pos="4820"/>
        </w:tabs>
        <w:spacing w:after="120"/>
      </w:pPr>
      <w:r w:rsidRPr="00723B41">
        <w:t>Communication Barring (CB)</w:t>
      </w:r>
      <w:r w:rsidR="00D6081C">
        <w:tab/>
      </w:r>
      <w:r w:rsidRPr="00723B41">
        <w:t>3GPP TS 24.611 [8]</w:t>
      </w:r>
    </w:p>
    <w:p w14:paraId="116BFCB1" w14:textId="77777777" w:rsidR="00AE29DB" w:rsidRPr="00723B41" w:rsidRDefault="00AE29DB" w:rsidP="00AE29DB">
      <w:pPr>
        <w:tabs>
          <w:tab w:val="left" w:pos="4820"/>
        </w:tabs>
        <w:spacing w:after="120"/>
      </w:pPr>
      <w:r w:rsidRPr="00723B41">
        <w:t>Completion of Communications to Busy Subscriber (CCBS) 3GPP TS 24.642 [12]</w:t>
      </w:r>
    </w:p>
    <w:p w14:paraId="76C9DA74" w14:textId="77777777" w:rsidR="00AE29DB" w:rsidRPr="00723B41" w:rsidRDefault="00AE29DB" w:rsidP="00AE29DB">
      <w:pPr>
        <w:tabs>
          <w:tab w:val="left" w:pos="4820"/>
        </w:tabs>
        <w:spacing w:after="120"/>
      </w:pPr>
      <w:r w:rsidRPr="00723B41">
        <w:t>Completion of Communications on No Reply (CCNR)</w:t>
      </w:r>
      <w:r w:rsidR="00D6081C">
        <w:tab/>
      </w:r>
      <w:r w:rsidRPr="00723B41">
        <w:t>3GPP TS 24.642 [12]</w:t>
      </w:r>
    </w:p>
    <w:p w14:paraId="38CE9146" w14:textId="77777777" w:rsidR="00AE29DB" w:rsidRPr="00723B41" w:rsidRDefault="00AE29DB" w:rsidP="00AE29DB">
      <w:pPr>
        <w:tabs>
          <w:tab w:val="left" w:pos="4820"/>
        </w:tabs>
        <w:spacing w:after="120"/>
      </w:pPr>
      <w:r w:rsidRPr="00723B41">
        <w:lastRenderedPageBreak/>
        <w:t>Message Waiting Indication (MWI)</w:t>
      </w:r>
      <w:r w:rsidR="00D6081C">
        <w:tab/>
      </w:r>
      <w:r w:rsidRPr="00723B41">
        <w:t>3GPP TS 24.606 [4]</w:t>
      </w:r>
    </w:p>
    <w:p w14:paraId="67A7EB17" w14:textId="77777777" w:rsidR="00AE29DB" w:rsidRPr="00723B41" w:rsidRDefault="00AE29DB" w:rsidP="00AE29DB">
      <w:pPr>
        <w:tabs>
          <w:tab w:val="left" w:pos="4820"/>
        </w:tabs>
        <w:spacing w:after="120"/>
      </w:pPr>
      <w:r w:rsidRPr="00723B41">
        <w:t>CONFerence (CONF)</w:t>
      </w:r>
      <w:r w:rsidR="00D6081C">
        <w:tab/>
      </w:r>
      <w:r w:rsidRPr="00723B41">
        <w:t>3GPP TS 24.605 [3]</w:t>
      </w:r>
    </w:p>
    <w:p w14:paraId="2FF2C831" w14:textId="77777777" w:rsidR="00AE29DB" w:rsidRPr="00723B41" w:rsidRDefault="00AE29DB" w:rsidP="00AE29DB">
      <w:pPr>
        <w:tabs>
          <w:tab w:val="left" w:pos="4820"/>
        </w:tabs>
        <w:spacing w:after="120"/>
      </w:pPr>
      <w:r w:rsidRPr="00723B41">
        <w:t>Advice Of Charge (AOC)</w:t>
      </w:r>
      <w:r w:rsidR="00D6081C">
        <w:tab/>
      </w:r>
      <w:r w:rsidRPr="00723B41">
        <w:t>3GPP TS 24.647 [13]</w:t>
      </w:r>
    </w:p>
    <w:p w14:paraId="0FF6DCCA" w14:textId="77777777" w:rsidR="00AE29DB" w:rsidRPr="00EC6794" w:rsidRDefault="00AE29DB" w:rsidP="00AE29DB">
      <w:pPr>
        <w:tabs>
          <w:tab w:val="left" w:pos="4820"/>
        </w:tabs>
        <w:spacing w:after="120"/>
        <w:rPr>
          <w:lang w:val="fr-FR"/>
        </w:rPr>
      </w:pPr>
      <w:r w:rsidRPr="00EC6794">
        <w:rPr>
          <w:lang w:val="fr-FR"/>
        </w:rPr>
        <w:t>Explicit Communication Transfer (ECT)</w:t>
      </w:r>
      <w:r w:rsidR="00D6081C">
        <w:rPr>
          <w:lang w:val="fr-FR"/>
        </w:rPr>
        <w:tab/>
      </w:r>
      <w:r w:rsidRPr="00EC6794">
        <w:rPr>
          <w:lang w:val="fr-FR"/>
        </w:rPr>
        <w:t>3GPP TS 24.629 [11]</w:t>
      </w:r>
    </w:p>
    <w:p w14:paraId="0C80F4D2" w14:textId="77777777" w:rsidR="00AE29DB" w:rsidRPr="00723B41" w:rsidRDefault="00AE29DB" w:rsidP="00AE29DB">
      <w:pPr>
        <w:tabs>
          <w:tab w:val="left" w:pos="4820"/>
        </w:tabs>
        <w:spacing w:after="120"/>
      </w:pPr>
      <w:r w:rsidRPr="00723B41">
        <w:t>Reverse charging</w:t>
      </w:r>
      <w:r w:rsidRPr="00723B41">
        <w:tab/>
      </w:r>
    </w:p>
    <w:p w14:paraId="4A3CE20C" w14:textId="77777777" w:rsidR="00AE29DB" w:rsidRPr="00723B41" w:rsidRDefault="00AE29DB" w:rsidP="00AE29DB">
      <w:pPr>
        <w:tabs>
          <w:tab w:val="left" w:pos="4820"/>
        </w:tabs>
        <w:spacing w:after="120"/>
      </w:pPr>
      <w:r w:rsidRPr="00723B41">
        <w:t>Closed User Group (CUG)</w:t>
      </w:r>
      <w:r w:rsidR="00D6081C">
        <w:tab/>
      </w:r>
      <w:r w:rsidRPr="00723B41">
        <w:t>3GPP TS 24.654 [14]</w:t>
      </w:r>
    </w:p>
    <w:p w14:paraId="1CB8C452" w14:textId="77777777" w:rsidR="00AE29DB" w:rsidRPr="00723B41" w:rsidRDefault="00AE29DB" w:rsidP="00AE29DB">
      <w:pPr>
        <w:tabs>
          <w:tab w:val="left" w:pos="4820"/>
        </w:tabs>
        <w:spacing w:after="120"/>
      </w:pPr>
      <w:r w:rsidRPr="00723B41">
        <w:t>Three-Party (3PTY)</w:t>
      </w:r>
      <w:r w:rsidR="00D6081C">
        <w:tab/>
      </w:r>
      <w:r w:rsidRPr="00723B41">
        <w:t>3GPP TS 24.605 [5]</w:t>
      </w:r>
    </w:p>
    <w:p w14:paraId="77504F15" w14:textId="77777777" w:rsidR="00AE29DB" w:rsidRPr="00BB26DF" w:rsidRDefault="00AE29DB" w:rsidP="00AE29DB">
      <w:pPr>
        <w:tabs>
          <w:tab w:val="left" w:pos="4820"/>
        </w:tabs>
        <w:spacing w:after="120"/>
        <w:rPr>
          <w:lang w:val="nb-NO"/>
        </w:rPr>
      </w:pPr>
      <w:r w:rsidRPr="00BB26DF">
        <w:rPr>
          <w:lang w:val="nb-NO"/>
        </w:rPr>
        <w:t>Flexible Alerting (FA)</w:t>
      </w:r>
      <w:r w:rsidR="00D6081C">
        <w:rPr>
          <w:lang w:val="nb-NO"/>
        </w:rPr>
        <w:tab/>
      </w:r>
      <w:r w:rsidRPr="00BB26DF">
        <w:rPr>
          <w:lang w:val="nb-NO"/>
        </w:rPr>
        <w:t>3GPP TS 24.239 [15]</w:t>
      </w:r>
    </w:p>
    <w:p w14:paraId="5EF6DBE7" w14:textId="77777777" w:rsidR="00AE29DB" w:rsidRPr="00EC6794" w:rsidRDefault="00AE29DB" w:rsidP="00AE29DB">
      <w:pPr>
        <w:tabs>
          <w:tab w:val="left" w:pos="4820"/>
        </w:tabs>
        <w:spacing w:after="120"/>
      </w:pPr>
      <w:r w:rsidRPr="00EC6794">
        <w:t>Customized Alerting Tones (CAT)</w:t>
      </w:r>
      <w:r w:rsidR="00D6081C">
        <w:tab/>
      </w:r>
      <w:r w:rsidRPr="00EC6794">
        <w:t>3GPP TS 24.182 [21]</w:t>
      </w:r>
    </w:p>
    <w:p w14:paraId="3F5F0FC0" w14:textId="77777777" w:rsidR="00AE29DB" w:rsidRPr="00EC6794" w:rsidRDefault="00AE29DB" w:rsidP="00AE29DB"/>
    <w:p w14:paraId="3CEC02A1" w14:textId="77777777" w:rsidR="00AE29DB" w:rsidRPr="00723B41" w:rsidRDefault="00AE29DB" w:rsidP="00AE29DB">
      <w:r w:rsidRPr="00723B41">
        <w:t>This list is taken as the reference to address the services and their content that the binary option shall support.</w:t>
      </w:r>
    </w:p>
    <w:p w14:paraId="452DB813" w14:textId="77777777" w:rsidR="00AE29DB" w:rsidRPr="00723B41" w:rsidRDefault="00AE29DB" w:rsidP="00AE29DB">
      <w:pPr>
        <w:pStyle w:val="Heading3"/>
      </w:pPr>
      <w:bookmarkStart w:id="18" w:name="_Toc517481384"/>
      <w:r>
        <w:t>6.1</w:t>
      </w:r>
      <w:r w:rsidRPr="00723B41">
        <w:t>.2</w:t>
      </w:r>
      <w:r>
        <w:tab/>
        <w:t>Subset of MMTEL services m</w:t>
      </w:r>
      <w:r w:rsidRPr="00723B41">
        <w:t xml:space="preserve">atching PSTN/ISDN and CS </w:t>
      </w:r>
      <w:r>
        <w:t>s</w:t>
      </w:r>
      <w:r w:rsidRPr="00723B41">
        <w:t xml:space="preserve">upplementary </w:t>
      </w:r>
      <w:r>
        <w:t>s</w:t>
      </w:r>
      <w:r w:rsidRPr="00723B41">
        <w:t>ervices</w:t>
      </w:r>
      <w:bookmarkEnd w:id="18"/>
    </w:p>
    <w:p w14:paraId="05FB85BA" w14:textId="77777777" w:rsidR="00AE29DB" w:rsidRPr="00723B41" w:rsidRDefault="00AE29DB" w:rsidP="00AE29DB">
      <w:r w:rsidRPr="00723B41">
        <w:t>The binary option shall support the subset of MMTEL services matching PSTN/ISDN and CS supplementary services.</w:t>
      </w:r>
    </w:p>
    <w:p w14:paraId="1D45D55D" w14:textId="77777777" w:rsidR="00AE29DB" w:rsidRPr="00723B41" w:rsidRDefault="00AE29DB" w:rsidP="00AE29DB">
      <w:r w:rsidRPr="00723B41">
        <w:t>The following sub</w:t>
      </w:r>
      <w:r>
        <w:t>clause</w:t>
      </w:r>
      <w:r w:rsidRPr="00723B41">
        <w:t>s indicate:</w:t>
      </w:r>
    </w:p>
    <w:p w14:paraId="1B170B62" w14:textId="77777777" w:rsidR="00AE29DB" w:rsidRPr="00723B41" w:rsidRDefault="00230A7A" w:rsidP="00230A7A">
      <w:pPr>
        <w:pStyle w:val="B10"/>
      </w:pPr>
      <w:r>
        <w:t>-</w:t>
      </w:r>
      <w:r>
        <w:tab/>
      </w:r>
      <w:r w:rsidR="00AE29DB" w:rsidRPr="00723B41">
        <w:t xml:space="preserve">for each MMTEL Service how it matches the corresponding PSTN/ISDN and CS supplementary </w:t>
      </w:r>
      <w:r w:rsidR="00AE29DB">
        <w:t>service,</w:t>
      </w:r>
    </w:p>
    <w:p w14:paraId="5E1C63B9" w14:textId="77777777" w:rsidR="00AE29DB" w:rsidRPr="00723B41" w:rsidRDefault="00230A7A" w:rsidP="00230A7A">
      <w:pPr>
        <w:pStyle w:val="B10"/>
      </w:pPr>
      <w:r>
        <w:t>-</w:t>
      </w:r>
      <w:r>
        <w:tab/>
      </w:r>
      <w:r w:rsidR="00AE29DB" w:rsidRPr="00723B41">
        <w:t>the relevant information elements of the service as defined in 3GPP TS 22.173 [1] and 3GPP TS 24.6xxx series and that shall be coded in the Service Data.</w:t>
      </w:r>
    </w:p>
    <w:p w14:paraId="022AA819" w14:textId="77777777" w:rsidR="00AE29DB" w:rsidRPr="00723B41" w:rsidRDefault="00AE29DB" w:rsidP="00AE29DB">
      <w:pPr>
        <w:pStyle w:val="Heading4"/>
      </w:pPr>
      <w:bookmarkStart w:id="19" w:name="_Toc517481385"/>
      <w:r>
        <w:t>6.1</w:t>
      </w:r>
      <w:r w:rsidRPr="00723B41">
        <w:t>.2.1</w:t>
      </w:r>
      <w:r w:rsidRPr="00723B41">
        <w:tab/>
        <w:t>Originating Identification Presentation (OIP)</w:t>
      </w:r>
      <w:bookmarkEnd w:id="19"/>
    </w:p>
    <w:p w14:paraId="397F6C2C" w14:textId="77777777" w:rsidR="00AE29DB" w:rsidRPr="00723B41" w:rsidRDefault="00AE29DB" w:rsidP="00AE29DB">
      <w:r w:rsidRPr="00723B41">
        <w:t>OIP is described in 3GPP TS 24.607 [5] and matches the corresponding PSTN/ISDN and CS supplementary service.</w:t>
      </w:r>
    </w:p>
    <w:p w14:paraId="6865AA74" w14:textId="77777777" w:rsidR="00AE29DB" w:rsidRPr="00723B41" w:rsidRDefault="00230A7A" w:rsidP="00230A7A">
      <w:pPr>
        <w:pStyle w:val="B10"/>
      </w:pPr>
      <w:r>
        <w:t>-</w:t>
      </w:r>
      <w:r>
        <w:tab/>
      </w:r>
      <w:r w:rsidR="00AE29DB" w:rsidRPr="00723B41">
        <w:t>Information elements</w:t>
      </w:r>
    </w:p>
    <w:p w14:paraId="1F490626" w14:textId="77777777" w:rsidR="00AE29DB" w:rsidRPr="00723B41" w:rsidRDefault="00230A7A" w:rsidP="00230A7A">
      <w:pPr>
        <w:pStyle w:val="B2"/>
      </w:pPr>
      <w:r>
        <w:t>-</w:t>
      </w:r>
      <w:r>
        <w:tab/>
      </w:r>
      <w:r w:rsidR="00AE29DB" w:rsidRPr="00723B41">
        <w:t>Service Authorized</w:t>
      </w:r>
    </w:p>
    <w:p w14:paraId="4F7DA9C2" w14:textId="77777777" w:rsidR="00AE29DB" w:rsidRPr="00723B41" w:rsidRDefault="00230A7A" w:rsidP="00230A7A">
      <w:pPr>
        <w:pStyle w:val="B2"/>
      </w:pPr>
      <w:r>
        <w:t>-</w:t>
      </w:r>
      <w:r>
        <w:tab/>
      </w:r>
      <w:r w:rsidR="00AE29DB" w:rsidRPr="00723B41">
        <w:t>Service Activated</w:t>
      </w:r>
    </w:p>
    <w:p w14:paraId="22E65C08" w14:textId="77777777" w:rsidR="00AE29DB" w:rsidRPr="00723B41" w:rsidRDefault="00230A7A" w:rsidP="00230A7A">
      <w:pPr>
        <w:pStyle w:val="B2"/>
      </w:pPr>
      <w:r>
        <w:t>-</w:t>
      </w:r>
      <w:r>
        <w:tab/>
      </w:r>
      <w:r w:rsidR="00AE29DB" w:rsidRPr="00723B41">
        <w:t>Override Capability.</w:t>
      </w:r>
    </w:p>
    <w:p w14:paraId="7A656F9A" w14:textId="77777777" w:rsidR="00AE29DB" w:rsidRPr="00723B41" w:rsidRDefault="00AE29DB" w:rsidP="00AE29DB">
      <w:pPr>
        <w:pStyle w:val="Heading4"/>
      </w:pPr>
      <w:bookmarkStart w:id="20" w:name="_Toc517481386"/>
      <w:r>
        <w:t>6.1</w:t>
      </w:r>
      <w:r w:rsidRPr="00723B41">
        <w:t>.2.2</w:t>
      </w:r>
      <w:r w:rsidRPr="00723B41">
        <w:tab/>
        <w:t>Originating Identification Restriction (OIR)</w:t>
      </w:r>
      <w:bookmarkEnd w:id="20"/>
    </w:p>
    <w:p w14:paraId="207758D7" w14:textId="77777777" w:rsidR="00AE29DB" w:rsidRPr="00723B41" w:rsidRDefault="00AE29DB" w:rsidP="00AE29DB">
      <w:r w:rsidRPr="00723B41">
        <w:t>OIR is described in 3GPP TS 24.607 [5] and matches the corresponding PSTN/ISDN and CS supplementary service.</w:t>
      </w:r>
    </w:p>
    <w:p w14:paraId="1D97E72E" w14:textId="77777777" w:rsidR="00AE29DB" w:rsidRPr="00723B41" w:rsidRDefault="00230A7A" w:rsidP="00230A7A">
      <w:pPr>
        <w:pStyle w:val="B10"/>
      </w:pPr>
      <w:r>
        <w:t>-</w:t>
      </w:r>
      <w:r>
        <w:tab/>
      </w:r>
      <w:r w:rsidR="00AE29DB" w:rsidRPr="00723B41">
        <w:t>Information elements</w:t>
      </w:r>
    </w:p>
    <w:p w14:paraId="678C9697" w14:textId="77777777" w:rsidR="00AE29DB" w:rsidRPr="00723B41" w:rsidRDefault="00230A7A" w:rsidP="00230A7A">
      <w:pPr>
        <w:pStyle w:val="B2"/>
      </w:pPr>
      <w:r>
        <w:t>-</w:t>
      </w:r>
      <w:r>
        <w:tab/>
      </w:r>
      <w:r w:rsidR="00AE29DB" w:rsidRPr="00723B41">
        <w:t>Service Authorized</w:t>
      </w:r>
    </w:p>
    <w:p w14:paraId="177A189E" w14:textId="77777777" w:rsidR="00AE29DB" w:rsidRPr="00723B41" w:rsidRDefault="00230A7A" w:rsidP="00230A7A">
      <w:pPr>
        <w:pStyle w:val="B2"/>
      </w:pPr>
      <w:r>
        <w:t>-</w:t>
      </w:r>
      <w:r>
        <w:tab/>
      </w:r>
      <w:r w:rsidR="00AE29DB" w:rsidRPr="00723B41">
        <w:t>Service Activated</w:t>
      </w:r>
    </w:p>
    <w:p w14:paraId="420F1F3E" w14:textId="77777777" w:rsidR="00AE29DB" w:rsidRPr="00723B41" w:rsidRDefault="00230A7A" w:rsidP="00230A7A">
      <w:pPr>
        <w:pStyle w:val="B2"/>
      </w:pPr>
      <w:r>
        <w:t>-</w:t>
      </w:r>
      <w:r>
        <w:tab/>
      </w:r>
      <w:r w:rsidR="00AE29DB" w:rsidRPr="00723B41">
        <w:t>Mode:</w:t>
      </w:r>
      <w:r w:rsidR="00D6081C">
        <w:tab/>
      </w:r>
      <w:r w:rsidR="00AE29DB" w:rsidRPr="00723B41">
        <w:t>permanent mode; temporary mode</w:t>
      </w:r>
    </w:p>
    <w:p w14:paraId="592E700E" w14:textId="77777777" w:rsidR="00AE29DB" w:rsidRPr="00723B41" w:rsidRDefault="00230A7A" w:rsidP="00230A7A">
      <w:pPr>
        <w:pStyle w:val="B2"/>
      </w:pPr>
      <w:r>
        <w:t>-</w:t>
      </w:r>
      <w:r>
        <w:tab/>
      </w:r>
      <w:r w:rsidR="00AE29DB" w:rsidRPr="00723B41">
        <w:t>Temporary mode default:</w:t>
      </w:r>
      <w:r w:rsidR="00AE29DB" w:rsidRPr="00723B41">
        <w:tab/>
        <w:t>presentation restricted; presentation not restricted</w:t>
      </w:r>
    </w:p>
    <w:p w14:paraId="658D9D74" w14:textId="77777777" w:rsidR="00AE29DB" w:rsidRPr="00430F62" w:rsidRDefault="00230A7A" w:rsidP="00230A7A">
      <w:pPr>
        <w:pStyle w:val="B2"/>
      </w:pPr>
      <w:r>
        <w:t>-</w:t>
      </w:r>
      <w:r>
        <w:tab/>
      </w:r>
      <w:r w:rsidR="00AE29DB" w:rsidRPr="00430F62">
        <w:t>Restriction:</w:t>
      </w:r>
      <w:r w:rsidR="00AE29DB" w:rsidRPr="00430F62">
        <w:tab/>
        <w:t>restrict the asserted identity; restrict all private information appearing in headers</w:t>
      </w:r>
      <w:r w:rsidR="00AE29DB">
        <w:t>.</w:t>
      </w:r>
    </w:p>
    <w:p w14:paraId="04DE5937" w14:textId="77777777" w:rsidR="00AE29DB" w:rsidRPr="00430F62" w:rsidRDefault="00AE29DB" w:rsidP="00AE29DB">
      <w:pPr>
        <w:pStyle w:val="Heading4"/>
      </w:pPr>
      <w:bookmarkStart w:id="21" w:name="_Toc517481387"/>
      <w:r>
        <w:t>6.1</w:t>
      </w:r>
      <w:r w:rsidRPr="00430F62">
        <w:t>.2.3</w:t>
      </w:r>
      <w:r w:rsidRPr="00430F62">
        <w:tab/>
        <w:t>Terminating Identification Presentation (TIP)</w:t>
      </w:r>
      <w:bookmarkEnd w:id="21"/>
    </w:p>
    <w:p w14:paraId="61113FF0" w14:textId="77777777" w:rsidR="00AE29DB" w:rsidRPr="00430F62" w:rsidRDefault="00AE29DB" w:rsidP="00AE29DB">
      <w:r w:rsidRPr="00430F62">
        <w:t>TIP is described in 3GPP TS 24.608 [6] and matches the corresponding PSTN/ISDN and CS supplementary service.</w:t>
      </w:r>
    </w:p>
    <w:p w14:paraId="6DCEB36D" w14:textId="77777777" w:rsidR="00AE29DB" w:rsidRPr="00430F62" w:rsidRDefault="00230A7A" w:rsidP="00230A7A">
      <w:pPr>
        <w:pStyle w:val="B10"/>
      </w:pPr>
      <w:r>
        <w:t>-</w:t>
      </w:r>
      <w:r>
        <w:tab/>
      </w:r>
      <w:r w:rsidR="00AE29DB" w:rsidRPr="00430F62">
        <w:t>Information elements</w:t>
      </w:r>
    </w:p>
    <w:p w14:paraId="2DC64340" w14:textId="77777777" w:rsidR="00AE29DB" w:rsidRPr="00430F62" w:rsidRDefault="00230A7A" w:rsidP="00230A7A">
      <w:pPr>
        <w:pStyle w:val="B2"/>
      </w:pPr>
      <w:r>
        <w:lastRenderedPageBreak/>
        <w:t>-</w:t>
      </w:r>
      <w:r>
        <w:tab/>
      </w:r>
      <w:r w:rsidR="00AE29DB" w:rsidRPr="00430F62">
        <w:t>Service Authorized</w:t>
      </w:r>
    </w:p>
    <w:p w14:paraId="2A0EC265" w14:textId="77777777" w:rsidR="00AE29DB" w:rsidRDefault="00230A7A" w:rsidP="00230A7A">
      <w:pPr>
        <w:pStyle w:val="B2"/>
      </w:pPr>
      <w:r>
        <w:t>-</w:t>
      </w:r>
      <w:r>
        <w:tab/>
      </w:r>
      <w:r w:rsidR="00AE29DB" w:rsidRPr="00430F62">
        <w:t>Service Activated</w:t>
      </w:r>
    </w:p>
    <w:p w14:paraId="134475DC" w14:textId="77777777" w:rsidR="00AE29DB" w:rsidRPr="00430F62" w:rsidRDefault="00230A7A" w:rsidP="00230A7A">
      <w:pPr>
        <w:pStyle w:val="B2"/>
      </w:pPr>
      <w:r>
        <w:t>-</w:t>
      </w:r>
      <w:r>
        <w:tab/>
      </w:r>
      <w:r w:rsidR="00AE29DB" w:rsidRPr="00430F62">
        <w:t>Override Capability</w:t>
      </w:r>
      <w:r w:rsidR="00AE29DB">
        <w:t>.</w:t>
      </w:r>
    </w:p>
    <w:p w14:paraId="446A323E" w14:textId="77777777" w:rsidR="00AE29DB" w:rsidRPr="00430F62" w:rsidRDefault="00AE29DB" w:rsidP="00AE29DB">
      <w:pPr>
        <w:pStyle w:val="Heading4"/>
      </w:pPr>
      <w:bookmarkStart w:id="22" w:name="_Toc517481388"/>
      <w:r>
        <w:t>6.1</w:t>
      </w:r>
      <w:r w:rsidRPr="00430F62">
        <w:t>.2.4</w:t>
      </w:r>
      <w:r w:rsidRPr="00430F62">
        <w:tab/>
        <w:t>Terminating Identification Restriction (TIR)</w:t>
      </w:r>
      <w:bookmarkEnd w:id="22"/>
    </w:p>
    <w:p w14:paraId="39164CA4" w14:textId="77777777" w:rsidR="00AE29DB" w:rsidRPr="00430F62" w:rsidRDefault="00AE29DB" w:rsidP="00AE29DB">
      <w:r w:rsidRPr="00430F62">
        <w:t>TIR is described in 3GPP TS 24.608 [6] and matches the corresponding PSTN/ISDN and CS supplementary service.</w:t>
      </w:r>
    </w:p>
    <w:p w14:paraId="2786FA6F" w14:textId="77777777" w:rsidR="00AE29DB" w:rsidRPr="00430F62" w:rsidRDefault="00230A7A" w:rsidP="00230A7A">
      <w:pPr>
        <w:pStyle w:val="B10"/>
      </w:pPr>
      <w:r>
        <w:t>-</w:t>
      </w:r>
      <w:r>
        <w:tab/>
      </w:r>
      <w:r w:rsidR="00AE29DB" w:rsidRPr="00430F62">
        <w:t>Information elements</w:t>
      </w:r>
    </w:p>
    <w:p w14:paraId="0042396A" w14:textId="77777777" w:rsidR="00AE29DB" w:rsidRPr="00430F62" w:rsidRDefault="00230A7A" w:rsidP="00230A7A">
      <w:pPr>
        <w:pStyle w:val="B2"/>
      </w:pPr>
      <w:r>
        <w:t>-</w:t>
      </w:r>
      <w:r>
        <w:tab/>
      </w:r>
      <w:r w:rsidR="00AE29DB" w:rsidRPr="00430F62">
        <w:t>Service Authorized</w:t>
      </w:r>
    </w:p>
    <w:p w14:paraId="07A136C2" w14:textId="77777777" w:rsidR="00AE29DB" w:rsidRPr="00430F62" w:rsidRDefault="00230A7A" w:rsidP="00230A7A">
      <w:pPr>
        <w:pStyle w:val="B2"/>
      </w:pPr>
      <w:r>
        <w:t>-</w:t>
      </w:r>
      <w:r>
        <w:tab/>
      </w:r>
      <w:r w:rsidR="00AE29DB" w:rsidRPr="00430F62">
        <w:t>Service Activated</w:t>
      </w:r>
    </w:p>
    <w:p w14:paraId="4EBE5A23" w14:textId="77777777" w:rsidR="00AE29DB" w:rsidRPr="00EA1BBA" w:rsidRDefault="00230A7A" w:rsidP="00230A7A">
      <w:pPr>
        <w:pStyle w:val="B2"/>
        <w:rPr>
          <w:lang w:val="fr-FR"/>
        </w:rPr>
      </w:pPr>
      <w:r>
        <w:t>-</w:t>
      </w:r>
      <w:r>
        <w:tab/>
      </w:r>
      <w:r w:rsidR="00AE29DB" w:rsidRPr="00EA1BBA">
        <w:rPr>
          <w:lang w:val="fr-FR"/>
        </w:rPr>
        <w:t>Mode:</w:t>
      </w:r>
      <w:r w:rsidR="00D6081C">
        <w:rPr>
          <w:lang w:val="fr-FR"/>
        </w:rPr>
        <w:tab/>
      </w:r>
      <w:r w:rsidR="00AE29DB" w:rsidRPr="00EA1BBA">
        <w:rPr>
          <w:lang w:val="fr-FR"/>
        </w:rPr>
        <w:t>permanent mode; temporary mode</w:t>
      </w:r>
    </w:p>
    <w:p w14:paraId="7794D8A1" w14:textId="77777777" w:rsidR="00AE29DB" w:rsidRPr="00723B41" w:rsidRDefault="00230A7A" w:rsidP="00230A7A">
      <w:pPr>
        <w:pStyle w:val="B2"/>
      </w:pPr>
      <w:r>
        <w:t>-</w:t>
      </w:r>
      <w:r>
        <w:tab/>
      </w:r>
      <w:r w:rsidR="00AE29DB" w:rsidRPr="00723B41">
        <w:t>Temporary mode default:</w:t>
      </w:r>
      <w:r w:rsidR="00D6081C">
        <w:tab/>
      </w:r>
      <w:r w:rsidR="00AE29DB" w:rsidRPr="00723B41">
        <w:t>presentation restricted; presentation not restricted</w:t>
      </w:r>
      <w:r w:rsidR="00AE29DB">
        <w:t>.</w:t>
      </w:r>
    </w:p>
    <w:p w14:paraId="244786EF" w14:textId="77777777" w:rsidR="00AE29DB" w:rsidRPr="00723B41" w:rsidRDefault="00AE29DB" w:rsidP="00AE29DB">
      <w:pPr>
        <w:pStyle w:val="Heading4"/>
      </w:pPr>
      <w:bookmarkStart w:id="23" w:name="_Toc517481389"/>
      <w:r>
        <w:t>6.1</w:t>
      </w:r>
      <w:r w:rsidRPr="00723B41">
        <w:t>.2.5</w:t>
      </w:r>
      <w:r w:rsidRPr="00723B41">
        <w:tab/>
        <w:t>Malicious Communication IDentification (MCID)</w:t>
      </w:r>
      <w:bookmarkEnd w:id="23"/>
    </w:p>
    <w:p w14:paraId="67104EC5" w14:textId="77777777" w:rsidR="00AE29DB" w:rsidRPr="00723B41" w:rsidRDefault="00AE29DB" w:rsidP="00AE29DB">
      <w:r w:rsidRPr="00723B41">
        <w:t>MCID is described in 3GPP TS 24.616 [10] and matches the corresponding PSTN/ISDN and CS supplementary service.</w:t>
      </w:r>
    </w:p>
    <w:p w14:paraId="77AAD47F" w14:textId="77777777" w:rsidR="00AE29DB" w:rsidRPr="00723B41" w:rsidRDefault="00230A7A" w:rsidP="00230A7A">
      <w:pPr>
        <w:pStyle w:val="B10"/>
      </w:pPr>
      <w:r>
        <w:t>-</w:t>
      </w:r>
      <w:r>
        <w:tab/>
      </w:r>
      <w:r w:rsidR="00AE29DB" w:rsidRPr="00723B41">
        <w:t>Information elements</w:t>
      </w:r>
    </w:p>
    <w:p w14:paraId="6FA712C8" w14:textId="77777777" w:rsidR="00AE29DB" w:rsidRPr="00430F62" w:rsidRDefault="00230A7A" w:rsidP="00230A7A">
      <w:pPr>
        <w:pStyle w:val="B2"/>
      </w:pPr>
      <w:r>
        <w:t>-</w:t>
      </w:r>
      <w:r>
        <w:tab/>
      </w:r>
      <w:r w:rsidR="00AE29DB" w:rsidRPr="00723B41">
        <w:t>Service Authorized</w:t>
      </w:r>
    </w:p>
    <w:p w14:paraId="77886C3A" w14:textId="77777777" w:rsidR="00AE29DB" w:rsidRPr="00430F62" w:rsidRDefault="00230A7A" w:rsidP="00230A7A">
      <w:pPr>
        <w:pStyle w:val="B2"/>
      </w:pPr>
      <w:r>
        <w:t>-</w:t>
      </w:r>
      <w:r>
        <w:tab/>
      </w:r>
      <w:r w:rsidR="00AE29DB" w:rsidRPr="00430F62">
        <w:t>Service Activated</w:t>
      </w:r>
    </w:p>
    <w:p w14:paraId="47ACEABA" w14:textId="77777777" w:rsidR="00AE29DB" w:rsidRPr="00723B41" w:rsidRDefault="00230A7A" w:rsidP="00230A7A">
      <w:pPr>
        <w:pStyle w:val="B2"/>
        <w:rPr>
          <w:lang w:val="fr-FR"/>
        </w:rPr>
      </w:pPr>
      <w:r>
        <w:t>-</w:t>
      </w:r>
      <w:r>
        <w:tab/>
      </w:r>
      <w:r w:rsidR="00AE29DB" w:rsidRPr="00F91E28">
        <w:rPr>
          <w:lang w:val="fr-FR"/>
        </w:rPr>
        <w:t>Mode</w:t>
      </w:r>
      <w:r w:rsidR="00AE29DB" w:rsidRPr="00723B41">
        <w:rPr>
          <w:lang w:val="fr-FR"/>
        </w:rPr>
        <w:t>:</w:t>
      </w:r>
      <w:r w:rsidR="00D6081C">
        <w:rPr>
          <w:lang w:val="fr-FR"/>
        </w:rPr>
        <w:tab/>
      </w:r>
      <w:r w:rsidR="00AE29DB" w:rsidRPr="00723B41">
        <w:rPr>
          <w:lang w:val="fr-FR"/>
        </w:rPr>
        <w:t>permanent mode; temporary mode.</w:t>
      </w:r>
    </w:p>
    <w:p w14:paraId="4FB5AC93" w14:textId="77777777" w:rsidR="00AE29DB" w:rsidRPr="00430F62" w:rsidRDefault="00AE29DB" w:rsidP="00AE29DB">
      <w:pPr>
        <w:pStyle w:val="Heading4"/>
      </w:pPr>
      <w:bookmarkStart w:id="24" w:name="_Toc517481390"/>
      <w:r>
        <w:t>6.1</w:t>
      </w:r>
      <w:r w:rsidRPr="00430F62">
        <w:t>.2.6</w:t>
      </w:r>
      <w:r w:rsidRPr="00430F62">
        <w:tab/>
        <w:t>Anonymous Communication Rejection (ACR)</w:t>
      </w:r>
      <w:bookmarkEnd w:id="24"/>
    </w:p>
    <w:p w14:paraId="07AA566D" w14:textId="77777777" w:rsidR="00AE29DB" w:rsidRPr="00430F62" w:rsidRDefault="00AE29DB" w:rsidP="00AE29DB">
      <w:r w:rsidRPr="00430F62">
        <w:t>ACR is described in 3GPP TS 24.611 [8] and matches the corresponding PSTN/ISDN and CS supplementary service.</w:t>
      </w:r>
    </w:p>
    <w:p w14:paraId="2CC250F7" w14:textId="77777777" w:rsidR="00AE29DB" w:rsidRPr="00430F62" w:rsidRDefault="00AE29DB" w:rsidP="00AE29DB">
      <w:r w:rsidRPr="00430F62">
        <w:t>ACR is identified as a supplementary service in 3GPP TS 22.173 [1]. Its stage 3 specification is a special case of the incoming Communication Barring (ICB) service (c</w:t>
      </w:r>
      <w:r>
        <w:t>.</w:t>
      </w:r>
      <w:r w:rsidRPr="00430F62">
        <w:t>f</w:t>
      </w:r>
      <w:r>
        <w:t>.</w:t>
      </w:r>
      <w:r w:rsidRPr="00430F62">
        <w:t xml:space="preserve"> </w:t>
      </w:r>
      <w:r>
        <w:t>subclause</w:t>
      </w:r>
      <w:r w:rsidRPr="00430F62">
        <w:t xml:space="preserve"> 4.2.1 of 3GPP TS 24.611 [8]).</w:t>
      </w:r>
    </w:p>
    <w:p w14:paraId="35A8E481" w14:textId="77777777" w:rsidR="00AE29DB" w:rsidRPr="00430F62" w:rsidRDefault="00230A7A" w:rsidP="00230A7A">
      <w:pPr>
        <w:pStyle w:val="B10"/>
      </w:pPr>
      <w:r>
        <w:t>-</w:t>
      </w:r>
      <w:r>
        <w:tab/>
      </w:r>
      <w:r w:rsidR="00AE29DB" w:rsidRPr="00430F62">
        <w:t>Information elements</w:t>
      </w:r>
    </w:p>
    <w:p w14:paraId="2B52FB5C" w14:textId="77777777" w:rsidR="00AE29DB" w:rsidRPr="00430F62" w:rsidRDefault="00230A7A" w:rsidP="00230A7A">
      <w:pPr>
        <w:pStyle w:val="B2"/>
      </w:pPr>
      <w:r>
        <w:t>-</w:t>
      </w:r>
      <w:r>
        <w:tab/>
      </w:r>
      <w:r w:rsidR="00AE29DB" w:rsidRPr="00430F62">
        <w:t>Service Authorized</w:t>
      </w:r>
    </w:p>
    <w:p w14:paraId="2981D1BD" w14:textId="77777777" w:rsidR="00AE29DB" w:rsidRPr="00430F62" w:rsidRDefault="00230A7A" w:rsidP="00230A7A">
      <w:pPr>
        <w:pStyle w:val="B2"/>
      </w:pPr>
      <w:r>
        <w:t>-</w:t>
      </w:r>
      <w:r>
        <w:tab/>
      </w:r>
      <w:r w:rsidR="00AE29DB" w:rsidRPr="00430F62">
        <w:t>Service Activated</w:t>
      </w:r>
    </w:p>
    <w:p w14:paraId="745806EA" w14:textId="77777777" w:rsidR="00AE29DB" w:rsidRPr="00430F62" w:rsidRDefault="00AE29DB" w:rsidP="00AE29DB">
      <w:pPr>
        <w:pStyle w:val="Heading4"/>
      </w:pPr>
      <w:bookmarkStart w:id="25" w:name="_Toc517481391"/>
      <w:r>
        <w:t>6.1</w:t>
      </w:r>
      <w:r w:rsidRPr="00430F62">
        <w:t>.2.7</w:t>
      </w:r>
      <w:r w:rsidRPr="00430F62">
        <w:tab/>
        <w:t>Communication DIVersion (CDIV)</w:t>
      </w:r>
      <w:bookmarkEnd w:id="25"/>
    </w:p>
    <w:p w14:paraId="700E353E" w14:textId="77777777" w:rsidR="00AE29DB" w:rsidRPr="00430F62" w:rsidRDefault="00AE29DB" w:rsidP="00AE29DB">
      <w:r w:rsidRPr="00430F62">
        <w:t>CDIV is described in 3GPP TS 24.604 [2]</w:t>
      </w:r>
    </w:p>
    <w:p w14:paraId="6C1D7DA3" w14:textId="77777777" w:rsidR="00AE29DB" w:rsidRPr="00430F62" w:rsidRDefault="00AE29DB" w:rsidP="00AE29DB">
      <w:r>
        <w:t>Subclause</w:t>
      </w:r>
      <w:r w:rsidRPr="00430F62">
        <w:t xml:space="preserve"> 8.2.7.1 in 3GPP TS 22.173 [1] defines the following Communication DIVersion services:</w:t>
      </w:r>
    </w:p>
    <w:p w14:paraId="4269C8A1" w14:textId="77777777" w:rsidR="00AE29DB" w:rsidRPr="00430F62" w:rsidRDefault="00230A7A" w:rsidP="00230A7A">
      <w:pPr>
        <w:pStyle w:val="B10"/>
      </w:pPr>
      <w:r>
        <w:t>-</w:t>
      </w:r>
      <w:r>
        <w:tab/>
      </w:r>
      <w:r w:rsidR="00AE29DB" w:rsidRPr="00430F62">
        <w:t>Communication Forwarding Unconditional (CFU)</w:t>
      </w:r>
    </w:p>
    <w:p w14:paraId="6F42B069" w14:textId="77777777" w:rsidR="00AE29DB" w:rsidRPr="00430F62" w:rsidRDefault="00230A7A" w:rsidP="00230A7A">
      <w:pPr>
        <w:pStyle w:val="B10"/>
      </w:pPr>
      <w:r>
        <w:t>-</w:t>
      </w:r>
      <w:r>
        <w:tab/>
      </w:r>
      <w:r w:rsidR="00AE29DB" w:rsidRPr="00430F62">
        <w:t>Communication Forwarding Busy (CFB)</w:t>
      </w:r>
    </w:p>
    <w:p w14:paraId="6C76A9DF" w14:textId="77777777" w:rsidR="00AE29DB" w:rsidRPr="00430F62" w:rsidRDefault="00230A7A" w:rsidP="00230A7A">
      <w:pPr>
        <w:pStyle w:val="B10"/>
      </w:pPr>
      <w:r>
        <w:t>-</w:t>
      </w:r>
      <w:r>
        <w:tab/>
      </w:r>
      <w:r w:rsidR="00AE29DB" w:rsidRPr="00430F62">
        <w:t>Communication Forwarding No Reply (CFNR)</w:t>
      </w:r>
    </w:p>
    <w:p w14:paraId="1F5FC86C" w14:textId="77777777" w:rsidR="00AE29DB" w:rsidRPr="00430F62" w:rsidRDefault="00230A7A" w:rsidP="00230A7A">
      <w:pPr>
        <w:pStyle w:val="B10"/>
      </w:pPr>
      <w:r>
        <w:t>-</w:t>
      </w:r>
      <w:r>
        <w:tab/>
      </w:r>
      <w:r w:rsidR="00AE29DB" w:rsidRPr="00430F62">
        <w:t>Communication Forwarding on Not Logged in (CFNL)</w:t>
      </w:r>
    </w:p>
    <w:p w14:paraId="3898AD2E" w14:textId="77777777" w:rsidR="00AE29DB" w:rsidRPr="00430F62" w:rsidRDefault="00230A7A" w:rsidP="00230A7A">
      <w:pPr>
        <w:pStyle w:val="B10"/>
      </w:pPr>
      <w:r>
        <w:t>-</w:t>
      </w:r>
      <w:r>
        <w:tab/>
      </w:r>
      <w:r w:rsidR="00AE29DB" w:rsidRPr="00430F62">
        <w:t>Communication Deflection</w:t>
      </w:r>
      <w:r w:rsidR="00AE29DB" w:rsidRPr="00430F62" w:rsidDel="00A9095B">
        <w:t xml:space="preserve"> </w:t>
      </w:r>
      <w:r w:rsidR="00AE29DB" w:rsidRPr="00430F62">
        <w:t>(CD)</w:t>
      </w:r>
    </w:p>
    <w:p w14:paraId="54387E4C" w14:textId="77777777" w:rsidR="00AE29DB" w:rsidRPr="00430F62" w:rsidRDefault="00230A7A" w:rsidP="00230A7A">
      <w:pPr>
        <w:pStyle w:val="B10"/>
      </w:pPr>
      <w:r>
        <w:t>-</w:t>
      </w:r>
      <w:r>
        <w:tab/>
      </w:r>
      <w:r w:rsidR="00AE29DB" w:rsidRPr="00430F62">
        <w:t>Communication Forwarding on Subscriber Not Reachable (CFNRc)</w:t>
      </w:r>
    </w:p>
    <w:p w14:paraId="1652197B" w14:textId="77777777" w:rsidR="00AE29DB" w:rsidRPr="00430F62" w:rsidRDefault="00AE29DB" w:rsidP="00AE29DB">
      <w:r w:rsidRPr="00430F62">
        <w:t>The service content matching PSTN/ISDN and CS supplementary services and   supported by the binary option is hereafter described for each of the CDIV services.</w:t>
      </w:r>
    </w:p>
    <w:p w14:paraId="66A83E6D" w14:textId="77777777" w:rsidR="00AE29DB" w:rsidRPr="00430F62" w:rsidRDefault="00AE29DB" w:rsidP="00AE29DB">
      <w:pPr>
        <w:pStyle w:val="Heading5"/>
      </w:pPr>
      <w:bookmarkStart w:id="26" w:name="_Toc517481392"/>
      <w:r>
        <w:lastRenderedPageBreak/>
        <w:t>6.1</w:t>
      </w:r>
      <w:r w:rsidRPr="00430F62">
        <w:t>.2.7.1</w:t>
      </w:r>
      <w:r w:rsidRPr="00430F62">
        <w:tab/>
      </w:r>
      <w:r>
        <w:t>Subscription</w:t>
      </w:r>
      <w:r w:rsidRPr="00430F62">
        <w:t xml:space="preserve"> options for CDIV services</w:t>
      </w:r>
      <w:bookmarkEnd w:id="26"/>
    </w:p>
    <w:p w14:paraId="5F6FC505" w14:textId="77777777" w:rsidR="00AE29DB" w:rsidRPr="00430F62" w:rsidRDefault="00AE29DB" w:rsidP="00AE29DB">
      <w:r w:rsidRPr="00430F62">
        <w:t xml:space="preserve">3GPP TS 24.604 [2] </w:t>
      </w:r>
      <w:r>
        <w:t>Table 4.3.1.1 describes the following s</w:t>
      </w:r>
      <w:r w:rsidRPr="00430F62">
        <w:t>ubscription options</w:t>
      </w:r>
      <w:r>
        <w:t>:</w:t>
      </w:r>
    </w:p>
    <w:p w14:paraId="5DE64075" w14:textId="77777777" w:rsidR="00AE29DB" w:rsidRPr="00430F62" w:rsidRDefault="00AE29DB" w:rsidP="00AE29DB">
      <w:pPr>
        <w:pStyle w:val="TH"/>
      </w:pPr>
      <w:r w:rsidRPr="00E9631A">
        <w:t xml:space="preserve">Table </w:t>
      </w:r>
      <w:r>
        <w:t>6</w:t>
      </w:r>
      <w:r w:rsidRPr="00E9631A">
        <w:t>.1.2.7.1-1: Subscription</w:t>
      </w:r>
      <w:r>
        <w:t xml:space="preserve"> options for CDIV services</w:t>
      </w:r>
    </w:p>
    <w:tbl>
      <w:tblPr>
        <w:tblW w:w="9639" w:type="dxa"/>
        <w:jc w:val="center"/>
        <w:tblLayout w:type="fixed"/>
        <w:tblCellMar>
          <w:left w:w="28" w:type="dxa"/>
          <w:right w:w="107" w:type="dxa"/>
        </w:tblCellMar>
        <w:tblLook w:val="0000" w:firstRow="0" w:lastRow="0" w:firstColumn="0" w:lastColumn="0" w:noHBand="0" w:noVBand="0"/>
      </w:tblPr>
      <w:tblGrid>
        <w:gridCol w:w="3798"/>
        <w:gridCol w:w="4089"/>
        <w:gridCol w:w="1752"/>
      </w:tblGrid>
      <w:tr w:rsidR="00AE29DB" w:rsidRPr="00430F62" w14:paraId="563B8A4E" w14:textId="77777777" w:rsidTr="00AE29DB">
        <w:trPr>
          <w:cantSplit/>
          <w:jc w:val="center"/>
        </w:trPr>
        <w:tc>
          <w:tcPr>
            <w:tcW w:w="3798" w:type="dxa"/>
            <w:tcBorders>
              <w:top w:val="single" w:sz="6" w:space="0" w:color="auto"/>
              <w:left w:val="single" w:sz="6" w:space="0" w:color="auto"/>
              <w:bottom w:val="single" w:sz="6" w:space="0" w:color="auto"/>
              <w:right w:val="single" w:sz="6" w:space="0" w:color="auto"/>
            </w:tcBorders>
          </w:tcPr>
          <w:p w14:paraId="6543BB11" w14:textId="77777777" w:rsidR="00AE29DB" w:rsidRPr="00430F62" w:rsidRDefault="00AE29DB" w:rsidP="00AE29DB">
            <w:pPr>
              <w:pStyle w:val="TAH"/>
            </w:pPr>
            <w:r w:rsidRPr="00430F62">
              <w:t>Subscription options</w:t>
            </w:r>
          </w:p>
        </w:tc>
        <w:tc>
          <w:tcPr>
            <w:tcW w:w="4089" w:type="dxa"/>
            <w:tcBorders>
              <w:top w:val="single" w:sz="6" w:space="0" w:color="auto"/>
              <w:left w:val="single" w:sz="6" w:space="0" w:color="auto"/>
              <w:bottom w:val="single" w:sz="6" w:space="0" w:color="auto"/>
              <w:right w:val="single" w:sz="6" w:space="0" w:color="auto"/>
            </w:tcBorders>
          </w:tcPr>
          <w:p w14:paraId="726C70F6" w14:textId="77777777" w:rsidR="00AE29DB" w:rsidRPr="00430F62" w:rsidRDefault="00AE29DB" w:rsidP="00AE29DB">
            <w:pPr>
              <w:pStyle w:val="TAH"/>
            </w:pPr>
            <w:r w:rsidRPr="00430F62">
              <w:t>Value</w:t>
            </w:r>
          </w:p>
        </w:tc>
        <w:tc>
          <w:tcPr>
            <w:tcW w:w="1752" w:type="dxa"/>
            <w:tcBorders>
              <w:top w:val="single" w:sz="6" w:space="0" w:color="auto"/>
              <w:left w:val="single" w:sz="6" w:space="0" w:color="auto"/>
              <w:bottom w:val="single" w:sz="6" w:space="0" w:color="auto"/>
              <w:right w:val="single" w:sz="6" w:space="0" w:color="auto"/>
            </w:tcBorders>
          </w:tcPr>
          <w:p w14:paraId="45367BE3" w14:textId="77777777" w:rsidR="00AE29DB" w:rsidRPr="00430F62" w:rsidRDefault="00AE29DB" w:rsidP="00AE29DB">
            <w:pPr>
              <w:pStyle w:val="TAH"/>
            </w:pPr>
            <w:r w:rsidRPr="00430F62">
              <w:t>Applicability</w:t>
            </w:r>
          </w:p>
        </w:tc>
      </w:tr>
      <w:tr w:rsidR="00AE29DB" w:rsidRPr="00430F62" w14:paraId="50BB2EAF" w14:textId="77777777" w:rsidTr="00AE29DB">
        <w:trPr>
          <w:cantSplit/>
          <w:jc w:val="center"/>
        </w:trPr>
        <w:tc>
          <w:tcPr>
            <w:tcW w:w="3798" w:type="dxa"/>
            <w:tcBorders>
              <w:top w:val="single" w:sz="6" w:space="0" w:color="auto"/>
              <w:left w:val="single" w:sz="6" w:space="0" w:color="auto"/>
              <w:bottom w:val="single" w:sz="6" w:space="0" w:color="auto"/>
              <w:right w:val="single" w:sz="6" w:space="0" w:color="auto"/>
            </w:tcBorders>
          </w:tcPr>
          <w:p w14:paraId="4535C02E" w14:textId="77777777" w:rsidR="00AE29DB" w:rsidRPr="00430F62" w:rsidRDefault="00AE29DB" w:rsidP="00AE29DB">
            <w:pPr>
              <w:pStyle w:val="TAL"/>
            </w:pPr>
            <w:r w:rsidRPr="00430F62">
              <w:rPr>
                <w:i/>
                <w:iCs/>
              </w:rPr>
              <w:t>Served user</w:t>
            </w:r>
            <w:r w:rsidRPr="00430F62">
              <w:t xml:space="preserve"> receives indication that a communication has been forwarded (indication of communication diversion to the diverting user).</w:t>
            </w:r>
          </w:p>
        </w:tc>
        <w:tc>
          <w:tcPr>
            <w:tcW w:w="4089" w:type="dxa"/>
            <w:tcBorders>
              <w:top w:val="single" w:sz="6" w:space="0" w:color="auto"/>
              <w:left w:val="single" w:sz="6" w:space="0" w:color="auto"/>
              <w:bottom w:val="single" w:sz="6" w:space="0" w:color="auto"/>
              <w:right w:val="single" w:sz="6" w:space="0" w:color="auto"/>
            </w:tcBorders>
          </w:tcPr>
          <w:p w14:paraId="3A1A897D" w14:textId="77777777" w:rsidR="00AE29DB" w:rsidRPr="00430F62" w:rsidRDefault="00AE29DB" w:rsidP="00AE29DB">
            <w:pPr>
              <w:pStyle w:val="TAL"/>
            </w:pPr>
            <w:r w:rsidRPr="00430F62">
              <w:t>No (default)</w:t>
            </w:r>
            <w:r w:rsidRPr="00430F62">
              <w:br/>
              <w:t>________________________</w:t>
            </w:r>
          </w:p>
          <w:p w14:paraId="27196604" w14:textId="77777777" w:rsidR="00AE29DB" w:rsidRPr="00430F62" w:rsidRDefault="00AE29DB" w:rsidP="00AE29DB">
            <w:pPr>
              <w:pStyle w:val="TAL"/>
            </w:pPr>
            <w:r w:rsidRPr="00430F62">
              <w:t>Yes</w:t>
            </w:r>
          </w:p>
        </w:tc>
        <w:tc>
          <w:tcPr>
            <w:tcW w:w="1752" w:type="dxa"/>
            <w:tcBorders>
              <w:top w:val="single" w:sz="6" w:space="0" w:color="auto"/>
              <w:left w:val="single" w:sz="6" w:space="0" w:color="auto"/>
              <w:bottom w:val="single" w:sz="6" w:space="0" w:color="auto"/>
              <w:right w:val="single" w:sz="6" w:space="0" w:color="auto"/>
            </w:tcBorders>
          </w:tcPr>
          <w:p w14:paraId="146B669F" w14:textId="77777777" w:rsidR="00AE29DB" w:rsidRPr="00430F62" w:rsidRDefault="00AE29DB" w:rsidP="00AE29DB">
            <w:pPr>
              <w:pStyle w:val="TAL"/>
            </w:pPr>
            <w:r w:rsidRPr="00430F62">
              <w:t>CFU</w:t>
            </w:r>
            <w:r w:rsidRPr="00430F62">
              <w:br/>
              <w:t>CFB</w:t>
            </w:r>
            <w:r w:rsidRPr="00430F62">
              <w:br/>
              <w:t xml:space="preserve">CFNR </w:t>
            </w:r>
          </w:p>
          <w:p w14:paraId="774C99F4" w14:textId="77777777" w:rsidR="00AE29DB" w:rsidRPr="00430F62" w:rsidRDefault="00AE29DB" w:rsidP="00AE29DB">
            <w:pPr>
              <w:pStyle w:val="TAL"/>
            </w:pPr>
            <w:r w:rsidRPr="00430F62">
              <w:t>CFNRc</w:t>
            </w:r>
          </w:p>
        </w:tc>
      </w:tr>
      <w:tr w:rsidR="00AE29DB" w:rsidRPr="00430F62" w14:paraId="6A080F78" w14:textId="77777777" w:rsidTr="00AE29DB">
        <w:trPr>
          <w:cantSplit/>
          <w:jc w:val="center"/>
        </w:trPr>
        <w:tc>
          <w:tcPr>
            <w:tcW w:w="3798" w:type="dxa"/>
            <w:tcBorders>
              <w:top w:val="single" w:sz="6" w:space="0" w:color="auto"/>
              <w:left w:val="single" w:sz="6" w:space="0" w:color="auto"/>
              <w:bottom w:val="single" w:sz="6" w:space="0" w:color="auto"/>
              <w:right w:val="single" w:sz="6" w:space="0" w:color="auto"/>
            </w:tcBorders>
          </w:tcPr>
          <w:p w14:paraId="37FAD1F5" w14:textId="77777777" w:rsidR="00AE29DB" w:rsidRPr="00430F62" w:rsidRDefault="00AE29DB" w:rsidP="00AE29DB">
            <w:pPr>
              <w:pStyle w:val="TAL"/>
            </w:pPr>
            <w:r w:rsidRPr="00430F62">
              <w:rPr>
                <w:i/>
                <w:iCs/>
              </w:rPr>
              <w:t>Originating</w:t>
            </w:r>
            <w:r w:rsidRPr="00430F62">
              <w:t xml:space="preserve"> user receives notification that his communication has been diverted (forwarded or deflected).</w:t>
            </w:r>
          </w:p>
        </w:tc>
        <w:tc>
          <w:tcPr>
            <w:tcW w:w="4089" w:type="dxa"/>
            <w:tcBorders>
              <w:top w:val="single" w:sz="6" w:space="0" w:color="auto"/>
              <w:left w:val="single" w:sz="6" w:space="0" w:color="auto"/>
              <w:bottom w:val="single" w:sz="6" w:space="0" w:color="auto"/>
              <w:right w:val="single" w:sz="6" w:space="0" w:color="auto"/>
            </w:tcBorders>
          </w:tcPr>
          <w:p w14:paraId="2C556A70" w14:textId="77777777" w:rsidR="00AE29DB" w:rsidRPr="00430F62" w:rsidRDefault="00AE29DB" w:rsidP="00AE29DB">
            <w:pPr>
              <w:pStyle w:val="TAL"/>
            </w:pPr>
            <w:r w:rsidRPr="00430F62">
              <w:t>No</w:t>
            </w:r>
            <w:r w:rsidRPr="00430F62">
              <w:br/>
              <w:t>________________________</w:t>
            </w:r>
          </w:p>
          <w:p w14:paraId="63E11AA2" w14:textId="77777777" w:rsidR="00AE29DB" w:rsidRPr="00430F62" w:rsidRDefault="00AE29DB" w:rsidP="00AE29DB">
            <w:pPr>
              <w:pStyle w:val="TAL"/>
            </w:pPr>
            <w:r w:rsidRPr="00430F62">
              <w:t>Yes (default)</w:t>
            </w:r>
          </w:p>
        </w:tc>
        <w:tc>
          <w:tcPr>
            <w:tcW w:w="1752" w:type="dxa"/>
            <w:tcBorders>
              <w:top w:val="single" w:sz="6" w:space="0" w:color="auto"/>
              <w:left w:val="single" w:sz="6" w:space="0" w:color="auto"/>
              <w:bottom w:val="single" w:sz="6" w:space="0" w:color="auto"/>
              <w:right w:val="single" w:sz="6" w:space="0" w:color="auto"/>
            </w:tcBorders>
          </w:tcPr>
          <w:p w14:paraId="4DC7B1C9" w14:textId="77777777" w:rsidR="00AE29DB" w:rsidRPr="00430F62" w:rsidRDefault="00AE29DB" w:rsidP="00AE29DB">
            <w:pPr>
              <w:pStyle w:val="TAL"/>
            </w:pPr>
            <w:r w:rsidRPr="00430F62">
              <w:t>CFU</w:t>
            </w:r>
            <w:r w:rsidRPr="00430F62">
              <w:br/>
              <w:t>CFB</w:t>
            </w:r>
            <w:r w:rsidRPr="00430F62">
              <w:br/>
              <w:t xml:space="preserve">CFNR </w:t>
            </w:r>
          </w:p>
          <w:p w14:paraId="00FC4C4E" w14:textId="77777777" w:rsidR="00AE29DB" w:rsidRPr="00430F62" w:rsidRDefault="00AE29DB" w:rsidP="00AE29DB">
            <w:pPr>
              <w:pStyle w:val="TAL"/>
            </w:pPr>
            <w:r w:rsidRPr="00430F62">
              <w:t>CFNRc</w:t>
            </w:r>
            <w:r w:rsidRPr="00430F62">
              <w:br/>
              <w:t>CFNL</w:t>
            </w:r>
            <w:r w:rsidRPr="00430F62">
              <w:br/>
              <w:t>CD</w:t>
            </w:r>
          </w:p>
        </w:tc>
      </w:tr>
      <w:tr w:rsidR="00AE29DB" w:rsidRPr="00430F62" w14:paraId="3E528D61" w14:textId="77777777" w:rsidTr="00AE29DB">
        <w:trPr>
          <w:cantSplit/>
          <w:jc w:val="center"/>
        </w:trPr>
        <w:tc>
          <w:tcPr>
            <w:tcW w:w="3798" w:type="dxa"/>
            <w:tcBorders>
              <w:top w:val="single" w:sz="6" w:space="0" w:color="auto"/>
              <w:left w:val="single" w:sz="6" w:space="0" w:color="auto"/>
              <w:bottom w:val="single" w:sz="6" w:space="0" w:color="auto"/>
              <w:right w:val="single" w:sz="6" w:space="0" w:color="auto"/>
            </w:tcBorders>
          </w:tcPr>
          <w:p w14:paraId="52466535" w14:textId="77777777" w:rsidR="00AE29DB" w:rsidRPr="00430F62" w:rsidRDefault="00AE29DB" w:rsidP="00AE29DB">
            <w:pPr>
              <w:pStyle w:val="TAL"/>
            </w:pPr>
            <w:r w:rsidRPr="00430F62">
              <w:t xml:space="preserve">Served user allows the presentation of diverted to URI to </w:t>
            </w:r>
            <w:r w:rsidRPr="00430F62">
              <w:rPr>
                <w:i/>
                <w:iCs/>
              </w:rPr>
              <w:t>originating</w:t>
            </w:r>
            <w:r w:rsidRPr="00430F62">
              <w:t xml:space="preserve"> user in diversion notification.</w:t>
            </w:r>
          </w:p>
        </w:tc>
        <w:tc>
          <w:tcPr>
            <w:tcW w:w="4089" w:type="dxa"/>
            <w:tcBorders>
              <w:top w:val="single" w:sz="6" w:space="0" w:color="auto"/>
              <w:left w:val="single" w:sz="6" w:space="0" w:color="auto"/>
              <w:bottom w:val="single" w:sz="6" w:space="0" w:color="auto"/>
              <w:right w:val="single" w:sz="6" w:space="0" w:color="auto"/>
            </w:tcBorders>
          </w:tcPr>
          <w:p w14:paraId="71A575CC" w14:textId="77777777" w:rsidR="00AE29DB" w:rsidRPr="00430F62" w:rsidRDefault="00AE29DB" w:rsidP="00AE29DB">
            <w:pPr>
              <w:pStyle w:val="TAL"/>
            </w:pPr>
            <w:r w:rsidRPr="00430F62">
              <w:t>No</w:t>
            </w:r>
            <w:r w:rsidRPr="00430F62">
              <w:br/>
              <w:t>________________________</w:t>
            </w:r>
          </w:p>
          <w:p w14:paraId="73A50140" w14:textId="77777777" w:rsidR="00AE29DB" w:rsidRPr="00430F62" w:rsidRDefault="00AE29DB" w:rsidP="00AE29DB">
            <w:pPr>
              <w:pStyle w:val="TAL"/>
            </w:pPr>
            <w:r w:rsidRPr="00430F62">
              <w:t>Not reveal as GRUU</w:t>
            </w:r>
            <w:r w:rsidRPr="00430F62">
              <w:br/>
              <w:t>________________________</w:t>
            </w:r>
          </w:p>
          <w:p w14:paraId="1C2DF50E" w14:textId="77777777" w:rsidR="00AE29DB" w:rsidRPr="00430F62" w:rsidRDefault="00AE29DB" w:rsidP="00AE29DB">
            <w:pPr>
              <w:pStyle w:val="TAL"/>
            </w:pPr>
            <w:r w:rsidRPr="00430F62">
              <w:t>Yes (default)</w:t>
            </w:r>
          </w:p>
        </w:tc>
        <w:tc>
          <w:tcPr>
            <w:tcW w:w="1752" w:type="dxa"/>
            <w:tcBorders>
              <w:top w:val="single" w:sz="6" w:space="0" w:color="auto"/>
              <w:left w:val="single" w:sz="6" w:space="0" w:color="auto"/>
              <w:bottom w:val="single" w:sz="6" w:space="0" w:color="auto"/>
              <w:right w:val="single" w:sz="6" w:space="0" w:color="auto"/>
            </w:tcBorders>
          </w:tcPr>
          <w:p w14:paraId="2A1ED6DB" w14:textId="77777777" w:rsidR="00AE29DB" w:rsidRPr="00430F62" w:rsidRDefault="00AE29DB" w:rsidP="00AE29DB">
            <w:pPr>
              <w:pStyle w:val="TAL"/>
            </w:pPr>
            <w:r w:rsidRPr="00430F62">
              <w:t>CFU</w:t>
            </w:r>
            <w:r w:rsidRPr="00430F62">
              <w:br/>
              <w:t>CFB</w:t>
            </w:r>
            <w:r w:rsidRPr="00430F62">
              <w:br/>
              <w:t xml:space="preserve">CFNR </w:t>
            </w:r>
          </w:p>
          <w:p w14:paraId="7C254EF2" w14:textId="77777777" w:rsidR="00AE29DB" w:rsidRPr="00430F62" w:rsidRDefault="00AE29DB" w:rsidP="00AE29DB">
            <w:pPr>
              <w:pStyle w:val="TAL"/>
            </w:pPr>
            <w:r w:rsidRPr="00430F62">
              <w:t>CFNRc</w:t>
            </w:r>
            <w:r w:rsidRPr="00430F62">
              <w:br/>
              <w:t>CFNL</w:t>
            </w:r>
            <w:r w:rsidRPr="00430F62">
              <w:br/>
              <w:t>CD</w:t>
            </w:r>
          </w:p>
        </w:tc>
      </w:tr>
      <w:tr w:rsidR="00AE29DB" w:rsidRPr="00430F62" w14:paraId="66F14894" w14:textId="77777777" w:rsidTr="00AE29DB">
        <w:trPr>
          <w:cantSplit/>
          <w:jc w:val="center"/>
        </w:trPr>
        <w:tc>
          <w:tcPr>
            <w:tcW w:w="3798" w:type="dxa"/>
            <w:tcBorders>
              <w:top w:val="single" w:sz="6" w:space="0" w:color="auto"/>
              <w:left w:val="single" w:sz="6" w:space="0" w:color="auto"/>
              <w:bottom w:val="single" w:sz="6" w:space="0" w:color="auto"/>
              <w:right w:val="single" w:sz="6" w:space="0" w:color="auto"/>
            </w:tcBorders>
          </w:tcPr>
          <w:p w14:paraId="000698A3" w14:textId="77777777" w:rsidR="00AE29DB" w:rsidRPr="00430F62" w:rsidRDefault="00AE29DB" w:rsidP="00AE29DB">
            <w:pPr>
              <w:pStyle w:val="TAL"/>
            </w:pPr>
            <w:r w:rsidRPr="00430F62">
              <w:t>Served user receives reminder indication on outgoing communication that CDIV is currently activated.</w:t>
            </w:r>
          </w:p>
        </w:tc>
        <w:tc>
          <w:tcPr>
            <w:tcW w:w="4089" w:type="dxa"/>
            <w:tcBorders>
              <w:top w:val="single" w:sz="6" w:space="0" w:color="auto"/>
              <w:left w:val="single" w:sz="6" w:space="0" w:color="auto"/>
              <w:bottom w:val="single" w:sz="6" w:space="0" w:color="auto"/>
              <w:right w:val="single" w:sz="6" w:space="0" w:color="auto"/>
            </w:tcBorders>
          </w:tcPr>
          <w:p w14:paraId="181A42E4" w14:textId="77777777" w:rsidR="00AE29DB" w:rsidRPr="00430F62" w:rsidRDefault="00AE29DB" w:rsidP="00AE29DB">
            <w:pPr>
              <w:pStyle w:val="TAL"/>
            </w:pPr>
            <w:r w:rsidRPr="00430F62">
              <w:t>No (default)</w:t>
            </w:r>
            <w:r w:rsidRPr="00430F62">
              <w:br/>
              <w:t>________________________</w:t>
            </w:r>
          </w:p>
          <w:p w14:paraId="4284D59C" w14:textId="77777777" w:rsidR="00AE29DB" w:rsidRPr="00430F62" w:rsidRDefault="00AE29DB" w:rsidP="00AE29DB">
            <w:pPr>
              <w:pStyle w:val="TAL"/>
            </w:pPr>
            <w:r w:rsidRPr="00430F62">
              <w:t>Yes</w:t>
            </w:r>
          </w:p>
        </w:tc>
        <w:tc>
          <w:tcPr>
            <w:tcW w:w="1752" w:type="dxa"/>
            <w:tcBorders>
              <w:top w:val="single" w:sz="6" w:space="0" w:color="auto"/>
              <w:left w:val="single" w:sz="6" w:space="0" w:color="auto"/>
              <w:bottom w:val="single" w:sz="6" w:space="0" w:color="auto"/>
              <w:right w:val="single" w:sz="6" w:space="0" w:color="auto"/>
            </w:tcBorders>
          </w:tcPr>
          <w:p w14:paraId="7D038C51" w14:textId="77777777" w:rsidR="00AE29DB" w:rsidRPr="00430F62" w:rsidRDefault="00AE29DB" w:rsidP="00AE29DB">
            <w:pPr>
              <w:pStyle w:val="TAL"/>
            </w:pPr>
            <w:r w:rsidRPr="00430F62">
              <w:t>CFU</w:t>
            </w:r>
            <w:r w:rsidRPr="00430F62">
              <w:br/>
              <w:t>CFB</w:t>
            </w:r>
            <w:r w:rsidRPr="00430F62">
              <w:br/>
              <w:t xml:space="preserve">CFNR </w:t>
            </w:r>
          </w:p>
          <w:p w14:paraId="0C2AF478" w14:textId="77777777" w:rsidR="00AE29DB" w:rsidRPr="00430F62" w:rsidRDefault="00AE29DB" w:rsidP="00AE29DB">
            <w:pPr>
              <w:pStyle w:val="TAL"/>
            </w:pPr>
            <w:r w:rsidRPr="00430F62">
              <w:t>CFNRc</w:t>
            </w:r>
            <w:r w:rsidRPr="00430F62">
              <w:br/>
              <w:t>CFNL</w:t>
            </w:r>
          </w:p>
        </w:tc>
      </w:tr>
      <w:tr w:rsidR="00AE29DB" w:rsidRPr="00430F62" w14:paraId="22CBFAA6" w14:textId="77777777" w:rsidTr="00AE29DB">
        <w:trPr>
          <w:cantSplit/>
          <w:jc w:val="center"/>
        </w:trPr>
        <w:tc>
          <w:tcPr>
            <w:tcW w:w="3798" w:type="dxa"/>
            <w:tcBorders>
              <w:top w:val="single" w:sz="6" w:space="0" w:color="auto"/>
              <w:left w:val="single" w:sz="6" w:space="0" w:color="auto"/>
              <w:bottom w:val="single" w:sz="6" w:space="0" w:color="auto"/>
              <w:right w:val="single" w:sz="6" w:space="0" w:color="auto"/>
            </w:tcBorders>
          </w:tcPr>
          <w:p w14:paraId="517A3D51" w14:textId="77777777" w:rsidR="00AE29DB" w:rsidRPr="00430F62" w:rsidRDefault="00AE29DB" w:rsidP="00AE29DB">
            <w:pPr>
              <w:pStyle w:val="TAL"/>
            </w:pPr>
            <w:r w:rsidRPr="00430F62">
              <w:t xml:space="preserve">Served user allows the presentation of his/her URI to </w:t>
            </w:r>
            <w:r w:rsidRPr="00430F62">
              <w:rPr>
                <w:i/>
                <w:iCs/>
              </w:rPr>
              <w:t>diverted</w:t>
            </w:r>
            <w:r w:rsidRPr="00430F62">
              <w:rPr>
                <w:i/>
                <w:iCs/>
              </w:rPr>
              <w:noBreakHyphen/>
              <w:t>to</w:t>
            </w:r>
            <w:r w:rsidRPr="00430F62">
              <w:t xml:space="preserve"> user.</w:t>
            </w:r>
          </w:p>
        </w:tc>
        <w:tc>
          <w:tcPr>
            <w:tcW w:w="4089" w:type="dxa"/>
            <w:tcBorders>
              <w:top w:val="single" w:sz="6" w:space="0" w:color="auto"/>
              <w:left w:val="single" w:sz="6" w:space="0" w:color="auto"/>
              <w:bottom w:val="single" w:sz="6" w:space="0" w:color="auto"/>
              <w:right w:val="single" w:sz="6" w:space="0" w:color="auto"/>
            </w:tcBorders>
          </w:tcPr>
          <w:p w14:paraId="598F2750" w14:textId="77777777" w:rsidR="00AE29DB" w:rsidRPr="00430F62" w:rsidRDefault="00AE29DB" w:rsidP="00AE29DB">
            <w:pPr>
              <w:pStyle w:val="TAL"/>
            </w:pPr>
            <w:r w:rsidRPr="00430F62">
              <w:t>No</w:t>
            </w:r>
            <w:r w:rsidRPr="00430F62">
              <w:br/>
              <w:t>________________________</w:t>
            </w:r>
          </w:p>
          <w:p w14:paraId="63E40E90" w14:textId="77777777" w:rsidR="00AE29DB" w:rsidRPr="00430F62" w:rsidRDefault="00AE29DB" w:rsidP="00AE29DB">
            <w:pPr>
              <w:pStyle w:val="TAL"/>
            </w:pPr>
            <w:r w:rsidRPr="00430F62">
              <w:t>Not reveal as GRUU</w:t>
            </w:r>
            <w:r w:rsidRPr="00430F62">
              <w:br/>
              <w:t>________________________</w:t>
            </w:r>
          </w:p>
          <w:p w14:paraId="3F0F96BC" w14:textId="77777777" w:rsidR="00AE29DB" w:rsidRPr="00430F62" w:rsidRDefault="00AE29DB" w:rsidP="00AE29DB">
            <w:pPr>
              <w:pStyle w:val="TAL"/>
            </w:pPr>
            <w:r w:rsidRPr="00430F62">
              <w:t>Yes (default)</w:t>
            </w:r>
          </w:p>
        </w:tc>
        <w:tc>
          <w:tcPr>
            <w:tcW w:w="1752" w:type="dxa"/>
            <w:tcBorders>
              <w:top w:val="single" w:sz="6" w:space="0" w:color="auto"/>
              <w:left w:val="single" w:sz="6" w:space="0" w:color="auto"/>
              <w:bottom w:val="single" w:sz="6" w:space="0" w:color="auto"/>
              <w:right w:val="single" w:sz="6" w:space="0" w:color="auto"/>
            </w:tcBorders>
          </w:tcPr>
          <w:p w14:paraId="54167DC4" w14:textId="77777777" w:rsidR="00AE29DB" w:rsidRPr="00430F62" w:rsidRDefault="00AE29DB" w:rsidP="00AE29DB">
            <w:pPr>
              <w:pStyle w:val="TAL"/>
            </w:pPr>
            <w:r w:rsidRPr="00430F62">
              <w:t>CFU</w:t>
            </w:r>
            <w:r w:rsidRPr="00430F62">
              <w:br/>
              <w:t>CFB</w:t>
            </w:r>
            <w:r w:rsidRPr="00430F62">
              <w:br/>
              <w:t xml:space="preserve">CFNR </w:t>
            </w:r>
          </w:p>
          <w:p w14:paraId="7DE3AF60" w14:textId="77777777" w:rsidR="00AE29DB" w:rsidRPr="00430F62" w:rsidRDefault="00AE29DB" w:rsidP="00AE29DB">
            <w:pPr>
              <w:pStyle w:val="TAL"/>
            </w:pPr>
            <w:r w:rsidRPr="00430F62">
              <w:t>CFNRc</w:t>
            </w:r>
            <w:r w:rsidRPr="00430F62">
              <w:br/>
              <w:t>CFNL</w:t>
            </w:r>
            <w:r w:rsidRPr="00430F62">
              <w:br/>
              <w:t>CD</w:t>
            </w:r>
          </w:p>
        </w:tc>
      </w:tr>
      <w:tr w:rsidR="00AE29DB" w:rsidRPr="00430F62" w14:paraId="7B272882" w14:textId="77777777" w:rsidTr="00AE29DB">
        <w:trPr>
          <w:cantSplit/>
          <w:jc w:val="center"/>
        </w:trPr>
        <w:tc>
          <w:tcPr>
            <w:tcW w:w="3798" w:type="dxa"/>
            <w:tcBorders>
              <w:top w:val="single" w:sz="6" w:space="0" w:color="auto"/>
              <w:left w:val="single" w:sz="6" w:space="0" w:color="auto"/>
              <w:bottom w:val="single" w:sz="6" w:space="0" w:color="auto"/>
              <w:right w:val="single" w:sz="6" w:space="0" w:color="auto"/>
            </w:tcBorders>
          </w:tcPr>
          <w:p w14:paraId="065B870D" w14:textId="77777777" w:rsidR="00AE29DB" w:rsidRPr="00430F62" w:rsidRDefault="00AE29DB" w:rsidP="00AE29DB">
            <w:pPr>
              <w:pStyle w:val="TAL"/>
            </w:pPr>
            <w:r w:rsidRPr="00430F62">
              <w:t xml:space="preserve">Served user allows the presentation of his/her URI to </w:t>
            </w:r>
            <w:r w:rsidRPr="00430F62">
              <w:rPr>
                <w:i/>
                <w:iCs/>
              </w:rPr>
              <w:t>originating</w:t>
            </w:r>
            <w:r w:rsidRPr="00430F62">
              <w:t xml:space="preserve"> user in diversion notification.</w:t>
            </w:r>
          </w:p>
        </w:tc>
        <w:tc>
          <w:tcPr>
            <w:tcW w:w="4089" w:type="dxa"/>
            <w:tcBorders>
              <w:top w:val="single" w:sz="6" w:space="0" w:color="auto"/>
              <w:left w:val="single" w:sz="6" w:space="0" w:color="auto"/>
              <w:bottom w:val="single" w:sz="6" w:space="0" w:color="auto"/>
              <w:right w:val="single" w:sz="6" w:space="0" w:color="auto"/>
            </w:tcBorders>
          </w:tcPr>
          <w:p w14:paraId="0058C1E9" w14:textId="77777777" w:rsidR="00AE29DB" w:rsidRPr="00430F62" w:rsidRDefault="00AE29DB" w:rsidP="00AE29DB">
            <w:pPr>
              <w:pStyle w:val="TAL"/>
            </w:pPr>
            <w:r w:rsidRPr="00430F62">
              <w:t xml:space="preserve">No </w:t>
            </w:r>
            <w:r w:rsidRPr="00430F62">
              <w:br/>
              <w:t>________________________</w:t>
            </w:r>
          </w:p>
          <w:p w14:paraId="6813C65B" w14:textId="77777777" w:rsidR="00AE29DB" w:rsidRPr="00430F62" w:rsidRDefault="00AE29DB" w:rsidP="00AE29DB">
            <w:pPr>
              <w:pStyle w:val="TAL"/>
            </w:pPr>
            <w:r w:rsidRPr="00430F62">
              <w:t>Not reveal as GRUU</w:t>
            </w:r>
            <w:r w:rsidRPr="00430F62">
              <w:br/>
              <w:t>________________________</w:t>
            </w:r>
          </w:p>
          <w:p w14:paraId="59AD9289" w14:textId="77777777" w:rsidR="00AE29DB" w:rsidRPr="00430F62" w:rsidRDefault="00AE29DB" w:rsidP="00AE29DB">
            <w:pPr>
              <w:pStyle w:val="TAL"/>
            </w:pPr>
            <w:r w:rsidRPr="00430F62">
              <w:t>Yes (default)</w:t>
            </w:r>
          </w:p>
        </w:tc>
        <w:tc>
          <w:tcPr>
            <w:tcW w:w="1752" w:type="dxa"/>
            <w:tcBorders>
              <w:top w:val="single" w:sz="6" w:space="0" w:color="auto"/>
              <w:left w:val="single" w:sz="6" w:space="0" w:color="auto"/>
              <w:bottom w:val="single" w:sz="6" w:space="0" w:color="auto"/>
              <w:right w:val="single" w:sz="6" w:space="0" w:color="auto"/>
            </w:tcBorders>
          </w:tcPr>
          <w:p w14:paraId="72DB7532" w14:textId="77777777" w:rsidR="00AE29DB" w:rsidRPr="00430F62" w:rsidRDefault="00AE29DB" w:rsidP="00AE29DB">
            <w:pPr>
              <w:pStyle w:val="TAL"/>
            </w:pPr>
            <w:r w:rsidRPr="00430F62">
              <w:t>CFU</w:t>
            </w:r>
            <w:r w:rsidRPr="00430F62">
              <w:br/>
              <w:t>CFB</w:t>
            </w:r>
            <w:r w:rsidRPr="00430F62">
              <w:br/>
              <w:t>CFNR</w:t>
            </w:r>
          </w:p>
          <w:p w14:paraId="682C00CA" w14:textId="77777777" w:rsidR="00AE29DB" w:rsidRPr="00430F62" w:rsidRDefault="00AE29DB" w:rsidP="00AE29DB">
            <w:pPr>
              <w:pStyle w:val="TAL"/>
            </w:pPr>
            <w:r w:rsidRPr="00430F62">
              <w:t>CFNRc</w:t>
            </w:r>
            <w:r w:rsidRPr="00430F62">
              <w:br/>
              <w:t>CFNL</w:t>
            </w:r>
            <w:r w:rsidRPr="00430F62">
              <w:br/>
              <w:t>CD</w:t>
            </w:r>
          </w:p>
        </w:tc>
      </w:tr>
    </w:tbl>
    <w:p w14:paraId="284A0F58" w14:textId="77777777" w:rsidR="00AE29DB" w:rsidRDefault="00AE29DB" w:rsidP="00AE29DB"/>
    <w:p w14:paraId="3C3B7038" w14:textId="77777777" w:rsidR="00AE29DB" w:rsidRPr="00430F62" w:rsidRDefault="00AE29DB" w:rsidP="00AE29DB">
      <w:r w:rsidRPr="00430F62">
        <w:t>PSTN/ISDN and CS Call forwarding services have similar subscription options.</w:t>
      </w:r>
    </w:p>
    <w:p w14:paraId="4F4CF899" w14:textId="77777777" w:rsidR="00AE29DB" w:rsidRPr="00430F62" w:rsidRDefault="00AE29DB" w:rsidP="00AE29DB">
      <w:pPr>
        <w:pStyle w:val="Heading5"/>
      </w:pPr>
      <w:bookmarkStart w:id="27" w:name="_Toc517481393"/>
      <w:r>
        <w:t>6.1</w:t>
      </w:r>
      <w:r w:rsidRPr="00430F62">
        <w:t>.2.7.2</w:t>
      </w:r>
      <w:r w:rsidRPr="00430F62">
        <w:tab/>
      </w:r>
      <w:r w:rsidRPr="00A33EC3">
        <w:t>Communication</w:t>
      </w:r>
      <w:r w:rsidRPr="00430F62">
        <w:t xml:space="preserve"> Forwarding Unconditional (CFU)</w:t>
      </w:r>
      <w:bookmarkEnd w:id="27"/>
    </w:p>
    <w:p w14:paraId="56E9E0C5" w14:textId="77777777" w:rsidR="00AE29DB" w:rsidRPr="00430F62" w:rsidRDefault="00AE29DB" w:rsidP="00AE29DB">
      <w:r w:rsidRPr="00430F62">
        <w:t xml:space="preserve">CFU </w:t>
      </w:r>
      <w:r>
        <w:t xml:space="preserve">fulfils </w:t>
      </w:r>
      <w:r w:rsidRPr="00430F62">
        <w:t>the corresponding PSTN/ISDN and CS supplementary service</w:t>
      </w:r>
      <w:r>
        <w:t>,</w:t>
      </w:r>
      <w:r w:rsidRPr="00511862">
        <w:t xml:space="preserve"> taking into account that the communication diversion rule conditions described in 3GPP TS 24.604 [2] </w:t>
      </w:r>
      <w:r>
        <w:t>subclause</w:t>
      </w:r>
      <w:r w:rsidRPr="00511862">
        <w:t xml:space="preserve"> 4.9.1.3 shall not be used</w:t>
      </w:r>
      <w:r>
        <w:t>.</w:t>
      </w:r>
    </w:p>
    <w:p w14:paraId="6560C194" w14:textId="77777777" w:rsidR="00AE29DB" w:rsidRPr="00430F62" w:rsidRDefault="00230A7A" w:rsidP="00230A7A">
      <w:pPr>
        <w:pStyle w:val="B10"/>
      </w:pPr>
      <w:r>
        <w:t>-</w:t>
      </w:r>
      <w:r>
        <w:tab/>
      </w:r>
      <w:r w:rsidR="00AE29DB" w:rsidRPr="00430F62">
        <w:t>Information elements</w:t>
      </w:r>
    </w:p>
    <w:p w14:paraId="4BEF26B4" w14:textId="77777777" w:rsidR="00AE29DB" w:rsidRPr="00430F62" w:rsidRDefault="00230A7A" w:rsidP="00230A7A">
      <w:pPr>
        <w:pStyle w:val="B2"/>
      </w:pPr>
      <w:r>
        <w:t>-</w:t>
      </w:r>
      <w:r>
        <w:tab/>
      </w:r>
      <w:r w:rsidR="00AE29DB" w:rsidRPr="00430F62">
        <w:t>Service Authorized</w:t>
      </w:r>
    </w:p>
    <w:p w14:paraId="30AC9C5C" w14:textId="77777777" w:rsidR="00AE29DB" w:rsidRPr="00430F62" w:rsidRDefault="00230A7A" w:rsidP="00230A7A">
      <w:pPr>
        <w:pStyle w:val="B2"/>
      </w:pPr>
      <w:r>
        <w:t>-</w:t>
      </w:r>
      <w:r>
        <w:tab/>
      </w:r>
      <w:r w:rsidR="00AE29DB" w:rsidRPr="00430F62">
        <w:t>Service Activated</w:t>
      </w:r>
    </w:p>
    <w:p w14:paraId="68F74E82" w14:textId="77777777" w:rsidR="00AE29DB" w:rsidRPr="00430F62" w:rsidRDefault="00230A7A" w:rsidP="00230A7A">
      <w:pPr>
        <w:pStyle w:val="B2"/>
      </w:pPr>
      <w:r>
        <w:t>-</w:t>
      </w:r>
      <w:r>
        <w:tab/>
      </w:r>
      <w:r w:rsidR="00AE29DB" w:rsidRPr="00430F62">
        <w:t>Diverted-to destination</w:t>
      </w:r>
    </w:p>
    <w:p w14:paraId="728BD04D" w14:textId="77777777" w:rsidR="00AE29DB" w:rsidRPr="00430F62" w:rsidRDefault="00230A7A" w:rsidP="00230A7A">
      <w:pPr>
        <w:pStyle w:val="B2"/>
      </w:pPr>
      <w:r>
        <w:t>-</w:t>
      </w:r>
      <w:r>
        <w:tab/>
      </w:r>
      <w:r w:rsidR="00AE29DB" w:rsidRPr="00430F62">
        <w:t>Subscription options for CFU</w:t>
      </w:r>
      <w:r w:rsidR="00AE29DB">
        <w:t>.</w:t>
      </w:r>
    </w:p>
    <w:p w14:paraId="78C31C92" w14:textId="77777777" w:rsidR="00AE29DB" w:rsidRPr="009803E8" w:rsidRDefault="00AE29DB" w:rsidP="00AE29DB">
      <w:pPr>
        <w:pStyle w:val="Heading5"/>
      </w:pPr>
      <w:bookmarkStart w:id="28" w:name="_Toc517481394"/>
      <w:r>
        <w:t>6.1</w:t>
      </w:r>
      <w:r w:rsidRPr="00430F62">
        <w:t>.2.7.3</w:t>
      </w:r>
      <w:r w:rsidRPr="00430F62">
        <w:tab/>
      </w:r>
      <w:r w:rsidRPr="00A33EC3">
        <w:t>Communication</w:t>
      </w:r>
      <w:r w:rsidRPr="00430F62">
        <w:t xml:space="preserve"> Forwarding Busy (CFB)</w:t>
      </w:r>
      <w:bookmarkEnd w:id="28"/>
    </w:p>
    <w:p w14:paraId="702BFDF4" w14:textId="77777777" w:rsidR="00AE29DB" w:rsidRPr="00430F62" w:rsidRDefault="00AE29DB" w:rsidP="00AE29DB">
      <w:r w:rsidRPr="00430F62">
        <w:t xml:space="preserve">To fulfil the corresponding PSTN/ISDN and CS supplementary service, only the busy condition among the communication diversion rule conditions described in 3GPP TS 24.604 [2] </w:t>
      </w:r>
      <w:r>
        <w:t>subclause</w:t>
      </w:r>
      <w:r w:rsidRPr="00430F62">
        <w:t xml:space="preserve"> 4.9.1.3 is used.</w:t>
      </w:r>
    </w:p>
    <w:p w14:paraId="62BA6FA7" w14:textId="77777777" w:rsidR="00AE29DB" w:rsidRPr="00430F62" w:rsidRDefault="00230A7A" w:rsidP="00230A7A">
      <w:pPr>
        <w:pStyle w:val="B10"/>
      </w:pPr>
      <w:r>
        <w:t>-</w:t>
      </w:r>
      <w:r>
        <w:tab/>
      </w:r>
      <w:r w:rsidR="00AE29DB" w:rsidRPr="00430F62">
        <w:t>Information elements</w:t>
      </w:r>
    </w:p>
    <w:p w14:paraId="255A36CE" w14:textId="77777777" w:rsidR="00AE29DB" w:rsidRPr="00430F62" w:rsidRDefault="00230A7A" w:rsidP="00230A7A">
      <w:pPr>
        <w:pStyle w:val="B2"/>
      </w:pPr>
      <w:r>
        <w:lastRenderedPageBreak/>
        <w:t>-</w:t>
      </w:r>
      <w:r>
        <w:tab/>
      </w:r>
      <w:r w:rsidR="00AE29DB" w:rsidRPr="00430F62">
        <w:t>Service Authorized</w:t>
      </w:r>
    </w:p>
    <w:p w14:paraId="10F54E36" w14:textId="77777777" w:rsidR="00AE29DB" w:rsidRPr="00430F62" w:rsidRDefault="00230A7A" w:rsidP="00230A7A">
      <w:pPr>
        <w:pStyle w:val="B2"/>
      </w:pPr>
      <w:r>
        <w:t>-</w:t>
      </w:r>
      <w:r>
        <w:tab/>
      </w:r>
      <w:r w:rsidR="00AE29DB" w:rsidRPr="00430F62">
        <w:t>Service Activated</w:t>
      </w:r>
    </w:p>
    <w:p w14:paraId="2DC62B22" w14:textId="77777777" w:rsidR="00AE29DB" w:rsidRPr="00430F62" w:rsidRDefault="00230A7A" w:rsidP="00230A7A">
      <w:pPr>
        <w:pStyle w:val="B2"/>
      </w:pPr>
      <w:r>
        <w:t>-</w:t>
      </w:r>
      <w:r>
        <w:tab/>
      </w:r>
      <w:r w:rsidR="00AE29DB" w:rsidRPr="00430F62">
        <w:t>Diverted-to destination: A SIP URI or a TEL URI</w:t>
      </w:r>
    </w:p>
    <w:p w14:paraId="26719610" w14:textId="77777777" w:rsidR="00AE29DB" w:rsidRPr="00B108CB" w:rsidRDefault="00230A7A" w:rsidP="00230A7A">
      <w:pPr>
        <w:pStyle w:val="B2"/>
      </w:pPr>
      <w:r>
        <w:t>-</w:t>
      </w:r>
      <w:r>
        <w:tab/>
      </w:r>
      <w:r w:rsidR="00AE29DB" w:rsidRPr="00430F62">
        <w:t>Subscription options for CFB</w:t>
      </w:r>
      <w:r w:rsidR="00AE29DB">
        <w:t>.</w:t>
      </w:r>
    </w:p>
    <w:p w14:paraId="6E96AE10" w14:textId="77777777" w:rsidR="00AE29DB" w:rsidRPr="00430F62" w:rsidRDefault="00AE29DB" w:rsidP="00AE29DB">
      <w:pPr>
        <w:pStyle w:val="Heading5"/>
      </w:pPr>
      <w:bookmarkStart w:id="29" w:name="_Toc517481395"/>
      <w:r>
        <w:t>6.1</w:t>
      </w:r>
      <w:r w:rsidRPr="00430F62">
        <w:t>.2.7.4</w:t>
      </w:r>
      <w:r w:rsidRPr="00430F62">
        <w:tab/>
        <w:t xml:space="preserve">Communication </w:t>
      </w:r>
      <w:r w:rsidRPr="00A33EC3">
        <w:t>Forwarding</w:t>
      </w:r>
      <w:r w:rsidRPr="00430F62">
        <w:t xml:space="preserve"> No Reply (CFNR)</w:t>
      </w:r>
      <w:bookmarkEnd w:id="29"/>
    </w:p>
    <w:p w14:paraId="25A09C3E" w14:textId="77777777" w:rsidR="00AE29DB" w:rsidRPr="00430F62" w:rsidRDefault="00AE29DB" w:rsidP="00AE29DB">
      <w:r w:rsidRPr="00430F62">
        <w:t xml:space="preserve">To fulfil the corresponding PSTN/ISDN and CS supplementary service, only the no-answer condition among the communication diversion rule conditions described in 3GPP TS 24.604 [2] </w:t>
      </w:r>
      <w:r>
        <w:t>subclause</w:t>
      </w:r>
      <w:r w:rsidRPr="00430F62">
        <w:t xml:space="preserve"> 4.9.1.3 is used.</w:t>
      </w:r>
    </w:p>
    <w:p w14:paraId="1D96B6E4" w14:textId="77777777" w:rsidR="00AE29DB" w:rsidRPr="00430F62" w:rsidRDefault="00230A7A" w:rsidP="00230A7A">
      <w:pPr>
        <w:pStyle w:val="B10"/>
      </w:pPr>
      <w:r>
        <w:t>-</w:t>
      </w:r>
      <w:r>
        <w:tab/>
      </w:r>
      <w:r w:rsidR="00AE29DB" w:rsidRPr="00430F62">
        <w:t>Information elements</w:t>
      </w:r>
    </w:p>
    <w:p w14:paraId="39F2FD6E" w14:textId="77777777" w:rsidR="00AE29DB" w:rsidRPr="00430F62" w:rsidRDefault="00230A7A" w:rsidP="00230A7A">
      <w:pPr>
        <w:pStyle w:val="B2"/>
      </w:pPr>
      <w:r>
        <w:t>-</w:t>
      </w:r>
      <w:r>
        <w:tab/>
      </w:r>
      <w:r w:rsidR="00AE29DB" w:rsidRPr="00430F62">
        <w:t>Service Authorized</w:t>
      </w:r>
    </w:p>
    <w:p w14:paraId="39F12C12" w14:textId="77777777" w:rsidR="00AE29DB" w:rsidRPr="00430F62" w:rsidRDefault="00230A7A" w:rsidP="00230A7A">
      <w:pPr>
        <w:pStyle w:val="B2"/>
      </w:pPr>
      <w:r>
        <w:t>-</w:t>
      </w:r>
      <w:r>
        <w:tab/>
      </w:r>
      <w:r w:rsidR="00AE29DB" w:rsidRPr="00430F62">
        <w:t>Service Activated</w:t>
      </w:r>
    </w:p>
    <w:p w14:paraId="74347079" w14:textId="77777777" w:rsidR="00AE29DB" w:rsidRPr="00430F62" w:rsidRDefault="00230A7A" w:rsidP="00230A7A">
      <w:pPr>
        <w:pStyle w:val="B2"/>
      </w:pPr>
      <w:r>
        <w:t>-</w:t>
      </w:r>
      <w:r>
        <w:tab/>
      </w:r>
      <w:r w:rsidR="00AE29DB" w:rsidRPr="00430F62">
        <w:t>Diverted-to destination: A SIP URI or a TEL URI</w:t>
      </w:r>
    </w:p>
    <w:p w14:paraId="1ACBCC2B" w14:textId="77777777" w:rsidR="00AE29DB" w:rsidRDefault="00230A7A" w:rsidP="00230A7A">
      <w:pPr>
        <w:pStyle w:val="B2"/>
      </w:pPr>
      <w:r>
        <w:t>-</w:t>
      </w:r>
      <w:r>
        <w:tab/>
      </w:r>
      <w:r w:rsidR="00AE29DB" w:rsidRPr="00430F62">
        <w:t>Subscription options for CFNR</w:t>
      </w:r>
      <w:r w:rsidR="00AE29DB">
        <w:t>.</w:t>
      </w:r>
    </w:p>
    <w:p w14:paraId="17644AFD" w14:textId="77777777" w:rsidR="00AE29DB" w:rsidRPr="00430F62" w:rsidRDefault="00230A7A" w:rsidP="00230A7A">
      <w:pPr>
        <w:pStyle w:val="B2"/>
      </w:pPr>
      <w:r>
        <w:t>-</w:t>
      </w:r>
      <w:r>
        <w:tab/>
      </w:r>
      <w:r w:rsidR="00AE29DB" w:rsidRPr="00617A06">
        <w:t>Communication forwarding on no reply timer</w:t>
      </w:r>
      <w:r w:rsidR="00AE29DB">
        <w:t xml:space="preserve"> : </w:t>
      </w:r>
      <w:r w:rsidR="00AE29DB" w:rsidRPr="00617A06">
        <w:t xml:space="preserve">Timer duration is a </w:t>
      </w:r>
      <w:r w:rsidR="00AE29DB">
        <w:t>network</w:t>
      </w:r>
      <w:r w:rsidR="00AE29DB" w:rsidRPr="00617A06">
        <w:t xml:space="preserve"> provider option</w:t>
      </w:r>
      <w:r w:rsidR="00AE29DB">
        <w:t>.</w:t>
      </w:r>
    </w:p>
    <w:p w14:paraId="7D9D9CAE" w14:textId="77777777" w:rsidR="00AE29DB" w:rsidRPr="00430F62" w:rsidRDefault="00AE29DB" w:rsidP="00AE29DB">
      <w:pPr>
        <w:pStyle w:val="Heading5"/>
      </w:pPr>
      <w:bookmarkStart w:id="30" w:name="_Toc517481396"/>
      <w:r>
        <w:t>6.1</w:t>
      </w:r>
      <w:r w:rsidRPr="00430F62">
        <w:t>.2.7.5</w:t>
      </w:r>
      <w:r w:rsidRPr="00430F62">
        <w:tab/>
      </w:r>
      <w:r w:rsidRPr="00A33EC3">
        <w:t>Communication</w:t>
      </w:r>
      <w:r w:rsidRPr="00430F62">
        <w:t xml:space="preserve"> Forwarding on Not Logged in (CFNL)</w:t>
      </w:r>
      <w:bookmarkEnd w:id="30"/>
    </w:p>
    <w:p w14:paraId="2290B813" w14:textId="77777777" w:rsidR="00AE29DB" w:rsidRPr="00430F62" w:rsidRDefault="00AE29DB" w:rsidP="00AE29DB">
      <w:r w:rsidRPr="00430F62">
        <w:t xml:space="preserve">To fulfil the corresponding CS supplementary service, only the not-registered condition among the communication diversion rule conditions described in 3GPP TS 24.604 [2] </w:t>
      </w:r>
      <w:r>
        <w:t>subclause</w:t>
      </w:r>
      <w:r w:rsidRPr="00430F62">
        <w:t xml:space="preserve"> 4.9.1.3 is used.</w:t>
      </w:r>
    </w:p>
    <w:p w14:paraId="24F263EE" w14:textId="77777777" w:rsidR="00AE29DB" w:rsidRPr="00430F62" w:rsidRDefault="00230A7A" w:rsidP="00230A7A">
      <w:pPr>
        <w:pStyle w:val="B10"/>
      </w:pPr>
      <w:r>
        <w:t>-</w:t>
      </w:r>
      <w:r>
        <w:tab/>
      </w:r>
      <w:r w:rsidR="00AE29DB" w:rsidRPr="00430F62">
        <w:t>Information elements</w:t>
      </w:r>
    </w:p>
    <w:p w14:paraId="01F06FB1" w14:textId="77777777" w:rsidR="00AE29DB" w:rsidRPr="00430F62" w:rsidRDefault="00230A7A" w:rsidP="00230A7A">
      <w:pPr>
        <w:pStyle w:val="B2"/>
      </w:pPr>
      <w:r>
        <w:t>-</w:t>
      </w:r>
      <w:r>
        <w:tab/>
      </w:r>
      <w:r w:rsidR="00AE29DB" w:rsidRPr="00430F62">
        <w:t>Service Authorized</w:t>
      </w:r>
    </w:p>
    <w:p w14:paraId="7FF97EB0" w14:textId="77777777" w:rsidR="00AE29DB" w:rsidRPr="00430F62" w:rsidRDefault="00230A7A" w:rsidP="00230A7A">
      <w:pPr>
        <w:pStyle w:val="B2"/>
      </w:pPr>
      <w:r>
        <w:t>-</w:t>
      </w:r>
      <w:r>
        <w:tab/>
      </w:r>
      <w:r w:rsidR="00AE29DB" w:rsidRPr="00430F62">
        <w:t>Service Activated</w:t>
      </w:r>
    </w:p>
    <w:p w14:paraId="217E1848" w14:textId="77777777" w:rsidR="00AE29DB" w:rsidRPr="00430F62" w:rsidRDefault="00230A7A" w:rsidP="00230A7A">
      <w:pPr>
        <w:pStyle w:val="B2"/>
      </w:pPr>
      <w:r>
        <w:t>-</w:t>
      </w:r>
      <w:r>
        <w:tab/>
      </w:r>
      <w:r w:rsidR="00AE29DB" w:rsidRPr="00430F62">
        <w:t>Diverted-to destination: A SIP URI or a TEL URI</w:t>
      </w:r>
    </w:p>
    <w:p w14:paraId="7D7653C0" w14:textId="77777777" w:rsidR="00AE29DB" w:rsidRDefault="00230A7A" w:rsidP="00230A7A">
      <w:pPr>
        <w:pStyle w:val="B2"/>
      </w:pPr>
      <w:r>
        <w:t>-</w:t>
      </w:r>
      <w:r>
        <w:tab/>
      </w:r>
      <w:r w:rsidR="00AE29DB" w:rsidRPr="00430F62">
        <w:t>Subscription options for CFNL</w:t>
      </w:r>
      <w:r w:rsidR="00AE29DB">
        <w:t>.</w:t>
      </w:r>
    </w:p>
    <w:p w14:paraId="3F77E589" w14:textId="77777777" w:rsidR="00AE29DB" w:rsidRPr="00430F62" w:rsidRDefault="00AE29DB" w:rsidP="00AE29DB">
      <w:pPr>
        <w:pStyle w:val="Heading5"/>
      </w:pPr>
      <w:bookmarkStart w:id="31" w:name="_Toc517481397"/>
      <w:r>
        <w:t>6.1</w:t>
      </w:r>
      <w:r w:rsidRPr="00430F62">
        <w:t>.2.7.6</w:t>
      </w:r>
      <w:r w:rsidRPr="00430F62">
        <w:tab/>
        <w:t xml:space="preserve">Communication </w:t>
      </w:r>
      <w:r w:rsidRPr="00A33EC3">
        <w:t>Deflection</w:t>
      </w:r>
      <w:r w:rsidRPr="00430F62" w:rsidDel="00A9095B">
        <w:t xml:space="preserve"> </w:t>
      </w:r>
      <w:r w:rsidRPr="00430F62">
        <w:t>(CD)</w:t>
      </w:r>
      <w:bookmarkEnd w:id="31"/>
    </w:p>
    <w:p w14:paraId="75AD8B1D" w14:textId="77777777" w:rsidR="00AE29DB" w:rsidRPr="00430F62" w:rsidRDefault="00AE29DB" w:rsidP="00AE29DB">
      <w:r w:rsidRPr="00430F62">
        <w:t>CD matches the corresponding PSTN/ISDN supplementary service</w:t>
      </w:r>
      <w:r>
        <w:t>.</w:t>
      </w:r>
    </w:p>
    <w:p w14:paraId="1DBEC947" w14:textId="77777777" w:rsidR="00AE29DB" w:rsidRPr="00430F62" w:rsidRDefault="00230A7A" w:rsidP="00230A7A">
      <w:pPr>
        <w:pStyle w:val="B10"/>
      </w:pPr>
      <w:r>
        <w:t>-</w:t>
      </w:r>
      <w:r>
        <w:tab/>
      </w:r>
      <w:r w:rsidR="00AE29DB" w:rsidRPr="00430F62">
        <w:t>Information elements</w:t>
      </w:r>
    </w:p>
    <w:p w14:paraId="3B3C7871" w14:textId="77777777" w:rsidR="00AE29DB" w:rsidRPr="00430F62" w:rsidRDefault="00230A7A" w:rsidP="00230A7A">
      <w:pPr>
        <w:pStyle w:val="B2"/>
      </w:pPr>
      <w:r>
        <w:t>-</w:t>
      </w:r>
      <w:r>
        <w:tab/>
      </w:r>
      <w:r w:rsidR="00AE29DB" w:rsidRPr="00430F62">
        <w:t>Service Authorized</w:t>
      </w:r>
    </w:p>
    <w:p w14:paraId="19E5641D" w14:textId="77777777" w:rsidR="00AE29DB" w:rsidRPr="00430F62" w:rsidRDefault="00230A7A" w:rsidP="00230A7A">
      <w:pPr>
        <w:pStyle w:val="B2"/>
      </w:pPr>
      <w:r>
        <w:t>-</w:t>
      </w:r>
      <w:r>
        <w:tab/>
      </w:r>
      <w:r w:rsidR="00AE29DB" w:rsidRPr="00430F62">
        <w:t>Service Activated</w:t>
      </w:r>
    </w:p>
    <w:p w14:paraId="103E76F1" w14:textId="77777777" w:rsidR="00AE29DB" w:rsidRDefault="00230A7A" w:rsidP="00230A7A">
      <w:pPr>
        <w:pStyle w:val="B2"/>
      </w:pPr>
      <w:r>
        <w:t>-</w:t>
      </w:r>
      <w:r>
        <w:tab/>
      </w:r>
      <w:r w:rsidR="00AE29DB" w:rsidRPr="00430F62">
        <w:t>Subscription options for CD</w:t>
      </w:r>
      <w:r w:rsidR="00AE29DB">
        <w:t>.</w:t>
      </w:r>
    </w:p>
    <w:p w14:paraId="4765BD30" w14:textId="77777777" w:rsidR="00AE29DB" w:rsidRPr="00430F62" w:rsidRDefault="00AE29DB" w:rsidP="00AE29DB">
      <w:pPr>
        <w:pStyle w:val="Heading5"/>
      </w:pPr>
      <w:bookmarkStart w:id="32" w:name="_Toc517481398"/>
      <w:r>
        <w:t>6.1</w:t>
      </w:r>
      <w:r w:rsidRPr="00430F62">
        <w:t>.2.7.7</w:t>
      </w:r>
      <w:r w:rsidRPr="00430F62">
        <w:tab/>
        <w:t xml:space="preserve">Communication </w:t>
      </w:r>
      <w:r w:rsidRPr="00A33EC3">
        <w:t>Forwarding</w:t>
      </w:r>
      <w:r w:rsidRPr="00430F62">
        <w:t xml:space="preserve"> on Subscriber Not Reachable (CFNRc)</w:t>
      </w:r>
      <w:bookmarkEnd w:id="32"/>
    </w:p>
    <w:p w14:paraId="2517B8C6" w14:textId="77777777" w:rsidR="00AE29DB" w:rsidRPr="00430F62" w:rsidRDefault="00AE29DB" w:rsidP="00AE29DB">
      <w:r w:rsidRPr="00430F62">
        <w:t xml:space="preserve">To fulfil the corresponding CS supplementary service, only the not-reachable condition among the communication diversion rule conditions described in 3GPP TS 24.604 [2] </w:t>
      </w:r>
      <w:r>
        <w:t>subclause</w:t>
      </w:r>
      <w:r w:rsidRPr="00430F62">
        <w:t xml:space="preserve"> 4.9.1.3 is used.</w:t>
      </w:r>
    </w:p>
    <w:p w14:paraId="1A1851B5" w14:textId="77777777" w:rsidR="00AE29DB" w:rsidRPr="00430F62" w:rsidRDefault="00230A7A" w:rsidP="00230A7A">
      <w:pPr>
        <w:pStyle w:val="B10"/>
      </w:pPr>
      <w:r>
        <w:t>-</w:t>
      </w:r>
      <w:r>
        <w:tab/>
      </w:r>
      <w:r w:rsidR="00AE29DB" w:rsidRPr="00430F62">
        <w:t>Information elements</w:t>
      </w:r>
    </w:p>
    <w:p w14:paraId="32035510" w14:textId="77777777" w:rsidR="00AE29DB" w:rsidRPr="00430F62" w:rsidRDefault="00230A7A" w:rsidP="00230A7A">
      <w:pPr>
        <w:pStyle w:val="B2"/>
      </w:pPr>
      <w:r>
        <w:t>-</w:t>
      </w:r>
      <w:r>
        <w:tab/>
      </w:r>
      <w:r w:rsidR="00AE29DB" w:rsidRPr="00430F62">
        <w:t>Service Authorized</w:t>
      </w:r>
    </w:p>
    <w:p w14:paraId="44E30527" w14:textId="77777777" w:rsidR="00AE29DB" w:rsidRPr="00430F62" w:rsidRDefault="00230A7A" w:rsidP="00230A7A">
      <w:pPr>
        <w:pStyle w:val="B2"/>
      </w:pPr>
      <w:r>
        <w:t>-</w:t>
      </w:r>
      <w:r>
        <w:tab/>
      </w:r>
      <w:r w:rsidR="00AE29DB" w:rsidRPr="00430F62">
        <w:t>Service Activated</w:t>
      </w:r>
    </w:p>
    <w:p w14:paraId="544987CD" w14:textId="77777777" w:rsidR="00AE29DB" w:rsidRPr="00430F62" w:rsidRDefault="00230A7A" w:rsidP="00230A7A">
      <w:pPr>
        <w:pStyle w:val="B2"/>
      </w:pPr>
      <w:r>
        <w:t>-</w:t>
      </w:r>
      <w:r>
        <w:tab/>
      </w:r>
      <w:r w:rsidR="00AE29DB" w:rsidRPr="00430F62">
        <w:t>Diverted-to destination: A SIP URI or a TEL URI.</w:t>
      </w:r>
    </w:p>
    <w:p w14:paraId="23EBAD20" w14:textId="77777777" w:rsidR="00AE29DB" w:rsidRPr="00B538AD" w:rsidRDefault="00230A7A" w:rsidP="00230A7A">
      <w:pPr>
        <w:pStyle w:val="B2"/>
      </w:pPr>
      <w:r>
        <w:t>-</w:t>
      </w:r>
      <w:r>
        <w:tab/>
      </w:r>
      <w:r w:rsidR="00AE29DB" w:rsidRPr="00B538AD">
        <w:t>Subscription options for CFNRc.</w:t>
      </w:r>
    </w:p>
    <w:p w14:paraId="235D5C73" w14:textId="77777777" w:rsidR="00AE29DB" w:rsidRDefault="00AE29DB" w:rsidP="002A0DAC">
      <w:pPr>
        <w:pStyle w:val="Heading5"/>
      </w:pPr>
      <w:bookmarkStart w:id="33" w:name="_Toc517481399"/>
      <w:r>
        <w:lastRenderedPageBreak/>
        <w:t>6</w:t>
      </w:r>
      <w:r w:rsidRPr="00B538AD">
        <w:t>.1.2.7.8</w:t>
      </w:r>
      <w:r w:rsidRPr="00B538AD">
        <w:tab/>
      </w:r>
      <w:r w:rsidR="002A0DAC">
        <w:t>Void</w:t>
      </w:r>
      <w:bookmarkEnd w:id="33"/>
    </w:p>
    <w:p w14:paraId="4FB0679E" w14:textId="77777777" w:rsidR="00AE29DB" w:rsidRPr="00430F62" w:rsidRDefault="00AE29DB" w:rsidP="00AE29DB">
      <w:pPr>
        <w:pStyle w:val="Heading5"/>
      </w:pPr>
      <w:bookmarkStart w:id="34" w:name="_Toc517481400"/>
      <w:r>
        <w:t>6.1.2.7.9</w:t>
      </w:r>
      <w:r w:rsidRPr="00430F62">
        <w:tab/>
      </w:r>
      <w:r>
        <w:t>Network provider options for CDIV services</w:t>
      </w:r>
      <w:bookmarkEnd w:id="34"/>
    </w:p>
    <w:p w14:paraId="3D83E8F2" w14:textId="77777777" w:rsidR="00AE29DB" w:rsidRPr="00430F62" w:rsidRDefault="00AE29DB" w:rsidP="00AE29DB">
      <w:r>
        <w:t>The n</w:t>
      </w:r>
      <w:r w:rsidRPr="00A7538E">
        <w:t>etwork provider options for CDIV services</w:t>
      </w:r>
      <w:r>
        <w:t xml:space="preserve"> supported with the binary option are those described in </w:t>
      </w:r>
      <w:r w:rsidRPr="00430F62">
        <w:t xml:space="preserve">3GPP TS 24.604 [2] </w:t>
      </w:r>
      <w:r>
        <w:t>Table 4.3.1.2.</w:t>
      </w:r>
    </w:p>
    <w:p w14:paraId="088C6FDF" w14:textId="77777777" w:rsidR="00AE29DB" w:rsidRPr="00430F62" w:rsidRDefault="00AE29DB" w:rsidP="00AE29DB">
      <w:pPr>
        <w:pStyle w:val="Heading4"/>
      </w:pPr>
      <w:bookmarkStart w:id="35" w:name="_Toc517481401"/>
      <w:r>
        <w:t>6.1</w:t>
      </w:r>
      <w:r w:rsidRPr="00430F62">
        <w:t>.2.8</w:t>
      </w:r>
      <w:r w:rsidRPr="00430F62">
        <w:tab/>
        <w:t>Communication Waiting (CW)</w:t>
      </w:r>
      <w:bookmarkEnd w:id="35"/>
    </w:p>
    <w:p w14:paraId="0EAC7D54" w14:textId="77777777" w:rsidR="00AE29DB" w:rsidRPr="00430F62" w:rsidRDefault="00AE29DB" w:rsidP="00AE29DB">
      <w:r w:rsidRPr="00430F62">
        <w:t>CW is described in 3GPP TS 24.615 [9] and matches the corresponding PSTN/ISDN and CS supplementary service</w:t>
      </w:r>
      <w:r>
        <w:t>.</w:t>
      </w:r>
    </w:p>
    <w:p w14:paraId="0A50C5A7" w14:textId="77777777" w:rsidR="00AE29DB" w:rsidRPr="00430F62" w:rsidRDefault="00230A7A" w:rsidP="00230A7A">
      <w:pPr>
        <w:pStyle w:val="B10"/>
      </w:pPr>
      <w:r>
        <w:t>-</w:t>
      </w:r>
      <w:r>
        <w:tab/>
      </w:r>
      <w:r w:rsidR="00AE29DB" w:rsidRPr="00430F62">
        <w:t>Information elements</w:t>
      </w:r>
    </w:p>
    <w:p w14:paraId="57BB4BBE" w14:textId="77777777" w:rsidR="00AE29DB" w:rsidRPr="00430F62" w:rsidRDefault="00230A7A" w:rsidP="00230A7A">
      <w:pPr>
        <w:pStyle w:val="B2"/>
      </w:pPr>
      <w:r>
        <w:t>-</w:t>
      </w:r>
      <w:r>
        <w:tab/>
      </w:r>
      <w:r w:rsidR="00AE29DB" w:rsidRPr="00430F62">
        <w:t>Service Authorized</w:t>
      </w:r>
    </w:p>
    <w:p w14:paraId="47559B14" w14:textId="77777777" w:rsidR="00AE29DB" w:rsidRPr="00430F62" w:rsidRDefault="00230A7A" w:rsidP="00230A7A">
      <w:pPr>
        <w:pStyle w:val="B2"/>
      </w:pPr>
      <w:r>
        <w:t>-</w:t>
      </w:r>
      <w:r>
        <w:tab/>
      </w:r>
      <w:r w:rsidR="00AE29DB" w:rsidRPr="00430F62">
        <w:t>Service Activated</w:t>
      </w:r>
    </w:p>
    <w:p w14:paraId="3A2B2D0D" w14:textId="77777777" w:rsidR="00AE29DB" w:rsidRPr="00430F62" w:rsidRDefault="00230A7A" w:rsidP="00230A7A">
      <w:pPr>
        <w:pStyle w:val="B2"/>
      </w:pPr>
      <w:r>
        <w:t>-</w:t>
      </w:r>
      <w:r>
        <w:tab/>
      </w:r>
      <w:r w:rsidR="00AE29DB" w:rsidRPr="00A41DD8">
        <w:t>Subscription</w:t>
      </w:r>
      <w:r w:rsidR="00AE29DB" w:rsidRPr="00430F62">
        <w:rPr>
          <w:iCs/>
        </w:rPr>
        <w:t xml:space="preserve"> option: Served user</w:t>
      </w:r>
      <w:r w:rsidR="00AE29DB" w:rsidRPr="00430F62">
        <w:t xml:space="preserve"> subscribes to </w:t>
      </w:r>
      <w:r w:rsidR="00D6081C">
        <w:t>"</w:t>
      </w:r>
      <w:r w:rsidR="00AE29DB" w:rsidRPr="00430F62">
        <w:t>calling user receives notification that his call is waiting"</w:t>
      </w:r>
      <w:r w:rsidR="00AE29DB">
        <w:t>.</w:t>
      </w:r>
    </w:p>
    <w:p w14:paraId="256C1CF2" w14:textId="77777777" w:rsidR="00AE29DB" w:rsidRPr="00430F62" w:rsidRDefault="00AE29DB" w:rsidP="00AE29DB">
      <w:pPr>
        <w:pStyle w:val="Heading4"/>
      </w:pPr>
      <w:bookmarkStart w:id="36" w:name="_Toc517481402"/>
      <w:r>
        <w:t>6.1</w:t>
      </w:r>
      <w:r w:rsidRPr="00430F62">
        <w:t>.2.9</w:t>
      </w:r>
      <w:r w:rsidRPr="00430F62">
        <w:tab/>
        <w:t>Communication HOLD (HOLD)</w:t>
      </w:r>
      <w:bookmarkEnd w:id="36"/>
    </w:p>
    <w:p w14:paraId="3F9F45DB" w14:textId="77777777" w:rsidR="00AE29DB" w:rsidRPr="00430F62" w:rsidRDefault="00AE29DB" w:rsidP="00AE29DB">
      <w:r w:rsidRPr="00430F62">
        <w:t>HOLD is described in 3GPP TS 24.610 [7] and matches the corresponding PSTN/ISDN and CS supplementary service.</w:t>
      </w:r>
    </w:p>
    <w:p w14:paraId="5C47C982" w14:textId="77777777" w:rsidR="00AE29DB" w:rsidRPr="00430F62" w:rsidRDefault="00230A7A" w:rsidP="00230A7A">
      <w:pPr>
        <w:pStyle w:val="B10"/>
      </w:pPr>
      <w:r>
        <w:t>-</w:t>
      </w:r>
      <w:r>
        <w:tab/>
      </w:r>
      <w:r w:rsidR="00AE29DB" w:rsidRPr="00430F62">
        <w:t>Information elements</w:t>
      </w:r>
    </w:p>
    <w:p w14:paraId="490A7018" w14:textId="77777777" w:rsidR="00AE29DB" w:rsidRPr="00430F62" w:rsidRDefault="00230A7A" w:rsidP="00230A7A">
      <w:pPr>
        <w:pStyle w:val="B2"/>
      </w:pPr>
      <w:r>
        <w:t>-</w:t>
      </w:r>
      <w:r>
        <w:tab/>
      </w:r>
      <w:r w:rsidR="00AE29DB" w:rsidRPr="00430F62">
        <w:t>Service Authorized</w:t>
      </w:r>
    </w:p>
    <w:p w14:paraId="307B29D4" w14:textId="77777777" w:rsidR="00AE29DB" w:rsidRPr="00430F62" w:rsidRDefault="00230A7A" w:rsidP="00230A7A">
      <w:pPr>
        <w:pStyle w:val="B2"/>
      </w:pPr>
      <w:r>
        <w:t>-</w:t>
      </w:r>
      <w:r>
        <w:tab/>
      </w:r>
      <w:r w:rsidR="00AE29DB" w:rsidRPr="00430F62">
        <w:t>Service Activated</w:t>
      </w:r>
      <w:r w:rsidR="00AE29DB">
        <w:t>.</w:t>
      </w:r>
    </w:p>
    <w:p w14:paraId="00006D15" w14:textId="77777777" w:rsidR="00AE29DB" w:rsidRPr="00430F62" w:rsidRDefault="00AE29DB" w:rsidP="00AE29DB">
      <w:pPr>
        <w:pStyle w:val="Heading4"/>
      </w:pPr>
      <w:bookmarkStart w:id="37" w:name="_Toc517481403"/>
      <w:r>
        <w:t>6.1.2.10</w:t>
      </w:r>
      <w:r>
        <w:tab/>
      </w:r>
      <w:r w:rsidRPr="00430F62">
        <w:t xml:space="preserve">Communication </w:t>
      </w:r>
      <w:r w:rsidRPr="00A33EC3">
        <w:t>Barring</w:t>
      </w:r>
      <w:r w:rsidRPr="00430F62">
        <w:t xml:space="preserve"> (CB)</w:t>
      </w:r>
      <w:bookmarkEnd w:id="37"/>
    </w:p>
    <w:p w14:paraId="2B65618C" w14:textId="77777777" w:rsidR="00AE29DB" w:rsidRPr="00430F62" w:rsidRDefault="00AE29DB" w:rsidP="00AE29DB">
      <w:r w:rsidRPr="00430F62">
        <w:t>CB is described in 3GPP TS 24.611 [8] and comprises</w:t>
      </w:r>
      <w:r>
        <w:t xml:space="preserve"> 2 services</w:t>
      </w:r>
      <w:r w:rsidRPr="00430F62">
        <w:t>: Incoming Communication Barring (ICB) and Outgoing Communication Barring (OCB)</w:t>
      </w:r>
      <w:r>
        <w:t>.</w:t>
      </w:r>
    </w:p>
    <w:p w14:paraId="6B5C040F" w14:textId="77777777" w:rsidR="00AE29DB" w:rsidRPr="00430F62" w:rsidRDefault="003455BF" w:rsidP="00AE29DB">
      <w:r w:rsidRPr="00430F62">
        <w:t xml:space="preserve">CB partially matches the corresponding PSTN/ISDN and CS Call Barring supplementary service. As no one of the communication </w:t>
      </w:r>
      <w:r>
        <w:t>barring</w:t>
      </w:r>
      <w:r w:rsidRPr="00430F62">
        <w:t xml:space="preserve"> rule conditions described in 3GPP TS 24.611 [8] </w:t>
      </w:r>
      <w:r>
        <w:t>subclause</w:t>
      </w:r>
      <w:r w:rsidRPr="00430F62">
        <w:t xml:space="preserve"> 4.9.1.4 applies to the corresponding PSTN/ISDN and CS Call Barring service, ICB applies to all incoming</w:t>
      </w:r>
      <w:r>
        <w:t xml:space="preserve"> communications</w:t>
      </w:r>
      <w:r w:rsidRPr="00430F62">
        <w:t xml:space="preserve"> and OCB applies to all outgoing communications.</w:t>
      </w:r>
    </w:p>
    <w:p w14:paraId="4414B706" w14:textId="77777777" w:rsidR="00AE29DB" w:rsidRPr="00430F62" w:rsidRDefault="00230A7A" w:rsidP="00230A7A">
      <w:pPr>
        <w:pStyle w:val="B10"/>
      </w:pPr>
      <w:r>
        <w:t>-</w:t>
      </w:r>
      <w:r>
        <w:tab/>
      </w:r>
      <w:r w:rsidR="00AE29DB" w:rsidRPr="00430F62">
        <w:t>Information elements for ICB</w:t>
      </w:r>
    </w:p>
    <w:p w14:paraId="69BE3985" w14:textId="77777777" w:rsidR="00AE29DB" w:rsidRPr="00430F62" w:rsidRDefault="00230A7A" w:rsidP="00230A7A">
      <w:pPr>
        <w:pStyle w:val="B2"/>
      </w:pPr>
      <w:r>
        <w:t>-</w:t>
      </w:r>
      <w:r>
        <w:tab/>
      </w:r>
      <w:r w:rsidR="00AE29DB" w:rsidRPr="00430F62">
        <w:t>Service Authorized</w:t>
      </w:r>
    </w:p>
    <w:p w14:paraId="41B18313" w14:textId="77777777" w:rsidR="00AE29DB" w:rsidRPr="00430F62" w:rsidRDefault="00230A7A" w:rsidP="00230A7A">
      <w:pPr>
        <w:pStyle w:val="B2"/>
      </w:pPr>
      <w:r>
        <w:t>-</w:t>
      </w:r>
      <w:r>
        <w:tab/>
      </w:r>
      <w:r w:rsidR="00AE29DB" w:rsidRPr="00430F62">
        <w:t>Service Activated</w:t>
      </w:r>
      <w:r w:rsidR="00AE29DB">
        <w:t>.</w:t>
      </w:r>
    </w:p>
    <w:p w14:paraId="51FE4EFC" w14:textId="77777777" w:rsidR="00AE29DB" w:rsidRPr="00430F62" w:rsidRDefault="00230A7A" w:rsidP="00230A7A">
      <w:pPr>
        <w:pStyle w:val="B10"/>
      </w:pPr>
      <w:r>
        <w:t>-</w:t>
      </w:r>
      <w:r>
        <w:tab/>
      </w:r>
      <w:r w:rsidR="00AE29DB" w:rsidRPr="00430F62">
        <w:t>Information elements for OCB</w:t>
      </w:r>
    </w:p>
    <w:p w14:paraId="242906A5" w14:textId="77777777" w:rsidR="00AE29DB" w:rsidRPr="00430F62" w:rsidRDefault="00230A7A" w:rsidP="00230A7A">
      <w:pPr>
        <w:pStyle w:val="B2"/>
      </w:pPr>
      <w:r>
        <w:t>-</w:t>
      </w:r>
      <w:r>
        <w:tab/>
      </w:r>
      <w:r w:rsidR="00AE29DB" w:rsidRPr="00430F62">
        <w:t>Service Authorized</w:t>
      </w:r>
    </w:p>
    <w:p w14:paraId="54F0AD66" w14:textId="77777777" w:rsidR="00AE29DB" w:rsidRPr="00430F62" w:rsidRDefault="00230A7A" w:rsidP="00230A7A">
      <w:pPr>
        <w:pStyle w:val="B2"/>
      </w:pPr>
      <w:r>
        <w:t>-</w:t>
      </w:r>
      <w:r>
        <w:tab/>
      </w:r>
      <w:r w:rsidR="00AE29DB" w:rsidRPr="00430F62">
        <w:t>Service Activated</w:t>
      </w:r>
      <w:r w:rsidR="00AE29DB">
        <w:t>.</w:t>
      </w:r>
    </w:p>
    <w:p w14:paraId="30390A82" w14:textId="77777777" w:rsidR="00AE29DB" w:rsidRPr="00430F62" w:rsidRDefault="00AE29DB" w:rsidP="00AE29DB">
      <w:pPr>
        <w:pStyle w:val="Heading4"/>
      </w:pPr>
      <w:bookmarkStart w:id="38" w:name="_Toc517481404"/>
      <w:r>
        <w:t>6</w:t>
      </w:r>
      <w:r w:rsidRPr="00430F62">
        <w:t>.</w:t>
      </w:r>
      <w:r>
        <w:t>1</w:t>
      </w:r>
      <w:r w:rsidRPr="00430F62">
        <w:t>.2.11</w:t>
      </w:r>
      <w:r w:rsidRPr="00430F62">
        <w:tab/>
        <w:t>Completion of Communications to Busy Subscriber (CCBS)</w:t>
      </w:r>
      <w:bookmarkEnd w:id="38"/>
    </w:p>
    <w:p w14:paraId="1754D8A6" w14:textId="77777777" w:rsidR="00AE29DB" w:rsidRPr="00430F62" w:rsidRDefault="00AE29DB" w:rsidP="00AE29DB">
      <w:r w:rsidRPr="00430F62">
        <w:t>CCBS is described in 3GPP TS 24.642 [12] and matches the corresponding PSTN/ISDN and CS supplementary service.</w:t>
      </w:r>
    </w:p>
    <w:p w14:paraId="2D080D5B" w14:textId="77777777" w:rsidR="00AE29DB" w:rsidRPr="00430F62" w:rsidRDefault="00230A7A" w:rsidP="00230A7A">
      <w:pPr>
        <w:pStyle w:val="B10"/>
      </w:pPr>
      <w:r>
        <w:t>-</w:t>
      </w:r>
      <w:r>
        <w:tab/>
      </w:r>
      <w:r w:rsidR="00AE29DB" w:rsidRPr="00430F62">
        <w:t>Information elements</w:t>
      </w:r>
    </w:p>
    <w:p w14:paraId="28F5269D" w14:textId="77777777" w:rsidR="00AE29DB" w:rsidRPr="00430F62" w:rsidRDefault="00230A7A" w:rsidP="00230A7A">
      <w:pPr>
        <w:pStyle w:val="B2"/>
      </w:pPr>
      <w:r>
        <w:t>-</w:t>
      </w:r>
      <w:r>
        <w:tab/>
      </w:r>
      <w:r w:rsidR="00AE29DB" w:rsidRPr="00430F62">
        <w:t>Service Authorized</w:t>
      </w:r>
    </w:p>
    <w:p w14:paraId="5FD7249B" w14:textId="77777777" w:rsidR="00AE29DB" w:rsidRPr="00430F62" w:rsidRDefault="00230A7A" w:rsidP="00230A7A">
      <w:pPr>
        <w:pStyle w:val="B2"/>
      </w:pPr>
      <w:r>
        <w:t>-</w:t>
      </w:r>
      <w:r>
        <w:tab/>
      </w:r>
      <w:r w:rsidR="00AE29DB" w:rsidRPr="00430F62">
        <w:t>Service Activated</w:t>
      </w:r>
      <w:r w:rsidR="00AE29DB">
        <w:t>.</w:t>
      </w:r>
    </w:p>
    <w:p w14:paraId="5BA44AC3" w14:textId="77777777" w:rsidR="00AE29DB" w:rsidRPr="00430F62" w:rsidRDefault="00AE29DB" w:rsidP="00AE29DB">
      <w:pPr>
        <w:pStyle w:val="Heading4"/>
      </w:pPr>
      <w:bookmarkStart w:id="39" w:name="_Toc517481405"/>
      <w:r>
        <w:lastRenderedPageBreak/>
        <w:t>6.1.2.12</w:t>
      </w:r>
      <w:r>
        <w:tab/>
      </w:r>
      <w:r w:rsidRPr="00A33EC3">
        <w:t>Completion</w:t>
      </w:r>
      <w:r w:rsidRPr="00430F62">
        <w:t xml:space="preserve"> of Communications on No Reply (CCNR)</w:t>
      </w:r>
      <w:bookmarkEnd w:id="39"/>
    </w:p>
    <w:p w14:paraId="48D50FBA" w14:textId="77777777" w:rsidR="00AE29DB" w:rsidRPr="00430F62" w:rsidRDefault="00AE29DB" w:rsidP="00AE29DB">
      <w:r w:rsidRPr="00430F62">
        <w:t>CCNR is described in 3GPP TS 24.642 [12] and matches the corresponding PSTN/ISDN and CS supplementary service</w:t>
      </w:r>
      <w:r>
        <w:t>.</w:t>
      </w:r>
    </w:p>
    <w:p w14:paraId="30C93A33" w14:textId="77777777" w:rsidR="00AE29DB" w:rsidRPr="00430F62" w:rsidRDefault="00AE29DB" w:rsidP="00230A7A">
      <w:pPr>
        <w:pStyle w:val="B10"/>
      </w:pPr>
      <w:r w:rsidRPr="00430F62">
        <w:t>Information elements</w:t>
      </w:r>
    </w:p>
    <w:p w14:paraId="32CA7206" w14:textId="77777777" w:rsidR="00AE29DB" w:rsidRPr="00430F62" w:rsidRDefault="00230A7A" w:rsidP="00230A7A">
      <w:pPr>
        <w:pStyle w:val="B2"/>
      </w:pPr>
      <w:r>
        <w:t>-</w:t>
      </w:r>
      <w:r>
        <w:tab/>
      </w:r>
      <w:r w:rsidR="00AE29DB" w:rsidRPr="00430F62">
        <w:t>Service Authorized</w:t>
      </w:r>
    </w:p>
    <w:p w14:paraId="1B850C33" w14:textId="77777777" w:rsidR="00AE29DB" w:rsidRPr="00430F62" w:rsidRDefault="00230A7A" w:rsidP="00230A7A">
      <w:pPr>
        <w:pStyle w:val="B2"/>
      </w:pPr>
      <w:r>
        <w:t>-</w:t>
      </w:r>
      <w:r>
        <w:tab/>
      </w:r>
      <w:r w:rsidR="00AE29DB" w:rsidRPr="00430F62">
        <w:t>Service Activated</w:t>
      </w:r>
      <w:r w:rsidR="00AE29DB">
        <w:t>.</w:t>
      </w:r>
    </w:p>
    <w:p w14:paraId="5A31C6F5" w14:textId="77777777" w:rsidR="00AE29DB" w:rsidRPr="00430F62" w:rsidRDefault="00AE29DB" w:rsidP="00AE29DB">
      <w:pPr>
        <w:pStyle w:val="Heading4"/>
      </w:pPr>
      <w:bookmarkStart w:id="40" w:name="_Toc517481406"/>
      <w:r>
        <w:t>6.1.2.13</w:t>
      </w:r>
      <w:r>
        <w:tab/>
      </w:r>
      <w:r w:rsidRPr="00A33EC3">
        <w:t>Message</w:t>
      </w:r>
      <w:r w:rsidRPr="00430F62">
        <w:t xml:space="preserve"> Waiting Indication (MWI)</w:t>
      </w:r>
      <w:bookmarkEnd w:id="40"/>
    </w:p>
    <w:p w14:paraId="42AA9B51" w14:textId="77777777" w:rsidR="00AE29DB" w:rsidRPr="00430F62" w:rsidRDefault="00AE29DB" w:rsidP="00AE29DB">
      <w:r w:rsidRPr="00430F62">
        <w:t>MWI is described in 3GPP TS 24.606 [4] and matches the corresponding PSTN/ISDN and CS supplementary service</w:t>
      </w:r>
      <w:r>
        <w:t>.</w:t>
      </w:r>
    </w:p>
    <w:p w14:paraId="26154500" w14:textId="77777777" w:rsidR="00AE29DB" w:rsidRPr="00430F62" w:rsidRDefault="00230A7A" w:rsidP="00230A7A">
      <w:pPr>
        <w:pStyle w:val="B10"/>
      </w:pPr>
      <w:r>
        <w:t>-</w:t>
      </w:r>
      <w:r>
        <w:tab/>
      </w:r>
      <w:r w:rsidR="00AE29DB" w:rsidRPr="00430F62">
        <w:t>Information elements</w:t>
      </w:r>
    </w:p>
    <w:p w14:paraId="1904CAEC" w14:textId="77777777" w:rsidR="00AE29DB" w:rsidRPr="00430F62" w:rsidRDefault="00230A7A" w:rsidP="00230A7A">
      <w:pPr>
        <w:pStyle w:val="B2"/>
      </w:pPr>
      <w:r>
        <w:t>-</w:t>
      </w:r>
      <w:r>
        <w:tab/>
      </w:r>
      <w:r w:rsidR="00AE29DB" w:rsidRPr="00430F62">
        <w:t>Service Authorized</w:t>
      </w:r>
    </w:p>
    <w:p w14:paraId="67E982DE" w14:textId="77777777" w:rsidR="00AE29DB" w:rsidRPr="00430F62" w:rsidRDefault="00230A7A" w:rsidP="00230A7A">
      <w:pPr>
        <w:pStyle w:val="B2"/>
      </w:pPr>
      <w:r>
        <w:t>-</w:t>
      </w:r>
      <w:r>
        <w:tab/>
      </w:r>
      <w:r w:rsidR="00AE29DB" w:rsidRPr="00430F62">
        <w:t>Service Activated</w:t>
      </w:r>
      <w:r w:rsidR="00AE29DB">
        <w:t>.</w:t>
      </w:r>
    </w:p>
    <w:p w14:paraId="044E7544" w14:textId="77777777" w:rsidR="00AE29DB" w:rsidRPr="00430F62" w:rsidRDefault="00AE29DB" w:rsidP="00AE29DB">
      <w:pPr>
        <w:pStyle w:val="Heading4"/>
      </w:pPr>
      <w:bookmarkStart w:id="41" w:name="_Toc517481407"/>
      <w:r>
        <w:t>6.1.2.14</w:t>
      </w:r>
      <w:r>
        <w:tab/>
      </w:r>
      <w:r w:rsidRPr="00A33EC3">
        <w:t>CONFerence</w:t>
      </w:r>
      <w:r w:rsidRPr="00430F62">
        <w:t xml:space="preserve"> (CONF)</w:t>
      </w:r>
      <w:bookmarkEnd w:id="41"/>
    </w:p>
    <w:p w14:paraId="50F5536C" w14:textId="77777777" w:rsidR="00AE29DB" w:rsidRPr="00430F62" w:rsidRDefault="00AE29DB" w:rsidP="00AE29DB">
      <w:r w:rsidRPr="00430F62">
        <w:t>CONF is described in 3GPP TS 24.605 [3] and matches the corresponding PSTN/ISDN and CS supplementary service</w:t>
      </w:r>
      <w:r>
        <w:t>.</w:t>
      </w:r>
    </w:p>
    <w:p w14:paraId="6E8E2608" w14:textId="77777777" w:rsidR="00AE29DB" w:rsidRPr="00430F62" w:rsidRDefault="00230A7A" w:rsidP="00230A7A">
      <w:pPr>
        <w:pStyle w:val="B10"/>
      </w:pPr>
      <w:r>
        <w:t>-</w:t>
      </w:r>
      <w:r>
        <w:tab/>
      </w:r>
      <w:r w:rsidR="00AE29DB" w:rsidRPr="00430F62">
        <w:t>Information elements</w:t>
      </w:r>
    </w:p>
    <w:p w14:paraId="5E55EBE7" w14:textId="77777777" w:rsidR="00AE29DB" w:rsidRPr="00430F62" w:rsidRDefault="00230A7A" w:rsidP="00230A7A">
      <w:pPr>
        <w:pStyle w:val="B2"/>
      </w:pPr>
      <w:r>
        <w:t>-</w:t>
      </w:r>
      <w:r>
        <w:tab/>
      </w:r>
      <w:r w:rsidR="00AE29DB" w:rsidRPr="00430F62">
        <w:t>Service Authorized</w:t>
      </w:r>
    </w:p>
    <w:p w14:paraId="2147E572" w14:textId="77777777" w:rsidR="00AE29DB" w:rsidRPr="00430F62" w:rsidRDefault="00230A7A" w:rsidP="00230A7A">
      <w:pPr>
        <w:pStyle w:val="B2"/>
      </w:pPr>
      <w:r>
        <w:t>-</w:t>
      </w:r>
      <w:r>
        <w:tab/>
      </w:r>
      <w:r w:rsidR="00AE29DB" w:rsidRPr="00430F62">
        <w:t>Service Activated</w:t>
      </w:r>
      <w:r w:rsidR="00AE29DB">
        <w:t>.</w:t>
      </w:r>
    </w:p>
    <w:p w14:paraId="5E3A08CD" w14:textId="77777777" w:rsidR="00AE29DB" w:rsidRPr="00430F62" w:rsidRDefault="00AE29DB" w:rsidP="00AE29DB">
      <w:pPr>
        <w:pStyle w:val="Heading4"/>
      </w:pPr>
      <w:bookmarkStart w:id="42" w:name="_Toc517481408"/>
      <w:r>
        <w:t>6.1</w:t>
      </w:r>
      <w:r w:rsidRPr="00430F62">
        <w:t>.2.15</w:t>
      </w:r>
      <w:r>
        <w:tab/>
      </w:r>
      <w:r w:rsidRPr="00A33EC3">
        <w:t>Advice</w:t>
      </w:r>
      <w:r w:rsidRPr="00430F62">
        <w:t xml:space="preserve"> Of Charge (AOC)</w:t>
      </w:r>
      <w:bookmarkEnd w:id="42"/>
    </w:p>
    <w:p w14:paraId="737077C3" w14:textId="77777777" w:rsidR="00AE29DB" w:rsidRPr="00430F62" w:rsidRDefault="00AE29DB" w:rsidP="00AE29DB">
      <w:r w:rsidRPr="00430F62">
        <w:t xml:space="preserve">AOC is described in </w:t>
      </w:r>
      <w:r>
        <w:t xml:space="preserve">3GPP TS 32.280 [22] and in </w:t>
      </w:r>
      <w:r w:rsidRPr="00430F62">
        <w:t>3GPP TS 24.647 [13]</w:t>
      </w:r>
      <w:r w:rsidRPr="00B819A4">
        <w:t xml:space="preserve"> </w:t>
      </w:r>
      <w:r>
        <w:t>. It</w:t>
      </w:r>
      <w:r w:rsidRPr="00430F62">
        <w:t>comprises 3 services AOC-S, AOC-D, AOC-E.</w:t>
      </w:r>
    </w:p>
    <w:p w14:paraId="3CAF6522" w14:textId="77777777" w:rsidR="00AE29DB" w:rsidRPr="00430F62" w:rsidRDefault="00AE29DB" w:rsidP="00AE29DB">
      <w:r w:rsidRPr="00430F62">
        <w:t>AOC matches the corresponding PSTN/ISDN and CS service</w:t>
      </w:r>
      <w:r>
        <w:t>.</w:t>
      </w:r>
    </w:p>
    <w:p w14:paraId="2FC79568" w14:textId="77777777" w:rsidR="00AE29DB" w:rsidRPr="00430F62" w:rsidRDefault="00230A7A" w:rsidP="00230A7A">
      <w:pPr>
        <w:pStyle w:val="B10"/>
      </w:pPr>
      <w:r>
        <w:t>-</w:t>
      </w:r>
      <w:r>
        <w:tab/>
      </w:r>
      <w:r w:rsidR="00AE29DB" w:rsidRPr="00430F62">
        <w:t xml:space="preserve">Information elements </w:t>
      </w:r>
    </w:p>
    <w:p w14:paraId="16BB7845" w14:textId="77777777" w:rsidR="00AE29DB" w:rsidRPr="00430F62" w:rsidRDefault="00230A7A" w:rsidP="00230A7A">
      <w:pPr>
        <w:pStyle w:val="B2"/>
      </w:pPr>
      <w:r>
        <w:t>-</w:t>
      </w:r>
      <w:r>
        <w:tab/>
      </w:r>
      <w:r w:rsidR="00AE29DB" w:rsidRPr="00430F62">
        <w:t>Service Authorized</w:t>
      </w:r>
      <w:r w:rsidR="00AE29DB">
        <w:rPr>
          <w:lang w:val="en-US"/>
        </w:rPr>
        <w:t xml:space="preserve"> (</w:t>
      </w:r>
      <w:r w:rsidR="00AE29DB" w:rsidRPr="00430F62">
        <w:t>for each service AOC-S, AOC-D, AOC-E)</w:t>
      </w:r>
    </w:p>
    <w:p w14:paraId="3101BF77" w14:textId="77777777" w:rsidR="00AE29DB" w:rsidRPr="00B819A4" w:rsidRDefault="00230A7A" w:rsidP="00230A7A">
      <w:pPr>
        <w:pStyle w:val="B2"/>
      </w:pPr>
      <w:r>
        <w:t>-</w:t>
      </w:r>
      <w:r>
        <w:tab/>
      </w:r>
      <w:r w:rsidR="00AE29DB" w:rsidRPr="00430F62">
        <w:t>Service Activated</w:t>
      </w:r>
      <w:r w:rsidR="00AE29DB" w:rsidRPr="00B819A4">
        <w:t xml:space="preserve"> (</w:t>
      </w:r>
      <w:r w:rsidR="00AE29DB" w:rsidRPr="00430F62">
        <w:t>for each service AOC-S, AOC-D, AOC-E)</w:t>
      </w:r>
      <w:r w:rsidR="00AE29DB">
        <w:t>.</w:t>
      </w:r>
      <w:r w:rsidR="00AE29DB" w:rsidRPr="00B819A4">
        <w:t xml:space="preserve"> </w:t>
      </w:r>
    </w:p>
    <w:p w14:paraId="2B1B0E40" w14:textId="77777777" w:rsidR="00AE29DB" w:rsidRPr="00B819A4" w:rsidRDefault="00AE29DB" w:rsidP="00230A7A">
      <w:pPr>
        <w:pStyle w:val="B2"/>
      </w:pPr>
      <w:r>
        <w:t>-</w:t>
      </w:r>
      <w:r w:rsidRPr="00B819A4">
        <w:tab/>
        <w:t xml:space="preserve">AOC service type: as described in 3GPP </w:t>
      </w:r>
      <w:r>
        <w:t>TS 32.280 [22</w:t>
      </w:r>
      <w:r w:rsidRPr="00B819A4">
        <w:t>]</w:t>
      </w:r>
    </w:p>
    <w:p w14:paraId="47FE74CE" w14:textId="77777777" w:rsidR="00AE29DB" w:rsidRPr="00B819A4" w:rsidRDefault="00230A7A" w:rsidP="00230A7A">
      <w:pPr>
        <w:pStyle w:val="B2"/>
      </w:pPr>
      <w:r>
        <w:t>-</w:t>
      </w:r>
      <w:r>
        <w:tab/>
      </w:r>
      <w:r w:rsidR="00AE29DB" w:rsidRPr="00B819A4">
        <w:t>AOC service obligatory type: as described in 3GPP TS 32.2</w:t>
      </w:r>
      <w:r w:rsidR="00AE29DB">
        <w:t>80 [22</w:t>
      </w:r>
      <w:r w:rsidR="00AE29DB" w:rsidRPr="00B819A4">
        <w:t>]</w:t>
      </w:r>
    </w:p>
    <w:p w14:paraId="07D3EE96" w14:textId="77777777" w:rsidR="00AE29DB" w:rsidRPr="00B819A4" w:rsidRDefault="00230A7A" w:rsidP="00230A7A">
      <w:pPr>
        <w:pStyle w:val="B2"/>
      </w:pPr>
      <w:r>
        <w:t>-</w:t>
      </w:r>
      <w:r>
        <w:tab/>
      </w:r>
      <w:r w:rsidR="00AE29DB" w:rsidRPr="00B819A4">
        <w:t xml:space="preserve">Preferred AOC currency: as described in 3GPP </w:t>
      </w:r>
      <w:r w:rsidR="00AE29DB">
        <w:t>TS 32.280 [22</w:t>
      </w:r>
      <w:r w:rsidR="00AE29DB" w:rsidRPr="00B819A4">
        <w:t>]</w:t>
      </w:r>
    </w:p>
    <w:p w14:paraId="6874AB9C" w14:textId="77777777" w:rsidR="00AE29DB" w:rsidRPr="00430F62" w:rsidRDefault="00230A7A" w:rsidP="00230A7A">
      <w:pPr>
        <w:pStyle w:val="B2"/>
      </w:pPr>
      <w:r>
        <w:t>-</w:t>
      </w:r>
      <w:r>
        <w:tab/>
      </w:r>
      <w:r w:rsidR="00AE29DB" w:rsidRPr="00B819A4">
        <w:t xml:space="preserve">AOC format: as described in 3GPP </w:t>
      </w:r>
      <w:r w:rsidR="00AE29DB">
        <w:t>TS 32.280 [22</w:t>
      </w:r>
      <w:r w:rsidR="00AE29DB" w:rsidRPr="00B819A4">
        <w:t>]</w:t>
      </w:r>
    </w:p>
    <w:p w14:paraId="5EE86593" w14:textId="77777777" w:rsidR="00AE29DB" w:rsidRPr="00430F62" w:rsidRDefault="00AE29DB" w:rsidP="00AE29DB">
      <w:pPr>
        <w:pStyle w:val="Heading4"/>
      </w:pPr>
      <w:bookmarkStart w:id="43" w:name="_Toc517481409"/>
      <w:r>
        <w:t>6.1.2.16</w:t>
      </w:r>
      <w:r>
        <w:tab/>
      </w:r>
      <w:r w:rsidRPr="00A33EC3">
        <w:t>Explicit</w:t>
      </w:r>
      <w:r w:rsidRPr="00430F62">
        <w:t xml:space="preserve"> Communication Transfer (ECT)</w:t>
      </w:r>
      <w:bookmarkEnd w:id="43"/>
    </w:p>
    <w:p w14:paraId="148D9371" w14:textId="77777777" w:rsidR="00AE29DB" w:rsidRPr="00430F62" w:rsidRDefault="00AE29DB" w:rsidP="00AE29DB">
      <w:r w:rsidRPr="00430F62">
        <w:t>ECT is described in 3GPP TS 24.629 [11]</w:t>
      </w:r>
      <w:r>
        <w:t xml:space="preserve"> and </w:t>
      </w:r>
      <w:r w:rsidRPr="00430F62">
        <w:t>matches the corresponding PSTN/ISDN and CS supplementary service.</w:t>
      </w:r>
    </w:p>
    <w:p w14:paraId="165E2421" w14:textId="77777777" w:rsidR="00AE29DB" w:rsidRPr="00430F62" w:rsidRDefault="00230A7A" w:rsidP="00230A7A">
      <w:pPr>
        <w:pStyle w:val="B10"/>
      </w:pPr>
      <w:r>
        <w:t>-</w:t>
      </w:r>
      <w:r>
        <w:tab/>
      </w:r>
      <w:r w:rsidR="00AE29DB" w:rsidRPr="00430F62">
        <w:t>Information elements</w:t>
      </w:r>
    </w:p>
    <w:p w14:paraId="349CC3CE" w14:textId="77777777" w:rsidR="00AE29DB" w:rsidRPr="00430F62" w:rsidRDefault="00230A7A" w:rsidP="00230A7A">
      <w:pPr>
        <w:pStyle w:val="B2"/>
      </w:pPr>
      <w:r>
        <w:t>-</w:t>
      </w:r>
      <w:r>
        <w:tab/>
      </w:r>
      <w:r w:rsidR="00AE29DB" w:rsidRPr="00430F62">
        <w:t>Service Authorized</w:t>
      </w:r>
    </w:p>
    <w:p w14:paraId="7D108A0D" w14:textId="77777777" w:rsidR="00AE29DB" w:rsidRPr="00430F62" w:rsidRDefault="00230A7A" w:rsidP="00230A7A">
      <w:pPr>
        <w:pStyle w:val="B2"/>
      </w:pPr>
      <w:r>
        <w:t>-</w:t>
      </w:r>
      <w:r>
        <w:tab/>
      </w:r>
      <w:r w:rsidR="00AE29DB" w:rsidRPr="00430F62">
        <w:t>Service Activated</w:t>
      </w:r>
      <w:r w:rsidR="00AE29DB">
        <w:t>.</w:t>
      </w:r>
    </w:p>
    <w:p w14:paraId="7E8D1B37" w14:textId="77777777" w:rsidR="00AE29DB" w:rsidRPr="00430F62" w:rsidRDefault="00AE29DB" w:rsidP="00AE29DB">
      <w:pPr>
        <w:pStyle w:val="Heading4"/>
      </w:pPr>
      <w:bookmarkStart w:id="44" w:name="_Toc517481410"/>
      <w:r>
        <w:t>6.1.2.17</w:t>
      </w:r>
      <w:r>
        <w:tab/>
      </w:r>
      <w:r w:rsidRPr="00A33EC3">
        <w:t>Reverse</w:t>
      </w:r>
      <w:r w:rsidRPr="00430F62">
        <w:t xml:space="preserve"> Charging</w:t>
      </w:r>
      <w:bookmarkEnd w:id="44"/>
    </w:p>
    <w:p w14:paraId="065A0EFC" w14:textId="77777777" w:rsidR="00AE29DB" w:rsidRPr="00430F62" w:rsidRDefault="00AE29DB" w:rsidP="00AE29DB">
      <w:r w:rsidRPr="00430F62">
        <w:t xml:space="preserve">Reverse charging </w:t>
      </w:r>
      <w:r>
        <w:t xml:space="preserve">for the binary option </w:t>
      </w:r>
      <w:r w:rsidRPr="00430F62">
        <w:t>is not supported in th</w:t>
      </w:r>
      <w:r>
        <w:t>is release.</w:t>
      </w:r>
    </w:p>
    <w:p w14:paraId="47FD92B8" w14:textId="77777777" w:rsidR="00AE29DB" w:rsidRPr="00430F62" w:rsidRDefault="00AE29DB" w:rsidP="00AE29DB">
      <w:pPr>
        <w:pStyle w:val="Heading4"/>
      </w:pPr>
      <w:bookmarkStart w:id="45" w:name="_Toc517481411"/>
      <w:r>
        <w:lastRenderedPageBreak/>
        <w:t>6.1.2.18</w:t>
      </w:r>
      <w:r>
        <w:tab/>
      </w:r>
      <w:r w:rsidRPr="00A33EC3">
        <w:t>Closed</w:t>
      </w:r>
      <w:r w:rsidRPr="00430F62">
        <w:t xml:space="preserve"> User Group (CUG)</w:t>
      </w:r>
      <w:bookmarkEnd w:id="45"/>
    </w:p>
    <w:p w14:paraId="65F26705" w14:textId="77777777" w:rsidR="00AE29DB" w:rsidRPr="00430F62" w:rsidRDefault="00AE29DB" w:rsidP="00AE29DB">
      <w:r w:rsidRPr="00430F62">
        <w:t>CUG is described in 3GPP TS 24.654 [14].</w:t>
      </w:r>
    </w:p>
    <w:p w14:paraId="1F672447" w14:textId="77777777" w:rsidR="00AE29DB" w:rsidRPr="00430F62" w:rsidRDefault="00AE29DB" w:rsidP="00AE29DB">
      <w:r w:rsidRPr="00430F62">
        <w:t>CUG</w:t>
      </w:r>
      <w:r>
        <w:t xml:space="preserve"> for the binary option</w:t>
      </w:r>
      <w:r w:rsidRPr="00430F62">
        <w:t xml:space="preserve"> is not supported in th</w:t>
      </w:r>
      <w:r>
        <w:t>is release.</w:t>
      </w:r>
    </w:p>
    <w:p w14:paraId="52E77C20" w14:textId="77777777" w:rsidR="00AE29DB" w:rsidRPr="00430F62" w:rsidRDefault="00AE29DB" w:rsidP="00AE29DB">
      <w:pPr>
        <w:pStyle w:val="Heading4"/>
      </w:pPr>
      <w:bookmarkStart w:id="46" w:name="_Toc517481412"/>
      <w:r>
        <w:t>6.1.2.19</w:t>
      </w:r>
      <w:r>
        <w:tab/>
      </w:r>
      <w:r w:rsidRPr="00430F62">
        <w:t>Three-Party (3PTY)</w:t>
      </w:r>
      <w:bookmarkEnd w:id="46"/>
    </w:p>
    <w:p w14:paraId="1591CAA5" w14:textId="77777777" w:rsidR="00AE29DB" w:rsidRPr="00430F62" w:rsidRDefault="00AE29DB" w:rsidP="00AE29DB">
      <w:r w:rsidRPr="00430F62">
        <w:t>3PTY is described in 3GPP TS 24.605 [3] as a particular case of CONF service and matches the corresponding PSTN/ISDN and CS supplementary service</w:t>
      </w:r>
      <w:r>
        <w:t>.</w:t>
      </w:r>
    </w:p>
    <w:p w14:paraId="1517C874" w14:textId="77777777" w:rsidR="00AE29DB" w:rsidRPr="00430F62" w:rsidRDefault="00AE29DB" w:rsidP="00AE29DB">
      <w:pPr>
        <w:pStyle w:val="Heading4"/>
      </w:pPr>
      <w:bookmarkStart w:id="47" w:name="_Toc517481413"/>
      <w:r>
        <w:t>6.1.2.20</w:t>
      </w:r>
      <w:r>
        <w:tab/>
      </w:r>
      <w:r w:rsidRPr="00A33EC3">
        <w:t>Flexible</w:t>
      </w:r>
      <w:r w:rsidRPr="00430F62">
        <w:t xml:space="preserve"> Alerting (FA)</w:t>
      </w:r>
      <w:bookmarkEnd w:id="47"/>
    </w:p>
    <w:p w14:paraId="4C71B992" w14:textId="77777777" w:rsidR="00750AEE" w:rsidRPr="00430F62" w:rsidRDefault="00AE29DB" w:rsidP="00750AEE">
      <w:r w:rsidRPr="00430F62">
        <w:t>FA</w:t>
      </w:r>
      <w:r>
        <w:t xml:space="preserve"> </w:t>
      </w:r>
      <w:r w:rsidRPr="00430F62">
        <w:t>is described in</w:t>
      </w:r>
      <w:r w:rsidR="00750AEE">
        <w:t xml:space="preserve"> 3GPP</w:t>
      </w:r>
      <w:r w:rsidRPr="00430F62">
        <w:t xml:space="preserve"> TS 24.239 [15].</w:t>
      </w:r>
    </w:p>
    <w:p w14:paraId="41E8EF0E" w14:textId="77777777" w:rsidR="00750AEE" w:rsidRDefault="00230A7A" w:rsidP="00230A7A">
      <w:pPr>
        <w:pStyle w:val="B10"/>
      </w:pPr>
      <w:r>
        <w:t>-</w:t>
      </w:r>
      <w:r>
        <w:tab/>
      </w:r>
      <w:r w:rsidR="00750AEE">
        <w:t>Information elements for the FA Pilot of a FA group</w:t>
      </w:r>
    </w:p>
    <w:p w14:paraId="2027BDD6" w14:textId="77777777" w:rsidR="00750AEE" w:rsidRDefault="00750AEE" w:rsidP="00230A7A">
      <w:pPr>
        <w:pStyle w:val="B2"/>
      </w:pPr>
      <w:r>
        <w:t>-</w:t>
      </w:r>
      <w:r>
        <w:tab/>
        <w:t>Service Authorized</w:t>
      </w:r>
    </w:p>
    <w:p w14:paraId="2FAA74BD" w14:textId="77777777" w:rsidR="00750AEE" w:rsidRDefault="00750AEE" w:rsidP="00230A7A">
      <w:pPr>
        <w:pStyle w:val="B2"/>
      </w:pPr>
      <w:r>
        <w:t>-</w:t>
      </w:r>
      <w:r>
        <w:tab/>
        <w:t>Service Activated.</w:t>
      </w:r>
    </w:p>
    <w:p w14:paraId="394D40C4" w14:textId="77777777" w:rsidR="00750AEE" w:rsidRDefault="00750AEE" w:rsidP="00230A7A">
      <w:pPr>
        <w:pStyle w:val="B2"/>
      </w:pPr>
      <w:r>
        <w:t>-</w:t>
      </w:r>
      <w:r>
        <w:tab/>
        <w:t>Single user, Multiple users: as described in 3GPP TS 24.239 [15]</w:t>
      </w:r>
    </w:p>
    <w:p w14:paraId="63BA6B54" w14:textId="77777777" w:rsidR="00750AEE" w:rsidRDefault="00750AEE" w:rsidP="00230A7A">
      <w:pPr>
        <w:pStyle w:val="B2"/>
      </w:pPr>
      <w:r>
        <w:t>-</w:t>
      </w:r>
      <w:r>
        <w:tab/>
        <w:t>Pilot/Member status: states if the FA Pilot identity is also a FA Member identity</w:t>
      </w:r>
    </w:p>
    <w:p w14:paraId="01B46457" w14:textId="77777777" w:rsidR="00750AEE" w:rsidRPr="00471C8B" w:rsidRDefault="00750AEE" w:rsidP="00230A7A">
      <w:pPr>
        <w:pStyle w:val="B2"/>
      </w:pPr>
      <w:r w:rsidRPr="00D55F83">
        <w:t xml:space="preserve"> </w:t>
      </w:r>
      <w:r>
        <w:t>-</w:t>
      </w:r>
      <w:r>
        <w:tab/>
        <w:t>M</w:t>
      </w:r>
      <w:r w:rsidRPr="00471C8B">
        <w:t>embership</w:t>
      </w:r>
      <w:r>
        <w:t>:</w:t>
      </w:r>
      <w:r w:rsidRPr="00471C8B">
        <w:t xml:space="preserve"> Demand or Permane</w:t>
      </w:r>
      <w:r>
        <w:t>nt as described in 3GPP TS 24.239 [15</w:t>
      </w:r>
      <w:r w:rsidRPr="00471C8B">
        <w:t>]</w:t>
      </w:r>
    </w:p>
    <w:p w14:paraId="007A0386" w14:textId="77777777" w:rsidR="00750AEE" w:rsidRDefault="00750AEE" w:rsidP="00230A7A">
      <w:pPr>
        <w:pStyle w:val="B2"/>
      </w:pPr>
      <w:r>
        <w:t>-</w:t>
      </w:r>
      <w:r w:rsidR="00D6081C">
        <w:tab/>
      </w:r>
      <w:r>
        <w:t>List of FA Members identities</w:t>
      </w:r>
    </w:p>
    <w:p w14:paraId="63E5DBB6" w14:textId="77777777" w:rsidR="00750AEE" w:rsidRDefault="00230A7A" w:rsidP="00230A7A">
      <w:pPr>
        <w:pStyle w:val="B10"/>
      </w:pPr>
      <w:r>
        <w:t>-</w:t>
      </w:r>
      <w:r>
        <w:tab/>
      </w:r>
      <w:r w:rsidR="00750AEE">
        <w:t>Information elements for the FA member</w:t>
      </w:r>
    </w:p>
    <w:p w14:paraId="042AB027" w14:textId="77777777" w:rsidR="00750AEE" w:rsidRDefault="00750AEE" w:rsidP="00230A7A">
      <w:pPr>
        <w:pStyle w:val="B2"/>
      </w:pPr>
      <w:r>
        <w:t>-</w:t>
      </w:r>
      <w:r>
        <w:tab/>
        <w:t>Service Authorized</w:t>
      </w:r>
    </w:p>
    <w:p w14:paraId="74B48322" w14:textId="77777777" w:rsidR="00750AEE" w:rsidRDefault="00750AEE" w:rsidP="00230A7A">
      <w:pPr>
        <w:pStyle w:val="B2"/>
      </w:pPr>
      <w:r>
        <w:t>-</w:t>
      </w:r>
      <w:r>
        <w:tab/>
        <w:t>List of FA groups to which the FA member belongs to</w:t>
      </w:r>
    </w:p>
    <w:p w14:paraId="4C17ADAE" w14:textId="77777777" w:rsidR="00750AEE" w:rsidRDefault="00750AEE" w:rsidP="00230A7A">
      <w:pPr>
        <w:pStyle w:val="B2"/>
      </w:pPr>
      <w:r>
        <w:t>-</w:t>
      </w:r>
      <w:r>
        <w:tab/>
        <w:t>FA Member status: Active / Inactive on a per FA group basis</w:t>
      </w:r>
    </w:p>
    <w:p w14:paraId="436ECFA4" w14:textId="77777777" w:rsidR="00750AEE" w:rsidRPr="00430F62" w:rsidRDefault="00750AEE" w:rsidP="00230A7A">
      <w:pPr>
        <w:pStyle w:val="B2"/>
      </w:pPr>
      <w:r>
        <w:t>-</w:t>
      </w:r>
      <w:r>
        <w:tab/>
        <w:t>Default FA groups for the FA member</w:t>
      </w:r>
    </w:p>
    <w:p w14:paraId="0D20A1D8" w14:textId="77777777" w:rsidR="00AE29DB" w:rsidRDefault="00AE29DB" w:rsidP="00AE29DB">
      <w:pPr>
        <w:pStyle w:val="Heading4"/>
      </w:pPr>
      <w:bookmarkStart w:id="48" w:name="_Toc517481414"/>
      <w:r>
        <w:t>6.1.2.21</w:t>
      </w:r>
      <w:r>
        <w:tab/>
      </w:r>
      <w:r w:rsidRPr="00DC4FE8">
        <w:t>Customized Alerting Tones (CAT)</w:t>
      </w:r>
      <w:bookmarkEnd w:id="48"/>
    </w:p>
    <w:p w14:paraId="37ED9816" w14:textId="77777777" w:rsidR="00AE29DB" w:rsidRPr="00430F62" w:rsidRDefault="00AE29DB" w:rsidP="00AE29DB">
      <w:r>
        <w:t>CAT is described in 3GPP TS 24.182 [21</w:t>
      </w:r>
      <w:r w:rsidRPr="00D36484">
        <w:t>]</w:t>
      </w:r>
      <w:r w:rsidRPr="00430F62">
        <w:t xml:space="preserve"> and matches the corresponding CS supplementary service</w:t>
      </w:r>
      <w:r>
        <w:t>.</w:t>
      </w:r>
    </w:p>
    <w:p w14:paraId="30F05BCF" w14:textId="77777777" w:rsidR="00AE29DB" w:rsidRDefault="00230A7A" w:rsidP="00230A7A">
      <w:pPr>
        <w:pStyle w:val="B10"/>
      </w:pPr>
      <w:r>
        <w:t>-</w:t>
      </w:r>
      <w:r>
        <w:tab/>
      </w:r>
      <w:r w:rsidR="00AE29DB">
        <w:t>Information elements</w:t>
      </w:r>
    </w:p>
    <w:p w14:paraId="0FFEE98C" w14:textId="77777777" w:rsidR="00AE29DB" w:rsidRDefault="00AE29DB" w:rsidP="00230A7A">
      <w:pPr>
        <w:pStyle w:val="B2"/>
      </w:pPr>
      <w:r>
        <w:t>-</w:t>
      </w:r>
      <w:r>
        <w:tab/>
        <w:t>Service Authorized</w:t>
      </w:r>
    </w:p>
    <w:p w14:paraId="41524F10" w14:textId="77777777" w:rsidR="00AE29DB" w:rsidRPr="00430F62" w:rsidRDefault="00AE29DB" w:rsidP="00230A7A">
      <w:pPr>
        <w:pStyle w:val="B2"/>
      </w:pPr>
      <w:r>
        <w:t>-</w:t>
      </w:r>
      <w:r>
        <w:tab/>
        <w:t>Service Activated.</w:t>
      </w:r>
    </w:p>
    <w:p w14:paraId="0DB0034A" w14:textId="77777777" w:rsidR="00AE29DB" w:rsidRDefault="00AE29DB" w:rsidP="00AE29DB">
      <w:pPr>
        <w:pStyle w:val="Heading2"/>
      </w:pPr>
      <w:bookmarkStart w:id="49" w:name="_Toc517481415"/>
      <w:r>
        <w:t>6.2</w:t>
      </w:r>
      <w:r>
        <w:tab/>
        <w:t>Datasets and Service Indications</w:t>
      </w:r>
      <w:bookmarkEnd w:id="49"/>
    </w:p>
    <w:p w14:paraId="347AE5A1" w14:textId="77777777" w:rsidR="00AE29DB" w:rsidRDefault="00AE29DB" w:rsidP="00AE29DB">
      <w:pPr>
        <w:pStyle w:val="Heading3"/>
      </w:pPr>
      <w:bookmarkStart w:id="50" w:name="_Toc517481416"/>
      <w:r>
        <w:t>6.2.1</w:t>
      </w:r>
      <w:r>
        <w:tab/>
      </w:r>
      <w:r w:rsidRPr="00143F92">
        <w:t>Introduction</w:t>
      </w:r>
      <w:bookmarkEnd w:id="50"/>
    </w:p>
    <w:p w14:paraId="69C830B8" w14:textId="77777777" w:rsidR="00AE29DB" w:rsidRPr="002133F0" w:rsidRDefault="00AE29DB" w:rsidP="00AE29DB">
      <w:r>
        <w:t>The subclause 6.2 specifies the binary description of the service data of the subset of MMTEL service to be stored on the HSS and corresponding to the PSTN/ISDN and CS supplementary services. Care has been taken to define rules for extendibility, backward compatibility and compactness, since future data structures can evolve from this definition.</w:t>
      </w:r>
    </w:p>
    <w:p w14:paraId="4001FDE0" w14:textId="77777777" w:rsidR="00AE29DB" w:rsidRDefault="00AE29DB" w:rsidP="00AE29DB">
      <w:r>
        <w:t>The Service Data contained in the Repository Data of one Service Indication may be a complete service suite definition, or can be viewed as a portion of a service definition. The remaining portion of a service definition may be comprised of elements specific to a subsequent part of the standardised service or a later addition of elements due to new functionalities of a service in a new release, or proprietary extensions.</w:t>
      </w:r>
    </w:p>
    <w:p w14:paraId="27755DF5" w14:textId="77777777" w:rsidR="00AE29DB" w:rsidRPr="005A6382" w:rsidRDefault="00AE29DB" w:rsidP="00AE29DB">
      <w:pPr>
        <w:rPr>
          <w:lang w:val="en-US"/>
        </w:rPr>
      </w:pPr>
      <w:r>
        <w:rPr>
          <w:lang w:val="en-US"/>
        </w:rPr>
        <w:lastRenderedPageBreak/>
        <w:t>To ensure these possibilities, Service Data for the binary option are grouped in a certain number of binary datasets hereafter presented.</w:t>
      </w:r>
    </w:p>
    <w:p w14:paraId="5CA242D7" w14:textId="77777777" w:rsidR="00AE29DB" w:rsidRDefault="00AE29DB" w:rsidP="00AE29DB">
      <w:pPr>
        <w:pStyle w:val="Heading3"/>
      </w:pPr>
      <w:bookmarkStart w:id="51" w:name="_Toc517481417"/>
      <w:r>
        <w:t>6.2.2</w:t>
      </w:r>
      <w:r>
        <w:tab/>
        <w:t>Datasets</w:t>
      </w:r>
      <w:bookmarkEnd w:id="51"/>
    </w:p>
    <w:p w14:paraId="57EB0CD8" w14:textId="77777777" w:rsidR="00AE29DB" w:rsidRPr="00AD5604" w:rsidRDefault="00AE29DB" w:rsidP="00AE29DB">
      <w:pPr>
        <w:rPr>
          <w:lang w:val="en-US"/>
        </w:rPr>
      </w:pPr>
      <w:r>
        <w:rPr>
          <w:lang w:val="en-US"/>
        </w:rPr>
        <w:t>The structure of datasets described in subclause</w:t>
      </w:r>
      <w:r w:rsidRPr="00451684">
        <w:rPr>
          <w:lang w:val="en-US"/>
        </w:rPr>
        <w:t xml:space="preserve"> </w:t>
      </w:r>
      <w:r>
        <w:rPr>
          <w:lang w:val="en-US"/>
        </w:rPr>
        <w:t>6</w:t>
      </w:r>
      <w:r w:rsidRPr="00451684">
        <w:rPr>
          <w:lang w:val="en-US"/>
        </w:rPr>
        <w:t>.3.2 allows to</w:t>
      </w:r>
      <w:r>
        <w:rPr>
          <w:lang w:val="en-US"/>
        </w:rPr>
        <w:t xml:space="preserve"> define different types of datasets. In this release, </w:t>
      </w:r>
      <w:r w:rsidR="00750AEE">
        <w:rPr>
          <w:lang w:val="en-US"/>
        </w:rPr>
        <w:t xml:space="preserve">the following </w:t>
      </w:r>
      <w:r>
        <w:rPr>
          <w:lang w:val="en-US"/>
        </w:rPr>
        <w:t>datasets are defined:</w:t>
      </w:r>
    </w:p>
    <w:p w14:paraId="6F589308" w14:textId="77777777" w:rsidR="00AE29DB" w:rsidRDefault="00230A7A" w:rsidP="00230A7A">
      <w:pPr>
        <w:pStyle w:val="B10"/>
        <w:rPr>
          <w:lang w:val="en-US"/>
        </w:rPr>
      </w:pPr>
      <w:r>
        <w:t>-</w:t>
      </w:r>
      <w:r>
        <w:tab/>
      </w:r>
      <w:r w:rsidR="00AE29DB">
        <w:rPr>
          <w:lang w:val="en-US"/>
        </w:rPr>
        <w:t>the MMTELPSTN-ISDN-CS dataset  containing  parameters associated to the subset of  MMTEL services matching the PSTN/ISDN and CS supplementary services.</w:t>
      </w:r>
      <w:r w:rsidR="00AE29DB" w:rsidRPr="00B819A4">
        <w:rPr>
          <w:lang w:val="en-US"/>
        </w:rPr>
        <w:t xml:space="preserve"> </w:t>
      </w:r>
    </w:p>
    <w:p w14:paraId="340D8E92" w14:textId="77777777" w:rsidR="00750AEE" w:rsidRDefault="00230A7A" w:rsidP="00230A7A">
      <w:pPr>
        <w:pStyle w:val="B10"/>
        <w:rPr>
          <w:lang w:val="en-US"/>
        </w:rPr>
      </w:pPr>
      <w:r>
        <w:t>-</w:t>
      </w:r>
      <w:r>
        <w:tab/>
      </w:r>
      <w:r w:rsidR="00AE29DB">
        <w:rPr>
          <w:lang w:val="en-US"/>
        </w:rPr>
        <w:t>the AOC dataset containing parameters for the AOC service</w:t>
      </w:r>
      <w:r w:rsidR="00750AEE">
        <w:rPr>
          <w:lang w:val="en-US"/>
        </w:rPr>
        <w:t>,</w:t>
      </w:r>
    </w:p>
    <w:p w14:paraId="072349D7" w14:textId="77777777" w:rsidR="00750AEE" w:rsidRDefault="00230A7A" w:rsidP="00230A7A">
      <w:pPr>
        <w:pStyle w:val="B10"/>
        <w:rPr>
          <w:lang w:val="en-US"/>
        </w:rPr>
      </w:pPr>
      <w:r>
        <w:t>-</w:t>
      </w:r>
      <w:r>
        <w:tab/>
      </w:r>
      <w:r w:rsidR="00750AEE">
        <w:rPr>
          <w:lang w:val="en-US"/>
        </w:rPr>
        <w:t>the FA pilot dataset containing parameters of the FA pilot in the FA service,</w:t>
      </w:r>
    </w:p>
    <w:p w14:paraId="6FD46590" w14:textId="77777777" w:rsidR="00AE29DB" w:rsidRDefault="00230A7A" w:rsidP="00230A7A">
      <w:pPr>
        <w:pStyle w:val="B10"/>
        <w:rPr>
          <w:lang w:val="en-US"/>
        </w:rPr>
      </w:pPr>
      <w:r>
        <w:t>-</w:t>
      </w:r>
      <w:r>
        <w:tab/>
      </w:r>
      <w:r w:rsidR="00750AEE">
        <w:rPr>
          <w:lang w:val="en-US"/>
        </w:rPr>
        <w:t>the FA member dataset containing parameters of the FA member in the FA service.</w:t>
      </w:r>
    </w:p>
    <w:p w14:paraId="424948D0" w14:textId="77777777" w:rsidR="00AE29DB" w:rsidRDefault="00AE29DB" w:rsidP="00AE29DB">
      <w:pPr>
        <w:rPr>
          <w:lang w:val="en-US"/>
        </w:rPr>
      </w:pPr>
      <w:r>
        <w:rPr>
          <w:lang w:val="en-US"/>
        </w:rPr>
        <w:t>Additional services (e.g. new MMTEL services or proprietary MMTEL services) may be defined using new datasets.</w:t>
      </w:r>
    </w:p>
    <w:p w14:paraId="107B2503" w14:textId="77777777" w:rsidR="00AE29DB" w:rsidRDefault="00AE29DB" w:rsidP="00AE29DB">
      <w:pPr>
        <w:pStyle w:val="Heading3"/>
      </w:pPr>
      <w:bookmarkStart w:id="52" w:name="_Toc517481418"/>
      <w:r>
        <w:t>6.2.3</w:t>
      </w:r>
      <w:r>
        <w:tab/>
      </w:r>
      <w:r w:rsidRPr="00A33EC3">
        <w:t>Service</w:t>
      </w:r>
      <w:r>
        <w:t xml:space="preserve"> Indications</w:t>
      </w:r>
      <w:bookmarkEnd w:id="52"/>
    </w:p>
    <w:p w14:paraId="5F47A893" w14:textId="77777777" w:rsidR="00AE29DB" w:rsidRDefault="00750AEE" w:rsidP="00AE29DB">
      <w:r>
        <w:rPr>
          <w:lang w:val="en-US"/>
        </w:rPr>
        <w:t>D</w:t>
      </w:r>
      <w:r w:rsidR="00AE29DB">
        <w:rPr>
          <w:lang w:val="en-US"/>
        </w:rPr>
        <w:t>edicated Service Indication</w:t>
      </w:r>
      <w:r>
        <w:rPr>
          <w:lang w:val="en-US"/>
        </w:rPr>
        <w:t>s</w:t>
      </w:r>
      <w:r w:rsidR="00AE29DB">
        <w:rPr>
          <w:lang w:val="en-US"/>
        </w:rPr>
        <w:t xml:space="preserve"> shall be used within the binary option for the subset of MMTEL services </w:t>
      </w:r>
      <w:r w:rsidR="00AE29DB">
        <w:t>corresponding to the PSTN/ISDN and CS supplementary services.</w:t>
      </w:r>
    </w:p>
    <w:p w14:paraId="5B1AE9FD" w14:textId="77777777" w:rsidR="00AE29DB" w:rsidRDefault="00750AEE" w:rsidP="00AE29DB">
      <w:pPr>
        <w:rPr>
          <w:lang w:val="en-US"/>
        </w:rPr>
      </w:pPr>
      <w:r>
        <w:rPr>
          <w:lang w:val="en-US"/>
        </w:rPr>
        <w:t xml:space="preserve">The </w:t>
      </w:r>
      <w:r w:rsidR="00AE29DB">
        <w:rPr>
          <w:lang w:val="en-US"/>
        </w:rPr>
        <w:t xml:space="preserve">Service indication </w:t>
      </w:r>
      <w:r>
        <w:rPr>
          <w:lang w:val="en-US"/>
        </w:rPr>
        <w:t xml:space="preserve">with the value "MMTEL-PSTN-ISDN-CS-BINARY" </w:t>
      </w:r>
      <w:r w:rsidR="00AE29DB">
        <w:rPr>
          <w:lang w:val="en-US"/>
        </w:rPr>
        <w:t xml:space="preserve">shall </w:t>
      </w:r>
      <w:r>
        <w:rPr>
          <w:lang w:val="en-US"/>
        </w:rPr>
        <w:t xml:space="preserve">have a Service Data field </w:t>
      </w:r>
      <w:r w:rsidR="00AE29DB">
        <w:rPr>
          <w:lang w:val="en-US"/>
        </w:rPr>
        <w:t>contain</w:t>
      </w:r>
      <w:r>
        <w:rPr>
          <w:lang w:val="en-US"/>
        </w:rPr>
        <w:t>ing</w:t>
      </w:r>
      <w:r w:rsidR="00AE29DB">
        <w:rPr>
          <w:lang w:val="en-US"/>
        </w:rPr>
        <w:t>:</w:t>
      </w:r>
    </w:p>
    <w:p w14:paraId="328F7FE7" w14:textId="77777777" w:rsidR="00AE29DB" w:rsidRDefault="00230A7A" w:rsidP="00230A7A">
      <w:pPr>
        <w:pStyle w:val="B10"/>
        <w:rPr>
          <w:lang w:val="en-US"/>
        </w:rPr>
      </w:pPr>
      <w:r>
        <w:t>-</w:t>
      </w:r>
      <w:r>
        <w:tab/>
      </w:r>
      <w:r w:rsidR="00AE29DB">
        <w:rPr>
          <w:lang w:val="en-US"/>
        </w:rPr>
        <w:t>the MMTEL-PSTN-ISDN-CS dataset.</w:t>
      </w:r>
    </w:p>
    <w:p w14:paraId="462A9776" w14:textId="77777777" w:rsidR="00AE29DB" w:rsidRDefault="00230A7A" w:rsidP="00230A7A">
      <w:pPr>
        <w:pStyle w:val="B10"/>
        <w:rPr>
          <w:lang w:val="en-US"/>
        </w:rPr>
      </w:pPr>
      <w:r>
        <w:t>-</w:t>
      </w:r>
      <w:r>
        <w:tab/>
      </w:r>
      <w:r w:rsidR="00AE29DB">
        <w:rPr>
          <w:lang w:val="en-US"/>
        </w:rPr>
        <w:t>the AOC dataset when the AOC service is configured for the user.</w:t>
      </w:r>
    </w:p>
    <w:p w14:paraId="6B015BD6" w14:textId="77777777" w:rsidR="00750AEE" w:rsidRDefault="00750AEE" w:rsidP="00750AEE">
      <w:pPr>
        <w:rPr>
          <w:lang w:val="en-US"/>
        </w:rPr>
      </w:pPr>
      <w:r w:rsidRPr="009A40E9">
        <w:t>The Service indication with the value "</w:t>
      </w:r>
      <w:r>
        <w:rPr>
          <w:lang w:val="en-US"/>
        </w:rPr>
        <w:t>MMTEL-EXTENSION-BINARY-1</w:t>
      </w:r>
      <w:r w:rsidRPr="009A40E9">
        <w:t xml:space="preserve">" shall be used when the </w:t>
      </w:r>
      <w:r>
        <w:t>FA</w:t>
      </w:r>
      <w:r w:rsidRPr="009A40E9">
        <w:t xml:space="preserve"> service is configured for a user</w:t>
      </w:r>
      <w:r>
        <w:rPr>
          <w:lang w:val="en-US"/>
        </w:rPr>
        <w:t xml:space="preserve"> and shall have a Service Data field containing the FA dataset.</w:t>
      </w:r>
    </w:p>
    <w:p w14:paraId="2E2D1602" w14:textId="77777777" w:rsidR="00AE29DB" w:rsidRDefault="00AE29DB" w:rsidP="00AE29DB">
      <w:pPr>
        <w:rPr>
          <w:lang w:val="en-US"/>
        </w:rPr>
      </w:pPr>
      <w:r>
        <w:rPr>
          <w:lang w:val="en-US"/>
        </w:rPr>
        <w:t>New Service Indications can be introduced in the future and associated to new types of datasets.</w:t>
      </w:r>
    </w:p>
    <w:p w14:paraId="12B2088C" w14:textId="77777777" w:rsidR="00AE29DB" w:rsidRPr="00DA3D63" w:rsidRDefault="00AE29DB" w:rsidP="00AE29DB">
      <w:pPr>
        <w:rPr>
          <w:lang w:val="en-US"/>
        </w:rPr>
      </w:pPr>
      <w:r>
        <w:rPr>
          <w:lang w:val="en-US"/>
        </w:rPr>
        <w:t xml:space="preserve">Proprietary extensions shall use not standardized Service Indications. There is no constraint for the data structure of the proprietary Service Data. Nevertheless, the concept of </w:t>
      </w:r>
      <w:r>
        <w:t>dataset can be used</w:t>
      </w:r>
      <w:r>
        <w:rPr>
          <w:lang w:val="en-US"/>
        </w:rPr>
        <w:t xml:space="preserve"> with a</w:t>
      </w:r>
      <w:r>
        <w:t xml:space="preserve"> proprietary content.</w:t>
      </w:r>
    </w:p>
    <w:p w14:paraId="52FE90B7" w14:textId="77777777" w:rsidR="00AE29DB" w:rsidRDefault="00AE29DB" w:rsidP="00AE29DB">
      <w:pPr>
        <w:pStyle w:val="Heading2"/>
      </w:pPr>
      <w:bookmarkStart w:id="53" w:name="_Toc517481419"/>
      <w:r>
        <w:t>6.3</w:t>
      </w:r>
      <w:r>
        <w:tab/>
        <w:t>Binary coding general</w:t>
      </w:r>
      <w:bookmarkEnd w:id="53"/>
    </w:p>
    <w:p w14:paraId="0B029C9E" w14:textId="77777777" w:rsidR="00AE29DB" w:rsidRDefault="00AE29DB" w:rsidP="00AE29DB">
      <w:pPr>
        <w:pStyle w:val="Heading3"/>
      </w:pPr>
      <w:bookmarkStart w:id="54" w:name="_Toc517481420"/>
      <w:r>
        <w:t>6.</w:t>
      </w:r>
      <w:r>
        <w:rPr>
          <w:lang w:val="en-US"/>
        </w:rPr>
        <w:t>3.</w:t>
      </w:r>
      <w:r>
        <w:t>1</w:t>
      </w:r>
      <w:r>
        <w:tab/>
        <w:t>Introduction</w:t>
      </w:r>
      <w:bookmarkEnd w:id="54"/>
    </w:p>
    <w:p w14:paraId="7E3F0E98" w14:textId="77777777" w:rsidR="00AE29DB" w:rsidRDefault="00AE29DB" w:rsidP="00AE29DB">
      <w:r>
        <w:t>The subclause6.3 gives the general specifications to describe the MMTEL Service data in a binary coding.</w:t>
      </w:r>
    </w:p>
    <w:p w14:paraId="541FDC12" w14:textId="77777777" w:rsidR="00AE29DB" w:rsidRDefault="00AE29DB" w:rsidP="00AE29DB">
      <w:pPr>
        <w:pStyle w:val="Heading3"/>
      </w:pPr>
      <w:bookmarkStart w:id="55" w:name="_Toc517481421"/>
      <w:r>
        <w:t>6</w:t>
      </w:r>
      <w:r>
        <w:rPr>
          <w:lang w:val="en-US"/>
        </w:rPr>
        <w:t>.3</w:t>
      </w:r>
      <w:r>
        <w:t>.2</w:t>
      </w:r>
      <w:r>
        <w:tab/>
        <w:t>Dataset layout</w:t>
      </w:r>
      <w:bookmarkEnd w:id="55"/>
    </w:p>
    <w:p w14:paraId="654A8C4F" w14:textId="77777777" w:rsidR="00AE29DB" w:rsidRDefault="00AE29DB" w:rsidP="00AE29DB">
      <w:r>
        <w:t>The datasets are defined with a compact structure. The compact structure shall consist:</w:t>
      </w:r>
    </w:p>
    <w:p w14:paraId="77F59082" w14:textId="77777777" w:rsidR="00AE29DB" w:rsidRDefault="00230A7A" w:rsidP="00230A7A">
      <w:pPr>
        <w:pStyle w:val="B10"/>
      </w:pPr>
      <w:r>
        <w:t>-</w:t>
      </w:r>
      <w:r>
        <w:tab/>
      </w:r>
      <w:r w:rsidR="00AE29DB">
        <w:t xml:space="preserve">of a tag-length-value format: this includes a defined </w:t>
      </w:r>
      <w:r w:rsidR="00D6081C">
        <w:t>'</w:t>
      </w:r>
      <w:r w:rsidR="00AE29DB">
        <w:t>dataset identifier</w:t>
      </w:r>
      <w:r w:rsidR="00D6081C">
        <w:t>'</w:t>
      </w:r>
      <w:r w:rsidR="00AE29DB">
        <w:t xml:space="preserve"> and </w:t>
      </w:r>
      <w:r w:rsidR="00D6081C">
        <w:t>'</w:t>
      </w:r>
      <w:r w:rsidR="00AE29DB">
        <w:t>length</w:t>
      </w:r>
      <w:r w:rsidR="00D6081C">
        <w:t>'</w:t>
      </w:r>
      <w:r w:rsidR="00AE29DB">
        <w:t xml:space="preserve">, </w:t>
      </w:r>
    </w:p>
    <w:p w14:paraId="22B5B4F4" w14:textId="77777777" w:rsidR="00AE29DB" w:rsidRDefault="00230A7A" w:rsidP="00230A7A">
      <w:pPr>
        <w:pStyle w:val="B10"/>
      </w:pPr>
      <w:r>
        <w:t>-</w:t>
      </w:r>
      <w:r>
        <w:tab/>
      </w:r>
      <w:r w:rsidR="00AE29DB">
        <w:t>followed by a fixed format structure, wherein defined bits, bytes, 4byte tuples represent known or reserved information elements of a MMTEL service,</w:t>
      </w:r>
    </w:p>
    <w:p w14:paraId="2FEBB382" w14:textId="77777777" w:rsidR="00AE29DB" w:rsidRDefault="00230A7A" w:rsidP="00230A7A">
      <w:pPr>
        <w:pStyle w:val="B10"/>
      </w:pPr>
      <w:r>
        <w:t>-</w:t>
      </w:r>
      <w:r>
        <w:tab/>
      </w:r>
      <w:r w:rsidR="00AE29DB">
        <w:t>finally, to accommodate length variation of some data (e.g. SIP-URI), it accommodates a variable length section.</w:t>
      </w:r>
    </w:p>
    <w:p w14:paraId="005244EB" w14:textId="77777777" w:rsidR="00AE29DB" w:rsidRDefault="00AE29DB" w:rsidP="00AE29DB">
      <w:r>
        <w:t>A dataset shall be 4-byte aligned.</w:t>
      </w:r>
    </w:p>
    <w:p w14:paraId="6F2A91CF" w14:textId="77777777" w:rsidR="00AE29DB" w:rsidRDefault="00AE29DB" w:rsidP="00AE29DB">
      <w:r>
        <w:t>Within a dataset structure, different common data forms are defined. These include some fairly standard terms and rules, derived from common practice for 32-bit processors:</w:t>
      </w:r>
    </w:p>
    <w:p w14:paraId="4F289302" w14:textId="77777777" w:rsidR="00AE29DB" w:rsidRDefault="00AE29DB" w:rsidP="00AE29DB">
      <w:pPr>
        <w:ind w:left="284"/>
      </w:pPr>
      <w:r>
        <w:t>Byte</w:t>
      </w:r>
      <w:r w:rsidR="00D6081C">
        <w:tab/>
      </w:r>
      <w:r>
        <w:t>== octet</w:t>
      </w:r>
    </w:p>
    <w:p w14:paraId="629C8FA9" w14:textId="77777777" w:rsidR="00AE29DB" w:rsidRDefault="00AE29DB" w:rsidP="00AE29DB">
      <w:pPr>
        <w:ind w:left="284"/>
      </w:pPr>
      <w:r>
        <w:lastRenderedPageBreak/>
        <w:t>Long</w:t>
      </w:r>
      <w:r w:rsidR="00D6081C">
        <w:tab/>
      </w:r>
      <w:r>
        <w:t>== 4 bytes (signed and unsigned)</w:t>
      </w:r>
    </w:p>
    <w:p w14:paraId="2B4041BA" w14:textId="77777777" w:rsidR="00AE29DB" w:rsidRDefault="00AE29DB" w:rsidP="00AE29DB">
      <w:pPr>
        <w:ind w:left="284"/>
      </w:pPr>
      <w:r>
        <w:t>Short</w:t>
      </w:r>
      <w:r>
        <w:tab/>
        <w:t>== 2 bytes (signed, unsigned)</w:t>
      </w:r>
    </w:p>
    <w:p w14:paraId="5B2655A9" w14:textId="77777777" w:rsidR="00AE29DB" w:rsidRDefault="00AE29DB" w:rsidP="00AE29DB">
      <w:r>
        <w:t>Data alignment is such that the size of the data set shall be a 4-byte multiple and be achieved with a padding feature at the end of the dataset.</w:t>
      </w:r>
    </w:p>
    <w:p w14:paraId="68B10D1C" w14:textId="77777777" w:rsidR="00AE29DB" w:rsidRDefault="00AE29DB" w:rsidP="00AE29DB">
      <w:r>
        <w:t>Bit fields take up only the number of bits they say they do. Alignment of bit fields is not across a 4-byte boundary.</w:t>
      </w:r>
    </w:p>
    <w:p w14:paraId="6B50C768" w14:textId="77777777" w:rsidR="00AE29DB" w:rsidRDefault="00AE29DB" w:rsidP="00AE29DB">
      <w:pPr>
        <w:pStyle w:val="Heading3"/>
      </w:pPr>
      <w:bookmarkStart w:id="56" w:name="_Toc517481422"/>
      <w:r>
        <w:t>6</w:t>
      </w:r>
      <w:r>
        <w:rPr>
          <w:lang w:val="en-US"/>
        </w:rPr>
        <w:t>.3</w:t>
      </w:r>
      <w:r>
        <w:t>.3</w:t>
      </w:r>
      <w:r>
        <w:tab/>
        <w:t>Order</w:t>
      </w:r>
      <w:bookmarkEnd w:id="56"/>
    </w:p>
    <w:p w14:paraId="14FED1A0" w14:textId="77777777" w:rsidR="00AE29DB" w:rsidRDefault="00AE29DB" w:rsidP="00AE29DB">
      <w:r>
        <w:t>Network byte ordering means most significant byte first.</w:t>
      </w:r>
    </w:p>
    <w:p w14:paraId="0EBCAFE2" w14:textId="77777777" w:rsidR="00AE29DB" w:rsidRDefault="00AE29DB" w:rsidP="00AE29DB">
      <w:r>
        <w:t>Bit field order: Most significant bit first.</w:t>
      </w:r>
    </w:p>
    <w:p w14:paraId="77B432E3" w14:textId="77777777" w:rsidR="00AE29DB" w:rsidRDefault="00AE29DB" w:rsidP="00AE29DB">
      <w:pPr>
        <w:pStyle w:val="Heading3"/>
      </w:pPr>
      <w:bookmarkStart w:id="57" w:name="_Toc517481423"/>
      <w:r>
        <w:t>6</w:t>
      </w:r>
      <w:r>
        <w:rPr>
          <w:lang w:val="en-US"/>
        </w:rPr>
        <w:t>.3</w:t>
      </w:r>
      <w:r>
        <w:t>.4</w:t>
      </w:r>
      <w:r>
        <w:tab/>
        <w:t>Character representation</w:t>
      </w:r>
      <w:bookmarkEnd w:id="57"/>
    </w:p>
    <w:p w14:paraId="57111ABC" w14:textId="77777777" w:rsidR="00AE29DB" w:rsidRPr="00A15FAC" w:rsidRDefault="00AE29DB" w:rsidP="00AE29DB">
      <w:r>
        <w:t>Character representation uses UTF-8 representation.</w:t>
      </w:r>
    </w:p>
    <w:p w14:paraId="463B8A45" w14:textId="77777777" w:rsidR="00AE29DB" w:rsidRPr="008558C6" w:rsidRDefault="00AE29DB" w:rsidP="00AE29DB">
      <w:pPr>
        <w:rPr>
          <w:i/>
        </w:rPr>
      </w:pPr>
      <w:r>
        <w:t>String representations should be displayable</w:t>
      </w:r>
      <w:r w:rsidRPr="008558C6">
        <w:t>.</w:t>
      </w:r>
    </w:p>
    <w:p w14:paraId="75344916" w14:textId="77777777" w:rsidR="00AE29DB" w:rsidRDefault="00AE29DB" w:rsidP="00AE29DB">
      <w:pPr>
        <w:pStyle w:val="Heading3"/>
      </w:pPr>
      <w:bookmarkStart w:id="58" w:name="_Toc517481424"/>
      <w:r>
        <w:t>6</w:t>
      </w:r>
      <w:r>
        <w:rPr>
          <w:lang w:val="en-US"/>
        </w:rPr>
        <w:t>.3</w:t>
      </w:r>
      <w:r>
        <w:t>.5</w:t>
      </w:r>
      <w:r>
        <w:tab/>
        <w:t>Byte representation</w:t>
      </w:r>
      <w:bookmarkEnd w:id="58"/>
    </w:p>
    <w:p w14:paraId="71E4D0E4" w14:textId="77777777" w:rsidR="00AE29DB" w:rsidRDefault="00AE29DB" w:rsidP="00AE29DB">
      <w:r>
        <w:t>Byte structures can be variable in length. They use the tag-length value approach, wherein the length defines the end of a variable length byte definition.</w:t>
      </w:r>
    </w:p>
    <w:p w14:paraId="722EBD6D" w14:textId="77777777" w:rsidR="00AE29DB" w:rsidRDefault="00AE29DB" w:rsidP="00AE29DB">
      <w:r>
        <w:t>Variable byte structures interpreted as strings should not contain the null character.</w:t>
      </w:r>
    </w:p>
    <w:p w14:paraId="0625EF85" w14:textId="77777777" w:rsidR="00AE29DB" w:rsidRDefault="00AE29DB" w:rsidP="00AE29DB">
      <w:r>
        <w:t>If no variable length data were defined, then a dataset would have fixed length.</w:t>
      </w:r>
    </w:p>
    <w:p w14:paraId="78626A99" w14:textId="77777777" w:rsidR="00AE29DB" w:rsidRDefault="00AE29DB" w:rsidP="00AE29DB">
      <w:r>
        <w:t>When there are variable length data, the dataset length will not remain constant from subscriber to subscriber, as each may have different variable length parameters.</w:t>
      </w:r>
    </w:p>
    <w:p w14:paraId="72A07301" w14:textId="77777777" w:rsidR="00AE29DB" w:rsidRDefault="00AE29DB" w:rsidP="00AE29DB">
      <w:pPr>
        <w:pStyle w:val="Heading3"/>
      </w:pPr>
      <w:bookmarkStart w:id="59" w:name="_Toc517481425"/>
      <w:r>
        <w:t>6</w:t>
      </w:r>
      <w:r>
        <w:rPr>
          <w:lang w:val="en-US"/>
        </w:rPr>
        <w:t>.3</w:t>
      </w:r>
      <w:r>
        <w:t>.6</w:t>
      </w:r>
      <w:r>
        <w:tab/>
        <w:t>Variable size data</w:t>
      </w:r>
      <w:bookmarkEnd w:id="59"/>
    </w:p>
    <w:p w14:paraId="1068DE49" w14:textId="77777777" w:rsidR="00AE29DB" w:rsidRDefault="00AE29DB" w:rsidP="00AE29DB">
      <w:r>
        <w:t>Some data must remain flexibly defined regarding their length. Main example is strings, such as URIs, digit-strings, IMPUs.</w:t>
      </w:r>
    </w:p>
    <w:p w14:paraId="22243FCF" w14:textId="77777777" w:rsidR="00AE29DB" w:rsidRDefault="00AE29DB" w:rsidP="00AE29DB">
      <w:r>
        <w:t>The fixed format part of the dataset contains the information that is used when identifying variable length data described in the dataset. This information comprises:</w:t>
      </w:r>
    </w:p>
    <w:p w14:paraId="63B09EE5" w14:textId="77777777" w:rsidR="00AE29DB" w:rsidRDefault="00230A7A" w:rsidP="00230A7A">
      <w:pPr>
        <w:pStyle w:val="B10"/>
      </w:pPr>
      <w:r>
        <w:t>-</w:t>
      </w:r>
      <w:r>
        <w:tab/>
      </w:r>
      <w:r w:rsidR="00AE29DB">
        <w:t>variable_data_offset (unsigned short</w:t>
      </w:r>
      <w:r w:rsidR="00AE29DB">
        <w:tab/>
        <w:t>): byte offset from the  dataset start</w:t>
      </w:r>
    </w:p>
    <w:p w14:paraId="09CCA7F6" w14:textId="77777777" w:rsidR="00AE29DB" w:rsidRDefault="00230A7A" w:rsidP="00230A7A">
      <w:pPr>
        <w:pStyle w:val="B10"/>
      </w:pPr>
      <w:r>
        <w:t>-</w:t>
      </w:r>
      <w:r>
        <w:tab/>
      </w:r>
      <w:r w:rsidR="00AE29DB">
        <w:t>variable_data_length (unsigned short</w:t>
      </w:r>
      <w:r w:rsidR="00AE29DB">
        <w:tab/>
        <w:t>): number of bytes.</w:t>
      </w:r>
    </w:p>
    <w:p w14:paraId="0B544A02" w14:textId="77777777" w:rsidR="00AE29DB" w:rsidRDefault="00AE29DB" w:rsidP="00AE29DB">
      <w:r>
        <w:t>The variable_data_offset is the offset (in bytes) from the beginning of dataset to the beginning of a variable data. The variable_data_length determines the end of the variable data. A variable_data_offset of 0 indicates a non-provided sequence.</w:t>
      </w:r>
    </w:p>
    <w:p w14:paraId="3BA7E6B3" w14:textId="77777777" w:rsidR="00AE29DB" w:rsidRDefault="00AE29DB" w:rsidP="00AE29DB">
      <w:r>
        <w:t>A specific dataset does not have a specific size, although it will at least have a minimum size (the size if no variable data are defined at all).</w:t>
      </w:r>
    </w:p>
    <w:p w14:paraId="334A2ECE" w14:textId="77777777" w:rsidR="00AE29DB" w:rsidRDefault="00AE29DB" w:rsidP="00AE29DB">
      <w:r>
        <w:t>The offset plus the length information shall verify:</w:t>
      </w:r>
    </w:p>
    <w:p w14:paraId="3FF25D24" w14:textId="77777777" w:rsidR="00AE29DB" w:rsidRDefault="00AE29DB" w:rsidP="00AE29DB">
      <w:pPr>
        <w:ind w:left="284"/>
      </w:pPr>
      <w:r>
        <w:t xml:space="preserve">  i.</w:t>
      </w:r>
      <w:r>
        <w:tab/>
        <w:t>offset &gt;= fixed size of the fixed part of the dataset (unless offset == 0), and</w:t>
      </w:r>
    </w:p>
    <w:p w14:paraId="4FEC12C8" w14:textId="77777777" w:rsidR="00AE29DB" w:rsidRDefault="00AE29DB" w:rsidP="00AE29DB">
      <w:pPr>
        <w:ind w:left="284"/>
      </w:pPr>
      <w:r>
        <w:t xml:space="preserve"> ii.</w:t>
      </w:r>
      <w:r>
        <w:tab/>
        <w:t>offset+length &lt;= total size of the dataset.</w:t>
      </w:r>
    </w:p>
    <w:p w14:paraId="2E99614B" w14:textId="77777777" w:rsidR="00AE29DB" w:rsidRDefault="00AE29DB" w:rsidP="00AE29DB">
      <w:pPr>
        <w:ind w:left="284"/>
      </w:pPr>
      <w:r>
        <w:t>iii. there is no overlap between variable data.</w:t>
      </w:r>
    </w:p>
    <w:p w14:paraId="4D363D88" w14:textId="77777777" w:rsidR="00AE29DB" w:rsidRDefault="00AE29DB" w:rsidP="00AE29DB">
      <w:pPr>
        <w:pStyle w:val="Heading3"/>
      </w:pPr>
      <w:bookmarkStart w:id="60" w:name="_Toc517481426"/>
      <w:r>
        <w:t>6</w:t>
      </w:r>
      <w:r>
        <w:rPr>
          <w:lang w:val="en-US"/>
        </w:rPr>
        <w:t>.3</w:t>
      </w:r>
      <w:r>
        <w:t>.7</w:t>
      </w:r>
      <w:r>
        <w:tab/>
        <w:t>Variable length data constraints</w:t>
      </w:r>
      <w:bookmarkEnd w:id="60"/>
    </w:p>
    <w:p w14:paraId="34E36898" w14:textId="77777777" w:rsidR="00AE29DB" w:rsidRDefault="00AE29DB" w:rsidP="00AE29DB">
      <w:r>
        <w:t>The following complements the usage of the pointer references (offset and length):</w:t>
      </w:r>
    </w:p>
    <w:p w14:paraId="13304F10" w14:textId="77777777" w:rsidR="00AE29DB" w:rsidRDefault="00AE29DB" w:rsidP="00AE29DB">
      <w:pPr>
        <w:pStyle w:val="B10"/>
      </w:pPr>
      <w:r>
        <w:lastRenderedPageBreak/>
        <w:t>a)</w:t>
      </w:r>
      <w:r>
        <w:tab/>
        <w:t xml:space="preserve">The order of variable data values in the variable section of the dataset shall match the order of the offset + length elements in the fixed section of the dataset. Offsets to data shall have increasing values </w:t>
      </w:r>
      <w:r w:rsidRPr="00AF26B9">
        <w:t>in the order the offsets are encountered in the fixed portion of the dataset</w:t>
      </w:r>
      <w:r>
        <w:t>.</w:t>
      </w:r>
    </w:p>
    <w:p w14:paraId="3F55C2FF" w14:textId="77777777" w:rsidR="00AE29DB" w:rsidRDefault="00AE29DB" w:rsidP="00AE29DB">
      <w:pPr>
        <w:pStyle w:val="B10"/>
      </w:pPr>
      <w:r>
        <w:t>b)</w:t>
      </w:r>
      <w:r>
        <w:tab/>
        <w:t>When the size of a variable length data field increases, the entire variable length section of the dataset must be realigned.</w:t>
      </w:r>
    </w:p>
    <w:p w14:paraId="58269497" w14:textId="77777777" w:rsidR="00AE29DB" w:rsidRDefault="00AE29DB" w:rsidP="00AE29DB">
      <w:pPr>
        <w:pStyle w:val="B10"/>
      </w:pPr>
      <w:r>
        <w:t>c)</w:t>
      </w:r>
      <w:r>
        <w:tab/>
        <w:t>When there is no variable data associated to an offset data, the length shall be 0, and the offset shall have a value equal to the value of the next offset encountered in the fixed portion of the dataset.</w:t>
      </w:r>
    </w:p>
    <w:p w14:paraId="5B1F4A88" w14:textId="77777777" w:rsidR="00AE29DB" w:rsidRDefault="00AE29DB" w:rsidP="00AE29DB">
      <w:pPr>
        <w:pStyle w:val="B10"/>
      </w:pPr>
      <w:r>
        <w:t>d)</w:t>
      </w:r>
      <w:r>
        <w:tab/>
        <w:t>If the same data value appears more than once in a given dataset, it shall not be implemented as two pointers to the same value.</w:t>
      </w:r>
    </w:p>
    <w:p w14:paraId="5A7B2FE7" w14:textId="77777777" w:rsidR="00AE29DB" w:rsidRDefault="00AE29DB" w:rsidP="00AE29DB">
      <w:pPr>
        <w:pStyle w:val="B10"/>
      </w:pPr>
      <w:r>
        <w:t>e)</w:t>
      </w:r>
      <w:r>
        <w:tab/>
        <w:t>Holes should not occur between variable data values.</w:t>
      </w:r>
    </w:p>
    <w:p w14:paraId="42E98B5B" w14:textId="77777777" w:rsidR="00AE29DB" w:rsidRDefault="00AE29DB" w:rsidP="00AE29DB">
      <w:pPr>
        <w:pStyle w:val="B10"/>
      </w:pPr>
      <w:r>
        <w:t>If they do, then the AS is not responsible for maintaining the information in these holes and alternate ASs may remove them in subsequent write actions.</w:t>
      </w:r>
    </w:p>
    <w:p w14:paraId="1494051E" w14:textId="77777777" w:rsidR="00AE29DB" w:rsidRDefault="00AE29DB" w:rsidP="00AE29DB">
      <w:pPr>
        <w:pStyle w:val="B10"/>
      </w:pPr>
      <w:r>
        <w:t>f)</w:t>
      </w:r>
      <w:r>
        <w:tab/>
        <w:t>Space after the last variable data value is not significant, and may not be retained.</w:t>
      </w:r>
    </w:p>
    <w:p w14:paraId="0D950853" w14:textId="77777777" w:rsidR="00AE29DB" w:rsidRDefault="00AE29DB" w:rsidP="00AE29DB">
      <w:r>
        <w:t>An example of a dataset with variable length data is given for information in Annex A.</w:t>
      </w:r>
    </w:p>
    <w:p w14:paraId="296D0303" w14:textId="77777777" w:rsidR="00AE29DB" w:rsidRDefault="00AE29DB" w:rsidP="00AE29DB">
      <w:pPr>
        <w:pStyle w:val="Heading2"/>
      </w:pPr>
      <w:bookmarkStart w:id="61" w:name="_Toc517481427"/>
      <w:r>
        <w:t>6.4</w:t>
      </w:r>
      <w:r>
        <w:tab/>
        <w:t>Binary coding of datasets</w:t>
      </w:r>
      <w:bookmarkEnd w:id="61"/>
      <w:r>
        <w:tab/>
      </w:r>
    </w:p>
    <w:p w14:paraId="56196008" w14:textId="77777777" w:rsidR="00AE29DB" w:rsidRDefault="00AE29DB" w:rsidP="00AE29DB">
      <w:pPr>
        <w:pStyle w:val="Heading3"/>
        <w:rPr>
          <w:lang w:val="en-US"/>
        </w:rPr>
      </w:pPr>
      <w:bookmarkStart w:id="62" w:name="_Toc517481428"/>
      <w:r>
        <w:rPr>
          <w:lang w:val="en-US"/>
        </w:rPr>
        <w:t>6.4.1</w:t>
      </w:r>
      <w:r>
        <w:rPr>
          <w:lang w:val="en-US"/>
        </w:rPr>
        <w:tab/>
        <w:t>Dataset Header</w:t>
      </w:r>
      <w:bookmarkEnd w:id="62"/>
    </w:p>
    <w:p w14:paraId="2685F9DC" w14:textId="77777777" w:rsidR="00AE29DB" w:rsidRPr="008C3B50" w:rsidRDefault="00AE29DB" w:rsidP="00AE29DB">
      <w:r>
        <w:t>Each dataset shall start with a Dataset Header.</w:t>
      </w:r>
    </w:p>
    <w:p w14:paraId="7CCF366C" w14:textId="77777777" w:rsidR="00AE29DB" w:rsidRDefault="00230A7A" w:rsidP="00230A7A">
      <w:pPr>
        <w:pStyle w:val="B10"/>
        <w:rPr>
          <w:lang w:eastAsia="fr-FR"/>
        </w:rPr>
      </w:pPr>
      <w:r>
        <w:t>-</w:t>
      </w:r>
      <w:r>
        <w:tab/>
      </w:r>
      <w:r w:rsidR="00AE29DB" w:rsidRPr="002B5FA8">
        <w:rPr>
          <w:lang w:eastAsia="fr-FR"/>
        </w:rPr>
        <w:t>DATASET_HEADER</w:t>
      </w:r>
    </w:p>
    <w:p w14:paraId="3467D4B5" w14:textId="77777777" w:rsidR="00AE29DB" w:rsidRPr="00A25AD4" w:rsidRDefault="00AE29DB" w:rsidP="00AE29DB">
      <w:pPr>
        <w:pStyle w:val="TH"/>
        <w:rPr>
          <w:lang w:eastAsia="fr-FR"/>
        </w:rPr>
      </w:pPr>
      <w:r>
        <w:rPr>
          <w:lang w:eastAsia="fr-FR"/>
        </w:rPr>
        <w:t>Table 6.4.1-1: Dataset Header</w:t>
      </w:r>
    </w:p>
    <w:tbl>
      <w:tblPr>
        <w:tblW w:w="0" w:type="auto"/>
        <w:jc w:val="center"/>
        <w:tblLook w:val="01E0" w:firstRow="1" w:lastRow="1" w:firstColumn="1" w:lastColumn="1" w:noHBand="0" w:noVBand="0"/>
      </w:tblPr>
      <w:tblGrid>
        <w:gridCol w:w="577"/>
        <w:gridCol w:w="7778"/>
      </w:tblGrid>
      <w:tr w:rsidR="00AE29DB" w:rsidRPr="00C25EFD" w14:paraId="15ACB1EE" w14:textId="77777777" w:rsidTr="00C25EFD">
        <w:trPr>
          <w:jc w:val="center"/>
        </w:trPr>
        <w:tc>
          <w:tcPr>
            <w:tcW w:w="577" w:type="dxa"/>
            <w:tcBorders>
              <w:top w:val="nil"/>
              <w:left w:val="nil"/>
              <w:bottom w:val="nil"/>
              <w:right w:val="single" w:sz="4" w:space="0" w:color="auto"/>
            </w:tcBorders>
            <w:shd w:val="clear" w:color="auto" w:fill="auto"/>
          </w:tcPr>
          <w:p w14:paraId="0E57E6D1" w14:textId="77777777" w:rsidR="00AE29DB" w:rsidRPr="00F747CC" w:rsidRDefault="00AE29DB" w:rsidP="00C25EFD">
            <w:pPr>
              <w:overflowPunct w:val="0"/>
              <w:autoSpaceDE w:val="0"/>
              <w:autoSpaceDN w:val="0"/>
              <w:adjustRightInd w:val="0"/>
              <w:spacing w:after="0"/>
              <w:ind w:left="284"/>
              <w:textAlignment w:val="baseline"/>
            </w:pP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D3EA934" w14:textId="77777777" w:rsidR="00AE29DB" w:rsidRPr="00C25EFD" w:rsidRDefault="00AE29DB" w:rsidP="00C25EFD">
            <w:pPr>
              <w:overflowPunct w:val="0"/>
              <w:autoSpaceDE w:val="0"/>
              <w:autoSpaceDN w:val="0"/>
              <w:adjustRightInd w:val="0"/>
              <w:spacing w:after="0"/>
              <w:textAlignment w:val="baseline"/>
              <w:rPr>
                <w:rFonts w:ascii="Courier" w:hAnsi="Courier" w:cs="Courier"/>
                <w:lang w:val="en-US" w:eastAsia="fr-FR"/>
              </w:rPr>
            </w:pPr>
            <w:r w:rsidRPr="00C25EFD">
              <w:rPr>
                <w:rFonts w:ascii="Courier" w:hAnsi="Courier" w:cs="Courier"/>
                <w:lang w:val="en-US" w:eastAsia="fr-FR"/>
              </w:rPr>
              <w:t>3|3|2|2|2|2|2|2|2|2|2|2|1|1|1|1|1|1|1|1|1|1|0|0|0|0|0|0|0|0|0|0</w:t>
            </w:r>
          </w:p>
          <w:p w14:paraId="47EE2275" w14:textId="77777777" w:rsidR="00AE29DB" w:rsidRPr="00C25EFD" w:rsidRDefault="00AE29DB" w:rsidP="00C25EFD">
            <w:pPr>
              <w:overflowPunct w:val="0"/>
              <w:autoSpaceDE w:val="0"/>
              <w:autoSpaceDN w:val="0"/>
              <w:adjustRightInd w:val="0"/>
              <w:spacing w:after="0"/>
              <w:textAlignment w:val="baseline"/>
              <w:rPr>
                <w:b/>
                <w:lang w:val="fr-FR"/>
              </w:rPr>
            </w:pPr>
            <w:r w:rsidRPr="00C25EFD">
              <w:rPr>
                <w:rFonts w:ascii="Courier" w:hAnsi="Courier" w:cs="Courier"/>
                <w:lang w:val="en-US" w:eastAsia="fr-FR"/>
              </w:rPr>
              <w:t>1|0|9|8|7|6|5|4|3|2|1|0|9|8|7|6|5|4|3|2|1|0|9|8|7|6|5|4|3|2|1|0</w:t>
            </w:r>
          </w:p>
        </w:tc>
      </w:tr>
      <w:tr w:rsidR="00AE29DB" w:rsidRPr="00C25EFD" w14:paraId="54E09E7A" w14:textId="77777777" w:rsidTr="00C25EFD">
        <w:trPr>
          <w:jc w:val="center"/>
        </w:trPr>
        <w:tc>
          <w:tcPr>
            <w:tcW w:w="577" w:type="dxa"/>
            <w:tcBorders>
              <w:top w:val="nil"/>
              <w:left w:val="nil"/>
              <w:bottom w:val="nil"/>
              <w:right w:val="single" w:sz="4" w:space="0" w:color="auto"/>
            </w:tcBorders>
            <w:shd w:val="clear" w:color="auto" w:fill="auto"/>
          </w:tcPr>
          <w:p w14:paraId="1D32BF9F" w14:textId="77777777" w:rsidR="00AE29DB" w:rsidRPr="00C25EFD" w:rsidRDefault="00AE29DB" w:rsidP="00C25EFD">
            <w:pPr>
              <w:overflowPunct w:val="0"/>
              <w:autoSpaceDE w:val="0"/>
              <w:autoSpaceDN w:val="0"/>
              <w:adjustRightInd w:val="0"/>
              <w:spacing w:after="0"/>
              <w:ind w:left="284"/>
              <w:textAlignment w:val="baseline"/>
              <w:rPr>
                <w:lang w:val="fr-FR"/>
              </w:rPr>
            </w:pPr>
          </w:p>
          <w:p w14:paraId="3EEDE72A" w14:textId="77777777" w:rsidR="00AE29DB" w:rsidRPr="00C25EFD" w:rsidRDefault="00AE29DB" w:rsidP="00C25EFD">
            <w:pPr>
              <w:overflowPunct w:val="0"/>
              <w:autoSpaceDE w:val="0"/>
              <w:autoSpaceDN w:val="0"/>
              <w:adjustRightInd w:val="0"/>
              <w:spacing w:after="0"/>
              <w:ind w:left="284"/>
              <w:textAlignment w:val="baseline"/>
              <w:rPr>
                <w:lang w:val="fr-FR"/>
              </w:rPr>
            </w:pP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47CA1D22" w14:textId="77777777" w:rsidR="00AE29DB" w:rsidRPr="00C25EFD" w:rsidRDefault="00AE29DB" w:rsidP="00C25EFD">
            <w:pPr>
              <w:overflowPunct w:val="0"/>
              <w:autoSpaceDE w:val="0"/>
              <w:autoSpaceDN w:val="0"/>
              <w:adjustRightInd w:val="0"/>
              <w:spacing w:after="0"/>
              <w:textAlignment w:val="baseline"/>
              <w:rPr>
                <w:rFonts w:ascii="Courier" w:hAnsi="Courier" w:cs="Courier"/>
                <w:lang w:eastAsia="fr-FR"/>
              </w:rPr>
            </w:pPr>
            <w:r w:rsidRPr="00C25EFD">
              <w:rPr>
                <w:rFonts w:ascii="Courier" w:hAnsi="Courier" w:cs="Courier"/>
                <w:lang w:eastAsia="fr-FR"/>
              </w:rPr>
              <w:t xml:space="preserve">        dataset_identifier     |         dataset_length</w:t>
            </w:r>
          </w:p>
          <w:p w14:paraId="2FCC8A41" w14:textId="77777777" w:rsidR="00AE29DB" w:rsidRPr="00C25EFD" w:rsidRDefault="00AE29DB" w:rsidP="00C25EFD">
            <w:pPr>
              <w:overflowPunct w:val="0"/>
              <w:autoSpaceDE w:val="0"/>
              <w:autoSpaceDN w:val="0"/>
              <w:adjustRightInd w:val="0"/>
              <w:spacing w:after="0"/>
              <w:textAlignment w:val="baseline"/>
              <w:rPr>
                <w:b/>
                <w:lang w:val="fr-FR"/>
              </w:rPr>
            </w:pPr>
            <w:r w:rsidRPr="00C25EFD">
              <w:rPr>
                <w:rFonts w:ascii="Courier" w:hAnsi="Courier" w:cs="Courier"/>
                <w:lang w:eastAsia="fr-FR"/>
              </w:rPr>
              <w:t xml:space="preserve">                               |</w:t>
            </w:r>
          </w:p>
        </w:tc>
      </w:tr>
    </w:tbl>
    <w:p w14:paraId="482C975F" w14:textId="77777777" w:rsidR="00AE29DB" w:rsidRDefault="00AE29DB" w:rsidP="00AE29DB">
      <w:pPr>
        <w:rPr>
          <w:b/>
        </w:rPr>
      </w:pPr>
    </w:p>
    <w:p w14:paraId="71B7E44F" w14:textId="77777777" w:rsidR="00AE29DB" w:rsidRDefault="00230A7A" w:rsidP="00230A7A">
      <w:pPr>
        <w:pStyle w:val="B10"/>
      </w:pPr>
      <w:r>
        <w:t>-</w:t>
      </w:r>
      <w:r>
        <w:tab/>
      </w:r>
      <w:r w:rsidR="00AE29DB">
        <w:rPr>
          <w:lang w:eastAsia="fr-FR"/>
        </w:rPr>
        <w:t>d</w:t>
      </w:r>
      <w:r w:rsidR="00AE29DB" w:rsidRPr="009B1B9F">
        <w:rPr>
          <w:lang w:eastAsia="fr-FR"/>
        </w:rPr>
        <w:t>ataset</w:t>
      </w:r>
      <w:r w:rsidR="00AE29DB">
        <w:rPr>
          <w:lang w:eastAsia="fr-FR"/>
        </w:rPr>
        <w:t>_</w:t>
      </w:r>
      <w:r w:rsidR="00AE29DB" w:rsidRPr="009B1B9F">
        <w:rPr>
          <w:lang w:eastAsia="fr-FR"/>
        </w:rPr>
        <w:t>identifier</w:t>
      </w:r>
    </w:p>
    <w:p w14:paraId="36BEB1DF" w14:textId="77777777" w:rsidR="00AE29DB" w:rsidRDefault="00AE29DB" w:rsidP="00AE29DB">
      <w:r>
        <w:t>It differentiates the data sets contained in the Service Data of the same Service Indication. It identifies the data structure of the dataset.</w:t>
      </w:r>
    </w:p>
    <w:p w14:paraId="4CBA8590" w14:textId="77777777" w:rsidR="00AE29DB" w:rsidRDefault="00230A7A" w:rsidP="00230A7A">
      <w:pPr>
        <w:pStyle w:val="B10"/>
        <w:rPr>
          <w:lang w:eastAsia="fr-FR"/>
        </w:rPr>
      </w:pPr>
      <w:r>
        <w:t>-</w:t>
      </w:r>
      <w:r>
        <w:tab/>
      </w:r>
      <w:r w:rsidR="00AE29DB">
        <w:rPr>
          <w:lang w:eastAsia="fr-FR"/>
        </w:rPr>
        <w:t>dataset_length</w:t>
      </w:r>
    </w:p>
    <w:p w14:paraId="2AA2BF14" w14:textId="77777777" w:rsidR="00AE29DB" w:rsidRPr="00E16274" w:rsidRDefault="00AE29DB" w:rsidP="00AE29DB">
      <w:pPr>
        <w:rPr>
          <w:lang w:eastAsia="fr-FR"/>
        </w:rPr>
      </w:pPr>
      <w:r w:rsidRPr="003A7044">
        <w:t xml:space="preserve">Length </w:t>
      </w:r>
      <w:r>
        <w:t xml:space="preserve">in bytes </w:t>
      </w:r>
      <w:r w:rsidRPr="003A7044">
        <w:t xml:space="preserve">of the </w:t>
      </w:r>
      <w:r>
        <w:t>d</w:t>
      </w:r>
      <w:r w:rsidRPr="003A7044">
        <w:t>ataset</w:t>
      </w:r>
      <w:r>
        <w:rPr>
          <w:lang w:eastAsia="fr-FR"/>
        </w:rPr>
        <w:t xml:space="preserve"> including the </w:t>
      </w:r>
      <w:r w:rsidRPr="003A7044">
        <w:rPr>
          <w:rFonts w:ascii="Courier New" w:hAnsi="Courier New" w:cs="Courier New"/>
          <w:lang w:eastAsia="fr-FR"/>
        </w:rPr>
        <w:t>DATASET_HEADER</w:t>
      </w:r>
      <w:r w:rsidRPr="00C3379A">
        <w:rPr>
          <w:lang w:eastAsia="fr-FR"/>
        </w:rPr>
        <w:t>.</w:t>
      </w:r>
    </w:p>
    <w:p w14:paraId="40892CF8" w14:textId="77777777" w:rsidR="00AE29DB" w:rsidRPr="00D66682" w:rsidRDefault="00AE29DB" w:rsidP="00AE29DB">
      <w:pPr>
        <w:pStyle w:val="Heading3"/>
        <w:rPr>
          <w:lang w:val="en-US"/>
        </w:rPr>
      </w:pPr>
      <w:bookmarkStart w:id="63" w:name="_Toc517481429"/>
      <w:r>
        <w:rPr>
          <w:lang w:val="en-US"/>
        </w:rPr>
        <w:t>6.4.2</w:t>
      </w:r>
      <w:r>
        <w:rPr>
          <w:lang w:val="en-US"/>
        </w:rPr>
        <w:tab/>
      </w:r>
      <w:r w:rsidRPr="00632E04">
        <w:rPr>
          <w:lang w:val="en-US"/>
        </w:rPr>
        <w:t>MMTEL</w:t>
      </w:r>
      <w:r>
        <w:rPr>
          <w:lang w:val="en-US"/>
        </w:rPr>
        <w:t>-PSTN-ISDN-CS Dataset</w:t>
      </w:r>
      <w:bookmarkEnd w:id="63"/>
    </w:p>
    <w:p w14:paraId="698F039A" w14:textId="77777777" w:rsidR="00AE29DB" w:rsidRDefault="00AE29DB" w:rsidP="00AE29DB">
      <w:pPr>
        <w:pStyle w:val="Heading4"/>
        <w:rPr>
          <w:lang w:eastAsia="fr-FR"/>
        </w:rPr>
      </w:pPr>
      <w:bookmarkStart w:id="64" w:name="_Toc517481430"/>
      <w:r>
        <w:rPr>
          <w:lang w:eastAsia="fr-FR"/>
        </w:rPr>
        <w:t>6.4.2.1</w:t>
      </w:r>
      <w:r>
        <w:rPr>
          <w:lang w:eastAsia="fr-FR"/>
        </w:rPr>
        <w:tab/>
        <w:t>MMTEL-</w:t>
      </w:r>
      <w:r w:rsidRPr="006D28A5">
        <w:rPr>
          <w:lang w:eastAsia="fr-FR"/>
        </w:rPr>
        <w:t>PSTN-ISDN-CS</w:t>
      </w:r>
      <w:r>
        <w:rPr>
          <w:lang w:eastAsia="fr-FR"/>
        </w:rPr>
        <w:t xml:space="preserve"> Dataset content</w:t>
      </w:r>
      <w:bookmarkEnd w:id="64"/>
    </w:p>
    <w:p w14:paraId="2E8A1F29" w14:textId="77777777" w:rsidR="00AE29DB" w:rsidRPr="008C05B4" w:rsidRDefault="00AE29DB" w:rsidP="00AE29DB">
      <w:pPr>
        <w:pStyle w:val="TH"/>
        <w:rPr>
          <w:lang w:eastAsia="fr-FR"/>
        </w:rPr>
      </w:pPr>
      <w:r>
        <w:rPr>
          <w:lang w:eastAsia="fr-FR"/>
        </w:rPr>
        <w:t xml:space="preserve">Table 6.4.2.1-1: </w:t>
      </w:r>
      <w:r w:rsidRPr="00C24325">
        <w:rPr>
          <w:lang w:eastAsia="fr-FR"/>
        </w:rPr>
        <w:t>MMTEL-PSTN-ISDN-CS Dataset</w:t>
      </w:r>
      <w:r>
        <w:rPr>
          <w:lang w:eastAsia="fr-FR"/>
        </w:rPr>
        <w:t xml:space="preserve"> fields</w:t>
      </w:r>
    </w:p>
    <w:tbl>
      <w:tblPr>
        <w:tblW w:w="0" w:type="auto"/>
        <w:jc w:val="center"/>
        <w:tblLook w:val="01E0" w:firstRow="1" w:lastRow="1" w:firstColumn="1" w:lastColumn="1" w:noHBand="0" w:noVBand="0"/>
      </w:tblPr>
      <w:tblGrid>
        <w:gridCol w:w="839"/>
        <w:gridCol w:w="7778"/>
      </w:tblGrid>
      <w:tr w:rsidR="00AE29DB" w:rsidRPr="00C25EFD" w14:paraId="19B737AF" w14:textId="77777777" w:rsidTr="00C25EFD">
        <w:trPr>
          <w:jc w:val="center"/>
        </w:trPr>
        <w:tc>
          <w:tcPr>
            <w:tcW w:w="839" w:type="dxa"/>
            <w:tcBorders>
              <w:top w:val="nil"/>
              <w:left w:val="nil"/>
              <w:bottom w:val="nil"/>
              <w:right w:val="single" w:sz="4" w:space="0" w:color="auto"/>
            </w:tcBorders>
            <w:shd w:val="clear" w:color="auto" w:fill="auto"/>
          </w:tcPr>
          <w:p w14:paraId="03DA372C" w14:textId="77777777" w:rsidR="00AE29DB" w:rsidRPr="00B4377E" w:rsidRDefault="00AE29DB" w:rsidP="00C25EFD">
            <w:pPr>
              <w:pStyle w:val="TAL"/>
              <w:jc w:val="center"/>
            </w:pPr>
            <w:r w:rsidRPr="008C05B4">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65834D34"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val="en-US" w:eastAsia="fr-FR"/>
              </w:rPr>
            </w:pPr>
            <w:r w:rsidRPr="00C25EFD">
              <w:rPr>
                <w:rFonts w:ascii="Courier" w:hAnsi="Courier" w:cs="Courier"/>
                <w:lang w:val="en-US" w:eastAsia="fr-FR"/>
              </w:rPr>
              <w:t>3|3|2|2|2|2|2|2|2|2|2|2|1|1|1|1|1|1|1|1|1|1|0|0|0|0|0|0|0|0|0|0</w:t>
            </w:r>
          </w:p>
          <w:p w14:paraId="7935A2E6" w14:textId="77777777" w:rsidR="00AE29DB" w:rsidRPr="00C25EFD" w:rsidRDefault="00AE29DB" w:rsidP="00C25EFD">
            <w:pPr>
              <w:overflowPunct w:val="0"/>
              <w:autoSpaceDE w:val="0"/>
              <w:autoSpaceDN w:val="0"/>
              <w:adjustRightInd w:val="0"/>
              <w:spacing w:after="0"/>
              <w:jc w:val="center"/>
              <w:textAlignment w:val="baseline"/>
              <w:rPr>
                <w:b/>
                <w:lang w:val="fr-FR"/>
              </w:rPr>
            </w:pPr>
            <w:r w:rsidRPr="00C25EFD">
              <w:rPr>
                <w:rFonts w:ascii="Courier" w:hAnsi="Courier" w:cs="Courier"/>
                <w:lang w:val="en-US" w:eastAsia="fr-FR"/>
              </w:rPr>
              <w:t>1|0|9|8|7|6|5|4|3|2|1|0|9|8|7|6|5|4|3|2|1|0|9|8|7|6|5|4|3|2|1|0</w:t>
            </w:r>
          </w:p>
        </w:tc>
      </w:tr>
      <w:tr w:rsidR="00AE29DB" w:rsidRPr="00C25EFD" w14:paraId="2ACAA7E0" w14:textId="77777777" w:rsidTr="00C25EFD">
        <w:trPr>
          <w:jc w:val="center"/>
        </w:trPr>
        <w:tc>
          <w:tcPr>
            <w:tcW w:w="839" w:type="dxa"/>
            <w:tcBorders>
              <w:top w:val="nil"/>
              <w:left w:val="nil"/>
              <w:bottom w:val="nil"/>
              <w:right w:val="single" w:sz="4" w:space="0" w:color="auto"/>
            </w:tcBorders>
            <w:shd w:val="clear" w:color="auto" w:fill="auto"/>
          </w:tcPr>
          <w:p w14:paraId="24DFFE3B"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0</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4028E61D" w14:textId="77777777" w:rsidR="00AE29DB" w:rsidRPr="00C25EFD" w:rsidRDefault="00AE29DB" w:rsidP="00C25EFD">
            <w:pPr>
              <w:overflowPunct w:val="0"/>
              <w:autoSpaceDE w:val="0"/>
              <w:autoSpaceDN w:val="0"/>
              <w:adjustRightInd w:val="0"/>
              <w:spacing w:after="0"/>
              <w:textAlignment w:val="baseline"/>
              <w:rPr>
                <w:rFonts w:ascii="Courier" w:hAnsi="Courier" w:cs="Courier"/>
                <w:lang w:eastAsia="fr-FR"/>
              </w:rPr>
            </w:pPr>
          </w:p>
          <w:p w14:paraId="7C10C7B7"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r w:rsidRPr="00C25EFD">
              <w:rPr>
                <w:rFonts w:ascii="Courier" w:hAnsi="Courier" w:cs="Courier"/>
                <w:lang w:eastAsia="fr-FR"/>
              </w:rPr>
              <w:t>DATASET_HEADER</w:t>
            </w:r>
          </w:p>
        </w:tc>
      </w:tr>
      <w:tr w:rsidR="00AE29DB" w:rsidRPr="00C25EFD" w14:paraId="5E8A2AB6" w14:textId="77777777" w:rsidTr="00C25EFD">
        <w:trPr>
          <w:jc w:val="center"/>
        </w:trPr>
        <w:tc>
          <w:tcPr>
            <w:tcW w:w="839" w:type="dxa"/>
            <w:tcBorders>
              <w:top w:val="nil"/>
              <w:left w:val="nil"/>
              <w:bottom w:val="nil"/>
              <w:right w:val="single" w:sz="4" w:space="0" w:color="auto"/>
            </w:tcBorders>
            <w:shd w:val="clear" w:color="auto" w:fill="auto"/>
          </w:tcPr>
          <w:p w14:paraId="3B970189"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4</w:t>
            </w:r>
          </w:p>
        </w:tc>
        <w:tc>
          <w:tcPr>
            <w:tcW w:w="7778" w:type="dxa"/>
            <w:tcBorders>
              <w:left w:val="single" w:sz="4" w:space="0" w:color="auto"/>
              <w:bottom w:val="dashed" w:sz="4" w:space="0" w:color="auto"/>
              <w:right w:val="single" w:sz="4" w:space="0" w:color="auto"/>
            </w:tcBorders>
            <w:shd w:val="clear" w:color="auto" w:fill="auto"/>
          </w:tcPr>
          <w:p w14:paraId="2B22B159" w14:textId="77777777" w:rsidR="00AE29DB" w:rsidRPr="00C25EFD" w:rsidRDefault="00AE29DB" w:rsidP="00C25EFD">
            <w:pPr>
              <w:overflowPunct w:val="0"/>
              <w:autoSpaceDE w:val="0"/>
              <w:autoSpaceDN w:val="0"/>
              <w:adjustRightInd w:val="0"/>
              <w:spacing w:after="0"/>
              <w:textAlignment w:val="baseline"/>
              <w:rPr>
                <w:rFonts w:ascii="Courier" w:hAnsi="Courier" w:cs="Courier"/>
                <w:lang w:eastAsia="fr-FR"/>
              </w:rPr>
            </w:pPr>
          </w:p>
          <w:p w14:paraId="6CFA6F3B" w14:textId="77777777" w:rsidR="00AE29DB" w:rsidRPr="00C25EFD" w:rsidRDefault="00AE29DB" w:rsidP="00C25EFD">
            <w:pPr>
              <w:overflowPunct w:val="0"/>
              <w:autoSpaceDE w:val="0"/>
              <w:autoSpaceDN w:val="0"/>
              <w:adjustRightInd w:val="0"/>
              <w:spacing w:after="0"/>
              <w:textAlignment w:val="baseline"/>
              <w:rPr>
                <w:rFonts w:ascii="Courier" w:hAnsi="Courier" w:cs="Courier"/>
                <w:lang w:eastAsia="fr-FR"/>
              </w:rPr>
            </w:pPr>
          </w:p>
        </w:tc>
      </w:tr>
      <w:tr w:rsidR="00AE29DB" w:rsidRPr="00C25EFD" w14:paraId="5ACF49F5" w14:textId="77777777" w:rsidTr="00C25EFD">
        <w:trPr>
          <w:jc w:val="center"/>
        </w:trPr>
        <w:tc>
          <w:tcPr>
            <w:tcW w:w="839" w:type="dxa"/>
            <w:tcBorders>
              <w:top w:val="nil"/>
              <w:left w:val="nil"/>
              <w:bottom w:val="nil"/>
              <w:right w:val="single" w:sz="4" w:space="0" w:color="auto"/>
            </w:tcBorders>
            <w:shd w:val="clear" w:color="auto" w:fill="auto"/>
          </w:tcPr>
          <w:p w14:paraId="759560C1"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8</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7EADC7BE"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r w:rsidRPr="00C25EFD">
              <w:rPr>
                <w:rFonts w:ascii="Courier" w:hAnsi="Courier" w:cs="Courier"/>
                <w:lang w:eastAsia="fr-FR"/>
              </w:rPr>
              <w:t>service_authorisation</w:t>
            </w:r>
          </w:p>
          <w:p w14:paraId="6BD4B922"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C25EFD" w14:paraId="39AAB01F" w14:textId="77777777" w:rsidTr="00C25EFD">
        <w:trPr>
          <w:jc w:val="center"/>
        </w:trPr>
        <w:tc>
          <w:tcPr>
            <w:tcW w:w="839" w:type="dxa"/>
            <w:tcBorders>
              <w:top w:val="nil"/>
              <w:left w:val="nil"/>
              <w:bottom w:val="nil"/>
              <w:right w:val="single" w:sz="4" w:space="0" w:color="auto"/>
            </w:tcBorders>
            <w:shd w:val="clear" w:color="auto" w:fill="auto"/>
          </w:tcPr>
          <w:p w14:paraId="5D55188A"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lastRenderedPageBreak/>
              <w:t>12</w:t>
            </w:r>
          </w:p>
        </w:tc>
        <w:tc>
          <w:tcPr>
            <w:tcW w:w="7778" w:type="dxa"/>
            <w:tcBorders>
              <w:left w:val="single" w:sz="4" w:space="0" w:color="auto"/>
              <w:bottom w:val="dashed" w:sz="4" w:space="0" w:color="auto"/>
              <w:right w:val="single" w:sz="4" w:space="0" w:color="auto"/>
            </w:tcBorders>
            <w:shd w:val="clear" w:color="auto" w:fill="auto"/>
          </w:tcPr>
          <w:p w14:paraId="249B4C7D" w14:textId="77777777" w:rsidR="00AE29DB" w:rsidRPr="00C25EFD" w:rsidRDefault="00AE29DB" w:rsidP="00C25EFD">
            <w:pPr>
              <w:overflowPunct w:val="0"/>
              <w:autoSpaceDE w:val="0"/>
              <w:autoSpaceDN w:val="0"/>
              <w:adjustRightInd w:val="0"/>
              <w:spacing w:after="0"/>
              <w:textAlignment w:val="baseline"/>
              <w:rPr>
                <w:rFonts w:ascii="Courier" w:hAnsi="Courier" w:cs="Courier"/>
                <w:lang w:eastAsia="fr-FR"/>
              </w:rPr>
            </w:pPr>
          </w:p>
          <w:p w14:paraId="74D20F87" w14:textId="77777777" w:rsidR="00AE29DB" w:rsidRPr="00C25EFD" w:rsidRDefault="00AE29DB" w:rsidP="00C25EFD">
            <w:pPr>
              <w:overflowPunct w:val="0"/>
              <w:autoSpaceDE w:val="0"/>
              <w:autoSpaceDN w:val="0"/>
              <w:adjustRightInd w:val="0"/>
              <w:spacing w:after="0"/>
              <w:textAlignment w:val="baseline"/>
              <w:rPr>
                <w:rFonts w:ascii="Courier" w:hAnsi="Courier" w:cs="Courier"/>
                <w:lang w:eastAsia="fr-FR"/>
              </w:rPr>
            </w:pPr>
          </w:p>
        </w:tc>
      </w:tr>
      <w:tr w:rsidR="00AE29DB" w:rsidRPr="00C25EFD" w14:paraId="55DCF15B" w14:textId="77777777" w:rsidTr="00C25EFD">
        <w:trPr>
          <w:jc w:val="center"/>
        </w:trPr>
        <w:tc>
          <w:tcPr>
            <w:tcW w:w="839" w:type="dxa"/>
            <w:tcBorders>
              <w:top w:val="nil"/>
              <w:left w:val="nil"/>
              <w:bottom w:val="nil"/>
              <w:right w:val="single" w:sz="4" w:space="0" w:color="auto"/>
            </w:tcBorders>
            <w:shd w:val="clear" w:color="auto" w:fill="auto"/>
          </w:tcPr>
          <w:p w14:paraId="64335553"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16</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205D369C"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r w:rsidRPr="00C25EFD">
              <w:rPr>
                <w:rFonts w:ascii="Courier" w:hAnsi="Courier" w:cs="Courier"/>
                <w:lang w:eastAsia="fr-FR"/>
              </w:rPr>
              <w:t>service_activation</w:t>
            </w:r>
          </w:p>
          <w:p w14:paraId="3304AFE7"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C25EFD" w14:paraId="4B60F2FE" w14:textId="77777777" w:rsidTr="00C25EFD">
        <w:trPr>
          <w:jc w:val="center"/>
        </w:trPr>
        <w:tc>
          <w:tcPr>
            <w:tcW w:w="839" w:type="dxa"/>
            <w:tcBorders>
              <w:top w:val="nil"/>
              <w:left w:val="nil"/>
              <w:bottom w:val="nil"/>
              <w:right w:val="single" w:sz="4" w:space="0" w:color="auto"/>
            </w:tcBorders>
            <w:shd w:val="clear" w:color="auto" w:fill="auto"/>
          </w:tcPr>
          <w:p w14:paraId="182411FE"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20</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3AD30043"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4BBDCCA7"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C25EFD" w14:paraId="678FEAF7" w14:textId="77777777" w:rsidTr="00C25EFD">
        <w:trPr>
          <w:jc w:val="center"/>
        </w:trPr>
        <w:tc>
          <w:tcPr>
            <w:tcW w:w="839" w:type="dxa"/>
            <w:tcBorders>
              <w:top w:val="nil"/>
              <w:left w:val="nil"/>
              <w:bottom w:val="nil"/>
              <w:right w:val="single" w:sz="4" w:space="0" w:color="auto"/>
            </w:tcBorders>
            <w:shd w:val="clear" w:color="auto" w:fill="auto"/>
          </w:tcPr>
          <w:p w14:paraId="6156C952"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24</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597640D4"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r w:rsidRPr="00C25EFD">
              <w:rPr>
                <w:rFonts w:ascii="Courier" w:hAnsi="Courier" w:cs="Courier"/>
                <w:lang w:eastAsia="fr-FR"/>
              </w:rPr>
              <w:t>RESERVED</w:t>
            </w:r>
          </w:p>
          <w:p w14:paraId="28A1F064"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C25EFD" w14:paraId="1C3341DC" w14:textId="77777777" w:rsidTr="00C25EFD">
        <w:trPr>
          <w:jc w:val="center"/>
        </w:trPr>
        <w:tc>
          <w:tcPr>
            <w:tcW w:w="839" w:type="dxa"/>
            <w:tcBorders>
              <w:top w:val="nil"/>
              <w:left w:val="nil"/>
              <w:bottom w:val="nil"/>
              <w:right w:val="single" w:sz="4" w:space="0" w:color="auto"/>
            </w:tcBorders>
            <w:shd w:val="clear" w:color="auto" w:fill="auto"/>
          </w:tcPr>
          <w:p w14:paraId="1736003E"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28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0DB3FD54"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r w:rsidRPr="00C25EFD">
              <w:rPr>
                <w:rFonts w:ascii="Courier" w:hAnsi="Courier" w:cs="Courier"/>
                <w:lang w:eastAsia="fr-FR"/>
              </w:rPr>
              <w:t>identity_services_param</w:t>
            </w:r>
          </w:p>
          <w:p w14:paraId="4D0A38D6"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C25EFD" w14:paraId="6311D498" w14:textId="77777777" w:rsidTr="00C25EFD">
        <w:trPr>
          <w:jc w:val="center"/>
        </w:trPr>
        <w:tc>
          <w:tcPr>
            <w:tcW w:w="839" w:type="dxa"/>
            <w:tcBorders>
              <w:top w:val="nil"/>
              <w:left w:val="nil"/>
              <w:bottom w:val="nil"/>
              <w:right w:val="single" w:sz="4" w:space="0" w:color="auto"/>
            </w:tcBorders>
            <w:shd w:val="clear" w:color="auto" w:fill="auto"/>
          </w:tcPr>
          <w:p w14:paraId="75725FC6"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32</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3FD11A61"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53EDC0FF"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C25EFD" w14:paraId="558EDD98" w14:textId="77777777" w:rsidTr="00C25EFD">
        <w:trPr>
          <w:jc w:val="center"/>
        </w:trPr>
        <w:tc>
          <w:tcPr>
            <w:tcW w:w="839" w:type="dxa"/>
            <w:tcBorders>
              <w:top w:val="nil"/>
              <w:left w:val="nil"/>
              <w:bottom w:val="nil"/>
              <w:right w:val="single" w:sz="4" w:space="0" w:color="auto"/>
            </w:tcBorders>
            <w:shd w:val="clear" w:color="auto" w:fill="auto"/>
          </w:tcPr>
          <w:p w14:paraId="3E15C2E1"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36</w:t>
            </w:r>
          </w:p>
        </w:tc>
        <w:tc>
          <w:tcPr>
            <w:tcW w:w="7778" w:type="dxa"/>
            <w:tcBorders>
              <w:top w:val="dashed" w:sz="4" w:space="0" w:color="auto"/>
              <w:left w:val="single" w:sz="4" w:space="0" w:color="auto"/>
              <w:right w:val="single" w:sz="4" w:space="0" w:color="auto"/>
            </w:tcBorders>
            <w:shd w:val="clear" w:color="auto" w:fill="auto"/>
          </w:tcPr>
          <w:p w14:paraId="63E20EA6"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r w:rsidRPr="00C25EFD">
              <w:rPr>
                <w:rFonts w:ascii="Courier" w:hAnsi="Courier" w:cs="Courier"/>
                <w:lang w:eastAsia="fr-FR"/>
              </w:rPr>
              <w:t>CFU_param</w:t>
            </w:r>
          </w:p>
          <w:p w14:paraId="7258D922"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C25EFD" w14:paraId="471DD070" w14:textId="77777777" w:rsidTr="00C25EFD">
        <w:trPr>
          <w:jc w:val="center"/>
        </w:trPr>
        <w:tc>
          <w:tcPr>
            <w:tcW w:w="839" w:type="dxa"/>
            <w:tcBorders>
              <w:top w:val="nil"/>
              <w:left w:val="nil"/>
              <w:bottom w:val="nil"/>
              <w:right w:val="single" w:sz="4" w:space="0" w:color="auto"/>
            </w:tcBorders>
            <w:shd w:val="clear" w:color="auto" w:fill="auto"/>
          </w:tcPr>
          <w:p w14:paraId="64D7EDF4"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40</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4AD08C65"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3DA6E7F7"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C25EFD" w14:paraId="6E9021A3" w14:textId="77777777" w:rsidTr="00C25EFD">
        <w:trPr>
          <w:jc w:val="center"/>
        </w:trPr>
        <w:tc>
          <w:tcPr>
            <w:tcW w:w="839" w:type="dxa"/>
            <w:tcBorders>
              <w:top w:val="nil"/>
              <w:left w:val="nil"/>
              <w:bottom w:val="nil"/>
              <w:right w:val="single" w:sz="4" w:space="0" w:color="auto"/>
            </w:tcBorders>
            <w:shd w:val="clear" w:color="auto" w:fill="auto"/>
          </w:tcPr>
          <w:p w14:paraId="5DD22D21"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44</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631A4006"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r w:rsidRPr="00C25EFD">
              <w:rPr>
                <w:rFonts w:ascii="Courier" w:hAnsi="Courier" w:cs="Courier"/>
                <w:lang w:eastAsia="fr-FR"/>
              </w:rPr>
              <w:t>CFB_param</w:t>
            </w:r>
          </w:p>
          <w:p w14:paraId="01171BBF"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C25EFD" w14:paraId="747F7611" w14:textId="77777777" w:rsidTr="00C25EFD">
        <w:trPr>
          <w:jc w:val="center"/>
        </w:trPr>
        <w:tc>
          <w:tcPr>
            <w:tcW w:w="839" w:type="dxa"/>
            <w:tcBorders>
              <w:top w:val="nil"/>
              <w:left w:val="nil"/>
              <w:bottom w:val="nil"/>
              <w:right w:val="single" w:sz="4" w:space="0" w:color="auto"/>
            </w:tcBorders>
            <w:shd w:val="clear" w:color="auto" w:fill="auto"/>
          </w:tcPr>
          <w:p w14:paraId="2A674D59"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48</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580F1A56"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56722843"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C25EFD" w14:paraId="351E02BE" w14:textId="77777777" w:rsidTr="00C25EFD">
        <w:trPr>
          <w:jc w:val="center"/>
        </w:trPr>
        <w:tc>
          <w:tcPr>
            <w:tcW w:w="839" w:type="dxa"/>
            <w:tcBorders>
              <w:top w:val="nil"/>
              <w:left w:val="nil"/>
              <w:bottom w:val="nil"/>
              <w:right w:val="single" w:sz="4" w:space="0" w:color="auto"/>
            </w:tcBorders>
            <w:shd w:val="clear" w:color="auto" w:fill="auto"/>
          </w:tcPr>
          <w:p w14:paraId="58E16150"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52</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595F0CB5"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val="fr-FR" w:eastAsia="fr-FR"/>
              </w:rPr>
            </w:pPr>
            <w:r w:rsidRPr="00C25EFD">
              <w:rPr>
                <w:rFonts w:ascii="Courier" w:hAnsi="Courier" w:cs="Courier"/>
                <w:lang w:val="fr-FR" w:eastAsia="fr-FR"/>
              </w:rPr>
              <w:t>CFNR_param</w:t>
            </w:r>
          </w:p>
          <w:p w14:paraId="2E776302"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C25EFD" w14:paraId="69829B20" w14:textId="77777777" w:rsidTr="00C25EFD">
        <w:trPr>
          <w:jc w:val="center"/>
        </w:trPr>
        <w:tc>
          <w:tcPr>
            <w:tcW w:w="839" w:type="dxa"/>
            <w:tcBorders>
              <w:top w:val="nil"/>
              <w:left w:val="nil"/>
              <w:bottom w:val="nil"/>
              <w:right w:val="single" w:sz="4" w:space="0" w:color="auto"/>
            </w:tcBorders>
            <w:shd w:val="clear" w:color="auto" w:fill="auto"/>
          </w:tcPr>
          <w:p w14:paraId="5B5C03A5"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56</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7404BBDC"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74A7EED7"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C25EFD" w14:paraId="13FB5803" w14:textId="77777777" w:rsidTr="00C25EFD">
        <w:trPr>
          <w:jc w:val="center"/>
        </w:trPr>
        <w:tc>
          <w:tcPr>
            <w:tcW w:w="839" w:type="dxa"/>
            <w:tcBorders>
              <w:top w:val="nil"/>
              <w:left w:val="nil"/>
              <w:bottom w:val="nil"/>
              <w:right w:val="single" w:sz="4" w:space="0" w:color="auto"/>
            </w:tcBorders>
            <w:shd w:val="clear" w:color="auto" w:fill="auto"/>
          </w:tcPr>
          <w:p w14:paraId="5285FF8D"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60</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79A9B7C2"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val="pt-BR" w:eastAsia="fr-FR"/>
              </w:rPr>
            </w:pPr>
            <w:r w:rsidRPr="00C25EFD">
              <w:rPr>
                <w:rFonts w:ascii="Courier" w:hAnsi="Courier" w:cs="Courier"/>
                <w:lang w:val="pt-BR" w:eastAsia="fr-FR"/>
              </w:rPr>
              <w:t>CFNRc_param</w:t>
            </w:r>
          </w:p>
          <w:p w14:paraId="7EFB911F"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val="pt-BR" w:eastAsia="fr-FR"/>
              </w:rPr>
            </w:pPr>
          </w:p>
        </w:tc>
      </w:tr>
      <w:tr w:rsidR="00AE29DB" w:rsidRPr="00C25EFD" w14:paraId="2EDB145C" w14:textId="77777777" w:rsidTr="00C25EFD">
        <w:trPr>
          <w:jc w:val="center"/>
        </w:trPr>
        <w:tc>
          <w:tcPr>
            <w:tcW w:w="839" w:type="dxa"/>
            <w:tcBorders>
              <w:top w:val="nil"/>
              <w:left w:val="nil"/>
              <w:bottom w:val="nil"/>
              <w:right w:val="single" w:sz="4" w:space="0" w:color="auto"/>
            </w:tcBorders>
            <w:shd w:val="clear" w:color="auto" w:fill="auto"/>
          </w:tcPr>
          <w:p w14:paraId="2C6C2769"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64</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4C30A316"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00ED68D3"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C25EFD" w14:paraId="162FA17C" w14:textId="77777777" w:rsidTr="00C25EFD">
        <w:trPr>
          <w:jc w:val="center"/>
        </w:trPr>
        <w:tc>
          <w:tcPr>
            <w:tcW w:w="839" w:type="dxa"/>
            <w:tcBorders>
              <w:top w:val="nil"/>
              <w:left w:val="nil"/>
              <w:bottom w:val="nil"/>
              <w:right w:val="single" w:sz="4" w:space="0" w:color="auto"/>
            </w:tcBorders>
            <w:shd w:val="clear" w:color="auto" w:fill="auto"/>
          </w:tcPr>
          <w:p w14:paraId="25A8DF9F"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68</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5A979FB4"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val="pt-BR" w:eastAsia="fr-FR"/>
              </w:rPr>
            </w:pPr>
            <w:r w:rsidRPr="00C25EFD">
              <w:rPr>
                <w:rFonts w:ascii="Courier" w:hAnsi="Courier" w:cs="Courier"/>
                <w:lang w:val="pt-BR" w:eastAsia="fr-FR"/>
              </w:rPr>
              <w:t>CFNL_param</w:t>
            </w:r>
          </w:p>
          <w:p w14:paraId="05D6A2C9"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val="pt-BR" w:eastAsia="fr-FR"/>
              </w:rPr>
            </w:pPr>
          </w:p>
        </w:tc>
      </w:tr>
      <w:tr w:rsidR="00AE29DB" w:rsidRPr="00C25EFD" w14:paraId="54AB9023" w14:textId="77777777" w:rsidTr="00C25EFD">
        <w:trPr>
          <w:jc w:val="center"/>
        </w:trPr>
        <w:tc>
          <w:tcPr>
            <w:tcW w:w="839" w:type="dxa"/>
            <w:tcBorders>
              <w:top w:val="nil"/>
              <w:left w:val="nil"/>
              <w:bottom w:val="nil"/>
              <w:right w:val="single" w:sz="4" w:space="0" w:color="auto"/>
            </w:tcBorders>
            <w:shd w:val="clear" w:color="auto" w:fill="auto"/>
          </w:tcPr>
          <w:p w14:paraId="3C52C8D2"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72</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4EEEF1A9"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3FB9C446"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C25EFD" w14:paraId="77607403" w14:textId="77777777" w:rsidTr="00C25EFD">
        <w:trPr>
          <w:jc w:val="center"/>
        </w:trPr>
        <w:tc>
          <w:tcPr>
            <w:tcW w:w="839" w:type="dxa"/>
            <w:tcBorders>
              <w:top w:val="nil"/>
              <w:left w:val="nil"/>
              <w:bottom w:val="nil"/>
              <w:right w:val="single" w:sz="4" w:space="0" w:color="auto"/>
            </w:tcBorders>
            <w:shd w:val="clear" w:color="auto" w:fill="auto"/>
          </w:tcPr>
          <w:p w14:paraId="54C57F55"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76</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37B2B9F2"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r w:rsidRPr="00C25EFD">
              <w:rPr>
                <w:rFonts w:ascii="Courier" w:hAnsi="Courier" w:cs="Courier"/>
                <w:lang w:eastAsia="fr-FR"/>
              </w:rPr>
              <w:t>CD_param</w:t>
            </w:r>
          </w:p>
          <w:p w14:paraId="5E943920"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C25EFD" w14:paraId="4F495591" w14:textId="77777777" w:rsidTr="00C25EFD">
        <w:trPr>
          <w:jc w:val="center"/>
        </w:trPr>
        <w:tc>
          <w:tcPr>
            <w:tcW w:w="839" w:type="dxa"/>
            <w:tcBorders>
              <w:top w:val="nil"/>
              <w:left w:val="nil"/>
              <w:bottom w:val="nil"/>
              <w:right w:val="single" w:sz="4" w:space="0" w:color="auto"/>
            </w:tcBorders>
            <w:shd w:val="clear" w:color="auto" w:fill="auto"/>
          </w:tcPr>
          <w:p w14:paraId="4A4F8CCD"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80</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68D97C19"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7A7AACEF"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C25EFD" w14:paraId="1C763AC2" w14:textId="77777777" w:rsidTr="00C25EFD">
        <w:trPr>
          <w:jc w:val="center"/>
        </w:trPr>
        <w:tc>
          <w:tcPr>
            <w:tcW w:w="839" w:type="dxa"/>
            <w:tcBorders>
              <w:top w:val="nil"/>
              <w:left w:val="nil"/>
              <w:bottom w:val="nil"/>
              <w:right w:val="single" w:sz="4" w:space="0" w:color="auto"/>
            </w:tcBorders>
            <w:shd w:val="clear" w:color="auto" w:fill="auto"/>
          </w:tcPr>
          <w:p w14:paraId="4B64888C"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84</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6AD739C6"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r w:rsidRPr="00C25EFD">
              <w:rPr>
                <w:rFonts w:ascii="Courier" w:hAnsi="Courier" w:cs="Courier"/>
                <w:lang w:eastAsia="fr-FR"/>
              </w:rPr>
              <w:t>CDIV_network_provider_options</w:t>
            </w:r>
          </w:p>
          <w:p w14:paraId="5DD055BE"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C25EFD" w14:paraId="6FA2D6F0" w14:textId="77777777" w:rsidTr="00C25EFD">
        <w:trPr>
          <w:jc w:val="center"/>
        </w:trPr>
        <w:tc>
          <w:tcPr>
            <w:tcW w:w="839" w:type="dxa"/>
            <w:tcBorders>
              <w:top w:val="nil"/>
              <w:left w:val="nil"/>
              <w:bottom w:val="nil"/>
              <w:right w:val="single" w:sz="4" w:space="0" w:color="auto"/>
            </w:tcBorders>
            <w:shd w:val="clear" w:color="auto" w:fill="auto"/>
          </w:tcPr>
          <w:p w14:paraId="7EB8EB0E"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88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171E7C56"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r w:rsidRPr="00C25EFD">
              <w:rPr>
                <w:rFonts w:ascii="Courier" w:hAnsi="Courier" w:cs="Courier"/>
                <w:lang w:eastAsia="fr-FR"/>
              </w:rPr>
              <w:t>CW_param</w:t>
            </w:r>
          </w:p>
          <w:p w14:paraId="0794B9A6"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val="pt-BR" w:eastAsia="fr-FR"/>
              </w:rPr>
            </w:pPr>
          </w:p>
        </w:tc>
      </w:tr>
      <w:tr w:rsidR="00AE29DB" w:rsidRPr="00C25EFD" w14:paraId="53081C9C" w14:textId="77777777" w:rsidTr="00C25EFD">
        <w:trPr>
          <w:jc w:val="center"/>
        </w:trPr>
        <w:tc>
          <w:tcPr>
            <w:tcW w:w="839" w:type="dxa"/>
            <w:tcBorders>
              <w:top w:val="nil"/>
              <w:left w:val="nil"/>
              <w:bottom w:val="nil"/>
              <w:right w:val="single" w:sz="4" w:space="0" w:color="auto"/>
            </w:tcBorders>
            <w:shd w:val="clear" w:color="auto" w:fill="auto"/>
          </w:tcPr>
          <w:p w14:paraId="551CB9E2"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92</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4A140751"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7D697DB2"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C25EFD" w14:paraId="7D528259" w14:textId="77777777" w:rsidTr="00C25EFD">
        <w:trPr>
          <w:jc w:val="center"/>
        </w:trPr>
        <w:tc>
          <w:tcPr>
            <w:tcW w:w="839" w:type="dxa"/>
            <w:tcBorders>
              <w:top w:val="nil"/>
              <w:left w:val="nil"/>
              <w:bottom w:val="nil"/>
              <w:right w:val="single" w:sz="4" w:space="0" w:color="auto"/>
            </w:tcBorders>
            <w:shd w:val="clear" w:color="auto" w:fill="auto"/>
          </w:tcPr>
          <w:p w14:paraId="793E6BC1"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96</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6AB8B835"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r w:rsidRPr="00C25EFD">
              <w:rPr>
                <w:rFonts w:ascii="Courier" w:hAnsi="Courier" w:cs="Courier"/>
                <w:lang w:eastAsia="fr-FR"/>
              </w:rPr>
              <w:t>ICB_param</w:t>
            </w:r>
          </w:p>
          <w:p w14:paraId="4B7FB513"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C25EFD" w14:paraId="3EC0B5A9" w14:textId="77777777" w:rsidTr="00C25EFD">
        <w:trPr>
          <w:jc w:val="center"/>
        </w:trPr>
        <w:tc>
          <w:tcPr>
            <w:tcW w:w="839" w:type="dxa"/>
            <w:tcBorders>
              <w:top w:val="nil"/>
              <w:left w:val="nil"/>
              <w:bottom w:val="nil"/>
              <w:right w:val="single" w:sz="4" w:space="0" w:color="auto"/>
            </w:tcBorders>
            <w:shd w:val="clear" w:color="auto" w:fill="auto"/>
          </w:tcPr>
          <w:p w14:paraId="615F987A"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100</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2B695BCF"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03F3E5BA"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C25EFD" w14:paraId="1973C0A7" w14:textId="77777777" w:rsidTr="00C25EFD">
        <w:trPr>
          <w:jc w:val="center"/>
        </w:trPr>
        <w:tc>
          <w:tcPr>
            <w:tcW w:w="839" w:type="dxa"/>
            <w:tcBorders>
              <w:top w:val="nil"/>
              <w:left w:val="nil"/>
              <w:bottom w:val="nil"/>
              <w:right w:val="single" w:sz="4" w:space="0" w:color="auto"/>
            </w:tcBorders>
            <w:shd w:val="clear" w:color="auto" w:fill="auto"/>
          </w:tcPr>
          <w:p w14:paraId="0205EADE"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104</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380FEB4A"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r w:rsidRPr="00C25EFD">
              <w:rPr>
                <w:rFonts w:ascii="Courier" w:hAnsi="Courier" w:cs="Courier"/>
                <w:lang w:eastAsia="fr-FR"/>
              </w:rPr>
              <w:t>0CB_param</w:t>
            </w:r>
          </w:p>
          <w:p w14:paraId="55C248E8"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C25EFD" w14:paraId="54121D12" w14:textId="77777777" w:rsidTr="00C25EFD">
        <w:trPr>
          <w:jc w:val="center"/>
        </w:trPr>
        <w:tc>
          <w:tcPr>
            <w:tcW w:w="839" w:type="dxa"/>
            <w:tcBorders>
              <w:top w:val="nil"/>
              <w:left w:val="nil"/>
              <w:bottom w:val="nil"/>
              <w:right w:val="single" w:sz="4" w:space="0" w:color="auto"/>
            </w:tcBorders>
            <w:shd w:val="clear" w:color="auto" w:fill="auto"/>
          </w:tcPr>
          <w:p w14:paraId="08B28E61" w14:textId="77777777" w:rsidR="00AE29DB" w:rsidRPr="00C25EFD" w:rsidDel="003B4EC3"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108</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450CCC32"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17027368"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C25EFD" w14:paraId="4E4DFEAE" w14:textId="77777777" w:rsidTr="00C25EFD">
        <w:trPr>
          <w:jc w:val="center"/>
        </w:trPr>
        <w:tc>
          <w:tcPr>
            <w:tcW w:w="839" w:type="dxa"/>
            <w:tcBorders>
              <w:top w:val="nil"/>
              <w:left w:val="nil"/>
              <w:bottom w:val="nil"/>
              <w:right w:val="single" w:sz="4" w:space="0" w:color="auto"/>
            </w:tcBorders>
            <w:shd w:val="clear" w:color="auto" w:fill="auto"/>
          </w:tcPr>
          <w:p w14:paraId="55F20F88" w14:textId="77777777" w:rsidR="00AE29DB" w:rsidRPr="00C25EFD" w:rsidDel="003B4EC3"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112</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424AC5FF"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r w:rsidRPr="00C25EFD">
              <w:rPr>
                <w:rFonts w:ascii="Courier" w:hAnsi="Courier" w:cs="Courier"/>
                <w:lang w:eastAsia="fr-FR"/>
              </w:rPr>
              <w:t>RESERVED</w:t>
            </w:r>
          </w:p>
          <w:p w14:paraId="499AAF90"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C25EFD" w14:paraId="761E2D5C" w14:textId="77777777" w:rsidTr="00C25EFD">
        <w:trPr>
          <w:jc w:val="center"/>
        </w:trPr>
        <w:tc>
          <w:tcPr>
            <w:tcW w:w="839" w:type="dxa"/>
            <w:tcBorders>
              <w:top w:val="nil"/>
              <w:left w:val="nil"/>
              <w:bottom w:val="nil"/>
              <w:right w:val="single" w:sz="4" w:space="0" w:color="auto"/>
            </w:tcBorders>
            <w:shd w:val="clear" w:color="auto" w:fill="auto"/>
          </w:tcPr>
          <w:p w14:paraId="21302B1C"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116</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4FF2991A"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28E862AC"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C25EFD" w14:paraId="67F11063" w14:textId="77777777" w:rsidTr="00C25EFD">
        <w:trPr>
          <w:jc w:val="center"/>
        </w:trPr>
        <w:tc>
          <w:tcPr>
            <w:tcW w:w="839" w:type="dxa"/>
            <w:tcBorders>
              <w:top w:val="nil"/>
              <w:left w:val="nil"/>
              <w:bottom w:val="nil"/>
              <w:right w:val="single" w:sz="4" w:space="0" w:color="auto"/>
            </w:tcBorders>
            <w:shd w:val="clear" w:color="auto" w:fill="auto"/>
          </w:tcPr>
          <w:p w14:paraId="7EBF0A32"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120</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01F71009"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r w:rsidRPr="00C25EFD">
              <w:rPr>
                <w:rFonts w:ascii="Courier" w:hAnsi="Courier" w:cs="Courier"/>
                <w:lang w:eastAsia="fr-FR"/>
              </w:rPr>
              <w:t>RESERVED</w:t>
            </w:r>
          </w:p>
          <w:p w14:paraId="7E2EE416"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C25EFD" w14:paraId="50A2B11D" w14:textId="77777777" w:rsidTr="00C25EFD">
        <w:trPr>
          <w:jc w:val="center"/>
        </w:trPr>
        <w:tc>
          <w:tcPr>
            <w:tcW w:w="839" w:type="dxa"/>
            <w:tcBorders>
              <w:top w:val="nil"/>
              <w:left w:val="nil"/>
              <w:bottom w:val="nil"/>
              <w:right w:val="single" w:sz="4" w:space="0" w:color="auto"/>
            </w:tcBorders>
            <w:shd w:val="clear" w:color="auto" w:fill="auto"/>
          </w:tcPr>
          <w:p w14:paraId="260E8234"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124</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15A5CF5F"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1511381F"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C25EFD" w14:paraId="3986D8EB" w14:textId="77777777" w:rsidTr="00C25EFD">
        <w:trPr>
          <w:jc w:val="center"/>
        </w:trPr>
        <w:tc>
          <w:tcPr>
            <w:tcW w:w="839" w:type="dxa"/>
            <w:tcBorders>
              <w:top w:val="nil"/>
              <w:left w:val="nil"/>
              <w:bottom w:val="nil"/>
              <w:right w:val="single" w:sz="4" w:space="0" w:color="auto"/>
            </w:tcBorders>
            <w:shd w:val="clear" w:color="auto" w:fill="auto"/>
          </w:tcPr>
          <w:p w14:paraId="0C7173B0" w14:textId="77777777" w:rsidR="00AE29DB" w:rsidRPr="00C25EFD" w:rsidRDefault="00AE29DB" w:rsidP="00C25EFD">
            <w:pPr>
              <w:spacing w:before="120" w:after="0"/>
              <w:jc w:val="center"/>
              <w:rPr>
                <w:rFonts w:ascii="Courier New" w:hAnsi="Courier New" w:cs="Courier New"/>
                <w:lang w:val="fr-FR"/>
              </w:rPr>
            </w:pPr>
          </w:p>
        </w:tc>
        <w:tc>
          <w:tcPr>
            <w:tcW w:w="7778" w:type="dxa"/>
            <w:tcBorders>
              <w:top w:val="dashed" w:sz="4" w:space="0" w:color="auto"/>
              <w:left w:val="single" w:sz="4" w:space="0" w:color="auto"/>
              <w:bottom w:val="dashed" w:sz="4" w:space="0" w:color="auto"/>
              <w:right w:val="single" w:sz="4" w:space="0" w:color="auto"/>
            </w:tcBorders>
            <w:shd w:val="clear" w:color="auto" w:fill="auto"/>
          </w:tcPr>
          <w:p w14:paraId="776FEBB8"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r w:rsidRPr="00C25EFD">
              <w:rPr>
                <w:rFonts w:ascii="Courier" w:hAnsi="Courier" w:cs="Courier"/>
                <w:lang w:eastAsia="fr-FR"/>
              </w:rPr>
              <w:t>Data with variable length</w:t>
            </w:r>
          </w:p>
          <w:p w14:paraId="1BB2E84F"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C25EFD" w14:paraId="3EA1B7CC" w14:textId="77777777" w:rsidTr="00C25EFD">
        <w:trPr>
          <w:jc w:val="center"/>
        </w:trPr>
        <w:tc>
          <w:tcPr>
            <w:tcW w:w="839" w:type="dxa"/>
            <w:tcBorders>
              <w:top w:val="nil"/>
              <w:left w:val="nil"/>
              <w:bottom w:val="nil"/>
              <w:right w:val="single" w:sz="4" w:space="0" w:color="auto"/>
            </w:tcBorders>
            <w:shd w:val="clear" w:color="auto" w:fill="auto"/>
          </w:tcPr>
          <w:p w14:paraId="053C8E62"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n</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7F2F055D"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val="fr-FR" w:eastAsia="fr-FR"/>
              </w:rPr>
            </w:pPr>
          </w:p>
          <w:p w14:paraId="49EDB0BA"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val="fr-FR" w:eastAsia="fr-FR"/>
              </w:rPr>
            </w:pPr>
          </w:p>
        </w:tc>
      </w:tr>
    </w:tbl>
    <w:p w14:paraId="5D14D9FC" w14:textId="77777777" w:rsidR="00AE29DB" w:rsidRPr="00853ED3" w:rsidRDefault="00AE29DB" w:rsidP="00AE29DB">
      <w:pPr>
        <w:rPr>
          <w:b/>
        </w:rPr>
      </w:pPr>
    </w:p>
    <w:p w14:paraId="03FB8054" w14:textId="77777777" w:rsidR="00AE29DB" w:rsidRPr="002B5FA8" w:rsidRDefault="00AE29DB" w:rsidP="00AE29DB">
      <w:pPr>
        <w:pStyle w:val="NO"/>
      </w:pPr>
      <w:r>
        <w:t>NOTE</w:t>
      </w:r>
      <w:r w:rsidRPr="00D76EBB">
        <w:t>: ACR, HOLD, C</w:t>
      </w:r>
      <w:r>
        <w:t>CBS, CCNR, MWI, CONF, AOC, ECT, CAT have no parameter field.</w:t>
      </w:r>
    </w:p>
    <w:p w14:paraId="6276B995" w14:textId="77777777" w:rsidR="00AE29DB" w:rsidRDefault="00AE29DB" w:rsidP="00AE29DB">
      <w:pPr>
        <w:pStyle w:val="Heading4"/>
        <w:rPr>
          <w:lang w:eastAsia="fr-FR"/>
        </w:rPr>
      </w:pPr>
      <w:bookmarkStart w:id="65" w:name="_Toc517481431"/>
      <w:r>
        <w:rPr>
          <w:lang w:eastAsia="fr-FR"/>
        </w:rPr>
        <w:t>6.4.2.2</w:t>
      </w:r>
      <w:r>
        <w:rPr>
          <w:lang w:eastAsia="fr-FR"/>
        </w:rPr>
        <w:tab/>
        <w:t>Dataset Header</w:t>
      </w:r>
      <w:bookmarkEnd w:id="65"/>
    </w:p>
    <w:p w14:paraId="7FBA6344" w14:textId="77777777" w:rsidR="00AE29DB" w:rsidRDefault="00230A7A" w:rsidP="00230A7A">
      <w:pPr>
        <w:pStyle w:val="B10"/>
        <w:rPr>
          <w:lang w:eastAsia="fr-FR"/>
        </w:rPr>
      </w:pPr>
      <w:r>
        <w:t>-</w:t>
      </w:r>
      <w:r>
        <w:tab/>
      </w:r>
      <w:r w:rsidR="00AE29DB">
        <w:rPr>
          <w:lang w:eastAsia="fr-FR"/>
        </w:rPr>
        <w:t>dataset_identifier</w:t>
      </w:r>
    </w:p>
    <w:p w14:paraId="2C7F1540" w14:textId="77777777" w:rsidR="00AE29DB" w:rsidRPr="00A04281" w:rsidRDefault="00AE29DB" w:rsidP="00AE29DB">
      <w:pPr>
        <w:rPr>
          <w:lang w:eastAsia="fr-FR"/>
        </w:rPr>
      </w:pPr>
      <w:r>
        <w:rPr>
          <w:lang w:eastAsia="fr-FR"/>
        </w:rPr>
        <w:t xml:space="preserve">The value of </w:t>
      </w:r>
      <w:r>
        <w:rPr>
          <w:rFonts w:ascii="Courier New" w:hAnsi="Courier New" w:cs="Courier New"/>
          <w:lang w:eastAsia="fr-FR"/>
        </w:rPr>
        <w:t>d</w:t>
      </w:r>
      <w:r w:rsidRPr="00E729F1">
        <w:rPr>
          <w:rFonts w:ascii="Courier New" w:hAnsi="Courier New" w:cs="Courier New"/>
          <w:lang w:eastAsia="fr-FR"/>
        </w:rPr>
        <w:t>ataset_identifier</w:t>
      </w:r>
      <w:r>
        <w:rPr>
          <w:lang w:eastAsia="fr-FR"/>
        </w:rPr>
        <w:t xml:space="preserve"> of the MMTEL-PSTN-ISDN-CS Dataset is 1.</w:t>
      </w:r>
    </w:p>
    <w:p w14:paraId="225F014F" w14:textId="77777777" w:rsidR="00AE29DB" w:rsidRDefault="00AE29DB" w:rsidP="00AE29DB">
      <w:pPr>
        <w:pStyle w:val="Heading4"/>
        <w:rPr>
          <w:lang w:eastAsia="fr-FR"/>
        </w:rPr>
      </w:pPr>
      <w:bookmarkStart w:id="66" w:name="_Toc517481432"/>
      <w:r>
        <w:rPr>
          <w:lang w:eastAsia="fr-FR"/>
        </w:rPr>
        <w:t>6.4.2.3</w:t>
      </w:r>
      <w:r>
        <w:rPr>
          <w:lang w:eastAsia="fr-FR"/>
        </w:rPr>
        <w:tab/>
      </w:r>
      <w:r w:rsidRPr="009D7CB4">
        <w:rPr>
          <w:lang w:eastAsia="fr-FR"/>
        </w:rPr>
        <w:t>service_authorisation</w:t>
      </w:r>
      <w:bookmarkEnd w:id="66"/>
    </w:p>
    <w:p w14:paraId="31C1EAFF" w14:textId="77777777" w:rsidR="00AE29DB" w:rsidRDefault="00AE29DB" w:rsidP="00AE29DB">
      <w:r w:rsidRPr="002509E7">
        <w:t>Bit field that can support up to 64 services</w:t>
      </w:r>
      <w:r>
        <w:t>. A bit is associated to a MMTEL Service and indicates if:</w:t>
      </w:r>
    </w:p>
    <w:p w14:paraId="7761146C" w14:textId="77777777" w:rsidR="00AE29DB" w:rsidRDefault="00230A7A" w:rsidP="00230A7A">
      <w:pPr>
        <w:pStyle w:val="B10"/>
      </w:pPr>
      <w:r>
        <w:t>-</w:t>
      </w:r>
      <w:r>
        <w:tab/>
      </w:r>
      <w:r w:rsidR="00AE29DB">
        <w:t>it is authorized:</w:t>
      </w:r>
      <w:r w:rsidR="00AE29DB" w:rsidRPr="00062963">
        <w:t xml:space="preserve"> </w:t>
      </w:r>
      <w:r w:rsidR="00AE29DB">
        <w:t>bit value 1,</w:t>
      </w:r>
    </w:p>
    <w:p w14:paraId="625960A1" w14:textId="77777777" w:rsidR="00AE29DB" w:rsidRPr="002509E7" w:rsidRDefault="00230A7A" w:rsidP="00230A7A">
      <w:pPr>
        <w:pStyle w:val="B10"/>
      </w:pPr>
      <w:r>
        <w:t>-</w:t>
      </w:r>
      <w:r>
        <w:tab/>
      </w:r>
      <w:r w:rsidR="00AE29DB">
        <w:t>or not:</w:t>
      </w:r>
      <w:r w:rsidR="00AE29DB" w:rsidRPr="00062963">
        <w:t xml:space="preserve"> </w:t>
      </w:r>
      <w:r w:rsidR="00AE29DB">
        <w:t>bit value 0.</w:t>
      </w:r>
    </w:p>
    <w:p w14:paraId="19DCE1D3" w14:textId="77777777" w:rsidR="00AE29DB" w:rsidRPr="00062492" w:rsidRDefault="00AE29DB" w:rsidP="00AE29DB">
      <w:pPr>
        <w:tabs>
          <w:tab w:val="left" w:pos="817"/>
        </w:tabs>
        <w:spacing w:after="0"/>
        <w:ind w:left="40"/>
      </w:pPr>
      <w:r w:rsidRPr="00062492">
        <w:t>Bit-0</w:t>
      </w:r>
      <w:r w:rsidRPr="00062492">
        <w:tab/>
        <w:t>Reserved</w:t>
      </w:r>
    </w:p>
    <w:p w14:paraId="49D00D41" w14:textId="77777777" w:rsidR="00AE29DB" w:rsidRPr="00062492" w:rsidRDefault="00AE29DB" w:rsidP="00AE29DB">
      <w:pPr>
        <w:tabs>
          <w:tab w:val="left" w:pos="817"/>
        </w:tabs>
        <w:spacing w:after="0"/>
        <w:ind w:left="40"/>
      </w:pPr>
      <w:r>
        <w:t>Bit-1</w:t>
      </w:r>
      <w:r>
        <w:tab/>
        <w:t>OIP</w:t>
      </w:r>
    </w:p>
    <w:p w14:paraId="4D9959E5" w14:textId="77777777" w:rsidR="00AE29DB" w:rsidRPr="00062492" w:rsidRDefault="00AE29DB" w:rsidP="00AE29DB">
      <w:pPr>
        <w:tabs>
          <w:tab w:val="left" w:pos="817"/>
        </w:tabs>
        <w:spacing w:after="0"/>
        <w:ind w:left="40"/>
      </w:pPr>
      <w:r w:rsidRPr="00062492">
        <w:t>Bit-2</w:t>
      </w:r>
      <w:r w:rsidRPr="00062492">
        <w:tab/>
        <w:t>OIR</w:t>
      </w:r>
    </w:p>
    <w:p w14:paraId="0F1A7385" w14:textId="77777777" w:rsidR="00AE29DB" w:rsidRPr="002509E7" w:rsidRDefault="00AE29DB" w:rsidP="00AE29DB">
      <w:pPr>
        <w:tabs>
          <w:tab w:val="left" w:pos="817"/>
        </w:tabs>
        <w:spacing w:after="0"/>
        <w:ind w:left="40"/>
        <w:rPr>
          <w:lang w:val="sv-SE"/>
        </w:rPr>
      </w:pPr>
      <w:r w:rsidRPr="002509E7">
        <w:rPr>
          <w:lang w:val="sv-SE"/>
        </w:rPr>
        <w:t>Bit-3</w:t>
      </w:r>
      <w:r w:rsidRPr="002509E7">
        <w:rPr>
          <w:lang w:val="sv-SE"/>
        </w:rPr>
        <w:tab/>
        <w:t>TIP</w:t>
      </w:r>
    </w:p>
    <w:p w14:paraId="04CE7A2E" w14:textId="77777777" w:rsidR="00AE29DB" w:rsidRPr="00062492" w:rsidRDefault="00AE29DB" w:rsidP="00AE29DB">
      <w:pPr>
        <w:tabs>
          <w:tab w:val="left" w:pos="817"/>
        </w:tabs>
        <w:spacing w:after="0"/>
        <w:ind w:left="40"/>
        <w:rPr>
          <w:lang w:val="sv-SE"/>
        </w:rPr>
      </w:pPr>
      <w:r w:rsidRPr="00062492">
        <w:rPr>
          <w:lang w:val="sv-SE"/>
        </w:rPr>
        <w:t>Bit-4</w:t>
      </w:r>
      <w:r w:rsidRPr="00062492">
        <w:rPr>
          <w:lang w:val="sv-SE"/>
        </w:rPr>
        <w:tab/>
        <w:t>TIR</w:t>
      </w:r>
    </w:p>
    <w:p w14:paraId="0031E76B" w14:textId="77777777" w:rsidR="00AE29DB" w:rsidRPr="00062492" w:rsidRDefault="00AE29DB" w:rsidP="00AE29DB">
      <w:pPr>
        <w:tabs>
          <w:tab w:val="left" w:pos="817"/>
        </w:tabs>
        <w:spacing w:after="0"/>
        <w:ind w:left="40"/>
        <w:rPr>
          <w:lang w:val="sv-SE"/>
        </w:rPr>
      </w:pPr>
      <w:r w:rsidRPr="00062492">
        <w:rPr>
          <w:lang w:val="sv-SE"/>
        </w:rPr>
        <w:t>Bit-5</w:t>
      </w:r>
      <w:r w:rsidRPr="00062492">
        <w:rPr>
          <w:lang w:val="sv-SE"/>
        </w:rPr>
        <w:tab/>
        <w:t>MCID</w:t>
      </w:r>
    </w:p>
    <w:p w14:paraId="1587A9E6" w14:textId="77777777" w:rsidR="00AE29DB" w:rsidRPr="00662DB9" w:rsidRDefault="00AE29DB" w:rsidP="00AE29DB">
      <w:pPr>
        <w:tabs>
          <w:tab w:val="left" w:pos="817"/>
        </w:tabs>
        <w:spacing w:after="0"/>
        <w:ind w:left="40"/>
      </w:pPr>
      <w:r>
        <w:t>Bit-6</w:t>
      </w:r>
      <w:r w:rsidRPr="00662DB9">
        <w:tab/>
      </w:r>
      <w:r>
        <w:t>ACR</w:t>
      </w:r>
    </w:p>
    <w:p w14:paraId="108D8E9D" w14:textId="77777777" w:rsidR="00AE29DB" w:rsidRPr="00662DB9" w:rsidRDefault="00AE29DB" w:rsidP="00AE29DB">
      <w:pPr>
        <w:tabs>
          <w:tab w:val="left" w:pos="817"/>
        </w:tabs>
        <w:spacing w:after="0"/>
        <w:ind w:left="40"/>
      </w:pPr>
      <w:r>
        <w:t>Bit-7</w:t>
      </w:r>
      <w:r w:rsidRPr="00662DB9">
        <w:tab/>
      </w:r>
      <w:r>
        <w:t>CFU</w:t>
      </w:r>
    </w:p>
    <w:p w14:paraId="21A4C568" w14:textId="77777777" w:rsidR="00AE29DB" w:rsidRPr="00662DB9" w:rsidRDefault="00AE29DB" w:rsidP="00AE29DB">
      <w:pPr>
        <w:tabs>
          <w:tab w:val="left" w:pos="817"/>
        </w:tabs>
        <w:spacing w:after="0"/>
        <w:ind w:left="40"/>
      </w:pPr>
      <w:r>
        <w:t>Bit-8</w:t>
      </w:r>
      <w:r w:rsidRPr="00662DB9">
        <w:tab/>
      </w:r>
      <w:r>
        <w:t>CFB</w:t>
      </w:r>
    </w:p>
    <w:p w14:paraId="4935DE6F" w14:textId="77777777" w:rsidR="00AE29DB" w:rsidRPr="00662DB9" w:rsidRDefault="00AE29DB" w:rsidP="00AE29DB">
      <w:pPr>
        <w:tabs>
          <w:tab w:val="left" w:pos="817"/>
        </w:tabs>
        <w:spacing w:after="0"/>
        <w:ind w:left="40"/>
      </w:pPr>
      <w:r>
        <w:t>Bit-9</w:t>
      </w:r>
      <w:r w:rsidRPr="00662DB9">
        <w:tab/>
      </w:r>
      <w:r>
        <w:t>CFNR</w:t>
      </w:r>
    </w:p>
    <w:p w14:paraId="32A32875" w14:textId="77777777" w:rsidR="00AE29DB" w:rsidRPr="00662DB9" w:rsidRDefault="00AE29DB" w:rsidP="00AE29DB">
      <w:pPr>
        <w:tabs>
          <w:tab w:val="left" w:pos="817"/>
        </w:tabs>
        <w:spacing w:after="0"/>
        <w:ind w:left="40"/>
      </w:pPr>
      <w:r>
        <w:t>Bit-10</w:t>
      </w:r>
      <w:r w:rsidRPr="00662DB9">
        <w:tab/>
      </w:r>
      <w:r>
        <w:t>CFNRc</w:t>
      </w:r>
    </w:p>
    <w:p w14:paraId="3853EC11" w14:textId="77777777" w:rsidR="00AE29DB" w:rsidRPr="00662DB9" w:rsidRDefault="00AE29DB" w:rsidP="00AE29DB">
      <w:pPr>
        <w:tabs>
          <w:tab w:val="left" w:pos="817"/>
        </w:tabs>
        <w:spacing w:after="0"/>
        <w:ind w:left="40"/>
      </w:pPr>
      <w:r>
        <w:t>Bit-11</w:t>
      </w:r>
      <w:r w:rsidRPr="00662DB9">
        <w:tab/>
      </w:r>
      <w:r>
        <w:t>CFNL</w:t>
      </w:r>
    </w:p>
    <w:p w14:paraId="069420AC" w14:textId="77777777" w:rsidR="00AE29DB" w:rsidRDefault="00AE29DB" w:rsidP="00AE29DB">
      <w:pPr>
        <w:tabs>
          <w:tab w:val="left" w:pos="817"/>
        </w:tabs>
        <w:spacing w:after="0"/>
        <w:ind w:left="40"/>
      </w:pPr>
      <w:r>
        <w:t>Bit-12</w:t>
      </w:r>
      <w:r w:rsidRPr="00662DB9">
        <w:tab/>
      </w:r>
      <w:r>
        <w:t>CD</w:t>
      </w:r>
    </w:p>
    <w:p w14:paraId="7BB60773" w14:textId="77777777" w:rsidR="00AE29DB" w:rsidRPr="00662DB9" w:rsidRDefault="00AE29DB" w:rsidP="00AE29DB">
      <w:pPr>
        <w:tabs>
          <w:tab w:val="left" w:pos="817"/>
        </w:tabs>
        <w:spacing w:after="0"/>
        <w:ind w:left="40"/>
      </w:pPr>
      <w:r>
        <w:t>Bit-13</w:t>
      </w:r>
      <w:r>
        <w:tab/>
        <w:t>Reserved</w:t>
      </w:r>
    </w:p>
    <w:p w14:paraId="1148C3FC" w14:textId="77777777" w:rsidR="00AE29DB" w:rsidRPr="00662DB9" w:rsidRDefault="00AE29DB" w:rsidP="00AE29DB">
      <w:pPr>
        <w:tabs>
          <w:tab w:val="left" w:pos="817"/>
        </w:tabs>
        <w:spacing w:after="0"/>
        <w:ind w:left="40"/>
      </w:pPr>
      <w:r>
        <w:t>Bit-14</w:t>
      </w:r>
      <w:r w:rsidRPr="00662DB9">
        <w:tab/>
        <w:t>CW</w:t>
      </w:r>
    </w:p>
    <w:p w14:paraId="2F93621B" w14:textId="77777777" w:rsidR="00AE29DB" w:rsidRPr="00662DB9" w:rsidRDefault="00AE29DB" w:rsidP="00AE29DB">
      <w:pPr>
        <w:tabs>
          <w:tab w:val="left" w:pos="817"/>
        </w:tabs>
        <w:spacing w:after="0"/>
        <w:ind w:left="40"/>
      </w:pPr>
      <w:r>
        <w:t>Bit-15</w:t>
      </w:r>
      <w:r w:rsidRPr="00662DB9">
        <w:tab/>
        <w:t>HOLD</w:t>
      </w:r>
    </w:p>
    <w:p w14:paraId="44276B31" w14:textId="77777777" w:rsidR="00AE29DB" w:rsidRPr="00662DB9" w:rsidRDefault="00AE29DB" w:rsidP="00AE29DB">
      <w:pPr>
        <w:tabs>
          <w:tab w:val="left" w:pos="817"/>
        </w:tabs>
        <w:spacing w:after="0"/>
        <w:ind w:left="40"/>
      </w:pPr>
      <w:r>
        <w:t>Bit-16</w:t>
      </w:r>
      <w:r w:rsidRPr="00662DB9">
        <w:tab/>
      </w:r>
      <w:r>
        <w:t>Incoming CB</w:t>
      </w:r>
    </w:p>
    <w:p w14:paraId="37481849" w14:textId="77777777" w:rsidR="00AE29DB" w:rsidRPr="00662DB9" w:rsidRDefault="00AE29DB" w:rsidP="00AE29DB">
      <w:pPr>
        <w:tabs>
          <w:tab w:val="left" w:pos="817"/>
        </w:tabs>
        <w:spacing w:after="0"/>
        <w:ind w:left="40"/>
      </w:pPr>
      <w:r>
        <w:t>Bit-17</w:t>
      </w:r>
      <w:r w:rsidRPr="00662DB9">
        <w:tab/>
      </w:r>
      <w:r>
        <w:t>Outgoing CB</w:t>
      </w:r>
    </w:p>
    <w:p w14:paraId="63D8680F" w14:textId="77777777" w:rsidR="00AE29DB" w:rsidRPr="00662DB9" w:rsidRDefault="00AE29DB" w:rsidP="00AE29DB">
      <w:pPr>
        <w:tabs>
          <w:tab w:val="left" w:pos="817"/>
        </w:tabs>
        <w:spacing w:after="0"/>
        <w:ind w:left="40"/>
      </w:pPr>
      <w:r>
        <w:t>Bit-18</w:t>
      </w:r>
      <w:r w:rsidRPr="00662DB9">
        <w:tab/>
      </w:r>
      <w:r>
        <w:t>CCBS</w:t>
      </w:r>
    </w:p>
    <w:p w14:paraId="001CE27E" w14:textId="77777777" w:rsidR="00AE29DB" w:rsidRPr="00662DB9" w:rsidRDefault="00AE29DB" w:rsidP="00AE29DB">
      <w:pPr>
        <w:tabs>
          <w:tab w:val="left" w:pos="817"/>
        </w:tabs>
        <w:spacing w:after="0"/>
        <w:ind w:left="40"/>
      </w:pPr>
      <w:r>
        <w:t>Bit-19</w:t>
      </w:r>
      <w:r w:rsidRPr="00662DB9">
        <w:tab/>
      </w:r>
      <w:r>
        <w:t>CCNR</w:t>
      </w:r>
    </w:p>
    <w:p w14:paraId="6F29A37C" w14:textId="77777777" w:rsidR="00AE29DB" w:rsidRPr="00662DB9" w:rsidRDefault="00AE29DB" w:rsidP="00AE29DB">
      <w:pPr>
        <w:tabs>
          <w:tab w:val="left" w:pos="817"/>
        </w:tabs>
        <w:spacing w:after="0"/>
        <w:ind w:left="40"/>
      </w:pPr>
      <w:r>
        <w:t>Bit-20</w:t>
      </w:r>
      <w:r w:rsidRPr="00662DB9">
        <w:tab/>
      </w:r>
      <w:r>
        <w:t>MWI</w:t>
      </w:r>
    </w:p>
    <w:p w14:paraId="2B71B03B" w14:textId="77777777" w:rsidR="00AE29DB" w:rsidRPr="00662DB9" w:rsidRDefault="00AE29DB" w:rsidP="00AE29DB">
      <w:pPr>
        <w:tabs>
          <w:tab w:val="left" w:pos="817"/>
        </w:tabs>
        <w:spacing w:after="0"/>
        <w:ind w:left="40"/>
      </w:pPr>
      <w:r>
        <w:t>Bit-21</w:t>
      </w:r>
      <w:r w:rsidRPr="00662DB9">
        <w:tab/>
        <w:t>CONF</w:t>
      </w:r>
    </w:p>
    <w:p w14:paraId="438283C0" w14:textId="77777777" w:rsidR="00AE29DB" w:rsidRPr="00662DB9" w:rsidRDefault="00AE29DB" w:rsidP="00AE29DB">
      <w:pPr>
        <w:tabs>
          <w:tab w:val="left" w:pos="817"/>
        </w:tabs>
        <w:spacing w:after="0"/>
        <w:ind w:left="40"/>
      </w:pPr>
      <w:r>
        <w:t>Bit-22</w:t>
      </w:r>
      <w:r w:rsidRPr="00662DB9">
        <w:tab/>
      </w:r>
      <w:r>
        <w:t>AOC-S</w:t>
      </w:r>
    </w:p>
    <w:p w14:paraId="01053F0F" w14:textId="77777777" w:rsidR="00AE29DB" w:rsidRPr="00662DB9" w:rsidRDefault="00AE29DB" w:rsidP="00AE29DB">
      <w:pPr>
        <w:tabs>
          <w:tab w:val="left" w:pos="817"/>
        </w:tabs>
        <w:spacing w:after="0"/>
        <w:ind w:left="40"/>
      </w:pPr>
      <w:r>
        <w:t>Bit-23</w:t>
      </w:r>
      <w:r w:rsidRPr="00662DB9">
        <w:tab/>
      </w:r>
      <w:r>
        <w:t>AOC-D</w:t>
      </w:r>
    </w:p>
    <w:p w14:paraId="4150E1EA" w14:textId="77777777" w:rsidR="00AE29DB" w:rsidRDefault="00AE29DB" w:rsidP="00AE29DB">
      <w:pPr>
        <w:tabs>
          <w:tab w:val="left" w:pos="817"/>
        </w:tabs>
        <w:spacing w:after="0"/>
        <w:ind w:left="40"/>
      </w:pPr>
      <w:r>
        <w:t>Bit-24</w:t>
      </w:r>
      <w:r w:rsidRPr="00662DB9">
        <w:tab/>
      </w:r>
      <w:r>
        <w:t>AOC-E</w:t>
      </w:r>
    </w:p>
    <w:p w14:paraId="56F7A214" w14:textId="77777777" w:rsidR="00AE29DB" w:rsidRDefault="00AE29DB" w:rsidP="00AE29DB">
      <w:pPr>
        <w:tabs>
          <w:tab w:val="left" w:pos="817"/>
        </w:tabs>
        <w:spacing w:after="0"/>
        <w:ind w:left="40"/>
      </w:pPr>
      <w:r>
        <w:t>Bit-25</w:t>
      </w:r>
      <w:r>
        <w:tab/>
        <w:t>Reserved</w:t>
      </w:r>
    </w:p>
    <w:p w14:paraId="7511B6EC" w14:textId="77777777" w:rsidR="00AE29DB" w:rsidRDefault="00AE29DB" w:rsidP="00AE29DB">
      <w:pPr>
        <w:tabs>
          <w:tab w:val="left" w:pos="817"/>
        </w:tabs>
        <w:spacing w:after="0"/>
        <w:ind w:left="40"/>
      </w:pPr>
      <w:r>
        <w:t>Bit-26</w:t>
      </w:r>
      <w:r>
        <w:tab/>
        <w:t>Reserved</w:t>
      </w:r>
    </w:p>
    <w:p w14:paraId="43A37DE3" w14:textId="77777777" w:rsidR="00AE29DB" w:rsidRDefault="00AE29DB" w:rsidP="00AE29DB">
      <w:pPr>
        <w:tabs>
          <w:tab w:val="left" w:pos="817"/>
        </w:tabs>
        <w:spacing w:after="0"/>
        <w:ind w:left="40"/>
      </w:pPr>
      <w:r>
        <w:t>Bit-27</w:t>
      </w:r>
      <w:r w:rsidRPr="00662DB9">
        <w:tab/>
        <w:t>ECT</w:t>
      </w:r>
    </w:p>
    <w:p w14:paraId="72213492" w14:textId="77777777" w:rsidR="00AE29DB" w:rsidRDefault="00AE29DB" w:rsidP="00AE29DB">
      <w:pPr>
        <w:tabs>
          <w:tab w:val="left" w:pos="817"/>
        </w:tabs>
        <w:spacing w:after="0"/>
        <w:ind w:left="40"/>
      </w:pPr>
      <w:r>
        <w:t>Bit-28</w:t>
      </w:r>
      <w:r w:rsidRPr="00662DB9">
        <w:tab/>
      </w:r>
      <w:r>
        <w:t>CAT</w:t>
      </w:r>
    </w:p>
    <w:p w14:paraId="7EEAAD56" w14:textId="77777777" w:rsidR="00750AEE" w:rsidRDefault="00750AEE" w:rsidP="00AE29DB">
      <w:pPr>
        <w:tabs>
          <w:tab w:val="left" w:pos="817"/>
        </w:tabs>
        <w:spacing w:after="0"/>
        <w:ind w:left="40"/>
      </w:pPr>
      <w:r>
        <w:t>Bit-29</w:t>
      </w:r>
      <w:r>
        <w:tab/>
        <w:t>FA</w:t>
      </w:r>
    </w:p>
    <w:p w14:paraId="0C08B674" w14:textId="77777777" w:rsidR="00AE29DB" w:rsidRPr="00E16274" w:rsidRDefault="00AE29DB" w:rsidP="00AE29DB">
      <w:pPr>
        <w:tabs>
          <w:tab w:val="left" w:pos="817"/>
        </w:tabs>
        <w:spacing w:after="0"/>
      </w:pPr>
    </w:p>
    <w:p w14:paraId="454C3D82" w14:textId="77777777" w:rsidR="00AE29DB" w:rsidRPr="009D7CB4" w:rsidRDefault="00AE29DB" w:rsidP="00AE29DB">
      <w:pPr>
        <w:pStyle w:val="Heading4"/>
        <w:rPr>
          <w:lang w:eastAsia="fr-FR"/>
        </w:rPr>
      </w:pPr>
      <w:bookmarkStart w:id="67" w:name="_Toc517481433"/>
      <w:r>
        <w:rPr>
          <w:lang w:eastAsia="fr-FR"/>
        </w:rPr>
        <w:t>6.4.2.4</w:t>
      </w:r>
      <w:r>
        <w:rPr>
          <w:lang w:eastAsia="fr-FR"/>
        </w:rPr>
        <w:tab/>
      </w:r>
      <w:r w:rsidRPr="009D7CB4">
        <w:rPr>
          <w:lang w:eastAsia="fr-FR"/>
        </w:rPr>
        <w:t>service_activation</w:t>
      </w:r>
      <w:bookmarkEnd w:id="67"/>
    </w:p>
    <w:p w14:paraId="18E07501" w14:textId="77777777" w:rsidR="00AE29DB" w:rsidRPr="00E16274" w:rsidRDefault="00AE29DB" w:rsidP="00AE29DB">
      <w:r w:rsidRPr="002509E7">
        <w:t>Bit field that can support up to 64 services</w:t>
      </w:r>
      <w:r>
        <w:t xml:space="preserve">. A bit is associated to a MMTEL Service and indicates if the MMTEL service is activated. Indexation is the same as for </w:t>
      </w:r>
      <w:r w:rsidRPr="00EB37F5">
        <w:rPr>
          <w:rFonts w:ascii="Courier New" w:hAnsi="Courier New" w:cs="Courier New"/>
          <w:lang w:eastAsia="fr-FR"/>
        </w:rPr>
        <w:t>service</w:t>
      </w:r>
      <w:r>
        <w:rPr>
          <w:rFonts w:ascii="Courier" w:hAnsi="Courier" w:cs="Courier"/>
          <w:lang w:eastAsia="fr-FR"/>
        </w:rPr>
        <w:t>_authorization</w:t>
      </w:r>
      <w:r>
        <w:t>.</w:t>
      </w:r>
    </w:p>
    <w:p w14:paraId="75F5537E" w14:textId="77777777" w:rsidR="00AE29DB" w:rsidRDefault="00AE29DB" w:rsidP="00AE29DB">
      <w:pPr>
        <w:pStyle w:val="Heading4"/>
        <w:rPr>
          <w:lang w:eastAsia="fr-FR"/>
        </w:rPr>
      </w:pPr>
      <w:bookmarkStart w:id="68" w:name="_Toc517481434"/>
      <w:r w:rsidRPr="009D7CB4">
        <w:rPr>
          <w:lang w:eastAsia="fr-FR"/>
        </w:rPr>
        <w:lastRenderedPageBreak/>
        <w:t>6.4.2.</w:t>
      </w:r>
      <w:r>
        <w:rPr>
          <w:lang w:eastAsia="fr-FR"/>
        </w:rPr>
        <w:t>5</w:t>
      </w:r>
      <w:r w:rsidRPr="009D7CB4">
        <w:rPr>
          <w:lang w:eastAsia="fr-FR"/>
        </w:rPr>
        <w:tab/>
        <w:t>identity_services_param</w:t>
      </w:r>
      <w:bookmarkEnd w:id="68"/>
    </w:p>
    <w:p w14:paraId="5F910873" w14:textId="77777777" w:rsidR="00AE29DB" w:rsidRPr="00C24325" w:rsidRDefault="00AE29DB" w:rsidP="00AE29DB">
      <w:pPr>
        <w:pStyle w:val="TH"/>
        <w:rPr>
          <w:lang w:eastAsia="fr-FR"/>
        </w:rPr>
      </w:pPr>
      <w:r>
        <w:rPr>
          <w:lang w:eastAsia="fr-FR"/>
        </w:rPr>
        <w:t xml:space="preserve">Table 6.4.2.5-1: </w:t>
      </w:r>
      <w:r w:rsidRPr="00C24325">
        <w:rPr>
          <w:rFonts w:ascii="Courier New" w:hAnsi="Courier New" w:cs="Courier New"/>
          <w:lang w:eastAsia="fr-FR"/>
        </w:rPr>
        <w:t>identity_services_param</w:t>
      </w:r>
      <w:r>
        <w:rPr>
          <w:rFonts w:ascii="Courier New" w:hAnsi="Courier New" w:cs="Courier New"/>
          <w:lang w:eastAsia="fr-FR"/>
        </w:rPr>
        <w:t xml:space="preserve"> </w:t>
      </w:r>
      <w:r w:rsidRPr="00C24325">
        <w:rPr>
          <w:lang w:eastAsia="fr-FR"/>
        </w:rPr>
        <w:t>fields</w:t>
      </w:r>
    </w:p>
    <w:tbl>
      <w:tblPr>
        <w:tblW w:w="0" w:type="auto"/>
        <w:jc w:val="center"/>
        <w:tblLook w:val="01E0" w:firstRow="1" w:lastRow="1" w:firstColumn="1" w:lastColumn="1" w:noHBand="0" w:noVBand="0"/>
      </w:tblPr>
      <w:tblGrid>
        <w:gridCol w:w="751"/>
        <w:gridCol w:w="7781"/>
      </w:tblGrid>
      <w:tr w:rsidR="00AE29DB" w:rsidRPr="00C25EFD" w14:paraId="5E335538" w14:textId="77777777" w:rsidTr="00C25EFD">
        <w:trPr>
          <w:jc w:val="center"/>
        </w:trPr>
        <w:tc>
          <w:tcPr>
            <w:tcW w:w="751" w:type="dxa"/>
            <w:tcBorders>
              <w:top w:val="nil"/>
              <w:left w:val="nil"/>
              <w:bottom w:val="nil"/>
              <w:right w:val="single" w:sz="4" w:space="0" w:color="auto"/>
            </w:tcBorders>
            <w:shd w:val="clear" w:color="auto" w:fill="auto"/>
          </w:tcPr>
          <w:p w14:paraId="59FE1165" w14:textId="77777777" w:rsidR="00AE29DB" w:rsidRPr="00B4377E" w:rsidRDefault="00AE29DB" w:rsidP="00C25EFD">
            <w:pPr>
              <w:pStyle w:val="TAL"/>
              <w:jc w:val="center"/>
            </w:pPr>
            <w:r w:rsidRPr="00B4377E">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02EE45EF" w14:textId="77777777" w:rsidR="00AE29DB" w:rsidRPr="00C25EFD" w:rsidRDefault="00AE29DB" w:rsidP="00C25EFD">
            <w:pPr>
              <w:overflowPunct w:val="0"/>
              <w:autoSpaceDE w:val="0"/>
              <w:autoSpaceDN w:val="0"/>
              <w:adjustRightInd w:val="0"/>
              <w:spacing w:after="0"/>
              <w:ind w:left="3"/>
              <w:jc w:val="center"/>
              <w:textAlignment w:val="baseline"/>
              <w:rPr>
                <w:rFonts w:ascii="Courier" w:hAnsi="Courier" w:cs="Courier"/>
                <w:lang w:eastAsia="fr-FR"/>
              </w:rPr>
            </w:pPr>
            <w:r w:rsidRPr="00C25EFD">
              <w:rPr>
                <w:rFonts w:ascii="Courier" w:hAnsi="Courier" w:cs="Courier"/>
                <w:lang w:eastAsia="fr-FR"/>
              </w:rPr>
              <w:t>3|3|2|2|2|2|2|2|2|2|2|2|1|1|1|1|1|1|1|1|1|1|0|0|0|0|0|0|0|0|0|0</w:t>
            </w:r>
          </w:p>
          <w:p w14:paraId="09FD8711" w14:textId="77777777" w:rsidR="00AE29DB" w:rsidRPr="00C25EFD" w:rsidRDefault="00AE29DB" w:rsidP="00C25EFD">
            <w:pPr>
              <w:overflowPunct w:val="0"/>
              <w:autoSpaceDE w:val="0"/>
              <w:autoSpaceDN w:val="0"/>
              <w:adjustRightInd w:val="0"/>
              <w:spacing w:after="0"/>
              <w:ind w:left="3"/>
              <w:jc w:val="center"/>
              <w:textAlignment w:val="baseline"/>
              <w:rPr>
                <w:b/>
                <w:lang w:val="fr-FR"/>
              </w:rPr>
            </w:pPr>
            <w:r w:rsidRPr="00C25EFD">
              <w:rPr>
                <w:rFonts w:ascii="Courier" w:hAnsi="Courier" w:cs="Courier"/>
                <w:lang w:eastAsia="fr-FR"/>
              </w:rPr>
              <w:t>1|0|9|8|7|6|5|4|3|2|1|0|9|8|7</w:t>
            </w:r>
            <w:r w:rsidRPr="00C25EFD">
              <w:rPr>
                <w:rFonts w:ascii="Courier" w:hAnsi="Courier" w:cs="Courier"/>
                <w:lang w:val="pt-BR" w:eastAsia="fr-FR"/>
              </w:rPr>
              <w:t>|6|5|4|3|2|</w:t>
            </w:r>
            <w:r w:rsidRPr="00C25EFD">
              <w:rPr>
                <w:rFonts w:ascii="Courier" w:hAnsi="Courier" w:cs="Courier"/>
                <w:lang w:val="en-US" w:eastAsia="fr-FR"/>
              </w:rPr>
              <w:t>1|0|9|8|7|6|5|4|3|2|1|0</w:t>
            </w:r>
          </w:p>
        </w:tc>
      </w:tr>
      <w:tr w:rsidR="00AE29DB" w:rsidRPr="00C25EFD" w14:paraId="1CF72D74" w14:textId="77777777" w:rsidTr="00C25EFD">
        <w:trPr>
          <w:jc w:val="center"/>
        </w:trPr>
        <w:tc>
          <w:tcPr>
            <w:tcW w:w="751" w:type="dxa"/>
            <w:tcBorders>
              <w:top w:val="nil"/>
              <w:left w:val="nil"/>
              <w:bottom w:val="nil"/>
              <w:right w:val="single" w:sz="4" w:space="0" w:color="auto"/>
            </w:tcBorders>
            <w:shd w:val="clear" w:color="auto" w:fill="auto"/>
          </w:tcPr>
          <w:p w14:paraId="72591F19" w14:textId="77777777" w:rsidR="00AE29DB" w:rsidRPr="00C25EFD" w:rsidRDefault="00AE29DB" w:rsidP="00C25EFD">
            <w:pPr>
              <w:spacing w:before="120" w:after="0"/>
              <w:jc w:val="center"/>
              <w:rPr>
                <w:rFonts w:ascii="Arial" w:hAnsi="Arial" w:cs="Arial"/>
                <w:sz w:val="18"/>
                <w:szCs w:val="18"/>
                <w:lang w:val="fr-FR"/>
              </w:rPr>
            </w:pPr>
            <w:r w:rsidRPr="00C25EFD">
              <w:rPr>
                <w:rFonts w:ascii="Courier New" w:hAnsi="Courier New" w:cs="Courier New"/>
                <w:lang w:val="fr-FR"/>
              </w:rPr>
              <w:t>28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600AE3DD" w14:textId="77777777" w:rsidR="00AE29DB" w:rsidRPr="00C25EFD" w:rsidRDefault="00AE29DB" w:rsidP="00C25EFD">
            <w:pPr>
              <w:overflowPunct w:val="0"/>
              <w:autoSpaceDE w:val="0"/>
              <w:autoSpaceDN w:val="0"/>
              <w:adjustRightInd w:val="0"/>
              <w:spacing w:after="0"/>
              <w:ind w:left="3"/>
              <w:textAlignment w:val="baseline"/>
              <w:rPr>
                <w:rFonts w:ascii="Courier" w:hAnsi="Courier" w:cs="Courier"/>
                <w:lang w:val="fr-FR" w:eastAsia="fr-FR"/>
              </w:rPr>
            </w:pPr>
            <w:r w:rsidRPr="00C25EFD">
              <w:rPr>
                <w:rFonts w:ascii="Courier" w:hAnsi="Courier" w:cs="Courier"/>
                <w:lang w:val="fr-FR" w:eastAsia="fr-FR"/>
              </w:rPr>
              <w:t>(a)|(b)|(c)|(d)|(e)|(f)|(g)|(h)|(i)|          RESERVED</w:t>
            </w:r>
          </w:p>
          <w:p w14:paraId="1CD470C6" w14:textId="77777777" w:rsidR="00AE29DB" w:rsidRPr="00C25EFD" w:rsidRDefault="00AE29DB" w:rsidP="00C25EFD">
            <w:pPr>
              <w:overflowPunct w:val="0"/>
              <w:autoSpaceDE w:val="0"/>
              <w:autoSpaceDN w:val="0"/>
              <w:adjustRightInd w:val="0"/>
              <w:spacing w:after="0"/>
              <w:ind w:left="3"/>
              <w:textAlignment w:val="baseline"/>
              <w:rPr>
                <w:rFonts w:ascii="Courier" w:hAnsi="Courier" w:cs="Courier"/>
                <w:lang w:val="pt-BR" w:eastAsia="fr-FR"/>
              </w:rPr>
            </w:pPr>
            <w:r w:rsidRPr="00C25EFD">
              <w:rPr>
                <w:rFonts w:ascii="Courier" w:hAnsi="Courier" w:cs="Courier"/>
                <w:lang w:val="fr-FR" w:eastAsia="fr-FR"/>
              </w:rPr>
              <w:t xml:space="preserve">   </w:t>
            </w:r>
            <w:r w:rsidRPr="00C25EFD">
              <w:rPr>
                <w:rFonts w:ascii="Courier" w:hAnsi="Courier" w:cs="Courier"/>
                <w:lang w:val="pt-BR" w:eastAsia="fr-FR"/>
              </w:rPr>
              <w:t>|   |   |   |   |   |   |   |   |</w:t>
            </w:r>
          </w:p>
        </w:tc>
      </w:tr>
    </w:tbl>
    <w:p w14:paraId="51978698" w14:textId="77777777" w:rsidR="00AE29DB" w:rsidRPr="00C3379A" w:rsidRDefault="00AE29DB" w:rsidP="00AE29DB">
      <w:pPr>
        <w:spacing w:after="0"/>
        <w:rPr>
          <w:lang w:eastAsia="fr-FR"/>
        </w:rPr>
      </w:pPr>
    </w:p>
    <w:p w14:paraId="3D134BB0" w14:textId="77777777" w:rsidR="00AE29DB" w:rsidRPr="00C24325" w:rsidRDefault="00AE29DB" w:rsidP="00AE29DB">
      <w:pPr>
        <w:pStyle w:val="TH"/>
        <w:rPr>
          <w:lang w:eastAsia="fr-FR"/>
        </w:rPr>
      </w:pPr>
      <w:r>
        <w:rPr>
          <w:lang w:eastAsia="fr-FR"/>
        </w:rPr>
        <w:t xml:space="preserve">Table 6.4.2.5-2: </w:t>
      </w:r>
      <w:r w:rsidRPr="00C24325">
        <w:rPr>
          <w:rFonts w:ascii="Courier New" w:hAnsi="Courier New" w:cs="Courier New"/>
          <w:lang w:eastAsia="fr-FR"/>
        </w:rPr>
        <w:t>identity_services_param</w:t>
      </w:r>
      <w:r>
        <w:rPr>
          <w:lang w:eastAsia="fr-FR"/>
        </w:rPr>
        <w:t xml:space="preserve"> values</w:t>
      </w:r>
    </w:p>
    <w:tbl>
      <w:tblPr>
        <w:tblW w:w="7519" w:type="dxa"/>
        <w:jc w:val="center"/>
        <w:tblLayout w:type="fixed"/>
        <w:tblCellMar>
          <w:left w:w="28" w:type="dxa"/>
          <w:right w:w="107" w:type="dxa"/>
        </w:tblCellMar>
        <w:tblLook w:val="0000" w:firstRow="0" w:lastRow="0" w:firstColumn="0" w:lastColumn="0" w:noHBand="0" w:noVBand="0"/>
      </w:tblPr>
      <w:tblGrid>
        <w:gridCol w:w="584"/>
        <w:gridCol w:w="3601"/>
        <w:gridCol w:w="2076"/>
        <w:gridCol w:w="629"/>
        <w:gridCol w:w="629"/>
      </w:tblGrid>
      <w:tr w:rsidR="00AE29DB" w14:paraId="678646F8"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284B69F1" w14:textId="77777777" w:rsidR="00AE29DB" w:rsidRDefault="00AE29DB" w:rsidP="00AE29DB">
            <w:pPr>
              <w:pStyle w:val="TAH"/>
            </w:pPr>
            <w:r>
              <w:t>Field</w:t>
            </w:r>
          </w:p>
        </w:tc>
        <w:tc>
          <w:tcPr>
            <w:tcW w:w="3601" w:type="dxa"/>
            <w:tcBorders>
              <w:top w:val="single" w:sz="6" w:space="0" w:color="auto"/>
              <w:left w:val="single" w:sz="6" w:space="0" w:color="auto"/>
              <w:bottom w:val="single" w:sz="6" w:space="0" w:color="auto"/>
              <w:right w:val="single" w:sz="6" w:space="0" w:color="auto"/>
            </w:tcBorders>
          </w:tcPr>
          <w:p w14:paraId="702C1592" w14:textId="77777777" w:rsidR="00AE29DB" w:rsidRDefault="00AE29DB" w:rsidP="00AE29DB">
            <w:pPr>
              <w:pStyle w:val="TAH"/>
            </w:pPr>
            <w:r>
              <w:t>Identity services Parameters</w:t>
            </w:r>
          </w:p>
        </w:tc>
        <w:tc>
          <w:tcPr>
            <w:tcW w:w="2076" w:type="dxa"/>
            <w:tcBorders>
              <w:top w:val="single" w:sz="6" w:space="0" w:color="auto"/>
              <w:left w:val="single" w:sz="6" w:space="0" w:color="auto"/>
              <w:bottom w:val="single" w:sz="6" w:space="0" w:color="auto"/>
              <w:right w:val="single" w:sz="6" w:space="0" w:color="auto"/>
            </w:tcBorders>
          </w:tcPr>
          <w:p w14:paraId="664465C4" w14:textId="77777777" w:rsidR="00AE29DB" w:rsidRDefault="00AE29DB" w:rsidP="00AE29DB">
            <w:pPr>
              <w:pStyle w:val="TAH"/>
            </w:pPr>
            <w:r>
              <w:t xml:space="preserve"> Value</w:t>
            </w:r>
          </w:p>
        </w:tc>
        <w:tc>
          <w:tcPr>
            <w:tcW w:w="1258" w:type="dxa"/>
            <w:gridSpan w:val="2"/>
            <w:tcBorders>
              <w:top w:val="single" w:sz="6" w:space="0" w:color="auto"/>
              <w:left w:val="single" w:sz="6" w:space="0" w:color="auto"/>
              <w:bottom w:val="single" w:sz="6" w:space="0" w:color="auto"/>
              <w:right w:val="single" w:sz="6" w:space="0" w:color="auto"/>
            </w:tcBorders>
          </w:tcPr>
          <w:p w14:paraId="69010769" w14:textId="77777777" w:rsidR="00AE29DB" w:rsidRPr="000010D9" w:rsidRDefault="00AE29DB" w:rsidP="00AE29DB">
            <w:pPr>
              <w:pStyle w:val="TAH"/>
            </w:pPr>
            <w:r w:rsidRPr="000010D9">
              <w:t xml:space="preserve"> Binary value</w:t>
            </w:r>
          </w:p>
        </w:tc>
      </w:tr>
      <w:tr w:rsidR="00AE29DB" w:rsidRPr="003E6338" w14:paraId="1C9AC21C"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255D93A7" w14:textId="77777777" w:rsidR="00AE29DB" w:rsidRPr="001E27C4" w:rsidRDefault="00AE29DB" w:rsidP="00AE29DB">
            <w:pPr>
              <w:pStyle w:val="TAL"/>
              <w:jc w:val="center"/>
              <w:rPr>
                <w:iCs/>
              </w:rPr>
            </w:pPr>
            <w:r>
              <w:rPr>
                <w:iCs/>
              </w:rPr>
              <w:t>(a)</w:t>
            </w:r>
          </w:p>
        </w:tc>
        <w:tc>
          <w:tcPr>
            <w:tcW w:w="3601" w:type="dxa"/>
            <w:tcBorders>
              <w:top w:val="single" w:sz="6" w:space="0" w:color="auto"/>
              <w:left w:val="single" w:sz="6" w:space="0" w:color="auto"/>
              <w:bottom w:val="single" w:sz="6" w:space="0" w:color="auto"/>
              <w:right w:val="single" w:sz="6" w:space="0" w:color="auto"/>
            </w:tcBorders>
          </w:tcPr>
          <w:p w14:paraId="11F6354D" w14:textId="77777777" w:rsidR="00AE29DB" w:rsidRDefault="00AE29DB" w:rsidP="00AE29DB">
            <w:pPr>
              <w:pStyle w:val="TAL"/>
            </w:pPr>
            <w:r>
              <w:t>OIR mode</w:t>
            </w:r>
          </w:p>
        </w:tc>
        <w:tc>
          <w:tcPr>
            <w:tcW w:w="2076" w:type="dxa"/>
            <w:tcBorders>
              <w:top w:val="single" w:sz="6" w:space="0" w:color="auto"/>
              <w:left w:val="single" w:sz="6" w:space="0" w:color="auto"/>
              <w:bottom w:val="single" w:sz="6" w:space="0" w:color="auto"/>
              <w:right w:val="single" w:sz="6" w:space="0" w:color="auto"/>
            </w:tcBorders>
          </w:tcPr>
          <w:p w14:paraId="2D679753" w14:textId="77777777" w:rsidR="00AE29DB" w:rsidRDefault="00AE29DB" w:rsidP="00AE29DB">
            <w:pPr>
              <w:pStyle w:val="TAL"/>
            </w:pPr>
          </w:p>
          <w:p w14:paraId="7A252883" w14:textId="77777777" w:rsidR="00AE29DB" w:rsidRDefault="00AE29DB" w:rsidP="00AE29DB">
            <w:pPr>
              <w:pStyle w:val="TAL"/>
            </w:pPr>
            <w:r>
              <w:t>Permanent mode</w:t>
            </w:r>
            <w:r>
              <w:br/>
              <w:t>Temporary mode</w:t>
            </w:r>
          </w:p>
        </w:tc>
        <w:tc>
          <w:tcPr>
            <w:tcW w:w="629" w:type="dxa"/>
            <w:tcBorders>
              <w:top w:val="single" w:sz="6" w:space="0" w:color="auto"/>
              <w:left w:val="single" w:sz="6" w:space="0" w:color="auto"/>
              <w:bottom w:val="single" w:sz="6" w:space="0" w:color="auto"/>
              <w:right w:val="single" w:sz="6" w:space="0" w:color="auto"/>
            </w:tcBorders>
          </w:tcPr>
          <w:p w14:paraId="7E900FDD" w14:textId="77777777" w:rsidR="00AE29DB" w:rsidRDefault="00AE29DB" w:rsidP="00AE29DB">
            <w:pPr>
              <w:pStyle w:val="TAL"/>
              <w:jc w:val="center"/>
            </w:pPr>
            <w:r>
              <w:t>Bit 31</w:t>
            </w:r>
          </w:p>
          <w:p w14:paraId="77BD8F3D" w14:textId="77777777" w:rsidR="00AE29DB" w:rsidRDefault="00AE29DB" w:rsidP="00AE29DB">
            <w:pPr>
              <w:pStyle w:val="TAL"/>
              <w:jc w:val="center"/>
            </w:pPr>
            <w:r>
              <w:t>0</w:t>
            </w:r>
          </w:p>
          <w:p w14:paraId="3E2CFE0A" w14:textId="77777777" w:rsidR="00AE29DB" w:rsidRDefault="00AE29DB" w:rsidP="00AE29DB">
            <w:pPr>
              <w:pStyle w:val="TAL"/>
              <w:jc w:val="center"/>
            </w:pPr>
            <w:r>
              <w:t>0</w:t>
            </w:r>
          </w:p>
        </w:tc>
        <w:tc>
          <w:tcPr>
            <w:tcW w:w="629" w:type="dxa"/>
            <w:tcBorders>
              <w:top w:val="single" w:sz="6" w:space="0" w:color="auto"/>
              <w:left w:val="single" w:sz="6" w:space="0" w:color="auto"/>
              <w:bottom w:val="single" w:sz="6" w:space="0" w:color="auto"/>
              <w:right w:val="single" w:sz="6" w:space="0" w:color="auto"/>
            </w:tcBorders>
          </w:tcPr>
          <w:p w14:paraId="5F1A883E" w14:textId="77777777" w:rsidR="00AE29DB" w:rsidRDefault="00AE29DB" w:rsidP="00AE29DB">
            <w:pPr>
              <w:pStyle w:val="TAL"/>
              <w:jc w:val="center"/>
            </w:pPr>
            <w:r>
              <w:t>Bit 30</w:t>
            </w:r>
          </w:p>
          <w:p w14:paraId="17E99EB9" w14:textId="77777777" w:rsidR="00AE29DB" w:rsidRDefault="00AE29DB" w:rsidP="00AE29DB">
            <w:pPr>
              <w:pStyle w:val="TAL"/>
              <w:jc w:val="center"/>
            </w:pPr>
            <w:r>
              <w:t>0</w:t>
            </w:r>
          </w:p>
          <w:p w14:paraId="787ADDC5" w14:textId="77777777" w:rsidR="00AE29DB" w:rsidRDefault="00AE29DB" w:rsidP="00AE29DB">
            <w:pPr>
              <w:pStyle w:val="TAL"/>
              <w:jc w:val="center"/>
            </w:pPr>
            <w:r>
              <w:t>1</w:t>
            </w:r>
          </w:p>
        </w:tc>
      </w:tr>
      <w:tr w:rsidR="00AE29DB" w:rsidRPr="0080223D" w14:paraId="6968E403"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815633E" w14:textId="77777777" w:rsidR="00AE29DB" w:rsidRDefault="00AE29DB" w:rsidP="00AE29DB">
            <w:pPr>
              <w:pStyle w:val="TAL"/>
              <w:jc w:val="center"/>
              <w:rPr>
                <w:i/>
                <w:iCs/>
              </w:rPr>
            </w:pPr>
            <w:r>
              <w:rPr>
                <w:iCs/>
              </w:rPr>
              <w:t>(b)</w:t>
            </w:r>
          </w:p>
        </w:tc>
        <w:tc>
          <w:tcPr>
            <w:tcW w:w="3601" w:type="dxa"/>
            <w:tcBorders>
              <w:top w:val="single" w:sz="6" w:space="0" w:color="auto"/>
              <w:left w:val="single" w:sz="6" w:space="0" w:color="auto"/>
              <w:bottom w:val="single" w:sz="6" w:space="0" w:color="auto"/>
              <w:right w:val="single" w:sz="6" w:space="0" w:color="auto"/>
            </w:tcBorders>
          </w:tcPr>
          <w:p w14:paraId="678D2EC4" w14:textId="77777777" w:rsidR="00AE29DB" w:rsidRDefault="00AE29DB" w:rsidP="00AE29DB">
            <w:pPr>
              <w:pStyle w:val="TAL"/>
            </w:pPr>
            <w:r>
              <w:t xml:space="preserve">OIR </w:t>
            </w:r>
            <w:r w:rsidRPr="00C63739">
              <w:t>Temp</w:t>
            </w:r>
            <w:r>
              <w:t xml:space="preserve">orary </w:t>
            </w:r>
            <w:r w:rsidRPr="00C63739">
              <w:t>Mode Default</w:t>
            </w:r>
          </w:p>
        </w:tc>
        <w:tc>
          <w:tcPr>
            <w:tcW w:w="2076" w:type="dxa"/>
            <w:tcBorders>
              <w:top w:val="single" w:sz="6" w:space="0" w:color="auto"/>
              <w:left w:val="single" w:sz="6" w:space="0" w:color="auto"/>
              <w:bottom w:val="single" w:sz="6" w:space="0" w:color="auto"/>
              <w:right w:val="single" w:sz="6" w:space="0" w:color="auto"/>
            </w:tcBorders>
          </w:tcPr>
          <w:p w14:paraId="2E480F1D" w14:textId="77777777" w:rsidR="00AE29DB" w:rsidRDefault="00AE29DB" w:rsidP="00AE29DB">
            <w:pPr>
              <w:pStyle w:val="TAL"/>
            </w:pPr>
          </w:p>
          <w:p w14:paraId="1D789352" w14:textId="77777777" w:rsidR="00AE29DB" w:rsidRDefault="00AE29DB" w:rsidP="00AE29DB">
            <w:pPr>
              <w:pStyle w:val="TAL"/>
            </w:pPr>
            <w:r>
              <w:t>Presentation restricted</w:t>
            </w:r>
            <w:r>
              <w:br/>
              <w:t>Presentation not restricted</w:t>
            </w:r>
          </w:p>
        </w:tc>
        <w:tc>
          <w:tcPr>
            <w:tcW w:w="629" w:type="dxa"/>
            <w:tcBorders>
              <w:top w:val="single" w:sz="6" w:space="0" w:color="auto"/>
              <w:left w:val="single" w:sz="6" w:space="0" w:color="auto"/>
              <w:bottom w:val="single" w:sz="6" w:space="0" w:color="auto"/>
              <w:right w:val="single" w:sz="6" w:space="0" w:color="auto"/>
            </w:tcBorders>
          </w:tcPr>
          <w:p w14:paraId="35B864B7" w14:textId="77777777" w:rsidR="00AE29DB" w:rsidRDefault="00AE29DB" w:rsidP="00AE29DB">
            <w:pPr>
              <w:pStyle w:val="TAL"/>
              <w:jc w:val="center"/>
            </w:pPr>
            <w:r>
              <w:t>Bit 29</w:t>
            </w:r>
          </w:p>
          <w:p w14:paraId="7DFC9598" w14:textId="77777777" w:rsidR="00AE29DB" w:rsidRDefault="00AE29DB" w:rsidP="00AE29DB">
            <w:pPr>
              <w:pStyle w:val="TAL"/>
              <w:jc w:val="center"/>
            </w:pPr>
            <w:r>
              <w:t>0</w:t>
            </w:r>
          </w:p>
          <w:p w14:paraId="5E03F59B" w14:textId="77777777" w:rsidR="00AE29DB" w:rsidRDefault="00AE29DB" w:rsidP="00AE29DB">
            <w:pPr>
              <w:pStyle w:val="TAL"/>
              <w:jc w:val="center"/>
            </w:pPr>
            <w:r>
              <w:t>0</w:t>
            </w:r>
          </w:p>
        </w:tc>
        <w:tc>
          <w:tcPr>
            <w:tcW w:w="629" w:type="dxa"/>
            <w:tcBorders>
              <w:top w:val="single" w:sz="6" w:space="0" w:color="auto"/>
              <w:left w:val="single" w:sz="6" w:space="0" w:color="auto"/>
              <w:bottom w:val="single" w:sz="6" w:space="0" w:color="auto"/>
              <w:right w:val="single" w:sz="6" w:space="0" w:color="auto"/>
            </w:tcBorders>
          </w:tcPr>
          <w:p w14:paraId="58F23238" w14:textId="77777777" w:rsidR="00AE29DB" w:rsidRDefault="00AE29DB" w:rsidP="00AE29DB">
            <w:pPr>
              <w:pStyle w:val="TAL"/>
              <w:jc w:val="center"/>
            </w:pPr>
            <w:r>
              <w:t>Bit 28</w:t>
            </w:r>
          </w:p>
          <w:p w14:paraId="5E7D724C" w14:textId="77777777" w:rsidR="00AE29DB" w:rsidRDefault="00AE29DB" w:rsidP="00AE29DB">
            <w:pPr>
              <w:pStyle w:val="TAL"/>
              <w:jc w:val="center"/>
            </w:pPr>
            <w:r>
              <w:t>0</w:t>
            </w:r>
          </w:p>
          <w:p w14:paraId="0D96B34A" w14:textId="77777777" w:rsidR="00AE29DB" w:rsidRDefault="00AE29DB" w:rsidP="00AE29DB">
            <w:pPr>
              <w:pStyle w:val="TAL"/>
              <w:jc w:val="center"/>
            </w:pPr>
            <w:r>
              <w:t>1</w:t>
            </w:r>
          </w:p>
        </w:tc>
      </w:tr>
      <w:tr w:rsidR="00AE29DB" w:rsidRPr="0080223D" w14:paraId="23899F03"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80047E3" w14:textId="77777777" w:rsidR="00AE29DB" w:rsidRDefault="00AE29DB" w:rsidP="00AE29DB">
            <w:pPr>
              <w:pStyle w:val="TAL"/>
              <w:jc w:val="center"/>
              <w:rPr>
                <w:iCs/>
              </w:rPr>
            </w:pPr>
            <w:r>
              <w:rPr>
                <w:iCs/>
              </w:rPr>
              <w:t>(c)</w:t>
            </w:r>
          </w:p>
        </w:tc>
        <w:tc>
          <w:tcPr>
            <w:tcW w:w="3601" w:type="dxa"/>
            <w:tcBorders>
              <w:top w:val="single" w:sz="6" w:space="0" w:color="auto"/>
              <w:left w:val="single" w:sz="6" w:space="0" w:color="auto"/>
              <w:bottom w:val="single" w:sz="6" w:space="0" w:color="auto"/>
              <w:right w:val="single" w:sz="6" w:space="0" w:color="auto"/>
            </w:tcBorders>
          </w:tcPr>
          <w:p w14:paraId="3DD2D8E2" w14:textId="77777777" w:rsidR="00AE29DB" w:rsidRPr="00C63739" w:rsidRDefault="00AE29DB" w:rsidP="00AE29DB">
            <w:pPr>
              <w:pStyle w:val="TAL"/>
            </w:pPr>
            <w:r>
              <w:t xml:space="preserve">OIR </w:t>
            </w:r>
            <w:r w:rsidRPr="00C63739">
              <w:t>restriction</w:t>
            </w:r>
          </w:p>
        </w:tc>
        <w:tc>
          <w:tcPr>
            <w:tcW w:w="2076" w:type="dxa"/>
            <w:tcBorders>
              <w:top w:val="single" w:sz="6" w:space="0" w:color="auto"/>
              <w:left w:val="single" w:sz="6" w:space="0" w:color="auto"/>
              <w:bottom w:val="single" w:sz="6" w:space="0" w:color="auto"/>
              <w:right w:val="single" w:sz="6" w:space="0" w:color="auto"/>
            </w:tcBorders>
          </w:tcPr>
          <w:p w14:paraId="5CD73509" w14:textId="77777777" w:rsidR="00AE29DB" w:rsidRDefault="00AE29DB" w:rsidP="00AE29DB">
            <w:pPr>
              <w:pStyle w:val="TAL"/>
            </w:pPr>
          </w:p>
          <w:p w14:paraId="471A796E" w14:textId="77777777" w:rsidR="00AE29DB" w:rsidRDefault="00AE29DB" w:rsidP="00AE29DB">
            <w:pPr>
              <w:pStyle w:val="TAL"/>
            </w:pPr>
            <w:r>
              <w:t>Restrict the asserted identity</w:t>
            </w:r>
            <w:r>
              <w:br/>
              <w:t>Restrict all private information appearing in headers</w:t>
            </w:r>
          </w:p>
        </w:tc>
        <w:tc>
          <w:tcPr>
            <w:tcW w:w="629" w:type="dxa"/>
            <w:tcBorders>
              <w:top w:val="single" w:sz="6" w:space="0" w:color="auto"/>
              <w:left w:val="single" w:sz="6" w:space="0" w:color="auto"/>
              <w:bottom w:val="single" w:sz="6" w:space="0" w:color="auto"/>
              <w:right w:val="single" w:sz="6" w:space="0" w:color="auto"/>
            </w:tcBorders>
          </w:tcPr>
          <w:p w14:paraId="5DB13EA9" w14:textId="77777777" w:rsidR="00AE29DB" w:rsidRDefault="00AE29DB" w:rsidP="00AE29DB">
            <w:pPr>
              <w:pStyle w:val="TAL"/>
              <w:jc w:val="center"/>
            </w:pPr>
            <w:r>
              <w:t>Bit 27</w:t>
            </w:r>
          </w:p>
          <w:p w14:paraId="73BDC118" w14:textId="77777777" w:rsidR="00AE29DB" w:rsidRDefault="00AE29DB" w:rsidP="00AE29DB">
            <w:pPr>
              <w:pStyle w:val="TAL"/>
              <w:jc w:val="center"/>
            </w:pPr>
            <w:r>
              <w:t>0</w:t>
            </w:r>
          </w:p>
          <w:p w14:paraId="51A59E8B" w14:textId="77777777" w:rsidR="00AE29DB" w:rsidRDefault="00AE29DB" w:rsidP="00AE29DB">
            <w:pPr>
              <w:pStyle w:val="TAL"/>
              <w:jc w:val="center"/>
            </w:pPr>
          </w:p>
          <w:p w14:paraId="59C018D4" w14:textId="77777777" w:rsidR="00AE29DB" w:rsidRDefault="00AE29DB" w:rsidP="00AE29DB">
            <w:pPr>
              <w:pStyle w:val="TAL"/>
              <w:jc w:val="center"/>
            </w:pPr>
            <w:r>
              <w:t>0</w:t>
            </w:r>
          </w:p>
        </w:tc>
        <w:tc>
          <w:tcPr>
            <w:tcW w:w="629" w:type="dxa"/>
            <w:tcBorders>
              <w:top w:val="single" w:sz="6" w:space="0" w:color="auto"/>
              <w:left w:val="single" w:sz="6" w:space="0" w:color="auto"/>
              <w:bottom w:val="single" w:sz="6" w:space="0" w:color="auto"/>
              <w:right w:val="single" w:sz="6" w:space="0" w:color="auto"/>
            </w:tcBorders>
          </w:tcPr>
          <w:p w14:paraId="39857128" w14:textId="77777777" w:rsidR="00AE29DB" w:rsidRDefault="00AE29DB" w:rsidP="00AE29DB">
            <w:pPr>
              <w:pStyle w:val="TAL"/>
              <w:jc w:val="center"/>
            </w:pPr>
            <w:r>
              <w:t>Bit 26</w:t>
            </w:r>
          </w:p>
          <w:p w14:paraId="4F52D3D6" w14:textId="77777777" w:rsidR="00AE29DB" w:rsidRDefault="00AE29DB" w:rsidP="00AE29DB">
            <w:pPr>
              <w:pStyle w:val="TAL"/>
              <w:jc w:val="center"/>
            </w:pPr>
            <w:r>
              <w:t>0</w:t>
            </w:r>
          </w:p>
          <w:p w14:paraId="37959D72" w14:textId="77777777" w:rsidR="00AE29DB" w:rsidRDefault="00AE29DB" w:rsidP="00AE29DB">
            <w:pPr>
              <w:pStyle w:val="TAL"/>
              <w:jc w:val="center"/>
            </w:pPr>
          </w:p>
          <w:p w14:paraId="01C5FD0D" w14:textId="77777777" w:rsidR="00AE29DB" w:rsidRDefault="00AE29DB" w:rsidP="00AE29DB">
            <w:pPr>
              <w:pStyle w:val="TAL"/>
              <w:jc w:val="center"/>
            </w:pPr>
            <w:r>
              <w:t>1</w:t>
            </w:r>
          </w:p>
        </w:tc>
      </w:tr>
      <w:tr w:rsidR="00AE29DB" w:rsidRPr="0080223D" w14:paraId="0E784353"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1A5EDE9" w14:textId="77777777" w:rsidR="00AE29DB" w:rsidRDefault="00AE29DB" w:rsidP="00AE29DB">
            <w:pPr>
              <w:pStyle w:val="TAL"/>
              <w:jc w:val="center"/>
              <w:rPr>
                <w:iCs/>
              </w:rPr>
            </w:pPr>
            <w:r>
              <w:rPr>
                <w:iCs/>
              </w:rPr>
              <w:t>(d)</w:t>
            </w:r>
          </w:p>
        </w:tc>
        <w:tc>
          <w:tcPr>
            <w:tcW w:w="3601" w:type="dxa"/>
            <w:tcBorders>
              <w:top w:val="single" w:sz="6" w:space="0" w:color="auto"/>
              <w:left w:val="single" w:sz="6" w:space="0" w:color="auto"/>
              <w:bottom w:val="single" w:sz="6" w:space="0" w:color="auto"/>
              <w:right w:val="single" w:sz="6" w:space="0" w:color="auto"/>
            </w:tcBorders>
          </w:tcPr>
          <w:p w14:paraId="05A500DB" w14:textId="77777777" w:rsidR="00AE29DB" w:rsidRPr="00C63739" w:rsidRDefault="00AE29DB" w:rsidP="00AE29DB">
            <w:pPr>
              <w:pStyle w:val="TAL"/>
            </w:pPr>
            <w:r>
              <w:t xml:space="preserve">OIP Override </w:t>
            </w:r>
            <w:r w:rsidRPr="00C63739">
              <w:t>capability</w:t>
            </w:r>
          </w:p>
        </w:tc>
        <w:tc>
          <w:tcPr>
            <w:tcW w:w="2076" w:type="dxa"/>
            <w:tcBorders>
              <w:top w:val="single" w:sz="6" w:space="0" w:color="auto"/>
              <w:left w:val="single" w:sz="6" w:space="0" w:color="auto"/>
              <w:bottom w:val="single" w:sz="6" w:space="0" w:color="auto"/>
              <w:right w:val="single" w:sz="6" w:space="0" w:color="auto"/>
            </w:tcBorders>
          </w:tcPr>
          <w:p w14:paraId="261E72C1" w14:textId="77777777" w:rsidR="00AE29DB" w:rsidRDefault="00AE29DB" w:rsidP="00AE29DB">
            <w:pPr>
              <w:pStyle w:val="TAL"/>
            </w:pPr>
          </w:p>
          <w:p w14:paraId="79251B7E" w14:textId="77777777" w:rsidR="00AE29DB" w:rsidRDefault="00AE29DB" w:rsidP="00AE29DB">
            <w:pPr>
              <w:pStyle w:val="TAL"/>
            </w:pPr>
            <w:r>
              <w:t>No</w:t>
            </w:r>
            <w:r>
              <w:br/>
              <w:t>Yes</w:t>
            </w:r>
          </w:p>
        </w:tc>
        <w:tc>
          <w:tcPr>
            <w:tcW w:w="629" w:type="dxa"/>
            <w:tcBorders>
              <w:top w:val="single" w:sz="6" w:space="0" w:color="auto"/>
              <w:left w:val="single" w:sz="6" w:space="0" w:color="auto"/>
              <w:bottom w:val="single" w:sz="6" w:space="0" w:color="auto"/>
              <w:right w:val="single" w:sz="6" w:space="0" w:color="auto"/>
            </w:tcBorders>
          </w:tcPr>
          <w:p w14:paraId="1F9CB89F" w14:textId="77777777" w:rsidR="00AE29DB" w:rsidRDefault="00AE29DB" w:rsidP="00AE29DB">
            <w:pPr>
              <w:pStyle w:val="TAL"/>
              <w:jc w:val="center"/>
            </w:pPr>
            <w:r>
              <w:t>Bit 25</w:t>
            </w:r>
          </w:p>
          <w:p w14:paraId="5A636B60" w14:textId="77777777" w:rsidR="00AE29DB" w:rsidRDefault="00AE29DB" w:rsidP="00AE29DB">
            <w:pPr>
              <w:pStyle w:val="TAL"/>
              <w:jc w:val="center"/>
            </w:pPr>
            <w:r>
              <w:t>0</w:t>
            </w:r>
          </w:p>
          <w:p w14:paraId="331B23E2" w14:textId="77777777" w:rsidR="00AE29DB" w:rsidRDefault="00AE29DB" w:rsidP="00AE29DB">
            <w:pPr>
              <w:pStyle w:val="TAL"/>
              <w:jc w:val="center"/>
            </w:pPr>
            <w:r>
              <w:t>0</w:t>
            </w:r>
          </w:p>
        </w:tc>
        <w:tc>
          <w:tcPr>
            <w:tcW w:w="629" w:type="dxa"/>
            <w:tcBorders>
              <w:top w:val="single" w:sz="6" w:space="0" w:color="auto"/>
              <w:left w:val="single" w:sz="6" w:space="0" w:color="auto"/>
              <w:bottom w:val="single" w:sz="6" w:space="0" w:color="auto"/>
              <w:right w:val="single" w:sz="6" w:space="0" w:color="auto"/>
            </w:tcBorders>
          </w:tcPr>
          <w:p w14:paraId="333C5F0F" w14:textId="77777777" w:rsidR="00AE29DB" w:rsidRDefault="00AE29DB" w:rsidP="00AE29DB">
            <w:pPr>
              <w:pStyle w:val="TAL"/>
              <w:jc w:val="center"/>
            </w:pPr>
            <w:r>
              <w:t>Bit 24</w:t>
            </w:r>
          </w:p>
          <w:p w14:paraId="2E1780A4" w14:textId="77777777" w:rsidR="00AE29DB" w:rsidRDefault="00AE29DB" w:rsidP="00AE29DB">
            <w:pPr>
              <w:pStyle w:val="TAL"/>
              <w:jc w:val="center"/>
            </w:pPr>
            <w:r>
              <w:t>0</w:t>
            </w:r>
          </w:p>
          <w:p w14:paraId="56AEE446" w14:textId="77777777" w:rsidR="00AE29DB" w:rsidRDefault="00AE29DB" w:rsidP="00AE29DB">
            <w:pPr>
              <w:pStyle w:val="TAL"/>
              <w:jc w:val="center"/>
            </w:pPr>
            <w:r>
              <w:t>1</w:t>
            </w:r>
          </w:p>
        </w:tc>
      </w:tr>
      <w:tr w:rsidR="00AE29DB" w:rsidRPr="0080223D" w14:paraId="05281A2C"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36BB7E3A" w14:textId="77777777" w:rsidR="00AE29DB" w:rsidRDefault="00AE29DB" w:rsidP="00AE29DB">
            <w:pPr>
              <w:pStyle w:val="TAL"/>
              <w:jc w:val="center"/>
              <w:rPr>
                <w:iCs/>
              </w:rPr>
            </w:pPr>
            <w:r>
              <w:rPr>
                <w:iCs/>
              </w:rPr>
              <w:t>(e)</w:t>
            </w:r>
          </w:p>
        </w:tc>
        <w:tc>
          <w:tcPr>
            <w:tcW w:w="3601" w:type="dxa"/>
            <w:tcBorders>
              <w:top w:val="single" w:sz="6" w:space="0" w:color="auto"/>
              <w:left w:val="single" w:sz="6" w:space="0" w:color="auto"/>
              <w:bottom w:val="single" w:sz="6" w:space="0" w:color="auto"/>
              <w:right w:val="single" w:sz="6" w:space="0" w:color="auto"/>
            </w:tcBorders>
          </w:tcPr>
          <w:p w14:paraId="51E63DF4" w14:textId="77777777" w:rsidR="00AE29DB" w:rsidRPr="00C63739" w:rsidRDefault="00AE29DB" w:rsidP="00AE29DB">
            <w:pPr>
              <w:pStyle w:val="TAL"/>
            </w:pPr>
            <w:r>
              <w:t xml:space="preserve">TIR </w:t>
            </w:r>
            <w:r w:rsidRPr="00C63739">
              <w:t>Mode</w:t>
            </w:r>
          </w:p>
        </w:tc>
        <w:tc>
          <w:tcPr>
            <w:tcW w:w="2076" w:type="dxa"/>
            <w:tcBorders>
              <w:top w:val="single" w:sz="6" w:space="0" w:color="auto"/>
              <w:left w:val="single" w:sz="6" w:space="0" w:color="auto"/>
              <w:bottom w:val="single" w:sz="6" w:space="0" w:color="auto"/>
              <w:right w:val="single" w:sz="6" w:space="0" w:color="auto"/>
            </w:tcBorders>
          </w:tcPr>
          <w:p w14:paraId="08E38D0A" w14:textId="77777777" w:rsidR="00AE29DB" w:rsidRDefault="00AE29DB" w:rsidP="00AE29DB">
            <w:pPr>
              <w:pStyle w:val="TAL"/>
            </w:pPr>
          </w:p>
          <w:p w14:paraId="1CA6727B" w14:textId="77777777" w:rsidR="00AE29DB" w:rsidRDefault="00AE29DB" w:rsidP="00AE29DB">
            <w:pPr>
              <w:pStyle w:val="TAL"/>
            </w:pPr>
            <w:r>
              <w:t>Permanent mode</w:t>
            </w:r>
            <w:r>
              <w:br/>
              <w:t>Temporary mode</w:t>
            </w:r>
          </w:p>
        </w:tc>
        <w:tc>
          <w:tcPr>
            <w:tcW w:w="629" w:type="dxa"/>
            <w:tcBorders>
              <w:top w:val="single" w:sz="6" w:space="0" w:color="auto"/>
              <w:left w:val="single" w:sz="6" w:space="0" w:color="auto"/>
              <w:bottom w:val="single" w:sz="6" w:space="0" w:color="auto"/>
              <w:right w:val="single" w:sz="6" w:space="0" w:color="auto"/>
            </w:tcBorders>
          </w:tcPr>
          <w:p w14:paraId="388294DA" w14:textId="77777777" w:rsidR="00AE29DB" w:rsidRDefault="00AE29DB" w:rsidP="00AE29DB">
            <w:pPr>
              <w:pStyle w:val="TAL"/>
              <w:jc w:val="center"/>
            </w:pPr>
            <w:r>
              <w:t>Bit 23</w:t>
            </w:r>
          </w:p>
          <w:p w14:paraId="04954392" w14:textId="77777777" w:rsidR="00AE29DB" w:rsidRDefault="00AE29DB" w:rsidP="00AE29DB">
            <w:pPr>
              <w:pStyle w:val="TAL"/>
              <w:jc w:val="center"/>
            </w:pPr>
            <w:r>
              <w:t>0</w:t>
            </w:r>
          </w:p>
          <w:p w14:paraId="6D4DD961" w14:textId="77777777" w:rsidR="00AE29DB" w:rsidRDefault="00AE29DB" w:rsidP="00AE29DB">
            <w:pPr>
              <w:pStyle w:val="TAL"/>
              <w:jc w:val="center"/>
            </w:pPr>
            <w:r>
              <w:t>0</w:t>
            </w:r>
          </w:p>
        </w:tc>
        <w:tc>
          <w:tcPr>
            <w:tcW w:w="629" w:type="dxa"/>
            <w:tcBorders>
              <w:top w:val="single" w:sz="6" w:space="0" w:color="auto"/>
              <w:left w:val="single" w:sz="6" w:space="0" w:color="auto"/>
              <w:bottom w:val="single" w:sz="6" w:space="0" w:color="auto"/>
              <w:right w:val="single" w:sz="6" w:space="0" w:color="auto"/>
            </w:tcBorders>
          </w:tcPr>
          <w:p w14:paraId="5E9957EC" w14:textId="77777777" w:rsidR="00AE29DB" w:rsidRDefault="00AE29DB" w:rsidP="00AE29DB">
            <w:pPr>
              <w:pStyle w:val="TAL"/>
              <w:jc w:val="center"/>
            </w:pPr>
            <w:r>
              <w:t>Bit 22</w:t>
            </w:r>
          </w:p>
          <w:p w14:paraId="3BCED1F9" w14:textId="77777777" w:rsidR="00AE29DB" w:rsidRDefault="00AE29DB" w:rsidP="00AE29DB">
            <w:pPr>
              <w:pStyle w:val="TAL"/>
              <w:jc w:val="center"/>
            </w:pPr>
            <w:r>
              <w:t>0</w:t>
            </w:r>
          </w:p>
          <w:p w14:paraId="085A241D" w14:textId="77777777" w:rsidR="00AE29DB" w:rsidRDefault="00AE29DB" w:rsidP="00AE29DB">
            <w:pPr>
              <w:pStyle w:val="TAL"/>
              <w:jc w:val="center"/>
            </w:pPr>
            <w:r>
              <w:t>1</w:t>
            </w:r>
          </w:p>
        </w:tc>
      </w:tr>
      <w:tr w:rsidR="00AE29DB" w:rsidRPr="0080223D" w14:paraId="77981BD5"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6E80AED9" w14:textId="77777777" w:rsidR="00AE29DB" w:rsidRDefault="00AE29DB" w:rsidP="00AE29DB">
            <w:pPr>
              <w:pStyle w:val="TAL"/>
              <w:jc w:val="center"/>
              <w:rPr>
                <w:iCs/>
              </w:rPr>
            </w:pPr>
            <w:r>
              <w:rPr>
                <w:iCs/>
              </w:rPr>
              <w:t>(f)</w:t>
            </w:r>
          </w:p>
        </w:tc>
        <w:tc>
          <w:tcPr>
            <w:tcW w:w="3601" w:type="dxa"/>
            <w:tcBorders>
              <w:top w:val="single" w:sz="6" w:space="0" w:color="auto"/>
              <w:left w:val="single" w:sz="6" w:space="0" w:color="auto"/>
              <w:bottom w:val="single" w:sz="6" w:space="0" w:color="auto"/>
              <w:right w:val="single" w:sz="6" w:space="0" w:color="auto"/>
            </w:tcBorders>
          </w:tcPr>
          <w:p w14:paraId="59C0A2C2" w14:textId="77777777" w:rsidR="00AE29DB" w:rsidRPr="00C63739" w:rsidRDefault="00AE29DB" w:rsidP="00AE29DB">
            <w:pPr>
              <w:pStyle w:val="TAL"/>
            </w:pPr>
            <w:r w:rsidRPr="00C63739">
              <w:t>T</w:t>
            </w:r>
            <w:r>
              <w:t xml:space="preserve">IR Temp Mode </w:t>
            </w:r>
            <w:r w:rsidRPr="00C63739">
              <w:t>Default</w:t>
            </w:r>
          </w:p>
        </w:tc>
        <w:tc>
          <w:tcPr>
            <w:tcW w:w="2076" w:type="dxa"/>
            <w:tcBorders>
              <w:top w:val="single" w:sz="6" w:space="0" w:color="auto"/>
              <w:left w:val="single" w:sz="6" w:space="0" w:color="auto"/>
              <w:bottom w:val="single" w:sz="6" w:space="0" w:color="auto"/>
              <w:right w:val="single" w:sz="6" w:space="0" w:color="auto"/>
            </w:tcBorders>
          </w:tcPr>
          <w:p w14:paraId="4E30C3EB" w14:textId="77777777" w:rsidR="00AE29DB" w:rsidRDefault="00AE29DB" w:rsidP="00AE29DB">
            <w:pPr>
              <w:pStyle w:val="TAL"/>
            </w:pPr>
          </w:p>
          <w:p w14:paraId="3FD8E73D" w14:textId="77777777" w:rsidR="00AE29DB" w:rsidRDefault="00AE29DB" w:rsidP="00AE29DB">
            <w:pPr>
              <w:pStyle w:val="TAL"/>
            </w:pPr>
            <w:r>
              <w:t>Presentation restricted</w:t>
            </w:r>
            <w:r>
              <w:br/>
              <w:t xml:space="preserve">Presentation not restricted </w:t>
            </w:r>
          </w:p>
        </w:tc>
        <w:tc>
          <w:tcPr>
            <w:tcW w:w="629" w:type="dxa"/>
            <w:tcBorders>
              <w:top w:val="single" w:sz="6" w:space="0" w:color="auto"/>
              <w:left w:val="single" w:sz="6" w:space="0" w:color="auto"/>
              <w:bottom w:val="single" w:sz="6" w:space="0" w:color="auto"/>
              <w:right w:val="single" w:sz="6" w:space="0" w:color="auto"/>
            </w:tcBorders>
          </w:tcPr>
          <w:p w14:paraId="7F2BD2F7" w14:textId="77777777" w:rsidR="00AE29DB" w:rsidRDefault="00AE29DB" w:rsidP="00AE29DB">
            <w:pPr>
              <w:pStyle w:val="TAL"/>
              <w:jc w:val="center"/>
            </w:pPr>
            <w:r>
              <w:t>Bit 21</w:t>
            </w:r>
          </w:p>
          <w:p w14:paraId="4F495CB1" w14:textId="77777777" w:rsidR="00AE29DB" w:rsidRDefault="00AE29DB" w:rsidP="00AE29DB">
            <w:pPr>
              <w:pStyle w:val="TAL"/>
              <w:jc w:val="center"/>
            </w:pPr>
            <w:r>
              <w:t>0</w:t>
            </w:r>
          </w:p>
          <w:p w14:paraId="4C75E205" w14:textId="77777777" w:rsidR="00AE29DB" w:rsidRDefault="00AE29DB" w:rsidP="00AE29DB">
            <w:pPr>
              <w:pStyle w:val="TAL"/>
              <w:jc w:val="center"/>
            </w:pPr>
            <w:r>
              <w:t>0</w:t>
            </w:r>
          </w:p>
        </w:tc>
        <w:tc>
          <w:tcPr>
            <w:tcW w:w="629" w:type="dxa"/>
            <w:tcBorders>
              <w:top w:val="single" w:sz="6" w:space="0" w:color="auto"/>
              <w:left w:val="single" w:sz="6" w:space="0" w:color="auto"/>
              <w:bottom w:val="single" w:sz="6" w:space="0" w:color="auto"/>
              <w:right w:val="single" w:sz="6" w:space="0" w:color="auto"/>
            </w:tcBorders>
          </w:tcPr>
          <w:p w14:paraId="616CACFC" w14:textId="77777777" w:rsidR="00AE29DB" w:rsidRDefault="00AE29DB" w:rsidP="00AE29DB">
            <w:pPr>
              <w:pStyle w:val="TAL"/>
              <w:jc w:val="center"/>
            </w:pPr>
            <w:r>
              <w:t>Bit 20</w:t>
            </w:r>
          </w:p>
          <w:p w14:paraId="21353137" w14:textId="77777777" w:rsidR="00AE29DB" w:rsidRDefault="00AE29DB" w:rsidP="00AE29DB">
            <w:pPr>
              <w:pStyle w:val="TAL"/>
              <w:jc w:val="center"/>
            </w:pPr>
            <w:r>
              <w:t>0</w:t>
            </w:r>
          </w:p>
          <w:p w14:paraId="10ADD384" w14:textId="77777777" w:rsidR="00AE29DB" w:rsidRDefault="00AE29DB" w:rsidP="00AE29DB">
            <w:pPr>
              <w:pStyle w:val="TAL"/>
              <w:jc w:val="center"/>
            </w:pPr>
            <w:r>
              <w:t>1</w:t>
            </w:r>
          </w:p>
        </w:tc>
      </w:tr>
      <w:tr w:rsidR="00AE29DB" w:rsidRPr="0080223D" w14:paraId="421FB627"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2170B304" w14:textId="77777777" w:rsidR="00AE29DB" w:rsidRDefault="00AE29DB" w:rsidP="00AE29DB">
            <w:pPr>
              <w:pStyle w:val="TAL"/>
              <w:jc w:val="center"/>
              <w:rPr>
                <w:iCs/>
              </w:rPr>
            </w:pPr>
            <w:r>
              <w:rPr>
                <w:iCs/>
              </w:rPr>
              <w:t>(g)</w:t>
            </w:r>
          </w:p>
        </w:tc>
        <w:tc>
          <w:tcPr>
            <w:tcW w:w="3601" w:type="dxa"/>
            <w:tcBorders>
              <w:top w:val="single" w:sz="6" w:space="0" w:color="auto"/>
              <w:left w:val="single" w:sz="6" w:space="0" w:color="auto"/>
              <w:bottom w:val="single" w:sz="6" w:space="0" w:color="auto"/>
              <w:right w:val="single" w:sz="6" w:space="0" w:color="auto"/>
            </w:tcBorders>
          </w:tcPr>
          <w:p w14:paraId="7B906502" w14:textId="77777777" w:rsidR="00AE29DB" w:rsidRPr="00C63739" w:rsidRDefault="00AE29DB" w:rsidP="00AE29DB">
            <w:pPr>
              <w:pStyle w:val="TAL"/>
            </w:pPr>
            <w:r>
              <w:t xml:space="preserve">TIP Override </w:t>
            </w:r>
            <w:r w:rsidRPr="00C63739">
              <w:t>capability</w:t>
            </w:r>
          </w:p>
        </w:tc>
        <w:tc>
          <w:tcPr>
            <w:tcW w:w="2076" w:type="dxa"/>
            <w:tcBorders>
              <w:top w:val="single" w:sz="6" w:space="0" w:color="auto"/>
              <w:left w:val="single" w:sz="6" w:space="0" w:color="auto"/>
              <w:bottom w:val="single" w:sz="6" w:space="0" w:color="auto"/>
              <w:right w:val="single" w:sz="6" w:space="0" w:color="auto"/>
            </w:tcBorders>
          </w:tcPr>
          <w:p w14:paraId="6D8005A5" w14:textId="77777777" w:rsidR="00AE29DB" w:rsidRDefault="00AE29DB" w:rsidP="00AE29DB">
            <w:pPr>
              <w:pStyle w:val="TAL"/>
            </w:pPr>
          </w:p>
          <w:p w14:paraId="636577F6" w14:textId="77777777" w:rsidR="00AE29DB" w:rsidRDefault="00AE29DB" w:rsidP="00AE29DB">
            <w:pPr>
              <w:pStyle w:val="TAL"/>
            </w:pPr>
            <w:r>
              <w:t>No</w:t>
            </w:r>
            <w:r>
              <w:br/>
              <w:t>Yes</w:t>
            </w:r>
          </w:p>
        </w:tc>
        <w:tc>
          <w:tcPr>
            <w:tcW w:w="629" w:type="dxa"/>
            <w:tcBorders>
              <w:top w:val="single" w:sz="6" w:space="0" w:color="auto"/>
              <w:left w:val="single" w:sz="6" w:space="0" w:color="auto"/>
              <w:bottom w:val="single" w:sz="6" w:space="0" w:color="auto"/>
              <w:right w:val="single" w:sz="6" w:space="0" w:color="auto"/>
            </w:tcBorders>
          </w:tcPr>
          <w:p w14:paraId="46B7FD4C" w14:textId="77777777" w:rsidR="00AE29DB" w:rsidRDefault="00AE29DB" w:rsidP="00AE29DB">
            <w:pPr>
              <w:pStyle w:val="TAL"/>
              <w:jc w:val="center"/>
            </w:pPr>
            <w:r>
              <w:t>Bit 19</w:t>
            </w:r>
          </w:p>
          <w:p w14:paraId="1B7D19CA" w14:textId="77777777" w:rsidR="00AE29DB" w:rsidRDefault="00AE29DB" w:rsidP="00AE29DB">
            <w:pPr>
              <w:pStyle w:val="TAL"/>
              <w:jc w:val="center"/>
            </w:pPr>
            <w:r>
              <w:t>0</w:t>
            </w:r>
          </w:p>
          <w:p w14:paraId="2953114F" w14:textId="77777777" w:rsidR="00AE29DB" w:rsidRDefault="00AE29DB" w:rsidP="00AE29DB">
            <w:pPr>
              <w:pStyle w:val="TAL"/>
              <w:jc w:val="center"/>
            </w:pPr>
            <w:r>
              <w:t>0</w:t>
            </w:r>
          </w:p>
        </w:tc>
        <w:tc>
          <w:tcPr>
            <w:tcW w:w="629" w:type="dxa"/>
            <w:tcBorders>
              <w:top w:val="single" w:sz="6" w:space="0" w:color="auto"/>
              <w:left w:val="single" w:sz="6" w:space="0" w:color="auto"/>
              <w:bottom w:val="single" w:sz="6" w:space="0" w:color="auto"/>
              <w:right w:val="single" w:sz="6" w:space="0" w:color="auto"/>
            </w:tcBorders>
          </w:tcPr>
          <w:p w14:paraId="72CBBCA4" w14:textId="77777777" w:rsidR="00AE29DB" w:rsidRDefault="00AE29DB" w:rsidP="00AE29DB">
            <w:pPr>
              <w:pStyle w:val="TAL"/>
              <w:jc w:val="center"/>
            </w:pPr>
            <w:r>
              <w:t>Bit 18</w:t>
            </w:r>
          </w:p>
          <w:p w14:paraId="0D10E195" w14:textId="77777777" w:rsidR="00AE29DB" w:rsidRDefault="00AE29DB" w:rsidP="00AE29DB">
            <w:pPr>
              <w:pStyle w:val="TAL"/>
              <w:jc w:val="center"/>
            </w:pPr>
            <w:r>
              <w:t>0</w:t>
            </w:r>
          </w:p>
          <w:p w14:paraId="5BAACA4C" w14:textId="77777777" w:rsidR="00AE29DB" w:rsidRDefault="00AE29DB" w:rsidP="00AE29DB">
            <w:pPr>
              <w:pStyle w:val="TAL"/>
              <w:jc w:val="center"/>
            </w:pPr>
            <w:r>
              <w:t>1</w:t>
            </w:r>
          </w:p>
        </w:tc>
      </w:tr>
      <w:tr w:rsidR="00AE29DB" w:rsidRPr="0080223D" w14:paraId="7AC57946"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559BC943" w14:textId="77777777" w:rsidR="00AE29DB" w:rsidRDefault="00AE29DB" w:rsidP="00AE29DB">
            <w:pPr>
              <w:pStyle w:val="TAL"/>
              <w:jc w:val="center"/>
              <w:rPr>
                <w:iCs/>
              </w:rPr>
            </w:pPr>
            <w:r>
              <w:rPr>
                <w:iCs/>
              </w:rPr>
              <w:t>(h)</w:t>
            </w:r>
          </w:p>
        </w:tc>
        <w:tc>
          <w:tcPr>
            <w:tcW w:w="3601" w:type="dxa"/>
            <w:tcBorders>
              <w:top w:val="single" w:sz="6" w:space="0" w:color="auto"/>
              <w:left w:val="single" w:sz="6" w:space="0" w:color="auto"/>
              <w:bottom w:val="single" w:sz="6" w:space="0" w:color="auto"/>
              <w:right w:val="single" w:sz="6" w:space="0" w:color="auto"/>
            </w:tcBorders>
          </w:tcPr>
          <w:p w14:paraId="5484FA09" w14:textId="77777777" w:rsidR="00AE29DB" w:rsidRPr="00C63739" w:rsidRDefault="00AE29DB" w:rsidP="00AE29DB">
            <w:pPr>
              <w:pStyle w:val="TAL"/>
            </w:pPr>
            <w:r>
              <w:t>Reserved</w:t>
            </w:r>
          </w:p>
        </w:tc>
        <w:tc>
          <w:tcPr>
            <w:tcW w:w="2076" w:type="dxa"/>
            <w:tcBorders>
              <w:top w:val="single" w:sz="6" w:space="0" w:color="auto"/>
              <w:left w:val="single" w:sz="6" w:space="0" w:color="auto"/>
              <w:bottom w:val="single" w:sz="6" w:space="0" w:color="auto"/>
              <w:right w:val="single" w:sz="6" w:space="0" w:color="auto"/>
            </w:tcBorders>
          </w:tcPr>
          <w:p w14:paraId="0C791E4A" w14:textId="77777777" w:rsidR="00AE29DB" w:rsidRDefault="00AE29DB" w:rsidP="00AE29DB">
            <w:pPr>
              <w:pStyle w:val="TAL"/>
            </w:pPr>
          </w:p>
        </w:tc>
        <w:tc>
          <w:tcPr>
            <w:tcW w:w="629" w:type="dxa"/>
            <w:tcBorders>
              <w:top w:val="single" w:sz="6" w:space="0" w:color="auto"/>
              <w:left w:val="single" w:sz="6" w:space="0" w:color="auto"/>
              <w:bottom w:val="single" w:sz="6" w:space="0" w:color="auto"/>
              <w:right w:val="single" w:sz="6" w:space="0" w:color="auto"/>
            </w:tcBorders>
          </w:tcPr>
          <w:p w14:paraId="1D8BA965" w14:textId="77777777" w:rsidR="00AE29DB" w:rsidRDefault="00AE29DB" w:rsidP="00AE29DB">
            <w:pPr>
              <w:pStyle w:val="TAL"/>
              <w:jc w:val="center"/>
            </w:pPr>
          </w:p>
        </w:tc>
        <w:tc>
          <w:tcPr>
            <w:tcW w:w="629" w:type="dxa"/>
            <w:tcBorders>
              <w:top w:val="single" w:sz="6" w:space="0" w:color="auto"/>
              <w:left w:val="single" w:sz="6" w:space="0" w:color="auto"/>
              <w:bottom w:val="single" w:sz="6" w:space="0" w:color="auto"/>
              <w:right w:val="single" w:sz="6" w:space="0" w:color="auto"/>
            </w:tcBorders>
          </w:tcPr>
          <w:p w14:paraId="11EE3720" w14:textId="77777777" w:rsidR="00AE29DB" w:rsidRDefault="00AE29DB" w:rsidP="00AE29DB">
            <w:pPr>
              <w:pStyle w:val="TAL"/>
              <w:jc w:val="center"/>
            </w:pPr>
          </w:p>
        </w:tc>
      </w:tr>
      <w:tr w:rsidR="00AE29DB" w:rsidRPr="0080223D" w14:paraId="16156361"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04CA6A8B" w14:textId="77777777" w:rsidR="00AE29DB" w:rsidRDefault="00AE29DB" w:rsidP="00AE29DB">
            <w:pPr>
              <w:pStyle w:val="TAL"/>
              <w:jc w:val="center"/>
              <w:rPr>
                <w:iCs/>
              </w:rPr>
            </w:pPr>
            <w:r>
              <w:rPr>
                <w:iCs/>
              </w:rPr>
              <w:t>(i)</w:t>
            </w:r>
          </w:p>
        </w:tc>
        <w:tc>
          <w:tcPr>
            <w:tcW w:w="3601" w:type="dxa"/>
            <w:tcBorders>
              <w:top w:val="single" w:sz="6" w:space="0" w:color="auto"/>
              <w:left w:val="single" w:sz="6" w:space="0" w:color="auto"/>
              <w:bottom w:val="single" w:sz="6" w:space="0" w:color="auto"/>
              <w:right w:val="single" w:sz="6" w:space="0" w:color="auto"/>
            </w:tcBorders>
          </w:tcPr>
          <w:p w14:paraId="64661090" w14:textId="77777777" w:rsidR="00AE29DB" w:rsidRPr="00C63739" w:rsidRDefault="00AE29DB" w:rsidP="00AE29DB">
            <w:pPr>
              <w:pStyle w:val="TAL"/>
            </w:pPr>
            <w:r>
              <w:t xml:space="preserve">MCID </w:t>
            </w:r>
            <w:r w:rsidRPr="00C63739">
              <w:t>Mode</w:t>
            </w:r>
          </w:p>
        </w:tc>
        <w:tc>
          <w:tcPr>
            <w:tcW w:w="2076" w:type="dxa"/>
            <w:tcBorders>
              <w:top w:val="single" w:sz="6" w:space="0" w:color="auto"/>
              <w:left w:val="single" w:sz="6" w:space="0" w:color="auto"/>
              <w:bottom w:val="single" w:sz="6" w:space="0" w:color="auto"/>
              <w:right w:val="single" w:sz="6" w:space="0" w:color="auto"/>
            </w:tcBorders>
          </w:tcPr>
          <w:p w14:paraId="3A965BC0" w14:textId="77777777" w:rsidR="00AE29DB" w:rsidRDefault="00AE29DB" w:rsidP="00AE29DB">
            <w:pPr>
              <w:pStyle w:val="TAL"/>
            </w:pPr>
          </w:p>
          <w:p w14:paraId="354A9CC2" w14:textId="77777777" w:rsidR="00AE29DB" w:rsidRDefault="00AE29DB" w:rsidP="00AE29DB">
            <w:pPr>
              <w:pStyle w:val="TAL"/>
            </w:pPr>
            <w:r>
              <w:t xml:space="preserve">Permanent </w:t>
            </w:r>
            <w:r>
              <w:br/>
              <w:t>Temporary</w:t>
            </w:r>
          </w:p>
        </w:tc>
        <w:tc>
          <w:tcPr>
            <w:tcW w:w="629" w:type="dxa"/>
            <w:tcBorders>
              <w:top w:val="single" w:sz="6" w:space="0" w:color="auto"/>
              <w:left w:val="single" w:sz="6" w:space="0" w:color="auto"/>
              <w:bottom w:val="single" w:sz="6" w:space="0" w:color="auto"/>
              <w:right w:val="single" w:sz="6" w:space="0" w:color="auto"/>
            </w:tcBorders>
          </w:tcPr>
          <w:p w14:paraId="0A6C874F" w14:textId="77777777" w:rsidR="00AE29DB" w:rsidRDefault="00AE29DB" w:rsidP="00AE29DB">
            <w:pPr>
              <w:pStyle w:val="TAL"/>
              <w:jc w:val="center"/>
            </w:pPr>
            <w:r>
              <w:t>Bit 15</w:t>
            </w:r>
          </w:p>
          <w:p w14:paraId="008FAA75" w14:textId="77777777" w:rsidR="00AE29DB" w:rsidRDefault="00AE29DB" w:rsidP="00AE29DB">
            <w:pPr>
              <w:pStyle w:val="TAL"/>
              <w:jc w:val="center"/>
            </w:pPr>
            <w:r>
              <w:t>0</w:t>
            </w:r>
          </w:p>
          <w:p w14:paraId="228B0C4B" w14:textId="77777777" w:rsidR="00AE29DB" w:rsidRDefault="00AE29DB" w:rsidP="00AE29DB">
            <w:pPr>
              <w:pStyle w:val="TAL"/>
              <w:jc w:val="center"/>
            </w:pPr>
            <w:r>
              <w:t>0</w:t>
            </w:r>
          </w:p>
        </w:tc>
        <w:tc>
          <w:tcPr>
            <w:tcW w:w="629" w:type="dxa"/>
            <w:tcBorders>
              <w:top w:val="single" w:sz="6" w:space="0" w:color="auto"/>
              <w:left w:val="single" w:sz="6" w:space="0" w:color="auto"/>
              <w:bottom w:val="single" w:sz="6" w:space="0" w:color="auto"/>
              <w:right w:val="single" w:sz="6" w:space="0" w:color="auto"/>
            </w:tcBorders>
          </w:tcPr>
          <w:p w14:paraId="4B635F28" w14:textId="77777777" w:rsidR="00AE29DB" w:rsidRDefault="00AE29DB" w:rsidP="00AE29DB">
            <w:pPr>
              <w:pStyle w:val="TAL"/>
              <w:jc w:val="center"/>
            </w:pPr>
            <w:r>
              <w:t>Bit 14</w:t>
            </w:r>
          </w:p>
          <w:p w14:paraId="3E465291" w14:textId="77777777" w:rsidR="00AE29DB" w:rsidRDefault="00AE29DB" w:rsidP="00AE29DB">
            <w:pPr>
              <w:pStyle w:val="TAL"/>
              <w:jc w:val="center"/>
            </w:pPr>
            <w:r>
              <w:t>0</w:t>
            </w:r>
          </w:p>
          <w:p w14:paraId="2ADA5C58" w14:textId="77777777" w:rsidR="00AE29DB" w:rsidRDefault="00AE29DB" w:rsidP="00AE29DB">
            <w:pPr>
              <w:pStyle w:val="TAL"/>
              <w:jc w:val="center"/>
            </w:pPr>
            <w:r>
              <w:t>1</w:t>
            </w:r>
          </w:p>
        </w:tc>
      </w:tr>
    </w:tbl>
    <w:p w14:paraId="4D9237AF" w14:textId="77777777" w:rsidR="00AE29DB" w:rsidRPr="009341D8" w:rsidRDefault="00AE29DB" w:rsidP="00AE29DB">
      <w:pPr>
        <w:spacing w:after="0"/>
        <w:rPr>
          <w:lang w:eastAsia="fr-FR"/>
        </w:rPr>
      </w:pPr>
    </w:p>
    <w:p w14:paraId="7D6F1E4B" w14:textId="77777777" w:rsidR="00AE29DB" w:rsidRPr="00A3415C" w:rsidRDefault="00AE29DB" w:rsidP="00AE29DB">
      <w:pPr>
        <w:pStyle w:val="Heading4"/>
        <w:rPr>
          <w:lang w:eastAsia="fr-FR"/>
        </w:rPr>
      </w:pPr>
      <w:bookmarkStart w:id="69" w:name="_Toc517481435"/>
      <w:r w:rsidRPr="009D7CB4">
        <w:rPr>
          <w:lang w:eastAsia="fr-FR"/>
        </w:rPr>
        <w:t>6.4.2.</w:t>
      </w:r>
      <w:r>
        <w:rPr>
          <w:lang w:eastAsia="fr-FR"/>
        </w:rPr>
        <w:t>6</w:t>
      </w:r>
      <w:r w:rsidRPr="009D7CB4">
        <w:rPr>
          <w:lang w:eastAsia="fr-FR"/>
        </w:rPr>
        <w:tab/>
        <w:t>CFU_param</w:t>
      </w:r>
      <w:bookmarkEnd w:id="69"/>
    </w:p>
    <w:p w14:paraId="2AEA2EC4" w14:textId="77777777" w:rsidR="00AE29DB" w:rsidRPr="00A3415C" w:rsidRDefault="00AE29DB" w:rsidP="00AE29DB">
      <w:pPr>
        <w:pStyle w:val="TH"/>
        <w:rPr>
          <w:lang w:eastAsia="fr-FR"/>
        </w:rPr>
      </w:pPr>
      <w:r>
        <w:rPr>
          <w:lang w:eastAsia="fr-FR"/>
        </w:rPr>
        <w:t xml:space="preserve">Table 6.4.2.6-1: </w:t>
      </w:r>
      <w:r w:rsidRPr="00C24325">
        <w:rPr>
          <w:rFonts w:ascii="Courier New" w:hAnsi="Courier New" w:cs="Courier New"/>
          <w:lang w:eastAsia="fr-FR"/>
        </w:rPr>
        <w:t xml:space="preserve">CFU_param </w:t>
      </w:r>
      <w:r w:rsidRPr="00C24325">
        <w:rPr>
          <w:lang w:eastAsia="fr-FR"/>
        </w:rPr>
        <w:t>fields</w:t>
      </w:r>
    </w:p>
    <w:tbl>
      <w:tblPr>
        <w:tblW w:w="0" w:type="auto"/>
        <w:jc w:val="center"/>
        <w:tblLook w:val="01E0" w:firstRow="1" w:lastRow="1" w:firstColumn="1" w:lastColumn="1" w:noHBand="0" w:noVBand="0"/>
      </w:tblPr>
      <w:tblGrid>
        <w:gridCol w:w="808"/>
        <w:gridCol w:w="7778"/>
      </w:tblGrid>
      <w:tr w:rsidR="00AE29DB" w:rsidRPr="00C25EFD" w14:paraId="3D1BED73" w14:textId="77777777" w:rsidTr="00C25EFD">
        <w:trPr>
          <w:jc w:val="center"/>
        </w:trPr>
        <w:tc>
          <w:tcPr>
            <w:tcW w:w="808" w:type="dxa"/>
            <w:tcBorders>
              <w:top w:val="nil"/>
              <w:left w:val="nil"/>
              <w:bottom w:val="nil"/>
              <w:right w:val="single" w:sz="4" w:space="0" w:color="auto"/>
            </w:tcBorders>
            <w:shd w:val="clear" w:color="auto" w:fill="auto"/>
          </w:tcPr>
          <w:p w14:paraId="7510D111" w14:textId="77777777" w:rsidR="00AE29DB" w:rsidRPr="00B4377E" w:rsidRDefault="00AE29DB" w:rsidP="00C25EFD">
            <w:pPr>
              <w:pStyle w:val="TAL"/>
              <w:jc w:val="center"/>
            </w:pPr>
            <w:r w:rsidRPr="00A3415C">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21317E67"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val="en-US" w:eastAsia="fr-FR"/>
              </w:rPr>
            </w:pPr>
            <w:r w:rsidRPr="00C25EFD">
              <w:rPr>
                <w:rFonts w:ascii="Courier" w:hAnsi="Courier" w:cs="Courier"/>
                <w:lang w:val="en-US" w:eastAsia="fr-FR"/>
              </w:rPr>
              <w:t>3|3|2|2|2|2|2|2|2|2|2|2|1|1|1|1|1|1|1|1|1|1|0|0|0|0|0|0|0|0|0|0</w:t>
            </w:r>
          </w:p>
          <w:p w14:paraId="02CAE766" w14:textId="77777777" w:rsidR="00AE29DB" w:rsidRPr="00C25EFD" w:rsidRDefault="00AE29DB" w:rsidP="00C25EFD">
            <w:pPr>
              <w:overflowPunct w:val="0"/>
              <w:autoSpaceDE w:val="0"/>
              <w:autoSpaceDN w:val="0"/>
              <w:adjustRightInd w:val="0"/>
              <w:spacing w:after="0"/>
              <w:jc w:val="center"/>
              <w:textAlignment w:val="baseline"/>
              <w:rPr>
                <w:b/>
                <w:lang w:val="fr-FR"/>
              </w:rPr>
            </w:pPr>
            <w:r w:rsidRPr="00C25EFD">
              <w:rPr>
                <w:rFonts w:ascii="Courier" w:hAnsi="Courier" w:cs="Courier"/>
                <w:lang w:val="en-US" w:eastAsia="fr-FR"/>
              </w:rPr>
              <w:t>1|0|9|8|7|6|5|4|3|2|1|0|9|8|7|6|5|4|3|2|1|0|9|8|7|6|5|4|3|2|1|0</w:t>
            </w:r>
          </w:p>
        </w:tc>
      </w:tr>
      <w:tr w:rsidR="00AE29DB" w:rsidRPr="00C25EFD" w14:paraId="7D5A5F2E" w14:textId="77777777" w:rsidTr="00C25EFD">
        <w:trPr>
          <w:jc w:val="center"/>
        </w:trPr>
        <w:tc>
          <w:tcPr>
            <w:tcW w:w="808" w:type="dxa"/>
            <w:tcBorders>
              <w:top w:val="nil"/>
              <w:left w:val="nil"/>
              <w:bottom w:val="nil"/>
              <w:right w:val="single" w:sz="4" w:space="0" w:color="auto"/>
            </w:tcBorders>
            <w:shd w:val="clear" w:color="auto" w:fill="auto"/>
          </w:tcPr>
          <w:p w14:paraId="737133DC"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32</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8DF8305" w14:textId="77777777" w:rsidR="00AE29DB" w:rsidRPr="00C25EFD" w:rsidRDefault="00AE29DB" w:rsidP="00C25EFD">
            <w:pPr>
              <w:overflowPunct w:val="0"/>
              <w:autoSpaceDE w:val="0"/>
              <w:autoSpaceDN w:val="0"/>
              <w:adjustRightInd w:val="0"/>
              <w:spacing w:after="0"/>
              <w:textAlignment w:val="baseline"/>
              <w:rPr>
                <w:rFonts w:ascii="Courier" w:hAnsi="Courier" w:cs="Courier"/>
                <w:lang w:val="fr-FR" w:eastAsia="fr-FR"/>
              </w:rPr>
            </w:pPr>
            <w:r w:rsidRPr="00C25EFD">
              <w:rPr>
                <w:rFonts w:ascii="Courier" w:hAnsi="Courier" w:cs="Courier"/>
                <w:lang w:val="fr-FR" w:eastAsia="fr-FR"/>
              </w:rPr>
              <w:t xml:space="preserve">             RESERVED          |CFU_subscription_options</w:t>
            </w:r>
          </w:p>
          <w:p w14:paraId="11B239A6" w14:textId="77777777" w:rsidR="00AE29DB" w:rsidRPr="00C25EFD" w:rsidRDefault="00AE29DB" w:rsidP="00C25EFD">
            <w:pPr>
              <w:overflowPunct w:val="0"/>
              <w:autoSpaceDE w:val="0"/>
              <w:autoSpaceDN w:val="0"/>
              <w:adjustRightInd w:val="0"/>
              <w:spacing w:after="0"/>
              <w:textAlignment w:val="baseline"/>
              <w:rPr>
                <w:rFonts w:ascii="Courier" w:hAnsi="Courier" w:cs="Courier"/>
                <w:lang w:val="fr-FR" w:eastAsia="fr-FR"/>
              </w:rPr>
            </w:pPr>
            <w:r w:rsidRPr="00C25EFD">
              <w:rPr>
                <w:rFonts w:ascii="Courier" w:hAnsi="Courier" w:cs="Courier"/>
                <w:lang w:val="fr-FR" w:eastAsia="fr-FR"/>
              </w:rPr>
              <w:t xml:space="preserve">                               |(a)|(b)|(c)|(d)|(e)|(f)|(g)|(h)</w:t>
            </w:r>
          </w:p>
        </w:tc>
      </w:tr>
      <w:tr w:rsidR="00AE29DB" w:rsidRPr="00C25EFD" w14:paraId="33742733" w14:textId="77777777" w:rsidTr="00C25EFD">
        <w:trPr>
          <w:jc w:val="center"/>
        </w:trPr>
        <w:tc>
          <w:tcPr>
            <w:tcW w:w="808" w:type="dxa"/>
            <w:tcBorders>
              <w:top w:val="nil"/>
              <w:left w:val="nil"/>
              <w:bottom w:val="nil"/>
              <w:right w:val="single" w:sz="4" w:space="0" w:color="auto"/>
            </w:tcBorders>
            <w:shd w:val="clear" w:color="auto" w:fill="auto"/>
          </w:tcPr>
          <w:p w14:paraId="0F026BAA"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36</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6AE90749" w14:textId="77777777" w:rsidR="00AE29DB" w:rsidRPr="00C25EFD" w:rsidRDefault="00AE29DB" w:rsidP="00C25EFD">
            <w:pPr>
              <w:overflowPunct w:val="0"/>
              <w:autoSpaceDE w:val="0"/>
              <w:autoSpaceDN w:val="0"/>
              <w:adjustRightInd w:val="0"/>
              <w:spacing w:after="0"/>
              <w:textAlignment w:val="baseline"/>
              <w:rPr>
                <w:rFonts w:ascii="Courier" w:hAnsi="Courier" w:cs="Courier"/>
                <w:lang w:val="fr-FR" w:eastAsia="fr-FR"/>
              </w:rPr>
            </w:pPr>
            <w:r w:rsidRPr="00C25EFD">
              <w:rPr>
                <w:rFonts w:ascii="Courier" w:hAnsi="Courier" w:cs="Courier"/>
                <w:lang w:val="fr-FR" w:eastAsia="fr-FR"/>
              </w:rPr>
              <w:t xml:space="preserve">CFU_divertedto_destination_    |CFU_divertedto_destination_    </w:t>
            </w:r>
          </w:p>
          <w:p w14:paraId="08C97402" w14:textId="77777777" w:rsidR="00AE29DB" w:rsidRPr="00C25EFD" w:rsidRDefault="00AE29DB" w:rsidP="00C25EFD">
            <w:pPr>
              <w:overflowPunct w:val="0"/>
              <w:autoSpaceDE w:val="0"/>
              <w:autoSpaceDN w:val="0"/>
              <w:adjustRightInd w:val="0"/>
              <w:spacing w:after="0"/>
              <w:textAlignment w:val="baseline"/>
              <w:rPr>
                <w:rFonts w:ascii="Courier" w:hAnsi="Courier" w:cs="Courier"/>
                <w:lang w:val="fr-FR" w:eastAsia="fr-FR"/>
              </w:rPr>
            </w:pPr>
            <w:r w:rsidRPr="00C25EFD">
              <w:rPr>
                <w:rFonts w:ascii="Courier" w:hAnsi="Courier" w:cs="Courier"/>
                <w:lang w:val="fr-FR" w:eastAsia="fr-FR"/>
              </w:rPr>
              <w:t>Offset                         |Length</w:t>
            </w:r>
          </w:p>
        </w:tc>
      </w:tr>
    </w:tbl>
    <w:p w14:paraId="0A10AB65" w14:textId="77777777" w:rsidR="00AE29DB" w:rsidRDefault="00AE29DB" w:rsidP="00AE29DB">
      <w:pPr>
        <w:spacing w:after="0"/>
        <w:ind w:firstLine="284"/>
        <w:rPr>
          <w:rFonts w:ascii="Courier" w:hAnsi="Courier" w:cs="Courier"/>
          <w:lang w:val="fr-FR" w:eastAsia="fr-FR"/>
        </w:rPr>
      </w:pPr>
    </w:p>
    <w:p w14:paraId="3C8BE954" w14:textId="77777777" w:rsidR="00AE29DB" w:rsidRDefault="00230A7A" w:rsidP="00230A7A">
      <w:pPr>
        <w:pStyle w:val="B10"/>
        <w:rPr>
          <w:lang w:eastAsia="fr-FR"/>
        </w:rPr>
      </w:pPr>
      <w:r>
        <w:t>-</w:t>
      </w:r>
      <w:r>
        <w:tab/>
      </w:r>
      <w:r w:rsidR="00AE29DB">
        <w:rPr>
          <w:rFonts w:ascii="Courier" w:hAnsi="Courier" w:cs="Courier"/>
          <w:lang w:eastAsia="fr-FR"/>
        </w:rPr>
        <w:t>CFU_</w:t>
      </w:r>
      <w:r w:rsidR="00AE29DB" w:rsidRPr="00A3415C">
        <w:rPr>
          <w:rFonts w:ascii="Courier" w:hAnsi="Courier"/>
          <w:lang w:eastAsia="fr-FR"/>
        </w:rPr>
        <w:t>divertedto</w:t>
      </w:r>
      <w:r w:rsidR="00AE29DB" w:rsidRPr="00751167">
        <w:rPr>
          <w:rFonts w:ascii="Courier" w:hAnsi="Courier" w:cs="Courier"/>
          <w:lang w:eastAsia="fr-FR"/>
        </w:rPr>
        <w:t xml:space="preserve">_destination_offset </w:t>
      </w:r>
      <w:r w:rsidR="00AE29DB" w:rsidRPr="00751167">
        <w:rPr>
          <w:lang w:eastAsia="fr-FR"/>
        </w:rPr>
        <w:t xml:space="preserve">is the pointer to </w:t>
      </w:r>
      <w:r w:rsidR="00AE29DB">
        <w:rPr>
          <w:lang w:eastAsia="fr-FR"/>
        </w:rPr>
        <w:t xml:space="preserve">CFU </w:t>
      </w:r>
      <w:r w:rsidR="00AE29DB" w:rsidRPr="00751167">
        <w:rPr>
          <w:lang w:eastAsia="fr-FR"/>
        </w:rPr>
        <w:t xml:space="preserve">diverted-to destination </w:t>
      </w:r>
      <w:r w:rsidR="00AE29DB">
        <w:rPr>
          <w:lang w:eastAsia="fr-FR"/>
        </w:rPr>
        <w:t xml:space="preserve">in the variable part of the </w:t>
      </w:r>
      <w:r w:rsidR="00AE29DB" w:rsidRPr="00D70121">
        <w:t>MMTEL-PSTN-ISDN-CS</w:t>
      </w:r>
      <w:r w:rsidR="00AE29DB">
        <w:t xml:space="preserve"> </w:t>
      </w:r>
      <w:r w:rsidR="00AE29DB">
        <w:rPr>
          <w:lang w:eastAsia="fr-FR"/>
        </w:rPr>
        <w:t>Dataset.</w:t>
      </w:r>
    </w:p>
    <w:p w14:paraId="5E8318BA" w14:textId="77777777" w:rsidR="00AE29DB" w:rsidRDefault="00230A7A" w:rsidP="00230A7A">
      <w:pPr>
        <w:pStyle w:val="B10"/>
      </w:pPr>
      <w:r>
        <w:t>-</w:t>
      </w:r>
      <w:r>
        <w:tab/>
      </w:r>
      <w:r w:rsidR="00AE29DB">
        <w:rPr>
          <w:rFonts w:ascii="Courier" w:hAnsi="Courier"/>
          <w:lang w:eastAsia="fr-FR"/>
        </w:rPr>
        <w:t>CFU_subscription_options</w:t>
      </w:r>
      <w:r w:rsidR="00AE29DB" w:rsidRPr="00A04281">
        <w:rPr>
          <w:rFonts w:ascii="Courier" w:hAnsi="Courier"/>
          <w:lang w:eastAsia="fr-FR"/>
        </w:rPr>
        <w:t>:</w:t>
      </w:r>
      <w:r w:rsidR="00AE29DB" w:rsidRPr="00AD65FA">
        <w:t xml:space="preserve"> </w:t>
      </w:r>
      <w:r w:rsidR="00AE29DB">
        <w:t>described in subclause 6.4.2.12.</w:t>
      </w:r>
    </w:p>
    <w:p w14:paraId="66586FE9" w14:textId="77777777" w:rsidR="00AE29DB" w:rsidRDefault="00AE29DB" w:rsidP="00AE29DB">
      <w:pPr>
        <w:pStyle w:val="Heading4"/>
        <w:tabs>
          <w:tab w:val="left" w:pos="1425"/>
        </w:tabs>
        <w:ind w:left="1425" w:hanging="1425"/>
        <w:rPr>
          <w:lang w:eastAsia="fr-FR"/>
        </w:rPr>
      </w:pPr>
      <w:bookmarkStart w:id="70" w:name="_Toc517481436"/>
      <w:r>
        <w:rPr>
          <w:lang w:eastAsia="fr-FR"/>
        </w:rPr>
        <w:lastRenderedPageBreak/>
        <w:t>6.4.2.7</w:t>
      </w:r>
      <w:r>
        <w:rPr>
          <w:lang w:eastAsia="fr-FR"/>
        </w:rPr>
        <w:tab/>
      </w:r>
      <w:r w:rsidRPr="00A00C3C">
        <w:rPr>
          <w:lang w:eastAsia="fr-FR"/>
        </w:rPr>
        <w:t>CFB_param</w:t>
      </w:r>
      <w:bookmarkEnd w:id="70"/>
    </w:p>
    <w:p w14:paraId="69CA1D67" w14:textId="77777777" w:rsidR="00AE29DB" w:rsidRPr="00A3415C" w:rsidRDefault="00AE29DB" w:rsidP="00AE29DB">
      <w:pPr>
        <w:pStyle w:val="TH"/>
        <w:rPr>
          <w:lang w:eastAsia="fr-FR"/>
        </w:rPr>
      </w:pPr>
      <w:r>
        <w:rPr>
          <w:lang w:eastAsia="fr-FR"/>
        </w:rPr>
        <w:t xml:space="preserve">Table 6.4.2.7-1: </w:t>
      </w:r>
      <w:r>
        <w:rPr>
          <w:rFonts w:ascii="Courier New" w:hAnsi="Courier New" w:cs="Courier New"/>
          <w:lang w:eastAsia="fr-FR"/>
        </w:rPr>
        <w:t>CFB</w:t>
      </w:r>
      <w:r w:rsidRPr="00C24325">
        <w:rPr>
          <w:rFonts w:ascii="Courier New" w:hAnsi="Courier New" w:cs="Courier New"/>
          <w:lang w:eastAsia="fr-FR"/>
        </w:rPr>
        <w:t xml:space="preserve">_param </w:t>
      </w:r>
      <w:r w:rsidRPr="00C24325">
        <w:rPr>
          <w:lang w:eastAsia="fr-FR"/>
        </w:rPr>
        <w:t>fields</w:t>
      </w:r>
    </w:p>
    <w:tbl>
      <w:tblPr>
        <w:tblW w:w="0" w:type="auto"/>
        <w:jc w:val="center"/>
        <w:tblLook w:val="01E0" w:firstRow="1" w:lastRow="1" w:firstColumn="1" w:lastColumn="1" w:noHBand="0" w:noVBand="0"/>
      </w:tblPr>
      <w:tblGrid>
        <w:gridCol w:w="751"/>
        <w:gridCol w:w="7781"/>
      </w:tblGrid>
      <w:tr w:rsidR="00AE29DB" w:rsidRPr="00C25EFD" w14:paraId="26E6D516" w14:textId="77777777" w:rsidTr="00C25EFD">
        <w:trPr>
          <w:jc w:val="center"/>
        </w:trPr>
        <w:tc>
          <w:tcPr>
            <w:tcW w:w="751" w:type="dxa"/>
            <w:tcBorders>
              <w:top w:val="nil"/>
              <w:left w:val="nil"/>
              <w:bottom w:val="nil"/>
              <w:right w:val="single" w:sz="4" w:space="0" w:color="auto"/>
            </w:tcBorders>
            <w:shd w:val="clear" w:color="auto" w:fill="auto"/>
          </w:tcPr>
          <w:p w14:paraId="09D6D781" w14:textId="77777777" w:rsidR="00AE29DB" w:rsidRPr="00B4377E" w:rsidRDefault="00AE29DB" w:rsidP="00C25EFD">
            <w:pPr>
              <w:pStyle w:val="TAL"/>
              <w:jc w:val="center"/>
            </w:pPr>
            <w:r w:rsidRPr="00AD354D">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12163699" w14:textId="77777777" w:rsidR="00AE29DB" w:rsidRPr="00C25EFD" w:rsidRDefault="00AE29DB" w:rsidP="00C25EFD">
            <w:pPr>
              <w:overflowPunct w:val="0"/>
              <w:autoSpaceDE w:val="0"/>
              <w:autoSpaceDN w:val="0"/>
              <w:adjustRightInd w:val="0"/>
              <w:spacing w:after="0"/>
              <w:ind w:left="3"/>
              <w:jc w:val="center"/>
              <w:textAlignment w:val="baseline"/>
              <w:rPr>
                <w:rFonts w:ascii="Courier" w:hAnsi="Courier" w:cs="Courier"/>
                <w:lang w:val="en-US" w:eastAsia="fr-FR"/>
              </w:rPr>
            </w:pPr>
            <w:r w:rsidRPr="00C25EFD">
              <w:rPr>
                <w:rFonts w:ascii="Courier" w:hAnsi="Courier" w:cs="Courier"/>
                <w:lang w:val="en-US" w:eastAsia="fr-FR"/>
              </w:rPr>
              <w:t>3|3|2|2|2|2|2|2|2|2|2|2|1|1|1|1|1|1|1|1|1|1|0|0|0|0|0|0|0|0|0|0</w:t>
            </w:r>
          </w:p>
          <w:p w14:paraId="7939510A" w14:textId="77777777" w:rsidR="00AE29DB" w:rsidRPr="00C25EFD" w:rsidRDefault="00AE29DB" w:rsidP="00C25EFD">
            <w:pPr>
              <w:overflowPunct w:val="0"/>
              <w:autoSpaceDE w:val="0"/>
              <w:autoSpaceDN w:val="0"/>
              <w:adjustRightInd w:val="0"/>
              <w:spacing w:after="0"/>
              <w:ind w:left="3"/>
              <w:jc w:val="center"/>
              <w:textAlignment w:val="baseline"/>
              <w:rPr>
                <w:b/>
                <w:lang w:val="fr-FR"/>
              </w:rPr>
            </w:pPr>
            <w:r w:rsidRPr="00C25EFD">
              <w:rPr>
                <w:rFonts w:ascii="Courier" w:hAnsi="Courier" w:cs="Courier"/>
                <w:lang w:val="en-US" w:eastAsia="fr-FR"/>
              </w:rPr>
              <w:t>1|0|9|8|7|6|5|4|3|2|1|0|9|8|7|6|5|4|3|2|1|0|9|8|7|6|5|4|3|2|1|0</w:t>
            </w:r>
          </w:p>
        </w:tc>
      </w:tr>
      <w:tr w:rsidR="00AE29DB" w:rsidRPr="00C25EFD" w14:paraId="3353BF58" w14:textId="77777777" w:rsidTr="00C25EFD">
        <w:trPr>
          <w:jc w:val="center"/>
        </w:trPr>
        <w:tc>
          <w:tcPr>
            <w:tcW w:w="751" w:type="dxa"/>
            <w:tcBorders>
              <w:top w:val="nil"/>
              <w:left w:val="nil"/>
              <w:bottom w:val="nil"/>
              <w:right w:val="single" w:sz="4" w:space="0" w:color="auto"/>
            </w:tcBorders>
            <w:shd w:val="clear" w:color="auto" w:fill="auto"/>
          </w:tcPr>
          <w:p w14:paraId="00896890"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40</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327D1F4D" w14:textId="77777777" w:rsidR="00AE29DB" w:rsidRPr="00C25EFD" w:rsidRDefault="00AE29DB" w:rsidP="00C25EFD">
            <w:pPr>
              <w:overflowPunct w:val="0"/>
              <w:autoSpaceDE w:val="0"/>
              <w:autoSpaceDN w:val="0"/>
              <w:adjustRightInd w:val="0"/>
              <w:spacing w:after="0"/>
              <w:ind w:left="3"/>
              <w:textAlignment w:val="baseline"/>
              <w:rPr>
                <w:rFonts w:ascii="Courier" w:hAnsi="Courier" w:cs="Courier"/>
                <w:lang w:eastAsia="fr-FR"/>
              </w:rPr>
            </w:pPr>
            <w:r w:rsidRPr="00C25EFD">
              <w:rPr>
                <w:rFonts w:ascii="Courier" w:hAnsi="Courier" w:cs="Courier"/>
                <w:lang w:eastAsia="fr-FR"/>
              </w:rPr>
              <w:t xml:space="preserve">             RESERVED          |CFB_subscription_options</w:t>
            </w:r>
          </w:p>
          <w:p w14:paraId="05268F4A" w14:textId="77777777" w:rsidR="00AE29DB" w:rsidRPr="00C25EFD" w:rsidRDefault="00AE29DB" w:rsidP="00C25EFD">
            <w:pPr>
              <w:overflowPunct w:val="0"/>
              <w:autoSpaceDE w:val="0"/>
              <w:autoSpaceDN w:val="0"/>
              <w:adjustRightInd w:val="0"/>
              <w:spacing w:after="0"/>
              <w:ind w:left="3"/>
              <w:textAlignment w:val="baseline"/>
              <w:rPr>
                <w:rFonts w:ascii="Courier" w:hAnsi="Courier" w:cs="Courier"/>
                <w:lang w:eastAsia="fr-FR"/>
              </w:rPr>
            </w:pPr>
            <w:r w:rsidRPr="00C25EFD">
              <w:rPr>
                <w:rFonts w:ascii="Courier" w:hAnsi="Courier" w:cs="Courier"/>
                <w:lang w:eastAsia="fr-FR"/>
              </w:rPr>
              <w:t xml:space="preserve">                               |(a)|(b)|(c)|(d)|(e)|(f)|(g)|(h)</w:t>
            </w:r>
          </w:p>
        </w:tc>
      </w:tr>
      <w:tr w:rsidR="00AE29DB" w:rsidRPr="00C25EFD" w14:paraId="62083632" w14:textId="77777777" w:rsidTr="00C25EFD">
        <w:trPr>
          <w:jc w:val="center"/>
        </w:trPr>
        <w:tc>
          <w:tcPr>
            <w:tcW w:w="751" w:type="dxa"/>
            <w:tcBorders>
              <w:top w:val="nil"/>
              <w:left w:val="nil"/>
              <w:bottom w:val="nil"/>
              <w:right w:val="single" w:sz="4" w:space="0" w:color="auto"/>
            </w:tcBorders>
            <w:shd w:val="clear" w:color="auto" w:fill="auto"/>
          </w:tcPr>
          <w:p w14:paraId="2EE070AB"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44</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734F1C35" w14:textId="77777777" w:rsidR="00AE29DB" w:rsidRPr="00C25EFD" w:rsidRDefault="00AE29DB" w:rsidP="00C25EFD">
            <w:pPr>
              <w:overflowPunct w:val="0"/>
              <w:autoSpaceDE w:val="0"/>
              <w:autoSpaceDN w:val="0"/>
              <w:adjustRightInd w:val="0"/>
              <w:spacing w:after="0"/>
              <w:ind w:left="3"/>
              <w:textAlignment w:val="baseline"/>
              <w:rPr>
                <w:rFonts w:ascii="Courier" w:hAnsi="Courier" w:cs="Courier"/>
                <w:lang w:val="fr-FR" w:eastAsia="fr-FR"/>
              </w:rPr>
            </w:pPr>
            <w:r w:rsidRPr="00C25EFD">
              <w:rPr>
                <w:rFonts w:ascii="Courier" w:hAnsi="Courier" w:cs="Courier"/>
                <w:lang w:val="fr-FR" w:eastAsia="fr-FR"/>
              </w:rPr>
              <w:t xml:space="preserve">CFB_divertedto_destination_    |CFB_divertedto_destination_    </w:t>
            </w:r>
          </w:p>
          <w:p w14:paraId="3CFA1BC5" w14:textId="77777777" w:rsidR="00AE29DB" w:rsidRPr="00C25EFD" w:rsidRDefault="00AE29DB" w:rsidP="00C25EFD">
            <w:pPr>
              <w:overflowPunct w:val="0"/>
              <w:autoSpaceDE w:val="0"/>
              <w:autoSpaceDN w:val="0"/>
              <w:adjustRightInd w:val="0"/>
              <w:spacing w:after="0"/>
              <w:ind w:left="3"/>
              <w:textAlignment w:val="baseline"/>
              <w:rPr>
                <w:rFonts w:ascii="Courier" w:hAnsi="Courier" w:cs="Courier"/>
                <w:lang w:eastAsia="fr-FR"/>
              </w:rPr>
            </w:pPr>
            <w:r w:rsidRPr="00C25EFD">
              <w:rPr>
                <w:rFonts w:ascii="Courier" w:hAnsi="Courier" w:cs="Courier"/>
                <w:lang w:eastAsia="fr-FR"/>
              </w:rPr>
              <w:t>Offset                         |Length</w:t>
            </w:r>
          </w:p>
        </w:tc>
      </w:tr>
    </w:tbl>
    <w:p w14:paraId="70141000" w14:textId="77777777" w:rsidR="00AE29DB" w:rsidRPr="008656F0" w:rsidRDefault="00AE29DB" w:rsidP="00AE29DB">
      <w:pPr>
        <w:spacing w:after="0"/>
        <w:ind w:firstLine="284"/>
        <w:rPr>
          <w:rFonts w:ascii="Courier" w:hAnsi="Courier" w:cs="Courier"/>
          <w:lang w:eastAsia="fr-FR"/>
        </w:rPr>
      </w:pPr>
    </w:p>
    <w:p w14:paraId="4CB6C929" w14:textId="77777777" w:rsidR="00AE29DB" w:rsidRPr="00C3379A" w:rsidRDefault="00230A7A" w:rsidP="00230A7A">
      <w:pPr>
        <w:pStyle w:val="B10"/>
        <w:rPr>
          <w:i/>
        </w:rPr>
      </w:pPr>
      <w:r>
        <w:t>-</w:t>
      </w:r>
      <w:r>
        <w:tab/>
      </w:r>
      <w:r w:rsidR="00AE29DB" w:rsidRPr="00AD354D">
        <w:rPr>
          <w:rFonts w:ascii="Courier" w:hAnsi="Courier"/>
          <w:lang w:eastAsia="fr-FR"/>
        </w:rPr>
        <w:t>CFB</w:t>
      </w:r>
      <w:r w:rsidR="00AE29DB">
        <w:rPr>
          <w:rFonts w:ascii="Courier" w:hAnsi="Courier" w:cs="Courier"/>
          <w:lang w:eastAsia="fr-FR"/>
        </w:rPr>
        <w:t>_</w:t>
      </w:r>
      <w:r w:rsidR="00AE29DB" w:rsidRPr="00751167">
        <w:rPr>
          <w:rFonts w:ascii="Courier" w:hAnsi="Courier" w:cs="Courier"/>
          <w:lang w:eastAsia="fr-FR"/>
        </w:rPr>
        <w:t xml:space="preserve">divertedto_destination_offset </w:t>
      </w:r>
      <w:r w:rsidR="00AE29DB" w:rsidRPr="00751167">
        <w:rPr>
          <w:lang w:eastAsia="fr-FR"/>
        </w:rPr>
        <w:t xml:space="preserve">is the pointer to </w:t>
      </w:r>
      <w:r w:rsidR="00AE29DB">
        <w:rPr>
          <w:lang w:eastAsia="fr-FR"/>
        </w:rPr>
        <w:t xml:space="preserve">CFB </w:t>
      </w:r>
      <w:r w:rsidR="00AE29DB" w:rsidRPr="00751167">
        <w:rPr>
          <w:lang w:eastAsia="fr-FR"/>
        </w:rPr>
        <w:t xml:space="preserve">diverted-to destination </w:t>
      </w:r>
      <w:r w:rsidR="00AE29DB">
        <w:rPr>
          <w:lang w:eastAsia="fr-FR"/>
        </w:rPr>
        <w:t>in the variable part of the MMTEL-PSTN-ISDN-CS Dataset.</w:t>
      </w:r>
    </w:p>
    <w:p w14:paraId="1B4FF8CC" w14:textId="77777777" w:rsidR="00AE29DB" w:rsidRPr="00AD354D" w:rsidRDefault="00230A7A" w:rsidP="00230A7A">
      <w:pPr>
        <w:pStyle w:val="B10"/>
      </w:pPr>
      <w:r>
        <w:t>-</w:t>
      </w:r>
      <w:r>
        <w:tab/>
      </w:r>
      <w:r w:rsidR="00AE29DB" w:rsidRPr="000B4889">
        <w:rPr>
          <w:rFonts w:ascii="Courier New" w:hAnsi="Courier New" w:cs="Courier New"/>
          <w:lang w:eastAsia="fr-FR"/>
        </w:rPr>
        <w:t>CFB_subscription_options:</w:t>
      </w:r>
      <w:r w:rsidR="00AE29DB" w:rsidRPr="000B4889">
        <w:rPr>
          <w:lang w:eastAsia="fr-FR"/>
        </w:rPr>
        <w:t xml:space="preserve"> </w:t>
      </w:r>
      <w:r w:rsidR="00AE29DB" w:rsidRPr="000B4889">
        <w:t>described in subclause 6.4.2.1</w:t>
      </w:r>
      <w:r w:rsidR="00AE29DB">
        <w:t>2</w:t>
      </w:r>
      <w:r w:rsidR="00AE29DB" w:rsidRPr="000B4889">
        <w:t>.</w:t>
      </w:r>
    </w:p>
    <w:p w14:paraId="660867D9" w14:textId="77777777" w:rsidR="00AE29DB" w:rsidRDefault="00AE29DB" w:rsidP="00AE29DB">
      <w:pPr>
        <w:pStyle w:val="Heading4"/>
        <w:rPr>
          <w:lang w:eastAsia="fr-FR"/>
        </w:rPr>
      </w:pPr>
      <w:bookmarkStart w:id="71" w:name="_Toc517481437"/>
      <w:r>
        <w:rPr>
          <w:lang w:eastAsia="fr-FR"/>
        </w:rPr>
        <w:t>6.4.2.8</w:t>
      </w:r>
      <w:r>
        <w:rPr>
          <w:lang w:eastAsia="fr-FR"/>
        </w:rPr>
        <w:tab/>
      </w:r>
      <w:r w:rsidRPr="00A00C3C">
        <w:rPr>
          <w:lang w:eastAsia="fr-FR"/>
        </w:rPr>
        <w:t>CFNR_param</w:t>
      </w:r>
      <w:bookmarkEnd w:id="71"/>
    </w:p>
    <w:p w14:paraId="6B84E372" w14:textId="77777777" w:rsidR="00AE29DB" w:rsidRPr="00C24325" w:rsidRDefault="00AE29DB" w:rsidP="00AE29DB">
      <w:pPr>
        <w:pStyle w:val="TH"/>
        <w:rPr>
          <w:lang w:eastAsia="fr-FR"/>
        </w:rPr>
      </w:pPr>
      <w:r>
        <w:rPr>
          <w:lang w:eastAsia="fr-FR"/>
        </w:rPr>
        <w:t xml:space="preserve">Table 6.4.2.8-1: </w:t>
      </w:r>
      <w:r>
        <w:rPr>
          <w:rFonts w:ascii="Courier New" w:hAnsi="Courier New" w:cs="Courier New"/>
          <w:lang w:eastAsia="fr-FR"/>
        </w:rPr>
        <w:t>CFNR</w:t>
      </w:r>
      <w:r w:rsidRPr="00C24325">
        <w:rPr>
          <w:rFonts w:ascii="Courier New" w:hAnsi="Courier New" w:cs="Courier New"/>
          <w:lang w:eastAsia="fr-FR"/>
        </w:rPr>
        <w:t xml:space="preserve">_param </w:t>
      </w:r>
      <w:r w:rsidRPr="00C24325">
        <w:rPr>
          <w:lang w:eastAsia="fr-FR"/>
        </w:rPr>
        <w:t>fields</w:t>
      </w:r>
    </w:p>
    <w:tbl>
      <w:tblPr>
        <w:tblW w:w="0" w:type="auto"/>
        <w:jc w:val="center"/>
        <w:tblLook w:val="01E0" w:firstRow="1" w:lastRow="1" w:firstColumn="1" w:lastColumn="1" w:noHBand="0" w:noVBand="0"/>
      </w:tblPr>
      <w:tblGrid>
        <w:gridCol w:w="860"/>
        <w:gridCol w:w="7778"/>
      </w:tblGrid>
      <w:tr w:rsidR="00AE29DB" w:rsidRPr="00C25EFD" w14:paraId="450F62D6" w14:textId="77777777" w:rsidTr="00C25EFD">
        <w:trPr>
          <w:jc w:val="center"/>
        </w:trPr>
        <w:tc>
          <w:tcPr>
            <w:tcW w:w="860" w:type="dxa"/>
            <w:tcBorders>
              <w:top w:val="nil"/>
              <w:left w:val="nil"/>
              <w:bottom w:val="nil"/>
              <w:right w:val="single" w:sz="4" w:space="0" w:color="auto"/>
            </w:tcBorders>
            <w:shd w:val="clear" w:color="auto" w:fill="auto"/>
          </w:tcPr>
          <w:p w14:paraId="641670AB" w14:textId="77777777" w:rsidR="00AE29DB" w:rsidRPr="00C25EFD" w:rsidRDefault="00AE29DB" w:rsidP="00C25EFD">
            <w:pPr>
              <w:pStyle w:val="TAL"/>
              <w:jc w:val="center"/>
              <w:rPr>
                <w:rFonts w:ascii="Courier New" w:hAnsi="Courier New" w:cs="Courier New"/>
              </w:rPr>
            </w:pPr>
            <w:r>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4BED2B75" w14:textId="77777777" w:rsidR="00AE29DB" w:rsidRPr="00C25EFD" w:rsidRDefault="00AE29DB" w:rsidP="00C25EFD">
            <w:pPr>
              <w:spacing w:after="0"/>
              <w:jc w:val="center"/>
              <w:rPr>
                <w:rFonts w:ascii="Courier" w:hAnsi="Courier" w:cs="Courier"/>
                <w:lang w:val="en-US" w:eastAsia="fr-FR"/>
              </w:rPr>
            </w:pPr>
            <w:r w:rsidRPr="00C25EFD">
              <w:rPr>
                <w:rFonts w:ascii="Courier" w:hAnsi="Courier" w:cs="Courier"/>
                <w:lang w:val="en-US" w:eastAsia="fr-FR"/>
              </w:rPr>
              <w:t>3|3|2|2|2|2|2|2|2|2|2|2|1|1|1|1|1|1|1|1|1|1|0|0|0|0|0|0|0|0|0|0</w:t>
            </w:r>
          </w:p>
          <w:p w14:paraId="64A91173" w14:textId="77777777" w:rsidR="00AE29DB" w:rsidRPr="00C25EFD" w:rsidRDefault="00AE29DB" w:rsidP="00C25EFD">
            <w:pPr>
              <w:spacing w:after="0"/>
              <w:jc w:val="center"/>
              <w:rPr>
                <w:b/>
                <w:lang w:val="fr-FR"/>
              </w:rPr>
            </w:pPr>
            <w:r w:rsidRPr="00C25EFD">
              <w:rPr>
                <w:rFonts w:ascii="Courier" w:hAnsi="Courier" w:cs="Courier"/>
                <w:lang w:val="en-US" w:eastAsia="fr-FR"/>
              </w:rPr>
              <w:t>1|0|9|8|7|6|5|4|3|2|1|0|9|8|7|6|5|4|3|2|1|0|9|8|7|6|5|4|3|2|1|0</w:t>
            </w:r>
          </w:p>
        </w:tc>
      </w:tr>
      <w:tr w:rsidR="00AE29DB" w:rsidRPr="00925D3E" w14:paraId="3A83E43B" w14:textId="77777777" w:rsidTr="00C25EFD">
        <w:trPr>
          <w:jc w:val="center"/>
        </w:trPr>
        <w:tc>
          <w:tcPr>
            <w:tcW w:w="860" w:type="dxa"/>
            <w:tcBorders>
              <w:top w:val="nil"/>
              <w:left w:val="nil"/>
              <w:bottom w:val="nil"/>
              <w:right w:val="single" w:sz="4" w:space="0" w:color="auto"/>
            </w:tcBorders>
            <w:shd w:val="clear" w:color="auto" w:fill="auto"/>
          </w:tcPr>
          <w:p w14:paraId="7A4F8175"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48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7265DEA" w14:textId="77777777" w:rsidR="00AE29DB" w:rsidRPr="00C25EFD" w:rsidRDefault="00AE29DB" w:rsidP="00C25EFD">
            <w:pPr>
              <w:spacing w:after="0"/>
              <w:rPr>
                <w:rFonts w:ascii="Courier" w:hAnsi="Courier" w:cs="Courier"/>
                <w:lang w:eastAsia="fr-FR"/>
              </w:rPr>
            </w:pPr>
            <w:r w:rsidRPr="00C25EFD">
              <w:rPr>
                <w:rFonts w:ascii="Courier" w:hAnsi="Courier" w:cs="Courier"/>
                <w:lang w:eastAsia="fr-FR"/>
              </w:rPr>
              <w:t>no_reply_timer                 |CFNR_subscription_options</w:t>
            </w:r>
          </w:p>
          <w:p w14:paraId="75EDAFF3" w14:textId="77777777" w:rsidR="00AE29DB" w:rsidRPr="00C25EFD" w:rsidRDefault="00AE29DB" w:rsidP="00C25EFD">
            <w:pPr>
              <w:spacing w:after="0"/>
              <w:rPr>
                <w:rFonts w:ascii="Courier" w:hAnsi="Courier" w:cs="Courier"/>
                <w:lang w:eastAsia="fr-FR"/>
              </w:rPr>
            </w:pPr>
            <w:r w:rsidRPr="00C25EFD">
              <w:rPr>
                <w:rFonts w:ascii="Courier" w:hAnsi="Courier" w:cs="Courier"/>
                <w:lang w:eastAsia="fr-FR"/>
              </w:rPr>
              <w:t xml:space="preserve">                               |(a)|(b)|(c)|(d)|(e)|(f)|(g)|(h)</w:t>
            </w:r>
          </w:p>
        </w:tc>
      </w:tr>
      <w:tr w:rsidR="00AE29DB" w:rsidRPr="00C25EFD" w14:paraId="42D599E9" w14:textId="77777777" w:rsidTr="00C25EFD">
        <w:trPr>
          <w:jc w:val="center"/>
        </w:trPr>
        <w:tc>
          <w:tcPr>
            <w:tcW w:w="860" w:type="dxa"/>
            <w:tcBorders>
              <w:top w:val="nil"/>
              <w:left w:val="nil"/>
              <w:bottom w:val="nil"/>
              <w:right w:val="single" w:sz="4" w:space="0" w:color="auto"/>
            </w:tcBorders>
            <w:shd w:val="clear" w:color="auto" w:fill="auto"/>
          </w:tcPr>
          <w:p w14:paraId="70D77516"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52</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14B3BC0A" w14:textId="77777777" w:rsidR="00AE29DB" w:rsidRPr="00C25EFD" w:rsidRDefault="00AE29DB" w:rsidP="00C25EFD">
            <w:pPr>
              <w:spacing w:after="0"/>
              <w:rPr>
                <w:rFonts w:ascii="Courier" w:hAnsi="Courier" w:cs="Courier"/>
                <w:lang w:val="fr-FR" w:eastAsia="fr-FR"/>
              </w:rPr>
            </w:pPr>
            <w:r w:rsidRPr="00C25EFD">
              <w:rPr>
                <w:rFonts w:ascii="Courier" w:hAnsi="Courier" w:cs="Courier"/>
                <w:lang w:val="fr-FR" w:eastAsia="fr-FR"/>
              </w:rPr>
              <w:t xml:space="preserve">CFNR_divertedto_destination_   |CFNR_divertedto_destination_    </w:t>
            </w:r>
          </w:p>
          <w:p w14:paraId="4E41869A" w14:textId="77777777" w:rsidR="00AE29DB" w:rsidRPr="00C25EFD" w:rsidRDefault="00AE29DB" w:rsidP="00C25EFD">
            <w:pPr>
              <w:spacing w:after="0"/>
              <w:rPr>
                <w:rFonts w:ascii="Courier" w:hAnsi="Courier" w:cs="Courier"/>
                <w:lang w:val="fr-FR" w:eastAsia="fr-FR"/>
              </w:rPr>
            </w:pPr>
            <w:r w:rsidRPr="00C25EFD">
              <w:rPr>
                <w:rFonts w:ascii="Courier" w:hAnsi="Courier" w:cs="Courier"/>
                <w:lang w:val="fr-FR" w:eastAsia="fr-FR"/>
              </w:rPr>
              <w:t>Offset                         |Length</w:t>
            </w:r>
          </w:p>
        </w:tc>
      </w:tr>
    </w:tbl>
    <w:p w14:paraId="177E62ED" w14:textId="77777777" w:rsidR="00AE29DB" w:rsidRPr="00EC6794" w:rsidRDefault="00AE29DB" w:rsidP="00AE29DB">
      <w:pPr>
        <w:spacing w:after="0"/>
        <w:ind w:firstLine="284"/>
        <w:rPr>
          <w:rFonts w:ascii="Courier" w:hAnsi="Courier" w:cs="Courier"/>
          <w:lang w:val="fr-FR" w:eastAsia="fr-FR"/>
        </w:rPr>
      </w:pPr>
    </w:p>
    <w:p w14:paraId="66A5EB6C" w14:textId="77777777" w:rsidR="00AE29DB" w:rsidRDefault="00230A7A" w:rsidP="00230A7A">
      <w:pPr>
        <w:pStyle w:val="B10"/>
        <w:rPr>
          <w:lang w:eastAsia="fr-FR"/>
        </w:rPr>
      </w:pPr>
      <w:r>
        <w:t>-</w:t>
      </w:r>
      <w:r>
        <w:tab/>
      </w:r>
      <w:r w:rsidR="00AE29DB">
        <w:rPr>
          <w:rFonts w:ascii="Courier" w:hAnsi="Courier" w:cs="Courier"/>
          <w:lang w:eastAsia="fr-FR"/>
        </w:rPr>
        <w:t xml:space="preserve">CFNR_divertedto_destination_offset </w:t>
      </w:r>
      <w:r w:rsidR="00AE29DB">
        <w:rPr>
          <w:lang w:eastAsia="fr-FR"/>
        </w:rPr>
        <w:t xml:space="preserve">is the pointer to CFNR diverted-to destination in the variable part of the </w:t>
      </w:r>
      <w:r w:rsidR="00AE29DB" w:rsidRPr="00D70121">
        <w:t>MMTEL-PSTN-ISDN-CS</w:t>
      </w:r>
      <w:r w:rsidR="00AE29DB">
        <w:t xml:space="preserve"> Dataset</w:t>
      </w:r>
      <w:r w:rsidR="00AE29DB">
        <w:rPr>
          <w:lang w:eastAsia="fr-FR"/>
        </w:rPr>
        <w:t>.</w:t>
      </w:r>
    </w:p>
    <w:p w14:paraId="06457976" w14:textId="77777777" w:rsidR="00AE29DB" w:rsidRDefault="00230A7A" w:rsidP="00230A7A">
      <w:pPr>
        <w:pStyle w:val="B10"/>
      </w:pPr>
      <w:r>
        <w:t>-</w:t>
      </w:r>
      <w:r>
        <w:tab/>
      </w:r>
      <w:r w:rsidR="00AE29DB">
        <w:rPr>
          <w:rFonts w:ascii="Courier" w:hAnsi="Courier"/>
          <w:lang w:eastAsia="fr-FR"/>
        </w:rPr>
        <w:t>CFNR_subscription_options</w:t>
      </w:r>
      <w:r w:rsidR="00AE29DB" w:rsidRPr="00A04281">
        <w:rPr>
          <w:rFonts w:ascii="Courier" w:hAnsi="Courier"/>
          <w:lang w:eastAsia="fr-FR"/>
        </w:rPr>
        <w:t>:</w:t>
      </w:r>
      <w:r w:rsidR="00AE29DB" w:rsidRPr="00AD65FA">
        <w:t xml:space="preserve"> </w:t>
      </w:r>
      <w:r w:rsidR="00AE29DB">
        <w:t>described in subclause 6.4.2.12</w:t>
      </w:r>
      <w:r w:rsidR="00AE29DB" w:rsidRPr="00AD65FA">
        <w:t>.</w:t>
      </w:r>
    </w:p>
    <w:p w14:paraId="32515492" w14:textId="77777777" w:rsidR="00AE29DB" w:rsidRPr="00AD65FA" w:rsidRDefault="00230A7A" w:rsidP="00230A7A">
      <w:pPr>
        <w:pStyle w:val="B10"/>
      </w:pPr>
      <w:r>
        <w:t>-</w:t>
      </w:r>
      <w:r>
        <w:tab/>
      </w:r>
      <w:r w:rsidR="00AE29DB">
        <w:rPr>
          <w:rFonts w:ascii="Courier" w:hAnsi="Courier"/>
          <w:lang w:eastAsia="fr-FR"/>
        </w:rPr>
        <w:t xml:space="preserve">no_reply_timer </w:t>
      </w:r>
      <w:r w:rsidR="00AE29DB" w:rsidRPr="00BC606C">
        <w:t>is</w:t>
      </w:r>
      <w:r w:rsidR="00AE29DB">
        <w:t xml:space="preserve"> an integer with values between 0 and 180 seconds for c</w:t>
      </w:r>
      <w:r w:rsidR="00AE29DB" w:rsidRPr="00551744">
        <w:t>ommunication forwarding on no reply timer</w:t>
      </w:r>
      <w:r w:rsidR="00AE29DB">
        <w:t>.</w:t>
      </w:r>
    </w:p>
    <w:p w14:paraId="7526416C" w14:textId="77777777" w:rsidR="00AE29DB" w:rsidRDefault="00AE29DB" w:rsidP="00AE29DB">
      <w:pPr>
        <w:pStyle w:val="Heading4"/>
        <w:rPr>
          <w:lang w:eastAsia="fr-FR"/>
        </w:rPr>
      </w:pPr>
      <w:bookmarkStart w:id="72" w:name="_Toc517481438"/>
      <w:r>
        <w:rPr>
          <w:lang w:eastAsia="fr-FR"/>
        </w:rPr>
        <w:t>6.4.2.9</w:t>
      </w:r>
      <w:r>
        <w:rPr>
          <w:lang w:eastAsia="fr-FR"/>
        </w:rPr>
        <w:tab/>
      </w:r>
      <w:r w:rsidRPr="00A00C3C">
        <w:rPr>
          <w:lang w:eastAsia="fr-FR"/>
        </w:rPr>
        <w:t>CFNRc_param</w:t>
      </w:r>
      <w:bookmarkEnd w:id="72"/>
    </w:p>
    <w:p w14:paraId="57A8CB03" w14:textId="77777777" w:rsidR="00AE29DB" w:rsidRPr="00C24325" w:rsidRDefault="00AE29DB" w:rsidP="00AE29DB">
      <w:pPr>
        <w:pStyle w:val="TH"/>
        <w:rPr>
          <w:lang w:eastAsia="fr-FR"/>
        </w:rPr>
      </w:pPr>
      <w:r>
        <w:rPr>
          <w:lang w:eastAsia="fr-FR"/>
        </w:rPr>
        <w:t xml:space="preserve">Table 6.4.2.9-1: </w:t>
      </w:r>
      <w:r>
        <w:rPr>
          <w:rFonts w:ascii="Courier New" w:hAnsi="Courier New" w:cs="Courier New"/>
          <w:lang w:eastAsia="fr-FR"/>
        </w:rPr>
        <w:t>CFNRc</w:t>
      </w:r>
      <w:r w:rsidRPr="00C24325">
        <w:rPr>
          <w:rFonts w:ascii="Courier New" w:hAnsi="Courier New" w:cs="Courier New"/>
          <w:lang w:eastAsia="fr-FR"/>
        </w:rPr>
        <w:t xml:space="preserve">_param </w:t>
      </w:r>
      <w:r w:rsidRPr="00C24325">
        <w:rPr>
          <w:lang w:eastAsia="fr-FR"/>
        </w:rPr>
        <w:t>fields</w:t>
      </w:r>
    </w:p>
    <w:tbl>
      <w:tblPr>
        <w:tblW w:w="0" w:type="auto"/>
        <w:jc w:val="center"/>
        <w:tblLook w:val="01E0" w:firstRow="1" w:lastRow="1" w:firstColumn="1" w:lastColumn="1" w:noHBand="0" w:noVBand="0"/>
      </w:tblPr>
      <w:tblGrid>
        <w:gridCol w:w="808"/>
        <w:gridCol w:w="7778"/>
      </w:tblGrid>
      <w:tr w:rsidR="00AE29DB" w:rsidRPr="00C25EFD" w14:paraId="63745596" w14:textId="77777777" w:rsidTr="00C25EFD">
        <w:trPr>
          <w:jc w:val="center"/>
        </w:trPr>
        <w:tc>
          <w:tcPr>
            <w:tcW w:w="808" w:type="dxa"/>
            <w:tcBorders>
              <w:top w:val="nil"/>
              <w:left w:val="nil"/>
              <w:bottom w:val="nil"/>
              <w:right w:val="single" w:sz="4" w:space="0" w:color="auto"/>
            </w:tcBorders>
            <w:shd w:val="clear" w:color="auto" w:fill="auto"/>
          </w:tcPr>
          <w:p w14:paraId="018118D2" w14:textId="77777777" w:rsidR="00AE29DB" w:rsidRPr="00E57447" w:rsidRDefault="00AE29DB" w:rsidP="00C25EFD">
            <w:pPr>
              <w:pStyle w:val="TAL"/>
              <w:jc w:val="center"/>
            </w:pPr>
            <w:r>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0A1E4E3" w14:textId="77777777" w:rsidR="00AE29DB" w:rsidRPr="00C25EFD" w:rsidRDefault="00AE29DB" w:rsidP="00C25EFD">
            <w:pPr>
              <w:spacing w:after="0"/>
              <w:jc w:val="center"/>
              <w:rPr>
                <w:rFonts w:ascii="Courier" w:hAnsi="Courier" w:cs="Courier"/>
                <w:lang w:val="en-US" w:eastAsia="fr-FR"/>
              </w:rPr>
            </w:pPr>
            <w:r w:rsidRPr="00C25EFD">
              <w:rPr>
                <w:rFonts w:ascii="Courier" w:hAnsi="Courier" w:cs="Courier"/>
                <w:lang w:val="en-US" w:eastAsia="fr-FR"/>
              </w:rPr>
              <w:t>3|3|2|2|2|2|2|2|2|2|2|2|1|1|1|1|1|1|1|1|1|1|0|0|0|0|0|0|0|0|0|0</w:t>
            </w:r>
          </w:p>
          <w:p w14:paraId="6DD6C5EF" w14:textId="77777777" w:rsidR="00AE29DB" w:rsidRPr="00C25EFD" w:rsidRDefault="00AE29DB" w:rsidP="00C25EFD">
            <w:pPr>
              <w:spacing w:after="0"/>
              <w:jc w:val="center"/>
              <w:rPr>
                <w:b/>
                <w:lang w:val="fr-FR"/>
              </w:rPr>
            </w:pPr>
            <w:r w:rsidRPr="00C25EFD">
              <w:rPr>
                <w:rFonts w:ascii="Courier" w:hAnsi="Courier" w:cs="Courier"/>
                <w:lang w:val="en-US" w:eastAsia="fr-FR"/>
              </w:rPr>
              <w:t>1|0|9|8|7|6|5|4|3|2|1|0|9|8|7|6|5|4|3|2|1|0|9|8|7|6|5|4|3|2|1|0</w:t>
            </w:r>
          </w:p>
        </w:tc>
      </w:tr>
      <w:tr w:rsidR="00AE29DB" w:rsidRPr="00C25EFD" w14:paraId="4929DBDD" w14:textId="77777777" w:rsidTr="00C25EFD">
        <w:trPr>
          <w:jc w:val="center"/>
        </w:trPr>
        <w:tc>
          <w:tcPr>
            <w:tcW w:w="808" w:type="dxa"/>
            <w:tcBorders>
              <w:top w:val="nil"/>
              <w:left w:val="nil"/>
              <w:bottom w:val="nil"/>
              <w:right w:val="single" w:sz="4" w:space="0" w:color="auto"/>
            </w:tcBorders>
            <w:shd w:val="clear" w:color="auto" w:fill="auto"/>
          </w:tcPr>
          <w:p w14:paraId="01044DC3"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56</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1D27E565" w14:textId="77777777" w:rsidR="00AE29DB" w:rsidRPr="00C25EFD" w:rsidRDefault="00AE29DB" w:rsidP="00C25EFD">
            <w:pPr>
              <w:spacing w:after="0"/>
              <w:rPr>
                <w:rFonts w:ascii="Courier" w:hAnsi="Courier" w:cs="Courier"/>
                <w:lang w:val="fr-FR" w:eastAsia="fr-FR"/>
              </w:rPr>
            </w:pPr>
            <w:r w:rsidRPr="00C25EFD">
              <w:rPr>
                <w:rFonts w:ascii="Courier" w:hAnsi="Courier" w:cs="Courier"/>
                <w:lang w:val="fr-FR" w:eastAsia="fr-FR"/>
              </w:rPr>
              <w:t xml:space="preserve">             RESERVED          |CFNRc_subscription_options</w:t>
            </w:r>
          </w:p>
          <w:p w14:paraId="1E9805F9" w14:textId="77777777" w:rsidR="00AE29DB" w:rsidRPr="00C25EFD" w:rsidRDefault="00AE29DB" w:rsidP="00C25EFD">
            <w:pPr>
              <w:spacing w:after="0"/>
              <w:rPr>
                <w:rFonts w:ascii="Courier" w:hAnsi="Courier" w:cs="Courier"/>
                <w:lang w:val="fr-FR" w:eastAsia="fr-FR"/>
              </w:rPr>
            </w:pPr>
            <w:r w:rsidRPr="00C25EFD">
              <w:rPr>
                <w:rFonts w:ascii="Courier" w:hAnsi="Courier" w:cs="Courier"/>
                <w:lang w:val="fr-FR" w:eastAsia="fr-FR"/>
              </w:rPr>
              <w:t xml:space="preserve">                               |(a)|(b)|(c)|(d)|(e)|(f)|(g)|(h)</w:t>
            </w:r>
          </w:p>
        </w:tc>
      </w:tr>
      <w:tr w:rsidR="00AE29DB" w:rsidRPr="00C25EFD" w14:paraId="49C85565" w14:textId="77777777" w:rsidTr="00C25EFD">
        <w:trPr>
          <w:jc w:val="center"/>
        </w:trPr>
        <w:tc>
          <w:tcPr>
            <w:tcW w:w="808" w:type="dxa"/>
            <w:tcBorders>
              <w:top w:val="nil"/>
              <w:left w:val="nil"/>
              <w:bottom w:val="nil"/>
              <w:right w:val="single" w:sz="4" w:space="0" w:color="auto"/>
            </w:tcBorders>
            <w:shd w:val="clear" w:color="auto" w:fill="auto"/>
          </w:tcPr>
          <w:p w14:paraId="65E48A88"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60</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0BA37274" w14:textId="77777777" w:rsidR="00AE29DB" w:rsidRPr="00C25EFD" w:rsidRDefault="00AE29DB" w:rsidP="00C25EFD">
            <w:pPr>
              <w:spacing w:after="0"/>
              <w:rPr>
                <w:rFonts w:ascii="Courier" w:hAnsi="Courier" w:cs="Courier"/>
                <w:lang w:val="fr-FR" w:eastAsia="fr-FR"/>
              </w:rPr>
            </w:pPr>
            <w:r w:rsidRPr="00C25EFD">
              <w:rPr>
                <w:rFonts w:ascii="Courier" w:hAnsi="Courier" w:cs="Courier"/>
                <w:lang w:val="fr-FR" w:eastAsia="fr-FR"/>
              </w:rPr>
              <w:t xml:space="preserve">CFNRc_divertedto_destination_  |CFNRc_divertedto_destination_    </w:t>
            </w:r>
          </w:p>
          <w:p w14:paraId="186A86F6" w14:textId="77777777" w:rsidR="00AE29DB" w:rsidRPr="00C25EFD" w:rsidRDefault="00AE29DB" w:rsidP="00C25EFD">
            <w:pPr>
              <w:spacing w:after="0"/>
              <w:rPr>
                <w:rFonts w:ascii="Courier" w:hAnsi="Courier" w:cs="Courier"/>
                <w:lang w:val="fr-FR" w:eastAsia="fr-FR"/>
              </w:rPr>
            </w:pPr>
            <w:r w:rsidRPr="00C25EFD">
              <w:rPr>
                <w:rFonts w:ascii="Courier" w:hAnsi="Courier" w:cs="Courier"/>
                <w:lang w:val="fr-FR" w:eastAsia="fr-FR"/>
              </w:rPr>
              <w:t>Offset                         |Length</w:t>
            </w:r>
          </w:p>
        </w:tc>
      </w:tr>
    </w:tbl>
    <w:p w14:paraId="2580EF37" w14:textId="77777777" w:rsidR="00AE29DB" w:rsidRPr="00EC6794" w:rsidRDefault="00AE29DB" w:rsidP="00AE29DB">
      <w:pPr>
        <w:spacing w:after="0"/>
        <w:ind w:firstLine="284"/>
        <w:rPr>
          <w:rFonts w:ascii="Courier" w:hAnsi="Courier" w:cs="Courier"/>
          <w:lang w:val="fr-FR" w:eastAsia="fr-FR"/>
        </w:rPr>
      </w:pPr>
    </w:p>
    <w:p w14:paraId="5E65DD8E" w14:textId="77777777" w:rsidR="00AE29DB" w:rsidRDefault="00230A7A" w:rsidP="00230A7A">
      <w:pPr>
        <w:pStyle w:val="B10"/>
        <w:rPr>
          <w:lang w:eastAsia="fr-FR"/>
        </w:rPr>
      </w:pPr>
      <w:r>
        <w:t>-</w:t>
      </w:r>
      <w:r>
        <w:tab/>
      </w:r>
      <w:r w:rsidR="00AE29DB">
        <w:rPr>
          <w:rFonts w:ascii="Courier" w:hAnsi="Courier" w:cs="Courier"/>
          <w:lang w:eastAsia="fr-FR"/>
        </w:rPr>
        <w:t xml:space="preserve">CFNRc_divertedto_destination_offset </w:t>
      </w:r>
      <w:r w:rsidR="00AE29DB">
        <w:rPr>
          <w:lang w:eastAsia="fr-FR"/>
        </w:rPr>
        <w:t>is the pointer to CFNRc diverted-to destination in the variable part of the MMTEL</w:t>
      </w:r>
      <w:r w:rsidR="00AE29DB" w:rsidRPr="00D70121">
        <w:t>-PSTN-ISDN-CS</w:t>
      </w:r>
      <w:r w:rsidR="00AE29DB">
        <w:rPr>
          <w:lang w:eastAsia="fr-FR"/>
        </w:rPr>
        <w:t xml:space="preserve"> Dataset.</w:t>
      </w:r>
    </w:p>
    <w:p w14:paraId="04F182DB" w14:textId="77777777" w:rsidR="00AE29DB" w:rsidRPr="00AD65FA" w:rsidRDefault="00230A7A" w:rsidP="00230A7A">
      <w:pPr>
        <w:pStyle w:val="B10"/>
      </w:pPr>
      <w:r>
        <w:t>-</w:t>
      </w:r>
      <w:r>
        <w:tab/>
      </w:r>
      <w:r w:rsidR="00AE29DB">
        <w:rPr>
          <w:rFonts w:ascii="Courier" w:hAnsi="Courier"/>
          <w:lang w:eastAsia="fr-FR"/>
        </w:rPr>
        <w:t>CFNRc</w:t>
      </w:r>
      <w:r w:rsidR="00AE29DB" w:rsidRPr="00A04281">
        <w:rPr>
          <w:rFonts w:ascii="Courier" w:hAnsi="Courier"/>
          <w:lang w:eastAsia="fr-FR"/>
        </w:rPr>
        <w:t>_subscription_</w:t>
      </w:r>
      <w:r w:rsidR="00AE29DB">
        <w:rPr>
          <w:rFonts w:ascii="Courier" w:hAnsi="Courier"/>
          <w:lang w:eastAsia="fr-FR"/>
        </w:rPr>
        <w:t>options</w:t>
      </w:r>
      <w:r w:rsidR="00AE29DB" w:rsidRPr="00A04281">
        <w:rPr>
          <w:rFonts w:ascii="Courier" w:hAnsi="Courier"/>
          <w:lang w:eastAsia="fr-FR"/>
        </w:rPr>
        <w:t>:</w:t>
      </w:r>
      <w:r w:rsidR="00AE29DB" w:rsidRPr="00AD65FA">
        <w:t xml:space="preserve"> </w:t>
      </w:r>
      <w:r w:rsidR="00AE29DB">
        <w:t>described in subclause 6.4.2.12</w:t>
      </w:r>
      <w:r w:rsidR="00AE29DB" w:rsidRPr="00AD65FA">
        <w:t>.</w:t>
      </w:r>
    </w:p>
    <w:p w14:paraId="4035BF1C" w14:textId="77777777" w:rsidR="00AE29DB" w:rsidRDefault="00AE29DB" w:rsidP="00AE29DB">
      <w:pPr>
        <w:pStyle w:val="Heading4"/>
        <w:rPr>
          <w:lang w:eastAsia="fr-FR"/>
        </w:rPr>
      </w:pPr>
      <w:bookmarkStart w:id="73" w:name="_Toc517481439"/>
      <w:r>
        <w:rPr>
          <w:lang w:eastAsia="fr-FR"/>
        </w:rPr>
        <w:t>6.4.2.10</w:t>
      </w:r>
      <w:r>
        <w:rPr>
          <w:lang w:eastAsia="fr-FR"/>
        </w:rPr>
        <w:tab/>
      </w:r>
      <w:r w:rsidRPr="00A00C3C">
        <w:rPr>
          <w:lang w:eastAsia="fr-FR"/>
        </w:rPr>
        <w:t>CFNL_param</w:t>
      </w:r>
      <w:bookmarkEnd w:id="73"/>
    </w:p>
    <w:p w14:paraId="68F16DCF" w14:textId="77777777" w:rsidR="00AE29DB" w:rsidRPr="00C24325" w:rsidRDefault="00AE29DB" w:rsidP="00AE29DB">
      <w:pPr>
        <w:pStyle w:val="TH"/>
        <w:rPr>
          <w:lang w:eastAsia="fr-FR"/>
        </w:rPr>
      </w:pPr>
      <w:r>
        <w:rPr>
          <w:lang w:eastAsia="fr-FR"/>
        </w:rPr>
        <w:t xml:space="preserve">Table 6.4.2.10-1: </w:t>
      </w:r>
      <w:r>
        <w:rPr>
          <w:rFonts w:ascii="Courier New" w:hAnsi="Courier New" w:cs="Courier New"/>
          <w:lang w:eastAsia="fr-FR"/>
        </w:rPr>
        <w:t>CFNL</w:t>
      </w:r>
      <w:r w:rsidRPr="00C24325">
        <w:rPr>
          <w:rFonts w:ascii="Courier New" w:hAnsi="Courier New" w:cs="Courier New"/>
          <w:lang w:eastAsia="fr-FR"/>
        </w:rPr>
        <w:t xml:space="preserve">_param </w:t>
      </w:r>
      <w:r w:rsidRPr="00C24325">
        <w:rPr>
          <w:lang w:eastAsia="fr-FR"/>
        </w:rPr>
        <w:t>fields</w:t>
      </w:r>
    </w:p>
    <w:tbl>
      <w:tblPr>
        <w:tblW w:w="0" w:type="auto"/>
        <w:jc w:val="center"/>
        <w:tblLook w:val="01E0" w:firstRow="1" w:lastRow="1" w:firstColumn="1" w:lastColumn="1" w:noHBand="0" w:noVBand="0"/>
      </w:tblPr>
      <w:tblGrid>
        <w:gridCol w:w="838"/>
        <w:gridCol w:w="7778"/>
      </w:tblGrid>
      <w:tr w:rsidR="00AE29DB" w:rsidRPr="00C25EFD" w14:paraId="30ECAF3F" w14:textId="77777777" w:rsidTr="00C25EFD">
        <w:trPr>
          <w:jc w:val="center"/>
        </w:trPr>
        <w:tc>
          <w:tcPr>
            <w:tcW w:w="838" w:type="dxa"/>
            <w:tcBorders>
              <w:top w:val="nil"/>
              <w:left w:val="nil"/>
              <w:bottom w:val="nil"/>
              <w:right w:val="single" w:sz="4" w:space="0" w:color="auto"/>
            </w:tcBorders>
            <w:shd w:val="clear" w:color="auto" w:fill="auto"/>
          </w:tcPr>
          <w:p w14:paraId="110E99D6" w14:textId="77777777" w:rsidR="00AE29DB" w:rsidRPr="00C25EFD" w:rsidRDefault="00AE29DB" w:rsidP="00C25EFD">
            <w:pPr>
              <w:pStyle w:val="TAL"/>
              <w:jc w:val="center"/>
              <w:rPr>
                <w:rFonts w:ascii="Courier New" w:hAnsi="Courier New" w:cs="Courier New"/>
              </w:rPr>
            </w:pPr>
            <w:r>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78304EFA" w14:textId="77777777" w:rsidR="00AE29DB" w:rsidRPr="00C25EFD" w:rsidRDefault="00AE29DB" w:rsidP="00C25EFD">
            <w:pPr>
              <w:spacing w:after="0"/>
              <w:jc w:val="center"/>
              <w:rPr>
                <w:rFonts w:ascii="Courier" w:hAnsi="Courier" w:cs="Courier"/>
                <w:lang w:val="en-US" w:eastAsia="fr-FR"/>
              </w:rPr>
            </w:pPr>
            <w:r w:rsidRPr="00C25EFD">
              <w:rPr>
                <w:rFonts w:ascii="Courier" w:hAnsi="Courier" w:cs="Courier"/>
                <w:lang w:val="en-US" w:eastAsia="fr-FR"/>
              </w:rPr>
              <w:t>3|3|2|2|2|2|2|2|2|2|2|2|1|1|1|1|1|1|1|1|1|1|0|0|0|0|0|0|0|0|0|0</w:t>
            </w:r>
          </w:p>
          <w:p w14:paraId="7052BB69" w14:textId="77777777" w:rsidR="00AE29DB" w:rsidRPr="00C25EFD" w:rsidRDefault="00AE29DB" w:rsidP="00C25EFD">
            <w:pPr>
              <w:spacing w:after="0"/>
              <w:jc w:val="center"/>
              <w:rPr>
                <w:b/>
                <w:lang w:val="fr-FR"/>
              </w:rPr>
            </w:pPr>
            <w:r w:rsidRPr="00C25EFD">
              <w:rPr>
                <w:rFonts w:ascii="Courier" w:hAnsi="Courier" w:cs="Courier"/>
                <w:lang w:val="en-US" w:eastAsia="fr-FR"/>
              </w:rPr>
              <w:t>1|0|9|8|7|6|5|4|3|2|1|0|9|8|7|6|5|4|3|2|1|0|9|8|7|6|5|4|3|2|1|0</w:t>
            </w:r>
          </w:p>
        </w:tc>
      </w:tr>
      <w:tr w:rsidR="00AE29DB" w:rsidRPr="00C25EFD" w14:paraId="161527C1" w14:textId="77777777" w:rsidTr="00C25EFD">
        <w:trPr>
          <w:jc w:val="center"/>
        </w:trPr>
        <w:tc>
          <w:tcPr>
            <w:tcW w:w="838" w:type="dxa"/>
            <w:tcBorders>
              <w:top w:val="nil"/>
              <w:left w:val="nil"/>
              <w:bottom w:val="nil"/>
              <w:right w:val="single" w:sz="4" w:space="0" w:color="auto"/>
            </w:tcBorders>
            <w:shd w:val="clear" w:color="auto" w:fill="auto"/>
          </w:tcPr>
          <w:p w14:paraId="030BC05C"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64</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74DF2CEF" w14:textId="77777777" w:rsidR="00AE29DB" w:rsidRPr="00C25EFD" w:rsidRDefault="00AE29DB" w:rsidP="00C25EFD">
            <w:pPr>
              <w:spacing w:after="0"/>
              <w:rPr>
                <w:rFonts w:ascii="Courier" w:hAnsi="Courier" w:cs="Courier"/>
                <w:lang w:val="fr-FR" w:eastAsia="fr-FR"/>
              </w:rPr>
            </w:pPr>
            <w:r w:rsidRPr="00C25EFD">
              <w:rPr>
                <w:rFonts w:ascii="Courier" w:hAnsi="Courier" w:cs="Courier"/>
                <w:lang w:val="fr-FR" w:eastAsia="fr-FR"/>
              </w:rPr>
              <w:t xml:space="preserve">             RESERVED          |CFNL_subscription_options</w:t>
            </w:r>
          </w:p>
          <w:p w14:paraId="30CBD0C7" w14:textId="77777777" w:rsidR="00AE29DB" w:rsidRPr="00C25EFD" w:rsidRDefault="00AE29DB" w:rsidP="00C25EFD">
            <w:pPr>
              <w:spacing w:after="0"/>
              <w:rPr>
                <w:rFonts w:ascii="Courier" w:hAnsi="Courier" w:cs="Courier"/>
                <w:lang w:val="fr-FR" w:eastAsia="fr-FR"/>
              </w:rPr>
            </w:pPr>
            <w:r w:rsidRPr="00C25EFD">
              <w:rPr>
                <w:rFonts w:ascii="Courier" w:hAnsi="Courier" w:cs="Courier"/>
                <w:lang w:val="fr-FR" w:eastAsia="fr-FR"/>
              </w:rPr>
              <w:t xml:space="preserve">                               |(a)|(b)|(c)|(d)|(e)|(f)|(g)|(h)</w:t>
            </w:r>
          </w:p>
        </w:tc>
      </w:tr>
      <w:tr w:rsidR="00AE29DB" w:rsidRPr="00C25EFD" w14:paraId="6D374016" w14:textId="77777777" w:rsidTr="00C25EFD">
        <w:trPr>
          <w:jc w:val="center"/>
        </w:trPr>
        <w:tc>
          <w:tcPr>
            <w:tcW w:w="838" w:type="dxa"/>
            <w:tcBorders>
              <w:top w:val="nil"/>
              <w:left w:val="nil"/>
              <w:bottom w:val="nil"/>
              <w:right w:val="single" w:sz="4" w:space="0" w:color="auto"/>
            </w:tcBorders>
            <w:shd w:val="clear" w:color="auto" w:fill="auto"/>
          </w:tcPr>
          <w:p w14:paraId="44A2D933"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68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36735B4F" w14:textId="77777777" w:rsidR="00AE29DB" w:rsidRPr="00C25EFD" w:rsidRDefault="00AE29DB" w:rsidP="00C25EFD">
            <w:pPr>
              <w:spacing w:after="0"/>
              <w:rPr>
                <w:rFonts w:ascii="Courier" w:hAnsi="Courier" w:cs="Courier"/>
                <w:lang w:val="fr-FR" w:eastAsia="fr-FR"/>
              </w:rPr>
            </w:pPr>
            <w:r w:rsidRPr="00C25EFD">
              <w:rPr>
                <w:rFonts w:ascii="Courier" w:hAnsi="Courier" w:cs="Courier"/>
                <w:lang w:val="fr-FR" w:eastAsia="fr-FR"/>
              </w:rPr>
              <w:t xml:space="preserve">CFNL_divertedto_destination_   |CFNL_divertedto_destination_    </w:t>
            </w:r>
          </w:p>
          <w:p w14:paraId="0282C11E" w14:textId="77777777" w:rsidR="00AE29DB" w:rsidRPr="00C25EFD" w:rsidRDefault="00AE29DB" w:rsidP="00C25EFD">
            <w:pPr>
              <w:spacing w:after="0"/>
              <w:rPr>
                <w:rFonts w:ascii="Courier" w:hAnsi="Courier" w:cs="Courier"/>
                <w:lang w:val="fr-FR" w:eastAsia="fr-FR"/>
              </w:rPr>
            </w:pPr>
            <w:r w:rsidRPr="00C25EFD">
              <w:rPr>
                <w:rFonts w:ascii="Courier" w:hAnsi="Courier" w:cs="Courier"/>
                <w:lang w:val="fr-FR" w:eastAsia="fr-FR"/>
              </w:rPr>
              <w:lastRenderedPageBreak/>
              <w:t>Offset                         |Length</w:t>
            </w:r>
          </w:p>
        </w:tc>
      </w:tr>
    </w:tbl>
    <w:p w14:paraId="7BA281EE" w14:textId="77777777" w:rsidR="00AE29DB" w:rsidRPr="00EC6794" w:rsidRDefault="00AE29DB" w:rsidP="00AE29DB">
      <w:pPr>
        <w:spacing w:after="0"/>
        <w:ind w:firstLine="284"/>
        <w:rPr>
          <w:rFonts w:ascii="Courier" w:hAnsi="Courier" w:cs="Courier"/>
          <w:lang w:val="fr-FR" w:eastAsia="fr-FR"/>
        </w:rPr>
      </w:pPr>
    </w:p>
    <w:p w14:paraId="245F74A2" w14:textId="77777777" w:rsidR="00AE29DB" w:rsidRDefault="00230A7A" w:rsidP="00230A7A">
      <w:pPr>
        <w:pStyle w:val="B10"/>
        <w:rPr>
          <w:lang w:eastAsia="fr-FR"/>
        </w:rPr>
      </w:pPr>
      <w:r>
        <w:t>-</w:t>
      </w:r>
      <w:r>
        <w:tab/>
      </w:r>
      <w:r w:rsidR="00AE29DB">
        <w:rPr>
          <w:rFonts w:ascii="Courier" w:hAnsi="Courier" w:cs="Courier"/>
          <w:lang w:eastAsia="fr-FR"/>
        </w:rPr>
        <w:t xml:space="preserve">CFNL_divertedto_destination_offset </w:t>
      </w:r>
      <w:r w:rsidR="00AE29DB">
        <w:rPr>
          <w:lang w:eastAsia="fr-FR"/>
        </w:rPr>
        <w:t>is the pointer to CFNL diverted-to destination in the variable part of the MMTEL</w:t>
      </w:r>
      <w:r w:rsidR="00AE29DB" w:rsidRPr="00D70121">
        <w:t>-PSTN-ISDN-CS</w:t>
      </w:r>
      <w:r w:rsidR="00AE29DB">
        <w:rPr>
          <w:lang w:eastAsia="fr-FR"/>
        </w:rPr>
        <w:t xml:space="preserve"> Dataset.</w:t>
      </w:r>
    </w:p>
    <w:p w14:paraId="7D0A375A" w14:textId="77777777" w:rsidR="00AE29DB" w:rsidRDefault="00230A7A" w:rsidP="00230A7A">
      <w:pPr>
        <w:pStyle w:val="B10"/>
        <w:rPr>
          <w:lang w:eastAsia="fr-FR"/>
        </w:rPr>
      </w:pPr>
      <w:r>
        <w:t>-</w:t>
      </w:r>
      <w:r>
        <w:tab/>
      </w:r>
      <w:r w:rsidR="00AE29DB">
        <w:rPr>
          <w:rFonts w:ascii="Courier" w:hAnsi="Courier"/>
          <w:lang w:eastAsia="fr-FR"/>
        </w:rPr>
        <w:t>CFNL_subscription_options</w:t>
      </w:r>
      <w:r w:rsidR="00AE29DB" w:rsidRPr="00A04281">
        <w:rPr>
          <w:rFonts w:ascii="Courier" w:hAnsi="Courier"/>
          <w:lang w:eastAsia="fr-FR"/>
        </w:rPr>
        <w:t>:</w:t>
      </w:r>
      <w:r w:rsidR="00AE29DB" w:rsidRPr="00AD65FA">
        <w:t xml:space="preserve"> </w:t>
      </w:r>
      <w:r w:rsidR="00AE29DB">
        <w:t>described in subclause 6.4.2.12.</w:t>
      </w:r>
    </w:p>
    <w:p w14:paraId="0BFA62FF" w14:textId="77777777" w:rsidR="00AE29DB" w:rsidRPr="00037806" w:rsidRDefault="00AE29DB" w:rsidP="00AE29DB">
      <w:pPr>
        <w:pStyle w:val="Heading4"/>
      </w:pPr>
      <w:bookmarkStart w:id="74" w:name="_Toc517481440"/>
      <w:r w:rsidRPr="00037806">
        <w:t>6.4.2.11</w:t>
      </w:r>
      <w:r w:rsidRPr="00037806">
        <w:tab/>
        <w:t>CD_param</w:t>
      </w:r>
      <w:bookmarkEnd w:id="74"/>
    </w:p>
    <w:p w14:paraId="1FB48850" w14:textId="77777777" w:rsidR="00AE29DB" w:rsidRPr="00B73DBE" w:rsidRDefault="00AE29DB" w:rsidP="00AE29DB">
      <w:pPr>
        <w:pStyle w:val="TH"/>
        <w:rPr>
          <w:lang w:eastAsia="fr-FR"/>
        </w:rPr>
      </w:pPr>
      <w:r>
        <w:rPr>
          <w:lang w:eastAsia="fr-FR"/>
        </w:rPr>
        <w:t xml:space="preserve">Table 6.4.2.11-1: </w:t>
      </w:r>
      <w:r>
        <w:rPr>
          <w:rFonts w:ascii="Courier New" w:hAnsi="Courier New" w:cs="Courier New"/>
          <w:lang w:eastAsia="fr-FR"/>
        </w:rPr>
        <w:t>CD</w:t>
      </w:r>
      <w:r w:rsidRPr="00C24325">
        <w:rPr>
          <w:rFonts w:ascii="Courier New" w:hAnsi="Courier New" w:cs="Courier New"/>
          <w:lang w:eastAsia="fr-FR"/>
        </w:rPr>
        <w:t xml:space="preserve">_param </w:t>
      </w:r>
      <w:r w:rsidRPr="00C24325">
        <w:rPr>
          <w:lang w:eastAsia="fr-FR"/>
        </w:rPr>
        <w:t>fields</w:t>
      </w:r>
    </w:p>
    <w:tbl>
      <w:tblPr>
        <w:tblW w:w="0" w:type="auto"/>
        <w:jc w:val="center"/>
        <w:tblLook w:val="01E0" w:firstRow="1" w:lastRow="1" w:firstColumn="1" w:lastColumn="1" w:noHBand="0" w:noVBand="0"/>
      </w:tblPr>
      <w:tblGrid>
        <w:gridCol w:w="853"/>
        <w:gridCol w:w="7778"/>
      </w:tblGrid>
      <w:tr w:rsidR="00AE29DB" w:rsidRPr="00C25EFD" w14:paraId="612DD1E8" w14:textId="77777777" w:rsidTr="00C25EFD">
        <w:trPr>
          <w:jc w:val="center"/>
        </w:trPr>
        <w:tc>
          <w:tcPr>
            <w:tcW w:w="853" w:type="dxa"/>
            <w:tcBorders>
              <w:top w:val="nil"/>
              <w:left w:val="nil"/>
              <w:bottom w:val="nil"/>
              <w:right w:val="single" w:sz="4" w:space="0" w:color="auto"/>
            </w:tcBorders>
            <w:shd w:val="clear" w:color="auto" w:fill="auto"/>
          </w:tcPr>
          <w:p w14:paraId="6BDE16F6" w14:textId="77777777" w:rsidR="00AE29DB" w:rsidRPr="00C25EFD" w:rsidRDefault="00AE29DB" w:rsidP="00C25EFD">
            <w:pPr>
              <w:pStyle w:val="TAL"/>
              <w:jc w:val="center"/>
              <w:rPr>
                <w:rFonts w:ascii="Courier New" w:hAnsi="Courier New" w:cs="Courier New"/>
              </w:rPr>
            </w:pPr>
            <w:r>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4223DA85" w14:textId="77777777" w:rsidR="00AE29DB" w:rsidRPr="00C25EFD" w:rsidRDefault="00AE29DB" w:rsidP="00C25EFD">
            <w:pPr>
              <w:spacing w:after="0"/>
              <w:jc w:val="center"/>
              <w:rPr>
                <w:rFonts w:ascii="Courier" w:hAnsi="Courier" w:cs="Courier"/>
                <w:lang w:val="en-US" w:eastAsia="fr-FR"/>
              </w:rPr>
            </w:pPr>
            <w:r w:rsidRPr="00C25EFD">
              <w:rPr>
                <w:rFonts w:ascii="Courier" w:hAnsi="Courier" w:cs="Courier"/>
                <w:lang w:val="en-US" w:eastAsia="fr-FR"/>
              </w:rPr>
              <w:t>3|3|2|2|2|2|2|2|2|2|2|2|1|1|1|1|1|1|1|1|1|1|0|0|0|0|0|0|0|0|0|0</w:t>
            </w:r>
          </w:p>
          <w:p w14:paraId="74830398" w14:textId="77777777" w:rsidR="00AE29DB" w:rsidRPr="00C25EFD" w:rsidRDefault="00AE29DB" w:rsidP="00C25EFD">
            <w:pPr>
              <w:spacing w:after="0"/>
              <w:jc w:val="center"/>
              <w:rPr>
                <w:b/>
                <w:lang w:val="fr-FR"/>
              </w:rPr>
            </w:pPr>
            <w:r w:rsidRPr="00C25EFD">
              <w:rPr>
                <w:rFonts w:ascii="Courier" w:hAnsi="Courier" w:cs="Courier"/>
                <w:lang w:val="en-US" w:eastAsia="fr-FR"/>
              </w:rPr>
              <w:t>1|0|9|8|7|6|5|4|3|2|1|0|9|8|7|6|5|4|3|2|1|0|9|8|7|6|5|4|3|2|1|0</w:t>
            </w:r>
          </w:p>
        </w:tc>
      </w:tr>
      <w:tr w:rsidR="00AE29DB" w:rsidRPr="00C25EFD" w14:paraId="3BD7DA3F" w14:textId="77777777" w:rsidTr="00C25EFD">
        <w:trPr>
          <w:jc w:val="center"/>
        </w:trPr>
        <w:tc>
          <w:tcPr>
            <w:tcW w:w="853" w:type="dxa"/>
            <w:tcBorders>
              <w:top w:val="nil"/>
              <w:left w:val="nil"/>
              <w:bottom w:val="nil"/>
              <w:right w:val="single" w:sz="4" w:space="0" w:color="auto"/>
            </w:tcBorders>
            <w:shd w:val="clear" w:color="auto" w:fill="auto"/>
          </w:tcPr>
          <w:p w14:paraId="35DA9C81"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72</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1EB2D7EF" w14:textId="77777777" w:rsidR="00AE29DB" w:rsidRPr="00C25EFD" w:rsidRDefault="00AE29DB" w:rsidP="00C25EFD">
            <w:pPr>
              <w:spacing w:after="0"/>
              <w:rPr>
                <w:rFonts w:ascii="Courier" w:hAnsi="Courier" w:cs="Courier"/>
                <w:lang w:val="fr-FR" w:eastAsia="fr-FR"/>
              </w:rPr>
            </w:pPr>
            <w:r w:rsidRPr="00C25EFD">
              <w:rPr>
                <w:rFonts w:ascii="Courier" w:hAnsi="Courier" w:cs="Courier"/>
                <w:lang w:val="fr-FR" w:eastAsia="fr-FR"/>
              </w:rPr>
              <w:t xml:space="preserve">             RESERVED          |CD_subscription_options</w:t>
            </w:r>
          </w:p>
          <w:p w14:paraId="4E12A1D9" w14:textId="77777777" w:rsidR="00AE29DB" w:rsidRPr="00C25EFD" w:rsidRDefault="00AE29DB" w:rsidP="00C25EFD">
            <w:pPr>
              <w:spacing w:after="0"/>
              <w:rPr>
                <w:rFonts w:ascii="Courier" w:hAnsi="Courier" w:cs="Courier"/>
                <w:lang w:val="fr-FR" w:eastAsia="fr-FR"/>
              </w:rPr>
            </w:pPr>
            <w:r w:rsidRPr="00C25EFD">
              <w:rPr>
                <w:rFonts w:ascii="Courier" w:hAnsi="Courier" w:cs="Courier"/>
                <w:lang w:val="fr-FR" w:eastAsia="fr-FR"/>
              </w:rPr>
              <w:t xml:space="preserve">                               |(a)|(b)|(c)|(d)|(e)|(f)|(g)|(h)</w:t>
            </w:r>
          </w:p>
        </w:tc>
      </w:tr>
      <w:tr w:rsidR="00AE29DB" w:rsidRPr="00C25EFD" w14:paraId="4280DE1C" w14:textId="77777777" w:rsidTr="00C25EFD">
        <w:trPr>
          <w:jc w:val="center"/>
        </w:trPr>
        <w:tc>
          <w:tcPr>
            <w:tcW w:w="853" w:type="dxa"/>
            <w:tcBorders>
              <w:top w:val="nil"/>
              <w:left w:val="nil"/>
              <w:bottom w:val="nil"/>
              <w:right w:val="single" w:sz="4" w:space="0" w:color="auto"/>
            </w:tcBorders>
            <w:shd w:val="clear" w:color="auto" w:fill="auto"/>
          </w:tcPr>
          <w:p w14:paraId="62DC899D"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76</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41982700" w14:textId="77777777" w:rsidR="00AE29DB" w:rsidRPr="00C25EFD" w:rsidRDefault="00AE29DB" w:rsidP="00C25EFD">
            <w:pPr>
              <w:spacing w:after="0"/>
              <w:rPr>
                <w:rFonts w:ascii="Courier" w:hAnsi="Courier" w:cs="Courier"/>
                <w:lang w:val="fr-FR" w:eastAsia="fr-FR"/>
              </w:rPr>
            </w:pPr>
            <w:r w:rsidRPr="00C25EFD">
              <w:rPr>
                <w:rFonts w:ascii="Courier" w:hAnsi="Courier" w:cs="Courier"/>
                <w:lang w:val="fr-FR" w:eastAsia="fr-FR"/>
              </w:rPr>
              <w:t xml:space="preserve">             RESERVED          |             RESERVED</w:t>
            </w:r>
          </w:p>
          <w:p w14:paraId="051CF21C" w14:textId="77777777" w:rsidR="00AE29DB" w:rsidRPr="00C25EFD" w:rsidRDefault="00AE29DB" w:rsidP="00C25EFD">
            <w:pPr>
              <w:spacing w:after="0"/>
              <w:rPr>
                <w:rFonts w:ascii="Courier" w:hAnsi="Courier" w:cs="Courier"/>
                <w:lang w:val="fr-FR" w:eastAsia="fr-FR"/>
              </w:rPr>
            </w:pPr>
            <w:r w:rsidRPr="00C25EFD">
              <w:rPr>
                <w:rFonts w:ascii="Courier" w:hAnsi="Courier" w:cs="Courier"/>
                <w:lang w:val="fr-FR" w:eastAsia="fr-FR"/>
              </w:rPr>
              <w:t xml:space="preserve">                               |</w:t>
            </w:r>
          </w:p>
        </w:tc>
      </w:tr>
    </w:tbl>
    <w:p w14:paraId="64D5AC04" w14:textId="77777777" w:rsidR="00AE29DB" w:rsidRDefault="00AE29DB" w:rsidP="00AE29DB">
      <w:pPr>
        <w:spacing w:after="0"/>
        <w:ind w:firstLine="284"/>
        <w:rPr>
          <w:rFonts w:ascii="Courier" w:hAnsi="Courier" w:cs="Courier"/>
          <w:lang w:val="fr-FR" w:eastAsia="fr-FR"/>
        </w:rPr>
      </w:pPr>
    </w:p>
    <w:p w14:paraId="7434F91B" w14:textId="77777777" w:rsidR="00AE29DB" w:rsidRDefault="00230A7A" w:rsidP="00230A7A">
      <w:pPr>
        <w:pStyle w:val="B10"/>
        <w:rPr>
          <w:lang w:eastAsia="fr-FR"/>
        </w:rPr>
      </w:pPr>
      <w:r>
        <w:t>-</w:t>
      </w:r>
      <w:r>
        <w:tab/>
      </w:r>
      <w:r w:rsidR="00AE29DB">
        <w:rPr>
          <w:rFonts w:ascii="Courier" w:hAnsi="Courier"/>
          <w:lang w:eastAsia="fr-FR"/>
        </w:rPr>
        <w:t>CD_subscription_options</w:t>
      </w:r>
      <w:r w:rsidR="00AE29DB" w:rsidRPr="00A04281">
        <w:rPr>
          <w:rFonts w:ascii="Courier" w:hAnsi="Courier"/>
          <w:lang w:eastAsia="fr-FR"/>
        </w:rPr>
        <w:t>:</w:t>
      </w:r>
      <w:r w:rsidR="00AE29DB" w:rsidRPr="00AD65FA">
        <w:t xml:space="preserve"> </w:t>
      </w:r>
      <w:r w:rsidR="00AE29DB">
        <w:t>described in subclause 6.4.2.12</w:t>
      </w:r>
      <w:r w:rsidR="00AE29DB" w:rsidRPr="00AD65FA">
        <w:t>.</w:t>
      </w:r>
    </w:p>
    <w:p w14:paraId="2F4570FA" w14:textId="77777777" w:rsidR="00AE29DB" w:rsidRDefault="00AE29DB" w:rsidP="00AE29DB">
      <w:pPr>
        <w:pStyle w:val="Heading4"/>
        <w:rPr>
          <w:lang w:eastAsia="fr-FR"/>
        </w:rPr>
      </w:pPr>
      <w:bookmarkStart w:id="75" w:name="_Toc517481441"/>
      <w:r>
        <w:rPr>
          <w:lang w:eastAsia="fr-FR"/>
        </w:rPr>
        <w:t>6.4.2.12</w:t>
      </w:r>
      <w:r>
        <w:rPr>
          <w:lang w:eastAsia="fr-FR"/>
        </w:rPr>
        <w:tab/>
        <w:t>Subscription options of CDIV Services</w:t>
      </w:r>
      <w:bookmarkEnd w:id="75"/>
    </w:p>
    <w:p w14:paraId="160BFD84" w14:textId="77777777" w:rsidR="00AE29DB" w:rsidRDefault="00AE29DB" w:rsidP="00AE29DB">
      <w:pPr>
        <w:rPr>
          <w:lang w:eastAsia="fr-FR"/>
        </w:rPr>
      </w:pPr>
      <w:r w:rsidRPr="00BF555B">
        <w:rPr>
          <w:rFonts w:ascii="Courier" w:hAnsi="Courier" w:cs="Courier"/>
          <w:lang w:eastAsia="fr-FR"/>
        </w:rPr>
        <w:t xml:space="preserve">CFU_subscription_options, CFB_subscription_options, CFNR_subscription_options, CFNRc_subscription_options, CFNL_subscription_options, CD_subscription_options </w:t>
      </w:r>
      <w:r>
        <w:rPr>
          <w:lang w:eastAsia="fr-FR"/>
        </w:rPr>
        <w:t>use the same format with bit fields according to the following tables:</w:t>
      </w:r>
    </w:p>
    <w:p w14:paraId="65096A7F" w14:textId="77777777" w:rsidR="00AE29DB" w:rsidRPr="00BF555B" w:rsidRDefault="00AE29DB" w:rsidP="00AE29DB">
      <w:pPr>
        <w:pStyle w:val="TH"/>
        <w:rPr>
          <w:lang w:eastAsia="fr-FR"/>
        </w:rPr>
      </w:pPr>
      <w:r>
        <w:rPr>
          <w:lang w:eastAsia="fr-FR"/>
        </w:rPr>
        <w:t>Table 6.4.2.12-1: CDIV Subscription options bit field</w:t>
      </w:r>
    </w:p>
    <w:tbl>
      <w:tblPr>
        <w:tblW w:w="0" w:type="auto"/>
        <w:jc w:val="center"/>
        <w:tblLook w:val="01E0" w:firstRow="1" w:lastRow="1" w:firstColumn="1" w:lastColumn="1" w:noHBand="0" w:noVBand="0"/>
      </w:tblPr>
      <w:tblGrid>
        <w:gridCol w:w="3937"/>
      </w:tblGrid>
      <w:tr w:rsidR="00AE29DB" w:rsidRPr="00C25EFD" w14:paraId="1FA1822D" w14:textId="77777777" w:rsidTr="00C25EFD">
        <w:trPr>
          <w:jc w:val="center"/>
        </w:trPr>
        <w:tc>
          <w:tcPr>
            <w:tcW w:w="3937" w:type="dxa"/>
            <w:tcBorders>
              <w:top w:val="single" w:sz="4" w:space="0" w:color="auto"/>
              <w:left w:val="single" w:sz="4" w:space="0" w:color="auto"/>
              <w:bottom w:val="single" w:sz="4" w:space="0" w:color="auto"/>
              <w:right w:val="single" w:sz="4" w:space="0" w:color="auto"/>
            </w:tcBorders>
            <w:shd w:val="clear" w:color="auto" w:fill="auto"/>
          </w:tcPr>
          <w:p w14:paraId="35477729" w14:textId="77777777" w:rsidR="00AE29DB" w:rsidRPr="00C25EFD" w:rsidRDefault="00AE29DB" w:rsidP="00C25EFD">
            <w:pPr>
              <w:spacing w:after="0"/>
              <w:rPr>
                <w:rFonts w:ascii="Courier" w:hAnsi="Courier" w:cs="Courier"/>
                <w:lang w:val="en-US" w:eastAsia="fr-FR"/>
              </w:rPr>
            </w:pPr>
            <w:r w:rsidRPr="00C25EFD">
              <w:rPr>
                <w:rFonts w:ascii="Courier" w:hAnsi="Courier" w:cs="Courier"/>
                <w:lang w:val="en-US" w:eastAsia="fr-FR"/>
              </w:rPr>
              <w:t>1|1|1|1|1|1|0|0|0|0|0|0|0|0|0|0</w:t>
            </w:r>
          </w:p>
          <w:p w14:paraId="11B31E63" w14:textId="77777777" w:rsidR="00AE29DB" w:rsidRPr="00C25EFD" w:rsidRDefault="00AE29DB" w:rsidP="00C25EFD">
            <w:pPr>
              <w:spacing w:after="0"/>
              <w:rPr>
                <w:b/>
                <w:lang w:val="fr-FR"/>
              </w:rPr>
            </w:pPr>
            <w:r w:rsidRPr="00C25EFD">
              <w:rPr>
                <w:rFonts w:ascii="Courier" w:hAnsi="Courier" w:cs="Courier"/>
                <w:lang w:val="en-US" w:eastAsia="fr-FR"/>
              </w:rPr>
              <w:t>5|4|3|2|1|0|9|8|7|6|5|4|3|2|1|0</w:t>
            </w:r>
          </w:p>
        </w:tc>
      </w:tr>
      <w:tr w:rsidR="00AE29DB" w:rsidRPr="00C25EFD" w14:paraId="720E037F" w14:textId="77777777" w:rsidTr="00C25EFD">
        <w:trPr>
          <w:jc w:val="center"/>
        </w:trPr>
        <w:tc>
          <w:tcPr>
            <w:tcW w:w="3937" w:type="dxa"/>
            <w:tcBorders>
              <w:top w:val="single" w:sz="4" w:space="0" w:color="auto"/>
              <w:left w:val="single" w:sz="4" w:space="0" w:color="auto"/>
              <w:bottom w:val="single" w:sz="4" w:space="0" w:color="auto"/>
              <w:right w:val="single" w:sz="4" w:space="0" w:color="auto"/>
            </w:tcBorders>
            <w:shd w:val="clear" w:color="auto" w:fill="auto"/>
          </w:tcPr>
          <w:p w14:paraId="120BB365" w14:textId="77777777" w:rsidR="00AE29DB" w:rsidRPr="00C25EFD" w:rsidRDefault="00AE29DB" w:rsidP="00C25EFD">
            <w:pPr>
              <w:spacing w:after="0"/>
              <w:rPr>
                <w:rFonts w:ascii="Courier" w:hAnsi="Courier" w:cs="Courier"/>
                <w:lang w:val="fr-FR" w:eastAsia="fr-FR"/>
              </w:rPr>
            </w:pPr>
            <w:r w:rsidRPr="00C25EFD">
              <w:rPr>
                <w:rFonts w:ascii="Courier" w:hAnsi="Courier" w:cs="Courier"/>
                <w:lang w:val="fr-FR" w:eastAsia="fr-FR"/>
              </w:rPr>
              <w:t xml:space="preserve">   |   |   |   |   |   |   |  </w:t>
            </w:r>
          </w:p>
          <w:p w14:paraId="65EDE243" w14:textId="77777777" w:rsidR="00AE29DB" w:rsidRPr="00C25EFD" w:rsidRDefault="00AE29DB" w:rsidP="00C25EFD">
            <w:pPr>
              <w:spacing w:after="0"/>
              <w:rPr>
                <w:rFonts w:ascii="Courier" w:hAnsi="Courier" w:cs="Courier"/>
                <w:lang w:val="fr-FR" w:eastAsia="fr-FR"/>
              </w:rPr>
            </w:pPr>
            <w:r w:rsidRPr="00C25EFD">
              <w:rPr>
                <w:rFonts w:ascii="Courier" w:hAnsi="Courier" w:cs="Courier"/>
                <w:lang w:val="fr-FR" w:eastAsia="fr-FR"/>
              </w:rPr>
              <w:t>(a)|(b)|(c)|(d)|(e)|(f)|(g)|(h)</w:t>
            </w:r>
          </w:p>
        </w:tc>
      </w:tr>
    </w:tbl>
    <w:p w14:paraId="1EA91334" w14:textId="77777777" w:rsidR="00AE29DB" w:rsidRDefault="00AE29DB" w:rsidP="00AE29DB">
      <w:pPr>
        <w:rPr>
          <w:lang w:eastAsia="fr-FR"/>
        </w:rPr>
      </w:pPr>
    </w:p>
    <w:p w14:paraId="5752734D" w14:textId="77777777" w:rsidR="00AE29DB" w:rsidRPr="00BF555B" w:rsidRDefault="00AE29DB" w:rsidP="00AE29DB">
      <w:pPr>
        <w:pStyle w:val="TH"/>
        <w:rPr>
          <w:lang w:eastAsia="fr-FR"/>
        </w:rPr>
      </w:pPr>
      <w:r>
        <w:rPr>
          <w:lang w:eastAsia="fr-FR"/>
        </w:rPr>
        <w:lastRenderedPageBreak/>
        <w:t>Table 6.4.2.12-2: CDIV Subscription options binary values</w:t>
      </w:r>
    </w:p>
    <w:tbl>
      <w:tblPr>
        <w:tblW w:w="8821" w:type="dxa"/>
        <w:jc w:val="center"/>
        <w:tblLayout w:type="fixed"/>
        <w:tblCellMar>
          <w:left w:w="28" w:type="dxa"/>
          <w:right w:w="107" w:type="dxa"/>
        </w:tblCellMar>
        <w:tblLook w:val="0000" w:firstRow="0" w:lastRow="0" w:firstColumn="0" w:lastColumn="0" w:noHBand="0" w:noVBand="0"/>
      </w:tblPr>
      <w:tblGrid>
        <w:gridCol w:w="584"/>
        <w:gridCol w:w="3827"/>
        <w:gridCol w:w="1850"/>
        <w:gridCol w:w="629"/>
        <w:gridCol w:w="629"/>
        <w:gridCol w:w="1302"/>
      </w:tblGrid>
      <w:tr w:rsidR="00AE29DB" w14:paraId="2424EB28"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111E40C5" w14:textId="77777777" w:rsidR="00AE29DB" w:rsidRDefault="00AE29DB" w:rsidP="00AE29DB">
            <w:pPr>
              <w:pStyle w:val="TAH"/>
            </w:pPr>
            <w:r>
              <w:t>Field</w:t>
            </w:r>
          </w:p>
        </w:tc>
        <w:tc>
          <w:tcPr>
            <w:tcW w:w="3827" w:type="dxa"/>
            <w:tcBorders>
              <w:top w:val="single" w:sz="6" w:space="0" w:color="auto"/>
              <w:left w:val="single" w:sz="6" w:space="0" w:color="auto"/>
              <w:bottom w:val="single" w:sz="6" w:space="0" w:color="auto"/>
              <w:right w:val="single" w:sz="6" w:space="0" w:color="auto"/>
            </w:tcBorders>
          </w:tcPr>
          <w:p w14:paraId="50A77957" w14:textId="77777777" w:rsidR="00AE29DB" w:rsidRDefault="00AE29DB" w:rsidP="00AE29DB">
            <w:pPr>
              <w:pStyle w:val="TAH"/>
            </w:pPr>
            <w:r>
              <w:t xml:space="preserve"> Subscription options</w:t>
            </w:r>
          </w:p>
        </w:tc>
        <w:tc>
          <w:tcPr>
            <w:tcW w:w="1850" w:type="dxa"/>
            <w:tcBorders>
              <w:top w:val="single" w:sz="6" w:space="0" w:color="auto"/>
              <w:left w:val="single" w:sz="6" w:space="0" w:color="auto"/>
              <w:bottom w:val="single" w:sz="6" w:space="0" w:color="auto"/>
              <w:right w:val="single" w:sz="6" w:space="0" w:color="auto"/>
            </w:tcBorders>
          </w:tcPr>
          <w:p w14:paraId="43E6EC27" w14:textId="77777777" w:rsidR="00AE29DB" w:rsidRDefault="00AE29DB" w:rsidP="00AE29DB">
            <w:pPr>
              <w:pStyle w:val="TAH"/>
            </w:pPr>
            <w:r>
              <w:t xml:space="preserve"> Value</w:t>
            </w:r>
          </w:p>
        </w:tc>
        <w:tc>
          <w:tcPr>
            <w:tcW w:w="1258" w:type="dxa"/>
            <w:gridSpan w:val="2"/>
            <w:tcBorders>
              <w:top w:val="single" w:sz="6" w:space="0" w:color="auto"/>
              <w:left w:val="single" w:sz="6" w:space="0" w:color="auto"/>
              <w:bottom w:val="single" w:sz="6" w:space="0" w:color="auto"/>
              <w:right w:val="single" w:sz="6" w:space="0" w:color="auto"/>
            </w:tcBorders>
          </w:tcPr>
          <w:p w14:paraId="0CFE5D14" w14:textId="77777777" w:rsidR="00AE29DB" w:rsidRPr="000010D9" w:rsidRDefault="00AE29DB" w:rsidP="00AE29DB">
            <w:pPr>
              <w:pStyle w:val="TAH"/>
            </w:pPr>
            <w:r w:rsidRPr="000010D9">
              <w:t xml:space="preserve"> Binary value</w:t>
            </w:r>
          </w:p>
        </w:tc>
        <w:tc>
          <w:tcPr>
            <w:tcW w:w="1302" w:type="dxa"/>
            <w:tcBorders>
              <w:top w:val="single" w:sz="6" w:space="0" w:color="auto"/>
              <w:left w:val="single" w:sz="6" w:space="0" w:color="auto"/>
              <w:bottom w:val="single" w:sz="6" w:space="0" w:color="auto"/>
              <w:right w:val="single" w:sz="6" w:space="0" w:color="auto"/>
            </w:tcBorders>
          </w:tcPr>
          <w:p w14:paraId="154571A1" w14:textId="77777777" w:rsidR="00AE29DB" w:rsidRPr="000010D9" w:rsidRDefault="00AE29DB" w:rsidP="00AE29DB">
            <w:pPr>
              <w:pStyle w:val="TAH"/>
            </w:pPr>
            <w:r w:rsidRPr="000010D9">
              <w:t xml:space="preserve"> Applicability</w:t>
            </w:r>
          </w:p>
        </w:tc>
      </w:tr>
      <w:tr w:rsidR="00AE29DB" w:rsidRPr="003E6338" w14:paraId="403622F1"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375E23D1" w14:textId="77777777" w:rsidR="00AE29DB" w:rsidRPr="001E27C4" w:rsidRDefault="00AE29DB" w:rsidP="00AE29DB">
            <w:pPr>
              <w:pStyle w:val="TAL"/>
              <w:jc w:val="center"/>
              <w:rPr>
                <w:iCs/>
              </w:rPr>
            </w:pPr>
            <w:r>
              <w:rPr>
                <w:iCs/>
              </w:rPr>
              <w:t>(a)</w:t>
            </w:r>
          </w:p>
        </w:tc>
        <w:tc>
          <w:tcPr>
            <w:tcW w:w="3827" w:type="dxa"/>
            <w:tcBorders>
              <w:top w:val="single" w:sz="6" w:space="0" w:color="auto"/>
              <w:left w:val="single" w:sz="6" w:space="0" w:color="auto"/>
              <w:bottom w:val="single" w:sz="6" w:space="0" w:color="auto"/>
              <w:right w:val="single" w:sz="6" w:space="0" w:color="auto"/>
            </w:tcBorders>
          </w:tcPr>
          <w:p w14:paraId="3190CAF0" w14:textId="77777777" w:rsidR="00AE29DB" w:rsidRDefault="00AE29DB" w:rsidP="00AE29DB">
            <w:pPr>
              <w:pStyle w:val="TAL"/>
            </w:pPr>
            <w:r>
              <w:rPr>
                <w:i/>
                <w:iCs/>
              </w:rPr>
              <w:t>Served user</w:t>
            </w:r>
            <w:r>
              <w:t xml:space="preserve"> receives indication that a communication has been forwarded </w:t>
            </w:r>
          </w:p>
        </w:tc>
        <w:tc>
          <w:tcPr>
            <w:tcW w:w="1850" w:type="dxa"/>
            <w:tcBorders>
              <w:top w:val="single" w:sz="6" w:space="0" w:color="auto"/>
              <w:left w:val="single" w:sz="6" w:space="0" w:color="auto"/>
              <w:bottom w:val="single" w:sz="6" w:space="0" w:color="auto"/>
              <w:right w:val="single" w:sz="6" w:space="0" w:color="auto"/>
            </w:tcBorders>
          </w:tcPr>
          <w:p w14:paraId="1AC63401" w14:textId="77777777" w:rsidR="00AE29DB" w:rsidRDefault="00AE29DB" w:rsidP="00AE29DB">
            <w:pPr>
              <w:pStyle w:val="TAL"/>
            </w:pPr>
          </w:p>
          <w:p w14:paraId="40C5C389" w14:textId="77777777" w:rsidR="00AE29DB" w:rsidRDefault="00AE29DB" w:rsidP="00AE29DB">
            <w:pPr>
              <w:pStyle w:val="TAL"/>
            </w:pPr>
            <w:r>
              <w:t xml:space="preserve">No </w:t>
            </w:r>
            <w:r>
              <w:br/>
              <w:t>Yes</w:t>
            </w:r>
          </w:p>
        </w:tc>
        <w:tc>
          <w:tcPr>
            <w:tcW w:w="629" w:type="dxa"/>
            <w:tcBorders>
              <w:top w:val="single" w:sz="6" w:space="0" w:color="auto"/>
              <w:left w:val="single" w:sz="6" w:space="0" w:color="auto"/>
              <w:bottom w:val="single" w:sz="6" w:space="0" w:color="auto"/>
              <w:right w:val="single" w:sz="6" w:space="0" w:color="auto"/>
            </w:tcBorders>
          </w:tcPr>
          <w:p w14:paraId="7DEB28F2" w14:textId="77777777" w:rsidR="00AE29DB" w:rsidRDefault="00AE29DB" w:rsidP="00AE29DB">
            <w:pPr>
              <w:pStyle w:val="TAL"/>
              <w:jc w:val="center"/>
            </w:pPr>
            <w:r>
              <w:t>Bit 15</w:t>
            </w:r>
          </w:p>
          <w:p w14:paraId="418EC560" w14:textId="77777777" w:rsidR="00AE29DB" w:rsidRDefault="00AE29DB" w:rsidP="00AE29DB">
            <w:pPr>
              <w:pStyle w:val="TAL"/>
              <w:jc w:val="center"/>
            </w:pPr>
            <w:r>
              <w:t>0</w:t>
            </w:r>
          </w:p>
          <w:p w14:paraId="1D36B849" w14:textId="77777777" w:rsidR="00AE29DB" w:rsidRDefault="00AE29DB" w:rsidP="00AE29DB">
            <w:pPr>
              <w:pStyle w:val="TAL"/>
              <w:jc w:val="center"/>
            </w:pPr>
            <w:r>
              <w:t>0</w:t>
            </w:r>
          </w:p>
        </w:tc>
        <w:tc>
          <w:tcPr>
            <w:tcW w:w="629" w:type="dxa"/>
            <w:tcBorders>
              <w:top w:val="single" w:sz="6" w:space="0" w:color="auto"/>
              <w:left w:val="single" w:sz="6" w:space="0" w:color="auto"/>
              <w:bottom w:val="single" w:sz="6" w:space="0" w:color="auto"/>
              <w:right w:val="single" w:sz="6" w:space="0" w:color="auto"/>
            </w:tcBorders>
          </w:tcPr>
          <w:p w14:paraId="57489C23" w14:textId="77777777" w:rsidR="00AE29DB" w:rsidRDefault="00AE29DB" w:rsidP="00AE29DB">
            <w:pPr>
              <w:pStyle w:val="TAL"/>
              <w:jc w:val="center"/>
            </w:pPr>
            <w:r>
              <w:t>Bit 14</w:t>
            </w:r>
          </w:p>
          <w:p w14:paraId="179ADFD5" w14:textId="77777777" w:rsidR="00AE29DB" w:rsidRDefault="00AE29DB" w:rsidP="00AE29DB">
            <w:pPr>
              <w:pStyle w:val="TAL"/>
              <w:jc w:val="center"/>
            </w:pPr>
            <w:r>
              <w:t>0</w:t>
            </w:r>
          </w:p>
          <w:p w14:paraId="2B899E2F" w14:textId="77777777" w:rsidR="00AE29DB" w:rsidRDefault="00AE29DB" w:rsidP="00AE29DB">
            <w:pPr>
              <w:pStyle w:val="TAL"/>
              <w:jc w:val="center"/>
            </w:pPr>
            <w:r>
              <w:t>1</w:t>
            </w:r>
          </w:p>
        </w:tc>
        <w:tc>
          <w:tcPr>
            <w:tcW w:w="1302" w:type="dxa"/>
            <w:tcBorders>
              <w:top w:val="single" w:sz="6" w:space="0" w:color="auto"/>
              <w:left w:val="single" w:sz="6" w:space="0" w:color="auto"/>
              <w:bottom w:val="single" w:sz="6" w:space="0" w:color="auto"/>
              <w:right w:val="single" w:sz="6" w:space="0" w:color="auto"/>
            </w:tcBorders>
          </w:tcPr>
          <w:p w14:paraId="59864691" w14:textId="77777777" w:rsidR="00AE29DB" w:rsidRDefault="00AE29DB" w:rsidP="00AE29DB">
            <w:pPr>
              <w:pStyle w:val="TAL"/>
            </w:pPr>
            <w:r>
              <w:t>CFU</w:t>
            </w:r>
            <w:r>
              <w:br/>
              <w:t>CFB</w:t>
            </w:r>
            <w:r>
              <w:br/>
              <w:t xml:space="preserve">CFNR </w:t>
            </w:r>
          </w:p>
          <w:p w14:paraId="0F4E0C2F" w14:textId="77777777" w:rsidR="00AE29DB" w:rsidRDefault="00AE29DB" w:rsidP="00AE29DB">
            <w:pPr>
              <w:pStyle w:val="TAL"/>
            </w:pPr>
            <w:r>
              <w:t>CFNRc</w:t>
            </w:r>
          </w:p>
        </w:tc>
      </w:tr>
      <w:tr w:rsidR="00AE29DB" w:rsidRPr="0080223D" w14:paraId="34E9784C"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7E75668" w14:textId="77777777" w:rsidR="00AE29DB" w:rsidRDefault="00AE29DB" w:rsidP="00AE29DB">
            <w:pPr>
              <w:pStyle w:val="TAL"/>
              <w:jc w:val="center"/>
              <w:rPr>
                <w:i/>
                <w:iCs/>
              </w:rPr>
            </w:pPr>
            <w:r>
              <w:rPr>
                <w:iCs/>
              </w:rPr>
              <w:t>(b)</w:t>
            </w:r>
          </w:p>
        </w:tc>
        <w:tc>
          <w:tcPr>
            <w:tcW w:w="3827" w:type="dxa"/>
            <w:tcBorders>
              <w:top w:val="single" w:sz="6" w:space="0" w:color="auto"/>
              <w:left w:val="single" w:sz="6" w:space="0" w:color="auto"/>
              <w:bottom w:val="single" w:sz="6" w:space="0" w:color="auto"/>
              <w:right w:val="single" w:sz="6" w:space="0" w:color="auto"/>
            </w:tcBorders>
          </w:tcPr>
          <w:p w14:paraId="00EAD257" w14:textId="77777777" w:rsidR="00AE29DB" w:rsidRDefault="00AE29DB" w:rsidP="00AE29DB">
            <w:pPr>
              <w:pStyle w:val="TAL"/>
            </w:pPr>
            <w:r>
              <w:rPr>
                <w:i/>
                <w:iCs/>
              </w:rPr>
              <w:t>Originating</w:t>
            </w:r>
            <w:r>
              <w:t xml:space="preserve"> user receives notification that his communication has been diverted (forwarded or deflected).</w:t>
            </w:r>
          </w:p>
        </w:tc>
        <w:tc>
          <w:tcPr>
            <w:tcW w:w="1850" w:type="dxa"/>
            <w:tcBorders>
              <w:top w:val="single" w:sz="6" w:space="0" w:color="auto"/>
              <w:left w:val="single" w:sz="6" w:space="0" w:color="auto"/>
              <w:bottom w:val="single" w:sz="6" w:space="0" w:color="auto"/>
              <w:right w:val="single" w:sz="6" w:space="0" w:color="auto"/>
            </w:tcBorders>
          </w:tcPr>
          <w:p w14:paraId="4B93FF23" w14:textId="77777777" w:rsidR="00AE29DB" w:rsidRDefault="00AE29DB" w:rsidP="00AE29DB">
            <w:pPr>
              <w:pStyle w:val="TAL"/>
            </w:pPr>
          </w:p>
          <w:p w14:paraId="07AFD004" w14:textId="77777777" w:rsidR="00AE29DB" w:rsidRDefault="00AE29DB" w:rsidP="00AE29DB">
            <w:pPr>
              <w:pStyle w:val="TAL"/>
            </w:pPr>
            <w:r>
              <w:t>No</w:t>
            </w:r>
            <w:r>
              <w:br/>
              <w:t xml:space="preserve">Yes </w:t>
            </w:r>
          </w:p>
        </w:tc>
        <w:tc>
          <w:tcPr>
            <w:tcW w:w="629" w:type="dxa"/>
            <w:tcBorders>
              <w:top w:val="single" w:sz="6" w:space="0" w:color="auto"/>
              <w:left w:val="single" w:sz="6" w:space="0" w:color="auto"/>
              <w:bottom w:val="single" w:sz="6" w:space="0" w:color="auto"/>
              <w:right w:val="single" w:sz="6" w:space="0" w:color="auto"/>
            </w:tcBorders>
          </w:tcPr>
          <w:p w14:paraId="7ECBD06A" w14:textId="77777777" w:rsidR="00AE29DB" w:rsidRDefault="00AE29DB" w:rsidP="00AE29DB">
            <w:pPr>
              <w:pStyle w:val="TAL"/>
              <w:jc w:val="center"/>
            </w:pPr>
            <w:r>
              <w:t>Bit 13</w:t>
            </w:r>
          </w:p>
          <w:p w14:paraId="6C075DBA" w14:textId="77777777" w:rsidR="00AE29DB" w:rsidRDefault="00AE29DB" w:rsidP="00AE29DB">
            <w:pPr>
              <w:pStyle w:val="TAL"/>
              <w:jc w:val="center"/>
            </w:pPr>
            <w:r>
              <w:t>0</w:t>
            </w:r>
          </w:p>
          <w:p w14:paraId="71A3A613" w14:textId="77777777" w:rsidR="00AE29DB" w:rsidRDefault="00AE29DB" w:rsidP="00AE29DB">
            <w:pPr>
              <w:pStyle w:val="TAL"/>
              <w:jc w:val="center"/>
            </w:pPr>
            <w:r>
              <w:t>0</w:t>
            </w:r>
          </w:p>
        </w:tc>
        <w:tc>
          <w:tcPr>
            <w:tcW w:w="629" w:type="dxa"/>
            <w:tcBorders>
              <w:top w:val="single" w:sz="6" w:space="0" w:color="auto"/>
              <w:left w:val="single" w:sz="6" w:space="0" w:color="auto"/>
              <w:bottom w:val="single" w:sz="6" w:space="0" w:color="auto"/>
              <w:right w:val="single" w:sz="6" w:space="0" w:color="auto"/>
            </w:tcBorders>
          </w:tcPr>
          <w:p w14:paraId="2E270A55" w14:textId="77777777" w:rsidR="00AE29DB" w:rsidRDefault="00AE29DB" w:rsidP="00AE29DB">
            <w:pPr>
              <w:pStyle w:val="TAL"/>
              <w:jc w:val="center"/>
            </w:pPr>
            <w:r>
              <w:t>Bit 12</w:t>
            </w:r>
          </w:p>
          <w:p w14:paraId="2AC43A38" w14:textId="77777777" w:rsidR="00AE29DB" w:rsidRDefault="00AE29DB" w:rsidP="00AE29DB">
            <w:pPr>
              <w:pStyle w:val="TAL"/>
              <w:jc w:val="center"/>
            </w:pPr>
            <w:r>
              <w:t>0</w:t>
            </w:r>
          </w:p>
          <w:p w14:paraId="44FA39EE" w14:textId="77777777" w:rsidR="00AE29DB" w:rsidRDefault="00AE29DB" w:rsidP="00AE29DB">
            <w:pPr>
              <w:pStyle w:val="TAL"/>
              <w:jc w:val="center"/>
            </w:pPr>
            <w:r>
              <w:t>1</w:t>
            </w:r>
          </w:p>
        </w:tc>
        <w:tc>
          <w:tcPr>
            <w:tcW w:w="1302" w:type="dxa"/>
            <w:tcBorders>
              <w:top w:val="single" w:sz="6" w:space="0" w:color="auto"/>
              <w:left w:val="single" w:sz="6" w:space="0" w:color="auto"/>
              <w:bottom w:val="single" w:sz="6" w:space="0" w:color="auto"/>
              <w:right w:val="single" w:sz="6" w:space="0" w:color="auto"/>
            </w:tcBorders>
          </w:tcPr>
          <w:p w14:paraId="4E8D3328" w14:textId="77777777" w:rsidR="00AE29DB" w:rsidRDefault="00AE29DB" w:rsidP="00AE29DB">
            <w:pPr>
              <w:pStyle w:val="TAL"/>
            </w:pPr>
            <w:r>
              <w:t>CFU</w:t>
            </w:r>
            <w:r>
              <w:br/>
              <w:t>CFB</w:t>
            </w:r>
            <w:r>
              <w:br/>
              <w:t xml:space="preserve">CFNR </w:t>
            </w:r>
          </w:p>
          <w:p w14:paraId="19F05B40" w14:textId="77777777" w:rsidR="00AE29DB" w:rsidRDefault="00AE29DB" w:rsidP="00AE29DB">
            <w:pPr>
              <w:pStyle w:val="TAL"/>
            </w:pPr>
            <w:r>
              <w:t>CFNRc</w:t>
            </w:r>
            <w:r>
              <w:br/>
              <w:t>CFNL</w:t>
            </w:r>
            <w:r>
              <w:br/>
              <w:t>CD</w:t>
            </w:r>
          </w:p>
        </w:tc>
      </w:tr>
      <w:tr w:rsidR="00AE29DB" w:rsidRPr="001E27C4" w14:paraId="2553CE69"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BB8D179" w14:textId="77777777" w:rsidR="00AE29DB" w:rsidRDefault="00AE29DB" w:rsidP="00AE29DB">
            <w:pPr>
              <w:pStyle w:val="TAL"/>
              <w:jc w:val="center"/>
            </w:pPr>
            <w:r>
              <w:rPr>
                <w:iCs/>
              </w:rPr>
              <w:t>(c)</w:t>
            </w:r>
          </w:p>
        </w:tc>
        <w:tc>
          <w:tcPr>
            <w:tcW w:w="3827" w:type="dxa"/>
            <w:tcBorders>
              <w:top w:val="single" w:sz="6" w:space="0" w:color="auto"/>
              <w:left w:val="single" w:sz="6" w:space="0" w:color="auto"/>
              <w:bottom w:val="single" w:sz="6" w:space="0" w:color="auto"/>
              <w:right w:val="single" w:sz="6" w:space="0" w:color="auto"/>
            </w:tcBorders>
          </w:tcPr>
          <w:p w14:paraId="7C49154D" w14:textId="77777777" w:rsidR="00AE29DB" w:rsidRDefault="00AE29DB" w:rsidP="00AE29DB">
            <w:pPr>
              <w:pStyle w:val="TAL"/>
            </w:pPr>
            <w:r>
              <w:t xml:space="preserve">Served user allows the presentation of diverted to URI to </w:t>
            </w:r>
            <w:r>
              <w:rPr>
                <w:i/>
                <w:iCs/>
              </w:rPr>
              <w:t>originating</w:t>
            </w:r>
            <w:r>
              <w:t xml:space="preserve"> user in diversion notification.</w:t>
            </w:r>
          </w:p>
        </w:tc>
        <w:tc>
          <w:tcPr>
            <w:tcW w:w="1850" w:type="dxa"/>
            <w:tcBorders>
              <w:top w:val="single" w:sz="6" w:space="0" w:color="auto"/>
              <w:left w:val="single" w:sz="6" w:space="0" w:color="auto"/>
              <w:bottom w:val="single" w:sz="6" w:space="0" w:color="auto"/>
              <w:right w:val="single" w:sz="6" w:space="0" w:color="auto"/>
            </w:tcBorders>
          </w:tcPr>
          <w:p w14:paraId="1AC31F0A" w14:textId="77777777" w:rsidR="00AE29DB" w:rsidRDefault="00AE29DB" w:rsidP="00AE29DB">
            <w:pPr>
              <w:pStyle w:val="TAL"/>
            </w:pPr>
          </w:p>
          <w:p w14:paraId="4A8A840B" w14:textId="77777777" w:rsidR="00AE29DB" w:rsidRDefault="00AE29DB" w:rsidP="00AE29DB">
            <w:pPr>
              <w:pStyle w:val="TAL"/>
            </w:pPr>
            <w:r>
              <w:t>No</w:t>
            </w:r>
            <w:r>
              <w:br/>
              <w:t>Not reveal as GRUU</w:t>
            </w:r>
            <w:r>
              <w:br/>
              <w:t xml:space="preserve">Yes </w:t>
            </w:r>
          </w:p>
        </w:tc>
        <w:tc>
          <w:tcPr>
            <w:tcW w:w="629" w:type="dxa"/>
            <w:tcBorders>
              <w:top w:val="single" w:sz="6" w:space="0" w:color="auto"/>
              <w:left w:val="single" w:sz="6" w:space="0" w:color="auto"/>
              <w:bottom w:val="single" w:sz="6" w:space="0" w:color="auto"/>
              <w:right w:val="single" w:sz="6" w:space="0" w:color="auto"/>
            </w:tcBorders>
          </w:tcPr>
          <w:p w14:paraId="3EF889CA" w14:textId="77777777" w:rsidR="00AE29DB" w:rsidRDefault="00AE29DB" w:rsidP="00AE29DB">
            <w:pPr>
              <w:pStyle w:val="TAL"/>
              <w:jc w:val="center"/>
            </w:pPr>
            <w:r>
              <w:t>Bit 11</w:t>
            </w:r>
          </w:p>
          <w:p w14:paraId="5FCAE485" w14:textId="77777777" w:rsidR="00AE29DB" w:rsidRDefault="00AE29DB" w:rsidP="00AE29DB">
            <w:pPr>
              <w:pStyle w:val="TAL"/>
              <w:jc w:val="center"/>
            </w:pPr>
            <w:r>
              <w:t>0</w:t>
            </w:r>
          </w:p>
          <w:p w14:paraId="05ADAFDE" w14:textId="77777777" w:rsidR="00AE29DB" w:rsidRDefault="00AE29DB" w:rsidP="00AE29DB">
            <w:pPr>
              <w:pStyle w:val="TAL"/>
              <w:jc w:val="center"/>
            </w:pPr>
            <w:r>
              <w:t>1</w:t>
            </w:r>
          </w:p>
          <w:p w14:paraId="73407A30" w14:textId="77777777" w:rsidR="00AE29DB" w:rsidRDefault="00AE29DB" w:rsidP="00AE29DB">
            <w:pPr>
              <w:pStyle w:val="TAL"/>
              <w:jc w:val="center"/>
            </w:pPr>
            <w:r>
              <w:t>0</w:t>
            </w:r>
          </w:p>
        </w:tc>
        <w:tc>
          <w:tcPr>
            <w:tcW w:w="629" w:type="dxa"/>
            <w:tcBorders>
              <w:top w:val="single" w:sz="6" w:space="0" w:color="auto"/>
              <w:left w:val="single" w:sz="6" w:space="0" w:color="auto"/>
              <w:bottom w:val="single" w:sz="6" w:space="0" w:color="auto"/>
              <w:right w:val="single" w:sz="6" w:space="0" w:color="auto"/>
            </w:tcBorders>
          </w:tcPr>
          <w:p w14:paraId="0B9C7987" w14:textId="77777777" w:rsidR="00AE29DB" w:rsidRDefault="00AE29DB" w:rsidP="00AE29DB">
            <w:pPr>
              <w:pStyle w:val="TAL"/>
              <w:jc w:val="center"/>
            </w:pPr>
            <w:r>
              <w:t>Bit 10</w:t>
            </w:r>
          </w:p>
          <w:p w14:paraId="0CEEEDB6" w14:textId="77777777" w:rsidR="00AE29DB" w:rsidRDefault="00AE29DB" w:rsidP="00AE29DB">
            <w:pPr>
              <w:pStyle w:val="TAL"/>
              <w:jc w:val="center"/>
            </w:pPr>
            <w:r>
              <w:t>0</w:t>
            </w:r>
          </w:p>
          <w:p w14:paraId="45222566" w14:textId="77777777" w:rsidR="00AE29DB" w:rsidRDefault="00AE29DB" w:rsidP="00AE29DB">
            <w:pPr>
              <w:pStyle w:val="TAL"/>
              <w:jc w:val="center"/>
            </w:pPr>
            <w:r>
              <w:t>0</w:t>
            </w:r>
          </w:p>
          <w:p w14:paraId="4A01A26E" w14:textId="77777777" w:rsidR="00AE29DB" w:rsidRDefault="00AE29DB" w:rsidP="00AE29DB">
            <w:pPr>
              <w:pStyle w:val="TAL"/>
              <w:jc w:val="center"/>
            </w:pPr>
            <w:r>
              <w:t>1</w:t>
            </w:r>
          </w:p>
        </w:tc>
        <w:tc>
          <w:tcPr>
            <w:tcW w:w="1302" w:type="dxa"/>
            <w:tcBorders>
              <w:top w:val="single" w:sz="6" w:space="0" w:color="auto"/>
              <w:left w:val="single" w:sz="6" w:space="0" w:color="auto"/>
              <w:bottom w:val="single" w:sz="6" w:space="0" w:color="auto"/>
              <w:right w:val="single" w:sz="6" w:space="0" w:color="auto"/>
            </w:tcBorders>
          </w:tcPr>
          <w:p w14:paraId="3BC130C6" w14:textId="77777777" w:rsidR="00AE29DB" w:rsidRDefault="00AE29DB" w:rsidP="00AE29DB">
            <w:pPr>
              <w:pStyle w:val="TAL"/>
            </w:pPr>
            <w:r>
              <w:t>CFU</w:t>
            </w:r>
            <w:r>
              <w:br/>
              <w:t>CFB</w:t>
            </w:r>
            <w:r>
              <w:br/>
              <w:t xml:space="preserve">CFNR </w:t>
            </w:r>
          </w:p>
          <w:p w14:paraId="7D78FB76" w14:textId="77777777" w:rsidR="00AE29DB" w:rsidRDefault="00AE29DB" w:rsidP="00AE29DB">
            <w:pPr>
              <w:pStyle w:val="TAL"/>
            </w:pPr>
            <w:r>
              <w:t>CFNRc</w:t>
            </w:r>
            <w:r>
              <w:br/>
              <w:t>CFNL</w:t>
            </w:r>
            <w:r>
              <w:br/>
              <w:t>CD</w:t>
            </w:r>
          </w:p>
        </w:tc>
      </w:tr>
      <w:tr w:rsidR="00AE29DB" w:rsidRPr="0080223D" w14:paraId="14BBF59A"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1B226564" w14:textId="77777777" w:rsidR="00AE29DB" w:rsidRDefault="00AE29DB" w:rsidP="00AE29DB">
            <w:pPr>
              <w:pStyle w:val="TAL"/>
              <w:jc w:val="center"/>
            </w:pPr>
            <w:r>
              <w:rPr>
                <w:iCs/>
              </w:rPr>
              <w:t>(d)</w:t>
            </w:r>
          </w:p>
        </w:tc>
        <w:tc>
          <w:tcPr>
            <w:tcW w:w="3827" w:type="dxa"/>
            <w:tcBorders>
              <w:top w:val="single" w:sz="6" w:space="0" w:color="auto"/>
              <w:left w:val="single" w:sz="6" w:space="0" w:color="auto"/>
              <w:bottom w:val="single" w:sz="6" w:space="0" w:color="auto"/>
              <w:right w:val="single" w:sz="6" w:space="0" w:color="auto"/>
            </w:tcBorders>
          </w:tcPr>
          <w:p w14:paraId="11987F9A" w14:textId="77777777" w:rsidR="00AE29DB" w:rsidRDefault="00AE29DB" w:rsidP="00AE29DB">
            <w:pPr>
              <w:pStyle w:val="TAL"/>
            </w:pPr>
            <w:r>
              <w:t>Served user receives reminder indication on outgoing communication that CDIV is currently activated.</w:t>
            </w:r>
          </w:p>
        </w:tc>
        <w:tc>
          <w:tcPr>
            <w:tcW w:w="1850" w:type="dxa"/>
            <w:tcBorders>
              <w:top w:val="single" w:sz="6" w:space="0" w:color="auto"/>
              <w:left w:val="single" w:sz="6" w:space="0" w:color="auto"/>
              <w:bottom w:val="single" w:sz="6" w:space="0" w:color="auto"/>
              <w:right w:val="single" w:sz="6" w:space="0" w:color="auto"/>
            </w:tcBorders>
          </w:tcPr>
          <w:p w14:paraId="2263FB5B" w14:textId="77777777" w:rsidR="00AE29DB" w:rsidRDefault="00AE29DB" w:rsidP="00AE29DB">
            <w:pPr>
              <w:pStyle w:val="TAL"/>
            </w:pPr>
          </w:p>
          <w:p w14:paraId="70AEA5AD" w14:textId="77777777" w:rsidR="00AE29DB" w:rsidRDefault="00AE29DB" w:rsidP="00AE29DB">
            <w:pPr>
              <w:pStyle w:val="TAL"/>
            </w:pPr>
            <w:r>
              <w:t xml:space="preserve">No </w:t>
            </w:r>
            <w:r>
              <w:br/>
              <w:t>Yes</w:t>
            </w:r>
          </w:p>
        </w:tc>
        <w:tc>
          <w:tcPr>
            <w:tcW w:w="629" w:type="dxa"/>
            <w:tcBorders>
              <w:top w:val="single" w:sz="6" w:space="0" w:color="auto"/>
              <w:left w:val="single" w:sz="6" w:space="0" w:color="auto"/>
              <w:bottom w:val="single" w:sz="6" w:space="0" w:color="auto"/>
              <w:right w:val="single" w:sz="6" w:space="0" w:color="auto"/>
            </w:tcBorders>
          </w:tcPr>
          <w:p w14:paraId="7716D2F5" w14:textId="77777777" w:rsidR="00AE29DB" w:rsidRDefault="00AE29DB" w:rsidP="00AE29DB">
            <w:pPr>
              <w:pStyle w:val="TAL"/>
              <w:jc w:val="center"/>
            </w:pPr>
            <w:r>
              <w:t>Bit 9</w:t>
            </w:r>
          </w:p>
          <w:p w14:paraId="41A7FD9C" w14:textId="77777777" w:rsidR="00AE29DB" w:rsidRDefault="00AE29DB" w:rsidP="00AE29DB">
            <w:pPr>
              <w:pStyle w:val="TAL"/>
              <w:jc w:val="center"/>
            </w:pPr>
            <w:r>
              <w:t>0</w:t>
            </w:r>
          </w:p>
          <w:p w14:paraId="64B92635" w14:textId="77777777" w:rsidR="00AE29DB" w:rsidRDefault="00AE29DB" w:rsidP="00AE29DB">
            <w:pPr>
              <w:pStyle w:val="TAL"/>
              <w:jc w:val="center"/>
            </w:pPr>
            <w:r>
              <w:t>0</w:t>
            </w:r>
          </w:p>
        </w:tc>
        <w:tc>
          <w:tcPr>
            <w:tcW w:w="629" w:type="dxa"/>
            <w:tcBorders>
              <w:top w:val="single" w:sz="6" w:space="0" w:color="auto"/>
              <w:left w:val="single" w:sz="6" w:space="0" w:color="auto"/>
              <w:bottom w:val="single" w:sz="6" w:space="0" w:color="auto"/>
              <w:right w:val="single" w:sz="6" w:space="0" w:color="auto"/>
            </w:tcBorders>
          </w:tcPr>
          <w:p w14:paraId="2DFBA59B" w14:textId="77777777" w:rsidR="00AE29DB" w:rsidRDefault="00AE29DB" w:rsidP="00AE29DB">
            <w:pPr>
              <w:pStyle w:val="TAL"/>
              <w:jc w:val="center"/>
            </w:pPr>
            <w:r>
              <w:t>Bit 8</w:t>
            </w:r>
          </w:p>
          <w:p w14:paraId="2A0D09CB" w14:textId="77777777" w:rsidR="00AE29DB" w:rsidRDefault="00AE29DB" w:rsidP="00AE29DB">
            <w:pPr>
              <w:pStyle w:val="TAL"/>
              <w:jc w:val="center"/>
            </w:pPr>
            <w:r>
              <w:t>0</w:t>
            </w:r>
          </w:p>
          <w:p w14:paraId="513D8C75" w14:textId="77777777" w:rsidR="00AE29DB" w:rsidRDefault="00AE29DB" w:rsidP="00AE29DB">
            <w:pPr>
              <w:pStyle w:val="TAL"/>
              <w:jc w:val="center"/>
            </w:pPr>
            <w:r>
              <w:t>1</w:t>
            </w:r>
          </w:p>
        </w:tc>
        <w:tc>
          <w:tcPr>
            <w:tcW w:w="1302" w:type="dxa"/>
            <w:tcBorders>
              <w:top w:val="single" w:sz="6" w:space="0" w:color="auto"/>
              <w:left w:val="single" w:sz="6" w:space="0" w:color="auto"/>
              <w:bottom w:val="single" w:sz="6" w:space="0" w:color="auto"/>
              <w:right w:val="single" w:sz="6" w:space="0" w:color="auto"/>
            </w:tcBorders>
          </w:tcPr>
          <w:p w14:paraId="41424AEE" w14:textId="77777777" w:rsidR="00AE29DB" w:rsidRDefault="00AE29DB" w:rsidP="00AE29DB">
            <w:pPr>
              <w:pStyle w:val="TAL"/>
            </w:pPr>
            <w:r>
              <w:t>CFU</w:t>
            </w:r>
            <w:r>
              <w:br/>
              <w:t>CFB</w:t>
            </w:r>
            <w:r>
              <w:br/>
              <w:t xml:space="preserve">CFNR </w:t>
            </w:r>
          </w:p>
          <w:p w14:paraId="274171EA" w14:textId="77777777" w:rsidR="00AE29DB" w:rsidRDefault="00AE29DB" w:rsidP="00AE29DB">
            <w:pPr>
              <w:pStyle w:val="TAL"/>
            </w:pPr>
            <w:r>
              <w:t>CFNRc</w:t>
            </w:r>
            <w:r>
              <w:br/>
              <w:t>CFNL</w:t>
            </w:r>
          </w:p>
        </w:tc>
      </w:tr>
      <w:tr w:rsidR="00AE29DB" w:rsidRPr="001E27C4" w14:paraId="3C667489"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09C9D563" w14:textId="77777777" w:rsidR="00AE29DB" w:rsidRDefault="00AE29DB" w:rsidP="00AE29DB">
            <w:pPr>
              <w:pStyle w:val="TAL"/>
              <w:jc w:val="center"/>
            </w:pPr>
            <w:r>
              <w:rPr>
                <w:iCs/>
              </w:rPr>
              <w:t>(e)</w:t>
            </w:r>
          </w:p>
        </w:tc>
        <w:tc>
          <w:tcPr>
            <w:tcW w:w="3827" w:type="dxa"/>
            <w:tcBorders>
              <w:top w:val="single" w:sz="6" w:space="0" w:color="auto"/>
              <w:left w:val="single" w:sz="6" w:space="0" w:color="auto"/>
              <w:bottom w:val="single" w:sz="6" w:space="0" w:color="auto"/>
              <w:right w:val="single" w:sz="6" w:space="0" w:color="auto"/>
            </w:tcBorders>
          </w:tcPr>
          <w:p w14:paraId="1F0BF289" w14:textId="77777777" w:rsidR="00AE29DB" w:rsidRDefault="00AE29DB" w:rsidP="00AE29DB">
            <w:pPr>
              <w:pStyle w:val="TAL"/>
            </w:pPr>
            <w:r>
              <w:t xml:space="preserve">Served user allows the presentation of his/her URI to </w:t>
            </w:r>
            <w:r>
              <w:rPr>
                <w:i/>
                <w:iCs/>
              </w:rPr>
              <w:t>diverted</w:t>
            </w:r>
            <w:r>
              <w:rPr>
                <w:i/>
                <w:iCs/>
              </w:rPr>
              <w:noBreakHyphen/>
              <w:t>to</w:t>
            </w:r>
            <w:r>
              <w:t xml:space="preserve"> user.</w:t>
            </w:r>
          </w:p>
        </w:tc>
        <w:tc>
          <w:tcPr>
            <w:tcW w:w="1850" w:type="dxa"/>
            <w:tcBorders>
              <w:top w:val="single" w:sz="6" w:space="0" w:color="auto"/>
              <w:left w:val="single" w:sz="6" w:space="0" w:color="auto"/>
              <w:bottom w:val="single" w:sz="6" w:space="0" w:color="auto"/>
              <w:right w:val="single" w:sz="6" w:space="0" w:color="auto"/>
            </w:tcBorders>
          </w:tcPr>
          <w:p w14:paraId="286434C2" w14:textId="77777777" w:rsidR="00AE29DB" w:rsidRDefault="00AE29DB" w:rsidP="00AE29DB">
            <w:pPr>
              <w:pStyle w:val="TAL"/>
            </w:pPr>
          </w:p>
          <w:p w14:paraId="2748B8CA" w14:textId="77777777" w:rsidR="00AE29DB" w:rsidRDefault="00AE29DB" w:rsidP="00AE29DB">
            <w:pPr>
              <w:pStyle w:val="TAL"/>
            </w:pPr>
            <w:r>
              <w:t>No</w:t>
            </w:r>
            <w:r>
              <w:br/>
              <w:t>Not reveal as GRUU</w:t>
            </w:r>
            <w:r>
              <w:br/>
              <w:t xml:space="preserve">Yes </w:t>
            </w:r>
          </w:p>
        </w:tc>
        <w:tc>
          <w:tcPr>
            <w:tcW w:w="629" w:type="dxa"/>
            <w:tcBorders>
              <w:top w:val="single" w:sz="6" w:space="0" w:color="auto"/>
              <w:left w:val="single" w:sz="6" w:space="0" w:color="auto"/>
              <w:bottom w:val="single" w:sz="6" w:space="0" w:color="auto"/>
              <w:right w:val="single" w:sz="6" w:space="0" w:color="auto"/>
            </w:tcBorders>
          </w:tcPr>
          <w:p w14:paraId="2BE5EDB5" w14:textId="77777777" w:rsidR="00AE29DB" w:rsidRDefault="00AE29DB" w:rsidP="00AE29DB">
            <w:pPr>
              <w:pStyle w:val="TAL"/>
              <w:jc w:val="center"/>
            </w:pPr>
            <w:r>
              <w:t>Bit 7</w:t>
            </w:r>
          </w:p>
          <w:p w14:paraId="2EDD07CE" w14:textId="77777777" w:rsidR="00AE29DB" w:rsidRDefault="00AE29DB" w:rsidP="00AE29DB">
            <w:pPr>
              <w:pStyle w:val="TAL"/>
              <w:jc w:val="center"/>
            </w:pPr>
            <w:r>
              <w:t>0</w:t>
            </w:r>
          </w:p>
          <w:p w14:paraId="70813583" w14:textId="77777777" w:rsidR="00AE29DB" w:rsidRDefault="00AE29DB" w:rsidP="00AE29DB">
            <w:pPr>
              <w:pStyle w:val="TAL"/>
              <w:jc w:val="center"/>
            </w:pPr>
            <w:r>
              <w:t>1</w:t>
            </w:r>
          </w:p>
          <w:p w14:paraId="27EECDF7" w14:textId="77777777" w:rsidR="00AE29DB" w:rsidRDefault="00AE29DB" w:rsidP="00AE29DB">
            <w:pPr>
              <w:pStyle w:val="TAL"/>
              <w:jc w:val="center"/>
            </w:pPr>
            <w:r>
              <w:t>0</w:t>
            </w:r>
          </w:p>
        </w:tc>
        <w:tc>
          <w:tcPr>
            <w:tcW w:w="629" w:type="dxa"/>
            <w:tcBorders>
              <w:top w:val="single" w:sz="6" w:space="0" w:color="auto"/>
              <w:left w:val="single" w:sz="6" w:space="0" w:color="auto"/>
              <w:bottom w:val="single" w:sz="6" w:space="0" w:color="auto"/>
              <w:right w:val="single" w:sz="6" w:space="0" w:color="auto"/>
            </w:tcBorders>
          </w:tcPr>
          <w:p w14:paraId="0F603B73" w14:textId="77777777" w:rsidR="00AE29DB" w:rsidRDefault="00AE29DB" w:rsidP="00AE29DB">
            <w:pPr>
              <w:pStyle w:val="TAL"/>
              <w:jc w:val="center"/>
            </w:pPr>
            <w:r>
              <w:t>Bit 6</w:t>
            </w:r>
          </w:p>
          <w:p w14:paraId="79D55F86" w14:textId="77777777" w:rsidR="00AE29DB" w:rsidRDefault="00AE29DB" w:rsidP="00AE29DB">
            <w:pPr>
              <w:pStyle w:val="TAL"/>
              <w:jc w:val="center"/>
            </w:pPr>
            <w:r>
              <w:t>0</w:t>
            </w:r>
          </w:p>
          <w:p w14:paraId="09BE9317" w14:textId="77777777" w:rsidR="00AE29DB" w:rsidRDefault="00AE29DB" w:rsidP="00AE29DB">
            <w:pPr>
              <w:pStyle w:val="TAL"/>
              <w:jc w:val="center"/>
            </w:pPr>
            <w:r>
              <w:t>0</w:t>
            </w:r>
          </w:p>
          <w:p w14:paraId="6F1D931F" w14:textId="77777777" w:rsidR="00AE29DB" w:rsidRDefault="00AE29DB" w:rsidP="00AE29DB">
            <w:pPr>
              <w:pStyle w:val="TAL"/>
              <w:jc w:val="center"/>
            </w:pPr>
            <w:r>
              <w:t>1</w:t>
            </w:r>
          </w:p>
        </w:tc>
        <w:tc>
          <w:tcPr>
            <w:tcW w:w="1302" w:type="dxa"/>
            <w:tcBorders>
              <w:top w:val="single" w:sz="6" w:space="0" w:color="auto"/>
              <w:left w:val="single" w:sz="6" w:space="0" w:color="auto"/>
              <w:bottom w:val="single" w:sz="6" w:space="0" w:color="auto"/>
              <w:right w:val="single" w:sz="6" w:space="0" w:color="auto"/>
            </w:tcBorders>
          </w:tcPr>
          <w:p w14:paraId="5CA20E30" w14:textId="77777777" w:rsidR="00AE29DB" w:rsidRDefault="00AE29DB" w:rsidP="00AE29DB">
            <w:pPr>
              <w:pStyle w:val="TAL"/>
            </w:pPr>
            <w:r>
              <w:t>CFU</w:t>
            </w:r>
            <w:r>
              <w:br/>
              <w:t>CFB</w:t>
            </w:r>
            <w:r>
              <w:br/>
              <w:t xml:space="preserve">CFNR </w:t>
            </w:r>
          </w:p>
          <w:p w14:paraId="50072014" w14:textId="77777777" w:rsidR="00AE29DB" w:rsidRDefault="00AE29DB" w:rsidP="00AE29DB">
            <w:pPr>
              <w:pStyle w:val="TAL"/>
            </w:pPr>
            <w:r>
              <w:t>CFNRc</w:t>
            </w:r>
            <w:r>
              <w:br/>
              <w:t>CFNL</w:t>
            </w:r>
            <w:r>
              <w:br/>
              <w:t>CD</w:t>
            </w:r>
          </w:p>
        </w:tc>
      </w:tr>
      <w:tr w:rsidR="00AE29DB" w:rsidRPr="001E27C4" w14:paraId="572F7ECC"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41917A5F" w14:textId="77777777" w:rsidR="00AE29DB" w:rsidRDefault="00AE29DB" w:rsidP="00AE29DB">
            <w:pPr>
              <w:pStyle w:val="TAL"/>
              <w:jc w:val="center"/>
            </w:pPr>
            <w:r>
              <w:rPr>
                <w:iCs/>
              </w:rPr>
              <w:t>(f)</w:t>
            </w:r>
          </w:p>
        </w:tc>
        <w:tc>
          <w:tcPr>
            <w:tcW w:w="3827" w:type="dxa"/>
            <w:tcBorders>
              <w:top w:val="single" w:sz="6" w:space="0" w:color="auto"/>
              <w:left w:val="single" w:sz="6" w:space="0" w:color="auto"/>
              <w:bottom w:val="single" w:sz="6" w:space="0" w:color="auto"/>
              <w:right w:val="single" w:sz="6" w:space="0" w:color="auto"/>
            </w:tcBorders>
          </w:tcPr>
          <w:p w14:paraId="051056BF" w14:textId="77777777" w:rsidR="00AE29DB" w:rsidRDefault="00AE29DB" w:rsidP="00AE29DB">
            <w:pPr>
              <w:pStyle w:val="TAL"/>
            </w:pPr>
            <w:r>
              <w:t xml:space="preserve">Served user allows the presentation of his/her URI to </w:t>
            </w:r>
            <w:r>
              <w:rPr>
                <w:i/>
                <w:iCs/>
              </w:rPr>
              <w:t>originating</w:t>
            </w:r>
            <w:r>
              <w:t xml:space="preserve"> user in diversion notification.</w:t>
            </w:r>
          </w:p>
        </w:tc>
        <w:tc>
          <w:tcPr>
            <w:tcW w:w="1850" w:type="dxa"/>
            <w:tcBorders>
              <w:top w:val="single" w:sz="6" w:space="0" w:color="auto"/>
              <w:left w:val="single" w:sz="6" w:space="0" w:color="auto"/>
              <w:bottom w:val="single" w:sz="6" w:space="0" w:color="auto"/>
              <w:right w:val="single" w:sz="6" w:space="0" w:color="auto"/>
            </w:tcBorders>
          </w:tcPr>
          <w:p w14:paraId="5EDC94C2" w14:textId="77777777" w:rsidR="00AE29DB" w:rsidRDefault="00AE29DB" w:rsidP="00AE29DB">
            <w:pPr>
              <w:pStyle w:val="TAL"/>
            </w:pPr>
          </w:p>
          <w:p w14:paraId="4F43B93B" w14:textId="77777777" w:rsidR="00AE29DB" w:rsidRDefault="00AE29DB" w:rsidP="00AE29DB">
            <w:pPr>
              <w:pStyle w:val="TAL"/>
            </w:pPr>
            <w:r>
              <w:t xml:space="preserve">No </w:t>
            </w:r>
            <w:r>
              <w:br/>
              <w:t>Not reveal as GRUU</w:t>
            </w:r>
            <w:r>
              <w:br/>
              <w:t xml:space="preserve">Yes </w:t>
            </w:r>
          </w:p>
        </w:tc>
        <w:tc>
          <w:tcPr>
            <w:tcW w:w="629" w:type="dxa"/>
            <w:tcBorders>
              <w:top w:val="single" w:sz="6" w:space="0" w:color="auto"/>
              <w:left w:val="single" w:sz="6" w:space="0" w:color="auto"/>
              <w:bottom w:val="single" w:sz="6" w:space="0" w:color="auto"/>
              <w:right w:val="single" w:sz="6" w:space="0" w:color="auto"/>
            </w:tcBorders>
          </w:tcPr>
          <w:p w14:paraId="7425F5B4" w14:textId="77777777" w:rsidR="00AE29DB" w:rsidRDefault="00AE29DB" w:rsidP="00AE29DB">
            <w:pPr>
              <w:pStyle w:val="TAL"/>
              <w:jc w:val="center"/>
            </w:pPr>
            <w:r>
              <w:t>Bit 5</w:t>
            </w:r>
          </w:p>
          <w:p w14:paraId="6F500275" w14:textId="77777777" w:rsidR="00AE29DB" w:rsidRDefault="00AE29DB" w:rsidP="00AE29DB">
            <w:pPr>
              <w:pStyle w:val="TAL"/>
              <w:jc w:val="center"/>
            </w:pPr>
            <w:r>
              <w:t>0</w:t>
            </w:r>
          </w:p>
          <w:p w14:paraId="6B7B3D4F" w14:textId="77777777" w:rsidR="00AE29DB" w:rsidRDefault="00AE29DB" w:rsidP="00AE29DB">
            <w:pPr>
              <w:pStyle w:val="TAL"/>
              <w:jc w:val="center"/>
            </w:pPr>
            <w:r>
              <w:t>1</w:t>
            </w:r>
          </w:p>
          <w:p w14:paraId="71EBF4CF" w14:textId="77777777" w:rsidR="00AE29DB" w:rsidRDefault="00AE29DB" w:rsidP="00AE29DB">
            <w:pPr>
              <w:pStyle w:val="TAL"/>
              <w:jc w:val="center"/>
            </w:pPr>
            <w:r>
              <w:t>0</w:t>
            </w:r>
          </w:p>
        </w:tc>
        <w:tc>
          <w:tcPr>
            <w:tcW w:w="629" w:type="dxa"/>
            <w:tcBorders>
              <w:top w:val="single" w:sz="6" w:space="0" w:color="auto"/>
              <w:left w:val="single" w:sz="6" w:space="0" w:color="auto"/>
              <w:bottom w:val="single" w:sz="6" w:space="0" w:color="auto"/>
              <w:right w:val="single" w:sz="6" w:space="0" w:color="auto"/>
            </w:tcBorders>
          </w:tcPr>
          <w:p w14:paraId="041BA5CF" w14:textId="77777777" w:rsidR="00AE29DB" w:rsidRDefault="00AE29DB" w:rsidP="00AE29DB">
            <w:pPr>
              <w:pStyle w:val="TAL"/>
              <w:jc w:val="center"/>
            </w:pPr>
            <w:r>
              <w:t>Bit 4</w:t>
            </w:r>
          </w:p>
          <w:p w14:paraId="33B4AC60" w14:textId="77777777" w:rsidR="00AE29DB" w:rsidRDefault="00AE29DB" w:rsidP="00AE29DB">
            <w:pPr>
              <w:pStyle w:val="TAL"/>
              <w:jc w:val="center"/>
            </w:pPr>
            <w:r>
              <w:t>0</w:t>
            </w:r>
          </w:p>
          <w:p w14:paraId="35459EDD" w14:textId="77777777" w:rsidR="00AE29DB" w:rsidRDefault="00AE29DB" w:rsidP="00AE29DB">
            <w:pPr>
              <w:pStyle w:val="TAL"/>
              <w:jc w:val="center"/>
            </w:pPr>
            <w:r>
              <w:t>0</w:t>
            </w:r>
          </w:p>
          <w:p w14:paraId="4AEC62C5" w14:textId="77777777" w:rsidR="00AE29DB" w:rsidRDefault="00AE29DB" w:rsidP="00AE29DB">
            <w:pPr>
              <w:pStyle w:val="TAL"/>
              <w:jc w:val="center"/>
            </w:pPr>
            <w:r>
              <w:t>1</w:t>
            </w:r>
          </w:p>
        </w:tc>
        <w:tc>
          <w:tcPr>
            <w:tcW w:w="1302" w:type="dxa"/>
            <w:tcBorders>
              <w:top w:val="single" w:sz="6" w:space="0" w:color="auto"/>
              <w:left w:val="single" w:sz="6" w:space="0" w:color="auto"/>
              <w:bottom w:val="single" w:sz="6" w:space="0" w:color="auto"/>
              <w:right w:val="single" w:sz="6" w:space="0" w:color="auto"/>
            </w:tcBorders>
          </w:tcPr>
          <w:p w14:paraId="6995FB47" w14:textId="77777777" w:rsidR="00AE29DB" w:rsidRDefault="00AE29DB" w:rsidP="00AE29DB">
            <w:pPr>
              <w:pStyle w:val="TAL"/>
            </w:pPr>
            <w:r>
              <w:t>CFU</w:t>
            </w:r>
            <w:r>
              <w:br/>
              <w:t>CFB</w:t>
            </w:r>
            <w:r>
              <w:br/>
              <w:t>CFNR</w:t>
            </w:r>
          </w:p>
          <w:p w14:paraId="39D5B938" w14:textId="77777777" w:rsidR="00AE29DB" w:rsidRDefault="00AE29DB" w:rsidP="00AE29DB">
            <w:pPr>
              <w:pStyle w:val="TAL"/>
            </w:pPr>
            <w:r>
              <w:t>CFNRc</w:t>
            </w:r>
            <w:r>
              <w:br/>
              <w:t>CFNL</w:t>
            </w:r>
            <w:r>
              <w:br/>
              <w:t>CD</w:t>
            </w:r>
          </w:p>
        </w:tc>
      </w:tr>
      <w:tr w:rsidR="00AE29DB" w:rsidRPr="001E27C4" w14:paraId="39AA249F"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54202FB3" w14:textId="77777777" w:rsidR="00AE29DB" w:rsidRDefault="00AE29DB" w:rsidP="00AE29DB">
            <w:pPr>
              <w:pStyle w:val="TAL"/>
              <w:jc w:val="center"/>
              <w:rPr>
                <w:iCs/>
              </w:rPr>
            </w:pPr>
            <w:r>
              <w:rPr>
                <w:iCs/>
              </w:rPr>
              <w:t>(g)</w:t>
            </w:r>
          </w:p>
        </w:tc>
        <w:tc>
          <w:tcPr>
            <w:tcW w:w="3827" w:type="dxa"/>
            <w:tcBorders>
              <w:top w:val="single" w:sz="6" w:space="0" w:color="auto"/>
              <w:left w:val="single" w:sz="6" w:space="0" w:color="auto"/>
              <w:bottom w:val="single" w:sz="6" w:space="0" w:color="auto"/>
              <w:right w:val="single" w:sz="6" w:space="0" w:color="auto"/>
            </w:tcBorders>
          </w:tcPr>
          <w:p w14:paraId="71D2CCD4" w14:textId="77777777" w:rsidR="00AE29DB" w:rsidRDefault="00AE29DB" w:rsidP="00AE29DB">
            <w:pPr>
              <w:pStyle w:val="TAL"/>
            </w:pPr>
            <w:r>
              <w:t>Reserved</w:t>
            </w:r>
          </w:p>
        </w:tc>
        <w:tc>
          <w:tcPr>
            <w:tcW w:w="1850" w:type="dxa"/>
            <w:tcBorders>
              <w:top w:val="single" w:sz="6" w:space="0" w:color="auto"/>
              <w:left w:val="single" w:sz="6" w:space="0" w:color="auto"/>
              <w:bottom w:val="single" w:sz="6" w:space="0" w:color="auto"/>
              <w:right w:val="single" w:sz="6" w:space="0" w:color="auto"/>
            </w:tcBorders>
          </w:tcPr>
          <w:p w14:paraId="3F08C2F3" w14:textId="77777777" w:rsidR="00AE29DB" w:rsidRDefault="00AE29DB" w:rsidP="00AE29DB">
            <w:pPr>
              <w:pStyle w:val="TAL"/>
            </w:pPr>
          </w:p>
        </w:tc>
        <w:tc>
          <w:tcPr>
            <w:tcW w:w="629" w:type="dxa"/>
            <w:tcBorders>
              <w:top w:val="single" w:sz="6" w:space="0" w:color="auto"/>
              <w:left w:val="single" w:sz="6" w:space="0" w:color="auto"/>
              <w:bottom w:val="single" w:sz="6" w:space="0" w:color="auto"/>
              <w:right w:val="single" w:sz="6" w:space="0" w:color="auto"/>
            </w:tcBorders>
          </w:tcPr>
          <w:p w14:paraId="4E2BA756" w14:textId="77777777" w:rsidR="00AE29DB" w:rsidRDefault="00AE29DB" w:rsidP="00AE29DB">
            <w:pPr>
              <w:pStyle w:val="TAL"/>
              <w:jc w:val="center"/>
            </w:pPr>
          </w:p>
        </w:tc>
        <w:tc>
          <w:tcPr>
            <w:tcW w:w="629" w:type="dxa"/>
            <w:tcBorders>
              <w:top w:val="single" w:sz="6" w:space="0" w:color="auto"/>
              <w:left w:val="single" w:sz="6" w:space="0" w:color="auto"/>
              <w:bottom w:val="single" w:sz="6" w:space="0" w:color="auto"/>
              <w:right w:val="single" w:sz="6" w:space="0" w:color="auto"/>
            </w:tcBorders>
          </w:tcPr>
          <w:p w14:paraId="7BBF7DE2" w14:textId="77777777" w:rsidR="00AE29DB" w:rsidRDefault="00AE29DB" w:rsidP="00AE29DB">
            <w:pPr>
              <w:pStyle w:val="TAL"/>
              <w:jc w:val="center"/>
            </w:pPr>
          </w:p>
        </w:tc>
        <w:tc>
          <w:tcPr>
            <w:tcW w:w="1302" w:type="dxa"/>
            <w:tcBorders>
              <w:top w:val="single" w:sz="6" w:space="0" w:color="auto"/>
              <w:left w:val="single" w:sz="6" w:space="0" w:color="auto"/>
              <w:bottom w:val="single" w:sz="6" w:space="0" w:color="auto"/>
              <w:right w:val="single" w:sz="6" w:space="0" w:color="auto"/>
            </w:tcBorders>
          </w:tcPr>
          <w:p w14:paraId="7C4D39AA" w14:textId="77777777" w:rsidR="00AE29DB" w:rsidRDefault="00AE29DB" w:rsidP="00AE29DB">
            <w:pPr>
              <w:pStyle w:val="TAL"/>
              <w:jc w:val="center"/>
            </w:pPr>
          </w:p>
        </w:tc>
      </w:tr>
      <w:tr w:rsidR="00AE29DB" w:rsidRPr="001E27C4" w14:paraId="7F057A59"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4F4BB6F6" w14:textId="77777777" w:rsidR="00AE29DB" w:rsidRDefault="00AE29DB" w:rsidP="00AE29DB">
            <w:pPr>
              <w:pStyle w:val="TAL"/>
              <w:jc w:val="center"/>
              <w:rPr>
                <w:iCs/>
              </w:rPr>
            </w:pPr>
            <w:r>
              <w:rPr>
                <w:iCs/>
              </w:rPr>
              <w:t>(h)</w:t>
            </w:r>
          </w:p>
        </w:tc>
        <w:tc>
          <w:tcPr>
            <w:tcW w:w="3827" w:type="dxa"/>
            <w:tcBorders>
              <w:top w:val="single" w:sz="6" w:space="0" w:color="auto"/>
              <w:left w:val="single" w:sz="6" w:space="0" w:color="auto"/>
              <w:bottom w:val="single" w:sz="6" w:space="0" w:color="auto"/>
              <w:right w:val="single" w:sz="6" w:space="0" w:color="auto"/>
            </w:tcBorders>
          </w:tcPr>
          <w:p w14:paraId="26B6D4FC" w14:textId="77777777" w:rsidR="00AE29DB" w:rsidRDefault="00AE29DB" w:rsidP="00AE29DB">
            <w:pPr>
              <w:pStyle w:val="TAL"/>
            </w:pPr>
            <w:r>
              <w:t>Reserved</w:t>
            </w:r>
          </w:p>
        </w:tc>
        <w:tc>
          <w:tcPr>
            <w:tcW w:w="1850" w:type="dxa"/>
            <w:tcBorders>
              <w:top w:val="single" w:sz="6" w:space="0" w:color="auto"/>
              <w:left w:val="single" w:sz="6" w:space="0" w:color="auto"/>
              <w:bottom w:val="single" w:sz="6" w:space="0" w:color="auto"/>
              <w:right w:val="single" w:sz="6" w:space="0" w:color="auto"/>
            </w:tcBorders>
          </w:tcPr>
          <w:p w14:paraId="4F158450" w14:textId="77777777" w:rsidR="00AE29DB" w:rsidRDefault="00AE29DB" w:rsidP="00AE29DB">
            <w:pPr>
              <w:pStyle w:val="TAL"/>
            </w:pPr>
          </w:p>
        </w:tc>
        <w:tc>
          <w:tcPr>
            <w:tcW w:w="629" w:type="dxa"/>
            <w:tcBorders>
              <w:top w:val="single" w:sz="6" w:space="0" w:color="auto"/>
              <w:left w:val="single" w:sz="6" w:space="0" w:color="auto"/>
              <w:bottom w:val="single" w:sz="6" w:space="0" w:color="auto"/>
              <w:right w:val="single" w:sz="6" w:space="0" w:color="auto"/>
            </w:tcBorders>
          </w:tcPr>
          <w:p w14:paraId="0781D6D2" w14:textId="77777777" w:rsidR="00AE29DB" w:rsidRDefault="00AE29DB" w:rsidP="00AE29DB">
            <w:pPr>
              <w:pStyle w:val="TAL"/>
              <w:jc w:val="center"/>
            </w:pPr>
          </w:p>
        </w:tc>
        <w:tc>
          <w:tcPr>
            <w:tcW w:w="629" w:type="dxa"/>
            <w:tcBorders>
              <w:top w:val="single" w:sz="6" w:space="0" w:color="auto"/>
              <w:left w:val="single" w:sz="6" w:space="0" w:color="auto"/>
              <w:bottom w:val="single" w:sz="6" w:space="0" w:color="auto"/>
              <w:right w:val="single" w:sz="6" w:space="0" w:color="auto"/>
            </w:tcBorders>
          </w:tcPr>
          <w:p w14:paraId="1B1ADD08" w14:textId="77777777" w:rsidR="00AE29DB" w:rsidRDefault="00AE29DB" w:rsidP="00AE29DB">
            <w:pPr>
              <w:pStyle w:val="TAL"/>
              <w:jc w:val="center"/>
            </w:pPr>
          </w:p>
        </w:tc>
        <w:tc>
          <w:tcPr>
            <w:tcW w:w="1302" w:type="dxa"/>
            <w:tcBorders>
              <w:top w:val="single" w:sz="6" w:space="0" w:color="auto"/>
              <w:left w:val="single" w:sz="6" w:space="0" w:color="auto"/>
              <w:bottom w:val="single" w:sz="6" w:space="0" w:color="auto"/>
              <w:right w:val="single" w:sz="6" w:space="0" w:color="auto"/>
            </w:tcBorders>
          </w:tcPr>
          <w:p w14:paraId="709E2BDC" w14:textId="77777777" w:rsidR="00AE29DB" w:rsidRDefault="00AE29DB" w:rsidP="00AE29DB">
            <w:pPr>
              <w:pStyle w:val="TAL"/>
              <w:jc w:val="center"/>
            </w:pPr>
          </w:p>
        </w:tc>
      </w:tr>
    </w:tbl>
    <w:p w14:paraId="1033AA09" w14:textId="77777777" w:rsidR="00AE29DB" w:rsidRDefault="00AE29DB" w:rsidP="00AE29DB">
      <w:pPr>
        <w:rPr>
          <w:i/>
        </w:rPr>
      </w:pPr>
    </w:p>
    <w:p w14:paraId="290EDEEE" w14:textId="77777777" w:rsidR="00AE29DB" w:rsidRPr="00FD2141" w:rsidRDefault="00AE29DB" w:rsidP="00AE29DB">
      <w:pPr>
        <w:pStyle w:val="Heading4"/>
        <w:rPr>
          <w:lang w:eastAsia="fr-FR"/>
        </w:rPr>
      </w:pPr>
      <w:bookmarkStart w:id="76" w:name="_Toc517481442"/>
      <w:r>
        <w:rPr>
          <w:lang w:eastAsia="fr-FR"/>
        </w:rPr>
        <w:t>6</w:t>
      </w:r>
      <w:r w:rsidRPr="009D7CB4">
        <w:rPr>
          <w:lang w:eastAsia="fr-FR"/>
        </w:rPr>
        <w:t>.4.2.</w:t>
      </w:r>
      <w:r>
        <w:rPr>
          <w:lang w:eastAsia="fr-FR"/>
        </w:rPr>
        <w:t>12A</w:t>
      </w:r>
      <w:r w:rsidR="00D6081C">
        <w:rPr>
          <w:lang w:eastAsia="fr-FR"/>
        </w:rPr>
        <w:tab/>
      </w:r>
      <w:r>
        <w:rPr>
          <w:lang w:eastAsia="fr-FR"/>
        </w:rPr>
        <w:t>C</w:t>
      </w:r>
      <w:r w:rsidRPr="00FD2141">
        <w:rPr>
          <w:lang w:eastAsia="fr-FR"/>
        </w:rPr>
        <w:t>DIV_network_provider_options</w:t>
      </w:r>
      <w:bookmarkEnd w:id="76"/>
    </w:p>
    <w:p w14:paraId="3A8B2B20" w14:textId="77777777" w:rsidR="00B4377E" w:rsidRPr="00A3415C" w:rsidRDefault="00B4377E" w:rsidP="00B4377E">
      <w:pPr>
        <w:pStyle w:val="TH"/>
        <w:rPr>
          <w:lang w:eastAsia="fr-FR"/>
        </w:rPr>
      </w:pPr>
      <w:r>
        <w:rPr>
          <w:lang w:eastAsia="fr-FR"/>
        </w:rPr>
        <w:t>Table 6.4.2</w:t>
      </w:r>
      <w:r w:rsidRPr="00D504A8">
        <w:rPr>
          <w:lang w:eastAsia="fr-FR"/>
        </w:rPr>
        <w:t>.</w:t>
      </w:r>
      <w:r>
        <w:rPr>
          <w:lang w:eastAsia="fr-FR"/>
        </w:rPr>
        <w:t xml:space="preserve">12A-1: </w:t>
      </w:r>
      <w:r>
        <w:rPr>
          <w:rFonts w:ascii="Courier New" w:hAnsi="Courier New" w:cs="Courier New"/>
          <w:lang w:eastAsia="fr-FR"/>
        </w:rPr>
        <w:t>CD</w:t>
      </w:r>
      <w:r w:rsidRPr="00FD2141">
        <w:rPr>
          <w:rFonts w:ascii="Courier New" w:hAnsi="Courier New" w:cs="Courier New"/>
          <w:lang w:eastAsia="fr-FR"/>
        </w:rPr>
        <w:t>IV_network_provider_options</w:t>
      </w:r>
      <w:r>
        <w:rPr>
          <w:rFonts w:ascii="Courier New" w:hAnsi="Courier New" w:cs="Courier New"/>
          <w:lang w:eastAsia="fr-FR"/>
        </w:rPr>
        <w:t xml:space="preserve"> </w:t>
      </w:r>
      <w:r w:rsidRPr="00C24325">
        <w:rPr>
          <w:lang w:eastAsia="fr-FR"/>
        </w:rPr>
        <w:t>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7778"/>
      </w:tblGrid>
      <w:tr w:rsidR="00B4377E" w:rsidRPr="00C25EFD" w14:paraId="5B00139E" w14:textId="77777777" w:rsidTr="00C25EFD">
        <w:trPr>
          <w:jc w:val="center"/>
        </w:trPr>
        <w:tc>
          <w:tcPr>
            <w:tcW w:w="808" w:type="dxa"/>
            <w:tcBorders>
              <w:top w:val="nil"/>
              <w:left w:val="nil"/>
              <w:bottom w:val="nil"/>
            </w:tcBorders>
            <w:shd w:val="clear" w:color="auto" w:fill="auto"/>
          </w:tcPr>
          <w:p w14:paraId="08023C3A" w14:textId="77777777" w:rsidR="00B4377E" w:rsidRPr="00C25EFD" w:rsidRDefault="00B4377E" w:rsidP="00C25EFD">
            <w:pPr>
              <w:pStyle w:val="TAL"/>
              <w:jc w:val="center"/>
              <w:rPr>
                <w:rFonts w:ascii="Courier New" w:hAnsi="Courier New" w:cs="Courier New"/>
              </w:rPr>
            </w:pPr>
            <w:r w:rsidRPr="00A3415C">
              <w:t>4-byte tuple</w:t>
            </w:r>
          </w:p>
        </w:tc>
        <w:tc>
          <w:tcPr>
            <w:tcW w:w="7778" w:type="dxa"/>
            <w:shd w:val="clear" w:color="auto" w:fill="auto"/>
          </w:tcPr>
          <w:p w14:paraId="58CD2921" w14:textId="77777777" w:rsidR="00B4377E" w:rsidRPr="00C25EFD" w:rsidRDefault="00B4377E" w:rsidP="00C25EFD">
            <w:pPr>
              <w:spacing w:after="0"/>
              <w:jc w:val="center"/>
              <w:rPr>
                <w:rFonts w:ascii="Courier" w:hAnsi="Courier" w:cs="Courier"/>
                <w:lang w:val="en-US" w:eastAsia="fr-FR"/>
              </w:rPr>
            </w:pPr>
            <w:r w:rsidRPr="00C25EFD">
              <w:rPr>
                <w:rFonts w:ascii="Courier" w:hAnsi="Courier" w:cs="Courier"/>
                <w:lang w:val="en-US" w:eastAsia="fr-FR"/>
              </w:rPr>
              <w:t>3|3|2|2|2|2|2|2|2|2|2|2|1|1|1|1|1|1|1|1|1|1|0|0|0|0|0|0|0|0|0|0</w:t>
            </w:r>
          </w:p>
          <w:p w14:paraId="51AFA955" w14:textId="77777777" w:rsidR="00B4377E" w:rsidRPr="00C25EFD" w:rsidRDefault="00B4377E" w:rsidP="00C25EFD">
            <w:pPr>
              <w:spacing w:after="0"/>
              <w:jc w:val="center"/>
              <w:rPr>
                <w:rFonts w:ascii="CG Times (WN)" w:hAnsi="CG Times (WN)"/>
                <w:b/>
                <w:lang w:val="fr-FR"/>
              </w:rPr>
            </w:pPr>
            <w:r w:rsidRPr="00C25EFD">
              <w:rPr>
                <w:rFonts w:ascii="Courier" w:hAnsi="Courier" w:cs="Courier"/>
                <w:lang w:val="en-US" w:eastAsia="fr-FR"/>
              </w:rPr>
              <w:t>1|0|9|8|7|6|5|4|3|2|1|0|9|8|7|6|5|4|3|2|1|0|9|8|7|6|5|4|3|2|1|0</w:t>
            </w:r>
          </w:p>
        </w:tc>
      </w:tr>
      <w:tr w:rsidR="00B4377E" w:rsidRPr="00C25EFD" w14:paraId="3F0436A0" w14:textId="77777777" w:rsidTr="00C25EFD">
        <w:trPr>
          <w:jc w:val="center"/>
        </w:trPr>
        <w:tc>
          <w:tcPr>
            <w:tcW w:w="808" w:type="dxa"/>
            <w:tcBorders>
              <w:top w:val="nil"/>
              <w:left w:val="nil"/>
              <w:bottom w:val="nil"/>
            </w:tcBorders>
            <w:shd w:val="clear" w:color="auto" w:fill="auto"/>
          </w:tcPr>
          <w:p w14:paraId="2CFD8A43" w14:textId="77777777" w:rsidR="00B4377E" w:rsidRPr="00C25EFD" w:rsidRDefault="00B4377E" w:rsidP="00C25EFD">
            <w:pPr>
              <w:spacing w:before="120" w:after="0"/>
              <w:jc w:val="center"/>
              <w:rPr>
                <w:rFonts w:ascii="Courier New" w:hAnsi="Courier New" w:cs="Courier New"/>
                <w:lang w:val="fr-FR"/>
              </w:rPr>
            </w:pPr>
            <w:r w:rsidRPr="00C25EFD">
              <w:rPr>
                <w:rFonts w:ascii="Courier New" w:hAnsi="Courier New" w:cs="Courier New"/>
                <w:lang w:val="fr-FR"/>
              </w:rPr>
              <w:t>80</w:t>
            </w:r>
          </w:p>
        </w:tc>
        <w:tc>
          <w:tcPr>
            <w:tcW w:w="7778" w:type="dxa"/>
            <w:tcBorders>
              <w:top w:val="single" w:sz="4" w:space="0" w:color="auto"/>
              <w:bottom w:val="single" w:sz="4" w:space="0" w:color="auto"/>
            </w:tcBorders>
            <w:shd w:val="clear" w:color="auto" w:fill="auto"/>
          </w:tcPr>
          <w:p w14:paraId="15ADFB78" w14:textId="77777777" w:rsidR="00B4377E" w:rsidRPr="00C25EFD" w:rsidRDefault="00B4377E" w:rsidP="00C25EFD">
            <w:pPr>
              <w:spacing w:after="0"/>
              <w:rPr>
                <w:rFonts w:ascii="Courier" w:hAnsi="Courier" w:cs="Courier"/>
                <w:lang w:eastAsia="fr-FR"/>
              </w:rPr>
            </w:pPr>
            <w:r w:rsidRPr="00C25EFD">
              <w:rPr>
                <w:rFonts w:ascii="Courier" w:hAnsi="Courier" w:cs="Courier"/>
                <w:lang w:eastAsia="fr-FR"/>
              </w:rPr>
              <w:t xml:space="preserve">   |   |                       |number_of diversions</w:t>
            </w:r>
          </w:p>
          <w:p w14:paraId="4E94D6E0" w14:textId="77777777" w:rsidR="00B4377E" w:rsidRPr="00C25EFD" w:rsidRDefault="00B4377E" w:rsidP="00C25EFD">
            <w:pPr>
              <w:spacing w:after="0"/>
              <w:rPr>
                <w:rFonts w:ascii="Courier" w:hAnsi="Courier" w:cs="Courier"/>
                <w:lang w:eastAsia="fr-FR"/>
              </w:rPr>
            </w:pPr>
            <w:r w:rsidRPr="00C25EFD">
              <w:rPr>
                <w:rFonts w:ascii="Courier" w:hAnsi="Courier" w:cs="Courier"/>
                <w:lang w:eastAsia="fr-FR"/>
              </w:rPr>
              <w:t>(a)|(b)|                       |</w:t>
            </w:r>
          </w:p>
        </w:tc>
      </w:tr>
      <w:tr w:rsidR="00B4377E" w:rsidRPr="00C25EFD" w14:paraId="4C25ACA6" w14:textId="77777777" w:rsidTr="00C25EFD">
        <w:trPr>
          <w:jc w:val="center"/>
        </w:trPr>
        <w:tc>
          <w:tcPr>
            <w:tcW w:w="808" w:type="dxa"/>
            <w:tcBorders>
              <w:top w:val="nil"/>
              <w:left w:val="nil"/>
              <w:bottom w:val="nil"/>
            </w:tcBorders>
            <w:shd w:val="clear" w:color="auto" w:fill="auto"/>
          </w:tcPr>
          <w:p w14:paraId="1FB07D81" w14:textId="77777777" w:rsidR="00B4377E" w:rsidRPr="00C25EFD" w:rsidRDefault="00B4377E" w:rsidP="00C25EFD">
            <w:pPr>
              <w:spacing w:before="120" w:after="0"/>
              <w:jc w:val="center"/>
              <w:rPr>
                <w:rFonts w:ascii="Courier New" w:hAnsi="Courier New" w:cs="Courier New"/>
                <w:lang w:val="fr-FR"/>
              </w:rPr>
            </w:pPr>
            <w:r w:rsidRPr="00C25EFD">
              <w:rPr>
                <w:rFonts w:ascii="Courier New" w:hAnsi="Courier New" w:cs="Courier New"/>
                <w:lang w:val="fr-FR"/>
              </w:rPr>
              <w:t>84</w:t>
            </w:r>
          </w:p>
        </w:tc>
        <w:tc>
          <w:tcPr>
            <w:tcW w:w="7778" w:type="dxa"/>
            <w:tcBorders>
              <w:top w:val="single" w:sz="4" w:space="0" w:color="auto"/>
              <w:bottom w:val="single" w:sz="4" w:space="0" w:color="auto"/>
            </w:tcBorders>
            <w:shd w:val="clear" w:color="auto" w:fill="auto"/>
          </w:tcPr>
          <w:p w14:paraId="50CB8E7C" w14:textId="77777777" w:rsidR="00B4377E" w:rsidRPr="00C25EFD" w:rsidRDefault="00B4377E" w:rsidP="00C25EFD">
            <w:pPr>
              <w:spacing w:after="0"/>
              <w:rPr>
                <w:rFonts w:ascii="Courier" w:hAnsi="Courier" w:cs="Courier"/>
                <w:lang w:val="it-IT" w:eastAsia="fr-FR"/>
              </w:rPr>
            </w:pPr>
            <w:r w:rsidRPr="00C25EFD">
              <w:rPr>
                <w:rFonts w:ascii="Courier" w:hAnsi="Courier" w:cs="Courier"/>
                <w:lang w:val="it-IT" w:eastAsia="fr-FR"/>
              </w:rPr>
              <w:t xml:space="preserve">CDIV_indication_timer          </w:t>
            </w:r>
            <w:r w:rsidRPr="00C25EFD">
              <w:rPr>
                <w:rFonts w:ascii="Courier" w:hAnsi="Courier" w:cs="Courier"/>
                <w:lang w:val="fr-FR" w:eastAsia="fr-FR"/>
              </w:rPr>
              <w:t>|</w:t>
            </w:r>
            <w:r w:rsidRPr="00C25EFD">
              <w:rPr>
                <w:rFonts w:ascii="Courier" w:hAnsi="Courier" w:cs="Courier"/>
                <w:lang w:val="it-IT" w:eastAsia="fr-FR"/>
              </w:rPr>
              <w:t xml:space="preserve">             RESERVED</w:t>
            </w:r>
          </w:p>
          <w:p w14:paraId="2C2615F9" w14:textId="77777777" w:rsidR="00B4377E" w:rsidRPr="00C25EFD" w:rsidRDefault="00B4377E" w:rsidP="00C25EFD">
            <w:pPr>
              <w:spacing w:after="0"/>
              <w:rPr>
                <w:rFonts w:ascii="Courier" w:hAnsi="Courier" w:cs="Courier"/>
                <w:lang w:val="it-IT" w:eastAsia="fr-FR"/>
              </w:rPr>
            </w:pPr>
            <w:r w:rsidRPr="00C25EFD">
              <w:rPr>
                <w:rFonts w:ascii="Courier" w:hAnsi="Courier" w:cs="Courier"/>
                <w:lang w:val="fr-FR" w:eastAsia="fr-FR"/>
              </w:rPr>
              <w:t xml:space="preserve">                               |</w:t>
            </w:r>
          </w:p>
        </w:tc>
      </w:tr>
    </w:tbl>
    <w:p w14:paraId="5C5D492D" w14:textId="77777777" w:rsidR="00B4377E" w:rsidRPr="00DB25A5" w:rsidRDefault="00B4377E" w:rsidP="00B4377E">
      <w:pPr>
        <w:rPr>
          <w:lang w:val="fr-FR" w:eastAsia="fr-FR"/>
        </w:rPr>
      </w:pPr>
    </w:p>
    <w:p w14:paraId="01CD1A45" w14:textId="77777777" w:rsidR="00AE29DB" w:rsidRPr="00070227" w:rsidRDefault="00230A7A" w:rsidP="00230A7A">
      <w:pPr>
        <w:pStyle w:val="B10"/>
        <w:rPr>
          <w:lang w:val="fr-FR" w:eastAsia="fr-FR"/>
        </w:rPr>
      </w:pPr>
      <w:r>
        <w:t>-</w:t>
      </w:r>
      <w:r>
        <w:tab/>
      </w:r>
      <w:r w:rsidR="00AE29DB">
        <w:rPr>
          <w:lang w:eastAsia="fr-FR"/>
        </w:rPr>
        <w:t>Fields (a) and (b)</w:t>
      </w:r>
    </w:p>
    <w:p w14:paraId="34757127" w14:textId="77777777" w:rsidR="00AE29DB" w:rsidRPr="00070227" w:rsidRDefault="00AE29DB" w:rsidP="00AE29DB">
      <w:pPr>
        <w:pStyle w:val="TH"/>
        <w:rPr>
          <w:lang w:eastAsia="fr-FR"/>
        </w:rPr>
      </w:pPr>
      <w:r>
        <w:rPr>
          <w:lang w:eastAsia="fr-FR"/>
        </w:rPr>
        <w:lastRenderedPageBreak/>
        <w:t>Table 6.4.2.12A</w:t>
      </w:r>
      <w:r w:rsidRPr="00070227">
        <w:rPr>
          <w:lang w:eastAsia="fr-FR"/>
        </w:rPr>
        <w:t xml:space="preserve">-2: </w:t>
      </w:r>
      <w:r w:rsidRPr="005C0D92">
        <w:rPr>
          <w:rFonts w:ascii="Courier New" w:hAnsi="Courier New" w:cs="Courier New"/>
          <w:lang w:eastAsia="fr-FR"/>
        </w:rPr>
        <w:t>CDIV_network_provider_options</w:t>
      </w:r>
      <w:r w:rsidRPr="00070227">
        <w:rPr>
          <w:lang w:eastAsia="fr-FR"/>
        </w:rPr>
        <w:t xml:space="preserve"> values</w:t>
      </w:r>
    </w:p>
    <w:tbl>
      <w:tblPr>
        <w:tblW w:w="8821" w:type="dxa"/>
        <w:jc w:val="center"/>
        <w:tblLayout w:type="fixed"/>
        <w:tblCellMar>
          <w:left w:w="28" w:type="dxa"/>
          <w:right w:w="107" w:type="dxa"/>
        </w:tblCellMar>
        <w:tblLook w:val="0000" w:firstRow="0" w:lastRow="0" w:firstColumn="0" w:lastColumn="0" w:noHBand="0" w:noVBand="0"/>
      </w:tblPr>
      <w:tblGrid>
        <w:gridCol w:w="584"/>
        <w:gridCol w:w="2692"/>
        <w:gridCol w:w="2985"/>
        <w:gridCol w:w="629"/>
        <w:gridCol w:w="629"/>
        <w:gridCol w:w="1302"/>
      </w:tblGrid>
      <w:tr w:rsidR="00AE29DB" w:rsidRPr="00070227" w14:paraId="058ABA85"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1882C5D5" w14:textId="77777777" w:rsidR="00AE29DB" w:rsidRDefault="00AE29DB" w:rsidP="00AE29DB">
            <w:pPr>
              <w:pStyle w:val="TAH"/>
            </w:pPr>
            <w:r>
              <w:t>Field</w:t>
            </w:r>
          </w:p>
        </w:tc>
        <w:tc>
          <w:tcPr>
            <w:tcW w:w="2692" w:type="dxa"/>
            <w:tcBorders>
              <w:top w:val="single" w:sz="6" w:space="0" w:color="auto"/>
              <w:left w:val="single" w:sz="6" w:space="0" w:color="auto"/>
              <w:bottom w:val="single" w:sz="6" w:space="0" w:color="auto"/>
              <w:right w:val="single" w:sz="6" w:space="0" w:color="auto"/>
            </w:tcBorders>
          </w:tcPr>
          <w:p w14:paraId="6BEC2CA1" w14:textId="77777777" w:rsidR="00AE29DB" w:rsidRDefault="00AE29DB" w:rsidP="00AE29DB">
            <w:pPr>
              <w:pStyle w:val="TAH"/>
            </w:pPr>
            <w:r>
              <w:t xml:space="preserve"> Network provider option</w:t>
            </w:r>
          </w:p>
        </w:tc>
        <w:tc>
          <w:tcPr>
            <w:tcW w:w="2985" w:type="dxa"/>
            <w:tcBorders>
              <w:top w:val="single" w:sz="6" w:space="0" w:color="auto"/>
              <w:left w:val="single" w:sz="6" w:space="0" w:color="auto"/>
              <w:bottom w:val="single" w:sz="6" w:space="0" w:color="auto"/>
              <w:right w:val="single" w:sz="6" w:space="0" w:color="auto"/>
            </w:tcBorders>
          </w:tcPr>
          <w:p w14:paraId="5E791BCA" w14:textId="77777777" w:rsidR="00AE29DB" w:rsidRDefault="00AE29DB" w:rsidP="00AE29DB">
            <w:pPr>
              <w:pStyle w:val="TAH"/>
            </w:pPr>
            <w:r>
              <w:t xml:space="preserve"> Value</w:t>
            </w:r>
          </w:p>
        </w:tc>
        <w:tc>
          <w:tcPr>
            <w:tcW w:w="1258" w:type="dxa"/>
            <w:gridSpan w:val="2"/>
            <w:tcBorders>
              <w:top w:val="single" w:sz="6" w:space="0" w:color="auto"/>
              <w:left w:val="single" w:sz="6" w:space="0" w:color="auto"/>
              <w:bottom w:val="single" w:sz="6" w:space="0" w:color="auto"/>
              <w:right w:val="single" w:sz="6" w:space="0" w:color="auto"/>
            </w:tcBorders>
          </w:tcPr>
          <w:p w14:paraId="672C0599" w14:textId="77777777" w:rsidR="00AE29DB" w:rsidRPr="000010D9" w:rsidRDefault="00AE29DB" w:rsidP="00AE29DB">
            <w:pPr>
              <w:pStyle w:val="TAH"/>
            </w:pPr>
            <w:r w:rsidRPr="000010D9">
              <w:t xml:space="preserve"> Binary value</w:t>
            </w:r>
          </w:p>
        </w:tc>
        <w:tc>
          <w:tcPr>
            <w:tcW w:w="1302" w:type="dxa"/>
            <w:tcBorders>
              <w:top w:val="single" w:sz="6" w:space="0" w:color="auto"/>
              <w:left w:val="single" w:sz="6" w:space="0" w:color="auto"/>
              <w:bottom w:val="single" w:sz="6" w:space="0" w:color="auto"/>
              <w:right w:val="single" w:sz="6" w:space="0" w:color="auto"/>
            </w:tcBorders>
          </w:tcPr>
          <w:p w14:paraId="1EDFAA08" w14:textId="77777777" w:rsidR="00AE29DB" w:rsidRPr="000010D9" w:rsidRDefault="00AE29DB" w:rsidP="00AE29DB">
            <w:pPr>
              <w:pStyle w:val="TAH"/>
            </w:pPr>
            <w:r w:rsidRPr="000010D9">
              <w:t xml:space="preserve"> Applicability</w:t>
            </w:r>
          </w:p>
        </w:tc>
      </w:tr>
      <w:tr w:rsidR="00AE29DB" w:rsidRPr="003E6338" w14:paraId="03F8F161"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362229FA" w14:textId="77777777" w:rsidR="00AE29DB" w:rsidRPr="001E27C4" w:rsidRDefault="00AE29DB" w:rsidP="00AE29DB">
            <w:pPr>
              <w:pStyle w:val="TAL"/>
              <w:jc w:val="center"/>
              <w:rPr>
                <w:iCs/>
              </w:rPr>
            </w:pPr>
            <w:r>
              <w:rPr>
                <w:iCs/>
              </w:rPr>
              <w:t>(a)</w:t>
            </w:r>
          </w:p>
        </w:tc>
        <w:tc>
          <w:tcPr>
            <w:tcW w:w="2692" w:type="dxa"/>
            <w:tcBorders>
              <w:top w:val="single" w:sz="6" w:space="0" w:color="auto"/>
              <w:left w:val="single" w:sz="6" w:space="0" w:color="auto"/>
              <w:bottom w:val="single" w:sz="6" w:space="0" w:color="auto"/>
              <w:right w:val="single" w:sz="6" w:space="0" w:color="auto"/>
            </w:tcBorders>
          </w:tcPr>
          <w:p w14:paraId="57B1355C" w14:textId="77777777" w:rsidR="00AE29DB" w:rsidRDefault="00AE29DB" w:rsidP="00AE29DB">
            <w:pPr>
              <w:pStyle w:val="TAL"/>
            </w:pPr>
            <w:r w:rsidRPr="00CC5C3C">
              <w:t>Served user communication retention on invocation of diversion</w:t>
            </w:r>
          </w:p>
        </w:tc>
        <w:tc>
          <w:tcPr>
            <w:tcW w:w="2985" w:type="dxa"/>
            <w:tcBorders>
              <w:top w:val="single" w:sz="6" w:space="0" w:color="auto"/>
              <w:left w:val="single" w:sz="6" w:space="0" w:color="auto"/>
              <w:bottom w:val="single" w:sz="6" w:space="0" w:color="auto"/>
              <w:right w:val="single" w:sz="6" w:space="0" w:color="auto"/>
            </w:tcBorders>
          </w:tcPr>
          <w:p w14:paraId="4458E695" w14:textId="77777777" w:rsidR="00AE29DB" w:rsidRDefault="00AE29DB" w:rsidP="00AE29DB">
            <w:pPr>
              <w:pStyle w:val="TAL"/>
            </w:pPr>
          </w:p>
          <w:p w14:paraId="2192CC01" w14:textId="77777777" w:rsidR="00AE29DB" w:rsidRDefault="00AE29DB" w:rsidP="00AE29DB">
            <w:pPr>
              <w:pStyle w:val="TAL"/>
            </w:pPr>
            <w:r w:rsidRPr="00CC5C3C">
              <w:t>Retain communication to the served user until alerting begins at the diverted-to user</w:t>
            </w:r>
            <w:r>
              <w:br/>
            </w:r>
            <w:r w:rsidRPr="00CC5C3C">
              <w:t>Clear communication to the served user on invocation of call diversion</w:t>
            </w:r>
          </w:p>
        </w:tc>
        <w:tc>
          <w:tcPr>
            <w:tcW w:w="629" w:type="dxa"/>
            <w:tcBorders>
              <w:top w:val="single" w:sz="6" w:space="0" w:color="auto"/>
              <w:left w:val="single" w:sz="6" w:space="0" w:color="auto"/>
              <w:bottom w:val="single" w:sz="6" w:space="0" w:color="auto"/>
              <w:right w:val="single" w:sz="6" w:space="0" w:color="auto"/>
            </w:tcBorders>
          </w:tcPr>
          <w:p w14:paraId="17A90F18" w14:textId="77777777" w:rsidR="00AE29DB" w:rsidRDefault="00AE29DB" w:rsidP="00AE29DB">
            <w:pPr>
              <w:pStyle w:val="TAL"/>
              <w:jc w:val="center"/>
            </w:pPr>
            <w:r>
              <w:t>Bit 31</w:t>
            </w:r>
          </w:p>
          <w:p w14:paraId="4BB4BF32" w14:textId="77777777" w:rsidR="00AE29DB" w:rsidRDefault="00AE29DB" w:rsidP="00AE29DB">
            <w:pPr>
              <w:pStyle w:val="TAL"/>
              <w:jc w:val="center"/>
            </w:pPr>
            <w:r>
              <w:t>0</w:t>
            </w:r>
          </w:p>
          <w:p w14:paraId="7017B2D5" w14:textId="77777777" w:rsidR="00AE29DB" w:rsidRDefault="00AE29DB" w:rsidP="00AE29DB">
            <w:pPr>
              <w:pStyle w:val="TAL"/>
              <w:jc w:val="center"/>
            </w:pPr>
          </w:p>
          <w:p w14:paraId="58349521" w14:textId="77777777" w:rsidR="00AE29DB" w:rsidRDefault="00AE29DB" w:rsidP="00AE29DB">
            <w:pPr>
              <w:pStyle w:val="TAL"/>
              <w:jc w:val="center"/>
            </w:pPr>
          </w:p>
          <w:p w14:paraId="744A07A6" w14:textId="77777777" w:rsidR="00AE29DB" w:rsidRDefault="00AE29DB" w:rsidP="00AE29DB">
            <w:pPr>
              <w:pStyle w:val="TAL"/>
              <w:jc w:val="center"/>
            </w:pPr>
            <w:r>
              <w:t>0</w:t>
            </w:r>
          </w:p>
        </w:tc>
        <w:tc>
          <w:tcPr>
            <w:tcW w:w="629" w:type="dxa"/>
            <w:tcBorders>
              <w:top w:val="single" w:sz="6" w:space="0" w:color="auto"/>
              <w:left w:val="single" w:sz="6" w:space="0" w:color="auto"/>
              <w:bottom w:val="single" w:sz="6" w:space="0" w:color="auto"/>
              <w:right w:val="single" w:sz="6" w:space="0" w:color="auto"/>
            </w:tcBorders>
          </w:tcPr>
          <w:p w14:paraId="57146463" w14:textId="77777777" w:rsidR="00AE29DB" w:rsidRDefault="00AE29DB" w:rsidP="00AE29DB">
            <w:pPr>
              <w:pStyle w:val="TAL"/>
              <w:jc w:val="center"/>
            </w:pPr>
            <w:r>
              <w:t>Bit 30</w:t>
            </w:r>
          </w:p>
          <w:p w14:paraId="445C182F" w14:textId="77777777" w:rsidR="00AE29DB" w:rsidRDefault="00AE29DB" w:rsidP="00AE29DB">
            <w:pPr>
              <w:pStyle w:val="TAL"/>
              <w:jc w:val="center"/>
            </w:pPr>
            <w:r>
              <w:t>1</w:t>
            </w:r>
          </w:p>
          <w:p w14:paraId="1C18A455" w14:textId="77777777" w:rsidR="00AE29DB" w:rsidRDefault="00AE29DB" w:rsidP="00AE29DB">
            <w:pPr>
              <w:pStyle w:val="TAL"/>
              <w:jc w:val="center"/>
            </w:pPr>
          </w:p>
          <w:p w14:paraId="786521E0" w14:textId="77777777" w:rsidR="00AE29DB" w:rsidRDefault="00AE29DB" w:rsidP="00AE29DB">
            <w:pPr>
              <w:pStyle w:val="TAL"/>
              <w:jc w:val="center"/>
            </w:pPr>
          </w:p>
          <w:p w14:paraId="5AD175C6" w14:textId="77777777" w:rsidR="00AE29DB" w:rsidRDefault="00AE29DB" w:rsidP="00AE29DB">
            <w:pPr>
              <w:pStyle w:val="TAL"/>
              <w:jc w:val="center"/>
            </w:pPr>
            <w:r>
              <w:t>0</w:t>
            </w:r>
          </w:p>
        </w:tc>
        <w:tc>
          <w:tcPr>
            <w:tcW w:w="1302" w:type="dxa"/>
            <w:tcBorders>
              <w:top w:val="single" w:sz="6" w:space="0" w:color="auto"/>
              <w:left w:val="single" w:sz="6" w:space="0" w:color="auto"/>
              <w:bottom w:val="single" w:sz="6" w:space="0" w:color="auto"/>
              <w:right w:val="single" w:sz="6" w:space="0" w:color="auto"/>
            </w:tcBorders>
          </w:tcPr>
          <w:p w14:paraId="30A0203F" w14:textId="77777777" w:rsidR="00AE29DB" w:rsidRDefault="00AE29DB" w:rsidP="00AE29DB">
            <w:pPr>
              <w:pStyle w:val="TAL"/>
            </w:pPr>
          </w:p>
          <w:p w14:paraId="0A01D945" w14:textId="77777777" w:rsidR="00AE29DB" w:rsidRDefault="00AE29DB" w:rsidP="00AE29DB">
            <w:pPr>
              <w:pStyle w:val="TAL"/>
            </w:pPr>
            <w:r w:rsidRPr="00A61BB8">
              <w:t>CFNR</w:t>
            </w:r>
            <w:r w:rsidRPr="00CC5C3C">
              <w:br/>
            </w:r>
            <w:r w:rsidRPr="00A61BB8">
              <w:t>CD</w:t>
            </w:r>
          </w:p>
        </w:tc>
      </w:tr>
      <w:tr w:rsidR="00AE29DB" w:rsidRPr="0080223D" w14:paraId="660FC801"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0050CA65" w14:textId="77777777" w:rsidR="00AE29DB" w:rsidRDefault="00AE29DB" w:rsidP="00AE29DB">
            <w:pPr>
              <w:pStyle w:val="TAL"/>
              <w:jc w:val="center"/>
              <w:rPr>
                <w:i/>
                <w:iCs/>
              </w:rPr>
            </w:pPr>
            <w:r>
              <w:rPr>
                <w:iCs/>
              </w:rPr>
              <w:t>(b)</w:t>
            </w:r>
          </w:p>
        </w:tc>
        <w:tc>
          <w:tcPr>
            <w:tcW w:w="2692" w:type="dxa"/>
            <w:tcBorders>
              <w:top w:val="single" w:sz="6" w:space="0" w:color="auto"/>
              <w:left w:val="single" w:sz="6" w:space="0" w:color="auto"/>
              <w:bottom w:val="single" w:sz="6" w:space="0" w:color="auto"/>
              <w:right w:val="single" w:sz="6" w:space="0" w:color="auto"/>
            </w:tcBorders>
          </w:tcPr>
          <w:p w14:paraId="367121FD" w14:textId="77777777" w:rsidR="00AE29DB" w:rsidRDefault="00AE29DB" w:rsidP="00AE29DB">
            <w:pPr>
              <w:pStyle w:val="TAL"/>
            </w:pPr>
            <w:r w:rsidRPr="00CC5C3C">
              <w:t>Served user communication retention when diverting is rejected at</w:t>
            </w:r>
            <w:r w:rsidRPr="00CC5C3C">
              <w:br/>
              <w:t>diverted-to user.</w:t>
            </w:r>
          </w:p>
        </w:tc>
        <w:tc>
          <w:tcPr>
            <w:tcW w:w="2985" w:type="dxa"/>
            <w:tcBorders>
              <w:top w:val="single" w:sz="6" w:space="0" w:color="auto"/>
              <w:left w:val="single" w:sz="6" w:space="0" w:color="auto"/>
              <w:bottom w:val="single" w:sz="6" w:space="0" w:color="auto"/>
              <w:right w:val="single" w:sz="6" w:space="0" w:color="auto"/>
            </w:tcBorders>
          </w:tcPr>
          <w:p w14:paraId="2D31C194" w14:textId="77777777" w:rsidR="00AE29DB" w:rsidRDefault="00AE29DB" w:rsidP="00AE29DB">
            <w:pPr>
              <w:pStyle w:val="TAL"/>
            </w:pPr>
          </w:p>
          <w:p w14:paraId="68DC0462" w14:textId="77777777" w:rsidR="00AE29DB" w:rsidRDefault="00AE29DB" w:rsidP="00AE29DB">
            <w:pPr>
              <w:pStyle w:val="TAL"/>
            </w:pPr>
            <w:r w:rsidRPr="00CC5C3C">
              <w:t>Continue to alert the diverting user</w:t>
            </w:r>
            <w:r>
              <w:br/>
            </w:r>
            <w:r w:rsidRPr="00CC5C3C">
              <w:t>No action at the diverting user</w:t>
            </w:r>
          </w:p>
        </w:tc>
        <w:tc>
          <w:tcPr>
            <w:tcW w:w="629" w:type="dxa"/>
            <w:tcBorders>
              <w:top w:val="single" w:sz="6" w:space="0" w:color="auto"/>
              <w:left w:val="single" w:sz="6" w:space="0" w:color="auto"/>
              <w:bottom w:val="single" w:sz="6" w:space="0" w:color="auto"/>
              <w:right w:val="single" w:sz="6" w:space="0" w:color="auto"/>
            </w:tcBorders>
          </w:tcPr>
          <w:p w14:paraId="5BA11797" w14:textId="77777777" w:rsidR="00AE29DB" w:rsidRDefault="00AE29DB" w:rsidP="00AE29DB">
            <w:pPr>
              <w:pStyle w:val="TAL"/>
              <w:jc w:val="center"/>
            </w:pPr>
            <w:r>
              <w:t>Bit 29</w:t>
            </w:r>
          </w:p>
          <w:p w14:paraId="4E12DC96" w14:textId="77777777" w:rsidR="00AE29DB" w:rsidRDefault="00AE29DB" w:rsidP="00AE29DB">
            <w:pPr>
              <w:pStyle w:val="TAL"/>
              <w:jc w:val="center"/>
            </w:pPr>
            <w:r>
              <w:t>0</w:t>
            </w:r>
          </w:p>
          <w:p w14:paraId="44A55370" w14:textId="77777777" w:rsidR="00AE29DB" w:rsidRDefault="00AE29DB" w:rsidP="00AE29DB">
            <w:pPr>
              <w:pStyle w:val="TAL"/>
              <w:jc w:val="center"/>
            </w:pPr>
            <w:r>
              <w:t>0</w:t>
            </w:r>
          </w:p>
        </w:tc>
        <w:tc>
          <w:tcPr>
            <w:tcW w:w="629" w:type="dxa"/>
            <w:tcBorders>
              <w:top w:val="single" w:sz="6" w:space="0" w:color="auto"/>
              <w:left w:val="single" w:sz="6" w:space="0" w:color="auto"/>
              <w:bottom w:val="single" w:sz="6" w:space="0" w:color="auto"/>
              <w:right w:val="single" w:sz="6" w:space="0" w:color="auto"/>
            </w:tcBorders>
          </w:tcPr>
          <w:p w14:paraId="157ECD93" w14:textId="77777777" w:rsidR="00AE29DB" w:rsidRDefault="00AE29DB" w:rsidP="00AE29DB">
            <w:pPr>
              <w:pStyle w:val="TAL"/>
              <w:jc w:val="center"/>
            </w:pPr>
            <w:r>
              <w:t>Bit 28</w:t>
            </w:r>
          </w:p>
          <w:p w14:paraId="3CA14ABB" w14:textId="77777777" w:rsidR="00AE29DB" w:rsidRDefault="00AE29DB" w:rsidP="00AE29DB">
            <w:pPr>
              <w:pStyle w:val="TAL"/>
              <w:jc w:val="center"/>
            </w:pPr>
            <w:r>
              <w:t>1</w:t>
            </w:r>
          </w:p>
          <w:p w14:paraId="12BCC8F8" w14:textId="77777777" w:rsidR="00AE29DB" w:rsidRDefault="00AE29DB" w:rsidP="00AE29DB">
            <w:pPr>
              <w:pStyle w:val="TAL"/>
              <w:jc w:val="center"/>
            </w:pPr>
            <w:r>
              <w:t>0</w:t>
            </w:r>
          </w:p>
        </w:tc>
        <w:tc>
          <w:tcPr>
            <w:tcW w:w="1302" w:type="dxa"/>
            <w:tcBorders>
              <w:top w:val="single" w:sz="6" w:space="0" w:color="auto"/>
              <w:left w:val="single" w:sz="6" w:space="0" w:color="auto"/>
              <w:bottom w:val="single" w:sz="6" w:space="0" w:color="auto"/>
              <w:right w:val="single" w:sz="6" w:space="0" w:color="auto"/>
            </w:tcBorders>
          </w:tcPr>
          <w:p w14:paraId="6F768E2F" w14:textId="77777777" w:rsidR="00AE29DB" w:rsidRPr="00CC5C3C" w:rsidRDefault="00AE29DB" w:rsidP="00AE29DB">
            <w:pPr>
              <w:pStyle w:val="TAL"/>
            </w:pPr>
            <w:r w:rsidRPr="00A61BB8">
              <w:t>CFNR</w:t>
            </w:r>
          </w:p>
          <w:p w14:paraId="323994D7" w14:textId="77777777" w:rsidR="00AE29DB" w:rsidRDefault="00AE29DB" w:rsidP="00AE29DB">
            <w:pPr>
              <w:pStyle w:val="TAL"/>
            </w:pPr>
            <w:r w:rsidRPr="00A61BB8">
              <w:t>CD</w:t>
            </w:r>
          </w:p>
        </w:tc>
      </w:tr>
    </w:tbl>
    <w:p w14:paraId="0678CEA5" w14:textId="77777777" w:rsidR="00AE29DB" w:rsidRPr="00DB25A5" w:rsidRDefault="00AE29DB" w:rsidP="00AE29DB">
      <w:pPr>
        <w:rPr>
          <w:lang w:eastAsia="fr-FR"/>
        </w:rPr>
      </w:pPr>
    </w:p>
    <w:p w14:paraId="639C4237" w14:textId="77777777" w:rsidR="00AE29DB" w:rsidRDefault="00230A7A" w:rsidP="00230A7A">
      <w:pPr>
        <w:pStyle w:val="B10"/>
        <w:rPr>
          <w:lang w:eastAsia="fr-FR"/>
        </w:rPr>
      </w:pPr>
      <w:r>
        <w:t>-</w:t>
      </w:r>
      <w:r>
        <w:tab/>
      </w:r>
      <w:r w:rsidR="00AE29DB" w:rsidRPr="00DB25A5">
        <w:rPr>
          <w:rFonts w:ascii="Courier" w:hAnsi="Courier" w:cs="Courier"/>
          <w:lang w:eastAsia="fr-FR"/>
        </w:rPr>
        <w:t>umber_of diversions</w:t>
      </w:r>
      <w:r w:rsidR="00AE29DB">
        <w:rPr>
          <w:rFonts w:ascii="Courier" w:hAnsi="Courier" w:cs="Courier"/>
          <w:lang w:eastAsia="fr-FR"/>
        </w:rPr>
        <w:t xml:space="preserve"> </w:t>
      </w:r>
      <w:r w:rsidR="00AE29DB">
        <w:t>is an integer giving the to</w:t>
      </w:r>
      <w:r w:rsidR="00AE29DB" w:rsidRPr="00CC5C3C">
        <w:t>tal number of all diversions for each communication</w:t>
      </w:r>
    </w:p>
    <w:p w14:paraId="7CA5339C" w14:textId="77777777" w:rsidR="00AE29DB" w:rsidRDefault="00230A7A" w:rsidP="00230A7A">
      <w:pPr>
        <w:pStyle w:val="B10"/>
      </w:pPr>
      <w:r>
        <w:t>-</w:t>
      </w:r>
      <w:r>
        <w:tab/>
      </w:r>
      <w:r w:rsidR="00AE29DB" w:rsidRPr="00DB25A5">
        <w:rPr>
          <w:rFonts w:ascii="Courier" w:hAnsi="Courier"/>
          <w:lang w:eastAsia="fr-FR"/>
        </w:rPr>
        <w:t>CDIV_indication_timer</w:t>
      </w:r>
      <w:r w:rsidR="00AE29DB">
        <w:rPr>
          <w:rFonts w:ascii="Courier" w:hAnsi="Courier"/>
          <w:lang w:eastAsia="fr-FR"/>
        </w:rPr>
        <w:t xml:space="preserve"> </w:t>
      </w:r>
      <w:r w:rsidR="00AE29DB" w:rsidRPr="00BC606C">
        <w:t>is</w:t>
      </w:r>
      <w:r w:rsidR="00AE29DB">
        <w:t xml:space="preserve"> an integer with values between 0 and 60 seconds.</w:t>
      </w:r>
    </w:p>
    <w:p w14:paraId="68B9DCA2" w14:textId="77777777" w:rsidR="00AE29DB" w:rsidRDefault="00AE29DB" w:rsidP="00AE29DB">
      <w:pPr>
        <w:pStyle w:val="Heading4"/>
        <w:rPr>
          <w:lang w:eastAsia="fr-FR"/>
        </w:rPr>
      </w:pPr>
      <w:bookmarkStart w:id="77" w:name="_Toc517481443"/>
      <w:r>
        <w:rPr>
          <w:lang w:eastAsia="fr-FR"/>
        </w:rPr>
        <w:t>6.4.2.13</w:t>
      </w:r>
      <w:r>
        <w:rPr>
          <w:lang w:eastAsia="fr-FR"/>
        </w:rPr>
        <w:tab/>
      </w:r>
      <w:r w:rsidRPr="00A00C3C">
        <w:rPr>
          <w:lang w:eastAsia="fr-FR"/>
        </w:rPr>
        <w:t>CW_param</w:t>
      </w:r>
      <w:bookmarkEnd w:id="77"/>
    </w:p>
    <w:p w14:paraId="3D522185" w14:textId="77777777" w:rsidR="00AE29DB" w:rsidRPr="00B73DBE" w:rsidRDefault="00AE29DB" w:rsidP="00AE29DB">
      <w:pPr>
        <w:pStyle w:val="TH"/>
        <w:rPr>
          <w:lang w:eastAsia="fr-FR"/>
        </w:rPr>
      </w:pPr>
      <w:r>
        <w:rPr>
          <w:lang w:eastAsia="fr-FR"/>
        </w:rPr>
        <w:t xml:space="preserve">Table 6.4.2.13-1: </w:t>
      </w:r>
      <w:r>
        <w:rPr>
          <w:rFonts w:ascii="Courier New" w:hAnsi="Courier New" w:cs="Courier New"/>
          <w:lang w:eastAsia="fr-FR"/>
        </w:rPr>
        <w:t>CW</w:t>
      </w:r>
      <w:r w:rsidRPr="00C24325">
        <w:rPr>
          <w:rFonts w:ascii="Courier New" w:hAnsi="Courier New" w:cs="Courier New"/>
          <w:lang w:eastAsia="fr-FR"/>
        </w:rPr>
        <w:t xml:space="preserve">_param </w:t>
      </w:r>
      <w:r w:rsidRPr="00C24325">
        <w:rPr>
          <w:lang w:eastAsia="fr-FR"/>
        </w:rPr>
        <w:t>fields</w:t>
      </w:r>
    </w:p>
    <w:tbl>
      <w:tblPr>
        <w:tblW w:w="0" w:type="auto"/>
        <w:jc w:val="center"/>
        <w:tblLook w:val="01E0" w:firstRow="1" w:lastRow="1" w:firstColumn="1" w:lastColumn="1" w:noHBand="0" w:noVBand="0"/>
      </w:tblPr>
      <w:tblGrid>
        <w:gridCol w:w="853"/>
        <w:gridCol w:w="7778"/>
      </w:tblGrid>
      <w:tr w:rsidR="00AE29DB" w:rsidRPr="00C25EFD" w14:paraId="6CB5C2C8" w14:textId="77777777" w:rsidTr="00C25EFD">
        <w:trPr>
          <w:jc w:val="center"/>
        </w:trPr>
        <w:tc>
          <w:tcPr>
            <w:tcW w:w="853" w:type="dxa"/>
            <w:tcBorders>
              <w:top w:val="nil"/>
              <w:left w:val="nil"/>
              <w:bottom w:val="nil"/>
              <w:right w:val="single" w:sz="4" w:space="0" w:color="auto"/>
            </w:tcBorders>
            <w:shd w:val="clear" w:color="auto" w:fill="auto"/>
          </w:tcPr>
          <w:p w14:paraId="12DCD006" w14:textId="77777777" w:rsidR="00AE29DB" w:rsidRPr="00C25EFD" w:rsidRDefault="00AE29DB" w:rsidP="00C25EFD">
            <w:pPr>
              <w:pStyle w:val="TAL"/>
              <w:jc w:val="center"/>
              <w:rPr>
                <w:rFonts w:ascii="Courier New" w:hAnsi="Courier New" w:cs="Courier New"/>
              </w:rPr>
            </w:pPr>
            <w:r>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3C252E74" w14:textId="77777777" w:rsidR="00AE29DB" w:rsidRPr="00C25EFD" w:rsidRDefault="00AE29DB" w:rsidP="00C25EFD">
            <w:pPr>
              <w:spacing w:after="0"/>
              <w:jc w:val="center"/>
              <w:rPr>
                <w:rFonts w:ascii="Courier" w:hAnsi="Courier" w:cs="Courier"/>
                <w:lang w:eastAsia="fr-FR"/>
              </w:rPr>
            </w:pPr>
            <w:r w:rsidRPr="00C25EFD">
              <w:rPr>
                <w:rFonts w:ascii="Courier" w:hAnsi="Courier" w:cs="Courier"/>
                <w:lang w:eastAsia="fr-FR"/>
              </w:rPr>
              <w:t>3|3|2|2|2|2|2|2|2|2|2|2|1|1|1|1|1|1|1|1|1|1|0|0|0|0|0|0|0|0|0|0</w:t>
            </w:r>
          </w:p>
          <w:p w14:paraId="7973DB6C" w14:textId="77777777" w:rsidR="00AE29DB" w:rsidRPr="00C25EFD" w:rsidRDefault="00AE29DB" w:rsidP="00C25EFD">
            <w:pPr>
              <w:spacing w:after="0"/>
              <w:jc w:val="center"/>
              <w:rPr>
                <w:b/>
                <w:lang w:val="fr-FR"/>
              </w:rPr>
            </w:pPr>
            <w:r w:rsidRPr="00C25EFD">
              <w:rPr>
                <w:rFonts w:ascii="Courier" w:hAnsi="Courier" w:cs="Courier"/>
                <w:lang w:eastAsia="fr-FR"/>
              </w:rPr>
              <w:t>1|0|9|8|7|6|5|4|3|2|1|0|9|8|7</w:t>
            </w:r>
            <w:r w:rsidRPr="00C25EFD">
              <w:rPr>
                <w:rFonts w:ascii="Courier" w:hAnsi="Courier" w:cs="Courier"/>
                <w:lang w:val="pt-BR" w:eastAsia="fr-FR"/>
              </w:rPr>
              <w:t>|6|5|4|3|2|</w:t>
            </w:r>
            <w:r w:rsidRPr="00C25EFD">
              <w:rPr>
                <w:rFonts w:ascii="Courier" w:hAnsi="Courier" w:cs="Courier"/>
                <w:lang w:val="en-US" w:eastAsia="fr-FR"/>
              </w:rPr>
              <w:t>1|0|9|8|7|6|5|4|3|2|1|0</w:t>
            </w:r>
          </w:p>
        </w:tc>
      </w:tr>
      <w:tr w:rsidR="00AE29DB" w:rsidRPr="00C25EFD" w14:paraId="78575DA1" w14:textId="77777777" w:rsidTr="00C25EFD">
        <w:trPr>
          <w:jc w:val="center"/>
        </w:trPr>
        <w:tc>
          <w:tcPr>
            <w:tcW w:w="853" w:type="dxa"/>
            <w:tcBorders>
              <w:top w:val="nil"/>
              <w:left w:val="nil"/>
              <w:bottom w:val="nil"/>
              <w:right w:val="single" w:sz="4" w:space="0" w:color="auto"/>
            </w:tcBorders>
            <w:shd w:val="clear" w:color="auto" w:fill="auto"/>
          </w:tcPr>
          <w:p w14:paraId="13FE58F0"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88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1FA6A06B" w14:textId="77777777" w:rsidR="00AE29DB" w:rsidRPr="00C25EFD" w:rsidRDefault="00AE29DB" w:rsidP="00C25EFD">
            <w:pPr>
              <w:spacing w:after="0"/>
              <w:rPr>
                <w:rFonts w:ascii="Courier" w:hAnsi="Courier" w:cs="Courier"/>
                <w:lang w:val="pt-BR" w:eastAsia="fr-FR"/>
              </w:rPr>
            </w:pPr>
            <w:r w:rsidRPr="00C25EFD">
              <w:rPr>
                <w:rFonts w:ascii="Courier" w:hAnsi="Courier" w:cs="Courier"/>
                <w:lang w:val="pt-BR" w:eastAsia="fr-FR"/>
              </w:rPr>
              <w:t>(a)|      RESERVED         |          RESERVED</w:t>
            </w:r>
          </w:p>
          <w:p w14:paraId="5664E94F" w14:textId="77777777" w:rsidR="00AE29DB" w:rsidRPr="00C25EFD" w:rsidRDefault="00AE29DB" w:rsidP="00C25EFD">
            <w:pPr>
              <w:spacing w:after="0"/>
              <w:rPr>
                <w:rFonts w:ascii="Courier" w:hAnsi="Courier" w:cs="Courier"/>
                <w:lang w:val="pt-BR" w:eastAsia="fr-FR"/>
              </w:rPr>
            </w:pPr>
            <w:r w:rsidRPr="00C25EFD">
              <w:rPr>
                <w:rFonts w:ascii="Courier" w:hAnsi="Courier" w:cs="Courier"/>
                <w:lang w:val="pt-BR" w:eastAsia="fr-FR"/>
              </w:rPr>
              <w:t xml:space="preserve">   |                       |</w:t>
            </w:r>
          </w:p>
        </w:tc>
      </w:tr>
    </w:tbl>
    <w:p w14:paraId="4AAFD2D6" w14:textId="77777777" w:rsidR="00AE29DB" w:rsidRDefault="00AE29DB" w:rsidP="00AE29DB">
      <w:pPr>
        <w:pStyle w:val="NW"/>
        <w:rPr>
          <w:lang w:eastAsia="fr-FR"/>
        </w:rPr>
      </w:pPr>
    </w:p>
    <w:p w14:paraId="56384491" w14:textId="77777777" w:rsidR="00AE29DB" w:rsidRDefault="00AE29DB" w:rsidP="00AE29DB">
      <w:pPr>
        <w:pStyle w:val="TH"/>
        <w:rPr>
          <w:lang w:eastAsia="fr-FR"/>
        </w:rPr>
      </w:pPr>
      <w:r>
        <w:rPr>
          <w:lang w:eastAsia="fr-FR"/>
        </w:rPr>
        <w:t xml:space="preserve">Table 6.4.2.13-2: </w:t>
      </w:r>
      <w:r>
        <w:rPr>
          <w:rFonts w:ascii="Courier New" w:hAnsi="Courier New" w:cs="Courier New"/>
          <w:lang w:eastAsia="fr-FR"/>
        </w:rPr>
        <w:t>CW</w:t>
      </w:r>
      <w:r w:rsidRPr="00C24325">
        <w:rPr>
          <w:rFonts w:ascii="Courier New" w:hAnsi="Courier New" w:cs="Courier New"/>
          <w:lang w:eastAsia="fr-FR"/>
        </w:rPr>
        <w:t xml:space="preserve">_param </w:t>
      </w:r>
      <w:r>
        <w:rPr>
          <w:lang w:eastAsia="fr-FR"/>
        </w:rPr>
        <w:t>values</w:t>
      </w:r>
    </w:p>
    <w:tbl>
      <w:tblPr>
        <w:tblW w:w="7519" w:type="dxa"/>
        <w:jc w:val="center"/>
        <w:tblLayout w:type="fixed"/>
        <w:tblCellMar>
          <w:left w:w="28" w:type="dxa"/>
          <w:right w:w="107" w:type="dxa"/>
        </w:tblCellMar>
        <w:tblLook w:val="0000" w:firstRow="0" w:lastRow="0" w:firstColumn="0" w:lastColumn="0" w:noHBand="0" w:noVBand="0"/>
      </w:tblPr>
      <w:tblGrid>
        <w:gridCol w:w="584"/>
        <w:gridCol w:w="3827"/>
        <w:gridCol w:w="1850"/>
        <w:gridCol w:w="629"/>
        <w:gridCol w:w="629"/>
      </w:tblGrid>
      <w:tr w:rsidR="00AE29DB" w14:paraId="46E9413C"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47AB4CEF" w14:textId="77777777" w:rsidR="00AE29DB" w:rsidRDefault="00AE29DB" w:rsidP="00AE29DB">
            <w:pPr>
              <w:pStyle w:val="TAH"/>
            </w:pPr>
            <w:r>
              <w:t>Field</w:t>
            </w:r>
          </w:p>
        </w:tc>
        <w:tc>
          <w:tcPr>
            <w:tcW w:w="3827" w:type="dxa"/>
            <w:tcBorders>
              <w:top w:val="single" w:sz="6" w:space="0" w:color="auto"/>
              <w:left w:val="single" w:sz="6" w:space="0" w:color="auto"/>
              <w:bottom w:val="single" w:sz="6" w:space="0" w:color="auto"/>
              <w:right w:val="single" w:sz="6" w:space="0" w:color="auto"/>
            </w:tcBorders>
          </w:tcPr>
          <w:p w14:paraId="11B359FF" w14:textId="77777777" w:rsidR="00AE29DB" w:rsidRDefault="00AE29DB" w:rsidP="00AE29DB">
            <w:pPr>
              <w:pStyle w:val="TAH"/>
            </w:pPr>
            <w:r>
              <w:t>CW Parameters</w:t>
            </w:r>
          </w:p>
        </w:tc>
        <w:tc>
          <w:tcPr>
            <w:tcW w:w="1850" w:type="dxa"/>
            <w:tcBorders>
              <w:top w:val="single" w:sz="6" w:space="0" w:color="auto"/>
              <w:left w:val="single" w:sz="6" w:space="0" w:color="auto"/>
              <w:bottom w:val="single" w:sz="6" w:space="0" w:color="auto"/>
              <w:right w:val="single" w:sz="6" w:space="0" w:color="auto"/>
            </w:tcBorders>
          </w:tcPr>
          <w:p w14:paraId="28905811" w14:textId="77777777" w:rsidR="00AE29DB" w:rsidRDefault="00AE29DB" w:rsidP="00AE29DB">
            <w:pPr>
              <w:pStyle w:val="TAH"/>
            </w:pPr>
            <w:r>
              <w:t xml:space="preserve"> Value</w:t>
            </w:r>
          </w:p>
        </w:tc>
        <w:tc>
          <w:tcPr>
            <w:tcW w:w="1258" w:type="dxa"/>
            <w:gridSpan w:val="2"/>
            <w:tcBorders>
              <w:top w:val="single" w:sz="6" w:space="0" w:color="auto"/>
              <w:left w:val="single" w:sz="6" w:space="0" w:color="auto"/>
              <w:bottom w:val="single" w:sz="6" w:space="0" w:color="auto"/>
              <w:right w:val="single" w:sz="6" w:space="0" w:color="auto"/>
            </w:tcBorders>
          </w:tcPr>
          <w:p w14:paraId="448F4224" w14:textId="77777777" w:rsidR="00AE29DB" w:rsidRPr="000010D9" w:rsidRDefault="00AE29DB" w:rsidP="00AE29DB">
            <w:pPr>
              <w:pStyle w:val="TAH"/>
            </w:pPr>
            <w:r w:rsidRPr="000010D9">
              <w:t xml:space="preserve"> Binary value</w:t>
            </w:r>
          </w:p>
        </w:tc>
      </w:tr>
      <w:tr w:rsidR="00AE29DB" w:rsidRPr="0080223D" w14:paraId="7452D088"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D7872AF" w14:textId="77777777" w:rsidR="00AE29DB" w:rsidRDefault="00AE29DB" w:rsidP="00AE29DB">
            <w:pPr>
              <w:pStyle w:val="TAL"/>
              <w:jc w:val="center"/>
              <w:rPr>
                <w:i/>
                <w:iCs/>
              </w:rPr>
            </w:pPr>
            <w:r>
              <w:rPr>
                <w:iCs/>
              </w:rPr>
              <w:t>(a)</w:t>
            </w:r>
          </w:p>
        </w:tc>
        <w:tc>
          <w:tcPr>
            <w:tcW w:w="3827" w:type="dxa"/>
            <w:tcBorders>
              <w:top w:val="single" w:sz="6" w:space="0" w:color="auto"/>
              <w:left w:val="single" w:sz="6" w:space="0" w:color="auto"/>
              <w:bottom w:val="single" w:sz="6" w:space="0" w:color="auto"/>
              <w:right w:val="single" w:sz="6" w:space="0" w:color="auto"/>
            </w:tcBorders>
          </w:tcPr>
          <w:p w14:paraId="10D4A641" w14:textId="77777777" w:rsidR="00AE29DB" w:rsidRDefault="00AE29DB" w:rsidP="00AE29DB">
            <w:pPr>
              <w:pStyle w:val="TAL"/>
            </w:pPr>
            <w:r w:rsidRPr="00F96F65">
              <w:t>calling user receives notification that his call is waiting</w:t>
            </w:r>
          </w:p>
        </w:tc>
        <w:tc>
          <w:tcPr>
            <w:tcW w:w="1850" w:type="dxa"/>
            <w:tcBorders>
              <w:top w:val="single" w:sz="6" w:space="0" w:color="auto"/>
              <w:left w:val="single" w:sz="6" w:space="0" w:color="auto"/>
              <w:bottom w:val="single" w:sz="6" w:space="0" w:color="auto"/>
              <w:right w:val="single" w:sz="6" w:space="0" w:color="auto"/>
            </w:tcBorders>
          </w:tcPr>
          <w:p w14:paraId="48FAB6B2" w14:textId="77777777" w:rsidR="00AE29DB" w:rsidRDefault="00AE29DB" w:rsidP="00AE29DB">
            <w:pPr>
              <w:pStyle w:val="TAL"/>
            </w:pPr>
          </w:p>
          <w:p w14:paraId="553FB583" w14:textId="77777777" w:rsidR="00AE29DB" w:rsidRDefault="00AE29DB" w:rsidP="00AE29DB">
            <w:pPr>
              <w:pStyle w:val="TAL"/>
            </w:pPr>
            <w:r>
              <w:t>No</w:t>
            </w:r>
            <w:r>
              <w:br/>
              <w:t xml:space="preserve">Yes </w:t>
            </w:r>
          </w:p>
        </w:tc>
        <w:tc>
          <w:tcPr>
            <w:tcW w:w="629" w:type="dxa"/>
            <w:tcBorders>
              <w:top w:val="single" w:sz="6" w:space="0" w:color="auto"/>
              <w:left w:val="single" w:sz="6" w:space="0" w:color="auto"/>
              <w:bottom w:val="single" w:sz="6" w:space="0" w:color="auto"/>
              <w:right w:val="single" w:sz="6" w:space="0" w:color="auto"/>
            </w:tcBorders>
          </w:tcPr>
          <w:p w14:paraId="08233D2F" w14:textId="77777777" w:rsidR="00AE29DB" w:rsidRDefault="00AE29DB" w:rsidP="00AE29DB">
            <w:pPr>
              <w:pStyle w:val="TAL"/>
              <w:jc w:val="center"/>
            </w:pPr>
            <w:r>
              <w:t>Bit 31</w:t>
            </w:r>
          </w:p>
          <w:p w14:paraId="4AEED857" w14:textId="77777777" w:rsidR="00AE29DB" w:rsidRDefault="00AE29DB" w:rsidP="00AE29DB">
            <w:pPr>
              <w:pStyle w:val="TAL"/>
              <w:jc w:val="center"/>
            </w:pPr>
            <w:r>
              <w:t>0</w:t>
            </w:r>
          </w:p>
          <w:p w14:paraId="47EE5826" w14:textId="77777777" w:rsidR="00AE29DB" w:rsidRDefault="00AE29DB" w:rsidP="00AE29DB">
            <w:pPr>
              <w:pStyle w:val="TAL"/>
              <w:jc w:val="center"/>
            </w:pPr>
            <w:r>
              <w:t>0</w:t>
            </w:r>
          </w:p>
        </w:tc>
        <w:tc>
          <w:tcPr>
            <w:tcW w:w="629" w:type="dxa"/>
            <w:tcBorders>
              <w:top w:val="single" w:sz="6" w:space="0" w:color="auto"/>
              <w:left w:val="single" w:sz="6" w:space="0" w:color="auto"/>
              <w:bottom w:val="single" w:sz="6" w:space="0" w:color="auto"/>
              <w:right w:val="single" w:sz="6" w:space="0" w:color="auto"/>
            </w:tcBorders>
          </w:tcPr>
          <w:p w14:paraId="1DB87BC7" w14:textId="77777777" w:rsidR="00AE29DB" w:rsidRDefault="00AE29DB" w:rsidP="00AE29DB">
            <w:pPr>
              <w:pStyle w:val="TAL"/>
              <w:jc w:val="center"/>
            </w:pPr>
            <w:r>
              <w:t>Bit 30</w:t>
            </w:r>
          </w:p>
          <w:p w14:paraId="49715031" w14:textId="77777777" w:rsidR="00AE29DB" w:rsidRDefault="00AE29DB" w:rsidP="00AE29DB">
            <w:pPr>
              <w:pStyle w:val="TAL"/>
              <w:jc w:val="center"/>
            </w:pPr>
            <w:r>
              <w:t>0</w:t>
            </w:r>
          </w:p>
          <w:p w14:paraId="1B1E4BE8" w14:textId="77777777" w:rsidR="00AE29DB" w:rsidRDefault="00AE29DB" w:rsidP="00AE29DB">
            <w:pPr>
              <w:pStyle w:val="TAL"/>
              <w:jc w:val="center"/>
            </w:pPr>
            <w:r>
              <w:t>1</w:t>
            </w:r>
          </w:p>
        </w:tc>
      </w:tr>
    </w:tbl>
    <w:p w14:paraId="2816D5A9" w14:textId="77777777" w:rsidR="00AE29DB" w:rsidDel="00A334DC" w:rsidRDefault="00AE29DB" w:rsidP="00AE29DB">
      <w:pPr>
        <w:rPr>
          <w:lang w:eastAsia="fr-FR"/>
        </w:rPr>
      </w:pPr>
    </w:p>
    <w:p w14:paraId="0F0F8FBC" w14:textId="77777777" w:rsidR="00AE29DB" w:rsidRDefault="00AE29DB" w:rsidP="00AE29DB">
      <w:pPr>
        <w:pStyle w:val="Heading4"/>
        <w:rPr>
          <w:lang w:eastAsia="fr-FR"/>
        </w:rPr>
      </w:pPr>
      <w:bookmarkStart w:id="78" w:name="_Toc517481444"/>
      <w:r>
        <w:rPr>
          <w:lang w:eastAsia="fr-FR"/>
        </w:rPr>
        <w:t>6.4.2.14</w:t>
      </w:r>
      <w:r>
        <w:rPr>
          <w:lang w:eastAsia="fr-FR"/>
        </w:rPr>
        <w:tab/>
      </w:r>
      <w:r w:rsidRPr="00A00C3C">
        <w:rPr>
          <w:lang w:eastAsia="fr-FR"/>
        </w:rPr>
        <w:t>ICB_par</w:t>
      </w:r>
      <w:r>
        <w:rPr>
          <w:lang w:eastAsia="fr-FR"/>
        </w:rPr>
        <w:t>a</w:t>
      </w:r>
      <w:r w:rsidRPr="00A00C3C">
        <w:rPr>
          <w:lang w:eastAsia="fr-FR"/>
        </w:rPr>
        <w:t>m</w:t>
      </w:r>
      <w:bookmarkEnd w:id="78"/>
    </w:p>
    <w:p w14:paraId="6309E2E1" w14:textId="77777777" w:rsidR="00AE29DB" w:rsidRPr="00B73DBE" w:rsidRDefault="00AE29DB" w:rsidP="00AE29DB">
      <w:pPr>
        <w:pStyle w:val="TH"/>
        <w:rPr>
          <w:lang w:eastAsia="fr-FR"/>
        </w:rPr>
      </w:pPr>
      <w:r>
        <w:rPr>
          <w:lang w:eastAsia="fr-FR"/>
        </w:rPr>
        <w:t xml:space="preserve">Table 6.4.2.14-1: </w:t>
      </w:r>
      <w:r>
        <w:rPr>
          <w:rFonts w:ascii="Courier New" w:hAnsi="Courier New" w:cs="Courier New"/>
          <w:lang w:eastAsia="fr-FR"/>
        </w:rPr>
        <w:t>ICB</w:t>
      </w:r>
      <w:r w:rsidRPr="00C24325">
        <w:rPr>
          <w:rFonts w:ascii="Courier New" w:hAnsi="Courier New" w:cs="Courier New"/>
          <w:lang w:eastAsia="fr-FR"/>
        </w:rPr>
        <w:t xml:space="preserve">_param </w:t>
      </w:r>
      <w:r w:rsidRPr="00C24325">
        <w:rPr>
          <w:lang w:eastAsia="fr-FR"/>
        </w:rPr>
        <w:t>fields</w:t>
      </w:r>
    </w:p>
    <w:tbl>
      <w:tblPr>
        <w:tblW w:w="0" w:type="auto"/>
        <w:jc w:val="center"/>
        <w:tblLook w:val="01E0" w:firstRow="1" w:lastRow="1" w:firstColumn="1" w:lastColumn="1" w:noHBand="0" w:noVBand="0"/>
      </w:tblPr>
      <w:tblGrid>
        <w:gridCol w:w="853"/>
        <w:gridCol w:w="7778"/>
      </w:tblGrid>
      <w:tr w:rsidR="00AE29DB" w:rsidRPr="00C25EFD" w14:paraId="4BFBECAE" w14:textId="77777777" w:rsidTr="00C25EFD">
        <w:trPr>
          <w:jc w:val="center"/>
        </w:trPr>
        <w:tc>
          <w:tcPr>
            <w:tcW w:w="853" w:type="dxa"/>
            <w:tcBorders>
              <w:top w:val="nil"/>
              <w:left w:val="nil"/>
              <w:bottom w:val="nil"/>
              <w:right w:val="single" w:sz="4" w:space="0" w:color="auto"/>
            </w:tcBorders>
            <w:shd w:val="clear" w:color="auto" w:fill="auto"/>
          </w:tcPr>
          <w:p w14:paraId="0D51CBCD" w14:textId="77777777" w:rsidR="00AE29DB" w:rsidRPr="00B4377E" w:rsidRDefault="00AE29DB" w:rsidP="00C25EFD">
            <w:pPr>
              <w:pStyle w:val="TAL"/>
              <w:jc w:val="center"/>
            </w:pPr>
            <w:r>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160426D5"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val="en-US" w:eastAsia="fr-FR"/>
              </w:rPr>
            </w:pPr>
            <w:r w:rsidRPr="00C25EFD">
              <w:rPr>
                <w:rFonts w:ascii="Courier" w:hAnsi="Courier" w:cs="Courier"/>
                <w:lang w:val="en-US" w:eastAsia="fr-FR"/>
              </w:rPr>
              <w:t>3|3|2|2|2|2|2|2|2|2|2|2|1|1|1|1|1|1|1|1|1|1|0|0|0|0|0|0|0|0|0|0</w:t>
            </w:r>
          </w:p>
          <w:p w14:paraId="38526510" w14:textId="77777777" w:rsidR="00AE29DB" w:rsidRPr="00C25EFD" w:rsidRDefault="00AE29DB" w:rsidP="00C25EFD">
            <w:pPr>
              <w:overflowPunct w:val="0"/>
              <w:autoSpaceDE w:val="0"/>
              <w:autoSpaceDN w:val="0"/>
              <w:adjustRightInd w:val="0"/>
              <w:spacing w:after="0"/>
              <w:jc w:val="center"/>
              <w:textAlignment w:val="baseline"/>
              <w:rPr>
                <w:b/>
                <w:lang w:val="fr-FR"/>
              </w:rPr>
            </w:pPr>
            <w:r w:rsidRPr="00C25EFD">
              <w:rPr>
                <w:rFonts w:ascii="Courier" w:hAnsi="Courier" w:cs="Courier"/>
                <w:lang w:val="en-US" w:eastAsia="fr-FR"/>
              </w:rPr>
              <w:t>1|0|9|8|7|6|5|4|3|2|1|0|9|8|7|6|5|4|3|2|1|0|9|8|7|6|5|4|3|2|1|0</w:t>
            </w:r>
          </w:p>
        </w:tc>
      </w:tr>
      <w:tr w:rsidR="00AE29DB" w:rsidRPr="00C25EFD" w14:paraId="37EA618E" w14:textId="77777777" w:rsidTr="00C25EFD">
        <w:trPr>
          <w:jc w:val="center"/>
        </w:trPr>
        <w:tc>
          <w:tcPr>
            <w:tcW w:w="853" w:type="dxa"/>
            <w:tcBorders>
              <w:top w:val="nil"/>
              <w:left w:val="nil"/>
              <w:bottom w:val="nil"/>
              <w:right w:val="single" w:sz="4" w:space="0" w:color="auto"/>
            </w:tcBorders>
            <w:shd w:val="clear" w:color="auto" w:fill="auto"/>
          </w:tcPr>
          <w:p w14:paraId="1AB3AF32"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92</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7A54DEC9" w14:textId="77777777" w:rsidR="00AE29DB" w:rsidRPr="00C25EFD" w:rsidRDefault="00AE29DB" w:rsidP="00C25EFD">
            <w:pPr>
              <w:overflowPunct w:val="0"/>
              <w:autoSpaceDE w:val="0"/>
              <w:autoSpaceDN w:val="0"/>
              <w:adjustRightInd w:val="0"/>
              <w:spacing w:after="0"/>
              <w:textAlignment w:val="baseline"/>
              <w:rPr>
                <w:rFonts w:ascii="Courier" w:hAnsi="Courier" w:cs="Courier"/>
                <w:lang w:val="fr-FR" w:eastAsia="fr-FR"/>
              </w:rPr>
            </w:pPr>
            <w:r w:rsidRPr="00C25EFD">
              <w:rPr>
                <w:rFonts w:ascii="Courier" w:hAnsi="Courier" w:cs="Courier"/>
                <w:lang w:val="fr-FR" w:eastAsia="fr-FR"/>
              </w:rPr>
              <w:t xml:space="preserve">             RESERVED          |             RESERVED</w:t>
            </w:r>
          </w:p>
          <w:p w14:paraId="24F3CC1E" w14:textId="77777777" w:rsidR="00AE29DB" w:rsidRPr="00C25EFD" w:rsidRDefault="00AE29DB" w:rsidP="00C25EFD">
            <w:pPr>
              <w:overflowPunct w:val="0"/>
              <w:autoSpaceDE w:val="0"/>
              <w:autoSpaceDN w:val="0"/>
              <w:adjustRightInd w:val="0"/>
              <w:spacing w:after="0"/>
              <w:textAlignment w:val="baseline"/>
              <w:rPr>
                <w:rFonts w:ascii="Courier" w:hAnsi="Courier" w:cs="Courier"/>
                <w:lang w:val="fr-FR" w:eastAsia="fr-FR"/>
              </w:rPr>
            </w:pPr>
            <w:r w:rsidRPr="00C25EFD">
              <w:rPr>
                <w:rFonts w:ascii="Courier" w:hAnsi="Courier" w:cs="Courier"/>
                <w:lang w:val="fr-FR" w:eastAsia="fr-FR"/>
              </w:rPr>
              <w:t xml:space="preserve">                               </w:t>
            </w:r>
            <w:r w:rsidR="00507503" w:rsidRPr="00C25EFD">
              <w:rPr>
                <w:rFonts w:ascii="Courier" w:hAnsi="Courier" w:cs="Courier"/>
                <w:lang w:val="fr-FR" w:eastAsia="fr-FR"/>
              </w:rPr>
              <w:t>|</w:t>
            </w:r>
          </w:p>
        </w:tc>
      </w:tr>
      <w:tr w:rsidR="00AE29DB" w:rsidRPr="00C25EFD" w14:paraId="28FE498A" w14:textId="77777777" w:rsidTr="00C25EFD">
        <w:trPr>
          <w:jc w:val="center"/>
        </w:trPr>
        <w:tc>
          <w:tcPr>
            <w:tcW w:w="853" w:type="dxa"/>
            <w:tcBorders>
              <w:top w:val="nil"/>
              <w:left w:val="nil"/>
              <w:bottom w:val="nil"/>
              <w:right w:val="single" w:sz="4" w:space="0" w:color="auto"/>
            </w:tcBorders>
            <w:shd w:val="clear" w:color="auto" w:fill="auto"/>
          </w:tcPr>
          <w:p w14:paraId="35AD6971"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96</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8B2DA42" w14:textId="77777777" w:rsidR="00AE29DB" w:rsidRPr="00C25EFD" w:rsidRDefault="00AE29DB" w:rsidP="00C25EFD">
            <w:pPr>
              <w:overflowPunct w:val="0"/>
              <w:autoSpaceDE w:val="0"/>
              <w:autoSpaceDN w:val="0"/>
              <w:adjustRightInd w:val="0"/>
              <w:spacing w:after="0"/>
              <w:textAlignment w:val="baseline"/>
              <w:rPr>
                <w:rFonts w:ascii="Courier" w:hAnsi="Courier" w:cs="Courier"/>
                <w:lang w:val="fr-FR" w:eastAsia="fr-FR"/>
              </w:rPr>
            </w:pPr>
            <w:r w:rsidRPr="00C25EFD">
              <w:rPr>
                <w:rFonts w:ascii="Courier" w:hAnsi="Courier" w:cs="Courier"/>
                <w:lang w:val="fr-FR" w:eastAsia="fr-FR"/>
              </w:rPr>
              <w:t xml:space="preserve">             RESERVED          |             RESERVED</w:t>
            </w:r>
          </w:p>
          <w:p w14:paraId="606BF762" w14:textId="77777777" w:rsidR="00AE29DB" w:rsidRPr="00C25EFD" w:rsidRDefault="00AE29DB" w:rsidP="00C25EFD">
            <w:pPr>
              <w:overflowPunct w:val="0"/>
              <w:autoSpaceDE w:val="0"/>
              <w:autoSpaceDN w:val="0"/>
              <w:adjustRightInd w:val="0"/>
              <w:spacing w:after="0"/>
              <w:textAlignment w:val="baseline"/>
              <w:rPr>
                <w:rFonts w:ascii="Courier" w:hAnsi="Courier" w:cs="Courier"/>
                <w:lang w:val="fr-FR" w:eastAsia="fr-FR"/>
              </w:rPr>
            </w:pPr>
            <w:r w:rsidRPr="00C25EFD">
              <w:rPr>
                <w:rFonts w:ascii="Courier" w:hAnsi="Courier" w:cs="Courier"/>
                <w:lang w:val="fr-FR" w:eastAsia="fr-FR"/>
              </w:rPr>
              <w:t xml:space="preserve">                               |</w:t>
            </w:r>
          </w:p>
        </w:tc>
      </w:tr>
    </w:tbl>
    <w:p w14:paraId="3E57EBEE" w14:textId="77777777" w:rsidR="00AE29DB" w:rsidRDefault="00AE29DB" w:rsidP="00AE29DB">
      <w:pPr>
        <w:rPr>
          <w:lang w:eastAsia="fr-FR"/>
        </w:rPr>
      </w:pPr>
    </w:p>
    <w:p w14:paraId="4E02D729" w14:textId="77777777" w:rsidR="00AE29DB" w:rsidRPr="00347046" w:rsidRDefault="00AE29DB" w:rsidP="00AE29DB">
      <w:pPr>
        <w:rPr>
          <w:lang w:eastAsia="fr-FR"/>
        </w:rPr>
      </w:pPr>
      <w:r>
        <w:rPr>
          <w:lang w:eastAsia="fr-FR"/>
        </w:rPr>
        <w:t xml:space="preserve">In this release, as indicated in </w:t>
      </w:r>
      <w:r>
        <w:t>subclause</w:t>
      </w:r>
      <w:r>
        <w:rPr>
          <w:lang w:eastAsia="fr-FR"/>
        </w:rPr>
        <w:t xml:space="preserve"> 6.1.2.10, there is no parameter that applies to the ICB service; </w:t>
      </w:r>
      <w:r w:rsidRPr="00EE3354">
        <w:rPr>
          <w:rFonts w:ascii="Courier" w:hAnsi="Courier" w:cs="Courier"/>
          <w:lang w:eastAsia="fr-FR"/>
        </w:rPr>
        <w:t>ICB_param</w:t>
      </w:r>
      <w:r>
        <w:rPr>
          <w:lang w:eastAsia="fr-FR"/>
        </w:rPr>
        <w:t xml:space="preserve"> fields are Reserved.</w:t>
      </w:r>
    </w:p>
    <w:p w14:paraId="5E052798" w14:textId="77777777" w:rsidR="00AE29DB" w:rsidRDefault="00AE29DB" w:rsidP="00AE29DB">
      <w:pPr>
        <w:pStyle w:val="Heading4"/>
        <w:rPr>
          <w:lang w:eastAsia="fr-FR"/>
        </w:rPr>
      </w:pPr>
      <w:bookmarkStart w:id="79" w:name="_Toc517481445"/>
      <w:r>
        <w:rPr>
          <w:lang w:eastAsia="fr-FR"/>
        </w:rPr>
        <w:t>6.4.2.15</w:t>
      </w:r>
      <w:r>
        <w:rPr>
          <w:lang w:eastAsia="fr-FR"/>
        </w:rPr>
        <w:tab/>
      </w:r>
      <w:r w:rsidRPr="00A00C3C">
        <w:rPr>
          <w:lang w:eastAsia="fr-FR"/>
        </w:rPr>
        <w:t>OCB_param</w:t>
      </w:r>
      <w:bookmarkEnd w:id="79"/>
    </w:p>
    <w:p w14:paraId="06CCDB0C" w14:textId="77777777" w:rsidR="00AE29DB" w:rsidRPr="00B73DBE" w:rsidRDefault="00AE29DB" w:rsidP="00AE29DB">
      <w:pPr>
        <w:pStyle w:val="TH"/>
        <w:rPr>
          <w:lang w:eastAsia="fr-FR"/>
        </w:rPr>
      </w:pPr>
      <w:r>
        <w:rPr>
          <w:lang w:eastAsia="fr-FR"/>
        </w:rPr>
        <w:t xml:space="preserve">Table 6.4.2.15-1: </w:t>
      </w:r>
      <w:r w:rsidRPr="00E54367">
        <w:rPr>
          <w:rFonts w:ascii="Courier New" w:hAnsi="Courier New" w:cs="Courier New"/>
          <w:lang w:eastAsia="fr-FR"/>
        </w:rPr>
        <w:t>OCB_</w:t>
      </w:r>
      <w:r w:rsidRPr="00C24325">
        <w:rPr>
          <w:rFonts w:ascii="Courier New" w:hAnsi="Courier New" w:cs="Courier New"/>
          <w:lang w:eastAsia="fr-FR"/>
        </w:rPr>
        <w:t xml:space="preserve">param </w:t>
      </w:r>
      <w:r w:rsidRPr="00C24325">
        <w:rPr>
          <w:lang w:eastAsia="fr-FR"/>
        </w:rPr>
        <w:t>fields</w:t>
      </w:r>
    </w:p>
    <w:tbl>
      <w:tblPr>
        <w:tblW w:w="0" w:type="auto"/>
        <w:jc w:val="center"/>
        <w:tblLook w:val="01E0" w:firstRow="1" w:lastRow="1" w:firstColumn="1" w:lastColumn="1" w:noHBand="0" w:noVBand="0"/>
      </w:tblPr>
      <w:tblGrid>
        <w:gridCol w:w="853"/>
        <w:gridCol w:w="7778"/>
      </w:tblGrid>
      <w:tr w:rsidR="00AE29DB" w:rsidRPr="00C25EFD" w14:paraId="32AC119D" w14:textId="77777777" w:rsidTr="00C25EFD">
        <w:trPr>
          <w:jc w:val="center"/>
        </w:trPr>
        <w:tc>
          <w:tcPr>
            <w:tcW w:w="853" w:type="dxa"/>
            <w:tcBorders>
              <w:top w:val="nil"/>
              <w:left w:val="nil"/>
              <w:bottom w:val="nil"/>
              <w:right w:val="single" w:sz="4" w:space="0" w:color="auto"/>
            </w:tcBorders>
            <w:shd w:val="clear" w:color="auto" w:fill="auto"/>
          </w:tcPr>
          <w:p w14:paraId="7BFC1341" w14:textId="77777777" w:rsidR="00AE29DB" w:rsidRPr="00B4377E" w:rsidRDefault="00AE29DB" w:rsidP="00C25EFD">
            <w:pPr>
              <w:pStyle w:val="TAL"/>
              <w:jc w:val="center"/>
            </w:pPr>
            <w:r>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107B91C9"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val="en-US" w:eastAsia="fr-FR"/>
              </w:rPr>
            </w:pPr>
            <w:r w:rsidRPr="00C25EFD">
              <w:rPr>
                <w:rFonts w:ascii="Courier" w:hAnsi="Courier" w:cs="Courier"/>
                <w:lang w:val="en-US" w:eastAsia="fr-FR"/>
              </w:rPr>
              <w:t>3|3|2|2|2|2|2|2|2|2|2|2|1|1|1|1|1|1|1|1|1|1|0|0|0|0|0|0|0|0|0|0</w:t>
            </w:r>
          </w:p>
          <w:p w14:paraId="6F949885" w14:textId="77777777" w:rsidR="00AE29DB" w:rsidRPr="00C25EFD" w:rsidRDefault="00AE29DB" w:rsidP="00C25EFD">
            <w:pPr>
              <w:overflowPunct w:val="0"/>
              <w:autoSpaceDE w:val="0"/>
              <w:autoSpaceDN w:val="0"/>
              <w:adjustRightInd w:val="0"/>
              <w:spacing w:after="0"/>
              <w:jc w:val="center"/>
              <w:textAlignment w:val="baseline"/>
              <w:rPr>
                <w:b/>
                <w:lang w:val="fr-FR"/>
              </w:rPr>
            </w:pPr>
            <w:r w:rsidRPr="00C25EFD">
              <w:rPr>
                <w:rFonts w:ascii="Courier" w:hAnsi="Courier" w:cs="Courier"/>
                <w:lang w:val="en-US" w:eastAsia="fr-FR"/>
              </w:rPr>
              <w:t>1|0|9|8|7|6|5|4|3|2|1|0|9|8|7|6|5|4|3|2|1|0|9|8|7|6|5|4|3|2|1|0</w:t>
            </w:r>
          </w:p>
        </w:tc>
      </w:tr>
      <w:tr w:rsidR="00AE29DB" w:rsidRPr="00C25EFD" w14:paraId="14348C55" w14:textId="77777777" w:rsidTr="00C25EFD">
        <w:trPr>
          <w:jc w:val="center"/>
        </w:trPr>
        <w:tc>
          <w:tcPr>
            <w:tcW w:w="853" w:type="dxa"/>
            <w:tcBorders>
              <w:top w:val="nil"/>
              <w:left w:val="nil"/>
              <w:bottom w:val="nil"/>
              <w:right w:val="single" w:sz="4" w:space="0" w:color="auto"/>
            </w:tcBorders>
            <w:shd w:val="clear" w:color="auto" w:fill="auto"/>
          </w:tcPr>
          <w:p w14:paraId="0E2C9213"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100</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EEC94CE" w14:textId="77777777" w:rsidR="00AE29DB" w:rsidRPr="00C25EFD" w:rsidRDefault="00AE29DB" w:rsidP="00C25EFD">
            <w:pPr>
              <w:overflowPunct w:val="0"/>
              <w:autoSpaceDE w:val="0"/>
              <w:autoSpaceDN w:val="0"/>
              <w:adjustRightInd w:val="0"/>
              <w:spacing w:after="0"/>
              <w:textAlignment w:val="baseline"/>
              <w:rPr>
                <w:rFonts w:ascii="Courier" w:hAnsi="Courier" w:cs="Courier"/>
                <w:lang w:val="fr-FR" w:eastAsia="fr-FR"/>
              </w:rPr>
            </w:pPr>
            <w:r w:rsidRPr="00C25EFD">
              <w:rPr>
                <w:rFonts w:ascii="Courier" w:hAnsi="Courier" w:cs="Courier"/>
                <w:lang w:val="fr-FR" w:eastAsia="fr-FR"/>
              </w:rPr>
              <w:t xml:space="preserve">             RESERVED          |             RESERVED</w:t>
            </w:r>
          </w:p>
          <w:p w14:paraId="35157BA1" w14:textId="77777777" w:rsidR="00AE29DB" w:rsidRPr="00C25EFD" w:rsidRDefault="00AE29DB" w:rsidP="00C25EFD">
            <w:pPr>
              <w:overflowPunct w:val="0"/>
              <w:autoSpaceDE w:val="0"/>
              <w:autoSpaceDN w:val="0"/>
              <w:adjustRightInd w:val="0"/>
              <w:spacing w:after="0"/>
              <w:textAlignment w:val="baseline"/>
              <w:rPr>
                <w:rFonts w:ascii="Courier" w:hAnsi="Courier" w:cs="Courier"/>
                <w:lang w:val="fr-FR" w:eastAsia="fr-FR"/>
              </w:rPr>
            </w:pPr>
            <w:r w:rsidRPr="00C25EFD">
              <w:rPr>
                <w:rFonts w:ascii="Courier" w:hAnsi="Courier" w:cs="Courier"/>
                <w:lang w:val="fr-FR" w:eastAsia="fr-FR"/>
              </w:rPr>
              <w:t xml:space="preserve">                               </w:t>
            </w:r>
            <w:r w:rsidR="00507503" w:rsidRPr="00C25EFD">
              <w:rPr>
                <w:rFonts w:ascii="Courier" w:hAnsi="Courier" w:cs="Courier"/>
                <w:lang w:val="fr-FR" w:eastAsia="fr-FR"/>
              </w:rPr>
              <w:t>|</w:t>
            </w:r>
          </w:p>
        </w:tc>
      </w:tr>
      <w:tr w:rsidR="00AE29DB" w:rsidRPr="00C25EFD" w14:paraId="7ECDC479" w14:textId="77777777" w:rsidTr="00C25EFD">
        <w:trPr>
          <w:jc w:val="center"/>
        </w:trPr>
        <w:tc>
          <w:tcPr>
            <w:tcW w:w="853" w:type="dxa"/>
            <w:tcBorders>
              <w:top w:val="nil"/>
              <w:left w:val="nil"/>
              <w:bottom w:val="nil"/>
              <w:right w:val="single" w:sz="4" w:space="0" w:color="auto"/>
            </w:tcBorders>
            <w:shd w:val="clear" w:color="auto" w:fill="auto"/>
          </w:tcPr>
          <w:p w14:paraId="3EF85F3D"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102</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96A7024" w14:textId="77777777" w:rsidR="00AE29DB" w:rsidRPr="00C25EFD" w:rsidRDefault="00AE29DB" w:rsidP="00C25EFD">
            <w:pPr>
              <w:overflowPunct w:val="0"/>
              <w:autoSpaceDE w:val="0"/>
              <w:autoSpaceDN w:val="0"/>
              <w:adjustRightInd w:val="0"/>
              <w:spacing w:after="0"/>
              <w:textAlignment w:val="baseline"/>
              <w:rPr>
                <w:rFonts w:ascii="Courier" w:hAnsi="Courier" w:cs="Courier"/>
                <w:lang w:val="fr-FR" w:eastAsia="fr-FR"/>
              </w:rPr>
            </w:pPr>
            <w:r w:rsidRPr="00C25EFD">
              <w:rPr>
                <w:rFonts w:ascii="Courier" w:hAnsi="Courier" w:cs="Courier"/>
                <w:lang w:val="fr-FR" w:eastAsia="fr-FR"/>
              </w:rPr>
              <w:t xml:space="preserve">             RESERVED          |             RESERVED</w:t>
            </w:r>
          </w:p>
          <w:p w14:paraId="635CEBC5" w14:textId="77777777" w:rsidR="00AE29DB" w:rsidRPr="00C25EFD" w:rsidRDefault="00AE29DB" w:rsidP="00C25EFD">
            <w:pPr>
              <w:overflowPunct w:val="0"/>
              <w:autoSpaceDE w:val="0"/>
              <w:autoSpaceDN w:val="0"/>
              <w:adjustRightInd w:val="0"/>
              <w:spacing w:after="0"/>
              <w:textAlignment w:val="baseline"/>
              <w:rPr>
                <w:rFonts w:ascii="Courier" w:hAnsi="Courier" w:cs="Courier"/>
                <w:lang w:val="fr-FR" w:eastAsia="fr-FR"/>
              </w:rPr>
            </w:pPr>
            <w:r w:rsidRPr="00C25EFD">
              <w:rPr>
                <w:rFonts w:ascii="Courier" w:hAnsi="Courier" w:cs="Courier"/>
                <w:lang w:val="fr-FR" w:eastAsia="fr-FR"/>
              </w:rPr>
              <w:t xml:space="preserve">                               |</w:t>
            </w:r>
          </w:p>
        </w:tc>
      </w:tr>
    </w:tbl>
    <w:p w14:paraId="36F742FB" w14:textId="77777777" w:rsidR="00AE29DB" w:rsidRDefault="00AE29DB" w:rsidP="00AE29DB">
      <w:pPr>
        <w:rPr>
          <w:lang w:eastAsia="fr-FR"/>
        </w:rPr>
      </w:pPr>
    </w:p>
    <w:p w14:paraId="46D155C0" w14:textId="77777777" w:rsidR="00AE29DB" w:rsidRDefault="00AE29DB" w:rsidP="00AE29DB">
      <w:pPr>
        <w:rPr>
          <w:lang w:eastAsia="fr-FR"/>
        </w:rPr>
      </w:pPr>
      <w:r>
        <w:rPr>
          <w:lang w:eastAsia="fr-FR"/>
        </w:rPr>
        <w:lastRenderedPageBreak/>
        <w:t xml:space="preserve">In this release, as indicated in </w:t>
      </w:r>
      <w:r>
        <w:t>subclause</w:t>
      </w:r>
      <w:r>
        <w:rPr>
          <w:lang w:eastAsia="fr-FR"/>
        </w:rPr>
        <w:t xml:space="preserve"> 6.1.2.10, there is no parameter that applies to the OCB service; </w:t>
      </w:r>
      <w:r>
        <w:rPr>
          <w:rFonts w:ascii="Courier" w:hAnsi="Courier" w:cs="Courier"/>
          <w:lang w:eastAsia="fr-FR"/>
        </w:rPr>
        <w:t>0</w:t>
      </w:r>
      <w:r w:rsidRPr="00EE3354">
        <w:rPr>
          <w:rFonts w:ascii="Courier" w:hAnsi="Courier" w:cs="Courier"/>
          <w:lang w:eastAsia="fr-FR"/>
        </w:rPr>
        <w:t>CB_param</w:t>
      </w:r>
      <w:r>
        <w:rPr>
          <w:lang w:eastAsia="fr-FR"/>
        </w:rPr>
        <w:t xml:space="preserve"> fields are Reserved.</w:t>
      </w:r>
    </w:p>
    <w:p w14:paraId="67D373ED" w14:textId="77777777" w:rsidR="00AE29DB" w:rsidRPr="00EC6794" w:rsidRDefault="00AE29DB" w:rsidP="00AE29DB">
      <w:pPr>
        <w:pStyle w:val="Heading4"/>
        <w:rPr>
          <w:lang w:eastAsia="fr-FR"/>
        </w:rPr>
      </w:pPr>
      <w:bookmarkStart w:id="80" w:name="_Toc517481446"/>
      <w:r w:rsidRPr="00EC6794">
        <w:rPr>
          <w:lang w:eastAsia="fr-FR"/>
        </w:rPr>
        <w:t>6.4.2.16</w:t>
      </w:r>
      <w:r w:rsidRPr="00EC6794">
        <w:rPr>
          <w:lang w:eastAsia="fr-FR"/>
        </w:rPr>
        <w:tab/>
        <w:t>Void</w:t>
      </w:r>
      <w:bookmarkEnd w:id="80"/>
    </w:p>
    <w:p w14:paraId="36132862" w14:textId="77777777" w:rsidR="00AE29DB" w:rsidRPr="00EC6794" w:rsidRDefault="00AE29DB" w:rsidP="00AE29DB">
      <w:pPr>
        <w:pStyle w:val="Heading3"/>
      </w:pPr>
      <w:bookmarkStart w:id="81" w:name="_Toc517481447"/>
      <w:r w:rsidRPr="00EC6794">
        <w:t>6.4.3</w:t>
      </w:r>
      <w:r w:rsidRPr="00EC6794">
        <w:tab/>
        <w:t>AOC Dataset</w:t>
      </w:r>
      <w:bookmarkEnd w:id="81"/>
    </w:p>
    <w:p w14:paraId="180116EA" w14:textId="77777777" w:rsidR="00AE29DB" w:rsidRPr="00EC6794" w:rsidRDefault="00AE29DB" w:rsidP="00AE29DB">
      <w:pPr>
        <w:pStyle w:val="Heading4"/>
      </w:pPr>
      <w:bookmarkStart w:id="82" w:name="_Toc517481448"/>
      <w:r w:rsidRPr="00EC6794">
        <w:t>6.4.3.1</w:t>
      </w:r>
      <w:r w:rsidRPr="00EC6794">
        <w:tab/>
        <w:t>AOC Dataset content</w:t>
      </w:r>
      <w:bookmarkEnd w:id="82"/>
    </w:p>
    <w:p w14:paraId="7CD8C447" w14:textId="77777777" w:rsidR="00AE29DB" w:rsidRPr="00C0115B" w:rsidRDefault="00AE29DB" w:rsidP="00AE29DB">
      <w:pPr>
        <w:pStyle w:val="TH"/>
        <w:rPr>
          <w:lang w:eastAsia="fr-FR"/>
        </w:rPr>
      </w:pPr>
      <w:r>
        <w:rPr>
          <w:lang w:eastAsia="fr-FR"/>
        </w:rPr>
        <w:t>Table 6.4.3</w:t>
      </w:r>
      <w:r w:rsidRPr="007C0899">
        <w:rPr>
          <w:lang w:eastAsia="fr-FR"/>
        </w:rPr>
        <w:t>.</w:t>
      </w:r>
      <w:r>
        <w:rPr>
          <w:lang w:eastAsia="fr-FR"/>
        </w:rPr>
        <w:t>1-1</w:t>
      </w:r>
      <w:r w:rsidRPr="007C0899">
        <w:rPr>
          <w:lang w:eastAsia="fr-FR"/>
        </w:rPr>
        <w:t xml:space="preserve">: </w:t>
      </w:r>
      <w:r>
        <w:rPr>
          <w:lang w:eastAsia="fr-FR"/>
        </w:rPr>
        <w:t>AOC Dataset fields</w:t>
      </w:r>
    </w:p>
    <w:tbl>
      <w:tblPr>
        <w:tblW w:w="0" w:type="auto"/>
        <w:jc w:val="center"/>
        <w:tblLook w:val="01E0" w:firstRow="1" w:lastRow="1" w:firstColumn="1" w:lastColumn="1" w:noHBand="0" w:noVBand="0"/>
      </w:tblPr>
      <w:tblGrid>
        <w:gridCol w:w="839"/>
        <w:gridCol w:w="7778"/>
      </w:tblGrid>
      <w:tr w:rsidR="00AE29DB" w:rsidRPr="00C25EFD" w14:paraId="6CABFE91" w14:textId="77777777" w:rsidTr="00C25EFD">
        <w:trPr>
          <w:jc w:val="center"/>
        </w:trPr>
        <w:tc>
          <w:tcPr>
            <w:tcW w:w="839" w:type="dxa"/>
            <w:tcBorders>
              <w:top w:val="nil"/>
              <w:left w:val="nil"/>
              <w:bottom w:val="nil"/>
              <w:right w:val="single" w:sz="4" w:space="0" w:color="auto"/>
            </w:tcBorders>
            <w:shd w:val="clear" w:color="auto" w:fill="auto"/>
          </w:tcPr>
          <w:p w14:paraId="22EEDD9E" w14:textId="77777777" w:rsidR="00AE29DB" w:rsidRPr="00B4377E" w:rsidRDefault="00AE29DB" w:rsidP="00C25EFD">
            <w:pPr>
              <w:pStyle w:val="TAL"/>
              <w:jc w:val="center"/>
            </w:pPr>
            <w:r w:rsidRPr="008C05B4">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40B8B9C2"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val="en-US" w:eastAsia="fr-FR"/>
              </w:rPr>
            </w:pPr>
            <w:r w:rsidRPr="00C25EFD">
              <w:rPr>
                <w:rFonts w:ascii="Courier" w:hAnsi="Courier" w:cs="Courier"/>
                <w:lang w:val="en-US" w:eastAsia="fr-FR"/>
              </w:rPr>
              <w:t>3|3|2|2|2|2|2|2|2|2|2|2|1|1|1|1|1|1|1|1|1|1|0|0|0|0|0|0|0|0|0|0</w:t>
            </w:r>
          </w:p>
          <w:p w14:paraId="09BB2CA2" w14:textId="77777777" w:rsidR="00AE29DB" w:rsidRPr="00C25EFD" w:rsidRDefault="00AE29DB" w:rsidP="00C25EFD">
            <w:pPr>
              <w:overflowPunct w:val="0"/>
              <w:autoSpaceDE w:val="0"/>
              <w:autoSpaceDN w:val="0"/>
              <w:adjustRightInd w:val="0"/>
              <w:spacing w:after="0"/>
              <w:jc w:val="center"/>
              <w:textAlignment w:val="baseline"/>
              <w:rPr>
                <w:b/>
                <w:lang w:val="fr-FR"/>
              </w:rPr>
            </w:pPr>
            <w:r w:rsidRPr="00C25EFD">
              <w:rPr>
                <w:rFonts w:ascii="Courier" w:hAnsi="Courier" w:cs="Courier"/>
                <w:lang w:val="en-US" w:eastAsia="fr-FR"/>
              </w:rPr>
              <w:t>1|0|9|8|7|6|5|4|3|2|1|0|9|8|7|6|5|4|3|2|1|0|9|8|7|6|5|4|3|2|1|0</w:t>
            </w:r>
          </w:p>
        </w:tc>
      </w:tr>
      <w:tr w:rsidR="00AE29DB" w:rsidRPr="00C25EFD" w14:paraId="3670C004" w14:textId="77777777" w:rsidTr="00C25EFD">
        <w:trPr>
          <w:jc w:val="center"/>
        </w:trPr>
        <w:tc>
          <w:tcPr>
            <w:tcW w:w="839" w:type="dxa"/>
            <w:tcBorders>
              <w:top w:val="nil"/>
              <w:left w:val="nil"/>
              <w:bottom w:val="nil"/>
              <w:right w:val="single" w:sz="4" w:space="0" w:color="auto"/>
            </w:tcBorders>
            <w:shd w:val="clear" w:color="auto" w:fill="auto"/>
          </w:tcPr>
          <w:p w14:paraId="1D51F7F7"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0</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6CA278CC" w14:textId="77777777" w:rsidR="00AE29DB" w:rsidRPr="00C25EFD" w:rsidRDefault="00AE29DB" w:rsidP="00C25EFD">
            <w:pPr>
              <w:overflowPunct w:val="0"/>
              <w:autoSpaceDE w:val="0"/>
              <w:autoSpaceDN w:val="0"/>
              <w:adjustRightInd w:val="0"/>
              <w:spacing w:after="0"/>
              <w:textAlignment w:val="baseline"/>
              <w:rPr>
                <w:rFonts w:ascii="Courier" w:hAnsi="Courier" w:cs="Courier"/>
                <w:lang w:eastAsia="fr-FR"/>
              </w:rPr>
            </w:pPr>
          </w:p>
          <w:p w14:paraId="3001218C"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r w:rsidRPr="00C25EFD">
              <w:rPr>
                <w:rFonts w:ascii="Courier" w:hAnsi="Courier" w:cs="Courier"/>
                <w:lang w:eastAsia="fr-FR"/>
              </w:rPr>
              <w:t>DATASET_HEADER</w:t>
            </w:r>
          </w:p>
        </w:tc>
      </w:tr>
      <w:tr w:rsidR="00AE29DB" w:rsidRPr="00C25EFD" w14:paraId="3267FBC1" w14:textId="77777777" w:rsidTr="00C25EFD">
        <w:trPr>
          <w:jc w:val="center"/>
        </w:trPr>
        <w:tc>
          <w:tcPr>
            <w:tcW w:w="839" w:type="dxa"/>
            <w:tcBorders>
              <w:top w:val="nil"/>
              <w:left w:val="nil"/>
              <w:bottom w:val="nil"/>
              <w:right w:val="single" w:sz="4" w:space="0" w:color="auto"/>
            </w:tcBorders>
            <w:shd w:val="clear" w:color="auto" w:fill="auto"/>
          </w:tcPr>
          <w:p w14:paraId="1E833039"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4</w:t>
            </w:r>
          </w:p>
        </w:tc>
        <w:tc>
          <w:tcPr>
            <w:tcW w:w="7778" w:type="dxa"/>
            <w:tcBorders>
              <w:left w:val="single" w:sz="4" w:space="0" w:color="auto"/>
              <w:bottom w:val="single" w:sz="4" w:space="0" w:color="auto"/>
              <w:right w:val="single" w:sz="4" w:space="0" w:color="auto"/>
            </w:tcBorders>
            <w:shd w:val="clear" w:color="auto" w:fill="auto"/>
          </w:tcPr>
          <w:p w14:paraId="29DDBB39" w14:textId="77777777" w:rsidR="00AE29DB" w:rsidRPr="00C25EFD" w:rsidRDefault="00AE29DB" w:rsidP="00C25EFD">
            <w:pPr>
              <w:overflowPunct w:val="0"/>
              <w:autoSpaceDE w:val="0"/>
              <w:autoSpaceDN w:val="0"/>
              <w:adjustRightInd w:val="0"/>
              <w:spacing w:after="0"/>
              <w:textAlignment w:val="baseline"/>
              <w:rPr>
                <w:rFonts w:ascii="Courier" w:hAnsi="Courier" w:cs="Courier"/>
                <w:lang w:eastAsia="fr-FR"/>
              </w:rPr>
            </w:pPr>
            <w:r w:rsidRPr="00C25EFD">
              <w:rPr>
                <w:rFonts w:ascii="Courier" w:hAnsi="Courier" w:cs="Courier"/>
                <w:lang w:eastAsia="fr-FR"/>
              </w:rPr>
              <w:t>AOC_service_   |AOC_service_obl|   RESERVED    |AOC_format</w:t>
            </w:r>
          </w:p>
          <w:p w14:paraId="3A643C3E" w14:textId="77777777" w:rsidR="00AE29DB" w:rsidRPr="00C25EFD" w:rsidRDefault="00AE29DB" w:rsidP="00C25EFD">
            <w:pPr>
              <w:overflowPunct w:val="0"/>
              <w:autoSpaceDE w:val="0"/>
              <w:autoSpaceDN w:val="0"/>
              <w:adjustRightInd w:val="0"/>
              <w:spacing w:after="0"/>
              <w:textAlignment w:val="baseline"/>
              <w:rPr>
                <w:rFonts w:ascii="Courier" w:hAnsi="Courier" w:cs="Courier"/>
                <w:lang w:eastAsia="fr-FR"/>
              </w:rPr>
            </w:pPr>
            <w:r w:rsidRPr="00C25EFD">
              <w:rPr>
                <w:rFonts w:ascii="Courier" w:hAnsi="Courier" w:cs="Courier"/>
                <w:lang w:eastAsia="fr-FR"/>
              </w:rPr>
              <w:t>type           |igatory_type   |               |</w:t>
            </w:r>
          </w:p>
        </w:tc>
      </w:tr>
      <w:tr w:rsidR="00AE29DB" w:rsidRPr="00C25EFD" w14:paraId="7A84D5B5" w14:textId="77777777" w:rsidTr="00C25EFD">
        <w:trPr>
          <w:jc w:val="center"/>
        </w:trPr>
        <w:tc>
          <w:tcPr>
            <w:tcW w:w="839" w:type="dxa"/>
            <w:tcBorders>
              <w:top w:val="nil"/>
              <w:left w:val="nil"/>
              <w:bottom w:val="nil"/>
              <w:right w:val="single" w:sz="4" w:space="0" w:color="auto"/>
            </w:tcBorders>
            <w:shd w:val="clear" w:color="auto" w:fill="auto"/>
          </w:tcPr>
          <w:p w14:paraId="5A31DDCC"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4616CE46"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eastAsia="fr-FR"/>
              </w:rPr>
            </w:pPr>
            <w:r w:rsidRPr="00C25EFD">
              <w:rPr>
                <w:rFonts w:ascii="Courier" w:hAnsi="Courier" w:cs="Courier"/>
                <w:lang w:eastAsia="fr-FR"/>
              </w:rPr>
              <w:t>Preferred_AOC_currency</w:t>
            </w:r>
          </w:p>
          <w:p w14:paraId="73F4343C" w14:textId="77777777" w:rsidR="00AE29DB" w:rsidRPr="00C25EFD" w:rsidRDefault="00AE29DB" w:rsidP="00C25EFD">
            <w:pPr>
              <w:overflowPunct w:val="0"/>
              <w:autoSpaceDE w:val="0"/>
              <w:autoSpaceDN w:val="0"/>
              <w:adjustRightInd w:val="0"/>
              <w:spacing w:after="0"/>
              <w:textAlignment w:val="baseline"/>
              <w:rPr>
                <w:rFonts w:ascii="Courier" w:hAnsi="Courier" w:cs="Courier"/>
                <w:lang w:eastAsia="fr-FR"/>
              </w:rPr>
            </w:pPr>
          </w:p>
        </w:tc>
      </w:tr>
    </w:tbl>
    <w:p w14:paraId="550780F5" w14:textId="77777777" w:rsidR="00AE29DB" w:rsidRDefault="00AE29DB" w:rsidP="00AE29DB">
      <w:pPr>
        <w:rPr>
          <w:lang w:eastAsia="fr-FR"/>
        </w:rPr>
      </w:pPr>
    </w:p>
    <w:p w14:paraId="1BEB08C1" w14:textId="77777777" w:rsidR="00AE29DB" w:rsidRDefault="00AE29DB" w:rsidP="00AE29DB">
      <w:pPr>
        <w:pStyle w:val="Heading4"/>
      </w:pPr>
      <w:bookmarkStart w:id="83" w:name="_Toc517481449"/>
      <w:r>
        <w:t>6.4.3.2</w:t>
      </w:r>
      <w:r>
        <w:tab/>
        <w:t>Dataset Header</w:t>
      </w:r>
      <w:bookmarkEnd w:id="83"/>
    </w:p>
    <w:p w14:paraId="22BB8E1C" w14:textId="77777777" w:rsidR="00AE29DB" w:rsidRPr="002339FB" w:rsidRDefault="00230A7A" w:rsidP="00230A7A">
      <w:pPr>
        <w:pStyle w:val="B10"/>
        <w:rPr>
          <w:lang w:eastAsia="fr-FR"/>
        </w:rPr>
      </w:pPr>
      <w:r>
        <w:t>-</w:t>
      </w:r>
      <w:r>
        <w:tab/>
      </w:r>
      <w:r w:rsidR="00AE29DB" w:rsidRPr="002339FB">
        <w:rPr>
          <w:lang w:eastAsia="fr-FR"/>
        </w:rPr>
        <w:t>dataset_identifier</w:t>
      </w:r>
    </w:p>
    <w:p w14:paraId="10479247" w14:textId="77777777" w:rsidR="00AE29DB" w:rsidRDefault="00AE29DB" w:rsidP="00AE29DB">
      <w:pPr>
        <w:rPr>
          <w:lang w:eastAsia="fr-FR"/>
        </w:rPr>
      </w:pPr>
      <w:r>
        <w:rPr>
          <w:lang w:eastAsia="fr-FR"/>
        </w:rPr>
        <w:t xml:space="preserve">The value of </w:t>
      </w:r>
      <w:r w:rsidRPr="002339FB">
        <w:rPr>
          <w:rFonts w:ascii="Courier New" w:hAnsi="Courier New" w:cs="Courier New"/>
          <w:lang w:eastAsia="fr-FR"/>
        </w:rPr>
        <w:t>dataset_identifier</w:t>
      </w:r>
      <w:r>
        <w:rPr>
          <w:lang w:eastAsia="fr-FR"/>
        </w:rPr>
        <w:t xml:space="preserve"> of the AOC Dataset is 2.</w:t>
      </w:r>
    </w:p>
    <w:p w14:paraId="24C379EC" w14:textId="77777777" w:rsidR="00AE29DB" w:rsidRPr="00A3415C" w:rsidRDefault="00AE29DB" w:rsidP="00AE29DB">
      <w:pPr>
        <w:pStyle w:val="Heading4"/>
        <w:rPr>
          <w:lang w:eastAsia="fr-FR"/>
        </w:rPr>
      </w:pPr>
      <w:bookmarkStart w:id="84" w:name="_Toc517481450"/>
      <w:r>
        <w:rPr>
          <w:lang w:eastAsia="fr-FR"/>
        </w:rPr>
        <w:t>6.4.3</w:t>
      </w:r>
      <w:r w:rsidRPr="009D7CB4">
        <w:rPr>
          <w:lang w:eastAsia="fr-FR"/>
        </w:rPr>
        <w:t>.</w:t>
      </w:r>
      <w:r>
        <w:rPr>
          <w:lang w:eastAsia="fr-FR"/>
        </w:rPr>
        <w:t>3</w:t>
      </w:r>
      <w:r w:rsidRPr="009D7CB4">
        <w:rPr>
          <w:lang w:eastAsia="fr-FR"/>
        </w:rPr>
        <w:tab/>
      </w:r>
      <w:r>
        <w:rPr>
          <w:lang w:eastAsia="fr-FR"/>
        </w:rPr>
        <w:t>AOC_service_type</w:t>
      </w:r>
      <w:bookmarkEnd w:id="84"/>
    </w:p>
    <w:p w14:paraId="7A291B30" w14:textId="77777777" w:rsidR="00AE29DB" w:rsidRPr="00A3415C" w:rsidRDefault="00AE29DB" w:rsidP="00AE29DB">
      <w:pPr>
        <w:pStyle w:val="TH"/>
        <w:rPr>
          <w:lang w:eastAsia="fr-FR"/>
        </w:rPr>
      </w:pPr>
      <w:r>
        <w:rPr>
          <w:lang w:eastAsia="fr-FR"/>
        </w:rPr>
        <w:t xml:space="preserve">Table 6.4.3.3-1: </w:t>
      </w:r>
      <w:r>
        <w:rPr>
          <w:rFonts w:ascii="Courier New" w:hAnsi="Courier New" w:cs="Courier New"/>
          <w:lang w:eastAsia="fr-FR"/>
        </w:rPr>
        <w:t>AOC_s</w:t>
      </w:r>
      <w:r w:rsidRPr="002339FB">
        <w:rPr>
          <w:rFonts w:ascii="Courier New" w:hAnsi="Courier New" w:cs="Courier New"/>
          <w:lang w:eastAsia="fr-FR"/>
        </w:rPr>
        <w:t>ervice_</w:t>
      </w:r>
      <w:r>
        <w:rPr>
          <w:rFonts w:ascii="Courier New" w:hAnsi="Courier New" w:cs="Courier New"/>
          <w:lang w:eastAsia="fr-FR"/>
        </w:rPr>
        <w:t>t</w:t>
      </w:r>
      <w:r w:rsidRPr="002339FB">
        <w:rPr>
          <w:rFonts w:ascii="Courier New" w:hAnsi="Courier New" w:cs="Courier New"/>
          <w:lang w:eastAsia="fr-FR"/>
        </w:rPr>
        <w:t>ype</w:t>
      </w:r>
      <w:r>
        <w:rPr>
          <w:rFonts w:ascii="Courier New" w:hAnsi="Courier New" w:cs="Courier New"/>
          <w:lang w:eastAsia="fr-FR"/>
        </w:rPr>
        <w:t xml:space="preserve"> </w:t>
      </w:r>
      <w:r w:rsidRPr="00C24325">
        <w:rPr>
          <w:lang w:eastAsia="fr-FR"/>
        </w:rPr>
        <w:t>fields</w:t>
      </w:r>
      <w:r>
        <w:rPr>
          <w:lang w:eastAsia="fr-FR"/>
        </w:rPr>
        <w:tab/>
      </w:r>
    </w:p>
    <w:tbl>
      <w:tblPr>
        <w:tblW w:w="0" w:type="auto"/>
        <w:jc w:val="center"/>
        <w:tblLook w:val="01E0" w:firstRow="1" w:lastRow="1" w:firstColumn="1" w:lastColumn="1" w:noHBand="0" w:noVBand="0"/>
      </w:tblPr>
      <w:tblGrid>
        <w:gridCol w:w="808"/>
        <w:gridCol w:w="7778"/>
      </w:tblGrid>
      <w:tr w:rsidR="00AE29DB" w:rsidRPr="00C25EFD" w14:paraId="6B8A7DE2" w14:textId="77777777" w:rsidTr="00C25EFD">
        <w:trPr>
          <w:jc w:val="center"/>
        </w:trPr>
        <w:tc>
          <w:tcPr>
            <w:tcW w:w="808" w:type="dxa"/>
            <w:tcBorders>
              <w:top w:val="nil"/>
              <w:left w:val="nil"/>
              <w:bottom w:val="nil"/>
              <w:right w:val="single" w:sz="4" w:space="0" w:color="auto"/>
            </w:tcBorders>
            <w:shd w:val="clear" w:color="auto" w:fill="auto"/>
          </w:tcPr>
          <w:p w14:paraId="1604F315" w14:textId="77777777" w:rsidR="00AE29DB" w:rsidRPr="00B4377E" w:rsidRDefault="00AE29DB" w:rsidP="00C25EFD">
            <w:pPr>
              <w:pStyle w:val="TAL"/>
              <w:jc w:val="center"/>
            </w:pPr>
            <w:r w:rsidRPr="00A3415C">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6EE1CCF"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val="en-US" w:eastAsia="fr-FR"/>
              </w:rPr>
            </w:pPr>
            <w:r w:rsidRPr="00C25EFD">
              <w:rPr>
                <w:rFonts w:ascii="Courier" w:hAnsi="Courier" w:cs="Courier"/>
                <w:lang w:val="en-US" w:eastAsia="fr-FR"/>
              </w:rPr>
              <w:t>3|3|2|2|2|2|2|2|2|2|2|2|1|1|1|1|1|1|1|1|1|1|0|0|0|0|0|0|0|0|0|0</w:t>
            </w:r>
          </w:p>
          <w:p w14:paraId="07D4032D" w14:textId="77777777" w:rsidR="00AE29DB" w:rsidRPr="00C25EFD" w:rsidRDefault="00AE29DB" w:rsidP="00C25EFD">
            <w:pPr>
              <w:overflowPunct w:val="0"/>
              <w:autoSpaceDE w:val="0"/>
              <w:autoSpaceDN w:val="0"/>
              <w:adjustRightInd w:val="0"/>
              <w:spacing w:after="0"/>
              <w:jc w:val="center"/>
              <w:textAlignment w:val="baseline"/>
              <w:rPr>
                <w:b/>
                <w:lang w:val="fr-FR"/>
              </w:rPr>
            </w:pPr>
            <w:r w:rsidRPr="00C25EFD">
              <w:rPr>
                <w:rFonts w:ascii="Courier" w:hAnsi="Courier" w:cs="Courier"/>
                <w:lang w:val="en-US" w:eastAsia="fr-FR"/>
              </w:rPr>
              <w:t>1|0|9|8|7|6|5|4|3|2|1|0|9|8|7|6|5|4|3|2|1|0|9|8|7|6|5|4|3|2|1|0</w:t>
            </w:r>
          </w:p>
        </w:tc>
      </w:tr>
      <w:tr w:rsidR="00AE29DB" w:rsidRPr="00C25EFD" w14:paraId="2DA01416" w14:textId="77777777" w:rsidTr="00C25EFD">
        <w:trPr>
          <w:jc w:val="center"/>
        </w:trPr>
        <w:tc>
          <w:tcPr>
            <w:tcW w:w="808" w:type="dxa"/>
            <w:tcBorders>
              <w:top w:val="nil"/>
              <w:left w:val="nil"/>
              <w:bottom w:val="nil"/>
              <w:right w:val="single" w:sz="4" w:space="0" w:color="auto"/>
            </w:tcBorders>
            <w:shd w:val="clear" w:color="auto" w:fill="auto"/>
          </w:tcPr>
          <w:p w14:paraId="3B0C2B35"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4</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CE25D81" w14:textId="77777777" w:rsidR="00AE29DB" w:rsidRPr="00C25EFD" w:rsidRDefault="00AE29DB" w:rsidP="00C25EFD">
            <w:pPr>
              <w:overflowPunct w:val="0"/>
              <w:autoSpaceDE w:val="0"/>
              <w:autoSpaceDN w:val="0"/>
              <w:adjustRightInd w:val="0"/>
              <w:spacing w:after="0"/>
              <w:textAlignment w:val="baseline"/>
              <w:rPr>
                <w:rFonts w:ascii="Courier" w:hAnsi="Courier" w:cs="Courier"/>
                <w:lang w:eastAsia="fr-FR"/>
              </w:rPr>
            </w:pPr>
            <w:r w:rsidRPr="00C25EFD">
              <w:rPr>
                <w:rFonts w:ascii="Courier" w:hAnsi="Courier" w:cs="Courier"/>
                <w:lang w:eastAsia="fr-FR"/>
              </w:rPr>
              <w:t>(a)|(b)|(c)|(d)|</w:t>
            </w:r>
          </w:p>
          <w:p w14:paraId="732A021D" w14:textId="77777777" w:rsidR="00AE29DB" w:rsidRPr="00C25EFD" w:rsidRDefault="00AE29DB" w:rsidP="00C25EFD">
            <w:pPr>
              <w:overflowPunct w:val="0"/>
              <w:autoSpaceDE w:val="0"/>
              <w:autoSpaceDN w:val="0"/>
              <w:adjustRightInd w:val="0"/>
              <w:spacing w:after="0"/>
              <w:textAlignment w:val="baseline"/>
              <w:rPr>
                <w:rFonts w:ascii="Courier" w:hAnsi="Courier" w:cs="Courier"/>
                <w:lang w:eastAsia="fr-FR"/>
              </w:rPr>
            </w:pPr>
            <w:r w:rsidRPr="00C25EFD">
              <w:rPr>
                <w:rFonts w:ascii="Courier" w:hAnsi="Courier" w:cs="Courier"/>
                <w:lang w:eastAsia="fr-FR"/>
              </w:rPr>
              <w:t xml:space="preserve">   </w:t>
            </w:r>
            <w:r w:rsidRPr="00C25EFD">
              <w:rPr>
                <w:rFonts w:ascii="Courier" w:hAnsi="Courier" w:cs="Courier"/>
                <w:lang w:val="pt-BR" w:eastAsia="fr-FR"/>
              </w:rPr>
              <w:t>|   |   |   |</w:t>
            </w:r>
          </w:p>
        </w:tc>
      </w:tr>
    </w:tbl>
    <w:p w14:paraId="712F6C14" w14:textId="77777777" w:rsidR="00AE29DB" w:rsidRPr="00205AB0" w:rsidRDefault="00AE29DB" w:rsidP="00AE29DB">
      <w:pPr>
        <w:spacing w:after="0"/>
        <w:ind w:firstLine="284"/>
        <w:rPr>
          <w:rFonts w:ascii="Courier" w:hAnsi="Courier" w:cs="Courier"/>
          <w:lang w:eastAsia="fr-FR"/>
        </w:rPr>
      </w:pPr>
    </w:p>
    <w:p w14:paraId="43521E2C" w14:textId="77777777" w:rsidR="00AE29DB" w:rsidRDefault="00AE29DB" w:rsidP="00AE29DB">
      <w:pPr>
        <w:pStyle w:val="TH"/>
        <w:rPr>
          <w:lang w:eastAsia="fr-FR"/>
        </w:rPr>
      </w:pPr>
      <w:r>
        <w:rPr>
          <w:lang w:eastAsia="fr-FR"/>
        </w:rPr>
        <w:t xml:space="preserve">Table 6.4.a.3-2: </w:t>
      </w:r>
      <w:r>
        <w:rPr>
          <w:rFonts w:ascii="Courier New" w:hAnsi="Courier New" w:cs="Courier New"/>
          <w:lang w:eastAsia="fr-FR"/>
        </w:rPr>
        <w:t>AOC_service_t</w:t>
      </w:r>
      <w:r w:rsidRPr="002339FB">
        <w:rPr>
          <w:rFonts w:ascii="Courier New" w:hAnsi="Courier New" w:cs="Courier New"/>
          <w:lang w:eastAsia="fr-FR"/>
        </w:rPr>
        <w:t>ype</w:t>
      </w:r>
      <w:r w:rsidRPr="00E23DA3">
        <w:rPr>
          <w:lang w:eastAsia="fr-FR"/>
        </w:rPr>
        <w:t xml:space="preserve"> </w:t>
      </w:r>
      <w:r>
        <w:rPr>
          <w:lang w:eastAsia="fr-FR"/>
        </w:rPr>
        <w:t>values</w:t>
      </w:r>
    </w:p>
    <w:tbl>
      <w:tblPr>
        <w:tblW w:w="7519" w:type="dxa"/>
        <w:jc w:val="center"/>
        <w:tblLayout w:type="fixed"/>
        <w:tblCellMar>
          <w:left w:w="28" w:type="dxa"/>
          <w:right w:w="107" w:type="dxa"/>
        </w:tblCellMar>
        <w:tblLook w:val="0000" w:firstRow="0" w:lastRow="0" w:firstColumn="0" w:lastColumn="0" w:noHBand="0" w:noVBand="0"/>
      </w:tblPr>
      <w:tblGrid>
        <w:gridCol w:w="584"/>
        <w:gridCol w:w="3601"/>
        <w:gridCol w:w="2076"/>
        <w:gridCol w:w="629"/>
        <w:gridCol w:w="629"/>
      </w:tblGrid>
      <w:tr w:rsidR="00AE29DB" w14:paraId="6388F2AE"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405C4ED5" w14:textId="77777777" w:rsidR="00AE29DB" w:rsidRDefault="00AE29DB" w:rsidP="00AE29DB">
            <w:pPr>
              <w:pStyle w:val="TAH"/>
            </w:pPr>
            <w:r>
              <w:t>Field</w:t>
            </w:r>
          </w:p>
        </w:tc>
        <w:tc>
          <w:tcPr>
            <w:tcW w:w="3601" w:type="dxa"/>
            <w:tcBorders>
              <w:top w:val="single" w:sz="6" w:space="0" w:color="auto"/>
              <w:left w:val="single" w:sz="6" w:space="0" w:color="auto"/>
              <w:bottom w:val="single" w:sz="6" w:space="0" w:color="auto"/>
              <w:right w:val="single" w:sz="6" w:space="0" w:color="auto"/>
            </w:tcBorders>
          </w:tcPr>
          <w:p w14:paraId="30491AD8" w14:textId="77777777" w:rsidR="00AE29DB" w:rsidRDefault="00AE29DB" w:rsidP="00AE29DB">
            <w:pPr>
              <w:pStyle w:val="TAH"/>
            </w:pPr>
            <w:r>
              <w:t xml:space="preserve">AOC service type </w:t>
            </w:r>
          </w:p>
        </w:tc>
        <w:tc>
          <w:tcPr>
            <w:tcW w:w="2076" w:type="dxa"/>
            <w:tcBorders>
              <w:top w:val="single" w:sz="6" w:space="0" w:color="auto"/>
              <w:left w:val="single" w:sz="6" w:space="0" w:color="auto"/>
              <w:bottom w:val="single" w:sz="6" w:space="0" w:color="auto"/>
              <w:right w:val="single" w:sz="6" w:space="0" w:color="auto"/>
            </w:tcBorders>
          </w:tcPr>
          <w:p w14:paraId="7F97A5A9" w14:textId="77777777" w:rsidR="00AE29DB" w:rsidRDefault="00AE29DB" w:rsidP="00AE29DB">
            <w:pPr>
              <w:pStyle w:val="TAH"/>
            </w:pPr>
            <w:r>
              <w:t xml:space="preserve"> Value</w:t>
            </w:r>
          </w:p>
        </w:tc>
        <w:tc>
          <w:tcPr>
            <w:tcW w:w="1258" w:type="dxa"/>
            <w:gridSpan w:val="2"/>
            <w:tcBorders>
              <w:top w:val="single" w:sz="6" w:space="0" w:color="auto"/>
              <w:left w:val="single" w:sz="6" w:space="0" w:color="auto"/>
              <w:bottom w:val="single" w:sz="6" w:space="0" w:color="auto"/>
              <w:right w:val="single" w:sz="6" w:space="0" w:color="auto"/>
            </w:tcBorders>
          </w:tcPr>
          <w:p w14:paraId="77BB3263" w14:textId="77777777" w:rsidR="00AE29DB" w:rsidRPr="000010D9" w:rsidRDefault="00AE29DB" w:rsidP="00AE29DB">
            <w:pPr>
              <w:pStyle w:val="TAH"/>
            </w:pPr>
            <w:r w:rsidRPr="000010D9">
              <w:t xml:space="preserve"> Binary value</w:t>
            </w:r>
          </w:p>
        </w:tc>
      </w:tr>
      <w:tr w:rsidR="00AE29DB" w:rsidRPr="003E6338" w14:paraId="4F471321"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17D2DAA6" w14:textId="77777777" w:rsidR="00AE29DB" w:rsidRPr="001E27C4" w:rsidRDefault="00AE29DB" w:rsidP="00AE29DB">
            <w:pPr>
              <w:pStyle w:val="TAL"/>
              <w:jc w:val="center"/>
              <w:rPr>
                <w:iCs/>
              </w:rPr>
            </w:pPr>
            <w:r>
              <w:rPr>
                <w:iCs/>
              </w:rPr>
              <w:t>(a)</w:t>
            </w:r>
          </w:p>
        </w:tc>
        <w:tc>
          <w:tcPr>
            <w:tcW w:w="3601" w:type="dxa"/>
            <w:tcBorders>
              <w:top w:val="single" w:sz="6" w:space="0" w:color="auto"/>
              <w:left w:val="single" w:sz="6" w:space="0" w:color="auto"/>
              <w:bottom w:val="single" w:sz="6" w:space="0" w:color="auto"/>
              <w:right w:val="single" w:sz="6" w:space="0" w:color="auto"/>
            </w:tcBorders>
          </w:tcPr>
          <w:p w14:paraId="0F1AD931" w14:textId="77777777" w:rsidR="00AE29DB" w:rsidRDefault="00AE29DB" w:rsidP="00AE29DB">
            <w:pPr>
              <w:pStyle w:val="TAL"/>
            </w:pPr>
            <w:r>
              <w:t>AOC service type (AOC-S)</w:t>
            </w:r>
          </w:p>
        </w:tc>
        <w:tc>
          <w:tcPr>
            <w:tcW w:w="2076" w:type="dxa"/>
            <w:tcBorders>
              <w:top w:val="single" w:sz="6" w:space="0" w:color="auto"/>
              <w:left w:val="single" w:sz="6" w:space="0" w:color="auto"/>
              <w:bottom w:val="single" w:sz="6" w:space="0" w:color="auto"/>
              <w:right w:val="single" w:sz="6" w:space="0" w:color="auto"/>
            </w:tcBorders>
          </w:tcPr>
          <w:p w14:paraId="140AD9D6" w14:textId="77777777" w:rsidR="00AE29DB" w:rsidRDefault="00AE29DB" w:rsidP="00AE29DB">
            <w:pPr>
              <w:pStyle w:val="TAL"/>
            </w:pPr>
          </w:p>
          <w:p w14:paraId="7F53A095" w14:textId="77777777" w:rsidR="00AE29DB" w:rsidRDefault="00AE29DB" w:rsidP="00AE29DB">
            <w:pPr>
              <w:pStyle w:val="TAL"/>
            </w:pPr>
            <w:r>
              <w:t>No</w:t>
            </w:r>
            <w:r>
              <w:br/>
              <w:t>Yes</w:t>
            </w:r>
          </w:p>
        </w:tc>
        <w:tc>
          <w:tcPr>
            <w:tcW w:w="629" w:type="dxa"/>
            <w:tcBorders>
              <w:top w:val="single" w:sz="6" w:space="0" w:color="auto"/>
              <w:left w:val="single" w:sz="6" w:space="0" w:color="auto"/>
              <w:bottom w:val="single" w:sz="6" w:space="0" w:color="auto"/>
              <w:right w:val="single" w:sz="6" w:space="0" w:color="auto"/>
            </w:tcBorders>
          </w:tcPr>
          <w:p w14:paraId="46447D06" w14:textId="77777777" w:rsidR="00AE29DB" w:rsidRDefault="00AE29DB" w:rsidP="00AE29DB">
            <w:pPr>
              <w:pStyle w:val="TAL"/>
              <w:jc w:val="center"/>
            </w:pPr>
            <w:r>
              <w:t>Bit 31</w:t>
            </w:r>
          </w:p>
          <w:p w14:paraId="4C7D23A0" w14:textId="77777777" w:rsidR="00AE29DB" w:rsidRDefault="00AE29DB" w:rsidP="00AE29DB">
            <w:pPr>
              <w:pStyle w:val="TAL"/>
              <w:jc w:val="center"/>
            </w:pPr>
            <w:r>
              <w:t>0</w:t>
            </w:r>
          </w:p>
          <w:p w14:paraId="77CC7FCC" w14:textId="77777777" w:rsidR="00AE29DB" w:rsidRDefault="00AE29DB" w:rsidP="00AE29DB">
            <w:pPr>
              <w:pStyle w:val="TAL"/>
              <w:jc w:val="center"/>
            </w:pPr>
            <w:r>
              <w:t>0</w:t>
            </w:r>
          </w:p>
        </w:tc>
        <w:tc>
          <w:tcPr>
            <w:tcW w:w="629" w:type="dxa"/>
            <w:tcBorders>
              <w:top w:val="single" w:sz="6" w:space="0" w:color="auto"/>
              <w:left w:val="single" w:sz="6" w:space="0" w:color="auto"/>
              <w:bottom w:val="single" w:sz="6" w:space="0" w:color="auto"/>
              <w:right w:val="single" w:sz="6" w:space="0" w:color="auto"/>
            </w:tcBorders>
          </w:tcPr>
          <w:p w14:paraId="7B4FAAAB" w14:textId="77777777" w:rsidR="00AE29DB" w:rsidRDefault="00AE29DB" w:rsidP="00AE29DB">
            <w:pPr>
              <w:pStyle w:val="TAL"/>
              <w:jc w:val="center"/>
            </w:pPr>
            <w:r>
              <w:t>Bit 30</w:t>
            </w:r>
          </w:p>
          <w:p w14:paraId="3A53622D" w14:textId="77777777" w:rsidR="00AE29DB" w:rsidRDefault="00AE29DB" w:rsidP="00AE29DB">
            <w:pPr>
              <w:pStyle w:val="TAL"/>
              <w:jc w:val="center"/>
            </w:pPr>
            <w:r>
              <w:t>0</w:t>
            </w:r>
          </w:p>
          <w:p w14:paraId="2BEA1C29" w14:textId="77777777" w:rsidR="00AE29DB" w:rsidRDefault="00AE29DB" w:rsidP="00AE29DB">
            <w:pPr>
              <w:pStyle w:val="TAL"/>
              <w:jc w:val="center"/>
            </w:pPr>
            <w:r>
              <w:t>1</w:t>
            </w:r>
          </w:p>
        </w:tc>
      </w:tr>
      <w:tr w:rsidR="00AE29DB" w:rsidRPr="0080223D" w14:paraId="661C144E"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4B5C8B4" w14:textId="77777777" w:rsidR="00AE29DB" w:rsidRDefault="00AE29DB" w:rsidP="00AE29DB">
            <w:pPr>
              <w:pStyle w:val="TAL"/>
              <w:jc w:val="center"/>
              <w:rPr>
                <w:i/>
                <w:iCs/>
              </w:rPr>
            </w:pPr>
            <w:r>
              <w:rPr>
                <w:iCs/>
              </w:rPr>
              <w:t>(b)</w:t>
            </w:r>
          </w:p>
        </w:tc>
        <w:tc>
          <w:tcPr>
            <w:tcW w:w="3601" w:type="dxa"/>
            <w:tcBorders>
              <w:top w:val="single" w:sz="6" w:space="0" w:color="auto"/>
              <w:left w:val="single" w:sz="6" w:space="0" w:color="auto"/>
              <w:bottom w:val="single" w:sz="6" w:space="0" w:color="auto"/>
              <w:right w:val="single" w:sz="6" w:space="0" w:color="auto"/>
            </w:tcBorders>
          </w:tcPr>
          <w:p w14:paraId="7CE19AEC" w14:textId="77777777" w:rsidR="00AE29DB" w:rsidRDefault="00AE29DB" w:rsidP="00AE29DB">
            <w:pPr>
              <w:pStyle w:val="TAL"/>
            </w:pPr>
            <w:r>
              <w:t>AOC service type (AOC-D)</w:t>
            </w:r>
          </w:p>
        </w:tc>
        <w:tc>
          <w:tcPr>
            <w:tcW w:w="2076" w:type="dxa"/>
            <w:tcBorders>
              <w:top w:val="single" w:sz="6" w:space="0" w:color="auto"/>
              <w:left w:val="single" w:sz="6" w:space="0" w:color="auto"/>
              <w:bottom w:val="single" w:sz="6" w:space="0" w:color="auto"/>
              <w:right w:val="single" w:sz="6" w:space="0" w:color="auto"/>
            </w:tcBorders>
          </w:tcPr>
          <w:p w14:paraId="7601418C" w14:textId="77777777" w:rsidR="00AE29DB" w:rsidRDefault="00AE29DB" w:rsidP="00AE29DB">
            <w:pPr>
              <w:pStyle w:val="TAL"/>
            </w:pPr>
          </w:p>
          <w:p w14:paraId="293C94C4" w14:textId="77777777" w:rsidR="00AE29DB" w:rsidRDefault="00AE29DB" w:rsidP="00AE29DB">
            <w:pPr>
              <w:pStyle w:val="TAL"/>
            </w:pPr>
            <w:r>
              <w:t>No</w:t>
            </w:r>
          </w:p>
          <w:p w14:paraId="1423F541" w14:textId="77777777" w:rsidR="00AE29DB" w:rsidRDefault="00AE29DB" w:rsidP="00AE29DB">
            <w:pPr>
              <w:pStyle w:val="TAL"/>
            </w:pPr>
            <w:r>
              <w:t>Yes</w:t>
            </w:r>
          </w:p>
        </w:tc>
        <w:tc>
          <w:tcPr>
            <w:tcW w:w="629" w:type="dxa"/>
            <w:tcBorders>
              <w:top w:val="single" w:sz="6" w:space="0" w:color="auto"/>
              <w:left w:val="single" w:sz="6" w:space="0" w:color="auto"/>
              <w:bottom w:val="single" w:sz="6" w:space="0" w:color="auto"/>
              <w:right w:val="single" w:sz="6" w:space="0" w:color="auto"/>
            </w:tcBorders>
          </w:tcPr>
          <w:p w14:paraId="42846E1E" w14:textId="77777777" w:rsidR="00AE29DB" w:rsidRDefault="00AE29DB" w:rsidP="00AE29DB">
            <w:pPr>
              <w:pStyle w:val="TAL"/>
              <w:jc w:val="center"/>
            </w:pPr>
            <w:r>
              <w:t>Bit 29</w:t>
            </w:r>
          </w:p>
          <w:p w14:paraId="6D8154E1" w14:textId="77777777" w:rsidR="00AE29DB" w:rsidRDefault="00AE29DB" w:rsidP="00AE29DB">
            <w:pPr>
              <w:pStyle w:val="TAL"/>
              <w:jc w:val="center"/>
            </w:pPr>
            <w:r>
              <w:t>0</w:t>
            </w:r>
          </w:p>
          <w:p w14:paraId="15A22FBB" w14:textId="77777777" w:rsidR="00AE29DB" w:rsidRDefault="00AE29DB" w:rsidP="00AE29DB">
            <w:pPr>
              <w:pStyle w:val="TAL"/>
              <w:jc w:val="center"/>
            </w:pPr>
            <w:r>
              <w:t>0</w:t>
            </w:r>
          </w:p>
        </w:tc>
        <w:tc>
          <w:tcPr>
            <w:tcW w:w="629" w:type="dxa"/>
            <w:tcBorders>
              <w:top w:val="single" w:sz="6" w:space="0" w:color="auto"/>
              <w:left w:val="single" w:sz="6" w:space="0" w:color="auto"/>
              <w:bottom w:val="single" w:sz="6" w:space="0" w:color="auto"/>
              <w:right w:val="single" w:sz="6" w:space="0" w:color="auto"/>
            </w:tcBorders>
          </w:tcPr>
          <w:p w14:paraId="0A0DD34E" w14:textId="77777777" w:rsidR="00AE29DB" w:rsidRDefault="00AE29DB" w:rsidP="00AE29DB">
            <w:pPr>
              <w:pStyle w:val="TAL"/>
              <w:jc w:val="center"/>
            </w:pPr>
            <w:r>
              <w:t>Bit 28</w:t>
            </w:r>
          </w:p>
          <w:p w14:paraId="4F701DEB" w14:textId="77777777" w:rsidR="00AE29DB" w:rsidRDefault="00AE29DB" w:rsidP="00AE29DB">
            <w:pPr>
              <w:pStyle w:val="TAL"/>
              <w:jc w:val="center"/>
            </w:pPr>
            <w:r>
              <w:t>0</w:t>
            </w:r>
          </w:p>
          <w:p w14:paraId="1B389E42" w14:textId="77777777" w:rsidR="00AE29DB" w:rsidRDefault="00AE29DB" w:rsidP="00AE29DB">
            <w:pPr>
              <w:pStyle w:val="TAL"/>
              <w:jc w:val="center"/>
            </w:pPr>
            <w:r>
              <w:t>1</w:t>
            </w:r>
          </w:p>
        </w:tc>
      </w:tr>
      <w:tr w:rsidR="00AE29DB" w:rsidRPr="0080223D" w14:paraId="1C4384DC"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5E43D55E" w14:textId="77777777" w:rsidR="00AE29DB" w:rsidRDefault="00AE29DB" w:rsidP="00AE29DB">
            <w:pPr>
              <w:pStyle w:val="TAL"/>
              <w:jc w:val="center"/>
              <w:rPr>
                <w:iCs/>
              </w:rPr>
            </w:pPr>
            <w:r>
              <w:rPr>
                <w:iCs/>
              </w:rPr>
              <w:t>(c)</w:t>
            </w:r>
          </w:p>
        </w:tc>
        <w:tc>
          <w:tcPr>
            <w:tcW w:w="3601" w:type="dxa"/>
            <w:tcBorders>
              <w:top w:val="single" w:sz="6" w:space="0" w:color="auto"/>
              <w:left w:val="single" w:sz="6" w:space="0" w:color="auto"/>
              <w:bottom w:val="single" w:sz="6" w:space="0" w:color="auto"/>
              <w:right w:val="single" w:sz="6" w:space="0" w:color="auto"/>
            </w:tcBorders>
          </w:tcPr>
          <w:p w14:paraId="6B5D599A" w14:textId="77777777" w:rsidR="00AE29DB" w:rsidRPr="00C63739" w:rsidRDefault="00AE29DB" w:rsidP="00AE29DB">
            <w:pPr>
              <w:pStyle w:val="TAL"/>
            </w:pPr>
            <w:r>
              <w:t>AOC service type (AOC-E )</w:t>
            </w:r>
          </w:p>
        </w:tc>
        <w:tc>
          <w:tcPr>
            <w:tcW w:w="2076" w:type="dxa"/>
            <w:tcBorders>
              <w:top w:val="single" w:sz="6" w:space="0" w:color="auto"/>
              <w:left w:val="single" w:sz="6" w:space="0" w:color="auto"/>
              <w:bottom w:val="single" w:sz="6" w:space="0" w:color="auto"/>
              <w:right w:val="single" w:sz="6" w:space="0" w:color="auto"/>
            </w:tcBorders>
          </w:tcPr>
          <w:p w14:paraId="77435CB5" w14:textId="77777777" w:rsidR="00AE29DB" w:rsidRDefault="00AE29DB" w:rsidP="00AE29DB">
            <w:pPr>
              <w:pStyle w:val="TAL"/>
            </w:pPr>
          </w:p>
          <w:p w14:paraId="6E487E04" w14:textId="77777777" w:rsidR="00AE29DB" w:rsidRDefault="00AE29DB" w:rsidP="00AE29DB">
            <w:pPr>
              <w:pStyle w:val="TAL"/>
            </w:pPr>
            <w:r>
              <w:t>No</w:t>
            </w:r>
          </w:p>
          <w:p w14:paraId="6E175FCE" w14:textId="77777777" w:rsidR="00AE29DB" w:rsidRDefault="00AE29DB" w:rsidP="00AE29DB">
            <w:pPr>
              <w:pStyle w:val="TAL"/>
            </w:pPr>
            <w:r>
              <w:t>Yes</w:t>
            </w:r>
          </w:p>
        </w:tc>
        <w:tc>
          <w:tcPr>
            <w:tcW w:w="629" w:type="dxa"/>
            <w:tcBorders>
              <w:top w:val="single" w:sz="6" w:space="0" w:color="auto"/>
              <w:left w:val="single" w:sz="6" w:space="0" w:color="auto"/>
              <w:bottom w:val="single" w:sz="6" w:space="0" w:color="auto"/>
              <w:right w:val="single" w:sz="6" w:space="0" w:color="auto"/>
            </w:tcBorders>
          </w:tcPr>
          <w:p w14:paraId="11C34186" w14:textId="77777777" w:rsidR="00AE29DB" w:rsidRDefault="00AE29DB" w:rsidP="00AE29DB">
            <w:pPr>
              <w:pStyle w:val="TAL"/>
              <w:jc w:val="center"/>
            </w:pPr>
            <w:r>
              <w:t>Bit 27</w:t>
            </w:r>
          </w:p>
          <w:p w14:paraId="0AB56383" w14:textId="77777777" w:rsidR="00AE29DB" w:rsidRDefault="00AE29DB" w:rsidP="00AE29DB">
            <w:pPr>
              <w:pStyle w:val="TAL"/>
              <w:jc w:val="center"/>
            </w:pPr>
            <w:r>
              <w:t>0</w:t>
            </w:r>
          </w:p>
          <w:p w14:paraId="6BB7440C" w14:textId="77777777" w:rsidR="00AE29DB" w:rsidRDefault="00AE29DB" w:rsidP="00AE29DB">
            <w:pPr>
              <w:pStyle w:val="TAL"/>
              <w:jc w:val="center"/>
            </w:pPr>
            <w:r>
              <w:t>0</w:t>
            </w:r>
          </w:p>
        </w:tc>
        <w:tc>
          <w:tcPr>
            <w:tcW w:w="629" w:type="dxa"/>
            <w:tcBorders>
              <w:top w:val="single" w:sz="6" w:space="0" w:color="auto"/>
              <w:left w:val="single" w:sz="6" w:space="0" w:color="auto"/>
              <w:bottom w:val="single" w:sz="6" w:space="0" w:color="auto"/>
              <w:right w:val="single" w:sz="6" w:space="0" w:color="auto"/>
            </w:tcBorders>
          </w:tcPr>
          <w:p w14:paraId="70BA67AF" w14:textId="77777777" w:rsidR="00AE29DB" w:rsidRDefault="00AE29DB" w:rsidP="00AE29DB">
            <w:pPr>
              <w:pStyle w:val="TAL"/>
              <w:jc w:val="center"/>
            </w:pPr>
            <w:r>
              <w:t>Bit 26</w:t>
            </w:r>
          </w:p>
          <w:p w14:paraId="3A2890FF" w14:textId="77777777" w:rsidR="00AE29DB" w:rsidRDefault="00AE29DB" w:rsidP="00AE29DB">
            <w:pPr>
              <w:pStyle w:val="TAL"/>
              <w:jc w:val="center"/>
            </w:pPr>
            <w:r>
              <w:t>0</w:t>
            </w:r>
          </w:p>
          <w:p w14:paraId="414F5A2F" w14:textId="77777777" w:rsidR="00AE29DB" w:rsidRDefault="00AE29DB" w:rsidP="00AE29DB">
            <w:pPr>
              <w:pStyle w:val="TAL"/>
              <w:jc w:val="center"/>
            </w:pPr>
            <w:r>
              <w:t>1</w:t>
            </w:r>
          </w:p>
        </w:tc>
      </w:tr>
      <w:tr w:rsidR="00AE29DB" w:rsidRPr="0080223D" w14:paraId="0A2AF8E2"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654C9FD8" w14:textId="77777777" w:rsidR="00AE29DB" w:rsidRDefault="00AE29DB" w:rsidP="00AE29DB">
            <w:pPr>
              <w:pStyle w:val="TAL"/>
              <w:jc w:val="center"/>
              <w:rPr>
                <w:iCs/>
              </w:rPr>
            </w:pPr>
            <w:r>
              <w:rPr>
                <w:iCs/>
              </w:rPr>
              <w:t>(d)</w:t>
            </w:r>
          </w:p>
        </w:tc>
        <w:tc>
          <w:tcPr>
            <w:tcW w:w="3601" w:type="dxa"/>
            <w:tcBorders>
              <w:top w:val="single" w:sz="6" w:space="0" w:color="auto"/>
              <w:left w:val="single" w:sz="6" w:space="0" w:color="auto"/>
              <w:bottom w:val="single" w:sz="6" w:space="0" w:color="auto"/>
              <w:right w:val="single" w:sz="6" w:space="0" w:color="auto"/>
            </w:tcBorders>
          </w:tcPr>
          <w:p w14:paraId="479D1CF3" w14:textId="77777777" w:rsidR="00AE29DB" w:rsidRDefault="00AE29DB" w:rsidP="00AE29DB">
            <w:pPr>
              <w:pStyle w:val="TAL"/>
            </w:pPr>
            <w:r>
              <w:t>RESERVED</w:t>
            </w:r>
          </w:p>
        </w:tc>
        <w:tc>
          <w:tcPr>
            <w:tcW w:w="2076" w:type="dxa"/>
            <w:tcBorders>
              <w:top w:val="single" w:sz="6" w:space="0" w:color="auto"/>
              <w:left w:val="single" w:sz="6" w:space="0" w:color="auto"/>
              <w:bottom w:val="single" w:sz="6" w:space="0" w:color="auto"/>
              <w:right w:val="single" w:sz="6" w:space="0" w:color="auto"/>
            </w:tcBorders>
          </w:tcPr>
          <w:p w14:paraId="716C7D4D" w14:textId="77777777" w:rsidR="00AE29DB" w:rsidRDefault="00AE29DB" w:rsidP="00AE29DB">
            <w:pPr>
              <w:pStyle w:val="TAL"/>
            </w:pPr>
          </w:p>
        </w:tc>
        <w:tc>
          <w:tcPr>
            <w:tcW w:w="629" w:type="dxa"/>
            <w:tcBorders>
              <w:top w:val="single" w:sz="6" w:space="0" w:color="auto"/>
              <w:left w:val="single" w:sz="6" w:space="0" w:color="auto"/>
              <w:bottom w:val="single" w:sz="6" w:space="0" w:color="auto"/>
              <w:right w:val="single" w:sz="6" w:space="0" w:color="auto"/>
            </w:tcBorders>
          </w:tcPr>
          <w:p w14:paraId="6A0FE9CF" w14:textId="77777777" w:rsidR="00AE29DB" w:rsidRDefault="00AE29DB" w:rsidP="00AE29DB">
            <w:pPr>
              <w:pStyle w:val="TAL"/>
              <w:jc w:val="center"/>
            </w:pPr>
            <w:r>
              <w:t>Bit 25</w:t>
            </w:r>
          </w:p>
          <w:p w14:paraId="7F898755" w14:textId="77777777" w:rsidR="00AE29DB" w:rsidRDefault="00AE29DB" w:rsidP="00AE29DB">
            <w:pPr>
              <w:pStyle w:val="TAL"/>
            </w:pPr>
          </w:p>
          <w:p w14:paraId="5A19BF9D" w14:textId="77777777" w:rsidR="00AE29DB" w:rsidRDefault="00AE29DB" w:rsidP="00AE29DB">
            <w:pPr>
              <w:pStyle w:val="TAL"/>
              <w:jc w:val="center"/>
            </w:pPr>
          </w:p>
        </w:tc>
        <w:tc>
          <w:tcPr>
            <w:tcW w:w="629" w:type="dxa"/>
            <w:tcBorders>
              <w:top w:val="single" w:sz="6" w:space="0" w:color="auto"/>
              <w:left w:val="single" w:sz="6" w:space="0" w:color="auto"/>
              <w:bottom w:val="single" w:sz="6" w:space="0" w:color="auto"/>
              <w:right w:val="single" w:sz="6" w:space="0" w:color="auto"/>
            </w:tcBorders>
          </w:tcPr>
          <w:p w14:paraId="28D8CE11" w14:textId="77777777" w:rsidR="00AE29DB" w:rsidRDefault="00AE29DB" w:rsidP="00AE29DB">
            <w:pPr>
              <w:pStyle w:val="TAL"/>
              <w:jc w:val="center"/>
            </w:pPr>
            <w:r>
              <w:t>Bit 24</w:t>
            </w:r>
          </w:p>
          <w:p w14:paraId="20662876" w14:textId="77777777" w:rsidR="00AE29DB" w:rsidRDefault="00AE29DB" w:rsidP="00AE29DB">
            <w:pPr>
              <w:pStyle w:val="TAL"/>
              <w:jc w:val="center"/>
            </w:pPr>
          </w:p>
        </w:tc>
      </w:tr>
    </w:tbl>
    <w:p w14:paraId="2D9AAA8E" w14:textId="77777777" w:rsidR="00AE29DB" w:rsidRDefault="00AE29DB" w:rsidP="00AE29DB">
      <w:pPr>
        <w:rPr>
          <w:lang w:eastAsia="fr-FR"/>
        </w:rPr>
      </w:pPr>
    </w:p>
    <w:p w14:paraId="218DC2C2" w14:textId="77777777" w:rsidR="00AE29DB" w:rsidRPr="00A3415C" w:rsidRDefault="00AE29DB" w:rsidP="00AE29DB">
      <w:pPr>
        <w:pStyle w:val="Heading4"/>
        <w:rPr>
          <w:lang w:eastAsia="fr-FR"/>
        </w:rPr>
      </w:pPr>
      <w:bookmarkStart w:id="85" w:name="_Toc517481451"/>
      <w:r>
        <w:rPr>
          <w:lang w:eastAsia="fr-FR"/>
        </w:rPr>
        <w:lastRenderedPageBreak/>
        <w:t>6.4.3</w:t>
      </w:r>
      <w:r w:rsidRPr="009D7CB4">
        <w:rPr>
          <w:lang w:eastAsia="fr-FR"/>
        </w:rPr>
        <w:t>.</w:t>
      </w:r>
      <w:r>
        <w:rPr>
          <w:lang w:eastAsia="fr-FR"/>
        </w:rPr>
        <w:t>4</w:t>
      </w:r>
      <w:r w:rsidRPr="009D7CB4">
        <w:rPr>
          <w:lang w:eastAsia="fr-FR"/>
        </w:rPr>
        <w:tab/>
      </w:r>
      <w:r>
        <w:rPr>
          <w:lang w:eastAsia="fr-FR"/>
        </w:rPr>
        <w:t>AOC_service_obligatory_type</w:t>
      </w:r>
      <w:bookmarkEnd w:id="85"/>
    </w:p>
    <w:p w14:paraId="567556A8" w14:textId="77777777" w:rsidR="00AE29DB" w:rsidRPr="00A3415C" w:rsidRDefault="00AE29DB" w:rsidP="00AE29DB">
      <w:pPr>
        <w:pStyle w:val="TH"/>
        <w:rPr>
          <w:lang w:eastAsia="fr-FR"/>
        </w:rPr>
      </w:pPr>
      <w:r>
        <w:rPr>
          <w:lang w:eastAsia="fr-FR"/>
        </w:rPr>
        <w:t xml:space="preserve">Table 6.4.3.4-1: </w:t>
      </w:r>
      <w:r>
        <w:rPr>
          <w:rFonts w:ascii="Courier New" w:hAnsi="Courier New" w:cs="Courier New"/>
          <w:lang w:eastAsia="fr-FR"/>
        </w:rPr>
        <w:t>AOC_s</w:t>
      </w:r>
      <w:r w:rsidRPr="002339FB">
        <w:rPr>
          <w:rFonts w:ascii="Courier New" w:hAnsi="Courier New" w:cs="Courier New"/>
          <w:lang w:eastAsia="fr-FR"/>
        </w:rPr>
        <w:t>ervice_</w:t>
      </w:r>
      <w:r>
        <w:rPr>
          <w:rFonts w:ascii="Courier New" w:hAnsi="Courier New" w:cs="Courier New"/>
          <w:lang w:eastAsia="fr-FR"/>
        </w:rPr>
        <w:t>o</w:t>
      </w:r>
      <w:r w:rsidRPr="002339FB">
        <w:rPr>
          <w:rFonts w:ascii="Courier New" w:hAnsi="Courier New" w:cs="Courier New"/>
          <w:lang w:eastAsia="fr-FR"/>
        </w:rPr>
        <w:t>bligatory_</w:t>
      </w:r>
      <w:r>
        <w:rPr>
          <w:rFonts w:ascii="Courier New" w:hAnsi="Courier New" w:cs="Courier New"/>
          <w:lang w:eastAsia="fr-FR"/>
        </w:rPr>
        <w:t>t</w:t>
      </w:r>
      <w:r w:rsidRPr="002339FB">
        <w:rPr>
          <w:rFonts w:ascii="Courier New" w:hAnsi="Courier New" w:cs="Courier New"/>
          <w:lang w:eastAsia="fr-FR"/>
        </w:rPr>
        <w:t>ype</w:t>
      </w:r>
      <w:r w:rsidRPr="009F4B96">
        <w:rPr>
          <w:lang w:eastAsia="fr-FR"/>
        </w:rPr>
        <w:t xml:space="preserve"> </w:t>
      </w:r>
      <w:r w:rsidRPr="00C24325">
        <w:rPr>
          <w:lang w:eastAsia="fr-FR"/>
        </w:rPr>
        <w:t>fields</w:t>
      </w:r>
      <w:r>
        <w:rPr>
          <w:lang w:eastAsia="fr-FR"/>
        </w:rPr>
        <w:tab/>
      </w:r>
    </w:p>
    <w:tbl>
      <w:tblPr>
        <w:tblW w:w="0" w:type="auto"/>
        <w:jc w:val="center"/>
        <w:tblLook w:val="01E0" w:firstRow="1" w:lastRow="1" w:firstColumn="1" w:lastColumn="1" w:noHBand="0" w:noVBand="0"/>
      </w:tblPr>
      <w:tblGrid>
        <w:gridCol w:w="808"/>
        <w:gridCol w:w="7778"/>
      </w:tblGrid>
      <w:tr w:rsidR="00AE29DB" w:rsidRPr="00C25EFD" w14:paraId="13A799B6" w14:textId="77777777" w:rsidTr="00C25EFD">
        <w:trPr>
          <w:jc w:val="center"/>
        </w:trPr>
        <w:tc>
          <w:tcPr>
            <w:tcW w:w="808" w:type="dxa"/>
            <w:tcBorders>
              <w:top w:val="nil"/>
              <w:left w:val="nil"/>
              <w:bottom w:val="nil"/>
              <w:right w:val="single" w:sz="4" w:space="0" w:color="auto"/>
            </w:tcBorders>
            <w:shd w:val="clear" w:color="auto" w:fill="auto"/>
          </w:tcPr>
          <w:p w14:paraId="6E8A3E20" w14:textId="77777777" w:rsidR="00AE29DB" w:rsidRPr="00A3651B" w:rsidRDefault="00AE29DB" w:rsidP="00C25EFD">
            <w:pPr>
              <w:pStyle w:val="TAL"/>
              <w:jc w:val="center"/>
            </w:pPr>
            <w:r w:rsidRPr="00A3415C">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487E3C53"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val="en-US" w:eastAsia="fr-FR"/>
              </w:rPr>
            </w:pPr>
            <w:r w:rsidRPr="00C25EFD">
              <w:rPr>
                <w:rFonts w:ascii="Courier" w:hAnsi="Courier" w:cs="Courier"/>
                <w:lang w:val="en-US" w:eastAsia="fr-FR"/>
              </w:rPr>
              <w:t>3|3|2|2|2|2|2|2|2|2|2|2|1|1|1|1|1|1|1|1|1|1|0|0|0|0|0|0|0|0|0|0</w:t>
            </w:r>
          </w:p>
          <w:p w14:paraId="2DDD08CE" w14:textId="77777777" w:rsidR="00AE29DB" w:rsidRPr="00C25EFD" w:rsidRDefault="00AE29DB" w:rsidP="00C25EFD">
            <w:pPr>
              <w:overflowPunct w:val="0"/>
              <w:autoSpaceDE w:val="0"/>
              <w:autoSpaceDN w:val="0"/>
              <w:adjustRightInd w:val="0"/>
              <w:spacing w:after="0"/>
              <w:jc w:val="center"/>
              <w:textAlignment w:val="baseline"/>
              <w:rPr>
                <w:b/>
                <w:lang w:val="fr-FR"/>
              </w:rPr>
            </w:pPr>
            <w:r w:rsidRPr="00C25EFD">
              <w:rPr>
                <w:rFonts w:ascii="Courier" w:hAnsi="Courier" w:cs="Courier"/>
                <w:lang w:val="en-US" w:eastAsia="fr-FR"/>
              </w:rPr>
              <w:t>1|0|9|8|7|6|5|4|3|2|1|0|9|8|7|6|5|4|3|2|1|0|9|8|7|6|5|4|3|2|1|0</w:t>
            </w:r>
          </w:p>
        </w:tc>
      </w:tr>
      <w:tr w:rsidR="00AE29DB" w:rsidRPr="00C25EFD" w14:paraId="5985D99E" w14:textId="77777777" w:rsidTr="00C25EFD">
        <w:trPr>
          <w:jc w:val="center"/>
        </w:trPr>
        <w:tc>
          <w:tcPr>
            <w:tcW w:w="808" w:type="dxa"/>
            <w:tcBorders>
              <w:top w:val="nil"/>
              <w:left w:val="nil"/>
              <w:bottom w:val="nil"/>
              <w:right w:val="single" w:sz="4" w:space="0" w:color="auto"/>
            </w:tcBorders>
            <w:shd w:val="clear" w:color="auto" w:fill="auto"/>
          </w:tcPr>
          <w:p w14:paraId="1FC08A8D"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4</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388FF5E0" w14:textId="77777777" w:rsidR="00AE29DB" w:rsidRPr="00C25EFD" w:rsidRDefault="00AE29DB" w:rsidP="00C25EFD">
            <w:pPr>
              <w:overflowPunct w:val="0"/>
              <w:autoSpaceDE w:val="0"/>
              <w:autoSpaceDN w:val="0"/>
              <w:adjustRightInd w:val="0"/>
              <w:spacing w:after="0"/>
              <w:textAlignment w:val="baseline"/>
              <w:rPr>
                <w:rFonts w:ascii="Courier" w:hAnsi="Courier" w:cs="Courier"/>
                <w:lang w:eastAsia="fr-FR"/>
              </w:rPr>
            </w:pPr>
            <w:r w:rsidRPr="00C25EFD">
              <w:rPr>
                <w:rFonts w:ascii="Courier" w:hAnsi="Courier" w:cs="Courier"/>
                <w:lang w:eastAsia="fr-FR"/>
              </w:rPr>
              <w:t xml:space="preserve">               </w:t>
            </w:r>
            <w:r w:rsidRPr="00C25EFD">
              <w:rPr>
                <w:rFonts w:ascii="Courier" w:hAnsi="Courier" w:cs="Courier"/>
                <w:lang w:val="pt-BR" w:eastAsia="fr-FR"/>
              </w:rPr>
              <w:t>|</w:t>
            </w:r>
            <w:r w:rsidRPr="00C25EFD">
              <w:rPr>
                <w:rFonts w:ascii="Courier" w:hAnsi="Courier" w:cs="Courier"/>
                <w:lang w:eastAsia="fr-FR"/>
              </w:rPr>
              <w:t>(a)|(b)|(c)|(d)|</w:t>
            </w:r>
          </w:p>
          <w:p w14:paraId="05D86420" w14:textId="77777777" w:rsidR="00AE29DB" w:rsidRPr="00C25EFD" w:rsidRDefault="00AE29DB" w:rsidP="00C25EFD">
            <w:pPr>
              <w:overflowPunct w:val="0"/>
              <w:autoSpaceDE w:val="0"/>
              <w:autoSpaceDN w:val="0"/>
              <w:adjustRightInd w:val="0"/>
              <w:spacing w:after="0"/>
              <w:textAlignment w:val="baseline"/>
              <w:rPr>
                <w:rFonts w:ascii="Courier" w:hAnsi="Courier" w:cs="Courier"/>
                <w:lang w:eastAsia="fr-FR"/>
              </w:rPr>
            </w:pPr>
            <w:r w:rsidRPr="00C25EFD">
              <w:rPr>
                <w:rFonts w:ascii="Courier" w:hAnsi="Courier" w:cs="Courier"/>
                <w:lang w:eastAsia="fr-FR"/>
              </w:rPr>
              <w:t xml:space="preserve">               </w:t>
            </w:r>
            <w:r w:rsidRPr="00C25EFD">
              <w:rPr>
                <w:rFonts w:ascii="Courier" w:hAnsi="Courier" w:cs="Courier"/>
                <w:lang w:val="pt-BR" w:eastAsia="fr-FR"/>
              </w:rPr>
              <w:t>|   |   |   |   |</w:t>
            </w:r>
          </w:p>
        </w:tc>
      </w:tr>
    </w:tbl>
    <w:p w14:paraId="7EFA72DD" w14:textId="77777777" w:rsidR="00AE29DB" w:rsidRPr="00205AB0" w:rsidRDefault="00AE29DB" w:rsidP="00AE29DB">
      <w:pPr>
        <w:spacing w:after="0"/>
        <w:ind w:firstLine="284"/>
        <w:rPr>
          <w:rFonts w:ascii="Courier" w:hAnsi="Courier" w:cs="Courier"/>
          <w:lang w:eastAsia="fr-FR"/>
        </w:rPr>
      </w:pPr>
    </w:p>
    <w:p w14:paraId="69157AC6" w14:textId="77777777" w:rsidR="00AE29DB" w:rsidRDefault="00AE29DB" w:rsidP="00AE29DB">
      <w:pPr>
        <w:pStyle w:val="TH"/>
        <w:rPr>
          <w:lang w:eastAsia="fr-FR"/>
        </w:rPr>
      </w:pPr>
      <w:r>
        <w:rPr>
          <w:lang w:eastAsia="fr-FR"/>
        </w:rPr>
        <w:t xml:space="preserve">Table 6.4.3.4-2: </w:t>
      </w:r>
      <w:r>
        <w:rPr>
          <w:rFonts w:ascii="Courier New" w:hAnsi="Courier New" w:cs="Courier New"/>
          <w:lang w:eastAsia="fr-FR"/>
        </w:rPr>
        <w:t>AOC_s</w:t>
      </w:r>
      <w:r w:rsidRPr="00E23DA3">
        <w:rPr>
          <w:rFonts w:ascii="Courier New" w:hAnsi="Courier New" w:cs="Courier New"/>
          <w:lang w:eastAsia="fr-FR"/>
        </w:rPr>
        <w:t>ervice_</w:t>
      </w:r>
      <w:r>
        <w:rPr>
          <w:rFonts w:ascii="Courier New" w:hAnsi="Courier New" w:cs="Courier New"/>
          <w:lang w:eastAsia="fr-FR"/>
        </w:rPr>
        <w:t>obligatory_t</w:t>
      </w:r>
      <w:r w:rsidRPr="00E23DA3">
        <w:rPr>
          <w:rFonts w:ascii="Courier New" w:hAnsi="Courier New" w:cs="Courier New"/>
          <w:lang w:eastAsia="fr-FR"/>
        </w:rPr>
        <w:t>ype</w:t>
      </w:r>
      <w:r w:rsidRPr="00E23DA3">
        <w:rPr>
          <w:lang w:eastAsia="fr-FR"/>
        </w:rPr>
        <w:t xml:space="preserve"> </w:t>
      </w:r>
      <w:r>
        <w:rPr>
          <w:lang w:eastAsia="fr-FR"/>
        </w:rPr>
        <w:t>values</w:t>
      </w:r>
    </w:p>
    <w:tbl>
      <w:tblPr>
        <w:tblW w:w="7519" w:type="dxa"/>
        <w:jc w:val="center"/>
        <w:tblLayout w:type="fixed"/>
        <w:tblCellMar>
          <w:left w:w="28" w:type="dxa"/>
          <w:right w:w="107" w:type="dxa"/>
        </w:tblCellMar>
        <w:tblLook w:val="0000" w:firstRow="0" w:lastRow="0" w:firstColumn="0" w:lastColumn="0" w:noHBand="0" w:noVBand="0"/>
      </w:tblPr>
      <w:tblGrid>
        <w:gridCol w:w="584"/>
        <w:gridCol w:w="3601"/>
        <w:gridCol w:w="2076"/>
        <w:gridCol w:w="629"/>
        <w:gridCol w:w="629"/>
      </w:tblGrid>
      <w:tr w:rsidR="00AE29DB" w:rsidRPr="00E23DA3" w14:paraId="13F01CA2"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813ECBF" w14:textId="77777777" w:rsidR="00AE29DB" w:rsidRDefault="00AE29DB" w:rsidP="00AE29DB">
            <w:pPr>
              <w:pStyle w:val="TAH"/>
            </w:pPr>
            <w:r>
              <w:t>Field</w:t>
            </w:r>
          </w:p>
        </w:tc>
        <w:tc>
          <w:tcPr>
            <w:tcW w:w="3601" w:type="dxa"/>
            <w:tcBorders>
              <w:top w:val="single" w:sz="6" w:space="0" w:color="auto"/>
              <w:left w:val="single" w:sz="6" w:space="0" w:color="auto"/>
              <w:bottom w:val="single" w:sz="6" w:space="0" w:color="auto"/>
              <w:right w:val="single" w:sz="6" w:space="0" w:color="auto"/>
            </w:tcBorders>
          </w:tcPr>
          <w:p w14:paraId="2F6E4E07" w14:textId="77777777" w:rsidR="00AE29DB" w:rsidRDefault="00AE29DB" w:rsidP="00AE29DB">
            <w:pPr>
              <w:pStyle w:val="TAH"/>
            </w:pPr>
            <w:r>
              <w:t xml:space="preserve">AOC service obligatory type </w:t>
            </w:r>
          </w:p>
        </w:tc>
        <w:tc>
          <w:tcPr>
            <w:tcW w:w="2076" w:type="dxa"/>
            <w:tcBorders>
              <w:top w:val="single" w:sz="6" w:space="0" w:color="auto"/>
              <w:left w:val="single" w:sz="6" w:space="0" w:color="auto"/>
              <w:bottom w:val="single" w:sz="6" w:space="0" w:color="auto"/>
              <w:right w:val="single" w:sz="6" w:space="0" w:color="auto"/>
            </w:tcBorders>
          </w:tcPr>
          <w:p w14:paraId="35B43916" w14:textId="77777777" w:rsidR="00AE29DB" w:rsidRDefault="00AE29DB" w:rsidP="00AE29DB">
            <w:pPr>
              <w:pStyle w:val="TAH"/>
            </w:pPr>
            <w:r>
              <w:t xml:space="preserve"> Value</w:t>
            </w:r>
          </w:p>
        </w:tc>
        <w:tc>
          <w:tcPr>
            <w:tcW w:w="1258" w:type="dxa"/>
            <w:gridSpan w:val="2"/>
            <w:tcBorders>
              <w:top w:val="single" w:sz="6" w:space="0" w:color="auto"/>
              <w:left w:val="single" w:sz="6" w:space="0" w:color="auto"/>
              <w:bottom w:val="single" w:sz="6" w:space="0" w:color="auto"/>
              <w:right w:val="single" w:sz="6" w:space="0" w:color="auto"/>
            </w:tcBorders>
          </w:tcPr>
          <w:p w14:paraId="5DFED2F6" w14:textId="77777777" w:rsidR="00AE29DB" w:rsidRPr="000010D9" w:rsidRDefault="00AE29DB" w:rsidP="00AE29DB">
            <w:pPr>
              <w:pStyle w:val="TAH"/>
            </w:pPr>
            <w:r w:rsidRPr="000010D9">
              <w:t xml:space="preserve"> Binary value</w:t>
            </w:r>
          </w:p>
        </w:tc>
      </w:tr>
      <w:tr w:rsidR="00AE29DB" w:rsidRPr="003E6338" w14:paraId="52D19EDC"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D873097" w14:textId="77777777" w:rsidR="00AE29DB" w:rsidRPr="001E27C4" w:rsidRDefault="00AE29DB" w:rsidP="00AE29DB">
            <w:pPr>
              <w:pStyle w:val="TAL"/>
              <w:jc w:val="center"/>
              <w:rPr>
                <w:iCs/>
              </w:rPr>
            </w:pPr>
            <w:r>
              <w:rPr>
                <w:iCs/>
              </w:rPr>
              <w:t>(a)</w:t>
            </w:r>
          </w:p>
        </w:tc>
        <w:tc>
          <w:tcPr>
            <w:tcW w:w="3601" w:type="dxa"/>
            <w:tcBorders>
              <w:top w:val="single" w:sz="6" w:space="0" w:color="auto"/>
              <w:left w:val="single" w:sz="6" w:space="0" w:color="auto"/>
              <w:bottom w:val="single" w:sz="6" w:space="0" w:color="auto"/>
              <w:right w:val="single" w:sz="6" w:space="0" w:color="auto"/>
            </w:tcBorders>
          </w:tcPr>
          <w:p w14:paraId="46600478" w14:textId="77777777" w:rsidR="00AE29DB" w:rsidRDefault="00AE29DB" w:rsidP="00AE29DB">
            <w:pPr>
              <w:pStyle w:val="TAL"/>
            </w:pPr>
            <w:r>
              <w:t>AOC service obligatory type for AOC-S</w:t>
            </w:r>
          </w:p>
        </w:tc>
        <w:tc>
          <w:tcPr>
            <w:tcW w:w="2076" w:type="dxa"/>
            <w:tcBorders>
              <w:top w:val="single" w:sz="6" w:space="0" w:color="auto"/>
              <w:left w:val="single" w:sz="6" w:space="0" w:color="auto"/>
              <w:bottom w:val="single" w:sz="6" w:space="0" w:color="auto"/>
              <w:right w:val="single" w:sz="6" w:space="0" w:color="auto"/>
            </w:tcBorders>
          </w:tcPr>
          <w:p w14:paraId="6C9853EC" w14:textId="77777777" w:rsidR="00AE29DB" w:rsidRPr="00EC6794" w:rsidRDefault="00AE29DB" w:rsidP="00AE29DB">
            <w:pPr>
              <w:pStyle w:val="TAL"/>
              <w:rPr>
                <w:lang w:val="it-IT"/>
              </w:rPr>
            </w:pPr>
            <w:r w:rsidRPr="00D66AFA">
              <w:rPr>
                <w:lang w:val="it-IT"/>
              </w:rPr>
              <w:br/>
            </w:r>
            <w:r w:rsidRPr="00EC6794">
              <w:rPr>
                <w:lang w:val="it-IT"/>
              </w:rPr>
              <w:t>None</w:t>
            </w:r>
          </w:p>
          <w:p w14:paraId="2AD866E4" w14:textId="77777777" w:rsidR="00AE29DB" w:rsidRPr="00EC6794" w:rsidRDefault="00AE29DB" w:rsidP="00AE29DB">
            <w:pPr>
              <w:pStyle w:val="TAL"/>
              <w:rPr>
                <w:lang w:val="it-IT"/>
              </w:rPr>
            </w:pPr>
            <w:r w:rsidRPr="00EC6794">
              <w:rPr>
                <w:lang w:val="it-IT"/>
              </w:rPr>
              <w:t>AOC-I</w:t>
            </w:r>
          </w:p>
          <w:p w14:paraId="4AF010DE" w14:textId="77777777" w:rsidR="00AE29DB" w:rsidRPr="00EC6794" w:rsidRDefault="00AE29DB" w:rsidP="00AE29DB">
            <w:pPr>
              <w:pStyle w:val="TAL"/>
              <w:rPr>
                <w:lang w:val="it-IT"/>
              </w:rPr>
            </w:pPr>
            <w:r w:rsidRPr="00EC6794">
              <w:rPr>
                <w:lang w:val="it-IT"/>
              </w:rPr>
              <w:t>AOC-C</w:t>
            </w:r>
          </w:p>
        </w:tc>
        <w:tc>
          <w:tcPr>
            <w:tcW w:w="629" w:type="dxa"/>
            <w:tcBorders>
              <w:top w:val="single" w:sz="6" w:space="0" w:color="auto"/>
              <w:left w:val="single" w:sz="6" w:space="0" w:color="auto"/>
              <w:bottom w:val="single" w:sz="6" w:space="0" w:color="auto"/>
              <w:right w:val="single" w:sz="6" w:space="0" w:color="auto"/>
            </w:tcBorders>
          </w:tcPr>
          <w:p w14:paraId="76C3FEE5" w14:textId="77777777" w:rsidR="00AE29DB" w:rsidRDefault="00AE29DB" w:rsidP="00AE29DB">
            <w:pPr>
              <w:pStyle w:val="TAL"/>
              <w:jc w:val="center"/>
            </w:pPr>
            <w:r>
              <w:t>Bit 23</w:t>
            </w:r>
          </w:p>
          <w:p w14:paraId="581686C2" w14:textId="77777777" w:rsidR="00AE29DB" w:rsidRDefault="00AE29DB" w:rsidP="00AE29DB">
            <w:pPr>
              <w:pStyle w:val="TAL"/>
              <w:jc w:val="center"/>
            </w:pPr>
            <w:r>
              <w:t>0</w:t>
            </w:r>
          </w:p>
          <w:p w14:paraId="733CAC25" w14:textId="77777777" w:rsidR="00AE29DB" w:rsidRDefault="00AE29DB" w:rsidP="00AE29DB">
            <w:pPr>
              <w:pStyle w:val="TAL"/>
              <w:jc w:val="center"/>
            </w:pPr>
            <w:r>
              <w:t>0</w:t>
            </w:r>
          </w:p>
          <w:p w14:paraId="79A50851" w14:textId="77777777" w:rsidR="00AE29DB" w:rsidRDefault="00AE29DB" w:rsidP="00AE29DB">
            <w:pPr>
              <w:pStyle w:val="TAL"/>
              <w:jc w:val="center"/>
            </w:pPr>
            <w:r>
              <w:t>1</w:t>
            </w:r>
          </w:p>
        </w:tc>
        <w:tc>
          <w:tcPr>
            <w:tcW w:w="629" w:type="dxa"/>
            <w:tcBorders>
              <w:top w:val="single" w:sz="6" w:space="0" w:color="auto"/>
              <w:left w:val="single" w:sz="6" w:space="0" w:color="auto"/>
              <w:bottom w:val="single" w:sz="6" w:space="0" w:color="auto"/>
              <w:right w:val="single" w:sz="6" w:space="0" w:color="auto"/>
            </w:tcBorders>
          </w:tcPr>
          <w:p w14:paraId="4B3CF573" w14:textId="77777777" w:rsidR="00AE29DB" w:rsidRDefault="00AE29DB" w:rsidP="00AE29DB">
            <w:pPr>
              <w:pStyle w:val="TAL"/>
              <w:jc w:val="center"/>
            </w:pPr>
            <w:r>
              <w:t>Bit 22</w:t>
            </w:r>
          </w:p>
          <w:p w14:paraId="7CA11783" w14:textId="77777777" w:rsidR="00AE29DB" w:rsidRDefault="00AE29DB" w:rsidP="00AE29DB">
            <w:pPr>
              <w:pStyle w:val="TAL"/>
              <w:jc w:val="center"/>
            </w:pPr>
            <w:r>
              <w:t>0</w:t>
            </w:r>
          </w:p>
          <w:p w14:paraId="4B0FFB85" w14:textId="77777777" w:rsidR="00AE29DB" w:rsidRDefault="00AE29DB" w:rsidP="00AE29DB">
            <w:pPr>
              <w:pStyle w:val="TAL"/>
              <w:jc w:val="center"/>
            </w:pPr>
            <w:r>
              <w:t>1</w:t>
            </w:r>
          </w:p>
          <w:p w14:paraId="3F30EBC4" w14:textId="77777777" w:rsidR="00AE29DB" w:rsidRDefault="00AE29DB" w:rsidP="00AE29DB">
            <w:pPr>
              <w:pStyle w:val="TAL"/>
              <w:jc w:val="center"/>
            </w:pPr>
            <w:r>
              <w:t>0</w:t>
            </w:r>
          </w:p>
        </w:tc>
      </w:tr>
      <w:tr w:rsidR="00AE29DB" w:rsidRPr="0080223D" w14:paraId="69A182D0"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4EC843E6" w14:textId="77777777" w:rsidR="00AE29DB" w:rsidRDefault="00AE29DB" w:rsidP="00AE29DB">
            <w:pPr>
              <w:pStyle w:val="TAL"/>
              <w:jc w:val="center"/>
              <w:rPr>
                <w:i/>
                <w:iCs/>
              </w:rPr>
            </w:pPr>
            <w:r>
              <w:rPr>
                <w:iCs/>
              </w:rPr>
              <w:t>(b)</w:t>
            </w:r>
          </w:p>
        </w:tc>
        <w:tc>
          <w:tcPr>
            <w:tcW w:w="3601" w:type="dxa"/>
            <w:tcBorders>
              <w:top w:val="single" w:sz="6" w:space="0" w:color="auto"/>
              <w:left w:val="single" w:sz="6" w:space="0" w:color="auto"/>
              <w:bottom w:val="single" w:sz="6" w:space="0" w:color="auto"/>
              <w:right w:val="single" w:sz="6" w:space="0" w:color="auto"/>
            </w:tcBorders>
          </w:tcPr>
          <w:p w14:paraId="73E1B08F" w14:textId="77777777" w:rsidR="00AE29DB" w:rsidRDefault="00AE29DB" w:rsidP="00AE29DB">
            <w:pPr>
              <w:pStyle w:val="TAL"/>
            </w:pPr>
            <w:r>
              <w:t>AOC service obligatory type for AOC-D</w:t>
            </w:r>
          </w:p>
        </w:tc>
        <w:tc>
          <w:tcPr>
            <w:tcW w:w="2076" w:type="dxa"/>
            <w:tcBorders>
              <w:top w:val="single" w:sz="6" w:space="0" w:color="auto"/>
              <w:left w:val="single" w:sz="6" w:space="0" w:color="auto"/>
              <w:bottom w:val="single" w:sz="6" w:space="0" w:color="auto"/>
              <w:right w:val="single" w:sz="6" w:space="0" w:color="auto"/>
            </w:tcBorders>
          </w:tcPr>
          <w:p w14:paraId="343F4E45" w14:textId="77777777" w:rsidR="00AE29DB" w:rsidRDefault="00AE29DB" w:rsidP="00AE29DB">
            <w:pPr>
              <w:pStyle w:val="TAL"/>
            </w:pPr>
          </w:p>
          <w:p w14:paraId="7BAA6B54" w14:textId="77777777" w:rsidR="00AE29DB" w:rsidRPr="00EC6794" w:rsidRDefault="00AE29DB" w:rsidP="00AE29DB">
            <w:pPr>
              <w:pStyle w:val="TAL"/>
              <w:rPr>
                <w:lang w:val="it-IT"/>
              </w:rPr>
            </w:pPr>
            <w:r w:rsidRPr="00EC6794">
              <w:rPr>
                <w:lang w:val="it-IT"/>
              </w:rPr>
              <w:t>None</w:t>
            </w:r>
          </w:p>
          <w:p w14:paraId="53E4738B" w14:textId="77777777" w:rsidR="00AE29DB" w:rsidRPr="00EC6794" w:rsidRDefault="00AE29DB" w:rsidP="00AE29DB">
            <w:pPr>
              <w:pStyle w:val="TAL"/>
              <w:rPr>
                <w:lang w:val="it-IT"/>
              </w:rPr>
            </w:pPr>
            <w:r w:rsidRPr="00EC6794">
              <w:rPr>
                <w:lang w:val="it-IT"/>
              </w:rPr>
              <w:t>AOC-I</w:t>
            </w:r>
          </w:p>
          <w:p w14:paraId="7E31896A" w14:textId="77777777" w:rsidR="00AE29DB" w:rsidRPr="00EC6794" w:rsidRDefault="00AE29DB" w:rsidP="00AE29DB">
            <w:pPr>
              <w:pStyle w:val="TAL"/>
              <w:rPr>
                <w:lang w:val="it-IT"/>
              </w:rPr>
            </w:pPr>
            <w:r w:rsidRPr="00EC6794">
              <w:rPr>
                <w:lang w:val="it-IT"/>
              </w:rPr>
              <w:t>AOC-C</w:t>
            </w:r>
          </w:p>
        </w:tc>
        <w:tc>
          <w:tcPr>
            <w:tcW w:w="629" w:type="dxa"/>
            <w:tcBorders>
              <w:top w:val="single" w:sz="6" w:space="0" w:color="auto"/>
              <w:left w:val="single" w:sz="6" w:space="0" w:color="auto"/>
              <w:bottom w:val="single" w:sz="6" w:space="0" w:color="auto"/>
              <w:right w:val="single" w:sz="6" w:space="0" w:color="auto"/>
            </w:tcBorders>
          </w:tcPr>
          <w:p w14:paraId="4D719341" w14:textId="77777777" w:rsidR="00AE29DB" w:rsidRDefault="00AE29DB" w:rsidP="00AE29DB">
            <w:pPr>
              <w:pStyle w:val="TAL"/>
              <w:jc w:val="center"/>
            </w:pPr>
            <w:r>
              <w:t>Bit 21</w:t>
            </w:r>
          </w:p>
          <w:p w14:paraId="192B063F" w14:textId="77777777" w:rsidR="00AE29DB" w:rsidRDefault="00AE29DB" w:rsidP="00AE29DB">
            <w:pPr>
              <w:pStyle w:val="TAL"/>
              <w:jc w:val="center"/>
            </w:pPr>
            <w:r>
              <w:t>0</w:t>
            </w:r>
          </w:p>
          <w:p w14:paraId="229B6C5D" w14:textId="77777777" w:rsidR="00AE29DB" w:rsidRDefault="00AE29DB" w:rsidP="00AE29DB">
            <w:pPr>
              <w:pStyle w:val="TAL"/>
              <w:jc w:val="center"/>
            </w:pPr>
            <w:r>
              <w:t>0</w:t>
            </w:r>
          </w:p>
          <w:p w14:paraId="3F98FE95" w14:textId="77777777" w:rsidR="00AE29DB" w:rsidRDefault="00AE29DB" w:rsidP="00AE29DB">
            <w:pPr>
              <w:pStyle w:val="TAL"/>
              <w:jc w:val="center"/>
            </w:pPr>
            <w:r>
              <w:t>1</w:t>
            </w:r>
          </w:p>
        </w:tc>
        <w:tc>
          <w:tcPr>
            <w:tcW w:w="629" w:type="dxa"/>
            <w:tcBorders>
              <w:top w:val="single" w:sz="6" w:space="0" w:color="auto"/>
              <w:left w:val="single" w:sz="6" w:space="0" w:color="auto"/>
              <w:bottom w:val="single" w:sz="6" w:space="0" w:color="auto"/>
              <w:right w:val="single" w:sz="6" w:space="0" w:color="auto"/>
            </w:tcBorders>
          </w:tcPr>
          <w:p w14:paraId="6B6B68F3" w14:textId="77777777" w:rsidR="00AE29DB" w:rsidRDefault="00AE29DB" w:rsidP="00AE29DB">
            <w:pPr>
              <w:pStyle w:val="TAL"/>
              <w:jc w:val="center"/>
            </w:pPr>
            <w:r>
              <w:t>Bit 20</w:t>
            </w:r>
          </w:p>
          <w:p w14:paraId="12A635C8" w14:textId="77777777" w:rsidR="00AE29DB" w:rsidRDefault="00AE29DB" w:rsidP="00AE29DB">
            <w:pPr>
              <w:pStyle w:val="TAL"/>
              <w:jc w:val="center"/>
            </w:pPr>
            <w:r>
              <w:t>0</w:t>
            </w:r>
          </w:p>
          <w:p w14:paraId="0D69E4BE" w14:textId="77777777" w:rsidR="00AE29DB" w:rsidRDefault="00AE29DB" w:rsidP="00AE29DB">
            <w:pPr>
              <w:pStyle w:val="TAL"/>
              <w:jc w:val="center"/>
            </w:pPr>
            <w:r>
              <w:t>1</w:t>
            </w:r>
          </w:p>
          <w:p w14:paraId="32791182" w14:textId="77777777" w:rsidR="00AE29DB" w:rsidRDefault="00AE29DB" w:rsidP="00AE29DB">
            <w:pPr>
              <w:pStyle w:val="TAL"/>
              <w:jc w:val="center"/>
            </w:pPr>
            <w:r>
              <w:t>0</w:t>
            </w:r>
          </w:p>
        </w:tc>
      </w:tr>
      <w:tr w:rsidR="00AE29DB" w:rsidRPr="0080223D" w14:paraId="719C486D"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424568D" w14:textId="77777777" w:rsidR="00AE29DB" w:rsidRDefault="00AE29DB" w:rsidP="00AE29DB">
            <w:pPr>
              <w:pStyle w:val="TAL"/>
              <w:jc w:val="center"/>
              <w:rPr>
                <w:iCs/>
              </w:rPr>
            </w:pPr>
            <w:r>
              <w:rPr>
                <w:iCs/>
              </w:rPr>
              <w:t>(c)</w:t>
            </w:r>
          </w:p>
        </w:tc>
        <w:tc>
          <w:tcPr>
            <w:tcW w:w="3601" w:type="dxa"/>
            <w:tcBorders>
              <w:top w:val="single" w:sz="6" w:space="0" w:color="auto"/>
              <w:left w:val="single" w:sz="6" w:space="0" w:color="auto"/>
              <w:bottom w:val="single" w:sz="6" w:space="0" w:color="auto"/>
              <w:right w:val="single" w:sz="6" w:space="0" w:color="auto"/>
            </w:tcBorders>
          </w:tcPr>
          <w:p w14:paraId="31195C21" w14:textId="77777777" w:rsidR="00AE29DB" w:rsidRPr="00C63739" w:rsidRDefault="00AE29DB" w:rsidP="00AE29DB">
            <w:pPr>
              <w:pStyle w:val="TAL"/>
            </w:pPr>
            <w:r>
              <w:t xml:space="preserve">AOC service obligatory type for AOC-E </w:t>
            </w:r>
          </w:p>
        </w:tc>
        <w:tc>
          <w:tcPr>
            <w:tcW w:w="2076" w:type="dxa"/>
            <w:tcBorders>
              <w:top w:val="single" w:sz="6" w:space="0" w:color="auto"/>
              <w:left w:val="single" w:sz="6" w:space="0" w:color="auto"/>
              <w:bottom w:val="single" w:sz="6" w:space="0" w:color="auto"/>
              <w:right w:val="single" w:sz="6" w:space="0" w:color="auto"/>
            </w:tcBorders>
          </w:tcPr>
          <w:p w14:paraId="34F03009" w14:textId="77777777" w:rsidR="00AE29DB" w:rsidRDefault="00AE29DB" w:rsidP="00AE29DB">
            <w:pPr>
              <w:pStyle w:val="TAL"/>
            </w:pPr>
          </w:p>
          <w:p w14:paraId="7D6F9F22" w14:textId="77777777" w:rsidR="00AE29DB" w:rsidRPr="00EC6794" w:rsidRDefault="00AE29DB" w:rsidP="00AE29DB">
            <w:pPr>
              <w:pStyle w:val="TAL"/>
              <w:rPr>
                <w:lang w:val="it-IT"/>
              </w:rPr>
            </w:pPr>
            <w:r w:rsidRPr="00EC6794">
              <w:rPr>
                <w:lang w:val="it-IT"/>
              </w:rPr>
              <w:t>None</w:t>
            </w:r>
          </w:p>
          <w:p w14:paraId="3E38E1B3" w14:textId="77777777" w:rsidR="00AE29DB" w:rsidRPr="00EC6794" w:rsidRDefault="00AE29DB" w:rsidP="00AE29DB">
            <w:pPr>
              <w:pStyle w:val="TAL"/>
              <w:rPr>
                <w:lang w:val="it-IT"/>
              </w:rPr>
            </w:pPr>
            <w:r w:rsidRPr="00EC6794">
              <w:rPr>
                <w:lang w:val="it-IT"/>
              </w:rPr>
              <w:t>AOC-I</w:t>
            </w:r>
          </w:p>
          <w:p w14:paraId="27375DBB" w14:textId="77777777" w:rsidR="00AE29DB" w:rsidRPr="00EC6794" w:rsidRDefault="00AE29DB" w:rsidP="00AE29DB">
            <w:pPr>
              <w:pStyle w:val="TAL"/>
              <w:rPr>
                <w:lang w:val="it-IT"/>
              </w:rPr>
            </w:pPr>
            <w:r w:rsidRPr="00EC6794">
              <w:rPr>
                <w:lang w:val="it-IT"/>
              </w:rPr>
              <w:t>AOC-C</w:t>
            </w:r>
          </w:p>
        </w:tc>
        <w:tc>
          <w:tcPr>
            <w:tcW w:w="629" w:type="dxa"/>
            <w:tcBorders>
              <w:top w:val="single" w:sz="6" w:space="0" w:color="auto"/>
              <w:left w:val="single" w:sz="6" w:space="0" w:color="auto"/>
              <w:bottom w:val="single" w:sz="6" w:space="0" w:color="auto"/>
              <w:right w:val="single" w:sz="6" w:space="0" w:color="auto"/>
            </w:tcBorders>
          </w:tcPr>
          <w:p w14:paraId="12139046" w14:textId="77777777" w:rsidR="00AE29DB" w:rsidRDefault="00AE29DB" w:rsidP="00AE29DB">
            <w:pPr>
              <w:pStyle w:val="TAL"/>
              <w:jc w:val="center"/>
            </w:pPr>
            <w:r>
              <w:t>Bit 19</w:t>
            </w:r>
          </w:p>
          <w:p w14:paraId="13928FE5" w14:textId="77777777" w:rsidR="00AE29DB" w:rsidRDefault="00AE29DB" w:rsidP="00AE29DB">
            <w:pPr>
              <w:pStyle w:val="TAL"/>
              <w:jc w:val="center"/>
            </w:pPr>
            <w:r>
              <w:t>0</w:t>
            </w:r>
          </w:p>
          <w:p w14:paraId="78A6FC16" w14:textId="77777777" w:rsidR="00AE29DB" w:rsidRDefault="00AE29DB" w:rsidP="00AE29DB">
            <w:pPr>
              <w:pStyle w:val="TAL"/>
              <w:jc w:val="center"/>
            </w:pPr>
            <w:r>
              <w:t>0</w:t>
            </w:r>
          </w:p>
          <w:p w14:paraId="3921C52A" w14:textId="77777777" w:rsidR="00AE29DB" w:rsidRDefault="00AE29DB" w:rsidP="00AE29DB">
            <w:pPr>
              <w:pStyle w:val="TAL"/>
              <w:jc w:val="center"/>
            </w:pPr>
            <w:r>
              <w:t>1</w:t>
            </w:r>
          </w:p>
        </w:tc>
        <w:tc>
          <w:tcPr>
            <w:tcW w:w="629" w:type="dxa"/>
            <w:tcBorders>
              <w:top w:val="single" w:sz="6" w:space="0" w:color="auto"/>
              <w:left w:val="single" w:sz="6" w:space="0" w:color="auto"/>
              <w:bottom w:val="single" w:sz="6" w:space="0" w:color="auto"/>
              <w:right w:val="single" w:sz="6" w:space="0" w:color="auto"/>
            </w:tcBorders>
          </w:tcPr>
          <w:p w14:paraId="5F95A8C2" w14:textId="77777777" w:rsidR="00AE29DB" w:rsidRDefault="00AE29DB" w:rsidP="00AE29DB">
            <w:pPr>
              <w:pStyle w:val="TAL"/>
              <w:jc w:val="center"/>
            </w:pPr>
            <w:r>
              <w:t>Bit 18</w:t>
            </w:r>
          </w:p>
          <w:p w14:paraId="0B7805C7" w14:textId="77777777" w:rsidR="00AE29DB" w:rsidRDefault="00AE29DB" w:rsidP="00AE29DB">
            <w:pPr>
              <w:pStyle w:val="TAL"/>
              <w:jc w:val="center"/>
            </w:pPr>
            <w:r>
              <w:t>0</w:t>
            </w:r>
          </w:p>
          <w:p w14:paraId="16825AF8" w14:textId="77777777" w:rsidR="00AE29DB" w:rsidRDefault="00AE29DB" w:rsidP="00AE29DB">
            <w:pPr>
              <w:pStyle w:val="TAL"/>
              <w:jc w:val="center"/>
            </w:pPr>
            <w:r>
              <w:t>1</w:t>
            </w:r>
          </w:p>
          <w:p w14:paraId="21E88E00" w14:textId="77777777" w:rsidR="00AE29DB" w:rsidRDefault="00AE29DB" w:rsidP="00AE29DB">
            <w:pPr>
              <w:pStyle w:val="TAL"/>
              <w:jc w:val="center"/>
            </w:pPr>
            <w:r>
              <w:t>0</w:t>
            </w:r>
          </w:p>
        </w:tc>
      </w:tr>
      <w:tr w:rsidR="00AE29DB" w:rsidRPr="0080223D" w14:paraId="6AC77697"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139360CE" w14:textId="77777777" w:rsidR="00AE29DB" w:rsidRDefault="00AE29DB" w:rsidP="00AE29DB">
            <w:pPr>
              <w:pStyle w:val="TAL"/>
              <w:jc w:val="center"/>
              <w:rPr>
                <w:iCs/>
              </w:rPr>
            </w:pPr>
            <w:r>
              <w:rPr>
                <w:iCs/>
              </w:rPr>
              <w:t>(d)</w:t>
            </w:r>
          </w:p>
        </w:tc>
        <w:tc>
          <w:tcPr>
            <w:tcW w:w="3601" w:type="dxa"/>
            <w:tcBorders>
              <w:top w:val="single" w:sz="6" w:space="0" w:color="auto"/>
              <w:left w:val="single" w:sz="6" w:space="0" w:color="auto"/>
              <w:bottom w:val="single" w:sz="6" w:space="0" w:color="auto"/>
              <w:right w:val="single" w:sz="6" w:space="0" w:color="auto"/>
            </w:tcBorders>
          </w:tcPr>
          <w:p w14:paraId="17F58532" w14:textId="77777777" w:rsidR="00AE29DB" w:rsidRDefault="00AE29DB" w:rsidP="00AE29DB">
            <w:pPr>
              <w:pStyle w:val="TAL"/>
            </w:pPr>
            <w:r>
              <w:t>RESERVED</w:t>
            </w:r>
          </w:p>
        </w:tc>
        <w:tc>
          <w:tcPr>
            <w:tcW w:w="2076" w:type="dxa"/>
            <w:tcBorders>
              <w:top w:val="single" w:sz="6" w:space="0" w:color="auto"/>
              <w:left w:val="single" w:sz="6" w:space="0" w:color="auto"/>
              <w:bottom w:val="single" w:sz="6" w:space="0" w:color="auto"/>
              <w:right w:val="single" w:sz="6" w:space="0" w:color="auto"/>
            </w:tcBorders>
          </w:tcPr>
          <w:p w14:paraId="41039825" w14:textId="77777777" w:rsidR="00AE29DB" w:rsidRDefault="00AE29DB" w:rsidP="00AE29DB">
            <w:pPr>
              <w:pStyle w:val="TAL"/>
            </w:pPr>
          </w:p>
        </w:tc>
        <w:tc>
          <w:tcPr>
            <w:tcW w:w="629" w:type="dxa"/>
            <w:tcBorders>
              <w:top w:val="single" w:sz="6" w:space="0" w:color="auto"/>
              <w:left w:val="single" w:sz="6" w:space="0" w:color="auto"/>
              <w:bottom w:val="single" w:sz="6" w:space="0" w:color="auto"/>
              <w:right w:val="single" w:sz="6" w:space="0" w:color="auto"/>
            </w:tcBorders>
          </w:tcPr>
          <w:p w14:paraId="41F09A22" w14:textId="77777777" w:rsidR="00AE29DB" w:rsidRDefault="00AE29DB" w:rsidP="00AE29DB">
            <w:pPr>
              <w:pStyle w:val="TAL"/>
              <w:jc w:val="center"/>
            </w:pPr>
            <w:r>
              <w:t>Bit 17</w:t>
            </w:r>
          </w:p>
          <w:p w14:paraId="4655EA42" w14:textId="77777777" w:rsidR="00AE29DB" w:rsidRDefault="00AE29DB" w:rsidP="00AE29DB">
            <w:pPr>
              <w:pStyle w:val="TAL"/>
            </w:pPr>
          </w:p>
          <w:p w14:paraId="6908D2FF" w14:textId="77777777" w:rsidR="00AE29DB" w:rsidRDefault="00AE29DB" w:rsidP="00AE29DB">
            <w:pPr>
              <w:pStyle w:val="TAL"/>
              <w:jc w:val="center"/>
            </w:pPr>
          </w:p>
        </w:tc>
        <w:tc>
          <w:tcPr>
            <w:tcW w:w="629" w:type="dxa"/>
            <w:tcBorders>
              <w:top w:val="single" w:sz="6" w:space="0" w:color="auto"/>
              <w:left w:val="single" w:sz="6" w:space="0" w:color="auto"/>
              <w:bottom w:val="single" w:sz="6" w:space="0" w:color="auto"/>
              <w:right w:val="single" w:sz="6" w:space="0" w:color="auto"/>
            </w:tcBorders>
          </w:tcPr>
          <w:p w14:paraId="1293657E" w14:textId="77777777" w:rsidR="00AE29DB" w:rsidRDefault="00AE29DB" w:rsidP="00AE29DB">
            <w:pPr>
              <w:pStyle w:val="TAL"/>
              <w:jc w:val="center"/>
            </w:pPr>
            <w:r>
              <w:t>Bit 16</w:t>
            </w:r>
          </w:p>
          <w:p w14:paraId="3BA958FB" w14:textId="77777777" w:rsidR="00AE29DB" w:rsidRDefault="00AE29DB" w:rsidP="00AE29DB">
            <w:pPr>
              <w:pStyle w:val="TAL"/>
              <w:jc w:val="center"/>
            </w:pPr>
          </w:p>
        </w:tc>
      </w:tr>
    </w:tbl>
    <w:p w14:paraId="011D5DCB" w14:textId="77777777" w:rsidR="00AE29DB" w:rsidRDefault="00AE29DB" w:rsidP="00AE29DB">
      <w:pPr>
        <w:rPr>
          <w:lang w:eastAsia="fr-FR"/>
        </w:rPr>
      </w:pPr>
    </w:p>
    <w:p w14:paraId="5EA3ED9D" w14:textId="77777777" w:rsidR="00AE29DB" w:rsidRDefault="00AE29DB" w:rsidP="00AE29DB">
      <w:pPr>
        <w:pStyle w:val="Heading4"/>
        <w:rPr>
          <w:lang w:eastAsia="fr-FR"/>
        </w:rPr>
      </w:pPr>
      <w:bookmarkStart w:id="86" w:name="_Toc517481452"/>
      <w:r>
        <w:rPr>
          <w:lang w:eastAsia="fr-FR"/>
        </w:rPr>
        <w:t>6.4.3</w:t>
      </w:r>
      <w:r w:rsidRPr="009D7CB4">
        <w:rPr>
          <w:lang w:eastAsia="fr-FR"/>
        </w:rPr>
        <w:t>.</w:t>
      </w:r>
      <w:r>
        <w:rPr>
          <w:lang w:eastAsia="fr-FR"/>
        </w:rPr>
        <w:t>5</w:t>
      </w:r>
      <w:r w:rsidRPr="009D7CB4">
        <w:rPr>
          <w:lang w:eastAsia="fr-FR"/>
        </w:rPr>
        <w:tab/>
      </w:r>
      <w:r w:rsidRPr="009F4B96">
        <w:rPr>
          <w:lang w:eastAsia="fr-FR"/>
        </w:rPr>
        <w:t>Preferred_AOC_</w:t>
      </w:r>
      <w:r>
        <w:rPr>
          <w:lang w:eastAsia="fr-FR"/>
        </w:rPr>
        <w:t>c</w:t>
      </w:r>
      <w:r w:rsidRPr="009F4B96">
        <w:rPr>
          <w:lang w:eastAsia="fr-FR"/>
        </w:rPr>
        <w:t>urrency</w:t>
      </w:r>
      <w:bookmarkEnd w:id="86"/>
    </w:p>
    <w:p w14:paraId="51DF9B11" w14:textId="77777777" w:rsidR="00AE29DB" w:rsidRDefault="00AE29DB" w:rsidP="00AE29DB">
      <w:pPr>
        <w:rPr>
          <w:lang w:eastAsia="fr-FR"/>
        </w:rPr>
      </w:pPr>
      <w:r>
        <w:rPr>
          <w:rFonts w:ascii="Courier New" w:hAnsi="Courier New" w:cs="Courier New"/>
          <w:lang w:eastAsia="fr-FR"/>
        </w:rPr>
        <w:t>Preferred_AOC_c</w:t>
      </w:r>
      <w:r w:rsidRPr="006A0D11">
        <w:rPr>
          <w:rFonts w:ascii="Courier New" w:hAnsi="Courier New" w:cs="Courier New"/>
          <w:lang w:eastAsia="fr-FR"/>
        </w:rPr>
        <w:t>urrency</w:t>
      </w:r>
      <w:r>
        <w:rPr>
          <w:lang w:eastAsia="fr-FR"/>
        </w:rPr>
        <w:t xml:space="preserve"> is of type Unsigned32 and contains the currency numeric code as defined in ISO 4217 [23</w:t>
      </w:r>
      <w:r w:rsidRPr="00F74AFD">
        <w:rPr>
          <w:lang w:eastAsia="fr-FR"/>
        </w:rPr>
        <w:t>].</w:t>
      </w:r>
    </w:p>
    <w:p w14:paraId="0A4CCA39" w14:textId="77777777" w:rsidR="00AE29DB" w:rsidRDefault="00AE29DB" w:rsidP="00AE29DB">
      <w:pPr>
        <w:pStyle w:val="Heading4"/>
        <w:rPr>
          <w:lang w:eastAsia="fr-FR"/>
        </w:rPr>
      </w:pPr>
      <w:bookmarkStart w:id="87" w:name="_Toc517481453"/>
      <w:r>
        <w:rPr>
          <w:lang w:eastAsia="fr-FR"/>
        </w:rPr>
        <w:t>6.4.3</w:t>
      </w:r>
      <w:r w:rsidRPr="009D7CB4">
        <w:rPr>
          <w:lang w:eastAsia="fr-FR"/>
        </w:rPr>
        <w:t>.</w:t>
      </w:r>
      <w:r>
        <w:rPr>
          <w:lang w:eastAsia="fr-FR"/>
        </w:rPr>
        <w:t>6</w:t>
      </w:r>
      <w:r w:rsidRPr="009D7CB4">
        <w:rPr>
          <w:lang w:eastAsia="fr-FR"/>
        </w:rPr>
        <w:tab/>
      </w:r>
      <w:r>
        <w:rPr>
          <w:lang w:eastAsia="fr-FR"/>
        </w:rPr>
        <w:t>AOC_format</w:t>
      </w:r>
      <w:bookmarkEnd w:id="87"/>
    </w:p>
    <w:p w14:paraId="3EF6A787" w14:textId="77777777" w:rsidR="00AE29DB" w:rsidRPr="00A3415C" w:rsidRDefault="00AE29DB" w:rsidP="00AE29DB">
      <w:pPr>
        <w:pStyle w:val="TH"/>
        <w:rPr>
          <w:lang w:eastAsia="fr-FR"/>
        </w:rPr>
      </w:pPr>
      <w:r>
        <w:rPr>
          <w:lang w:eastAsia="fr-FR"/>
        </w:rPr>
        <w:t xml:space="preserve">Table 6.4.3.6-1: </w:t>
      </w:r>
      <w:r>
        <w:rPr>
          <w:rFonts w:ascii="Courier New" w:hAnsi="Courier New" w:cs="Courier New"/>
          <w:lang w:eastAsia="fr-FR"/>
        </w:rPr>
        <w:t xml:space="preserve">AOC_format </w:t>
      </w:r>
      <w:r w:rsidRPr="00C24325">
        <w:rPr>
          <w:lang w:eastAsia="fr-FR"/>
        </w:rPr>
        <w:t>fields</w:t>
      </w:r>
    </w:p>
    <w:tbl>
      <w:tblPr>
        <w:tblW w:w="0" w:type="auto"/>
        <w:jc w:val="center"/>
        <w:tblLook w:val="01E0" w:firstRow="1" w:lastRow="1" w:firstColumn="1" w:lastColumn="1" w:noHBand="0" w:noVBand="0"/>
      </w:tblPr>
      <w:tblGrid>
        <w:gridCol w:w="808"/>
        <w:gridCol w:w="7778"/>
      </w:tblGrid>
      <w:tr w:rsidR="00AE29DB" w:rsidRPr="00C25EFD" w14:paraId="51127061" w14:textId="77777777" w:rsidTr="00C25EFD">
        <w:trPr>
          <w:jc w:val="center"/>
        </w:trPr>
        <w:tc>
          <w:tcPr>
            <w:tcW w:w="808" w:type="dxa"/>
            <w:tcBorders>
              <w:top w:val="nil"/>
              <w:left w:val="nil"/>
              <w:bottom w:val="nil"/>
              <w:right w:val="single" w:sz="4" w:space="0" w:color="auto"/>
            </w:tcBorders>
            <w:shd w:val="clear" w:color="auto" w:fill="auto"/>
          </w:tcPr>
          <w:p w14:paraId="1785B013" w14:textId="77777777" w:rsidR="00AE29DB" w:rsidRPr="00A3651B" w:rsidRDefault="00AE29DB" w:rsidP="00C25EFD">
            <w:pPr>
              <w:pStyle w:val="TAL"/>
              <w:jc w:val="center"/>
            </w:pPr>
            <w:r w:rsidRPr="00A3415C">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7EC08E0F" w14:textId="77777777" w:rsidR="00AE29DB" w:rsidRPr="00C25EFD" w:rsidRDefault="00AE29DB" w:rsidP="00C25EFD">
            <w:pPr>
              <w:overflowPunct w:val="0"/>
              <w:autoSpaceDE w:val="0"/>
              <w:autoSpaceDN w:val="0"/>
              <w:adjustRightInd w:val="0"/>
              <w:spacing w:after="0"/>
              <w:jc w:val="center"/>
              <w:textAlignment w:val="baseline"/>
              <w:rPr>
                <w:rFonts w:ascii="Courier" w:hAnsi="Courier" w:cs="Courier"/>
                <w:lang w:val="en-US" w:eastAsia="fr-FR"/>
              </w:rPr>
            </w:pPr>
            <w:r w:rsidRPr="00C25EFD">
              <w:rPr>
                <w:rFonts w:ascii="Courier" w:hAnsi="Courier" w:cs="Courier"/>
                <w:lang w:val="en-US" w:eastAsia="fr-FR"/>
              </w:rPr>
              <w:t>3|3|2|2|2|2|2|2|2|2|2|2|1|1|1|1|1|1|1|1|1|1|0|0|0|0|0|0|0|0|0|0</w:t>
            </w:r>
          </w:p>
          <w:p w14:paraId="3C16C864" w14:textId="77777777" w:rsidR="00AE29DB" w:rsidRPr="00C25EFD" w:rsidRDefault="00AE29DB" w:rsidP="00C25EFD">
            <w:pPr>
              <w:overflowPunct w:val="0"/>
              <w:autoSpaceDE w:val="0"/>
              <w:autoSpaceDN w:val="0"/>
              <w:adjustRightInd w:val="0"/>
              <w:spacing w:after="0"/>
              <w:jc w:val="center"/>
              <w:textAlignment w:val="baseline"/>
              <w:rPr>
                <w:b/>
                <w:lang w:val="fr-FR"/>
              </w:rPr>
            </w:pPr>
            <w:r w:rsidRPr="00C25EFD">
              <w:rPr>
                <w:rFonts w:ascii="Courier" w:hAnsi="Courier" w:cs="Courier"/>
                <w:lang w:val="en-US" w:eastAsia="fr-FR"/>
              </w:rPr>
              <w:t>1|0|9|8|7|6|5|4|3|2|1|0|9|8|7|6|5|4|3|2|1|0|9|8|7|6|5|4|3|2|1|0</w:t>
            </w:r>
          </w:p>
        </w:tc>
      </w:tr>
      <w:tr w:rsidR="00AE29DB" w:rsidRPr="00C25EFD" w14:paraId="6075D0E8" w14:textId="77777777" w:rsidTr="00C25EFD">
        <w:trPr>
          <w:jc w:val="center"/>
        </w:trPr>
        <w:tc>
          <w:tcPr>
            <w:tcW w:w="808" w:type="dxa"/>
            <w:tcBorders>
              <w:top w:val="nil"/>
              <w:left w:val="nil"/>
              <w:bottom w:val="nil"/>
              <w:right w:val="single" w:sz="4" w:space="0" w:color="auto"/>
            </w:tcBorders>
            <w:shd w:val="clear" w:color="auto" w:fill="auto"/>
          </w:tcPr>
          <w:p w14:paraId="4B6E2117" w14:textId="77777777" w:rsidR="00AE29DB" w:rsidRPr="00C25EFD" w:rsidRDefault="00AE29DB" w:rsidP="00C25EFD">
            <w:pPr>
              <w:spacing w:before="120" w:after="0"/>
              <w:jc w:val="center"/>
              <w:rPr>
                <w:rFonts w:ascii="Courier New" w:hAnsi="Courier New" w:cs="Courier New"/>
                <w:lang w:val="fr-FR"/>
              </w:rPr>
            </w:pPr>
            <w:r w:rsidRPr="00C25EFD">
              <w:rPr>
                <w:rFonts w:ascii="Courier New" w:hAnsi="Courier New" w:cs="Courier New"/>
                <w:lang w:val="fr-FR"/>
              </w:rPr>
              <w:t>4</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AF83FC1" w14:textId="77777777" w:rsidR="00AE29DB" w:rsidRPr="00C25EFD" w:rsidRDefault="00AE29DB" w:rsidP="00C25EFD">
            <w:pPr>
              <w:overflowPunct w:val="0"/>
              <w:autoSpaceDE w:val="0"/>
              <w:autoSpaceDN w:val="0"/>
              <w:adjustRightInd w:val="0"/>
              <w:spacing w:after="0"/>
              <w:textAlignment w:val="baseline"/>
              <w:rPr>
                <w:rFonts w:ascii="Courier" w:hAnsi="Courier" w:cs="Courier"/>
                <w:lang w:eastAsia="fr-FR"/>
              </w:rPr>
            </w:pPr>
            <w:r w:rsidRPr="00C25EFD">
              <w:rPr>
                <w:rFonts w:ascii="Courier" w:hAnsi="Courier" w:cs="Courier"/>
                <w:lang w:eastAsia="fr-FR"/>
              </w:rPr>
              <w:t xml:space="preserve">                                               </w:t>
            </w:r>
            <w:r w:rsidRPr="00C25EFD">
              <w:rPr>
                <w:rFonts w:ascii="Courier" w:hAnsi="Courier" w:cs="Courier"/>
                <w:lang w:val="pt-BR" w:eastAsia="fr-FR"/>
              </w:rPr>
              <w:t>|</w:t>
            </w:r>
            <w:r w:rsidRPr="00C25EFD">
              <w:rPr>
                <w:rFonts w:ascii="Courier" w:hAnsi="Courier" w:cs="Courier"/>
                <w:lang w:eastAsia="fr-FR"/>
              </w:rPr>
              <w:t>(a)|(b)|(c)|(d)</w:t>
            </w:r>
          </w:p>
          <w:p w14:paraId="00B2A523" w14:textId="77777777" w:rsidR="00AE29DB" w:rsidRPr="00C25EFD" w:rsidRDefault="00AE29DB" w:rsidP="00C25EFD">
            <w:pPr>
              <w:overflowPunct w:val="0"/>
              <w:autoSpaceDE w:val="0"/>
              <w:autoSpaceDN w:val="0"/>
              <w:adjustRightInd w:val="0"/>
              <w:spacing w:after="0"/>
              <w:textAlignment w:val="baseline"/>
              <w:rPr>
                <w:rFonts w:ascii="Courier" w:hAnsi="Courier" w:cs="Courier"/>
                <w:lang w:eastAsia="fr-FR"/>
              </w:rPr>
            </w:pPr>
            <w:r w:rsidRPr="00C25EFD">
              <w:rPr>
                <w:rFonts w:ascii="Courier" w:hAnsi="Courier" w:cs="Courier"/>
                <w:lang w:eastAsia="fr-FR"/>
              </w:rPr>
              <w:t xml:space="preserve">                                               </w:t>
            </w:r>
            <w:r w:rsidRPr="00C25EFD">
              <w:rPr>
                <w:rFonts w:ascii="Courier" w:hAnsi="Courier" w:cs="Courier"/>
                <w:lang w:val="pt-BR" w:eastAsia="fr-FR"/>
              </w:rPr>
              <w:t xml:space="preserve">|   |   |   |   </w:t>
            </w:r>
          </w:p>
        </w:tc>
      </w:tr>
    </w:tbl>
    <w:p w14:paraId="22DC4008" w14:textId="77777777" w:rsidR="00AE29DB" w:rsidRPr="00205AB0" w:rsidRDefault="00AE29DB" w:rsidP="00AE29DB">
      <w:pPr>
        <w:spacing w:after="0"/>
        <w:ind w:firstLine="284"/>
        <w:rPr>
          <w:rFonts w:ascii="Courier" w:hAnsi="Courier" w:cs="Courier"/>
          <w:lang w:eastAsia="fr-FR"/>
        </w:rPr>
      </w:pPr>
    </w:p>
    <w:p w14:paraId="7691397C" w14:textId="77777777" w:rsidR="00AE29DB" w:rsidRDefault="00AE29DB" w:rsidP="00AE29DB">
      <w:pPr>
        <w:pStyle w:val="TH"/>
        <w:rPr>
          <w:lang w:eastAsia="fr-FR"/>
        </w:rPr>
      </w:pPr>
      <w:r>
        <w:rPr>
          <w:lang w:eastAsia="fr-FR"/>
        </w:rPr>
        <w:lastRenderedPageBreak/>
        <w:t xml:space="preserve">Table 6.4.3.6-2: </w:t>
      </w:r>
      <w:r w:rsidRPr="00E23DA3">
        <w:rPr>
          <w:rFonts w:ascii="Courier New" w:hAnsi="Courier New" w:cs="Courier New"/>
          <w:lang w:eastAsia="fr-FR"/>
        </w:rPr>
        <w:t>AOC_</w:t>
      </w:r>
      <w:r>
        <w:rPr>
          <w:rFonts w:ascii="Courier New" w:hAnsi="Courier New" w:cs="Courier New"/>
          <w:lang w:eastAsia="fr-FR"/>
        </w:rPr>
        <w:t>format</w:t>
      </w:r>
      <w:r w:rsidRPr="00E23DA3">
        <w:rPr>
          <w:lang w:eastAsia="fr-FR"/>
        </w:rPr>
        <w:t xml:space="preserve"> </w:t>
      </w:r>
      <w:r>
        <w:rPr>
          <w:lang w:eastAsia="fr-FR"/>
        </w:rPr>
        <w:t>values</w:t>
      </w:r>
    </w:p>
    <w:tbl>
      <w:tblPr>
        <w:tblW w:w="7519" w:type="dxa"/>
        <w:jc w:val="center"/>
        <w:tblLayout w:type="fixed"/>
        <w:tblCellMar>
          <w:left w:w="28" w:type="dxa"/>
          <w:right w:w="107" w:type="dxa"/>
        </w:tblCellMar>
        <w:tblLook w:val="0000" w:firstRow="0" w:lastRow="0" w:firstColumn="0" w:lastColumn="0" w:noHBand="0" w:noVBand="0"/>
      </w:tblPr>
      <w:tblGrid>
        <w:gridCol w:w="584"/>
        <w:gridCol w:w="3601"/>
        <w:gridCol w:w="2076"/>
        <w:gridCol w:w="629"/>
        <w:gridCol w:w="629"/>
      </w:tblGrid>
      <w:tr w:rsidR="00AE29DB" w:rsidRPr="00E23DA3" w14:paraId="53B16B13"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3C574E4C" w14:textId="77777777" w:rsidR="00AE29DB" w:rsidRDefault="00AE29DB" w:rsidP="00AE29DB">
            <w:pPr>
              <w:pStyle w:val="TAH"/>
            </w:pPr>
            <w:r>
              <w:t>Field</w:t>
            </w:r>
          </w:p>
        </w:tc>
        <w:tc>
          <w:tcPr>
            <w:tcW w:w="3601" w:type="dxa"/>
            <w:tcBorders>
              <w:top w:val="single" w:sz="6" w:space="0" w:color="auto"/>
              <w:left w:val="single" w:sz="6" w:space="0" w:color="auto"/>
              <w:bottom w:val="single" w:sz="6" w:space="0" w:color="auto"/>
              <w:right w:val="single" w:sz="6" w:space="0" w:color="auto"/>
            </w:tcBorders>
          </w:tcPr>
          <w:p w14:paraId="7C638403" w14:textId="77777777" w:rsidR="00AE29DB" w:rsidRDefault="00AE29DB" w:rsidP="00AE29DB">
            <w:pPr>
              <w:pStyle w:val="TAH"/>
            </w:pPr>
            <w:r>
              <w:t xml:space="preserve">AOC_format </w:t>
            </w:r>
          </w:p>
        </w:tc>
        <w:tc>
          <w:tcPr>
            <w:tcW w:w="2076" w:type="dxa"/>
            <w:tcBorders>
              <w:top w:val="single" w:sz="6" w:space="0" w:color="auto"/>
              <w:left w:val="single" w:sz="6" w:space="0" w:color="auto"/>
              <w:bottom w:val="single" w:sz="6" w:space="0" w:color="auto"/>
              <w:right w:val="single" w:sz="6" w:space="0" w:color="auto"/>
            </w:tcBorders>
          </w:tcPr>
          <w:p w14:paraId="10CC4F18" w14:textId="77777777" w:rsidR="00AE29DB" w:rsidRDefault="00AE29DB" w:rsidP="00AE29DB">
            <w:pPr>
              <w:pStyle w:val="TAH"/>
            </w:pPr>
            <w:r>
              <w:t xml:space="preserve"> Value</w:t>
            </w:r>
          </w:p>
        </w:tc>
        <w:tc>
          <w:tcPr>
            <w:tcW w:w="1258" w:type="dxa"/>
            <w:gridSpan w:val="2"/>
            <w:tcBorders>
              <w:top w:val="single" w:sz="6" w:space="0" w:color="auto"/>
              <w:left w:val="single" w:sz="6" w:space="0" w:color="auto"/>
              <w:bottom w:val="single" w:sz="6" w:space="0" w:color="auto"/>
              <w:right w:val="single" w:sz="6" w:space="0" w:color="auto"/>
            </w:tcBorders>
          </w:tcPr>
          <w:p w14:paraId="090303B2" w14:textId="77777777" w:rsidR="00AE29DB" w:rsidRPr="000010D9" w:rsidRDefault="00AE29DB" w:rsidP="00AE29DB">
            <w:pPr>
              <w:pStyle w:val="TAH"/>
            </w:pPr>
            <w:r w:rsidRPr="000010D9">
              <w:t xml:space="preserve"> Binary value</w:t>
            </w:r>
          </w:p>
        </w:tc>
      </w:tr>
      <w:tr w:rsidR="00AE29DB" w:rsidRPr="003E6338" w14:paraId="5EE2E358"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5865A692" w14:textId="77777777" w:rsidR="00AE29DB" w:rsidRPr="001E27C4" w:rsidRDefault="00AE29DB" w:rsidP="00AE29DB">
            <w:pPr>
              <w:pStyle w:val="TAL"/>
              <w:jc w:val="center"/>
              <w:rPr>
                <w:iCs/>
              </w:rPr>
            </w:pPr>
            <w:r>
              <w:rPr>
                <w:iCs/>
              </w:rPr>
              <w:t>(a)</w:t>
            </w:r>
          </w:p>
        </w:tc>
        <w:tc>
          <w:tcPr>
            <w:tcW w:w="3601" w:type="dxa"/>
            <w:tcBorders>
              <w:top w:val="single" w:sz="6" w:space="0" w:color="auto"/>
              <w:left w:val="single" w:sz="6" w:space="0" w:color="auto"/>
              <w:bottom w:val="single" w:sz="6" w:space="0" w:color="auto"/>
              <w:right w:val="single" w:sz="6" w:space="0" w:color="auto"/>
            </w:tcBorders>
          </w:tcPr>
          <w:p w14:paraId="4EB413BE" w14:textId="77777777" w:rsidR="00AE29DB" w:rsidRDefault="00AE29DB" w:rsidP="00AE29DB">
            <w:pPr>
              <w:pStyle w:val="TAL"/>
            </w:pPr>
            <w:r>
              <w:t>AOC format for AOC-S</w:t>
            </w:r>
          </w:p>
        </w:tc>
        <w:tc>
          <w:tcPr>
            <w:tcW w:w="2076" w:type="dxa"/>
            <w:tcBorders>
              <w:top w:val="single" w:sz="6" w:space="0" w:color="auto"/>
              <w:left w:val="single" w:sz="6" w:space="0" w:color="auto"/>
              <w:bottom w:val="single" w:sz="6" w:space="0" w:color="auto"/>
              <w:right w:val="single" w:sz="6" w:space="0" w:color="auto"/>
            </w:tcBorders>
          </w:tcPr>
          <w:p w14:paraId="6D663EA8" w14:textId="77777777" w:rsidR="00AE29DB" w:rsidRDefault="00AE29DB" w:rsidP="00AE29DB">
            <w:pPr>
              <w:pStyle w:val="TAL"/>
            </w:pPr>
            <w:r>
              <w:br/>
              <w:t>None</w:t>
            </w:r>
          </w:p>
          <w:p w14:paraId="067E9CAF" w14:textId="77777777" w:rsidR="00AE29DB" w:rsidRDefault="00AE29DB" w:rsidP="00AE29DB">
            <w:pPr>
              <w:pStyle w:val="TAL"/>
            </w:pPr>
            <w:r>
              <w:t>Monetary</w:t>
            </w:r>
          </w:p>
          <w:p w14:paraId="424D9D8C" w14:textId="77777777" w:rsidR="00AE29DB" w:rsidRDefault="00AE29DB" w:rsidP="00AE29DB">
            <w:pPr>
              <w:pStyle w:val="TAL"/>
            </w:pPr>
            <w:r>
              <w:t>Non Monetary</w:t>
            </w:r>
          </w:p>
          <w:p w14:paraId="36A1D1A3" w14:textId="77777777" w:rsidR="00AE29DB" w:rsidRDefault="00AE29DB" w:rsidP="00AE29DB">
            <w:pPr>
              <w:pStyle w:val="TAL"/>
            </w:pPr>
            <w:r>
              <w:t>CAI</w:t>
            </w:r>
          </w:p>
        </w:tc>
        <w:tc>
          <w:tcPr>
            <w:tcW w:w="629" w:type="dxa"/>
            <w:tcBorders>
              <w:top w:val="single" w:sz="6" w:space="0" w:color="auto"/>
              <w:left w:val="single" w:sz="6" w:space="0" w:color="auto"/>
              <w:bottom w:val="single" w:sz="6" w:space="0" w:color="auto"/>
              <w:right w:val="single" w:sz="6" w:space="0" w:color="auto"/>
            </w:tcBorders>
          </w:tcPr>
          <w:p w14:paraId="78F42284" w14:textId="77777777" w:rsidR="00AE29DB" w:rsidRDefault="00AE29DB" w:rsidP="00AE29DB">
            <w:pPr>
              <w:pStyle w:val="TAL"/>
              <w:jc w:val="center"/>
            </w:pPr>
            <w:r>
              <w:t>Bit 23</w:t>
            </w:r>
          </w:p>
          <w:p w14:paraId="48DD2D05" w14:textId="77777777" w:rsidR="00AE29DB" w:rsidRDefault="00AE29DB" w:rsidP="00AE29DB">
            <w:pPr>
              <w:pStyle w:val="TAL"/>
              <w:jc w:val="center"/>
            </w:pPr>
            <w:r>
              <w:t>0</w:t>
            </w:r>
          </w:p>
          <w:p w14:paraId="6814F773" w14:textId="77777777" w:rsidR="00AE29DB" w:rsidRDefault="00AE29DB" w:rsidP="00AE29DB">
            <w:pPr>
              <w:pStyle w:val="TAL"/>
              <w:jc w:val="center"/>
            </w:pPr>
            <w:r>
              <w:t>0</w:t>
            </w:r>
          </w:p>
          <w:p w14:paraId="0765E06E" w14:textId="77777777" w:rsidR="00AE29DB" w:rsidRDefault="00AE29DB" w:rsidP="00AE29DB">
            <w:pPr>
              <w:pStyle w:val="TAL"/>
              <w:jc w:val="center"/>
            </w:pPr>
            <w:r>
              <w:t>1</w:t>
            </w:r>
          </w:p>
          <w:p w14:paraId="6A5F93C8" w14:textId="77777777" w:rsidR="00AE29DB" w:rsidRDefault="00AE29DB" w:rsidP="00AE29DB">
            <w:pPr>
              <w:pStyle w:val="TAL"/>
              <w:jc w:val="center"/>
            </w:pPr>
            <w:r>
              <w:t>1</w:t>
            </w:r>
          </w:p>
        </w:tc>
        <w:tc>
          <w:tcPr>
            <w:tcW w:w="629" w:type="dxa"/>
            <w:tcBorders>
              <w:top w:val="single" w:sz="6" w:space="0" w:color="auto"/>
              <w:left w:val="single" w:sz="6" w:space="0" w:color="auto"/>
              <w:bottom w:val="single" w:sz="6" w:space="0" w:color="auto"/>
              <w:right w:val="single" w:sz="6" w:space="0" w:color="auto"/>
            </w:tcBorders>
          </w:tcPr>
          <w:p w14:paraId="6FB545DB" w14:textId="77777777" w:rsidR="00AE29DB" w:rsidRDefault="00AE29DB" w:rsidP="00AE29DB">
            <w:pPr>
              <w:pStyle w:val="TAL"/>
              <w:jc w:val="center"/>
            </w:pPr>
            <w:r>
              <w:t>Bit 22</w:t>
            </w:r>
          </w:p>
          <w:p w14:paraId="1845D979" w14:textId="77777777" w:rsidR="00AE29DB" w:rsidRDefault="00AE29DB" w:rsidP="00AE29DB">
            <w:pPr>
              <w:pStyle w:val="TAL"/>
              <w:jc w:val="center"/>
            </w:pPr>
            <w:r>
              <w:t>0</w:t>
            </w:r>
          </w:p>
          <w:p w14:paraId="4AB4B49F" w14:textId="77777777" w:rsidR="00AE29DB" w:rsidRDefault="00AE29DB" w:rsidP="00AE29DB">
            <w:pPr>
              <w:pStyle w:val="TAL"/>
              <w:jc w:val="center"/>
            </w:pPr>
            <w:r>
              <w:t>1</w:t>
            </w:r>
          </w:p>
          <w:p w14:paraId="11822469" w14:textId="77777777" w:rsidR="00AE29DB" w:rsidRDefault="00AE29DB" w:rsidP="00AE29DB">
            <w:pPr>
              <w:pStyle w:val="TAL"/>
              <w:jc w:val="center"/>
            </w:pPr>
            <w:r>
              <w:t>0</w:t>
            </w:r>
          </w:p>
          <w:p w14:paraId="48BB9228" w14:textId="77777777" w:rsidR="00AE29DB" w:rsidRDefault="00AE29DB" w:rsidP="00AE29DB">
            <w:pPr>
              <w:pStyle w:val="TAL"/>
              <w:jc w:val="center"/>
            </w:pPr>
            <w:r>
              <w:t>1</w:t>
            </w:r>
          </w:p>
        </w:tc>
      </w:tr>
      <w:tr w:rsidR="00AE29DB" w:rsidRPr="0080223D" w14:paraId="2F0731C4"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41388681" w14:textId="77777777" w:rsidR="00AE29DB" w:rsidRDefault="00AE29DB" w:rsidP="00AE29DB">
            <w:pPr>
              <w:pStyle w:val="TAL"/>
              <w:jc w:val="center"/>
              <w:rPr>
                <w:i/>
                <w:iCs/>
              </w:rPr>
            </w:pPr>
            <w:r>
              <w:rPr>
                <w:iCs/>
              </w:rPr>
              <w:t>(b)</w:t>
            </w:r>
          </w:p>
        </w:tc>
        <w:tc>
          <w:tcPr>
            <w:tcW w:w="3601" w:type="dxa"/>
            <w:tcBorders>
              <w:top w:val="single" w:sz="6" w:space="0" w:color="auto"/>
              <w:left w:val="single" w:sz="6" w:space="0" w:color="auto"/>
              <w:bottom w:val="single" w:sz="6" w:space="0" w:color="auto"/>
              <w:right w:val="single" w:sz="6" w:space="0" w:color="auto"/>
            </w:tcBorders>
          </w:tcPr>
          <w:p w14:paraId="308CCD0B" w14:textId="77777777" w:rsidR="00AE29DB" w:rsidRPr="008656F0" w:rsidRDefault="00AE29DB" w:rsidP="00AE29DB">
            <w:pPr>
              <w:pStyle w:val="TAL"/>
              <w:rPr>
                <w:lang w:val="da-DK"/>
              </w:rPr>
            </w:pPr>
            <w:r w:rsidRPr="008656F0">
              <w:rPr>
                <w:lang w:val="da-DK"/>
              </w:rPr>
              <w:t>AOC format for AOC-D</w:t>
            </w:r>
          </w:p>
        </w:tc>
        <w:tc>
          <w:tcPr>
            <w:tcW w:w="2076" w:type="dxa"/>
            <w:tcBorders>
              <w:top w:val="single" w:sz="6" w:space="0" w:color="auto"/>
              <w:left w:val="single" w:sz="6" w:space="0" w:color="auto"/>
              <w:bottom w:val="single" w:sz="6" w:space="0" w:color="auto"/>
              <w:right w:val="single" w:sz="6" w:space="0" w:color="auto"/>
            </w:tcBorders>
          </w:tcPr>
          <w:p w14:paraId="24A2F218" w14:textId="77777777" w:rsidR="00AE29DB" w:rsidRPr="008656F0" w:rsidRDefault="00AE29DB" w:rsidP="00AE29DB">
            <w:pPr>
              <w:pStyle w:val="TAL"/>
              <w:rPr>
                <w:lang w:val="da-DK"/>
              </w:rPr>
            </w:pPr>
          </w:p>
          <w:p w14:paraId="1A2E470E" w14:textId="77777777" w:rsidR="00AE29DB" w:rsidRDefault="00AE29DB" w:rsidP="00AE29DB">
            <w:pPr>
              <w:pStyle w:val="TAL"/>
            </w:pPr>
            <w:r>
              <w:t>None</w:t>
            </w:r>
          </w:p>
          <w:p w14:paraId="7C68B0BC" w14:textId="77777777" w:rsidR="00AE29DB" w:rsidRDefault="00AE29DB" w:rsidP="00AE29DB">
            <w:pPr>
              <w:pStyle w:val="TAL"/>
            </w:pPr>
            <w:r>
              <w:t>Monetary</w:t>
            </w:r>
          </w:p>
          <w:p w14:paraId="57511588" w14:textId="77777777" w:rsidR="00AE29DB" w:rsidRDefault="00AE29DB" w:rsidP="00AE29DB">
            <w:pPr>
              <w:pStyle w:val="TAL"/>
            </w:pPr>
            <w:r>
              <w:t>Non Monetary</w:t>
            </w:r>
          </w:p>
          <w:p w14:paraId="5CB3D859" w14:textId="77777777" w:rsidR="00AE29DB" w:rsidRDefault="00AE29DB" w:rsidP="00AE29DB">
            <w:pPr>
              <w:pStyle w:val="TAL"/>
            </w:pPr>
            <w:r>
              <w:t>CAI</w:t>
            </w:r>
          </w:p>
        </w:tc>
        <w:tc>
          <w:tcPr>
            <w:tcW w:w="629" w:type="dxa"/>
            <w:tcBorders>
              <w:top w:val="single" w:sz="6" w:space="0" w:color="auto"/>
              <w:left w:val="single" w:sz="6" w:space="0" w:color="auto"/>
              <w:bottom w:val="single" w:sz="6" w:space="0" w:color="auto"/>
              <w:right w:val="single" w:sz="6" w:space="0" w:color="auto"/>
            </w:tcBorders>
          </w:tcPr>
          <w:p w14:paraId="7A7FB548" w14:textId="77777777" w:rsidR="00AE29DB" w:rsidRDefault="00AE29DB" w:rsidP="00AE29DB">
            <w:pPr>
              <w:pStyle w:val="TAL"/>
              <w:jc w:val="center"/>
            </w:pPr>
            <w:r>
              <w:t>Bit 21</w:t>
            </w:r>
          </w:p>
          <w:p w14:paraId="105A7B07" w14:textId="77777777" w:rsidR="00AE29DB" w:rsidRDefault="00AE29DB" w:rsidP="00AE29DB">
            <w:pPr>
              <w:pStyle w:val="TAL"/>
              <w:jc w:val="center"/>
            </w:pPr>
            <w:r>
              <w:t>0</w:t>
            </w:r>
          </w:p>
          <w:p w14:paraId="7A2E765C" w14:textId="77777777" w:rsidR="00AE29DB" w:rsidRDefault="00AE29DB" w:rsidP="00AE29DB">
            <w:pPr>
              <w:pStyle w:val="TAL"/>
              <w:jc w:val="center"/>
            </w:pPr>
            <w:r>
              <w:t>0</w:t>
            </w:r>
          </w:p>
          <w:p w14:paraId="637F97D0" w14:textId="77777777" w:rsidR="00AE29DB" w:rsidRDefault="00AE29DB" w:rsidP="00AE29DB">
            <w:pPr>
              <w:pStyle w:val="TAL"/>
              <w:jc w:val="center"/>
            </w:pPr>
            <w:r>
              <w:t>1</w:t>
            </w:r>
          </w:p>
          <w:p w14:paraId="30EFF216" w14:textId="77777777" w:rsidR="00AE29DB" w:rsidRDefault="00AE29DB" w:rsidP="00AE29DB">
            <w:pPr>
              <w:pStyle w:val="TAL"/>
              <w:jc w:val="center"/>
            </w:pPr>
            <w:r>
              <w:t>1</w:t>
            </w:r>
          </w:p>
        </w:tc>
        <w:tc>
          <w:tcPr>
            <w:tcW w:w="629" w:type="dxa"/>
            <w:tcBorders>
              <w:top w:val="single" w:sz="6" w:space="0" w:color="auto"/>
              <w:left w:val="single" w:sz="6" w:space="0" w:color="auto"/>
              <w:bottom w:val="single" w:sz="6" w:space="0" w:color="auto"/>
              <w:right w:val="single" w:sz="6" w:space="0" w:color="auto"/>
            </w:tcBorders>
          </w:tcPr>
          <w:p w14:paraId="00270293" w14:textId="77777777" w:rsidR="00AE29DB" w:rsidRDefault="00AE29DB" w:rsidP="00AE29DB">
            <w:pPr>
              <w:pStyle w:val="TAL"/>
              <w:jc w:val="center"/>
            </w:pPr>
            <w:r>
              <w:t>Bit 20</w:t>
            </w:r>
          </w:p>
          <w:p w14:paraId="739A66F0" w14:textId="77777777" w:rsidR="00AE29DB" w:rsidRDefault="00AE29DB" w:rsidP="00AE29DB">
            <w:pPr>
              <w:pStyle w:val="TAL"/>
              <w:jc w:val="center"/>
            </w:pPr>
            <w:r>
              <w:t>0</w:t>
            </w:r>
          </w:p>
          <w:p w14:paraId="056C0578" w14:textId="77777777" w:rsidR="00AE29DB" w:rsidRDefault="00AE29DB" w:rsidP="00AE29DB">
            <w:pPr>
              <w:pStyle w:val="TAL"/>
              <w:jc w:val="center"/>
            </w:pPr>
            <w:r>
              <w:t>1</w:t>
            </w:r>
          </w:p>
          <w:p w14:paraId="1C1A8D42" w14:textId="77777777" w:rsidR="00AE29DB" w:rsidRDefault="00AE29DB" w:rsidP="00AE29DB">
            <w:pPr>
              <w:pStyle w:val="TAL"/>
              <w:jc w:val="center"/>
            </w:pPr>
            <w:r>
              <w:t>0</w:t>
            </w:r>
          </w:p>
          <w:p w14:paraId="41A9ED73" w14:textId="77777777" w:rsidR="00AE29DB" w:rsidRDefault="00AE29DB" w:rsidP="00AE29DB">
            <w:pPr>
              <w:pStyle w:val="TAL"/>
              <w:jc w:val="center"/>
            </w:pPr>
            <w:r>
              <w:t>1</w:t>
            </w:r>
          </w:p>
        </w:tc>
      </w:tr>
      <w:tr w:rsidR="00AE29DB" w:rsidRPr="0080223D" w14:paraId="6CAE43E1"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420CEFA4" w14:textId="77777777" w:rsidR="00AE29DB" w:rsidRDefault="00AE29DB" w:rsidP="00AE29DB">
            <w:pPr>
              <w:pStyle w:val="TAL"/>
              <w:jc w:val="center"/>
              <w:rPr>
                <w:iCs/>
              </w:rPr>
            </w:pPr>
            <w:r>
              <w:rPr>
                <w:iCs/>
              </w:rPr>
              <w:t>(c)</w:t>
            </w:r>
          </w:p>
        </w:tc>
        <w:tc>
          <w:tcPr>
            <w:tcW w:w="3601" w:type="dxa"/>
            <w:tcBorders>
              <w:top w:val="single" w:sz="6" w:space="0" w:color="auto"/>
              <w:left w:val="single" w:sz="6" w:space="0" w:color="auto"/>
              <w:bottom w:val="single" w:sz="6" w:space="0" w:color="auto"/>
              <w:right w:val="single" w:sz="6" w:space="0" w:color="auto"/>
            </w:tcBorders>
          </w:tcPr>
          <w:p w14:paraId="05522C57" w14:textId="77777777" w:rsidR="00AE29DB" w:rsidRPr="008656F0" w:rsidRDefault="00AE29DB" w:rsidP="00AE29DB">
            <w:pPr>
              <w:pStyle w:val="TAL"/>
              <w:rPr>
                <w:lang w:val="da-DK"/>
              </w:rPr>
            </w:pPr>
            <w:r w:rsidRPr="008656F0">
              <w:rPr>
                <w:lang w:val="da-DK"/>
              </w:rPr>
              <w:t xml:space="preserve">AOC format for AOC-E </w:t>
            </w:r>
          </w:p>
        </w:tc>
        <w:tc>
          <w:tcPr>
            <w:tcW w:w="2076" w:type="dxa"/>
            <w:tcBorders>
              <w:top w:val="single" w:sz="6" w:space="0" w:color="auto"/>
              <w:left w:val="single" w:sz="6" w:space="0" w:color="auto"/>
              <w:bottom w:val="single" w:sz="6" w:space="0" w:color="auto"/>
              <w:right w:val="single" w:sz="6" w:space="0" w:color="auto"/>
            </w:tcBorders>
          </w:tcPr>
          <w:p w14:paraId="3C7BBD34" w14:textId="77777777" w:rsidR="00AE29DB" w:rsidRPr="008656F0" w:rsidRDefault="00AE29DB" w:rsidP="00AE29DB">
            <w:pPr>
              <w:pStyle w:val="TAL"/>
              <w:rPr>
                <w:lang w:val="da-DK"/>
              </w:rPr>
            </w:pPr>
          </w:p>
          <w:p w14:paraId="7216452F" w14:textId="77777777" w:rsidR="00AE29DB" w:rsidRDefault="00AE29DB" w:rsidP="00AE29DB">
            <w:pPr>
              <w:pStyle w:val="TAL"/>
            </w:pPr>
            <w:r>
              <w:t>None</w:t>
            </w:r>
          </w:p>
          <w:p w14:paraId="5B691F59" w14:textId="77777777" w:rsidR="00AE29DB" w:rsidRDefault="00AE29DB" w:rsidP="00AE29DB">
            <w:pPr>
              <w:pStyle w:val="TAL"/>
            </w:pPr>
            <w:r>
              <w:t>Monetary</w:t>
            </w:r>
          </w:p>
          <w:p w14:paraId="6AE47C29" w14:textId="77777777" w:rsidR="00AE29DB" w:rsidRDefault="00AE29DB" w:rsidP="00AE29DB">
            <w:pPr>
              <w:pStyle w:val="TAL"/>
            </w:pPr>
            <w:r>
              <w:t>Non Monetary</w:t>
            </w:r>
          </w:p>
          <w:p w14:paraId="5A7C2123" w14:textId="77777777" w:rsidR="00AE29DB" w:rsidRDefault="00AE29DB" w:rsidP="00AE29DB">
            <w:pPr>
              <w:pStyle w:val="TAL"/>
            </w:pPr>
            <w:r>
              <w:t>CAI</w:t>
            </w:r>
          </w:p>
        </w:tc>
        <w:tc>
          <w:tcPr>
            <w:tcW w:w="629" w:type="dxa"/>
            <w:tcBorders>
              <w:top w:val="single" w:sz="6" w:space="0" w:color="auto"/>
              <w:left w:val="single" w:sz="6" w:space="0" w:color="auto"/>
              <w:bottom w:val="single" w:sz="6" w:space="0" w:color="auto"/>
              <w:right w:val="single" w:sz="6" w:space="0" w:color="auto"/>
            </w:tcBorders>
          </w:tcPr>
          <w:p w14:paraId="67101973" w14:textId="77777777" w:rsidR="00AE29DB" w:rsidRDefault="00AE29DB" w:rsidP="00AE29DB">
            <w:pPr>
              <w:pStyle w:val="TAL"/>
              <w:jc w:val="center"/>
            </w:pPr>
            <w:r>
              <w:t>Bit 19</w:t>
            </w:r>
          </w:p>
          <w:p w14:paraId="6FAD3388" w14:textId="77777777" w:rsidR="00AE29DB" w:rsidRDefault="00AE29DB" w:rsidP="00AE29DB">
            <w:pPr>
              <w:pStyle w:val="TAL"/>
              <w:jc w:val="center"/>
            </w:pPr>
            <w:r>
              <w:t>0</w:t>
            </w:r>
          </w:p>
          <w:p w14:paraId="629ED1AE" w14:textId="77777777" w:rsidR="00AE29DB" w:rsidRDefault="00AE29DB" w:rsidP="00AE29DB">
            <w:pPr>
              <w:pStyle w:val="TAL"/>
              <w:jc w:val="center"/>
            </w:pPr>
            <w:r>
              <w:t>0</w:t>
            </w:r>
          </w:p>
          <w:p w14:paraId="01DEE1FF" w14:textId="77777777" w:rsidR="00AE29DB" w:rsidRDefault="00AE29DB" w:rsidP="00AE29DB">
            <w:pPr>
              <w:pStyle w:val="TAL"/>
              <w:jc w:val="center"/>
            </w:pPr>
            <w:r>
              <w:t>1</w:t>
            </w:r>
          </w:p>
          <w:p w14:paraId="5E90A8AF" w14:textId="77777777" w:rsidR="00AE29DB" w:rsidRDefault="00AE29DB" w:rsidP="00AE29DB">
            <w:pPr>
              <w:pStyle w:val="TAL"/>
              <w:jc w:val="center"/>
            </w:pPr>
            <w:r>
              <w:t>1</w:t>
            </w:r>
          </w:p>
        </w:tc>
        <w:tc>
          <w:tcPr>
            <w:tcW w:w="629" w:type="dxa"/>
            <w:tcBorders>
              <w:top w:val="single" w:sz="6" w:space="0" w:color="auto"/>
              <w:left w:val="single" w:sz="6" w:space="0" w:color="auto"/>
              <w:bottom w:val="single" w:sz="6" w:space="0" w:color="auto"/>
              <w:right w:val="single" w:sz="6" w:space="0" w:color="auto"/>
            </w:tcBorders>
          </w:tcPr>
          <w:p w14:paraId="6EA4327E" w14:textId="77777777" w:rsidR="00AE29DB" w:rsidRDefault="00AE29DB" w:rsidP="00AE29DB">
            <w:pPr>
              <w:pStyle w:val="TAL"/>
              <w:jc w:val="center"/>
            </w:pPr>
            <w:r>
              <w:t>Bit 18</w:t>
            </w:r>
          </w:p>
          <w:p w14:paraId="2C31F25A" w14:textId="77777777" w:rsidR="00AE29DB" w:rsidRDefault="00AE29DB" w:rsidP="00AE29DB">
            <w:pPr>
              <w:pStyle w:val="TAL"/>
              <w:jc w:val="center"/>
            </w:pPr>
            <w:r>
              <w:t>0</w:t>
            </w:r>
          </w:p>
          <w:p w14:paraId="132B33CD" w14:textId="77777777" w:rsidR="00AE29DB" w:rsidRDefault="00AE29DB" w:rsidP="00AE29DB">
            <w:pPr>
              <w:pStyle w:val="TAL"/>
              <w:jc w:val="center"/>
            </w:pPr>
            <w:r>
              <w:t>1</w:t>
            </w:r>
          </w:p>
          <w:p w14:paraId="7B6EEF6C" w14:textId="77777777" w:rsidR="00AE29DB" w:rsidRDefault="00AE29DB" w:rsidP="00AE29DB">
            <w:pPr>
              <w:pStyle w:val="TAL"/>
              <w:jc w:val="center"/>
            </w:pPr>
            <w:r>
              <w:t>0</w:t>
            </w:r>
          </w:p>
          <w:p w14:paraId="69E40C06" w14:textId="77777777" w:rsidR="00AE29DB" w:rsidRDefault="00AE29DB" w:rsidP="00AE29DB">
            <w:pPr>
              <w:pStyle w:val="TAL"/>
              <w:jc w:val="center"/>
            </w:pPr>
            <w:r>
              <w:t>1</w:t>
            </w:r>
          </w:p>
        </w:tc>
      </w:tr>
      <w:tr w:rsidR="00AE29DB" w:rsidRPr="0080223D" w14:paraId="0AB5020A"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46EF8AF" w14:textId="77777777" w:rsidR="00AE29DB" w:rsidRDefault="00AE29DB" w:rsidP="00AE29DB">
            <w:pPr>
              <w:pStyle w:val="TAL"/>
              <w:jc w:val="center"/>
              <w:rPr>
                <w:iCs/>
              </w:rPr>
            </w:pPr>
            <w:r>
              <w:rPr>
                <w:iCs/>
              </w:rPr>
              <w:t>(d)</w:t>
            </w:r>
          </w:p>
        </w:tc>
        <w:tc>
          <w:tcPr>
            <w:tcW w:w="3601" w:type="dxa"/>
            <w:tcBorders>
              <w:top w:val="single" w:sz="6" w:space="0" w:color="auto"/>
              <w:left w:val="single" w:sz="6" w:space="0" w:color="auto"/>
              <w:bottom w:val="single" w:sz="6" w:space="0" w:color="auto"/>
              <w:right w:val="single" w:sz="6" w:space="0" w:color="auto"/>
            </w:tcBorders>
          </w:tcPr>
          <w:p w14:paraId="60474BC8" w14:textId="77777777" w:rsidR="00AE29DB" w:rsidRDefault="00AE29DB" w:rsidP="00AE29DB">
            <w:pPr>
              <w:pStyle w:val="TAL"/>
            </w:pPr>
            <w:r>
              <w:t>RESERVED</w:t>
            </w:r>
          </w:p>
        </w:tc>
        <w:tc>
          <w:tcPr>
            <w:tcW w:w="2076" w:type="dxa"/>
            <w:tcBorders>
              <w:top w:val="single" w:sz="6" w:space="0" w:color="auto"/>
              <w:left w:val="single" w:sz="6" w:space="0" w:color="auto"/>
              <w:bottom w:val="single" w:sz="6" w:space="0" w:color="auto"/>
              <w:right w:val="single" w:sz="6" w:space="0" w:color="auto"/>
            </w:tcBorders>
          </w:tcPr>
          <w:p w14:paraId="2A331B63" w14:textId="77777777" w:rsidR="00AE29DB" w:rsidRDefault="00AE29DB" w:rsidP="00AE29DB">
            <w:pPr>
              <w:pStyle w:val="TAL"/>
            </w:pPr>
          </w:p>
        </w:tc>
        <w:tc>
          <w:tcPr>
            <w:tcW w:w="629" w:type="dxa"/>
            <w:tcBorders>
              <w:top w:val="single" w:sz="6" w:space="0" w:color="auto"/>
              <w:left w:val="single" w:sz="6" w:space="0" w:color="auto"/>
              <w:bottom w:val="single" w:sz="6" w:space="0" w:color="auto"/>
              <w:right w:val="single" w:sz="6" w:space="0" w:color="auto"/>
            </w:tcBorders>
          </w:tcPr>
          <w:p w14:paraId="05AE75BE" w14:textId="77777777" w:rsidR="00AE29DB" w:rsidRDefault="00AE29DB" w:rsidP="00AE29DB">
            <w:pPr>
              <w:pStyle w:val="TAL"/>
              <w:jc w:val="center"/>
            </w:pPr>
            <w:r>
              <w:t>Bit 17</w:t>
            </w:r>
          </w:p>
          <w:p w14:paraId="10E7A629" w14:textId="77777777" w:rsidR="00AE29DB" w:rsidRDefault="00AE29DB" w:rsidP="00AE29DB">
            <w:pPr>
              <w:pStyle w:val="TAL"/>
            </w:pPr>
          </w:p>
          <w:p w14:paraId="21DE25D9" w14:textId="77777777" w:rsidR="00AE29DB" w:rsidRDefault="00AE29DB" w:rsidP="00AE29DB">
            <w:pPr>
              <w:pStyle w:val="TAL"/>
              <w:jc w:val="center"/>
            </w:pPr>
          </w:p>
        </w:tc>
        <w:tc>
          <w:tcPr>
            <w:tcW w:w="629" w:type="dxa"/>
            <w:tcBorders>
              <w:top w:val="single" w:sz="6" w:space="0" w:color="auto"/>
              <w:left w:val="single" w:sz="6" w:space="0" w:color="auto"/>
              <w:bottom w:val="single" w:sz="6" w:space="0" w:color="auto"/>
              <w:right w:val="single" w:sz="6" w:space="0" w:color="auto"/>
            </w:tcBorders>
          </w:tcPr>
          <w:p w14:paraId="625EBD16" w14:textId="77777777" w:rsidR="00AE29DB" w:rsidRDefault="00AE29DB" w:rsidP="00AE29DB">
            <w:pPr>
              <w:pStyle w:val="TAL"/>
              <w:jc w:val="center"/>
            </w:pPr>
            <w:r>
              <w:t>Bit 16</w:t>
            </w:r>
          </w:p>
          <w:p w14:paraId="6788EB3A" w14:textId="77777777" w:rsidR="00AE29DB" w:rsidRDefault="00AE29DB" w:rsidP="00AE29DB">
            <w:pPr>
              <w:pStyle w:val="TAL"/>
              <w:jc w:val="center"/>
            </w:pPr>
          </w:p>
        </w:tc>
      </w:tr>
    </w:tbl>
    <w:p w14:paraId="5D1BF7AC" w14:textId="77777777" w:rsidR="00AE29DB" w:rsidRDefault="00AE29DB" w:rsidP="00AE29DB"/>
    <w:p w14:paraId="14F96A9D" w14:textId="77777777" w:rsidR="00750AEE" w:rsidRDefault="0026660B" w:rsidP="00750AEE">
      <w:pPr>
        <w:pStyle w:val="Heading3"/>
        <w:rPr>
          <w:lang w:val="it-IT"/>
        </w:rPr>
      </w:pPr>
      <w:bookmarkStart w:id="88" w:name="_Toc517481454"/>
      <w:r>
        <w:rPr>
          <w:lang w:val="it-IT"/>
        </w:rPr>
        <w:t>6.4.4</w:t>
      </w:r>
      <w:r w:rsidR="00750AEE" w:rsidRPr="007D4EEC">
        <w:rPr>
          <w:lang w:val="it-IT"/>
        </w:rPr>
        <w:tab/>
        <w:t>FA Pilot Dataset</w:t>
      </w:r>
      <w:bookmarkEnd w:id="88"/>
    </w:p>
    <w:p w14:paraId="3F7BB671" w14:textId="77777777" w:rsidR="00750AEE" w:rsidRDefault="0026660B" w:rsidP="00750AEE">
      <w:pPr>
        <w:pStyle w:val="Heading4"/>
        <w:rPr>
          <w:lang w:eastAsia="fr-FR"/>
        </w:rPr>
      </w:pPr>
      <w:bookmarkStart w:id="89" w:name="_Toc517481455"/>
      <w:r>
        <w:rPr>
          <w:lang w:val="it-IT" w:eastAsia="fr-FR"/>
        </w:rPr>
        <w:t>6.4.4.</w:t>
      </w:r>
      <w:r w:rsidR="00750AEE" w:rsidRPr="007D4EEC">
        <w:rPr>
          <w:lang w:val="it-IT" w:eastAsia="fr-FR"/>
        </w:rPr>
        <w:t>1</w:t>
      </w:r>
      <w:r w:rsidR="00750AEE" w:rsidRPr="007D4EEC">
        <w:rPr>
          <w:lang w:val="it-IT" w:eastAsia="fr-FR"/>
        </w:rPr>
        <w:tab/>
        <w:t>FA Pilot Dataset content</w:t>
      </w:r>
      <w:r w:rsidR="00750AEE" w:rsidRPr="007C0899">
        <w:rPr>
          <w:lang w:eastAsia="fr-FR"/>
        </w:rPr>
        <w:t>Table</w:t>
      </w:r>
      <w:bookmarkEnd w:id="89"/>
      <w:r w:rsidR="00750AEE" w:rsidRPr="007C0899">
        <w:rPr>
          <w:lang w:eastAsia="fr-FR"/>
        </w:rPr>
        <w:t xml:space="preserve"> </w:t>
      </w:r>
    </w:p>
    <w:p w14:paraId="0812E9BE" w14:textId="77777777" w:rsidR="00750AEE" w:rsidRDefault="0026660B" w:rsidP="00750AEE">
      <w:pPr>
        <w:pStyle w:val="TH"/>
        <w:rPr>
          <w:lang w:eastAsia="fr-FR"/>
        </w:rPr>
      </w:pPr>
      <w:r>
        <w:rPr>
          <w:lang w:eastAsia="fr-FR"/>
        </w:rPr>
        <w:t>6.4.4</w:t>
      </w:r>
      <w:r w:rsidR="00750AEE" w:rsidRPr="007C0899">
        <w:rPr>
          <w:lang w:eastAsia="fr-FR"/>
        </w:rPr>
        <w:t>.</w:t>
      </w:r>
      <w:r w:rsidR="00750AEE">
        <w:rPr>
          <w:lang w:eastAsia="fr-FR"/>
        </w:rPr>
        <w:t>1-1</w:t>
      </w:r>
      <w:r w:rsidR="00750AEE" w:rsidRPr="007C0899">
        <w:rPr>
          <w:lang w:eastAsia="fr-FR"/>
        </w:rPr>
        <w:t xml:space="preserve">: </w:t>
      </w:r>
      <w:r w:rsidR="00750AEE">
        <w:rPr>
          <w:lang w:eastAsia="fr-FR"/>
        </w:rPr>
        <w:t>FA Pilot Dataset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7778"/>
      </w:tblGrid>
      <w:tr w:rsidR="00750AEE" w:rsidRPr="00C25EFD" w14:paraId="7D0882DB" w14:textId="77777777" w:rsidTr="00C25EFD">
        <w:trPr>
          <w:jc w:val="center"/>
        </w:trPr>
        <w:tc>
          <w:tcPr>
            <w:tcW w:w="839" w:type="dxa"/>
            <w:tcBorders>
              <w:top w:val="nil"/>
              <w:left w:val="nil"/>
              <w:bottom w:val="nil"/>
            </w:tcBorders>
            <w:shd w:val="clear" w:color="auto" w:fill="auto"/>
          </w:tcPr>
          <w:p w14:paraId="589DC596" w14:textId="77777777" w:rsidR="00750AEE" w:rsidRPr="00C25EFD" w:rsidRDefault="00750AEE" w:rsidP="00C25EFD">
            <w:pPr>
              <w:pStyle w:val="TAL"/>
              <w:jc w:val="center"/>
              <w:rPr>
                <w:rFonts w:ascii="Courier New" w:hAnsi="Courier New" w:cs="Courier New"/>
              </w:rPr>
            </w:pPr>
            <w:r w:rsidRPr="008C05B4">
              <w:t>4-byte tuple</w:t>
            </w:r>
          </w:p>
        </w:tc>
        <w:tc>
          <w:tcPr>
            <w:tcW w:w="7778" w:type="dxa"/>
            <w:shd w:val="clear" w:color="auto" w:fill="auto"/>
          </w:tcPr>
          <w:p w14:paraId="37B1E1BC" w14:textId="77777777" w:rsidR="00750AEE" w:rsidRPr="00C25EFD" w:rsidRDefault="00750AEE" w:rsidP="00C25EFD">
            <w:pPr>
              <w:spacing w:after="0"/>
              <w:jc w:val="center"/>
              <w:rPr>
                <w:rFonts w:ascii="Courier" w:hAnsi="Courier" w:cs="Courier"/>
                <w:lang w:val="en-US" w:eastAsia="fr-FR"/>
              </w:rPr>
            </w:pPr>
            <w:r w:rsidRPr="00C25EFD">
              <w:rPr>
                <w:rFonts w:ascii="Courier" w:hAnsi="Courier" w:cs="Courier"/>
                <w:lang w:val="en-US" w:eastAsia="fr-FR"/>
              </w:rPr>
              <w:t>3|3|2|2|2|2|2|2|2|2|2|2|1|1|1|1|1|1|1|1|1|1|0|0|0|0|0|0|0|0|0|0</w:t>
            </w:r>
          </w:p>
          <w:p w14:paraId="3E2DC5C2" w14:textId="77777777" w:rsidR="00750AEE" w:rsidRPr="00C25EFD" w:rsidRDefault="00750AEE" w:rsidP="00C25EFD">
            <w:pPr>
              <w:spacing w:after="0"/>
              <w:jc w:val="center"/>
              <w:rPr>
                <w:rFonts w:ascii="CG Times (WN)" w:hAnsi="CG Times (WN)"/>
                <w:b/>
                <w:lang w:val="fr-FR"/>
              </w:rPr>
            </w:pPr>
            <w:r w:rsidRPr="00C25EFD">
              <w:rPr>
                <w:rFonts w:ascii="Courier" w:hAnsi="Courier" w:cs="Courier"/>
                <w:lang w:val="en-US" w:eastAsia="fr-FR"/>
              </w:rPr>
              <w:t>1|0|9|8|7|6|5|4|3|2|1|0|9|8|7|6|5|4|3|2|1|0|9|8|7|6|5|4|3|2|1|0</w:t>
            </w:r>
          </w:p>
        </w:tc>
      </w:tr>
      <w:tr w:rsidR="00750AEE" w:rsidRPr="00C25EFD" w14:paraId="73CC7621" w14:textId="77777777" w:rsidTr="00C25EFD">
        <w:trPr>
          <w:jc w:val="center"/>
        </w:trPr>
        <w:tc>
          <w:tcPr>
            <w:tcW w:w="839" w:type="dxa"/>
            <w:tcBorders>
              <w:top w:val="nil"/>
              <w:left w:val="nil"/>
              <w:bottom w:val="nil"/>
            </w:tcBorders>
            <w:shd w:val="clear" w:color="auto" w:fill="auto"/>
          </w:tcPr>
          <w:p w14:paraId="4A911487" w14:textId="77777777" w:rsidR="00750AEE" w:rsidRPr="00C25EFD" w:rsidRDefault="00750AEE" w:rsidP="00C25EFD">
            <w:pPr>
              <w:spacing w:before="120" w:after="0"/>
              <w:jc w:val="center"/>
              <w:rPr>
                <w:rFonts w:ascii="Courier New" w:hAnsi="Courier New" w:cs="Courier New"/>
                <w:sz w:val="18"/>
                <w:szCs w:val="18"/>
                <w:lang w:val="fr-FR"/>
              </w:rPr>
            </w:pPr>
            <w:r w:rsidRPr="00C25EFD">
              <w:rPr>
                <w:rFonts w:ascii="Courier New" w:hAnsi="Courier New" w:cs="Courier New"/>
                <w:sz w:val="18"/>
                <w:szCs w:val="18"/>
                <w:lang w:val="fr-FR"/>
              </w:rPr>
              <w:t>0</w:t>
            </w:r>
          </w:p>
        </w:tc>
        <w:tc>
          <w:tcPr>
            <w:tcW w:w="7778" w:type="dxa"/>
            <w:tcBorders>
              <w:bottom w:val="single" w:sz="4" w:space="0" w:color="auto"/>
            </w:tcBorders>
            <w:shd w:val="clear" w:color="auto" w:fill="auto"/>
          </w:tcPr>
          <w:p w14:paraId="3ACD5A62" w14:textId="77777777" w:rsidR="00750AEE" w:rsidRPr="00C25EFD" w:rsidRDefault="00750AEE" w:rsidP="00C25EFD">
            <w:pPr>
              <w:spacing w:after="0"/>
              <w:rPr>
                <w:rFonts w:ascii="Courier" w:hAnsi="Courier" w:cs="Courier"/>
                <w:lang w:eastAsia="fr-FR"/>
              </w:rPr>
            </w:pPr>
          </w:p>
          <w:p w14:paraId="7311252F" w14:textId="77777777" w:rsidR="00750AEE" w:rsidRPr="00C25EFD" w:rsidRDefault="00750AEE" w:rsidP="00C25EFD">
            <w:pPr>
              <w:spacing w:after="0"/>
              <w:jc w:val="center"/>
              <w:rPr>
                <w:rFonts w:ascii="Courier" w:hAnsi="Courier" w:cs="Courier"/>
                <w:lang w:eastAsia="fr-FR"/>
              </w:rPr>
            </w:pPr>
            <w:r w:rsidRPr="00C25EFD">
              <w:rPr>
                <w:rFonts w:ascii="Courier" w:hAnsi="Courier" w:cs="Courier"/>
                <w:lang w:eastAsia="fr-FR"/>
              </w:rPr>
              <w:t>DATASET_HEADER</w:t>
            </w:r>
          </w:p>
        </w:tc>
      </w:tr>
      <w:tr w:rsidR="00750AEE" w:rsidRPr="00C25EFD" w14:paraId="16B41381" w14:textId="77777777" w:rsidTr="00C25EFD">
        <w:trPr>
          <w:jc w:val="center"/>
        </w:trPr>
        <w:tc>
          <w:tcPr>
            <w:tcW w:w="839" w:type="dxa"/>
            <w:tcBorders>
              <w:top w:val="nil"/>
              <w:left w:val="nil"/>
              <w:bottom w:val="nil"/>
              <w:right w:val="single" w:sz="4" w:space="0" w:color="auto"/>
            </w:tcBorders>
            <w:shd w:val="clear" w:color="auto" w:fill="auto"/>
          </w:tcPr>
          <w:p w14:paraId="05DCCC26" w14:textId="77777777" w:rsidR="00750AEE" w:rsidRPr="00C25EFD" w:rsidRDefault="00750AEE" w:rsidP="00C25EFD">
            <w:pPr>
              <w:spacing w:before="120" w:after="0"/>
              <w:jc w:val="center"/>
              <w:rPr>
                <w:rFonts w:ascii="Courier New" w:hAnsi="Courier New" w:cs="Courier New"/>
                <w:sz w:val="18"/>
                <w:szCs w:val="18"/>
                <w:lang w:val="fr-FR"/>
              </w:rPr>
            </w:pPr>
            <w:r w:rsidRPr="00C25EFD">
              <w:rPr>
                <w:rFonts w:ascii="Courier New" w:hAnsi="Courier New" w:cs="Courier New"/>
                <w:sz w:val="18"/>
                <w:szCs w:val="18"/>
                <w:lang w:val="fr-FR"/>
              </w:rPr>
              <w:t>4</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02908089" w14:textId="77777777" w:rsidR="00750AEE" w:rsidRPr="00C25EFD" w:rsidRDefault="00750AEE" w:rsidP="00C25EFD">
            <w:pPr>
              <w:spacing w:after="0"/>
              <w:jc w:val="center"/>
              <w:rPr>
                <w:rFonts w:ascii="Courier" w:hAnsi="Courier" w:cs="Courier"/>
                <w:lang w:val="it-IT" w:eastAsia="fr-FR"/>
              </w:rPr>
            </w:pPr>
            <w:r w:rsidRPr="00C25EFD">
              <w:rPr>
                <w:rFonts w:ascii="Courier" w:hAnsi="Courier" w:cs="Courier"/>
                <w:lang w:val="it-IT" w:eastAsia="fr-FR"/>
              </w:rPr>
              <w:t>FA_pilot_param</w:t>
            </w:r>
          </w:p>
          <w:p w14:paraId="7C9FBA1E" w14:textId="77777777" w:rsidR="00750AEE" w:rsidRPr="00C25EFD" w:rsidRDefault="00750AEE" w:rsidP="00C25EFD">
            <w:pPr>
              <w:spacing w:after="0"/>
              <w:rPr>
                <w:rFonts w:ascii="Courier" w:hAnsi="Courier" w:cs="Courier"/>
                <w:lang w:val="it-IT" w:eastAsia="fr-FR"/>
              </w:rPr>
            </w:pPr>
            <w:r w:rsidRPr="00C25EFD">
              <w:rPr>
                <w:rFonts w:ascii="Courier" w:hAnsi="Courier" w:cs="Courier"/>
                <w:lang w:val="it-IT" w:eastAsia="fr-FR"/>
              </w:rPr>
              <w:t xml:space="preserve">                               </w:t>
            </w:r>
          </w:p>
        </w:tc>
      </w:tr>
      <w:tr w:rsidR="00750AEE" w:rsidRPr="00C25EFD" w14:paraId="0516D4FC" w14:textId="77777777" w:rsidTr="00C25EFD">
        <w:trPr>
          <w:jc w:val="center"/>
        </w:trPr>
        <w:tc>
          <w:tcPr>
            <w:tcW w:w="839" w:type="dxa"/>
            <w:tcBorders>
              <w:top w:val="nil"/>
              <w:left w:val="nil"/>
              <w:bottom w:val="nil"/>
              <w:right w:val="single" w:sz="4" w:space="0" w:color="auto"/>
            </w:tcBorders>
            <w:shd w:val="clear" w:color="auto" w:fill="auto"/>
          </w:tcPr>
          <w:p w14:paraId="155CF6FC" w14:textId="77777777" w:rsidR="00750AEE" w:rsidRPr="00C25EFD" w:rsidRDefault="00750AEE" w:rsidP="00C25EFD">
            <w:pPr>
              <w:spacing w:before="120" w:after="0"/>
              <w:jc w:val="center"/>
              <w:rPr>
                <w:rFonts w:ascii="Courier New" w:hAnsi="Courier New" w:cs="Courier New"/>
                <w:sz w:val="18"/>
                <w:szCs w:val="18"/>
                <w:lang w:val="fr-FR"/>
              </w:rPr>
            </w:pPr>
            <w:r w:rsidRPr="00C25EFD">
              <w:rPr>
                <w:rFonts w:ascii="Courier New" w:hAnsi="Courier New" w:cs="Courier New"/>
                <w:sz w:val="18"/>
                <w:szCs w:val="18"/>
                <w:lang w:val="fr-FR"/>
              </w:rPr>
              <w:t>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2A7BE116" w14:textId="77777777" w:rsidR="00750AEE" w:rsidRPr="00C25EFD" w:rsidRDefault="00750AEE" w:rsidP="00C25EFD">
            <w:pPr>
              <w:spacing w:after="0"/>
              <w:rPr>
                <w:rFonts w:ascii="Courier" w:hAnsi="Courier" w:cs="Courier"/>
                <w:lang w:eastAsia="fr-FR"/>
              </w:rPr>
            </w:pPr>
            <w:r w:rsidRPr="00C25EFD">
              <w:rPr>
                <w:rFonts w:ascii="Courier" w:hAnsi="Courier" w:cs="Courier"/>
                <w:lang w:eastAsia="fr-FR"/>
              </w:rPr>
              <w:t>FA_members_list_pointer        |   FA_members_number</w:t>
            </w:r>
          </w:p>
          <w:p w14:paraId="6D76E407" w14:textId="77777777" w:rsidR="00750AEE" w:rsidRPr="00C25EFD" w:rsidRDefault="00750AEE" w:rsidP="00C25EFD">
            <w:pPr>
              <w:spacing w:after="0"/>
              <w:rPr>
                <w:rFonts w:ascii="Courier" w:hAnsi="Courier" w:cs="Courier"/>
                <w:lang w:val="it-IT" w:eastAsia="fr-FR"/>
              </w:rPr>
            </w:pPr>
            <w:r w:rsidRPr="00C25EFD">
              <w:rPr>
                <w:rFonts w:ascii="Courier" w:hAnsi="Courier" w:cs="Courier"/>
                <w:lang w:eastAsia="fr-FR"/>
              </w:rPr>
              <w:t xml:space="preserve">                               |</w:t>
            </w:r>
          </w:p>
        </w:tc>
      </w:tr>
      <w:tr w:rsidR="00750AEE" w:rsidRPr="00C25EFD" w14:paraId="51C32F1B" w14:textId="77777777" w:rsidTr="00C25EFD">
        <w:trPr>
          <w:jc w:val="center"/>
        </w:trPr>
        <w:tc>
          <w:tcPr>
            <w:tcW w:w="839" w:type="dxa"/>
            <w:tcBorders>
              <w:top w:val="nil"/>
              <w:left w:val="nil"/>
              <w:bottom w:val="nil"/>
              <w:right w:val="single" w:sz="4" w:space="0" w:color="auto"/>
            </w:tcBorders>
            <w:shd w:val="clear" w:color="auto" w:fill="auto"/>
          </w:tcPr>
          <w:p w14:paraId="57F58583" w14:textId="77777777" w:rsidR="00750AEE" w:rsidRPr="00C25EFD" w:rsidRDefault="00750AEE" w:rsidP="00C25EFD">
            <w:pPr>
              <w:spacing w:before="120" w:after="0"/>
              <w:jc w:val="center"/>
              <w:rPr>
                <w:rFonts w:ascii="Courier New" w:hAnsi="Courier New" w:cs="Courier New"/>
                <w:sz w:val="18"/>
                <w:szCs w:val="18"/>
                <w:lang w:val="fr-FR"/>
              </w:rPr>
            </w:pPr>
            <w:r w:rsidRPr="00C25EFD">
              <w:rPr>
                <w:rFonts w:ascii="Courier New" w:hAnsi="Courier New" w:cs="Courier New"/>
                <w:sz w:val="18"/>
                <w:szCs w:val="18"/>
                <w:lang w:val="fr-FR"/>
              </w:rPr>
              <w:t>12</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010FD4C0" w14:textId="77777777" w:rsidR="00750AEE" w:rsidRPr="00C25EFD" w:rsidRDefault="00750AEE" w:rsidP="00C25EFD">
            <w:pPr>
              <w:spacing w:after="0"/>
              <w:jc w:val="center"/>
              <w:rPr>
                <w:rFonts w:ascii="Courier" w:hAnsi="Courier" w:cs="Courier"/>
                <w:lang w:eastAsia="fr-FR"/>
              </w:rPr>
            </w:pPr>
            <w:r w:rsidRPr="00C25EFD">
              <w:rPr>
                <w:rFonts w:ascii="Courier" w:hAnsi="Courier" w:cs="Courier"/>
                <w:lang w:eastAsia="fr-FR"/>
              </w:rPr>
              <w:t>FA members list</w:t>
            </w:r>
          </w:p>
          <w:p w14:paraId="57617B47" w14:textId="77777777" w:rsidR="00750AEE" w:rsidRPr="00C25EFD" w:rsidRDefault="00750AEE" w:rsidP="00C25EFD">
            <w:pPr>
              <w:spacing w:after="0"/>
              <w:jc w:val="center"/>
              <w:rPr>
                <w:rFonts w:ascii="Courier" w:hAnsi="Courier" w:cs="Courier"/>
                <w:lang w:eastAsia="fr-FR"/>
              </w:rPr>
            </w:pPr>
          </w:p>
        </w:tc>
      </w:tr>
      <w:tr w:rsidR="00750AEE" w:rsidRPr="00C25EFD" w14:paraId="50389F28" w14:textId="77777777" w:rsidTr="00C25EFD">
        <w:trPr>
          <w:jc w:val="center"/>
        </w:trPr>
        <w:tc>
          <w:tcPr>
            <w:tcW w:w="839" w:type="dxa"/>
            <w:tcBorders>
              <w:top w:val="nil"/>
              <w:left w:val="nil"/>
              <w:bottom w:val="nil"/>
              <w:right w:val="single" w:sz="4" w:space="0" w:color="auto"/>
            </w:tcBorders>
            <w:shd w:val="clear" w:color="auto" w:fill="auto"/>
          </w:tcPr>
          <w:p w14:paraId="47F2FBB8" w14:textId="77777777" w:rsidR="00750AEE" w:rsidRPr="00C25EFD"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dashed" w:sz="4" w:space="0" w:color="auto"/>
              <w:right w:val="single" w:sz="4" w:space="0" w:color="auto"/>
            </w:tcBorders>
            <w:shd w:val="clear" w:color="auto" w:fill="auto"/>
          </w:tcPr>
          <w:p w14:paraId="4FAFA4AC" w14:textId="77777777" w:rsidR="00750AEE" w:rsidRPr="00C25EFD" w:rsidRDefault="00750AEE" w:rsidP="00C25EFD">
            <w:pPr>
              <w:spacing w:after="0"/>
              <w:jc w:val="center"/>
              <w:rPr>
                <w:rFonts w:ascii="Courier" w:hAnsi="Courier" w:cs="Courier"/>
                <w:lang w:eastAsia="fr-FR"/>
              </w:rPr>
            </w:pPr>
          </w:p>
          <w:p w14:paraId="204D4ABB" w14:textId="77777777" w:rsidR="00750AEE" w:rsidRPr="00C25EFD" w:rsidRDefault="00750AEE" w:rsidP="00C25EFD">
            <w:pPr>
              <w:spacing w:after="0"/>
              <w:jc w:val="center"/>
              <w:rPr>
                <w:rFonts w:ascii="Courier" w:hAnsi="Courier" w:cs="Courier"/>
                <w:lang w:eastAsia="fr-FR"/>
              </w:rPr>
            </w:pPr>
          </w:p>
        </w:tc>
      </w:tr>
      <w:tr w:rsidR="00750AEE" w:rsidRPr="00C25EFD" w14:paraId="2A1C7EDF" w14:textId="77777777" w:rsidTr="00C25EFD">
        <w:trPr>
          <w:jc w:val="center"/>
        </w:trPr>
        <w:tc>
          <w:tcPr>
            <w:tcW w:w="839" w:type="dxa"/>
            <w:tcBorders>
              <w:top w:val="nil"/>
              <w:left w:val="nil"/>
              <w:bottom w:val="nil"/>
              <w:right w:val="single" w:sz="4" w:space="0" w:color="auto"/>
            </w:tcBorders>
            <w:shd w:val="clear" w:color="auto" w:fill="auto"/>
          </w:tcPr>
          <w:p w14:paraId="273E965A" w14:textId="77777777" w:rsidR="00750AEE" w:rsidRPr="00C25EFD"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271AC5DA" w14:textId="77777777" w:rsidR="00750AEE" w:rsidRPr="00C25EFD" w:rsidRDefault="00750AEE" w:rsidP="00C25EFD">
            <w:pPr>
              <w:spacing w:after="0"/>
              <w:jc w:val="center"/>
              <w:rPr>
                <w:rFonts w:ascii="Courier" w:hAnsi="Courier" w:cs="Courier"/>
                <w:lang w:eastAsia="fr-FR"/>
              </w:rPr>
            </w:pPr>
          </w:p>
          <w:p w14:paraId="4924F6CA" w14:textId="77777777" w:rsidR="00750AEE" w:rsidRPr="00C25EFD" w:rsidRDefault="00750AEE" w:rsidP="00C25EFD">
            <w:pPr>
              <w:spacing w:after="0"/>
              <w:jc w:val="center"/>
              <w:rPr>
                <w:rFonts w:ascii="Courier" w:hAnsi="Courier" w:cs="Courier"/>
                <w:lang w:eastAsia="fr-FR"/>
              </w:rPr>
            </w:pPr>
          </w:p>
        </w:tc>
      </w:tr>
      <w:tr w:rsidR="00750AEE" w:rsidRPr="00C25EFD" w14:paraId="256AFB81" w14:textId="77777777" w:rsidTr="00C25EFD">
        <w:trPr>
          <w:jc w:val="center"/>
        </w:trPr>
        <w:tc>
          <w:tcPr>
            <w:tcW w:w="839" w:type="dxa"/>
            <w:tcBorders>
              <w:top w:val="nil"/>
              <w:left w:val="nil"/>
              <w:bottom w:val="nil"/>
              <w:right w:val="single" w:sz="4" w:space="0" w:color="auto"/>
            </w:tcBorders>
            <w:shd w:val="clear" w:color="auto" w:fill="auto"/>
          </w:tcPr>
          <w:p w14:paraId="223C0289" w14:textId="77777777" w:rsidR="00750AEE" w:rsidRPr="00C25EFD" w:rsidRDefault="00750AEE" w:rsidP="00C25EFD">
            <w:pPr>
              <w:spacing w:before="120" w:after="0"/>
              <w:jc w:val="center"/>
              <w:rPr>
                <w:rFonts w:ascii="Courier New" w:hAnsi="Courier New" w:cs="Courier New"/>
                <w:sz w:val="18"/>
                <w:szCs w:val="18"/>
                <w:lang w:val="fr-FR"/>
              </w:rPr>
            </w:pP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733A0D38" w14:textId="77777777" w:rsidR="00750AEE" w:rsidRPr="00C25EFD" w:rsidRDefault="00750AEE" w:rsidP="00C25EFD">
            <w:pPr>
              <w:spacing w:after="0"/>
              <w:jc w:val="center"/>
              <w:rPr>
                <w:rFonts w:ascii="Courier" w:hAnsi="Courier" w:cs="Courier"/>
                <w:lang w:eastAsia="fr-FR"/>
              </w:rPr>
            </w:pPr>
            <w:r w:rsidRPr="00C25EFD">
              <w:rPr>
                <w:rFonts w:ascii="Courier" w:hAnsi="Courier" w:cs="Courier"/>
                <w:lang w:eastAsia="fr-FR"/>
              </w:rPr>
              <w:t>FA member IMPU</w:t>
            </w:r>
          </w:p>
          <w:p w14:paraId="151A1A2D" w14:textId="77777777" w:rsidR="00750AEE" w:rsidRPr="00C25EFD" w:rsidRDefault="00750AEE" w:rsidP="00C25EFD">
            <w:pPr>
              <w:spacing w:after="0"/>
              <w:jc w:val="center"/>
              <w:rPr>
                <w:rFonts w:ascii="Courier" w:hAnsi="Courier" w:cs="Courier"/>
                <w:lang w:eastAsia="fr-FR"/>
              </w:rPr>
            </w:pPr>
          </w:p>
        </w:tc>
      </w:tr>
      <w:tr w:rsidR="00750AEE" w:rsidRPr="00C25EFD" w14:paraId="08AC0B91" w14:textId="77777777" w:rsidTr="00C25EFD">
        <w:trPr>
          <w:jc w:val="center"/>
        </w:trPr>
        <w:tc>
          <w:tcPr>
            <w:tcW w:w="839" w:type="dxa"/>
            <w:tcBorders>
              <w:top w:val="nil"/>
              <w:left w:val="nil"/>
              <w:bottom w:val="nil"/>
              <w:right w:val="single" w:sz="4" w:space="0" w:color="auto"/>
            </w:tcBorders>
            <w:shd w:val="clear" w:color="auto" w:fill="auto"/>
          </w:tcPr>
          <w:p w14:paraId="143F3E76" w14:textId="77777777" w:rsidR="00750AEE" w:rsidRPr="00C25EFD"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dashed" w:sz="4" w:space="0" w:color="auto"/>
              <w:right w:val="single" w:sz="4" w:space="0" w:color="auto"/>
            </w:tcBorders>
            <w:shd w:val="clear" w:color="auto" w:fill="auto"/>
          </w:tcPr>
          <w:p w14:paraId="594BE9FD" w14:textId="77777777" w:rsidR="00750AEE" w:rsidRPr="00C25EFD" w:rsidRDefault="00750AEE" w:rsidP="00C25EFD">
            <w:pPr>
              <w:spacing w:after="0"/>
              <w:jc w:val="center"/>
              <w:rPr>
                <w:rFonts w:ascii="Courier" w:hAnsi="Courier" w:cs="Courier"/>
                <w:lang w:eastAsia="fr-FR"/>
              </w:rPr>
            </w:pPr>
          </w:p>
          <w:p w14:paraId="505C86CB" w14:textId="77777777" w:rsidR="00750AEE" w:rsidRPr="00C25EFD" w:rsidRDefault="00750AEE" w:rsidP="00C25EFD">
            <w:pPr>
              <w:spacing w:after="0"/>
              <w:jc w:val="center"/>
              <w:rPr>
                <w:rFonts w:ascii="Courier" w:hAnsi="Courier" w:cs="Courier"/>
                <w:lang w:eastAsia="fr-FR"/>
              </w:rPr>
            </w:pPr>
          </w:p>
        </w:tc>
      </w:tr>
      <w:tr w:rsidR="00750AEE" w:rsidRPr="00C25EFD" w14:paraId="7A84BC3C" w14:textId="77777777" w:rsidTr="00C25EFD">
        <w:trPr>
          <w:jc w:val="center"/>
        </w:trPr>
        <w:tc>
          <w:tcPr>
            <w:tcW w:w="839" w:type="dxa"/>
            <w:tcBorders>
              <w:top w:val="nil"/>
              <w:left w:val="nil"/>
              <w:bottom w:val="nil"/>
              <w:right w:val="single" w:sz="4" w:space="0" w:color="auto"/>
            </w:tcBorders>
            <w:shd w:val="clear" w:color="auto" w:fill="auto"/>
          </w:tcPr>
          <w:p w14:paraId="4B4469C8" w14:textId="77777777" w:rsidR="00750AEE" w:rsidRPr="00C25EFD"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1A9AE8A9" w14:textId="77777777" w:rsidR="00750AEE" w:rsidRPr="00C25EFD" w:rsidRDefault="00750AEE" w:rsidP="00C25EFD">
            <w:pPr>
              <w:spacing w:after="0"/>
              <w:jc w:val="center"/>
              <w:rPr>
                <w:rFonts w:ascii="Courier" w:hAnsi="Courier" w:cs="Courier"/>
                <w:lang w:eastAsia="fr-FR"/>
              </w:rPr>
            </w:pPr>
          </w:p>
          <w:p w14:paraId="43DC6E6A" w14:textId="77777777" w:rsidR="00750AEE" w:rsidRPr="00C25EFD" w:rsidRDefault="00750AEE" w:rsidP="00C25EFD">
            <w:pPr>
              <w:spacing w:after="0"/>
              <w:jc w:val="center"/>
              <w:rPr>
                <w:rFonts w:ascii="Courier" w:hAnsi="Courier" w:cs="Courier"/>
                <w:lang w:eastAsia="fr-FR"/>
              </w:rPr>
            </w:pPr>
          </w:p>
        </w:tc>
      </w:tr>
      <w:tr w:rsidR="00750AEE" w:rsidRPr="00C25EFD" w14:paraId="218798D9" w14:textId="77777777" w:rsidTr="00C25EFD">
        <w:trPr>
          <w:jc w:val="center"/>
        </w:trPr>
        <w:tc>
          <w:tcPr>
            <w:tcW w:w="839" w:type="dxa"/>
            <w:tcBorders>
              <w:top w:val="nil"/>
              <w:left w:val="nil"/>
              <w:bottom w:val="nil"/>
              <w:right w:val="single" w:sz="4" w:space="0" w:color="auto"/>
            </w:tcBorders>
            <w:shd w:val="clear" w:color="auto" w:fill="auto"/>
          </w:tcPr>
          <w:p w14:paraId="513640EF" w14:textId="77777777" w:rsidR="00750AEE" w:rsidRPr="00C25EFD" w:rsidRDefault="00750AEE" w:rsidP="00C25EFD">
            <w:pPr>
              <w:spacing w:before="120" w:after="0"/>
              <w:jc w:val="center"/>
              <w:rPr>
                <w:rFonts w:ascii="Courier New" w:hAnsi="Courier New" w:cs="Courier New"/>
                <w:sz w:val="18"/>
                <w:szCs w:val="18"/>
                <w:lang w:val="fr-FR"/>
              </w:rPr>
            </w:pP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2965E379" w14:textId="77777777" w:rsidR="00750AEE" w:rsidRPr="00C25EFD" w:rsidRDefault="00750AEE" w:rsidP="00C25EFD">
            <w:pPr>
              <w:spacing w:after="0"/>
              <w:jc w:val="center"/>
              <w:rPr>
                <w:rFonts w:ascii="Courier" w:hAnsi="Courier" w:cs="Courier"/>
                <w:lang w:eastAsia="fr-FR"/>
              </w:rPr>
            </w:pPr>
            <w:r w:rsidRPr="00C25EFD">
              <w:rPr>
                <w:rFonts w:ascii="Courier" w:hAnsi="Courier" w:cs="Courier"/>
                <w:lang w:eastAsia="fr-FR"/>
              </w:rPr>
              <w:t>FA member IMPU</w:t>
            </w:r>
          </w:p>
          <w:p w14:paraId="44D459D8" w14:textId="77777777" w:rsidR="00750AEE" w:rsidRPr="00C25EFD" w:rsidRDefault="00750AEE" w:rsidP="00C25EFD">
            <w:pPr>
              <w:spacing w:after="0"/>
              <w:jc w:val="center"/>
              <w:rPr>
                <w:rFonts w:ascii="Courier" w:hAnsi="Courier" w:cs="Courier"/>
                <w:lang w:eastAsia="fr-FR"/>
              </w:rPr>
            </w:pPr>
          </w:p>
        </w:tc>
      </w:tr>
      <w:tr w:rsidR="00750AEE" w:rsidRPr="00C25EFD" w14:paraId="3FFB0405" w14:textId="77777777" w:rsidTr="00C25EFD">
        <w:trPr>
          <w:jc w:val="center"/>
        </w:trPr>
        <w:tc>
          <w:tcPr>
            <w:tcW w:w="839" w:type="dxa"/>
            <w:tcBorders>
              <w:top w:val="nil"/>
              <w:left w:val="nil"/>
              <w:bottom w:val="nil"/>
              <w:right w:val="single" w:sz="4" w:space="0" w:color="auto"/>
            </w:tcBorders>
            <w:shd w:val="clear" w:color="auto" w:fill="auto"/>
          </w:tcPr>
          <w:p w14:paraId="69FF8D74" w14:textId="77777777" w:rsidR="00750AEE" w:rsidRPr="00C25EFD"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dashed" w:sz="4" w:space="0" w:color="auto"/>
              <w:right w:val="single" w:sz="4" w:space="0" w:color="auto"/>
            </w:tcBorders>
            <w:shd w:val="clear" w:color="auto" w:fill="auto"/>
          </w:tcPr>
          <w:p w14:paraId="0BE28611" w14:textId="77777777" w:rsidR="00750AEE" w:rsidRPr="00C25EFD" w:rsidRDefault="00750AEE" w:rsidP="00C25EFD">
            <w:pPr>
              <w:spacing w:after="0"/>
              <w:jc w:val="center"/>
              <w:rPr>
                <w:rFonts w:ascii="Courier" w:hAnsi="Courier" w:cs="Courier"/>
                <w:lang w:eastAsia="fr-FR"/>
              </w:rPr>
            </w:pPr>
          </w:p>
          <w:p w14:paraId="0C3DF55F" w14:textId="77777777" w:rsidR="00750AEE" w:rsidRPr="00C25EFD" w:rsidRDefault="00750AEE" w:rsidP="00C25EFD">
            <w:pPr>
              <w:spacing w:after="0"/>
              <w:jc w:val="center"/>
              <w:rPr>
                <w:rFonts w:ascii="Courier" w:hAnsi="Courier" w:cs="Courier"/>
                <w:lang w:eastAsia="fr-FR"/>
              </w:rPr>
            </w:pPr>
          </w:p>
        </w:tc>
      </w:tr>
      <w:tr w:rsidR="00750AEE" w:rsidRPr="00C25EFD" w14:paraId="3CDE8820" w14:textId="77777777" w:rsidTr="00C25EFD">
        <w:trPr>
          <w:jc w:val="center"/>
        </w:trPr>
        <w:tc>
          <w:tcPr>
            <w:tcW w:w="839" w:type="dxa"/>
            <w:tcBorders>
              <w:top w:val="nil"/>
              <w:left w:val="nil"/>
              <w:bottom w:val="nil"/>
              <w:right w:val="single" w:sz="4" w:space="0" w:color="auto"/>
            </w:tcBorders>
            <w:shd w:val="clear" w:color="auto" w:fill="auto"/>
          </w:tcPr>
          <w:p w14:paraId="1BD60ABC" w14:textId="77777777" w:rsidR="00750AEE" w:rsidRPr="00C25EFD"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7D669CBE" w14:textId="77777777" w:rsidR="00750AEE" w:rsidRPr="00C25EFD" w:rsidRDefault="00750AEE" w:rsidP="00C25EFD">
            <w:pPr>
              <w:spacing w:after="0"/>
              <w:jc w:val="center"/>
              <w:rPr>
                <w:rFonts w:ascii="Courier" w:hAnsi="Courier" w:cs="Courier"/>
                <w:lang w:eastAsia="fr-FR"/>
              </w:rPr>
            </w:pPr>
          </w:p>
          <w:p w14:paraId="64982C0B" w14:textId="77777777" w:rsidR="00750AEE" w:rsidRPr="00C25EFD" w:rsidRDefault="00750AEE" w:rsidP="00C25EFD">
            <w:pPr>
              <w:spacing w:after="0"/>
              <w:jc w:val="center"/>
              <w:rPr>
                <w:rFonts w:ascii="Courier" w:hAnsi="Courier" w:cs="Courier"/>
                <w:lang w:eastAsia="fr-FR"/>
              </w:rPr>
            </w:pPr>
          </w:p>
        </w:tc>
      </w:tr>
    </w:tbl>
    <w:p w14:paraId="4018FD34" w14:textId="77777777" w:rsidR="00750AEE" w:rsidRDefault="00750AEE" w:rsidP="00750AEE">
      <w:pPr>
        <w:rPr>
          <w:lang w:eastAsia="fr-FR"/>
        </w:rPr>
      </w:pPr>
    </w:p>
    <w:p w14:paraId="19B69BF8" w14:textId="77777777" w:rsidR="00750AEE" w:rsidRDefault="0026660B" w:rsidP="00750AEE">
      <w:pPr>
        <w:pStyle w:val="Heading4"/>
        <w:rPr>
          <w:lang w:eastAsia="fr-FR"/>
        </w:rPr>
      </w:pPr>
      <w:bookmarkStart w:id="90" w:name="_Toc517481456"/>
      <w:r>
        <w:rPr>
          <w:lang w:eastAsia="fr-FR"/>
        </w:rPr>
        <w:t>6.4.4</w:t>
      </w:r>
      <w:r w:rsidR="00750AEE">
        <w:rPr>
          <w:lang w:eastAsia="fr-FR"/>
        </w:rPr>
        <w:t>.2</w:t>
      </w:r>
      <w:r w:rsidR="00750AEE">
        <w:rPr>
          <w:lang w:eastAsia="fr-FR"/>
        </w:rPr>
        <w:tab/>
        <w:t>Dataset Header</w:t>
      </w:r>
      <w:bookmarkEnd w:id="90"/>
    </w:p>
    <w:p w14:paraId="0D8A3809" w14:textId="77777777" w:rsidR="00750AEE" w:rsidRPr="002339FB" w:rsidRDefault="00230A7A" w:rsidP="00230A7A">
      <w:pPr>
        <w:pStyle w:val="B10"/>
        <w:rPr>
          <w:lang w:eastAsia="fr-FR"/>
        </w:rPr>
      </w:pPr>
      <w:r>
        <w:t>-</w:t>
      </w:r>
      <w:r>
        <w:tab/>
      </w:r>
      <w:r w:rsidR="00750AEE" w:rsidRPr="002339FB">
        <w:rPr>
          <w:lang w:eastAsia="fr-FR"/>
        </w:rPr>
        <w:t>dataset_identifier</w:t>
      </w:r>
    </w:p>
    <w:p w14:paraId="0A947AED" w14:textId="77777777" w:rsidR="00750AEE" w:rsidRDefault="00750AEE" w:rsidP="00750AEE">
      <w:pPr>
        <w:rPr>
          <w:lang w:eastAsia="fr-FR"/>
        </w:rPr>
      </w:pPr>
      <w:r>
        <w:rPr>
          <w:lang w:eastAsia="fr-FR"/>
        </w:rPr>
        <w:t xml:space="preserve">The value of </w:t>
      </w:r>
      <w:r w:rsidRPr="002339FB">
        <w:rPr>
          <w:rFonts w:ascii="Courier New" w:hAnsi="Courier New" w:cs="Courier New"/>
          <w:lang w:eastAsia="fr-FR"/>
        </w:rPr>
        <w:t>dataset_identifier</w:t>
      </w:r>
      <w:r>
        <w:rPr>
          <w:lang w:eastAsia="fr-FR"/>
        </w:rPr>
        <w:t xml:space="preserve"> of the FA Pilot Dataset is 3.</w:t>
      </w:r>
    </w:p>
    <w:p w14:paraId="7D3C9EC6" w14:textId="77777777" w:rsidR="00750AEE" w:rsidRDefault="0026660B" w:rsidP="00750AEE">
      <w:pPr>
        <w:pStyle w:val="Heading4"/>
        <w:rPr>
          <w:lang w:eastAsia="fr-FR"/>
        </w:rPr>
      </w:pPr>
      <w:bookmarkStart w:id="91" w:name="_Toc517481457"/>
      <w:r>
        <w:rPr>
          <w:lang w:eastAsia="fr-FR"/>
        </w:rPr>
        <w:lastRenderedPageBreak/>
        <w:t>6.4.4</w:t>
      </w:r>
      <w:r w:rsidR="00750AEE">
        <w:rPr>
          <w:lang w:eastAsia="fr-FR"/>
        </w:rPr>
        <w:t>.3</w:t>
      </w:r>
      <w:r w:rsidR="00750AEE">
        <w:rPr>
          <w:lang w:eastAsia="fr-FR"/>
        </w:rPr>
        <w:tab/>
        <w:t>FA_pilot_param</w:t>
      </w:r>
      <w:bookmarkEnd w:id="91"/>
    </w:p>
    <w:p w14:paraId="19A4197A" w14:textId="77777777" w:rsidR="00750AEE" w:rsidRPr="00D96B67" w:rsidRDefault="0026660B" w:rsidP="00750AEE">
      <w:pPr>
        <w:pStyle w:val="TH"/>
        <w:rPr>
          <w:lang w:eastAsia="fr-FR"/>
        </w:rPr>
      </w:pPr>
      <w:r>
        <w:rPr>
          <w:lang w:eastAsia="fr-FR"/>
        </w:rPr>
        <w:t>Table 6.4.4</w:t>
      </w:r>
      <w:r w:rsidR="00750AEE">
        <w:rPr>
          <w:lang w:eastAsia="fr-FR"/>
        </w:rPr>
        <w:t xml:space="preserve">.3-1: </w:t>
      </w:r>
      <w:r w:rsidR="00750AEE">
        <w:rPr>
          <w:rFonts w:ascii="Courier New" w:hAnsi="Courier New" w:cs="Courier New"/>
          <w:lang w:eastAsia="fr-FR"/>
        </w:rPr>
        <w:t xml:space="preserve">FA_pilot_param </w:t>
      </w:r>
      <w:r w:rsidR="00750AEE" w:rsidRPr="00C24325">
        <w:rPr>
          <w:lang w:eastAsia="fr-FR"/>
        </w:rPr>
        <w:t>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7778"/>
      </w:tblGrid>
      <w:tr w:rsidR="00750AEE" w:rsidRPr="00C25EFD" w14:paraId="24B18CD3" w14:textId="77777777" w:rsidTr="00C25EFD">
        <w:trPr>
          <w:trHeight w:val="491"/>
          <w:jc w:val="center"/>
        </w:trPr>
        <w:tc>
          <w:tcPr>
            <w:tcW w:w="808" w:type="dxa"/>
            <w:tcBorders>
              <w:top w:val="nil"/>
              <w:left w:val="nil"/>
              <w:bottom w:val="nil"/>
            </w:tcBorders>
            <w:shd w:val="clear" w:color="auto" w:fill="auto"/>
          </w:tcPr>
          <w:p w14:paraId="4772276D" w14:textId="77777777" w:rsidR="00750AEE" w:rsidRPr="00C25EFD" w:rsidRDefault="00750AEE" w:rsidP="00C25EFD">
            <w:pPr>
              <w:pStyle w:val="TAL"/>
              <w:jc w:val="center"/>
              <w:rPr>
                <w:rFonts w:ascii="Courier New" w:hAnsi="Courier New" w:cs="Courier New"/>
              </w:rPr>
            </w:pPr>
            <w:r w:rsidRPr="00A3415C">
              <w:t>4-byte tuple</w:t>
            </w:r>
          </w:p>
        </w:tc>
        <w:tc>
          <w:tcPr>
            <w:tcW w:w="7778" w:type="dxa"/>
            <w:shd w:val="clear" w:color="auto" w:fill="auto"/>
          </w:tcPr>
          <w:p w14:paraId="015F4CBB" w14:textId="77777777" w:rsidR="00750AEE" w:rsidRPr="00C25EFD" w:rsidRDefault="00750AEE" w:rsidP="00C25EFD">
            <w:pPr>
              <w:spacing w:after="0"/>
              <w:jc w:val="center"/>
              <w:rPr>
                <w:rFonts w:ascii="Courier" w:hAnsi="Courier" w:cs="Courier"/>
                <w:lang w:val="en-US" w:eastAsia="fr-FR"/>
              </w:rPr>
            </w:pPr>
            <w:r w:rsidRPr="00C25EFD">
              <w:rPr>
                <w:rFonts w:ascii="Courier" w:hAnsi="Courier" w:cs="Courier"/>
                <w:lang w:val="en-US" w:eastAsia="fr-FR"/>
              </w:rPr>
              <w:t>3|3|2|2|2|2|2|2|2|2|2|2|1|1|1|1|1|1|1|1|1|1|0|0|0|0|0|0|0|0|0|0</w:t>
            </w:r>
          </w:p>
          <w:p w14:paraId="400F4407" w14:textId="77777777" w:rsidR="00750AEE" w:rsidRPr="00C25EFD" w:rsidRDefault="00750AEE" w:rsidP="00C25EFD">
            <w:pPr>
              <w:spacing w:after="0"/>
              <w:jc w:val="center"/>
              <w:rPr>
                <w:rFonts w:ascii="CG Times (WN)" w:hAnsi="CG Times (WN)"/>
                <w:b/>
                <w:lang w:val="fr-FR"/>
              </w:rPr>
            </w:pPr>
            <w:r w:rsidRPr="00C25EFD">
              <w:rPr>
                <w:rFonts w:ascii="Courier" w:hAnsi="Courier" w:cs="Courier"/>
                <w:lang w:val="en-US" w:eastAsia="fr-FR"/>
              </w:rPr>
              <w:t>1|0|9|8|7|6|5|4|3|2|1|0|9|8|7|6|5|4|3|2|1|0|9|8|7|6|5|4|3|2|1|0</w:t>
            </w:r>
          </w:p>
        </w:tc>
      </w:tr>
      <w:tr w:rsidR="00750AEE" w:rsidRPr="00C25EFD" w14:paraId="00946FF2" w14:textId="77777777" w:rsidTr="00C25EFD">
        <w:trPr>
          <w:jc w:val="center"/>
        </w:trPr>
        <w:tc>
          <w:tcPr>
            <w:tcW w:w="808" w:type="dxa"/>
            <w:tcBorders>
              <w:top w:val="nil"/>
              <w:left w:val="nil"/>
              <w:bottom w:val="nil"/>
            </w:tcBorders>
            <w:shd w:val="clear" w:color="auto" w:fill="auto"/>
          </w:tcPr>
          <w:p w14:paraId="4A743625" w14:textId="77777777" w:rsidR="00750AEE" w:rsidRPr="00C25EFD" w:rsidRDefault="00750AEE" w:rsidP="00C25EFD">
            <w:pPr>
              <w:spacing w:before="120" w:after="0"/>
              <w:jc w:val="center"/>
              <w:rPr>
                <w:rFonts w:ascii="Courier New" w:hAnsi="Courier New" w:cs="Courier New"/>
                <w:lang w:val="fr-FR"/>
              </w:rPr>
            </w:pPr>
          </w:p>
        </w:tc>
        <w:tc>
          <w:tcPr>
            <w:tcW w:w="7778" w:type="dxa"/>
            <w:tcBorders>
              <w:top w:val="single" w:sz="4" w:space="0" w:color="auto"/>
              <w:bottom w:val="single" w:sz="4" w:space="0" w:color="auto"/>
            </w:tcBorders>
            <w:shd w:val="clear" w:color="auto" w:fill="auto"/>
          </w:tcPr>
          <w:p w14:paraId="674E0BD2" w14:textId="77777777" w:rsidR="00750AEE" w:rsidRPr="00C25EFD" w:rsidRDefault="00750AEE" w:rsidP="00C25EFD">
            <w:pPr>
              <w:spacing w:after="0"/>
              <w:rPr>
                <w:rFonts w:ascii="Courier" w:hAnsi="Courier" w:cs="Courier"/>
                <w:lang w:eastAsia="fr-FR"/>
              </w:rPr>
            </w:pPr>
            <w:r w:rsidRPr="00C25EFD">
              <w:rPr>
                <w:rFonts w:ascii="Courier" w:hAnsi="Courier" w:cs="Courier"/>
                <w:lang w:eastAsia="fr-FR"/>
              </w:rPr>
              <w:t xml:space="preserve">          Reserved             </w:t>
            </w:r>
            <w:r w:rsidRPr="00C25EFD">
              <w:rPr>
                <w:rFonts w:ascii="Courier" w:hAnsi="Courier" w:cs="Courier"/>
                <w:lang w:val="pt-BR" w:eastAsia="fr-FR"/>
              </w:rPr>
              <w:t>|           Reserved</w:t>
            </w:r>
          </w:p>
          <w:p w14:paraId="38286416" w14:textId="77777777" w:rsidR="00750AEE" w:rsidRPr="00C25EFD" w:rsidRDefault="00750AEE" w:rsidP="00C25EFD">
            <w:pPr>
              <w:spacing w:after="0"/>
              <w:rPr>
                <w:rFonts w:ascii="Courier" w:hAnsi="Courier" w:cs="Courier"/>
                <w:lang w:eastAsia="fr-FR"/>
              </w:rPr>
            </w:pPr>
            <w:r w:rsidRPr="00C25EFD">
              <w:rPr>
                <w:rFonts w:ascii="Courier" w:hAnsi="Courier" w:cs="Courier"/>
                <w:lang w:eastAsia="fr-FR"/>
              </w:rPr>
              <w:t xml:space="preserve"> </w:t>
            </w:r>
            <w:r w:rsidRPr="00C25EFD">
              <w:rPr>
                <w:rFonts w:ascii="Courier" w:hAnsi="Courier" w:cs="Courier"/>
                <w:lang w:val="pt-BR" w:eastAsia="fr-FR"/>
              </w:rPr>
              <w:t xml:space="preserve"> </w:t>
            </w:r>
            <w:r w:rsidRPr="00C25EFD">
              <w:rPr>
                <w:rFonts w:ascii="Courier" w:hAnsi="Courier" w:cs="Courier"/>
                <w:lang w:eastAsia="fr-FR"/>
              </w:rPr>
              <w:t xml:space="preserve">                             </w:t>
            </w:r>
            <w:r w:rsidRPr="00C25EFD">
              <w:rPr>
                <w:rFonts w:ascii="Courier" w:hAnsi="Courier" w:cs="Courier"/>
                <w:lang w:val="pt-BR" w:eastAsia="fr-FR"/>
              </w:rPr>
              <w:t xml:space="preserve">|   </w:t>
            </w:r>
          </w:p>
        </w:tc>
      </w:tr>
    </w:tbl>
    <w:p w14:paraId="5997431F" w14:textId="77777777" w:rsidR="00750AEE" w:rsidRPr="002570AC" w:rsidRDefault="00750AEE" w:rsidP="00750AEE">
      <w:pPr>
        <w:rPr>
          <w:lang w:eastAsia="fr-FR"/>
        </w:rPr>
      </w:pPr>
    </w:p>
    <w:p w14:paraId="1AF6DC8C" w14:textId="77777777" w:rsidR="00750AEE" w:rsidRDefault="0026660B" w:rsidP="00750AEE">
      <w:pPr>
        <w:pStyle w:val="TH"/>
        <w:rPr>
          <w:lang w:eastAsia="fr-FR"/>
        </w:rPr>
      </w:pPr>
      <w:r>
        <w:rPr>
          <w:lang w:eastAsia="fr-FR"/>
        </w:rPr>
        <w:t>Table 6.4.4</w:t>
      </w:r>
      <w:r w:rsidR="00750AEE" w:rsidRPr="007C0899">
        <w:rPr>
          <w:lang w:eastAsia="fr-FR"/>
        </w:rPr>
        <w:t>.</w:t>
      </w:r>
      <w:r w:rsidR="00750AEE">
        <w:rPr>
          <w:lang w:eastAsia="fr-FR"/>
        </w:rPr>
        <w:t>3-2</w:t>
      </w:r>
      <w:r w:rsidR="00750AEE" w:rsidRPr="007C0899">
        <w:rPr>
          <w:lang w:eastAsia="fr-FR"/>
        </w:rPr>
        <w:t xml:space="preserve">: </w:t>
      </w:r>
      <w:r w:rsidR="00750AEE" w:rsidRPr="00D96B67">
        <w:rPr>
          <w:rFonts w:ascii="Courier New" w:hAnsi="Courier New" w:cs="Courier New"/>
          <w:lang w:eastAsia="fr-FR"/>
        </w:rPr>
        <w:t>FA_pilot_param</w:t>
      </w:r>
      <w:r w:rsidR="00750AEE">
        <w:rPr>
          <w:lang w:eastAsia="fr-FR"/>
        </w:rPr>
        <w:t xml:space="preserve"> values</w:t>
      </w:r>
    </w:p>
    <w:tbl>
      <w:tblPr>
        <w:tblW w:w="7519" w:type="dxa"/>
        <w:jc w:val="center"/>
        <w:tblLayout w:type="fixed"/>
        <w:tblCellMar>
          <w:left w:w="28" w:type="dxa"/>
          <w:right w:w="107" w:type="dxa"/>
        </w:tblCellMar>
        <w:tblLook w:val="0000" w:firstRow="0" w:lastRow="0" w:firstColumn="0" w:lastColumn="0" w:noHBand="0" w:noVBand="0"/>
      </w:tblPr>
      <w:tblGrid>
        <w:gridCol w:w="584"/>
        <w:gridCol w:w="3034"/>
        <w:gridCol w:w="2643"/>
        <w:gridCol w:w="629"/>
        <w:gridCol w:w="629"/>
      </w:tblGrid>
      <w:tr w:rsidR="00750AEE" w14:paraId="0142747D" w14:textId="77777777" w:rsidTr="00750AEE">
        <w:trPr>
          <w:cantSplit/>
          <w:jc w:val="center"/>
        </w:trPr>
        <w:tc>
          <w:tcPr>
            <w:tcW w:w="584" w:type="dxa"/>
            <w:tcBorders>
              <w:top w:val="single" w:sz="6" w:space="0" w:color="auto"/>
              <w:left w:val="single" w:sz="6" w:space="0" w:color="auto"/>
              <w:bottom w:val="single" w:sz="6" w:space="0" w:color="auto"/>
              <w:right w:val="single" w:sz="6" w:space="0" w:color="auto"/>
            </w:tcBorders>
          </w:tcPr>
          <w:p w14:paraId="0B77B576" w14:textId="77777777" w:rsidR="00750AEE" w:rsidRDefault="00750AEE" w:rsidP="00750AEE">
            <w:pPr>
              <w:pStyle w:val="TAH"/>
            </w:pPr>
            <w:r>
              <w:t>Field</w:t>
            </w:r>
          </w:p>
        </w:tc>
        <w:tc>
          <w:tcPr>
            <w:tcW w:w="3034" w:type="dxa"/>
            <w:tcBorders>
              <w:top w:val="single" w:sz="6" w:space="0" w:color="auto"/>
              <w:left w:val="single" w:sz="6" w:space="0" w:color="auto"/>
              <w:bottom w:val="single" w:sz="6" w:space="0" w:color="auto"/>
              <w:right w:val="single" w:sz="6" w:space="0" w:color="auto"/>
            </w:tcBorders>
          </w:tcPr>
          <w:p w14:paraId="0A79381A" w14:textId="77777777" w:rsidR="00750AEE" w:rsidRDefault="00750AEE" w:rsidP="00750AEE">
            <w:pPr>
              <w:pStyle w:val="TAH"/>
            </w:pPr>
            <w:r>
              <w:t>FA Pilot Parameters</w:t>
            </w:r>
          </w:p>
        </w:tc>
        <w:tc>
          <w:tcPr>
            <w:tcW w:w="2643" w:type="dxa"/>
            <w:tcBorders>
              <w:top w:val="single" w:sz="6" w:space="0" w:color="auto"/>
              <w:left w:val="single" w:sz="6" w:space="0" w:color="auto"/>
              <w:bottom w:val="single" w:sz="6" w:space="0" w:color="auto"/>
              <w:right w:val="single" w:sz="6" w:space="0" w:color="auto"/>
            </w:tcBorders>
          </w:tcPr>
          <w:p w14:paraId="6769F4D1" w14:textId="77777777" w:rsidR="00750AEE" w:rsidRDefault="00750AEE" w:rsidP="00750AEE">
            <w:pPr>
              <w:pStyle w:val="TAH"/>
            </w:pPr>
            <w:r>
              <w:t>Value</w:t>
            </w:r>
          </w:p>
        </w:tc>
        <w:tc>
          <w:tcPr>
            <w:tcW w:w="1258" w:type="dxa"/>
            <w:gridSpan w:val="2"/>
            <w:tcBorders>
              <w:top w:val="single" w:sz="6" w:space="0" w:color="auto"/>
              <w:left w:val="single" w:sz="6" w:space="0" w:color="auto"/>
              <w:bottom w:val="single" w:sz="6" w:space="0" w:color="auto"/>
              <w:right w:val="single" w:sz="6" w:space="0" w:color="auto"/>
            </w:tcBorders>
          </w:tcPr>
          <w:p w14:paraId="66E1D8AE" w14:textId="77777777" w:rsidR="00750AEE" w:rsidRPr="000010D9" w:rsidRDefault="00750AEE" w:rsidP="00750AEE">
            <w:pPr>
              <w:pStyle w:val="TAH"/>
            </w:pPr>
            <w:r w:rsidRPr="000010D9">
              <w:t>Binary value</w:t>
            </w:r>
          </w:p>
        </w:tc>
      </w:tr>
      <w:tr w:rsidR="00750AEE" w:rsidRPr="003E6338" w14:paraId="1E4745E7" w14:textId="77777777" w:rsidTr="00750AEE">
        <w:trPr>
          <w:cantSplit/>
          <w:jc w:val="center"/>
        </w:trPr>
        <w:tc>
          <w:tcPr>
            <w:tcW w:w="584" w:type="dxa"/>
            <w:tcBorders>
              <w:top w:val="single" w:sz="6" w:space="0" w:color="auto"/>
              <w:left w:val="single" w:sz="6" w:space="0" w:color="auto"/>
              <w:bottom w:val="single" w:sz="6" w:space="0" w:color="auto"/>
              <w:right w:val="single" w:sz="6" w:space="0" w:color="auto"/>
            </w:tcBorders>
          </w:tcPr>
          <w:p w14:paraId="6D7B9AC0" w14:textId="77777777" w:rsidR="00750AEE" w:rsidRPr="001E27C4" w:rsidRDefault="00750AEE" w:rsidP="00750AEE">
            <w:pPr>
              <w:pStyle w:val="TAL"/>
              <w:jc w:val="center"/>
              <w:rPr>
                <w:iCs/>
              </w:rPr>
            </w:pPr>
            <w:r>
              <w:rPr>
                <w:iCs/>
              </w:rPr>
              <w:t>(a)</w:t>
            </w:r>
          </w:p>
        </w:tc>
        <w:tc>
          <w:tcPr>
            <w:tcW w:w="3034" w:type="dxa"/>
            <w:tcBorders>
              <w:top w:val="single" w:sz="6" w:space="0" w:color="auto"/>
              <w:left w:val="single" w:sz="6" w:space="0" w:color="auto"/>
              <w:bottom w:val="single" w:sz="6" w:space="0" w:color="auto"/>
              <w:right w:val="single" w:sz="6" w:space="0" w:color="auto"/>
            </w:tcBorders>
          </w:tcPr>
          <w:p w14:paraId="39ECB28F" w14:textId="77777777" w:rsidR="00750AEE" w:rsidRDefault="00750AEE" w:rsidP="00750AEE">
            <w:pPr>
              <w:pStyle w:val="TAL"/>
            </w:pPr>
            <w:r>
              <w:t>Pilot/Member status</w:t>
            </w:r>
          </w:p>
        </w:tc>
        <w:tc>
          <w:tcPr>
            <w:tcW w:w="2643" w:type="dxa"/>
            <w:tcBorders>
              <w:top w:val="single" w:sz="6" w:space="0" w:color="auto"/>
              <w:left w:val="single" w:sz="6" w:space="0" w:color="auto"/>
              <w:bottom w:val="single" w:sz="6" w:space="0" w:color="auto"/>
              <w:right w:val="single" w:sz="6" w:space="0" w:color="auto"/>
            </w:tcBorders>
          </w:tcPr>
          <w:p w14:paraId="488AF23D" w14:textId="77777777" w:rsidR="00750AEE" w:rsidRPr="00750AEE" w:rsidRDefault="00750AEE" w:rsidP="00750AEE">
            <w:pPr>
              <w:pStyle w:val="TAL"/>
            </w:pPr>
          </w:p>
          <w:p w14:paraId="157BE348" w14:textId="77777777" w:rsidR="00750AEE" w:rsidRPr="00E766FA" w:rsidRDefault="00750AEE" w:rsidP="00750AEE">
            <w:pPr>
              <w:pStyle w:val="TAL"/>
            </w:pPr>
            <w:r>
              <w:t>FA Pilot is not FA Member</w:t>
            </w:r>
            <w:r w:rsidRPr="00E766FA">
              <w:br/>
              <w:t>FA Pilot</w:t>
            </w:r>
            <w:r>
              <w:t xml:space="preserve"> is FA Member</w:t>
            </w:r>
          </w:p>
        </w:tc>
        <w:tc>
          <w:tcPr>
            <w:tcW w:w="629" w:type="dxa"/>
            <w:tcBorders>
              <w:top w:val="single" w:sz="6" w:space="0" w:color="auto"/>
              <w:left w:val="single" w:sz="6" w:space="0" w:color="auto"/>
              <w:bottom w:val="single" w:sz="6" w:space="0" w:color="auto"/>
              <w:right w:val="single" w:sz="6" w:space="0" w:color="auto"/>
            </w:tcBorders>
          </w:tcPr>
          <w:p w14:paraId="4CCB01D2" w14:textId="77777777" w:rsidR="00750AEE" w:rsidRDefault="00750AEE" w:rsidP="00750AEE">
            <w:pPr>
              <w:pStyle w:val="TAL"/>
              <w:jc w:val="center"/>
            </w:pPr>
            <w:r>
              <w:t>Bit 31</w:t>
            </w:r>
          </w:p>
          <w:p w14:paraId="2311A5C4" w14:textId="77777777" w:rsidR="00750AEE" w:rsidRDefault="00750AEE" w:rsidP="00750AEE">
            <w:pPr>
              <w:pStyle w:val="TAL"/>
              <w:jc w:val="center"/>
            </w:pPr>
            <w:r>
              <w:t>0</w:t>
            </w:r>
          </w:p>
          <w:p w14:paraId="771106D3" w14:textId="77777777" w:rsidR="00750AEE" w:rsidRDefault="00750AEE" w:rsidP="00750AEE">
            <w:pPr>
              <w:pStyle w:val="TAL"/>
              <w:jc w:val="center"/>
            </w:pPr>
            <w:r>
              <w:t>1</w:t>
            </w:r>
          </w:p>
        </w:tc>
        <w:tc>
          <w:tcPr>
            <w:tcW w:w="629" w:type="dxa"/>
            <w:tcBorders>
              <w:top w:val="single" w:sz="6" w:space="0" w:color="auto"/>
              <w:left w:val="single" w:sz="6" w:space="0" w:color="auto"/>
              <w:bottom w:val="single" w:sz="6" w:space="0" w:color="auto"/>
              <w:right w:val="single" w:sz="6" w:space="0" w:color="auto"/>
            </w:tcBorders>
          </w:tcPr>
          <w:p w14:paraId="633FB673" w14:textId="77777777" w:rsidR="00750AEE" w:rsidRDefault="00750AEE" w:rsidP="00750AEE">
            <w:pPr>
              <w:pStyle w:val="TAL"/>
              <w:jc w:val="center"/>
            </w:pPr>
          </w:p>
        </w:tc>
      </w:tr>
      <w:tr w:rsidR="00750AEE" w:rsidRPr="0080223D" w14:paraId="07513CE7" w14:textId="77777777" w:rsidTr="00750AEE">
        <w:trPr>
          <w:cantSplit/>
          <w:jc w:val="center"/>
        </w:trPr>
        <w:tc>
          <w:tcPr>
            <w:tcW w:w="584" w:type="dxa"/>
            <w:tcBorders>
              <w:top w:val="single" w:sz="6" w:space="0" w:color="auto"/>
              <w:left w:val="single" w:sz="6" w:space="0" w:color="auto"/>
              <w:bottom w:val="single" w:sz="6" w:space="0" w:color="auto"/>
              <w:right w:val="single" w:sz="6" w:space="0" w:color="auto"/>
            </w:tcBorders>
          </w:tcPr>
          <w:p w14:paraId="2F516684" w14:textId="77777777" w:rsidR="00750AEE" w:rsidRDefault="00750AEE" w:rsidP="00750AEE">
            <w:pPr>
              <w:pStyle w:val="TAL"/>
              <w:jc w:val="center"/>
              <w:rPr>
                <w:i/>
                <w:iCs/>
              </w:rPr>
            </w:pPr>
            <w:r>
              <w:rPr>
                <w:iCs/>
              </w:rPr>
              <w:t>(b)</w:t>
            </w:r>
          </w:p>
        </w:tc>
        <w:tc>
          <w:tcPr>
            <w:tcW w:w="3034" w:type="dxa"/>
            <w:tcBorders>
              <w:top w:val="single" w:sz="6" w:space="0" w:color="auto"/>
              <w:left w:val="single" w:sz="6" w:space="0" w:color="auto"/>
              <w:bottom w:val="single" w:sz="6" w:space="0" w:color="auto"/>
              <w:right w:val="single" w:sz="6" w:space="0" w:color="auto"/>
            </w:tcBorders>
          </w:tcPr>
          <w:p w14:paraId="60D6A740" w14:textId="77777777" w:rsidR="00750AEE" w:rsidRDefault="00750AEE" w:rsidP="00750AEE">
            <w:pPr>
              <w:pStyle w:val="TAL"/>
            </w:pPr>
            <w:r>
              <w:t>Single/multiple user</w:t>
            </w:r>
          </w:p>
        </w:tc>
        <w:tc>
          <w:tcPr>
            <w:tcW w:w="2643" w:type="dxa"/>
            <w:tcBorders>
              <w:top w:val="single" w:sz="6" w:space="0" w:color="auto"/>
              <w:left w:val="single" w:sz="6" w:space="0" w:color="auto"/>
              <w:bottom w:val="single" w:sz="6" w:space="0" w:color="auto"/>
              <w:right w:val="single" w:sz="6" w:space="0" w:color="auto"/>
            </w:tcBorders>
          </w:tcPr>
          <w:p w14:paraId="25DB1F2A" w14:textId="77777777" w:rsidR="00750AEE" w:rsidRDefault="00750AEE" w:rsidP="00750AEE">
            <w:pPr>
              <w:pStyle w:val="TAL"/>
            </w:pPr>
          </w:p>
          <w:p w14:paraId="62474AB9" w14:textId="77777777" w:rsidR="00750AEE" w:rsidRDefault="00750AEE" w:rsidP="00750AEE">
            <w:pPr>
              <w:pStyle w:val="TAL"/>
            </w:pPr>
            <w:r>
              <w:t>Single User</w:t>
            </w:r>
            <w:r>
              <w:br/>
              <w:t>Multiple Users</w:t>
            </w:r>
          </w:p>
        </w:tc>
        <w:tc>
          <w:tcPr>
            <w:tcW w:w="629" w:type="dxa"/>
            <w:tcBorders>
              <w:top w:val="single" w:sz="6" w:space="0" w:color="auto"/>
              <w:left w:val="single" w:sz="6" w:space="0" w:color="auto"/>
              <w:bottom w:val="single" w:sz="6" w:space="0" w:color="auto"/>
              <w:right w:val="single" w:sz="6" w:space="0" w:color="auto"/>
            </w:tcBorders>
          </w:tcPr>
          <w:p w14:paraId="640A8B73" w14:textId="77777777" w:rsidR="00750AEE" w:rsidRDefault="00750AEE" w:rsidP="00750AEE">
            <w:pPr>
              <w:pStyle w:val="TAL"/>
              <w:jc w:val="center"/>
            </w:pPr>
            <w:r>
              <w:t>Bit 30</w:t>
            </w:r>
          </w:p>
          <w:p w14:paraId="0394985E" w14:textId="77777777" w:rsidR="00750AEE" w:rsidRDefault="00750AEE" w:rsidP="00750AEE">
            <w:pPr>
              <w:pStyle w:val="TAL"/>
              <w:jc w:val="center"/>
            </w:pPr>
            <w:r>
              <w:t>0</w:t>
            </w:r>
          </w:p>
          <w:p w14:paraId="76A5FC9A" w14:textId="77777777" w:rsidR="00750AEE" w:rsidRDefault="00750AEE" w:rsidP="00750AEE">
            <w:pPr>
              <w:pStyle w:val="TAL"/>
              <w:jc w:val="center"/>
            </w:pPr>
            <w:r>
              <w:t>1</w:t>
            </w:r>
          </w:p>
        </w:tc>
        <w:tc>
          <w:tcPr>
            <w:tcW w:w="629" w:type="dxa"/>
            <w:tcBorders>
              <w:top w:val="single" w:sz="6" w:space="0" w:color="auto"/>
              <w:left w:val="single" w:sz="6" w:space="0" w:color="auto"/>
              <w:bottom w:val="single" w:sz="6" w:space="0" w:color="auto"/>
              <w:right w:val="single" w:sz="6" w:space="0" w:color="auto"/>
            </w:tcBorders>
          </w:tcPr>
          <w:p w14:paraId="58D89176" w14:textId="77777777" w:rsidR="00750AEE" w:rsidRDefault="00750AEE" w:rsidP="00750AEE">
            <w:pPr>
              <w:pStyle w:val="TAL"/>
              <w:jc w:val="center"/>
            </w:pPr>
          </w:p>
        </w:tc>
      </w:tr>
      <w:tr w:rsidR="00750AEE" w:rsidRPr="0080223D" w14:paraId="4E9CB3B2" w14:textId="77777777" w:rsidTr="00750AEE">
        <w:trPr>
          <w:cantSplit/>
          <w:jc w:val="center"/>
        </w:trPr>
        <w:tc>
          <w:tcPr>
            <w:tcW w:w="584" w:type="dxa"/>
            <w:tcBorders>
              <w:top w:val="single" w:sz="6" w:space="0" w:color="auto"/>
              <w:left w:val="single" w:sz="6" w:space="0" w:color="auto"/>
              <w:bottom w:val="single" w:sz="6" w:space="0" w:color="auto"/>
              <w:right w:val="single" w:sz="6" w:space="0" w:color="auto"/>
            </w:tcBorders>
          </w:tcPr>
          <w:p w14:paraId="529A2602" w14:textId="77777777" w:rsidR="00750AEE" w:rsidRDefault="00750AEE" w:rsidP="00750AEE">
            <w:pPr>
              <w:pStyle w:val="TAL"/>
              <w:jc w:val="center"/>
              <w:rPr>
                <w:iCs/>
              </w:rPr>
            </w:pPr>
            <w:r>
              <w:rPr>
                <w:iCs/>
              </w:rPr>
              <w:t>(c)</w:t>
            </w:r>
          </w:p>
        </w:tc>
        <w:tc>
          <w:tcPr>
            <w:tcW w:w="3034" w:type="dxa"/>
            <w:tcBorders>
              <w:top w:val="single" w:sz="6" w:space="0" w:color="auto"/>
              <w:left w:val="single" w:sz="6" w:space="0" w:color="auto"/>
              <w:bottom w:val="single" w:sz="6" w:space="0" w:color="auto"/>
              <w:right w:val="single" w:sz="6" w:space="0" w:color="auto"/>
            </w:tcBorders>
          </w:tcPr>
          <w:p w14:paraId="7EB10E7D" w14:textId="77777777" w:rsidR="00750AEE" w:rsidRDefault="00750AEE" w:rsidP="00750AEE">
            <w:pPr>
              <w:pStyle w:val="TAL"/>
            </w:pPr>
            <w:r>
              <w:t>Membership</w:t>
            </w:r>
          </w:p>
        </w:tc>
        <w:tc>
          <w:tcPr>
            <w:tcW w:w="2643" w:type="dxa"/>
            <w:tcBorders>
              <w:top w:val="single" w:sz="6" w:space="0" w:color="auto"/>
              <w:left w:val="single" w:sz="6" w:space="0" w:color="auto"/>
              <w:bottom w:val="single" w:sz="6" w:space="0" w:color="auto"/>
              <w:right w:val="single" w:sz="6" w:space="0" w:color="auto"/>
            </w:tcBorders>
          </w:tcPr>
          <w:p w14:paraId="6985C399" w14:textId="77777777" w:rsidR="00750AEE" w:rsidRPr="007D4961" w:rsidRDefault="00750AEE" w:rsidP="00750AEE">
            <w:pPr>
              <w:pStyle w:val="TAL"/>
            </w:pPr>
          </w:p>
          <w:p w14:paraId="4BADBDE4" w14:textId="77777777" w:rsidR="00750AEE" w:rsidRDefault="00750AEE" w:rsidP="00750AEE">
            <w:pPr>
              <w:pStyle w:val="TAL"/>
            </w:pPr>
            <w:r>
              <w:t>FA Membership is Permanent</w:t>
            </w:r>
            <w:r w:rsidRPr="00E766FA">
              <w:br/>
              <w:t xml:space="preserve">FA </w:t>
            </w:r>
            <w:r>
              <w:t>Membership is on Demand</w:t>
            </w:r>
          </w:p>
        </w:tc>
        <w:tc>
          <w:tcPr>
            <w:tcW w:w="629" w:type="dxa"/>
            <w:tcBorders>
              <w:top w:val="single" w:sz="6" w:space="0" w:color="auto"/>
              <w:left w:val="single" w:sz="6" w:space="0" w:color="auto"/>
              <w:bottom w:val="single" w:sz="6" w:space="0" w:color="auto"/>
              <w:right w:val="single" w:sz="6" w:space="0" w:color="auto"/>
            </w:tcBorders>
          </w:tcPr>
          <w:p w14:paraId="635AB096" w14:textId="77777777" w:rsidR="00750AEE" w:rsidRDefault="00750AEE" w:rsidP="00750AEE">
            <w:pPr>
              <w:pStyle w:val="TAL"/>
              <w:jc w:val="center"/>
            </w:pPr>
            <w:r>
              <w:t>Bit 29</w:t>
            </w:r>
          </w:p>
          <w:p w14:paraId="293565C0" w14:textId="77777777" w:rsidR="00750AEE" w:rsidRDefault="00750AEE" w:rsidP="00750AEE">
            <w:pPr>
              <w:pStyle w:val="TAL"/>
              <w:jc w:val="center"/>
            </w:pPr>
            <w:r>
              <w:t>0</w:t>
            </w:r>
          </w:p>
          <w:p w14:paraId="008D48E0" w14:textId="77777777" w:rsidR="00750AEE" w:rsidRDefault="00750AEE" w:rsidP="00750AEE">
            <w:pPr>
              <w:pStyle w:val="TAL"/>
              <w:jc w:val="center"/>
            </w:pPr>
            <w:r>
              <w:t>1</w:t>
            </w:r>
          </w:p>
        </w:tc>
        <w:tc>
          <w:tcPr>
            <w:tcW w:w="629" w:type="dxa"/>
            <w:tcBorders>
              <w:top w:val="single" w:sz="6" w:space="0" w:color="auto"/>
              <w:left w:val="single" w:sz="6" w:space="0" w:color="auto"/>
              <w:bottom w:val="single" w:sz="6" w:space="0" w:color="auto"/>
              <w:right w:val="single" w:sz="6" w:space="0" w:color="auto"/>
            </w:tcBorders>
          </w:tcPr>
          <w:p w14:paraId="47316FD9" w14:textId="77777777" w:rsidR="00750AEE" w:rsidRDefault="00750AEE" w:rsidP="00750AEE">
            <w:pPr>
              <w:pStyle w:val="TAL"/>
              <w:jc w:val="center"/>
            </w:pPr>
          </w:p>
        </w:tc>
      </w:tr>
    </w:tbl>
    <w:p w14:paraId="6CA68D20" w14:textId="77777777" w:rsidR="00750AEE" w:rsidRPr="002570AC" w:rsidRDefault="00750AEE" w:rsidP="00750AEE">
      <w:pPr>
        <w:rPr>
          <w:lang w:eastAsia="fr-FR"/>
        </w:rPr>
      </w:pPr>
    </w:p>
    <w:p w14:paraId="4C81002E" w14:textId="77777777" w:rsidR="00750AEE" w:rsidRDefault="0026660B" w:rsidP="00750AEE">
      <w:pPr>
        <w:pStyle w:val="Heading4"/>
        <w:rPr>
          <w:lang w:eastAsia="fr-FR"/>
        </w:rPr>
      </w:pPr>
      <w:bookmarkStart w:id="92" w:name="_Toc517481458"/>
      <w:r>
        <w:rPr>
          <w:lang w:eastAsia="fr-FR"/>
        </w:rPr>
        <w:t>6.4.4</w:t>
      </w:r>
      <w:r w:rsidR="00750AEE" w:rsidRPr="009D7CB4">
        <w:rPr>
          <w:lang w:eastAsia="fr-FR"/>
        </w:rPr>
        <w:t>.</w:t>
      </w:r>
      <w:r w:rsidR="00750AEE">
        <w:rPr>
          <w:lang w:eastAsia="fr-FR"/>
        </w:rPr>
        <w:t>4</w:t>
      </w:r>
      <w:r w:rsidR="00750AEE" w:rsidRPr="009D7CB4">
        <w:rPr>
          <w:lang w:eastAsia="fr-FR"/>
        </w:rPr>
        <w:tab/>
      </w:r>
      <w:r w:rsidR="00750AEE">
        <w:rPr>
          <w:lang w:eastAsia="fr-FR"/>
        </w:rPr>
        <w:t>FA_</w:t>
      </w:r>
      <w:r w:rsidR="00750AEE" w:rsidRPr="003358D6">
        <w:t>members</w:t>
      </w:r>
      <w:r w:rsidR="00750AEE">
        <w:rPr>
          <w:lang w:eastAsia="fr-FR"/>
        </w:rPr>
        <w:t>_list_pointer</w:t>
      </w:r>
      <w:bookmarkEnd w:id="92"/>
    </w:p>
    <w:p w14:paraId="0BF0D2C9" w14:textId="77777777" w:rsidR="00750AEE" w:rsidRDefault="00750AEE" w:rsidP="00750AEE">
      <w:pPr>
        <w:rPr>
          <w:lang w:eastAsia="fr-FR"/>
        </w:rPr>
      </w:pPr>
      <w:r>
        <w:rPr>
          <w:lang w:eastAsia="fr-FR"/>
        </w:rPr>
        <w:t xml:space="preserve">The </w:t>
      </w:r>
      <w:r w:rsidRPr="007E77B1">
        <w:rPr>
          <w:rFonts w:ascii="Courier New" w:hAnsi="Courier New" w:cs="Courier New"/>
          <w:lang w:eastAsia="fr-FR"/>
        </w:rPr>
        <w:t>FA_member</w:t>
      </w:r>
      <w:r>
        <w:rPr>
          <w:rFonts w:ascii="Courier New" w:hAnsi="Courier New" w:cs="Courier New"/>
          <w:lang w:eastAsia="fr-FR"/>
        </w:rPr>
        <w:t>s</w:t>
      </w:r>
      <w:r w:rsidRPr="007E77B1">
        <w:rPr>
          <w:rFonts w:ascii="Courier New" w:hAnsi="Courier New" w:cs="Courier New"/>
          <w:lang w:eastAsia="fr-FR"/>
        </w:rPr>
        <w:t>_list_pointer</w:t>
      </w:r>
      <w:r>
        <w:rPr>
          <w:lang w:eastAsia="fr-FR"/>
        </w:rPr>
        <w:t xml:space="preserve"> is an offset, as defined in clause 6.3.6, pointing to the beginning of </w:t>
      </w:r>
      <w:r w:rsidRPr="007E77B1">
        <w:rPr>
          <w:rFonts w:ascii="Courier New" w:hAnsi="Courier New" w:cs="Courier New"/>
          <w:lang w:eastAsia="fr-FR"/>
        </w:rPr>
        <w:t>FA_member</w:t>
      </w:r>
      <w:r>
        <w:rPr>
          <w:rFonts w:ascii="Courier New" w:hAnsi="Courier New" w:cs="Courier New"/>
          <w:lang w:eastAsia="fr-FR"/>
        </w:rPr>
        <w:t>s</w:t>
      </w:r>
      <w:r w:rsidRPr="007E77B1">
        <w:rPr>
          <w:rFonts w:ascii="Courier New" w:hAnsi="Courier New" w:cs="Courier New"/>
          <w:lang w:eastAsia="fr-FR"/>
        </w:rPr>
        <w:t>_list</w:t>
      </w:r>
      <w:r>
        <w:rPr>
          <w:lang w:eastAsia="fr-FR"/>
        </w:rPr>
        <w:t>.</w:t>
      </w:r>
    </w:p>
    <w:p w14:paraId="30D315FA" w14:textId="77777777" w:rsidR="00750AEE" w:rsidRDefault="0026660B" w:rsidP="00750AEE">
      <w:pPr>
        <w:pStyle w:val="Heading4"/>
        <w:rPr>
          <w:lang w:eastAsia="fr-FR"/>
        </w:rPr>
      </w:pPr>
      <w:bookmarkStart w:id="93" w:name="_Toc517481459"/>
      <w:r>
        <w:rPr>
          <w:lang w:eastAsia="fr-FR"/>
        </w:rPr>
        <w:t>6.4.4</w:t>
      </w:r>
      <w:r w:rsidR="00750AEE">
        <w:rPr>
          <w:lang w:eastAsia="fr-FR"/>
        </w:rPr>
        <w:t>.5</w:t>
      </w:r>
      <w:r w:rsidR="00750AEE">
        <w:rPr>
          <w:lang w:eastAsia="fr-FR"/>
        </w:rPr>
        <w:tab/>
        <w:t>FA_members_number</w:t>
      </w:r>
      <w:bookmarkEnd w:id="93"/>
    </w:p>
    <w:p w14:paraId="2CFEF110" w14:textId="77777777" w:rsidR="00750AEE" w:rsidRDefault="00750AEE" w:rsidP="00750AEE">
      <w:pPr>
        <w:rPr>
          <w:lang w:eastAsia="fr-FR"/>
        </w:rPr>
      </w:pPr>
      <w:r w:rsidRPr="005F37FA">
        <w:rPr>
          <w:rFonts w:ascii="Courier New" w:hAnsi="Courier New" w:cs="Courier New"/>
          <w:lang w:eastAsia="fr-FR"/>
        </w:rPr>
        <w:t>FA_members_number</w:t>
      </w:r>
      <w:r>
        <w:rPr>
          <w:lang w:eastAsia="fr-FR"/>
        </w:rPr>
        <w:t xml:space="preserve"> indicates the number of FA members and is an integer.</w:t>
      </w:r>
    </w:p>
    <w:p w14:paraId="4B72B31A" w14:textId="77777777" w:rsidR="00750AEE" w:rsidRDefault="0026660B" w:rsidP="00750AEE">
      <w:pPr>
        <w:pStyle w:val="Heading4"/>
        <w:rPr>
          <w:lang w:eastAsia="fr-FR"/>
        </w:rPr>
      </w:pPr>
      <w:bookmarkStart w:id="94" w:name="_Toc517481460"/>
      <w:r>
        <w:rPr>
          <w:lang w:eastAsia="fr-FR"/>
        </w:rPr>
        <w:t>6.4.4</w:t>
      </w:r>
      <w:r w:rsidR="00750AEE">
        <w:rPr>
          <w:lang w:eastAsia="fr-FR"/>
        </w:rPr>
        <w:t>.6</w:t>
      </w:r>
      <w:r w:rsidR="00750AEE">
        <w:rPr>
          <w:lang w:eastAsia="fr-FR"/>
        </w:rPr>
        <w:tab/>
        <w:t>FA_members_list</w:t>
      </w:r>
      <w:bookmarkEnd w:id="94"/>
    </w:p>
    <w:p w14:paraId="0A4DC072" w14:textId="77777777" w:rsidR="00750AEE" w:rsidRPr="00A3415C" w:rsidRDefault="0026660B" w:rsidP="00750AEE">
      <w:pPr>
        <w:pStyle w:val="TH"/>
        <w:rPr>
          <w:lang w:eastAsia="fr-FR"/>
        </w:rPr>
      </w:pPr>
      <w:r>
        <w:rPr>
          <w:lang w:eastAsia="fr-FR"/>
        </w:rPr>
        <w:t>Table 6.4.4</w:t>
      </w:r>
      <w:r w:rsidR="00750AEE">
        <w:rPr>
          <w:lang w:eastAsia="fr-FR"/>
        </w:rPr>
        <w:t xml:space="preserve">.6-1: </w:t>
      </w:r>
      <w:r w:rsidR="00750AEE">
        <w:rPr>
          <w:rFonts w:ascii="Courier New" w:hAnsi="Courier New" w:cs="Courier New"/>
          <w:lang w:eastAsia="fr-FR"/>
        </w:rPr>
        <w:t xml:space="preserve">FA_members_list </w:t>
      </w:r>
      <w:r w:rsidR="00750AEE" w:rsidRPr="00C24325">
        <w:rPr>
          <w:lang w:eastAsia="fr-FR"/>
        </w:rPr>
        <w:t>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7778"/>
      </w:tblGrid>
      <w:tr w:rsidR="00750AEE" w:rsidRPr="00C25EFD" w14:paraId="1538F084" w14:textId="77777777" w:rsidTr="00C25EFD">
        <w:trPr>
          <w:jc w:val="center"/>
        </w:trPr>
        <w:tc>
          <w:tcPr>
            <w:tcW w:w="808" w:type="dxa"/>
            <w:tcBorders>
              <w:top w:val="nil"/>
              <w:left w:val="nil"/>
              <w:bottom w:val="nil"/>
            </w:tcBorders>
            <w:shd w:val="clear" w:color="auto" w:fill="auto"/>
          </w:tcPr>
          <w:p w14:paraId="63DC7A47" w14:textId="77777777" w:rsidR="00750AEE" w:rsidRPr="00C25EFD" w:rsidRDefault="00750AEE" w:rsidP="00C25EFD">
            <w:pPr>
              <w:pStyle w:val="TAL"/>
              <w:jc w:val="center"/>
              <w:rPr>
                <w:rFonts w:ascii="Courier New" w:hAnsi="Courier New" w:cs="Courier New"/>
              </w:rPr>
            </w:pPr>
            <w:r w:rsidRPr="00A3415C">
              <w:t>4-byte tuple</w:t>
            </w:r>
          </w:p>
        </w:tc>
        <w:tc>
          <w:tcPr>
            <w:tcW w:w="7778" w:type="dxa"/>
            <w:shd w:val="clear" w:color="auto" w:fill="auto"/>
          </w:tcPr>
          <w:p w14:paraId="1C4BDDB9" w14:textId="77777777" w:rsidR="00750AEE" w:rsidRPr="00C25EFD" w:rsidRDefault="00750AEE" w:rsidP="00C25EFD">
            <w:pPr>
              <w:spacing w:after="0"/>
              <w:jc w:val="center"/>
              <w:rPr>
                <w:rFonts w:ascii="Courier" w:hAnsi="Courier" w:cs="Courier"/>
                <w:lang w:val="en-US" w:eastAsia="fr-FR"/>
              </w:rPr>
            </w:pPr>
            <w:r w:rsidRPr="00C25EFD">
              <w:rPr>
                <w:rFonts w:ascii="Courier" w:hAnsi="Courier" w:cs="Courier"/>
                <w:lang w:val="en-US" w:eastAsia="fr-FR"/>
              </w:rPr>
              <w:t>3|3|2|2|2|2|2|2|2|2|2|2|1|1|1|1|1|1|1|1|1|1|0|0|0|0|0|0|0|0|0|0</w:t>
            </w:r>
          </w:p>
          <w:p w14:paraId="2585B336" w14:textId="77777777" w:rsidR="00750AEE" w:rsidRPr="00C25EFD" w:rsidRDefault="00750AEE" w:rsidP="00C25EFD">
            <w:pPr>
              <w:spacing w:after="0"/>
              <w:jc w:val="center"/>
              <w:rPr>
                <w:rFonts w:ascii="CG Times (WN)" w:hAnsi="CG Times (WN)"/>
                <w:b/>
                <w:lang w:val="fr-FR"/>
              </w:rPr>
            </w:pPr>
            <w:r w:rsidRPr="00C25EFD">
              <w:rPr>
                <w:rFonts w:ascii="Courier" w:hAnsi="Courier" w:cs="Courier"/>
                <w:lang w:val="en-US" w:eastAsia="fr-FR"/>
              </w:rPr>
              <w:t>1|0|9|8|7|6|5|4|3|2|1|0|9|8|7|6|5|4|3|2|1|0|9|8|7|6|5|4|3|2|1|0</w:t>
            </w:r>
          </w:p>
        </w:tc>
      </w:tr>
      <w:tr w:rsidR="00750AEE" w:rsidRPr="00C25EFD" w14:paraId="62550C1A" w14:textId="77777777" w:rsidTr="00C25EFD">
        <w:trPr>
          <w:jc w:val="center"/>
        </w:trPr>
        <w:tc>
          <w:tcPr>
            <w:tcW w:w="808" w:type="dxa"/>
            <w:tcBorders>
              <w:top w:val="nil"/>
              <w:left w:val="nil"/>
              <w:bottom w:val="nil"/>
            </w:tcBorders>
            <w:shd w:val="clear" w:color="auto" w:fill="auto"/>
          </w:tcPr>
          <w:p w14:paraId="446FBFE2" w14:textId="77777777" w:rsidR="00750AEE" w:rsidRPr="00C25EFD" w:rsidRDefault="00750AEE" w:rsidP="00C25EFD">
            <w:pPr>
              <w:spacing w:before="120" w:after="0"/>
              <w:jc w:val="center"/>
              <w:rPr>
                <w:rFonts w:ascii="Courier New" w:hAnsi="Courier New" w:cs="Courier New"/>
                <w:lang w:val="fr-FR"/>
              </w:rPr>
            </w:pPr>
          </w:p>
        </w:tc>
        <w:tc>
          <w:tcPr>
            <w:tcW w:w="7778" w:type="dxa"/>
            <w:tcBorders>
              <w:top w:val="single" w:sz="4" w:space="0" w:color="auto"/>
              <w:bottom w:val="single" w:sz="4" w:space="0" w:color="auto"/>
            </w:tcBorders>
            <w:shd w:val="clear" w:color="auto" w:fill="auto"/>
          </w:tcPr>
          <w:p w14:paraId="0E212955" w14:textId="77777777" w:rsidR="00750AEE" w:rsidRPr="00C25EFD" w:rsidRDefault="00750AEE" w:rsidP="00C25EFD">
            <w:pPr>
              <w:spacing w:after="0"/>
              <w:rPr>
                <w:rFonts w:ascii="Courier" w:hAnsi="Courier" w:cs="Courier"/>
                <w:lang w:eastAsia="fr-FR"/>
              </w:rPr>
            </w:pPr>
            <w:r w:rsidRPr="00C25EFD">
              <w:rPr>
                <w:rFonts w:ascii="Courier" w:hAnsi="Courier" w:cs="Courier"/>
                <w:lang w:eastAsia="fr-FR"/>
              </w:rPr>
              <w:t>FA_member_offset               | FA_member_length</w:t>
            </w:r>
          </w:p>
          <w:p w14:paraId="293B4865" w14:textId="77777777" w:rsidR="00750AEE" w:rsidRPr="00C25EFD" w:rsidRDefault="00750AEE" w:rsidP="00C25EFD">
            <w:pPr>
              <w:spacing w:after="0"/>
              <w:rPr>
                <w:rFonts w:ascii="Courier" w:hAnsi="Courier" w:cs="Courier"/>
                <w:lang w:eastAsia="fr-FR"/>
              </w:rPr>
            </w:pPr>
            <w:r w:rsidRPr="00C25EFD">
              <w:rPr>
                <w:rFonts w:ascii="Courier" w:hAnsi="Courier" w:cs="Courier"/>
                <w:lang w:eastAsia="fr-FR"/>
              </w:rPr>
              <w:t xml:space="preserve">                               </w:t>
            </w:r>
            <w:r w:rsidRPr="00C25EFD">
              <w:rPr>
                <w:rFonts w:ascii="Courier" w:hAnsi="Courier" w:cs="Courier"/>
                <w:lang w:val="pt-BR" w:eastAsia="fr-FR"/>
              </w:rPr>
              <w:t xml:space="preserve">|   </w:t>
            </w:r>
          </w:p>
        </w:tc>
      </w:tr>
      <w:tr w:rsidR="00750AEE" w:rsidRPr="00C25EFD" w14:paraId="0F4B103C" w14:textId="77777777" w:rsidTr="00C25EFD">
        <w:trPr>
          <w:jc w:val="center"/>
        </w:trPr>
        <w:tc>
          <w:tcPr>
            <w:tcW w:w="808" w:type="dxa"/>
            <w:tcBorders>
              <w:top w:val="nil"/>
              <w:left w:val="nil"/>
              <w:bottom w:val="nil"/>
            </w:tcBorders>
            <w:shd w:val="clear" w:color="auto" w:fill="auto"/>
          </w:tcPr>
          <w:p w14:paraId="73BE313C" w14:textId="77777777" w:rsidR="00750AEE" w:rsidRPr="00C25EFD" w:rsidRDefault="00750AEE" w:rsidP="00C25EFD">
            <w:pPr>
              <w:spacing w:before="120" w:after="0"/>
              <w:jc w:val="center"/>
              <w:rPr>
                <w:rFonts w:ascii="Courier New" w:hAnsi="Courier New" w:cs="Courier New"/>
              </w:rPr>
            </w:pPr>
          </w:p>
        </w:tc>
        <w:tc>
          <w:tcPr>
            <w:tcW w:w="7778" w:type="dxa"/>
            <w:tcBorders>
              <w:top w:val="single" w:sz="4" w:space="0" w:color="auto"/>
              <w:bottom w:val="single" w:sz="4" w:space="0" w:color="auto"/>
            </w:tcBorders>
            <w:shd w:val="clear" w:color="auto" w:fill="auto"/>
          </w:tcPr>
          <w:p w14:paraId="6273CB4C" w14:textId="77777777" w:rsidR="00750AEE" w:rsidRPr="00C25EFD" w:rsidRDefault="00750AEE" w:rsidP="00C25EFD">
            <w:pPr>
              <w:spacing w:after="0"/>
              <w:jc w:val="center"/>
              <w:rPr>
                <w:rFonts w:ascii="Courier" w:hAnsi="Courier" w:cs="Courier"/>
                <w:lang w:eastAsia="fr-FR"/>
              </w:rPr>
            </w:pPr>
            <w:r w:rsidRPr="00C25EFD">
              <w:rPr>
                <w:rFonts w:ascii="Courier" w:hAnsi="Courier" w:cs="Courier"/>
                <w:lang w:eastAsia="fr-FR"/>
              </w:rPr>
              <w:t>Reserved</w:t>
            </w:r>
          </w:p>
        </w:tc>
      </w:tr>
      <w:tr w:rsidR="00750AEE" w:rsidRPr="00C25EFD" w14:paraId="2DDCC700" w14:textId="77777777" w:rsidTr="00C25EFD">
        <w:trPr>
          <w:jc w:val="center"/>
        </w:trPr>
        <w:tc>
          <w:tcPr>
            <w:tcW w:w="808" w:type="dxa"/>
            <w:tcBorders>
              <w:top w:val="nil"/>
              <w:left w:val="nil"/>
              <w:bottom w:val="nil"/>
            </w:tcBorders>
            <w:shd w:val="clear" w:color="auto" w:fill="auto"/>
          </w:tcPr>
          <w:p w14:paraId="4DBA774F" w14:textId="77777777" w:rsidR="00750AEE" w:rsidRPr="00C25EFD" w:rsidRDefault="00750AEE" w:rsidP="00C25EFD">
            <w:pPr>
              <w:spacing w:before="120" w:after="0"/>
              <w:jc w:val="center"/>
              <w:rPr>
                <w:rFonts w:ascii="Courier New" w:hAnsi="Courier New" w:cs="Courier New"/>
              </w:rPr>
            </w:pPr>
          </w:p>
        </w:tc>
        <w:tc>
          <w:tcPr>
            <w:tcW w:w="7778" w:type="dxa"/>
            <w:tcBorders>
              <w:top w:val="single" w:sz="4" w:space="0" w:color="auto"/>
              <w:bottom w:val="single" w:sz="4" w:space="0" w:color="auto"/>
            </w:tcBorders>
            <w:shd w:val="clear" w:color="auto" w:fill="auto"/>
          </w:tcPr>
          <w:p w14:paraId="057FDD4E" w14:textId="77777777" w:rsidR="00750AEE" w:rsidRPr="00C25EFD" w:rsidRDefault="00750AEE" w:rsidP="00C25EFD">
            <w:pPr>
              <w:spacing w:after="0"/>
              <w:rPr>
                <w:rFonts w:ascii="Courier" w:hAnsi="Courier" w:cs="Courier"/>
                <w:lang w:eastAsia="fr-FR"/>
              </w:rPr>
            </w:pPr>
            <w:r w:rsidRPr="00C25EFD">
              <w:rPr>
                <w:rFonts w:ascii="Courier" w:hAnsi="Courier" w:cs="Courier"/>
                <w:lang w:eastAsia="fr-FR"/>
              </w:rPr>
              <w:t>FA_member_offset               | FA_member_length</w:t>
            </w:r>
          </w:p>
          <w:p w14:paraId="1559B761" w14:textId="77777777" w:rsidR="00750AEE" w:rsidRPr="00C25EFD" w:rsidRDefault="00750AEE" w:rsidP="00C25EFD">
            <w:pPr>
              <w:spacing w:after="0"/>
              <w:jc w:val="center"/>
              <w:rPr>
                <w:rFonts w:ascii="Courier" w:hAnsi="Courier" w:cs="Courier"/>
                <w:lang w:eastAsia="fr-FR"/>
              </w:rPr>
            </w:pPr>
            <w:r w:rsidRPr="00C25EFD">
              <w:rPr>
                <w:rFonts w:ascii="Courier" w:hAnsi="Courier" w:cs="Courier"/>
                <w:lang w:val="pt-BR" w:eastAsia="fr-FR"/>
              </w:rPr>
              <w:t xml:space="preserve">|   </w:t>
            </w:r>
          </w:p>
        </w:tc>
      </w:tr>
      <w:tr w:rsidR="00750AEE" w:rsidRPr="00C25EFD" w14:paraId="4BA8B38A" w14:textId="77777777" w:rsidTr="00C25EFD">
        <w:trPr>
          <w:jc w:val="center"/>
        </w:trPr>
        <w:tc>
          <w:tcPr>
            <w:tcW w:w="808" w:type="dxa"/>
            <w:tcBorders>
              <w:top w:val="nil"/>
              <w:left w:val="nil"/>
              <w:bottom w:val="nil"/>
            </w:tcBorders>
            <w:shd w:val="clear" w:color="auto" w:fill="auto"/>
          </w:tcPr>
          <w:p w14:paraId="09CB1EC6" w14:textId="77777777" w:rsidR="00750AEE" w:rsidRPr="00C25EFD" w:rsidRDefault="00750AEE" w:rsidP="00C25EFD">
            <w:pPr>
              <w:spacing w:before="120" w:after="0"/>
              <w:jc w:val="center"/>
              <w:rPr>
                <w:rFonts w:ascii="Courier New" w:hAnsi="Courier New" w:cs="Courier New"/>
              </w:rPr>
            </w:pPr>
          </w:p>
        </w:tc>
        <w:tc>
          <w:tcPr>
            <w:tcW w:w="7778" w:type="dxa"/>
            <w:tcBorders>
              <w:top w:val="single" w:sz="4" w:space="0" w:color="auto"/>
              <w:bottom w:val="single" w:sz="4" w:space="0" w:color="auto"/>
            </w:tcBorders>
            <w:shd w:val="clear" w:color="auto" w:fill="auto"/>
          </w:tcPr>
          <w:p w14:paraId="50684841" w14:textId="77777777" w:rsidR="00750AEE" w:rsidRPr="00C25EFD" w:rsidRDefault="00750AEE" w:rsidP="00C25EFD">
            <w:pPr>
              <w:spacing w:after="0"/>
              <w:jc w:val="center"/>
              <w:rPr>
                <w:rFonts w:ascii="Courier" w:hAnsi="Courier" w:cs="Courier"/>
                <w:lang w:eastAsia="fr-FR"/>
              </w:rPr>
            </w:pPr>
            <w:r w:rsidRPr="00C25EFD">
              <w:rPr>
                <w:rFonts w:ascii="Courier" w:hAnsi="Courier" w:cs="Courier"/>
                <w:lang w:eastAsia="fr-FR"/>
              </w:rPr>
              <w:t>Reserved</w:t>
            </w:r>
          </w:p>
        </w:tc>
      </w:tr>
    </w:tbl>
    <w:p w14:paraId="21FC8B61" w14:textId="77777777" w:rsidR="00750AEE" w:rsidRDefault="00750AEE" w:rsidP="00750AEE">
      <w:pPr>
        <w:spacing w:after="0"/>
        <w:ind w:firstLine="284"/>
        <w:rPr>
          <w:rFonts w:ascii="Courier" w:hAnsi="Courier" w:cs="Courier"/>
          <w:lang w:eastAsia="fr-FR"/>
        </w:rPr>
      </w:pPr>
    </w:p>
    <w:p w14:paraId="707BBE55" w14:textId="77777777" w:rsidR="00750AEE" w:rsidRDefault="00750AEE" w:rsidP="00750AEE">
      <w:pPr>
        <w:rPr>
          <w:lang w:eastAsia="fr-FR"/>
        </w:rPr>
      </w:pPr>
      <w:r>
        <w:rPr>
          <w:rFonts w:ascii="Courier New" w:hAnsi="Courier New" w:cs="Courier New"/>
          <w:lang w:eastAsia="fr-FR"/>
        </w:rPr>
        <w:t>FA_members_</w:t>
      </w:r>
      <w:r w:rsidRPr="007E77B1">
        <w:rPr>
          <w:rFonts w:ascii="Courier New" w:hAnsi="Courier New" w:cs="Courier New"/>
          <w:lang w:eastAsia="fr-FR"/>
        </w:rPr>
        <w:t>list</w:t>
      </w:r>
      <w:r>
        <w:rPr>
          <w:lang w:eastAsia="fr-FR"/>
        </w:rPr>
        <w:t xml:space="preserve"> comprises identical field sets of which the number is the number of FA members.</w:t>
      </w:r>
    </w:p>
    <w:p w14:paraId="5641C8A0" w14:textId="77777777" w:rsidR="00750AEE" w:rsidRDefault="00750AEE" w:rsidP="00750AEE">
      <w:pPr>
        <w:rPr>
          <w:lang w:eastAsia="fr-FR"/>
        </w:rPr>
      </w:pPr>
      <w:r>
        <w:rPr>
          <w:lang w:eastAsia="fr-FR"/>
        </w:rPr>
        <w:t>Each field set comprises:</w:t>
      </w:r>
    </w:p>
    <w:p w14:paraId="34BA84CE" w14:textId="77777777" w:rsidR="00750AEE" w:rsidRDefault="001863B9" w:rsidP="001863B9">
      <w:pPr>
        <w:pStyle w:val="B10"/>
        <w:rPr>
          <w:lang w:eastAsia="fr-FR"/>
        </w:rPr>
      </w:pPr>
      <w:r>
        <w:t>-</w:t>
      </w:r>
      <w:r>
        <w:tab/>
      </w:r>
      <w:r w:rsidR="00750AEE">
        <w:rPr>
          <w:rFonts w:ascii="Courier New" w:hAnsi="Courier New" w:cs="Courier New"/>
          <w:lang w:eastAsia="fr-FR"/>
        </w:rPr>
        <w:t>FA_member_</w:t>
      </w:r>
      <w:r w:rsidR="00750AEE" w:rsidRPr="00722AA5">
        <w:rPr>
          <w:rFonts w:ascii="Courier New" w:hAnsi="Courier New" w:cs="Courier New"/>
          <w:lang w:eastAsia="fr-FR"/>
        </w:rPr>
        <w:t>offset</w:t>
      </w:r>
      <w:r w:rsidR="00750AEE">
        <w:rPr>
          <w:lang w:eastAsia="fr-FR"/>
        </w:rPr>
        <w:t>: as defined in clause 6.3.6, it points to the beginning of the FA member IMPU field</w:t>
      </w:r>
    </w:p>
    <w:p w14:paraId="7285B524" w14:textId="77777777" w:rsidR="00750AEE" w:rsidRDefault="001863B9" w:rsidP="001863B9">
      <w:pPr>
        <w:pStyle w:val="B10"/>
        <w:rPr>
          <w:lang w:eastAsia="fr-FR"/>
        </w:rPr>
      </w:pPr>
      <w:r>
        <w:t>-</w:t>
      </w:r>
      <w:r>
        <w:tab/>
      </w:r>
      <w:r w:rsidR="00750AEE" w:rsidRPr="00722AA5">
        <w:rPr>
          <w:rFonts w:ascii="Courier New" w:hAnsi="Courier New" w:cs="Courier New"/>
          <w:lang w:eastAsia="fr-FR"/>
        </w:rPr>
        <w:t>FA</w:t>
      </w:r>
      <w:r w:rsidR="00750AEE">
        <w:rPr>
          <w:rFonts w:ascii="Courier New" w:hAnsi="Courier New" w:cs="Courier New"/>
          <w:lang w:eastAsia="fr-FR"/>
        </w:rPr>
        <w:t>_m</w:t>
      </w:r>
      <w:r w:rsidR="00750AEE" w:rsidRPr="00722AA5">
        <w:rPr>
          <w:rFonts w:ascii="Courier New" w:hAnsi="Courier New" w:cs="Courier New"/>
          <w:lang w:eastAsia="fr-FR"/>
        </w:rPr>
        <w:t>ember</w:t>
      </w:r>
      <w:r w:rsidR="00750AEE">
        <w:rPr>
          <w:rFonts w:ascii="Courier New" w:hAnsi="Courier New" w:cs="Courier New"/>
          <w:lang w:eastAsia="fr-FR"/>
        </w:rPr>
        <w:t>_</w:t>
      </w:r>
      <w:r w:rsidR="00750AEE" w:rsidRPr="00722AA5">
        <w:rPr>
          <w:rFonts w:ascii="Courier New" w:hAnsi="Courier New" w:cs="Courier New"/>
          <w:lang w:eastAsia="fr-FR"/>
        </w:rPr>
        <w:t>length</w:t>
      </w:r>
      <w:r w:rsidR="00750AEE">
        <w:rPr>
          <w:lang w:eastAsia="fr-FR"/>
        </w:rPr>
        <w:t xml:space="preserve">: it gives the length of the </w:t>
      </w:r>
      <w:r w:rsidR="00750AEE" w:rsidRPr="005F37FA">
        <w:rPr>
          <w:rFonts w:ascii="Courier New" w:hAnsi="Courier New" w:cs="Courier New"/>
          <w:lang w:eastAsia="fr-FR"/>
        </w:rPr>
        <w:t>FA_member_IMPU</w:t>
      </w:r>
      <w:r w:rsidR="00750AEE">
        <w:rPr>
          <w:lang w:eastAsia="fr-FR"/>
        </w:rPr>
        <w:t xml:space="preserve"> field</w:t>
      </w:r>
    </w:p>
    <w:p w14:paraId="0E830BE9" w14:textId="77777777" w:rsidR="00750AEE" w:rsidRDefault="001863B9" w:rsidP="001863B9">
      <w:pPr>
        <w:pStyle w:val="B10"/>
        <w:rPr>
          <w:lang w:eastAsia="fr-FR"/>
        </w:rPr>
      </w:pPr>
      <w:r>
        <w:t>-</w:t>
      </w:r>
      <w:r>
        <w:tab/>
      </w:r>
      <w:r w:rsidR="00750AEE" w:rsidRPr="008B506A">
        <w:rPr>
          <w:lang w:eastAsia="fr-FR"/>
        </w:rPr>
        <w:t xml:space="preserve">A </w:t>
      </w:r>
      <w:r w:rsidR="00750AEE">
        <w:rPr>
          <w:rFonts w:ascii="Courier New" w:hAnsi="Courier New" w:cs="Courier New"/>
          <w:lang w:eastAsia="fr-FR"/>
        </w:rPr>
        <w:t xml:space="preserve">Reserved </w:t>
      </w:r>
      <w:r w:rsidR="00750AEE" w:rsidRPr="008B506A">
        <w:rPr>
          <w:lang w:eastAsia="fr-FR"/>
        </w:rPr>
        <w:t>field</w:t>
      </w:r>
    </w:p>
    <w:p w14:paraId="546C976D" w14:textId="77777777" w:rsidR="00750AEE" w:rsidRPr="00722AA5" w:rsidRDefault="0026660B" w:rsidP="00750AEE">
      <w:pPr>
        <w:pStyle w:val="Heading4"/>
        <w:rPr>
          <w:lang w:val="it-IT" w:eastAsia="fr-FR"/>
        </w:rPr>
      </w:pPr>
      <w:bookmarkStart w:id="95" w:name="_Toc517481461"/>
      <w:r>
        <w:rPr>
          <w:lang w:val="it-IT" w:eastAsia="fr-FR"/>
        </w:rPr>
        <w:t>6.4.4</w:t>
      </w:r>
      <w:r w:rsidR="00750AEE">
        <w:rPr>
          <w:lang w:val="it-IT" w:eastAsia="fr-FR"/>
        </w:rPr>
        <w:t>.7</w:t>
      </w:r>
      <w:r w:rsidR="00750AEE">
        <w:rPr>
          <w:lang w:val="it-IT" w:eastAsia="fr-FR"/>
        </w:rPr>
        <w:tab/>
        <w:t>FA_member_</w:t>
      </w:r>
      <w:r w:rsidR="00750AEE" w:rsidRPr="00722AA5">
        <w:rPr>
          <w:lang w:val="it-IT" w:eastAsia="fr-FR"/>
        </w:rPr>
        <w:t>IMPU</w:t>
      </w:r>
      <w:bookmarkEnd w:id="95"/>
    </w:p>
    <w:p w14:paraId="64FA09C3" w14:textId="77777777" w:rsidR="00750AEE" w:rsidRDefault="00750AEE" w:rsidP="00750AEE">
      <w:pPr>
        <w:rPr>
          <w:lang w:eastAsia="fr-FR"/>
        </w:rPr>
      </w:pPr>
      <w:r>
        <w:rPr>
          <w:rFonts w:ascii="Courier New" w:hAnsi="Courier New" w:cs="Courier New"/>
          <w:lang w:eastAsia="fr-FR"/>
        </w:rPr>
        <w:t>FA_member_</w:t>
      </w:r>
      <w:r w:rsidRPr="00722AA5">
        <w:rPr>
          <w:rFonts w:ascii="Courier New" w:hAnsi="Courier New" w:cs="Courier New"/>
          <w:lang w:eastAsia="fr-FR"/>
        </w:rPr>
        <w:t>IMPU</w:t>
      </w:r>
      <w:r>
        <w:rPr>
          <w:lang w:eastAsia="fr-FR"/>
        </w:rPr>
        <w:t xml:space="preserve"> gives the IMPU of a FA member and is a string of variable length.</w:t>
      </w:r>
    </w:p>
    <w:p w14:paraId="67555D85" w14:textId="77777777" w:rsidR="00750AEE" w:rsidRDefault="0026660B" w:rsidP="00750AEE">
      <w:pPr>
        <w:pStyle w:val="Heading3"/>
        <w:rPr>
          <w:lang w:val="it-IT"/>
        </w:rPr>
      </w:pPr>
      <w:bookmarkStart w:id="96" w:name="_Toc517481462"/>
      <w:r>
        <w:rPr>
          <w:lang w:val="it-IT"/>
        </w:rPr>
        <w:lastRenderedPageBreak/>
        <w:t>6.4.5</w:t>
      </w:r>
      <w:r w:rsidR="00750AEE" w:rsidRPr="00C3650B">
        <w:rPr>
          <w:lang w:val="it-IT"/>
        </w:rPr>
        <w:tab/>
        <w:t xml:space="preserve">FA </w:t>
      </w:r>
      <w:r w:rsidR="00750AEE">
        <w:rPr>
          <w:lang w:val="it-IT"/>
        </w:rPr>
        <w:t xml:space="preserve">Member </w:t>
      </w:r>
      <w:r w:rsidR="00750AEE" w:rsidRPr="00C3650B">
        <w:rPr>
          <w:lang w:val="it-IT"/>
        </w:rPr>
        <w:t>Dataset</w:t>
      </w:r>
      <w:bookmarkEnd w:id="96"/>
    </w:p>
    <w:p w14:paraId="50F1B5CB" w14:textId="77777777" w:rsidR="00750AEE" w:rsidRPr="00B863FB" w:rsidRDefault="0026660B" w:rsidP="00750AEE">
      <w:pPr>
        <w:pStyle w:val="Heading4"/>
        <w:rPr>
          <w:lang w:val="it-IT" w:eastAsia="fr-FR"/>
        </w:rPr>
      </w:pPr>
      <w:bookmarkStart w:id="97" w:name="_Toc517481463"/>
      <w:r>
        <w:rPr>
          <w:lang w:val="it-IT" w:eastAsia="fr-FR"/>
        </w:rPr>
        <w:t>6.4.5</w:t>
      </w:r>
      <w:r w:rsidR="00750AEE" w:rsidRPr="00B863FB">
        <w:rPr>
          <w:lang w:val="it-IT" w:eastAsia="fr-FR"/>
        </w:rPr>
        <w:t>.1</w:t>
      </w:r>
      <w:r w:rsidR="00750AEE" w:rsidRPr="00B863FB">
        <w:rPr>
          <w:lang w:val="it-IT" w:eastAsia="fr-FR"/>
        </w:rPr>
        <w:tab/>
        <w:t>FA Member Dataset content</w:t>
      </w:r>
      <w:bookmarkEnd w:id="97"/>
    </w:p>
    <w:p w14:paraId="63D81DF6" w14:textId="77777777" w:rsidR="00750AEE" w:rsidRDefault="0026660B" w:rsidP="00750AEE">
      <w:pPr>
        <w:pStyle w:val="TH"/>
        <w:rPr>
          <w:lang w:eastAsia="fr-FR"/>
        </w:rPr>
      </w:pPr>
      <w:r>
        <w:rPr>
          <w:lang w:eastAsia="fr-FR"/>
        </w:rPr>
        <w:t>Table 6.4.5</w:t>
      </w:r>
      <w:r w:rsidR="00750AEE" w:rsidRPr="007C0899">
        <w:rPr>
          <w:lang w:eastAsia="fr-FR"/>
        </w:rPr>
        <w:t>.</w:t>
      </w:r>
      <w:r w:rsidR="00750AEE">
        <w:rPr>
          <w:lang w:eastAsia="fr-FR"/>
        </w:rPr>
        <w:t>1-1</w:t>
      </w:r>
      <w:r w:rsidR="00750AEE" w:rsidRPr="007C0899">
        <w:rPr>
          <w:lang w:eastAsia="fr-FR"/>
        </w:rPr>
        <w:t xml:space="preserve">: </w:t>
      </w:r>
      <w:r w:rsidR="00750AEE">
        <w:rPr>
          <w:lang w:eastAsia="fr-FR"/>
        </w:rPr>
        <w:t>FA Member Dataset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7778"/>
      </w:tblGrid>
      <w:tr w:rsidR="00750AEE" w:rsidRPr="00C25EFD" w14:paraId="5021643B" w14:textId="77777777" w:rsidTr="00C25EFD">
        <w:trPr>
          <w:jc w:val="center"/>
        </w:trPr>
        <w:tc>
          <w:tcPr>
            <w:tcW w:w="839" w:type="dxa"/>
            <w:tcBorders>
              <w:top w:val="nil"/>
              <w:left w:val="nil"/>
              <w:bottom w:val="nil"/>
            </w:tcBorders>
            <w:shd w:val="clear" w:color="auto" w:fill="auto"/>
          </w:tcPr>
          <w:p w14:paraId="750251D0" w14:textId="77777777" w:rsidR="00750AEE" w:rsidRPr="00C25EFD" w:rsidRDefault="00750AEE" w:rsidP="00C25EFD">
            <w:pPr>
              <w:pStyle w:val="TAL"/>
              <w:jc w:val="center"/>
              <w:rPr>
                <w:rFonts w:ascii="Courier New" w:hAnsi="Courier New" w:cs="Courier New"/>
              </w:rPr>
            </w:pPr>
            <w:r w:rsidRPr="008C05B4">
              <w:t>4-byte tuple</w:t>
            </w:r>
          </w:p>
        </w:tc>
        <w:tc>
          <w:tcPr>
            <w:tcW w:w="7778" w:type="dxa"/>
            <w:shd w:val="clear" w:color="auto" w:fill="auto"/>
          </w:tcPr>
          <w:p w14:paraId="75098488" w14:textId="77777777" w:rsidR="00750AEE" w:rsidRPr="00C25EFD" w:rsidRDefault="00750AEE" w:rsidP="00C25EFD">
            <w:pPr>
              <w:spacing w:after="0"/>
              <w:jc w:val="center"/>
              <w:rPr>
                <w:rFonts w:ascii="Courier" w:hAnsi="Courier" w:cs="Courier"/>
                <w:lang w:val="en-US" w:eastAsia="fr-FR"/>
              </w:rPr>
            </w:pPr>
            <w:r w:rsidRPr="00C25EFD">
              <w:rPr>
                <w:rFonts w:ascii="Courier" w:hAnsi="Courier" w:cs="Courier"/>
                <w:lang w:val="en-US" w:eastAsia="fr-FR"/>
              </w:rPr>
              <w:t>3|3|2|2|2|2|2|2|2|2|2|2|1|1|1|1|1|1|1|1|1|1|0|0|0|0|0|0|0|0|0|0</w:t>
            </w:r>
          </w:p>
          <w:p w14:paraId="092E4BDF" w14:textId="77777777" w:rsidR="00750AEE" w:rsidRPr="00C25EFD" w:rsidRDefault="00750AEE" w:rsidP="00C25EFD">
            <w:pPr>
              <w:spacing w:after="0"/>
              <w:jc w:val="center"/>
              <w:rPr>
                <w:rFonts w:ascii="CG Times (WN)" w:hAnsi="CG Times (WN)"/>
                <w:b/>
                <w:lang w:val="fr-FR"/>
              </w:rPr>
            </w:pPr>
            <w:r w:rsidRPr="00C25EFD">
              <w:rPr>
                <w:rFonts w:ascii="Courier" w:hAnsi="Courier" w:cs="Courier"/>
                <w:lang w:val="en-US" w:eastAsia="fr-FR"/>
              </w:rPr>
              <w:t>1|0|9|8|7|6|5|4|3|2|1|0|9|8|7|6|5|4|3|2|1|0|9|8|7|6|5|4|3|2|1|0</w:t>
            </w:r>
          </w:p>
        </w:tc>
      </w:tr>
      <w:tr w:rsidR="00750AEE" w:rsidRPr="00C25EFD" w14:paraId="72DAA3F5" w14:textId="77777777" w:rsidTr="00C25EFD">
        <w:trPr>
          <w:jc w:val="center"/>
        </w:trPr>
        <w:tc>
          <w:tcPr>
            <w:tcW w:w="839" w:type="dxa"/>
            <w:tcBorders>
              <w:top w:val="nil"/>
              <w:left w:val="nil"/>
              <w:bottom w:val="nil"/>
            </w:tcBorders>
            <w:shd w:val="clear" w:color="auto" w:fill="auto"/>
          </w:tcPr>
          <w:p w14:paraId="2C0F0A72" w14:textId="77777777" w:rsidR="00750AEE" w:rsidRPr="00C25EFD" w:rsidRDefault="00750AEE" w:rsidP="00C25EFD">
            <w:pPr>
              <w:spacing w:before="120" w:after="0"/>
              <w:jc w:val="center"/>
              <w:rPr>
                <w:rFonts w:ascii="Courier New" w:hAnsi="Courier New" w:cs="Courier New"/>
                <w:sz w:val="18"/>
                <w:szCs w:val="18"/>
                <w:lang w:val="fr-FR"/>
              </w:rPr>
            </w:pPr>
            <w:r w:rsidRPr="00C25EFD">
              <w:rPr>
                <w:rFonts w:ascii="Courier New" w:hAnsi="Courier New" w:cs="Courier New"/>
                <w:sz w:val="18"/>
                <w:szCs w:val="18"/>
                <w:lang w:val="fr-FR"/>
              </w:rPr>
              <w:t>0</w:t>
            </w:r>
          </w:p>
        </w:tc>
        <w:tc>
          <w:tcPr>
            <w:tcW w:w="7778" w:type="dxa"/>
            <w:tcBorders>
              <w:bottom w:val="single" w:sz="4" w:space="0" w:color="auto"/>
            </w:tcBorders>
            <w:shd w:val="clear" w:color="auto" w:fill="auto"/>
          </w:tcPr>
          <w:p w14:paraId="5810772D" w14:textId="77777777" w:rsidR="00750AEE" w:rsidRPr="00C25EFD" w:rsidRDefault="00750AEE" w:rsidP="00C25EFD">
            <w:pPr>
              <w:spacing w:after="0"/>
              <w:rPr>
                <w:rFonts w:ascii="Courier" w:hAnsi="Courier" w:cs="Courier"/>
                <w:lang w:eastAsia="fr-FR"/>
              </w:rPr>
            </w:pPr>
          </w:p>
          <w:p w14:paraId="0AB8E94B" w14:textId="77777777" w:rsidR="00750AEE" w:rsidRPr="00C25EFD" w:rsidRDefault="00750AEE" w:rsidP="00C25EFD">
            <w:pPr>
              <w:spacing w:after="0"/>
              <w:jc w:val="center"/>
              <w:rPr>
                <w:rFonts w:ascii="Courier" w:hAnsi="Courier" w:cs="Courier"/>
                <w:lang w:eastAsia="fr-FR"/>
              </w:rPr>
            </w:pPr>
            <w:r w:rsidRPr="00C25EFD">
              <w:rPr>
                <w:rFonts w:ascii="Courier" w:hAnsi="Courier" w:cs="Courier"/>
                <w:lang w:eastAsia="fr-FR"/>
              </w:rPr>
              <w:t>DATASET_HEADER</w:t>
            </w:r>
          </w:p>
        </w:tc>
      </w:tr>
      <w:tr w:rsidR="00750AEE" w:rsidRPr="00C25EFD" w14:paraId="2E05D1D8" w14:textId="77777777" w:rsidTr="00C25EFD">
        <w:trPr>
          <w:jc w:val="center"/>
        </w:trPr>
        <w:tc>
          <w:tcPr>
            <w:tcW w:w="839" w:type="dxa"/>
            <w:tcBorders>
              <w:top w:val="nil"/>
              <w:left w:val="nil"/>
              <w:bottom w:val="nil"/>
              <w:right w:val="single" w:sz="4" w:space="0" w:color="auto"/>
            </w:tcBorders>
            <w:shd w:val="clear" w:color="auto" w:fill="auto"/>
          </w:tcPr>
          <w:p w14:paraId="48D0D34F" w14:textId="77777777" w:rsidR="00750AEE" w:rsidRPr="00C25EFD" w:rsidRDefault="00750AEE" w:rsidP="00C25EFD">
            <w:pPr>
              <w:spacing w:before="120" w:after="0"/>
              <w:jc w:val="center"/>
              <w:rPr>
                <w:rFonts w:ascii="Courier New" w:hAnsi="Courier New" w:cs="Courier New"/>
                <w:sz w:val="18"/>
                <w:szCs w:val="18"/>
                <w:lang w:val="fr-FR"/>
              </w:rPr>
            </w:pPr>
            <w:r w:rsidRPr="00C25EFD">
              <w:rPr>
                <w:rFonts w:ascii="Courier New" w:hAnsi="Courier New" w:cs="Courier New"/>
                <w:sz w:val="18"/>
                <w:szCs w:val="18"/>
                <w:lang w:val="fr-FR"/>
              </w:rPr>
              <w:t>4</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0E47475B" w14:textId="77777777" w:rsidR="00750AEE" w:rsidRPr="00C25EFD" w:rsidRDefault="00750AEE" w:rsidP="00C25EFD">
            <w:pPr>
              <w:spacing w:after="0"/>
              <w:jc w:val="center"/>
              <w:rPr>
                <w:rFonts w:ascii="Courier" w:hAnsi="Courier" w:cs="Courier"/>
                <w:lang w:val="it-IT" w:eastAsia="fr-FR"/>
              </w:rPr>
            </w:pPr>
            <w:r w:rsidRPr="00C25EFD">
              <w:rPr>
                <w:rFonts w:ascii="Courier" w:hAnsi="Courier" w:cs="Courier"/>
                <w:lang w:val="it-IT" w:eastAsia="fr-FR"/>
              </w:rPr>
              <w:t>FA_member_param</w:t>
            </w:r>
          </w:p>
          <w:p w14:paraId="5F8936BD" w14:textId="77777777" w:rsidR="00750AEE" w:rsidRPr="00C25EFD" w:rsidRDefault="00750AEE" w:rsidP="00C25EFD">
            <w:pPr>
              <w:spacing w:after="0"/>
              <w:rPr>
                <w:rFonts w:ascii="Courier" w:hAnsi="Courier" w:cs="Courier"/>
                <w:lang w:val="it-IT" w:eastAsia="fr-FR"/>
              </w:rPr>
            </w:pPr>
            <w:r w:rsidRPr="00C25EFD">
              <w:rPr>
                <w:rFonts w:ascii="Courier" w:hAnsi="Courier" w:cs="Courier"/>
                <w:lang w:val="it-IT" w:eastAsia="fr-FR"/>
              </w:rPr>
              <w:t xml:space="preserve">                               </w:t>
            </w:r>
          </w:p>
        </w:tc>
      </w:tr>
      <w:tr w:rsidR="00750AEE" w:rsidRPr="00C25EFD" w14:paraId="211A935D" w14:textId="77777777" w:rsidTr="00C25EFD">
        <w:trPr>
          <w:jc w:val="center"/>
        </w:trPr>
        <w:tc>
          <w:tcPr>
            <w:tcW w:w="839" w:type="dxa"/>
            <w:tcBorders>
              <w:top w:val="nil"/>
              <w:left w:val="nil"/>
              <w:bottom w:val="nil"/>
              <w:right w:val="single" w:sz="4" w:space="0" w:color="auto"/>
            </w:tcBorders>
            <w:shd w:val="clear" w:color="auto" w:fill="auto"/>
          </w:tcPr>
          <w:p w14:paraId="30501580" w14:textId="77777777" w:rsidR="00750AEE" w:rsidRPr="00C25EFD" w:rsidRDefault="00750AEE" w:rsidP="00C25EFD">
            <w:pPr>
              <w:spacing w:before="120" w:after="0"/>
              <w:jc w:val="center"/>
              <w:rPr>
                <w:rFonts w:ascii="Courier New" w:hAnsi="Courier New" w:cs="Courier New"/>
                <w:sz w:val="18"/>
                <w:szCs w:val="18"/>
                <w:lang w:val="fr-FR"/>
              </w:rPr>
            </w:pPr>
            <w:r w:rsidRPr="00C25EFD">
              <w:rPr>
                <w:rFonts w:ascii="Courier New" w:hAnsi="Courier New" w:cs="Courier New"/>
                <w:sz w:val="18"/>
                <w:szCs w:val="18"/>
                <w:lang w:val="fr-FR"/>
              </w:rPr>
              <w:t>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0B5594AA" w14:textId="77777777" w:rsidR="00750AEE" w:rsidRPr="00C25EFD" w:rsidRDefault="00750AEE" w:rsidP="00C25EFD">
            <w:pPr>
              <w:spacing w:after="0"/>
              <w:rPr>
                <w:rFonts w:ascii="Courier" w:hAnsi="Courier" w:cs="Courier"/>
                <w:lang w:eastAsia="fr-FR"/>
              </w:rPr>
            </w:pPr>
            <w:r w:rsidRPr="00C25EFD">
              <w:rPr>
                <w:rFonts w:ascii="Courier" w:hAnsi="Courier" w:cs="Courier"/>
                <w:lang w:eastAsia="fr-FR"/>
              </w:rPr>
              <w:t>FA_groups_list_pointer         |   FA_groups_number</w:t>
            </w:r>
          </w:p>
          <w:p w14:paraId="6D34E3F8" w14:textId="77777777" w:rsidR="00750AEE" w:rsidRPr="00C25EFD" w:rsidRDefault="00750AEE" w:rsidP="00C25EFD">
            <w:pPr>
              <w:spacing w:after="0"/>
              <w:rPr>
                <w:rFonts w:ascii="Courier" w:hAnsi="Courier" w:cs="Courier"/>
                <w:lang w:val="it-IT" w:eastAsia="fr-FR"/>
              </w:rPr>
            </w:pPr>
            <w:r w:rsidRPr="00C25EFD">
              <w:rPr>
                <w:rFonts w:ascii="Courier" w:hAnsi="Courier" w:cs="Courier"/>
                <w:lang w:eastAsia="fr-FR"/>
              </w:rPr>
              <w:t xml:space="preserve">                               |</w:t>
            </w:r>
          </w:p>
        </w:tc>
      </w:tr>
      <w:tr w:rsidR="00750AEE" w:rsidRPr="00C25EFD" w14:paraId="7FE76750" w14:textId="77777777" w:rsidTr="00C25EFD">
        <w:trPr>
          <w:jc w:val="center"/>
        </w:trPr>
        <w:tc>
          <w:tcPr>
            <w:tcW w:w="839" w:type="dxa"/>
            <w:tcBorders>
              <w:top w:val="nil"/>
              <w:left w:val="nil"/>
              <w:bottom w:val="nil"/>
              <w:right w:val="single" w:sz="4" w:space="0" w:color="auto"/>
            </w:tcBorders>
            <w:shd w:val="clear" w:color="auto" w:fill="auto"/>
          </w:tcPr>
          <w:p w14:paraId="13940A6A" w14:textId="77777777" w:rsidR="00750AEE" w:rsidRPr="00C25EFD" w:rsidRDefault="00750AEE" w:rsidP="00C25EFD">
            <w:pPr>
              <w:spacing w:before="120" w:after="0"/>
              <w:jc w:val="center"/>
              <w:rPr>
                <w:rFonts w:ascii="Courier New" w:hAnsi="Courier New" w:cs="Courier New"/>
                <w:sz w:val="18"/>
                <w:szCs w:val="18"/>
                <w:lang w:val="fr-FR"/>
              </w:rPr>
            </w:pPr>
            <w:r w:rsidRPr="00C25EFD">
              <w:rPr>
                <w:rFonts w:ascii="Courier New" w:hAnsi="Courier New" w:cs="Courier New"/>
                <w:sz w:val="18"/>
                <w:szCs w:val="18"/>
                <w:lang w:val="fr-FR"/>
              </w:rPr>
              <w:t>12</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31603DC1" w14:textId="77777777" w:rsidR="00750AEE" w:rsidRPr="00C25EFD" w:rsidRDefault="00750AEE" w:rsidP="00C25EFD">
            <w:pPr>
              <w:spacing w:after="0"/>
              <w:jc w:val="center"/>
              <w:rPr>
                <w:rFonts w:ascii="Courier" w:hAnsi="Courier" w:cs="Courier"/>
                <w:lang w:eastAsia="fr-FR"/>
              </w:rPr>
            </w:pPr>
            <w:r w:rsidRPr="00C25EFD">
              <w:rPr>
                <w:rFonts w:ascii="Courier" w:hAnsi="Courier" w:cs="Courier"/>
                <w:lang w:eastAsia="fr-FR"/>
              </w:rPr>
              <w:t>FA groups list</w:t>
            </w:r>
          </w:p>
          <w:p w14:paraId="542DE642" w14:textId="77777777" w:rsidR="00750AEE" w:rsidRPr="00C25EFD" w:rsidRDefault="00750AEE" w:rsidP="00C25EFD">
            <w:pPr>
              <w:spacing w:after="0"/>
              <w:jc w:val="center"/>
              <w:rPr>
                <w:rFonts w:ascii="Courier" w:hAnsi="Courier" w:cs="Courier"/>
                <w:lang w:eastAsia="fr-FR"/>
              </w:rPr>
            </w:pPr>
          </w:p>
        </w:tc>
      </w:tr>
      <w:tr w:rsidR="00750AEE" w:rsidRPr="00C25EFD" w14:paraId="05285583" w14:textId="77777777" w:rsidTr="00C25EFD">
        <w:trPr>
          <w:jc w:val="center"/>
        </w:trPr>
        <w:tc>
          <w:tcPr>
            <w:tcW w:w="839" w:type="dxa"/>
            <w:tcBorders>
              <w:top w:val="nil"/>
              <w:left w:val="nil"/>
              <w:bottom w:val="nil"/>
              <w:right w:val="single" w:sz="4" w:space="0" w:color="auto"/>
            </w:tcBorders>
            <w:shd w:val="clear" w:color="auto" w:fill="auto"/>
          </w:tcPr>
          <w:p w14:paraId="6B735322" w14:textId="77777777" w:rsidR="00750AEE" w:rsidRPr="00C25EFD"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dashed" w:sz="4" w:space="0" w:color="auto"/>
              <w:right w:val="single" w:sz="4" w:space="0" w:color="auto"/>
            </w:tcBorders>
            <w:shd w:val="clear" w:color="auto" w:fill="auto"/>
          </w:tcPr>
          <w:p w14:paraId="42492EEC" w14:textId="77777777" w:rsidR="00750AEE" w:rsidRPr="00C25EFD" w:rsidRDefault="00750AEE" w:rsidP="00C25EFD">
            <w:pPr>
              <w:spacing w:after="0"/>
              <w:jc w:val="center"/>
              <w:rPr>
                <w:rFonts w:ascii="Courier" w:hAnsi="Courier" w:cs="Courier"/>
                <w:lang w:eastAsia="fr-FR"/>
              </w:rPr>
            </w:pPr>
          </w:p>
          <w:p w14:paraId="0C99D90C" w14:textId="77777777" w:rsidR="00750AEE" w:rsidRPr="00C25EFD" w:rsidRDefault="00750AEE" w:rsidP="00C25EFD">
            <w:pPr>
              <w:spacing w:after="0"/>
              <w:jc w:val="center"/>
              <w:rPr>
                <w:rFonts w:ascii="Courier" w:hAnsi="Courier" w:cs="Courier"/>
                <w:lang w:eastAsia="fr-FR"/>
              </w:rPr>
            </w:pPr>
          </w:p>
        </w:tc>
      </w:tr>
      <w:tr w:rsidR="00750AEE" w:rsidRPr="00C25EFD" w14:paraId="61D0FD79" w14:textId="77777777" w:rsidTr="00C25EFD">
        <w:trPr>
          <w:jc w:val="center"/>
        </w:trPr>
        <w:tc>
          <w:tcPr>
            <w:tcW w:w="839" w:type="dxa"/>
            <w:tcBorders>
              <w:top w:val="nil"/>
              <w:left w:val="nil"/>
              <w:bottom w:val="nil"/>
              <w:right w:val="single" w:sz="4" w:space="0" w:color="auto"/>
            </w:tcBorders>
            <w:shd w:val="clear" w:color="auto" w:fill="auto"/>
          </w:tcPr>
          <w:p w14:paraId="7765463F" w14:textId="77777777" w:rsidR="00750AEE" w:rsidRPr="00C25EFD"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0344DFEB" w14:textId="77777777" w:rsidR="00750AEE" w:rsidRPr="00C25EFD" w:rsidRDefault="00750AEE" w:rsidP="00C25EFD">
            <w:pPr>
              <w:spacing w:after="0"/>
              <w:jc w:val="center"/>
              <w:rPr>
                <w:rFonts w:ascii="Courier" w:hAnsi="Courier" w:cs="Courier"/>
                <w:lang w:eastAsia="fr-FR"/>
              </w:rPr>
            </w:pPr>
          </w:p>
          <w:p w14:paraId="044EE5C2" w14:textId="77777777" w:rsidR="00750AEE" w:rsidRPr="00C25EFD" w:rsidRDefault="00750AEE" w:rsidP="00C25EFD">
            <w:pPr>
              <w:spacing w:after="0"/>
              <w:jc w:val="center"/>
              <w:rPr>
                <w:rFonts w:ascii="Courier" w:hAnsi="Courier" w:cs="Courier"/>
                <w:lang w:eastAsia="fr-FR"/>
              </w:rPr>
            </w:pPr>
          </w:p>
        </w:tc>
      </w:tr>
      <w:tr w:rsidR="00750AEE" w:rsidRPr="00C25EFD" w14:paraId="03338586" w14:textId="77777777" w:rsidTr="00C25EFD">
        <w:trPr>
          <w:jc w:val="center"/>
        </w:trPr>
        <w:tc>
          <w:tcPr>
            <w:tcW w:w="839" w:type="dxa"/>
            <w:tcBorders>
              <w:top w:val="nil"/>
              <w:left w:val="nil"/>
              <w:bottom w:val="nil"/>
              <w:right w:val="single" w:sz="4" w:space="0" w:color="auto"/>
            </w:tcBorders>
            <w:shd w:val="clear" w:color="auto" w:fill="auto"/>
          </w:tcPr>
          <w:p w14:paraId="2998EC0E" w14:textId="77777777" w:rsidR="00750AEE" w:rsidRPr="00C25EFD" w:rsidRDefault="00750AEE" w:rsidP="00C25EFD">
            <w:pPr>
              <w:spacing w:before="120" w:after="0"/>
              <w:jc w:val="center"/>
              <w:rPr>
                <w:rFonts w:ascii="Courier New" w:hAnsi="Courier New" w:cs="Courier New"/>
                <w:sz w:val="18"/>
                <w:szCs w:val="18"/>
                <w:lang w:val="fr-FR"/>
              </w:rPr>
            </w:pP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6AA4AF39" w14:textId="77777777" w:rsidR="00750AEE" w:rsidRPr="00C25EFD" w:rsidRDefault="00750AEE" w:rsidP="00C25EFD">
            <w:pPr>
              <w:spacing w:after="0"/>
              <w:jc w:val="center"/>
              <w:rPr>
                <w:rFonts w:ascii="Courier" w:hAnsi="Courier" w:cs="Courier"/>
                <w:lang w:eastAsia="fr-FR"/>
              </w:rPr>
            </w:pPr>
            <w:r w:rsidRPr="00C25EFD">
              <w:rPr>
                <w:rFonts w:ascii="Courier" w:hAnsi="Courier" w:cs="Courier"/>
                <w:lang w:eastAsia="fr-FR"/>
              </w:rPr>
              <w:t>FA pilot IMPU</w:t>
            </w:r>
          </w:p>
          <w:p w14:paraId="4AE30B40" w14:textId="77777777" w:rsidR="00750AEE" w:rsidRPr="00C25EFD" w:rsidRDefault="00750AEE" w:rsidP="00C25EFD">
            <w:pPr>
              <w:spacing w:after="0"/>
              <w:jc w:val="center"/>
              <w:rPr>
                <w:rFonts w:ascii="Courier" w:hAnsi="Courier" w:cs="Courier"/>
                <w:lang w:eastAsia="fr-FR"/>
              </w:rPr>
            </w:pPr>
          </w:p>
        </w:tc>
      </w:tr>
      <w:tr w:rsidR="00750AEE" w:rsidRPr="00C25EFD" w14:paraId="10EF264F" w14:textId="77777777" w:rsidTr="00C25EFD">
        <w:trPr>
          <w:jc w:val="center"/>
        </w:trPr>
        <w:tc>
          <w:tcPr>
            <w:tcW w:w="839" w:type="dxa"/>
            <w:tcBorders>
              <w:top w:val="nil"/>
              <w:left w:val="nil"/>
              <w:bottom w:val="nil"/>
              <w:right w:val="single" w:sz="4" w:space="0" w:color="auto"/>
            </w:tcBorders>
            <w:shd w:val="clear" w:color="auto" w:fill="auto"/>
          </w:tcPr>
          <w:p w14:paraId="6A960F0A" w14:textId="77777777" w:rsidR="00750AEE" w:rsidRPr="00C25EFD"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dashed" w:sz="4" w:space="0" w:color="auto"/>
              <w:right w:val="single" w:sz="4" w:space="0" w:color="auto"/>
            </w:tcBorders>
            <w:shd w:val="clear" w:color="auto" w:fill="auto"/>
          </w:tcPr>
          <w:p w14:paraId="19CBD6AB" w14:textId="77777777" w:rsidR="00750AEE" w:rsidRPr="00C25EFD" w:rsidRDefault="00750AEE" w:rsidP="00C25EFD">
            <w:pPr>
              <w:spacing w:after="0"/>
              <w:jc w:val="center"/>
              <w:rPr>
                <w:rFonts w:ascii="Courier" w:hAnsi="Courier" w:cs="Courier"/>
                <w:lang w:eastAsia="fr-FR"/>
              </w:rPr>
            </w:pPr>
          </w:p>
          <w:p w14:paraId="3BF7150B" w14:textId="77777777" w:rsidR="00750AEE" w:rsidRPr="00C25EFD" w:rsidRDefault="00750AEE" w:rsidP="00C25EFD">
            <w:pPr>
              <w:spacing w:after="0"/>
              <w:jc w:val="center"/>
              <w:rPr>
                <w:rFonts w:ascii="Courier" w:hAnsi="Courier" w:cs="Courier"/>
                <w:lang w:eastAsia="fr-FR"/>
              </w:rPr>
            </w:pPr>
          </w:p>
        </w:tc>
      </w:tr>
      <w:tr w:rsidR="00750AEE" w:rsidRPr="00C25EFD" w14:paraId="2361A159" w14:textId="77777777" w:rsidTr="00C25EFD">
        <w:trPr>
          <w:jc w:val="center"/>
        </w:trPr>
        <w:tc>
          <w:tcPr>
            <w:tcW w:w="839" w:type="dxa"/>
            <w:tcBorders>
              <w:top w:val="nil"/>
              <w:left w:val="nil"/>
              <w:bottom w:val="nil"/>
              <w:right w:val="single" w:sz="4" w:space="0" w:color="auto"/>
            </w:tcBorders>
            <w:shd w:val="clear" w:color="auto" w:fill="auto"/>
          </w:tcPr>
          <w:p w14:paraId="419D59F9" w14:textId="77777777" w:rsidR="00750AEE" w:rsidRPr="00C25EFD"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4C9184EA" w14:textId="77777777" w:rsidR="00750AEE" w:rsidRPr="00C25EFD" w:rsidRDefault="00750AEE" w:rsidP="00C25EFD">
            <w:pPr>
              <w:spacing w:after="0"/>
              <w:jc w:val="center"/>
              <w:rPr>
                <w:rFonts w:ascii="Courier" w:hAnsi="Courier" w:cs="Courier"/>
                <w:lang w:eastAsia="fr-FR"/>
              </w:rPr>
            </w:pPr>
          </w:p>
          <w:p w14:paraId="05A4EE96" w14:textId="77777777" w:rsidR="00750AEE" w:rsidRPr="00C25EFD" w:rsidRDefault="00750AEE" w:rsidP="00C25EFD">
            <w:pPr>
              <w:spacing w:after="0"/>
              <w:jc w:val="center"/>
              <w:rPr>
                <w:rFonts w:ascii="Courier" w:hAnsi="Courier" w:cs="Courier"/>
                <w:lang w:eastAsia="fr-FR"/>
              </w:rPr>
            </w:pPr>
          </w:p>
        </w:tc>
      </w:tr>
      <w:tr w:rsidR="00750AEE" w:rsidRPr="00C25EFD" w14:paraId="1F0C41FF" w14:textId="77777777" w:rsidTr="00C25EFD">
        <w:trPr>
          <w:jc w:val="center"/>
        </w:trPr>
        <w:tc>
          <w:tcPr>
            <w:tcW w:w="839" w:type="dxa"/>
            <w:tcBorders>
              <w:top w:val="nil"/>
              <w:left w:val="nil"/>
              <w:bottom w:val="nil"/>
              <w:right w:val="single" w:sz="4" w:space="0" w:color="auto"/>
            </w:tcBorders>
            <w:shd w:val="clear" w:color="auto" w:fill="auto"/>
          </w:tcPr>
          <w:p w14:paraId="7377974A" w14:textId="77777777" w:rsidR="00750AEE" w:rsidRPr="00C25EFD" w:rsidRDefault="00750AEE" w:rsidP="00C25EFD">
            <w:pPr>
              <w:spacing w:before="120" w:after="0"/>
              <w:jc w:val="center"/>
              <w:rPr>
                <w:rFonts w:ascii="Courier New" w:hAnsi="Courier New" w:cs="Courier New"/>
                <w:sz w:val="18"/>
                <w:szCs w:val="18"/>
                <w:lang w:val="fr-FR"/>
              </w:rPr>
            </w:pP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4DF3E86B" w14:textId="77777777" w:rsidR="00750AEE" w:rsidRPr="00C25EFD" w:rsidRDefault="00750AEE" w:rsidP="00C25EFD">
            <w:pPr>
              <w:spacing w:after="0"/>
              <w:jc w:val="center"/>
              <w:rPr>
                <w:rFonts w:ascii="Courier" w:hAnsi="Courier" w:cs="Courier"/>
                <w:lang w:eastAsia="fr-FR"/>
              </w:rPr>
            </w:pPr>
            <w:r w:rsidRPr="00C25EFD">
              <w:rPr>
                <w:rFonts w:ascii="Courier" w:hAnsi="Courier" w:cs="Courier"/>
                <w:lang w:eastAsia="fr-FR"/>
              </w:rPr>
              <w:t>FA pilot IMPU</w:t>
            </w:r>
          </w:p>
          <w:p w14:paraId="21283880" w14:textId="77777777" w:rsidR="00750AEE" w:rsidRPr="00C25EFD" w:rsidRDefault="00750AEE" w:rsidP="00C25EFD">
            <w:pPr>
              <w:spacing w:after="0"/>
              <w:jc w:val="center"/>
              <w:rPr>
                <w:rFonts w:ascii="Courier" w:hAnsi="Courier" w:cs="Courier"/>
                <w:lang w:eastAsia="fr-FR"/>
              </w:rPr>
            </w:pPr>
          </w:p>
        </w:tc>
      </w:tr>
      <w:tr w:rsidR="00750AEE" w:rsidRPr="00C25EFD" w14:paraId="561D3E5B" w14:textId="77777777" w:rsidTr="00C25EFD">
        <w:trPr>
          <w:jc w:val="center"/>
        </w:trPr>
        <w:tc>
          <w:tcPr>
            <w:tcW w:w="839" w:type="dxa"/>
            <w:tcBorders>
              <w:top w:val="nil"/>
              <w:left w:val="nil"/>
              <w:bottom w:val="nil"/>
              <w:right w:val="single" w:sz="4" w:space="0" w:color="auto"/>
            </w:tcBorders>
            <w:shd w:val="clear" w:color="auto" w:fill="auto"/>
          </w:tcPr>
          <w:p w14:paraId="344C8FA8" w14:textId="77777777" w:rsidR="00750AEE" w:rsidRPr="00C25EFD"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dashed" w:sz="4" w:space="0" w:color="auto"/>
              <w:right w:val="single" w:sz="4" w:space="0" w:color="auto"/>
            </w:tcBorders>
            <w:shd w:val="clear" w:color="auto" w:fill="auto"/>
          </w:tcPr>
          <w:p w14:paraId="782FE676" w14:textId="77777777" w:rsidR="00750AEE" w:rsidRPr="00C25EFD" w:rsidRDefault="00750AEE" w:rsidP="00C25EFD">
            <w:pPr>
              <w:spacing w:after="0"/>
              <w:jc w:val="center"/>
              <w:rPr>
                <w:rFonts w:ascii="Courier" w:hAnsi="Courier" w:cs="Courier"/>
                <w:lang w:eastAsia="fr-FR"/>
              </w:rPr>
            </w:pPr>
          </w:p>
          <w:p w14:paraId="60A9332D" w14:textId="77777777" w:rsidR="00750AEE" w:rsidRPr="00C25EFD" w:rsidRDefault="00750AEE" w:rsidP="00C25EFD">
            <w:pPr>
              <w:spacing w:after="0"/>
              <w:jc w:val="center"/>
              <w:rPr>
                <w:rFonts w:ascii="Courier" w:hAnsi="Courier" w:cs="Courier"/>
                <w:lang w:eastAsia="fr-FR"/>
              </w:rPr>
            </w:pPr>
          </w:p>
        </w:tc>
      </w:tr>
      <w:tr w:rsidR="00750AEE" w:rsidRPr="00C25EFD" w14:paraId="69050E63" w14:textId="77777777" w:rsidTr="00C25EFD">
        <w:trPr>
          <w:jc w:val="center"/>
        </w:trPr>
        <w:tc>
          <w:tcPr>
            <w:tcW w:w="839" w:type="dxa"/>
            <w:tcBorders>
              <w:top w:val="nil"/>
              <w:left w:val="nil"/>
              <w:bottom w:val="nil"/>
              <w:right w:val="single" w:sz="4" w:space="0" w:color="auto"/>
            </w:tcBorders>
            <w:shd w:val="clear" w:color="auto" w:fill="auto"/>
          </w:tcPr>
          <w:p w14:paraId="3AEE104F" w14:textId="77777777" w:rsidR="00750AEE" w:rsidRPr="00C25EFD"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59F48C13" w14:textId="77777777" w:rsidR="00750AEE" w:rsidRPr="00C25EFD" w:rsidRDefault="00750AEE" w:rsidP="00C25EFD">
            <w:pPr>
              <w:spacing w:after="0"/>
              <w:jc w:val="center"/>
              <w:rPr>
                <w:rFonts w:ascii="Courier" w:hAnsi="Courier" w:cs="Courier"/>
                <w:lang w:eastAsia="fr-FR"/>
              </w:rPr>
            </w:pPr>
          </w:p>
          <w:p w14:paraId="15AEABE4" w14:textId="77777777" w:rsidR="00750AEE" w:rsidRPr="00C25EFD" w:rsidRDefault="00750AEE" w:rsidP="00C25EFD">
            <w:pPr>
              <w:spacing w:after="0"/>
              <w:jc w:val="center"/>
              <w:rPr>
                <w:rFonts w:ascii="Courier" w:hAnsi="Courier" w:cs="Courier"/>
                <w:lang w:eastAsia="fr-FR"/>
              </w:rPr>
            </w:pPr>
          </w:p>
        </w:tc>
      </w:tr>
    </w:tbl>
    <w:p w14:paraId="0205CD87" w14:textId="77777777" w:rsidR="00750AEE" w:rsidRDefault="00750AEE" w:rsidP="00750AEE">
      <w:pPr>
        <w:rPr>
          <w:lang w:eastAsia="fr-FR"/>
        </w:rPr>
      </w:pPr>
    </w:p>
    <w:p w14:paraId="33AA5430" w14:textId="77777777" w:rsidR="00750AEE" w:rsidRDefault="0026660B" w:rsidP="00750AEE">
      <w:pPr>
        <w:pStyle w:val="Heading4"/>
        <w:rPr>
          <w:lang w:eastAsia="fr-FR"/>
        </w:rPr>
      </w:pPr>
      <w:bookmarkStart w:id="98" w:name="_Toc517481464"/>
      <w:r>
        <w:rPr>
          <w:lang w:eastAsia="fr-FR"/>
        </w:rPr>
        <w:t>6.4.5</w:t>
      </w:r>
      <w:r w:rsidR="00750AEE">
        <w:rPr>
          <w:lang w:eastAsia="fr-FR"/>
        </w:rPr>
        <w:t>.2</w:t>
      </w:r>
      <w:r w:rsidR="00750AEE">
        <w:rPr>
          <w:lang w:eastAsia="fr-FR"/>
        </w:rPr>
        <w:tab/>
        <w:t>Dataset Header</w:t>
      </w:r>
      <w:bookmarkEnd w:id="98"/>
    </w:p>
    <w:p w14:paraId="286C8C5C" w14:textId="77777777" w:rsidR="00750AEE" w:rsidRPr="002339FB" w:rsidRDefault="001863B9" w:rsidP="001863B9">
      <w:pPr>
        <w:pStyle w:val="B10"/>
        <w:rPr>
          <w:lang w:eastAsia="fr-FR"/>
        </w:rPr>
      </w:pPr>
      <w:r>
        <w:t>-</w:t>
      </w:r>
      <w:r>
        <w:tab/>
      </w:r>
      <w:r w:rsidR="00750AEE" w:rsidRPr="002339FB">
        <w:rPr>
          <w:lang w:eastAsia="fr-FR"/>
        </w:rPr>
        <w:t>dataset_identifier</w:t>
      </w:r>
    </w:p>
    <w:p w14:paraId="67516482" w14:textId="77777777" w:rsidR="00750AEE" w:rsidRDefault="00750AEE" w:rsidP="00750AEE">
      <w:pPr>
        <w:rPr>
          <w:lang w:eastAsia="fr-FR"/>
        </w:rPr>
      </w:pPr>
      <w:r>
        <w:rPr>
          <w:lang w:eastAsia="fr-FR"/>
        </w:rPr>
        <w:t xml:space="preserve">The value of </w:t>
      </w:r>
      <w:r w:rsidRPr="002339FB">
        <w:rPr>
          <w:rFonts w:ascii="Courier New" w:hAnsi="Courier New" w:cs="Courier New"/>
          <w:lang w:eastAsia="fr-FR"/>
        </w:rPr>
        <w:t>dataset_identifier</w:t>
      </w:r>
      <w:r>
        <w:rPr>
          <w:lang w:eastAsia="fr-FR"/>
        </w:rPr>
        <w:t xml:space="preserve"> of the FA Member Dataset is 4.</w:t>
      </w:r>
    </w:p>
    <w:p w14:paraId="3889CD2F" w14:textId="77777777" w:rsidR="00750AEE" w:rsidRDefault="0026660B" w:rsidP="00750AEE">
      <w:pPr>
        <w:pStyle w:val="Heading4"/>
        <w:rPr>
          <w:lang w:eastAsia="fr-FR"/>
        </w:rPr>
      </w:pPr>
      <w:bookmarkStart w:id="99" w:name="_Toc517481465"/>
      <w:r>
        <w:rPr>
          <w:lang w:eastAsia="fr-FR"/>
        </w:rPr>
        <w:t>6.4.5</w:t>
      </w:r>
      <w:r w:rsidR="00750AEE">
        <w:rPr>
          <w:lang w:eastAsia="fr-FR"/>
        </w:rPr>
        <w:t>.3</w:t>
      </w:r>
      <w:r w:rsidR="00750AEE">
        <w:rPr>
          <w:lang w:eastAsia="fr-FR"/>
        </w:rPr>
        <w:tab/>
        <w:t>FA_member_param</w:t>
      </w:r>
      <w:bookmarkEnd w:id="99"/>
    </w:p>
    <w:p w14:paraId="19914484" w14:textId="77777777" w:rsidR="00750AEE" w:rsidRPr="00D96B67" w:rsidRDefault="0026660B" w:rsidP="00750AEE">
      <w:pPr>
        <w:pStyle w:val="TH"/>
        <w:rPr>
          <w:lang w:eastAsia="fr-FR"/>
        </w:rPr>
      </w:pPr>
      <w:r>
        <w:rPr>
          <w:lang w:eastAsia="fr-FR"/>
        </w:rPr>
        <w:t>Table 6.4.5</w:t>
      </w:r>
      <w:r w:rsidR="00750AEE">
        <w:rPr>
          <w:lang w:eastAsia="fr-FR"/>
        </w:rPr>
        <w:t xml:space="preserve">.3-1: </w:t>
      </w:r>
      <w:r w:rsidR="00750AEE">
        <w:rPr>
          <w:rFonts w:ascii="Courier New" w:hAnsi="Courier New" w:cs="Courier New"/>
          <w:lang w:eastAsia="fr-FR"/>
        </w:rPr>
        <w:t xml:space="preserve">FA_member_param </w:t>
      </w:r>
      <w:r w:rsidR="00750AEE" w:rsidRPr="00C24325">
        <w:rPr>
          <w:lang w:eastAsia="fr-FR"/>
        </w:rPr>
        <w:t>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7778"/>
      </w:tblGrid>
      <w:tr w:rsidR="00750AEE" w:rsidRPr="00C25EFD" w14:paraId="5813AE63" w14:textId="77777777" w:rsidTr="00C25EFD">
        <w:trPr>
          <w:trHeight w:val="491"/>
          <w:jc w:val="center"/>
        </w:trPr>
        <w:tc>
          <w:tcPr>
            <w:tcW w:w="808" w:type="dxa"/>
            <w:tcBorders>
              <w:top w:val="nil"/>
              <w:left w:val="nil"/>
              <w:bottom w:val="nil"/>
            </w:tcBorders>
            <w:shd w:val="clear" w:color="auto" w:fill="auto"/>
          </w:tcPr>
          <w:p w14:paraId="74FE3785" w14:textId="77777777" w:rsidR="00750AEE" w:rsidRPr="00C25EFD" w:rsidRDefault="00750AEE" w:rsidP="00C25EFD">
            <w:pPr>
              <w:pStyle w:val="TAL"/>
              <w:jc w:val="center"/>
              <w:rPr>
                <w:rFonts w:ascii="Courier New" w:hAnsi="Courier New" w:cs="Courier New"/>
              </w:rPr>
            </w:pPr>
            <w:r w:rsidRPr="00A3415C">
              <w:t>4-byte tuple</w:t>
            </w:r>
          </w:p>
        </w:tc>
        <w:tc>
          <w:tcPr>
            <w:tcW w:w="7778" w:type="dxa"/>
            <w:shd w:val="clear" w:color="auto" w:fill="auto"/>
          </w:tcPr>
          <w:p w14:paraId="57A4D2AA" w14:textId="77777777" w:rsidR="00750AEE" w:rsidRPr="00C25EFD" w:rsidRDefault="00750AEE" w:rsidP="00C25EFD">
            <w:pPr>
              <w:spacing w:after="0"/>
              <w:jc w:val="center"/>
              <w:rPr>
                <w:rFonts w:ascii="Courier" w:hAnsi="Courier" w:cs="Courier"/>
                <w:lang w:val="en-US" w:eastAsia="fr-FR"/>
              </w:rPr>
            </w:pPr>
            <w:r w:rsidRPr="00C25EFD">
              <w:rPr>
                <w:rFonts w:ascii="Courier" w:hAnsi="Courier" w:cs="Courier"/>
                <w:lang w:val="en-US" w:eastAsia="fr-FR"/>
              </w:rPr>
              <w:t>3|3|2|2|2|2|2|2|2|2|2|2|1|1|1|1|1|1|1|1|1|1|0|0|0|0|0|0|0|0|0|0</w:t>
            </w:r>
          </w:p>
          <w:p w14:paraId="6932AC95" w14:textId="77777777" w:rsidR="00750AEE" w:rsidRPr="00C25EFD" w:rsidRDefault="00750AEE" w:rsidP="00C25EFD">
            <w:pPr>
              <w:spacing w:after="0"/>
              <w:jc w:val="center"/>
              <w:rPr>
                <w:rFonts w:ascii="CG Times (WN)" w:hAnsi="CG Times (WN)"/>
                <w:b/>
                <w:lang w:val="fr-FR"/>
              </w:rPr>
            </w:pPr>
            <w:r w:rsidRPr="00C25EFD">
              <w:rPr>
                <w:rFonts w:ascii="Courier" w:hAnsi="Courier" w:cs="Courier"/>
                <w:lang w:val="en-US" w:eastAsia="fr-FR"/>
              </w:rPr>
              <w:t>1|0|9|8|7|6|5|4|3|2|1|0|9|8|7|6|5|4|3|2|1|0|9|8|7|6|5|4|3|2|1|0</w:t>
            </w:r>
          </w:p>
        </w:tc>
      </w:tr>
      <w:tr w:rsidR="00750AEE" w:rsidRPr="00C25EFD" w14:paraId="73D67CEF" w14:textId="77777777" w:rsidTr="00C25EFD">
        <w:trPr>
          <w:jc w:val="center"/>
        </w:trPr>
        <w:tc>
          <w:tcPr>
            <w:tcW w:w="808" w:type="dxa"/>
            <w:tcBorders>
              <w:top w:val="nil"/>
              <w:left w:val="nil"/>
              <w:bottom w:val="nil"/>
            </w:tcBorders>
            <w:shd w:val="clear" w:color="auto" w:fill="auto"/>
          </w:tcPr>
          <w:p w14:paraId="0615F924" w14:textId="77777777" w:rsidR="00750AEE" w:rsidRPr="00C25EFD" w:rsidRDefault="00750AEE" w:rsidP="00C25EFD">
            <w:pPr>
              <w:spacing w:before="120" w:after="0"/>
              <w:jc w:val="center"/>
              <w:rPr>
                <w:rFonts w:ascii="Courier New" w:hAnsi="Courier New" w:cs="Courier New"/>
                <w:lang w:val="fr-FR"/>
              </w:rPr>
            </w:pPr>
          </w:p>
        </w:tc>
        <w:tc>
          <w:tcPr>
            <w:tcW w:w="7778" w:type="dxa"/>
            <w:tcBorders>
              <w:top w:val="single" w:sz="4" w:space="0" w:color="auto"/>
              <w:bottom w:val="single" w:sz="4" w:space="0" w:color="auto"/>
            </w:tcBorders>
            <w:shd w:val="clear" w:color="auto" w:fill="auto"/>
          </w:tcPr>
          <w:p w14:paraId="14038025" w14:textId="77777777" w:rsidR="00750AEE" w:rsidRPr="00C25EFD" w:rsidRDefault="00750AEE" w:rsidP="00C25EFD">
            <w:pPr>
              <w:spacing w:after="0"/>
              <w:rPr>
                <w:rFonts w:ascii="Courier" w:hAnsi="Courier" w:cs="Courier"/>
                <w:lang w:eastAsia="fr-FR"/>
              </w:rPr>
            </w:pPr>
            <w:r w:rsidRPr="00C25EFD">
              <w:rPr>
                <w:rFonts w:ascii="Courier" w:hAnsi="Courier" w:cs="Courier"/>
                <w:lang w:eastAsia="fr-FR"/>
              </w:rPr>
              <w:t xml:space="preserve">          Reserved             </w:t>
            </w:r>
            <w:r w:rsidRPr="00C25EFD">
              <w:rPr>
                <w:rFonts w:ascii="Courier" w:hAnsi="Courier" w:cs="Courier"/>
                <w:lang w:val="pt-BR" w:eastAsia="fr-FR"/>
              </w:rPr>
              <w:t>|           Reserved</w:t>
            </w:r>
          </w:p>
          <w:p w14:paraId="6557C968" w14:textId="77777777" w:rsidR="00750AEE" w:rsidRPr="00C25EFD" w:rsidRDefault="00750AEE" w:rsidP="00C25EFD">
            <w:pPr>
              <w:spacing w:after="0"/>
              <w:rPr>
                <w:rFonts w:ascii="Courier" w:hAnsi="Courier" w:cs="Courier"/>
                <w:lang w:eastAsia="fr-FR"/>
              </w:rPr>
            </w:pPr>
            <w:r w:rsidRPr="00C25EFD">
              <w:rPr>
                <w:rFonts w:ascii="Courier" w:hAnsi="Courier" w:cs="Courier"/>
                <w:lang w:eastAsia="fr-FR"/>
              </w:rPr>
              <w:t xml:space="preserve"> </w:t>
            </w:r>
            <w:r w:rsidRPr="00C25EFD">
              <w:rPr>
                <w:rFonts w:ascii="Courier" w:hAnsi="Courier" w:cs="Courier"/>
                <w:lang w:val="pt-BR" w:eastAsia="fr-FR"/>
              </w:rPr>
              <w:t xml:space="preserve"> </w:t>
            </w:r>
            <w:r w:rsidRPr="00C25EFD">
              <w:rPr>
                <w:rFonts w:ascii="Courier" w:hAnsi="Courier" w:cs="Courier"/>
                <w:lang w:eastAsia="fr-FR"/>
              </w:rPr>
              <w:t xml:space="preserve">                             </w:t>
            </w:r>
            <w:r w:rsidRPr="00C25EFD">
              <w:rPr>
                <w:rFonts w:ascii="Courier" w:hAnsi="Courier" w:cs="Courier"/>
                <w:lang w:val="pt-BR" w:eastAsia="fr-FR"/>
              </w:rPr>
              <w:t xml:space="preserve">|   </w:t>
            </w:r>
          </w:p>
        </w:tc>
      </w:tr>
    </w:tbl>
    <w:p w14:paraId="0683DB15" w14:textId="77777777" w:rsidR="00750AEE" w:rsidRPr="002570AC" w:rsidRDefault="00750AEE" w:rsidP="00750AEE">
      <w:pPr>
        <w:rPr>
          <w:lang w:eastAsia="fr-FR"/>
        </w:rPr>
      </w:pPr>
    </w:p>
    <w:p w14:paraId="0B786AA8" w14:textId="77777777" w:rsidR="00750AEE" w:rsidRDefault="0026660B" w:rsidP="00750AEE">
      <w:pPr>
        <w:pStyle w:val="Heading4"/>
        <w:rPr>
          <w:lang w:eastAsia="fr-FR"/>
        </w:rPr>
      </w:pPr>
      <w:bookmarkStart w:id="100" w:name="_Toc517481466"/>
      <w:r>
        <w:rPr>
          <w:lang w:eastAsia="fr-FR"/>
        </w:rPr>
        <w:t>6.4.5</w:t>
      </w:r>
      <w:r w:rsidR="00750AEE" w:rsidRPr="009D7CB4">
        <w:rPr>
          <w:lang w:eastAsia="fr-FR"/>
        </w:rPr>
        <w:t>.</w:t>
      </w:r>
      <w:r w:rsidR="00750AEE">
        <w:rPr>
          <w:lang w:eastAsia="fr-FR"/>
        </w:rPr>
        <w:t>4</w:t>
      </w:r>
      <w:r w:rsidR="00750AEE" w:rsidRPr="009D7CB4">
        <w:rPr>
          <w:lang w:eastAsia="fr-FR"/>
        </w:rPr>
        <w:tab/>
      </w:r>
      <w:r w:rsidR="00750AEE">
        <w:rPr>
          <w:lang w:eastAsia="fr-FR"/>
        </w:rPr>
        <w:t>FA_</w:t>
      </w:r>
      <w:r w:rsidR="00750AEE" w:rsidRPr="0011242C">
        <w:t>group</w:t>
      </w:r>
      <w:r w:rsidR="00750AEE">
        <w:t>s</w:t>
      </w:r>
      <w:r w:rsidR="00750AEE">
        <w:rPr>
          <w:lang w:eastAsia="fr-FR"/>
        </w:rPr>
        <w:t>_list_pointer</w:t>
      </w:r>
      <w:bookmarkEnd w:id="100"/>
    </w:p>
    <w:p w14:paraId="25A06116" w14:textId="77777777" w:rsidR="00750AEE" w:rsidRDefault="00750AEE" w:rsidP="00750AEE">
      <w:pPr>
        <w:rPr>
          <w:lang w:eastAsia="fr-FR"/>
        </w:rPr>
      </w:pPr>
      <w:r>
        <w:rPr>
          <w:lang w:eastAsia="fr-FR"/>
        </w:rPr>
        <w:t xml:space="preserve">The </w:t>
      </w:r>
      <w:r w:rsidRPr="007E77B1">
        <w:rPr>
          <w:rFonts w:ascii="Courier New" w:hAnsi="Courier New" w:cs="Courier New"/>
          <w:lang w:eastAsia="fr-FR"/>
        </w:rPr>
        <w:t>FA_</w:t>
      </w:r>
      <w:r>
        <w:rPr>
          <w:rFonts w:ascii="Courier New" w:hAnsi="Courier New" w:cs="Courier New"/>
          <w:lang w:eastAsia="fr-FR"/>
        </w:rPr>
        <w:t>groups</w:t>
      </w:r>
      <w:r w:rsidRPr="007E77B1">
        <w:rPr>
          <w:rFonts w:ascii="Courier New" w:hAnsi="Courier New" w:cs="Courier New"/>
          <w:lang w:eastAsia="fr-FR"/>
        </w:rPr>
        <w:t>_list_pointer</w:t>
      </w:r>
      <w:r>
        <w:rPr>
          <w:lang w:eastAsia="fr-FR"/>
        </w:rPr>
        <w:t xml:space="preserve"> is an offset, as defined in clause 6.3.6, pointing to the beginning of </w:t>
      </w:r>
      <w:r w:rsidRPr="007E77B1">
        <w:rPr>
          <w:rFonts w:ascii="Courier New" w:hAnsi="Courier New" w:cs="Courier New"/>
          <w:lang w:eastAsia="fr-FR"/>
        </w:rPr>
        <w:t>FA_</w:t>
      </w:r>
      <w:r>
        <w:rPr>
          <w:rFonts w:ascii="Courier New" w:hAnsi="Courier New" w:cs="Courier New"/>
          <w:lang w:eastAsia="fr-FR"/>
        </w:rPr>
        <w:t>groups</w:t>
      </w:r>
      <w:r w:rsidRPr="007E77B1">
        <w:rPr>
          <w:rFonts w:ascii="Courier New" w:hAnsi="Courier New" w:cs="Courier New"/>
          <w:lang w:eastAsia="fr-FR"/>
        </w:rPr>
        <w:t>_list</w:t>
      </w:r>
      <w:r>
        <w:rPr>
          <w:lang w:eastAsia="fr-FR"/>
        </w:rPr>
        <w:t>.</w:t>
      </w:r>
    </w:p>
    <w:p w14:paraId="14B9495C" w14:textId="77777777" w:rsidR="00750AEE" w:rsidRDefault="0026660B" w:rsidP="00750AEE">
      <w:pPr>
        <w:pStyle w:val="Heading4"/>
        <w:rPr>
          <w:lang w:eastAsia="fr-FR"/>
        </w:rPr>
      </w:pPr>
      <w:bookmarkStart w:id="101" w:name="_Toc517481467"/>
      <w:r>
        <w:rPr>
          <w:lang w:eastAsia="fr-FR"/>
        </w:rPr>
        <w:t>6.4.5</w:t>
      </w:r>
      <w:r w:rsidR="00750AEE">
        <w:rPr>
          <w:lang w:eastAsia="fr-FR"/>
        </w:rPr>
        <w:t>.5</w:t>
      </w:r>
      <w:r w:rsidR="00750AEE">
        <w:rPr>
          <w:lang w:eastAsia="fr-FR"/>
        </w:rPr>
        <w:tab/>
        <w:t>FA_groups_number</w:t>
      </w:r>
      <w:bookmarkEnd w:id="101"/>
    </w:p>
    <w:p w14:paraId="23400306" w14:textId="77777777" w:rsidR="00750AEE" w:rsidRDefault="00750AEE" w:rsidP="00750AEE">
      <w:pPr>
        <w:rPr>
          <w:lang w:eastAsia="fr-FR"/>
        </w:rPr>
      </w:pPr>
      <w:r w:rsidRPr="005F37FA">
        <w:rPr>
          <w:rFonts w:ascii="Courier New" w:hAnsi="Courier New" w:cs="Courier New"/>
          <w:lang w:eastAsia="fr-FR"/>
        </w:rPr>
        <w:t>FA_</w:t>
      </w:r>
      <w:r>
        <w:rPr>
          <w:rFonts w:ascii="Courier New" w:hAnsi="Courier New" w:cs="Courier New"/>
          <w:lang w:eastAsia="fr-FR"/>
        </w:rPr>
        <w:t>groups</w:t>
      </w:r>
      <w:r w:rsidRPr="005F37FA">
        <w:rPr>
          <w:rFonts w:ascii="Courier New" w:hAnsi="Courier New" w:cs="Courier New"/>
          <w:lang w:eastAsia="fr-FR"/>
        </w:rPr>
        <w:t>_number</w:t>
      </w:r>
      <w:r>
        <w:rPr>
          <w:lang w:eastAsia="fr-FR"/>
        </w:rPr>
        <w:t xml:space="preserve"> indicates the number of FA groups which the FA member belongs to and is an integer.</w:t>
      </w:r>
    </w:p>
    <w:p w14:paraId="69C0C449" w14:textId="77777777" w:rsidR="00750AEE" w:rsidRDefault="0026660B" w:rsidP="00750AEE">
      <w:pPr>
        <w:pStyle w:val="Heading4"/>
        <w:rPr>
          <w:lang w:eastAsia="fr-FR"/>
        </w:rPr>
      </w:pPr>
      <w:bookmarkStart w:id="102" w:name="_Toc517481468"/>
      <w:r>
        <w:rPr>
          <w:lang w:eastAsia="fr-FR"/>
        </w:rPr>
        <w:lastRenderedPageBreak/>
        <w:t>6.4.5</w:t>
      </w:r>
      <w:r w:rsidR="00750AEE">
        <w:rPr>
          <w:lang w:eastAsia="fr-FR"/>
        </w:rPr>
        <w:t>.6</w:t>
      </w:r>
      <w:r w:rsidR="00750AEE">
        <w:rPr>
          <w:lang w:eastAsia="fr-FR"/>
        </w:rPr>
        <w:tab/>
        <w:t>FA_groups_list</w:t>
      </w:r>
      <w:bookmarkEnd w:id="102"/>
    </w:p>
    <w:p w14:paraId="23370CD2" w14:textId="77777777" w:rsidR="00750AEE" w:rsidRPr="00A3415C" w:rsidRDefault="0026660B" w:rsidP="00750AEE">
      <w:pPr>
        <w:pStyle w:val="TH"/>
        <w:rPr>
          <w:lang w:eastAsia="fr-FR"/>
        </w:rPr>
      </w:pPr>
      <w:r>
        <w:rPr>
          <w:lang w:eastAsia="fr-FR"/>
        </w:rPr>
        <w:t>Table 6.4.5</w:t>
      </w:r>
      <w:r w:rsidR="00750AEE">
        <w:rPr>
          <w:lang w:eastAsia="fr-FR"/>
        </w:rPr>
        <w:t xml:space="preserve">.6-1: </w:t>
      </w:r>
      <w:r w:rsidR="00750AEE">
        <w:rPr>
          <w:rFonts w:ascii="Courier New" w:hAnsi="Courier New" w:cs="Courier New"/>
          <w:lang w:eastAsia="fr-FR"/>
        </w:rPr>
        <w:t xml:space="preserve">FA_groups_list </w:t>
      </w:r>
      <w:r w:rsidR="00750AEE" w:rsidRPr="00C24325">
        <w:rPr>
          <w:lang w:eastAsia="fr-FR"/>
        </w:rPr>
        <w:t>fields</w:t>
      </w:r>
      <w:r w:rsidR="00750AEE">
        <w:rPr>
          <w:lang w:eastAsia="fr-FR"/>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7778"/>
      </w:tblGrid>
      <w:tr w:rsidR="00750AEE" w:rsidRPr="00C25EFD" w14:paraId="19535A07" w14:textId="77777777" w:rsidTr="00C25EFD">
        <w:trPr>
          <w:jc w:val="center"/>
        </w:trPr>
        <w:tc>
          <w:tcPr>
            <w:tcW w:w="808" w:type="dxa"/>
            <w:tcBorders>
              <w:top w:val="nil"/>
              <w:left w:val="nil"/>
              <w:bottom w:val="nil"/>
            </w:tcBorders>
            <w:shd w:val="clear" w:color="auto" w:fill="auto"/>
          </w:tcPr>
          <w:p w14:paraId="11F3A823" w14:textId="77777777" w:rsidR="00750AEE" w:rsidRPr="00C25EFD" w:rsidRDefault="00750AEE" w:rsidP="00C25EFD">
            <w:pPr>
              <w:pStyle w:val="TAL"/>
              <w:jc w:val="center"/>
              <w:rPr>
                <w:rFonts w:ascii="Courier New" w:hAnsi="Courier New" w:cs="Courier New"/>
              </w:rPr>
            </w:pPr>
            <w:r w:rsidRPr="00A3415C">
              <w:t>4-byte tuple</w:t>
            </w:r>
          </w:p>
        </w:tc>
        <w:tc>
          <w:tcPr>
            <w:tcW w:w="7778" w:type="dxa"/>
            <w:shd w:val="clear" w:color="auto" w:fill="auto"/>
          </w:tcPr>
          <w:p w14:paraId="4B860401" w14:textId="77777777" w:rsidR="00750AEE" w:rsidRPr="00C25EFD" w:rsidRDefault="00750AEE" w:rsidP="00C25EFD">
            <w:pPr>
              <w:spacing w:after="0"/>
              <w:jc w:val="center"/>
              <w:rPr>
                <w:rFonts w:ascii="Courier" w:hAnsi="Courier" w:cs="Courier"/>
                <w:lang w:val="en-US" w:eastAsia="fr-FR"/>
              </w:rPr>
            </w:pPr>
            <w:r w:rsidRPr="00C25EFD">
              <w:rPr>
                <w:rFonts w:ascii="Courier" w:hAnsi="Courier" w:cs="Courier"/>
                <w:lang w:val="en-US" w:eastAsia="fr-FR"/>
              </w:rPr>
              <w:t>3|3|2|2|2|2|2|2|2|2|2|2|1|1|1|1|1|1|1|1|1|1|0|0|0|0|0|0|0|0|0|0</w:t>
            </w:r>
          </w:p>
          <w:p w14:paraId="6F548A87" w14:textId="77777777" w:rsidR="00750AEE" w:rsidRPr="00C25EFD" w:rsidRDefault="00750AEE" w:rsidP="00C25EFD">
            <w:pPr>
              <w:spacing w:after="0"/>
              <w:jc w:val="center"/>
              <w:rPr>
                <w:rFonts w:ascii="CG Times (WN)" w:hAnsi="CG Times (WN)"/>
                <w:b/>
                <w:lang w:val="fr-FR"/>
              </w:rPr>
            </w:pPr>
            <w:r w:rsidRPr="00C25EFD">
              <w:rPr>
                <w:rFonts w:ascii="Courier" w:hAnsi="Courier" w:cs="Courier"/>
                <w:lang w:val="en-US" w:eastAsia="fr-FR"/>
              </w:rPr>
              <w:t>1|0|9|8|7|6|5|4|3|2|1|0|9|8|7|6|5|4|3|2|1|0|9|8|7|6|5|4|3|2|1|0</w:t>
            </w:r>
          </w:p>
        </w:tc>
      </w:tr>
      <w:tr w:rsidR="00750AEE" w:rsidRPr="00C25EFD" w14:paraId="6A439B43" w14:textId="77777777" w:rsidTr="00C25EFD">
        <w:trPr>
          <w:jc w:val="center"/>
        </w:trPr>
        <w:tc>
          <w:tcPr>
            <w:tcW w:w="808" w:type="dxa"/>
            <w:tcBorders>
              <w:top w:val="nil"/>
              <w:left w:val="nil"/>
              <w:bottom w:val="nil"/>
            </w:tcBorders>
            <w:shd w:val="clear" w:color="auto" w:fill="auto"/>
          </w:tcPr>
          <w:p w14:paraId="2DB1711F" w14:textId="77777777" w:rsidR="00750AEE" w:rsidRPr="00C25EFD" w:rsidRDefault="00750AEE" w:rsidP="00C25EFD">
            <w:pPr>
              <w:spacing w:before="120" w:after="0"/>
              <w:jc w:val="center"/>
              <w:rPr>
                <w:rFonts w:ascii="Courier New" w:hAnsi="Courier New" w:cs="Courier New"/>
                <w:lang w:val="fr-FR"/>
              </w:rPr>
            </w:pPr>
          </w:p>
        </w:tc>
        <w:tc>
          <w:tcPr>
            <w:tcW w:w="7778" w:type="dxa"/>
            <w:tcBorders>
              <w:top w:val="single" w:sz="4" w:space="0" w:color="auto"/>
              <w:bottom w:val="single" w:sz="4" w:space="0" w:color="auto"/>
            </w:tcBorders>
            <w:shd w:val="clear" w:color="auto" w:fill="auto"/>
          </w:tcPr>
          <w:p w14:paraId="0B4D7D0B" w14:textId="77777777" w:rsidR="00750AEE" w:rsidRPr="00C25EFD" w:rsidRDefault="00750AEE" w:rsidP="00C25EFD">
            <w:pPr>
              <w:spacing w:after="0"/>
              <w:rPr>
                <w:rFonts w:ascii="Courier" w:hAnsi="Courier" w:cs="Courier"/>
                <w:lang w:eastAsia="fr-FR"/>
              </w:rPr>
            </w:pPr>
            <w:r w:rsidRPr="00C25EFD">
              <w:rPr>
                <w:rFonts w:ascii="Courier" w:hAnsi="Courier" w:cs="Courier"/>
                <w:lang w:eastAsia="fr-FR"/>
              </w:rPr>
              <w:t>FA_group_offset                | FA_group_length</w:t>
            </w:r>
          </w:p>
          <w:p w14:paraId="36C2CD1D" w14:textId="77777777" w:rsidR="00750AEE" w:rsidRPr="00C25EFD" w:rsidRDefault="00750AEE" w:rsidP="00C25EFD">
            <w:pPr>
              <w:spacing w:after="0"/>
              <w:rPr>
                <w:rFonts w:ascii="Courier" w:hAnsi="Courier" w:cs="Courier"/>
                <w:lang w:eastAsia="fr-FR"/>
              </w:rPr>
            </w:pPr>
            <w:r w:rsidRPr="00C25EFD">
              <w:rPr>
                <w:rFonts w:ascii="Courier" w:hAnsi="Courier" w:cs="Courier"/>
                <w:lang w:eastAsia="fr-FR"/>
              </w:rPr>
              <w:t xml:space="preserve">                               </w:t>
            </w:r>
            <w:r w:rsidRPr="00C25EFD">
              <w:rPr>
                <w:rFonts w:ascii="Courier" w:hAnsi="Courier" w:cs="Courier"/>
                <w:lang w:val="pt-BR" w:eastAsia="fr-FR"/>
              </w:rPr>
              <w:t xml:space="preserve">|   </w:t>
            </w:r>
          </w:p>
        </w:tc>
      </w:tr>
      <w:tr w:rsidR="00750AEE" w:rsidRPr="00C25EFD" w14:paraId="2671F7BE" w14:textId="77777777" w:rsidTr="00C25EFD">
        <w:trPr>
          <w:jc w:val="center"/>
        </w:trPr>
        <w:tc>
          <w:tcPr>
            <w:tcW w:w="808" w:type="dxa"/>
            <w:tcBorders>
              <w:top w:val="nil"/>
              <w:left w:val="nil"/>
              <w:bottom w:val="nil"/>
            </w:tcBorders>
            <w:shd w:val="clear" w:color="auto" w:fill="auto"/>
          </w:tcPr>
          <w:p w14:paraId="3EA84F5A" w14:textId="77777777" w:rsidR="00750AEE" w:rsidRPr="00C25EFD" w:rsidRDefault="00750AEE" w:rsidP="00C25EFD">
            <w:pPr>
              <w:spacing w:before="120" w:after="0"/>
              <w:jc w:val="center"/>
              <w:rPr>
                <w:rFonts w:ascii="Courier New" w:hAnsi="Courier New" w:cs="Courier New"/>
              </w:rPr>
            </w:pPr>
          </w:p>
        </w:tc>
        <w:tc>
          <w:tcPr>
            <w:tcW w:w="7778" w:type="dxa"/>
            <w:tcBorders>
              <w:top w:val="single" w:sz="4" w:space="0" w:color="auto"/>
              <w:bottom w:val="single" w:sz="4" w:space="0" w:color="auto"/>
            </w:tcBorders>
            <w:shd w:val="clear" w:color="auto" w:fill="auto"/>
          </w:tcPr>
          <w:p w14:paraId="59F90CC1" w14:textId="77777777" w:rsidR="00750AEE" w:rsidRPr="00C25EFD" w:rsidRDefault="00750AEE" w:rsidP="00C25EFD">
            <w:pPr>
              <w:spacing w:after="0"/>
              <w:rPr>
                <w:rFonts w:ascii="Courier" w:hAnsi="Courier" w:cs="Courier"/>
                <w:lang w:eastAsia="fr-FR"/>
              </w:rPr>
            </w:pPr>
            <w:r w:rsidRPr="00C25EFD">
              <w:rPr>
                <w:rFonts w:ascii="Courier" w:hAnsi="Courier" w:cs="Courier"/>
                <w:lang w:eastAsia="fr-FR"/>
              </w:rPr>
              <w:t xml:space="preserve">FA_group_param                 </w:t>
            </w:r>
            <w:r w:rsidRPr="00C25EFD">
              <w:rPr>
                <w:rFonts w:ascii="Courier" w:hAnsi="Courier" w:cs="Courier"/>
                <w:lang w:val="pt-BR" w:eastAsia="fr-FR"/>
              </w:rPr>
              <w:t>|           Reserved</w:t>
            </w:r>
          </w:p>
          <w:p w14:paraId="426B38E1" w14:textId="77777777" w:rsidR="00750AEE" w:rsidRPr="00C25EFD" w:rsidRDefault="00750AEE" w:rsidP="00C25EFD">
            <w:pPr>
              <w:spacing w:after="0"/>
              <w:rPr>
                <w:rFonts w:ascii="Courier" w:hAnsi="Courier" w:cs="Courier"/>
                <w:lang w:eastAsia="fr-FR"/>
              </w:rPr>
            </w:pPr>
            <w:r w:rsidRPr="00C25EFD">
              <w:rPr>
                <w:rFonts w:ascii="Courier" w:hAnsi="Courier" w:cs="Courier"/>
                <w:lang w:eastAsia="fr-FR"/>
              </w:rPr>
              <w:t xml:space="preserve">                               </w:t>
            </w:r>
            <w:r w:rsidRPr="00C25EFD">
              <w:rPr>
                <w:rFonts w:ascii="Courier" w:hAnsi="Courier" w:cs="Courier"/>
                <w:lang w:val="pt-BR" w:eastAsia="fr-FR"/>
              </w:rPr>
              <w:t>|</w:t>
            </w:r>
          </w:p>
        </w:tc>
      </w:tr>
      <w:tr w:rsidR="00750AEE" w:rsidRPr="00C25EFD" w14:paraId="19934D03" w14:textId="77777777" w:rsidTr="00C25EFD">
        <w:trPr>
          <w:jc w:val="center"/>
        </w:trPr>
        <w:tc>
          <w:tcPr>
            <w:tcW w:w="808" w:type="dxa"/>
            <w:tcBorders>
              <w:top w:val="nil"/>
              <w:left w:val="nil"/>
              <w:bottom w:val="nil"/>
            </w:tcBorders>
            <w:shd w:val="clear" w:color="auto" w:fill="auto"/>
          </w:tcPr>
          <w:p w14:paraId="7D39EBFE" w14:textId="77777777" w:rsidR="00750AEE" w:rsidRPr="00C25EFD" w:rsidRDefault="00750AEE" w:rsidP="00C25EFD">
            <w:pPr>
              <w:spacing w:before="120" w:after="0"/>
              <w:jc w:val="center"/>
              <w:rPr>
                <w:rFonts w:ascii="Courier New" w:hAnsi="Courier New" w:cs="Courier New"/>
              </w:rPr>
            </w:pPr>
          </w:p>
        </w:tc>
        <w:tc>
          <w:tcPr>
            <w:tcW w:w="7778" w:type="dxa"/>
            <w:tcBorders>
              <w:top w:val="single" w:sz="4" w:space="0" w:color="auto"/>
              <w:bottom w:val="single" w:sz="4" w:space="0" w:color="auto"/>
            </w:tcBorders>
            <w:shd w:val="clear" w:color="auto" w:fill="auto"/>
          </w:tcPr>
          <w:p w14:paraId="321F636A" w14:textId="77777777" w:rsidR="00750AEE" w:rsidRPr="00C25EFD" w:rsidRDefault="00750AEE" w:rsidP="00C25EFD">
            <w:pPr>
              <w:spacing w:after="0"/>
              <w:rPr>
                <w:rFonts w:ascii="Courier" w:hAnsi="Courier" w:cs="Courier"/>
                <w:lang w:eastAsia="fr-FR"/>
              </w:rPr>
            </w:pPr>
            <w:r w:rsidRPr="00C25EFD">
              <w:rPr>
                <w:rFonts w:ascii="Courier" w:hAnsi="Courier" w:cs="Courier"/>
                <w:lang w:eastAsia="fr-FR"/>
              </w:rPr>
              <w:t>FA_group_offset                | FA_group_length</w:t>
            </w:r>
          </w:p>
          <w:p w14:paraId="7935A1F6" w14:textId="77777777" w:rsidR="00750AEE" w:rsidRPr="00C25EFD" w:rsidRDefault="00750AEE" w:rsidP="00C25EFD">
            <w:pPr>
              <w:spacing w:after="0"/>
              <w:jc w:val="center"/>
              <w:rPr>
                <w:rFonts w:ascii="Courier" w:hAnsi="Courier" w:cs="Courier"/>
                <w:lang w:eastAsia="fr-FR"/>
              </w:rPr>
            </w:pPr>
            <w:r w:rsidRPr="00C25EFD">
              <w:rPr>
                <w:rFonts w:ascii="Courier" w:hAnsi="Courier" w:cs="Courier"/>
                <w:lang w:val="pt-BR" w:eastAsia="fr-FR"/>
              </w:rPr>
              <w:t xml:space="preserve">|   </w:t>
            </w:r>
          </w:p>
        </w:tc>
      </w:tr>
      <w:tr w:rsidR="00750AEE" w:rsidRPr="00C25EFD" w14:paraId="6D325882" w14:textId="77777777" w:rsidTr="00C25EFD">
        <w:trPr>
          <w:jc w:val="center"/>
        </w:trPr>
        <w:tc>
          <w:tcPr>
            <w:tcW w:w="808" w:type="dxa"/>
            <w:tcBorders>
              <w:top w:val="nil"/>
              <w:left w:val="nil"/>
              <w:bottom w:val="nil"/>
            </w:tcBorders>
            <w:shd w:val="clear" w:color="auto" w:fill="auto"/>
          </w:tcPr>
          <w:p w14:paraId="42FE1C45" w14:textId="77777777" w:rsidR="00750AEE" w:rsidRPr="00C25EFD" w:rsidRDefault="00750AEE" w:rsidP="00C25EFD">
            <w:pPr>
              <w:spacing w:before="120" w:after="0"/>
              <w:jc w:val="center"/>
              <w:rPr>
                <w:rFonts w:ascii="Courier New" w:hAnsi="Courier New" w:cs="Courier New"/>
              </w:rPr>
            </w:pPr>
          </w:p>
        </w:tc>
        <w:tc>
          <w:tcPr>
            <w:tcW w:w="7778" w:type="dxa"/>
            <w:tcBorders>
              <w:top w:val="single" w:sz="4" w:space="0" w:color="auto"/>
              <w:bottom w:val="single" w:sz="4" w:space="0" w:color="auto"/>
            </w:tcBorders>
            <w:shd w:val="clear" w:color="auto" w:fill="auto"/>
          </w:tcPr>
          <w:p w14:paraId="298F550A" w14:textId="77777777" w:rsidR="00750AEE" w:rsidRPr="00C25EFD" w:rsidRDefault="00750AEE" w:rsidP="00C25EFD">
            <w:pPr>
              <w:spacing w:after="0"/>
              <w:rPr>
                <w:rFonts w:ascii="Courier" w:hAnsi="Courier" w:cs="Courier"/>
                <w:lang w:eastAsia="fr-FR"/>
              </w:rPr>
            </w:pPr>
            <w:r w:rsidRPr="00C25EFD">
              <w:rPr>
                <w:rFonts w:ascii="Courier" w:hAnsi="Courier" w:cs="Courier"/>
                <w:lang w:eastAsia="fr-FR"/>
              </w:rPr>
              <w:t xml:space="preserve">FA_group_param                 </w:t>
            </w:r>
            <w:r w:rsidRPr="00C25EFD">
              <w:rPr>
                <w:rFonts w:ascii="Courier" w:hAnsi="Courier" w:cs="Courier"/>
                <w:lang w:val="pt-BR" w:eastAsia="fr-FR"/>
              </w:rPr>
              <w:t>|           Reserved</w:t>
            </w:r>
          </w:p>
          <w:p w14:paraId="7ABE2F87" w14:textId="77777777" w:rsidR="00750AEE" w:rsidRPr="00C25EFD" w:rsidRDefault="00750AEE" w:rsidP="00C25EFD">
            <w:pPr>
              <w:spacing w:after="0"/>
              <w:rPr>
                <w:rFonts w:ascii="Courier" w:hAnsi="Courier" w:cs="Courier"/>
                <w:lang w:eastAsia="fr-FR"/>
              </w:rPr>
            </w:pPr>
            <w:r w:rsidRPr="00C25EFD">
              <w:rPr>
                <w:rFonts w:ascii="Courier" w:hAnsi="Courier" w:cs="Courier"/>
                <w:lang w:eastAsia="fr-FR"/>
              </w:rPr>
              <w:t xml:space="preserve">                               </w:t>
            </w:r>
            <w:r w:rsidRPr="00C25EFD">
              <w:rPr>
                <w:rFonts w:ascii="Courier" w:hAnsi="Courier" w:cs="Courier"/>
                <w:lang w:val="pt-BR" w:eastAsia="fr-FR"/>
              </w:rPr>
              <w:t>|</w:t>
            </w:r>
          </w:p>
        </w:tc>
      </w:tr>
    </w:tbl>
    <w:p w14:paraId="3F7A66D7" w14:textId="77777777" w:rsidR="00750AEE" w:rsidRDefault="00750AEE" w:rsidP="00750AEE">
      <w:pPr>
        <w:spacing w:after="0"/>
        <w:ind w:firstLine="284"/>
        <w:rPr>
          <w:rFonts w:ascii="Courier" w:hAnsi="Courier" w:cs="Courier"/>
          <w:lang w:eastAsia="fr-FR"/>
        </w:rPr>
      </w:pPr>
    </w:p>
    <w:p w14:paraId="55C82A6F" w14:textId="77777777" w:rsidR="00750AEE" w:rsidRDefault="00750AEE" w:rsidP="00750AEE">
      <w:pPr>
        <w:rPr>
          <w:lang w:eastAsia="fr-FR"/>
        </w:rPr>
      </w:pPr>
      <w:r>
        <w:rPr>
          <w:rFonts w:ascii="Courier New" w:hAnsi="Courier New" w:cs="Courier New"/>
          <w:lang w:eastAsia="fr-FR"/>
        </w:rPr>
        <w:t>FA_groups_</w:t>
      </w:r>
      <w:r w:rsidRPr="007E77B1">
        <w:rPr>
          <w:rFonts w:ascii="Courier New" w:hAnsi="Courier New" w:cs="Courier New"/>
          <w:lang w:eastAsia="fr-FR"/>
        </w:rPr>
        <w:t>list</w:t>
      </w:r>
      <w:r>
        <w:rPr>
          <w:lang w:eastAsia="fr-FR"/>
        </w:rPr>
        <w:t xml:space="preserve"> comprises identical field sets of which the number is the number of FA groups.</w:t>
      </w:r>
    </w:p>
    <w:p w14:paraId="7B10C67A" w14:textId="77777777" w:rsidR="00750AEE" w:rsidRDefault="00750AEE" w:rsidP="00750AEE">
      <w:pPr>
        <w:rPr>
          <w:lang w:eastAsia="fr-FR"/>
        </w:rPr>
      </w:pPr>
      <w:r>
        <w:rPr>
          <w:lang w:eastAsia="fr-FR"/>
        </w:rPr>
        <w:t>Each field set comprises:</w:t>
      </w:r>
    </w:p>
    <w:p w14:paraId="4D9B3493" w14:textId="77777777" w:rsidR="00750AEE" w:rsidRDefault="001863B9" w:rsidP="001863B9">
      <w:pPr>
        <w:pStyle w:val="B10"/>
        <w:rPr>
          <w:lang w:eastAsia="fr-FR"/>
        </w:rPr>
      </w:pPr>
      <w:r>
        <w:t>-</w:t>
      </w:r>
      <w:r>
        <w:tab/>
      </w:r>
      <w:r w:rsidR="00750AEE">
        <w:rPr>
          <w:rFonts w:ascii="Courier New" w:hAnsi="Courier New" w:cs="Courier New"/>
          <w:lang w:eastAsia="fr-FR"/>
        </w:rPr>
        <w:t>FA_group_</w:t>
      </w:r>
      <w:r w:rsidR="00750AEE" w:rsidRPr="00722AA5">
        <w:rPr>
          <w:rFonts w:ascii="Courier New" w:hAnsi="Courier New" w:cs="Courier New"/>
          <w:lang w:eastAsia="fr-FR"/>
        </w:rPr>
        <w:t>offset</w:t>
      </w:r>
      <w:r w:rsidR="00750AEE">
        <w:rPr>
          <w:lang w:eastAsia="fr-FR"/>
        </w:rPr>
        <w:t xml:space="preserve">: as defined in clause 6.3.6, it points  to the beginning of the </w:t>
      </w:r>
      <w:r w:rsidR="00750AEE" w:rsidRPr="00EC5D88">
        <w:rPr>
          <w:rFonts w:ascii="Courier New" w:hAnsi="Courier New" w:cs="Courier New"/>
          <w:lang w:eastAsia="fr-FR"/>
        </w:rPr>
        <w:t>FA_Pilot_IMPU</w:t>
      </w:r>
      <w:r w:rsidR="00750AEE">
        <w:rPr>
          <w:lang w:eastAsia="fr-FR"/>
        </w:rPr>
        <w:t xml:space="preserve"> field</w:t>
      </w:r>
    </w:p>
    <w:p w14:paraId="563CC7CA" w14:textId="77777777" w:rsidR="00750AEE" w:rsidRDefault="001863B9" w:rsidP="001863B9">
      <w:pPr>
        <w:pStyle w:val="B10"/>
        <w:rPr>
          <w:lang w:eastAsia="fr-FR"/>
        </w:rPr>
      </w:pPr>
      <w:r>
        <w:t>-</w:t>
      </w:r>
      <w:r>
        <w:tab/>
      </w:r>
      <w:r w:rsidR="00750AEE" w:rsidRPr="00722AA5">
        <w:rPr>
          <w:rFonts w:ascii="Courier New" w:hAnsi="Courier New" w:cs="Courier New"/>
          <w:lang w:eastAsia="fr-FR"/>
        </w:rPr>
        <w:t>FA</w:t>
      </w:r>
      <w:r w:rsidR="00750AEE">
        <w:rPr>
          <w:rFonts w:ascii="Courier New" w:hAnsi="Courier New" w:cs="Courier New"/>
          <w:lang w:eastAsia="fr-FR"/>
        </w:rPr>
        <w:t>_m</w:t>
      </w:r>
      <w:r w:rsidR="00750AEE" w:rsidRPr="00722AA5">
        <w:rPr>
          <w:rFonts w:ascii="Courier New" w:hAnsi="Courier New" w:cs="Courier New"/>
          <w:lang w:eastAsia="fr-FR"/>
        </w:rPr>
        <w:t>ember</w:t>
      </w:r>
      <w:r w:rsidR="00750AEE">
        <w:rPr>
          <w:rFonts w:ascii="Courier New" w:hAnsi="Courier New" w:cs="Courier New"/>
          <w:lang w:eastAsia="fr-FR"/>
        </w:rPr>
        <w:t>_</w:t>
      </w:r>
      <w:r w:rsidR="00750AEE" w:rsidRPr="00722AA5">
        <w:rPr>
          <w:rFonts w:ascii="Courier New" w:hAnsi="Courier New" w:cs="Courier New"/>
          <w:lang w:eastAsia="fr-FR"/>
        </w:rPr>
        <w:t>length</w:t>
      </w:r>
      <w:r w:rsidR="00750AEE">
        <w:rPr>
          <w:lang w:eastAsia="fr-FR"/>
        </w:rPr>
        <w:t xml:space="preserve">: it gives the length of the </w:t>
      </w:r>
      <w:r w:rsidR="00750AEE" w:rsidRPr="005F37FA">
        <w:rPr>
          <w:rFonts w:ascii="Courier New" w:hAnsi="Courier New" w:cs="Courier New"/>
          <w:lang w:eastAsia="fr-FR"/>
        </w:rPr>
        <w:t>FA_</w:t>
      </w:r>
      <w:r w:rsidR="00750AEE">
        <w:rPr>
          <w:rFonts w:ascii="Courier New" w:hAnsi="Courier New" w:cs="Courier New"/>
          <w:lang w:eastAsia="fr-FR"/>
        </w:rPr>
        <w:t>pilot</w:t>
      </w:r>
      <w:r w:rsidR="00750AEE" w:rsidRPr="005F37FA">
        <w:rPr>
          <w:rFonts w:ascii="Courier New" w:hAnsi="Courier New" w:cs="Courier New"/>
          <w:lang w:eastAsia="fr-FR"/>
        </w:rPr>
        <w:t>_IMPU</w:t>
      </w:r>
      <w:r w:rsidR="00750AEE">
        <w:rPr>
          <w:lang w:eastAsia="fr-FR"/>
        </w:rPr>
        <w:t xml:space="preserve"> field</w:t>
      </w:r>
    </w:p>
    <w:p w14:paraId="74C968CC" w14:textId="77777777" w:rsidR="00750AEE" w:rsidRDefault="001863B9" w:rsidP="001863B9">
      <w:pPr>
        <w:pStyle w:val="B10"/>
        <w:rPr>
          <w:lang w:eastAsia="fr-FR"/>
        </w:rPr>
      </w:pPr>
      <w:r>
        <w:t>-</w:t>
      </w:r>
      <w:r>
        <w:tab/>
      </w:r>
      <w:r w:rsidR="00750AEE">
        <w:rPr>
          <w:rFonts w:ascii="Courier New" w:hAnsi="Courier New" w:cs="Courier New"/>
          <w:lang w:eastAsia="fr-FR"/>
        </w:rPr>
        <w:t>FA_group_param</w:t>
      </w:r>
    </w:p>
    <w:p w14:paraId="6DC640D5" w14:textId="77777777" w:rsidR="00750AEE" w:rsidRDefault="001863B9" w:rsidP="001863B9">
      <w:pPr>
        <w:pStyle w:val="B10"/>
        <w:rPr>
          <w:lang w:eastAsia="fr-FR"/>
        </w:rPr>
      </w:pPr>
      <w:r>
        <w:t>-</w:t>
      </w:r>
      <w:r>
        <w:tab/>
      </w:r>
      <w:r w:rsidR="00750AEE" w:rsidRPr="008B506A">
        <w:rPr>
          <w:lang w:eastAsia="fr-FR"/>
        </w:rPr>
        <w:t xml:space="preserve">A </w:t>
      </w:r>
      <w:r w:rsidR="00750AEE">
        <w:rPr>
          <w:rFonts w:ascii="Courier New" w:hAnsi="Courier New" w:cs="Courier New"/>
          <w:lang w:eastAsia="fr-FR"/>
        </w:rPr>
        <w:t xml:space="preserve">Reserved </w:t>
      </w:r>
      <w:r w:rsidR="00750AEE" w:rsidRPr="008B506A">
        <w:rPr>
          <w:lang w:eastAsia="fr-FR"/>
        </w:rPr>
        <w:t>field</w:t>
      </w:r>
    </w:p>
    <w:p w14:paraId="69B22CC7" w14:textId="77777777" w:rsidR="00750AEE" w:rsidRDefault="0026660B" w:rsidP="00750AEE">
      <w:pPr>
        <w:pStyle w:val="Heading4"/>
        <w:rPr>
          <w:lang w:eastAsia="fr-FR"/>
        </w:rPr>
      </w:pPr>
      <w:bookmarkStart w:id="103" w:name="_Toc517481469"/>
      <w:r>
        <w:rPr>
          <w:lang w:eastAsia="fr-FR"/>
        </w:rPr>
        <w:t>6.4.5</w:t>
      </w:r>
      <w:r w:rsidR="00750AEE">
        <w:rPr>
          <w:lang w:eastAsia="fr-FR"/>
        </w:rPr>
        <w:t>.7</w:t>
      </w:r>
      <w:r w:rsidR="00750AEE">
        <w:rPr>
          <w:lang w:eastAsia="fr-FR"/>
        </w:rPr>
        <w:tab/>
      </w:r>
      <w:r w:rsidR="00750AEE" w:rsidRPr="00BC741A">
        <w:rPr>
          <w:lang w:eastAsia="fr-FR"/>
        </w:rPr>
        <w:t>FA_group_param</w:t>
      </w:r>
      <w:bookmarkEnd w:id="103"/>
    </w:p>
    <w:p w14:paraId="736CC2CE" w14:textId="77777777" w:rsidR="00750AEE" w:rsidRPr="00D96B67" w:rsidRDefault="0026660B" w:rsidP="00750AEE">
      <w:pPr>
        <w:pStyle w:val="TH"/>
        <w:rPr>
          <w:lang w:eastAsia="fr-FR"/>
        </w:rPr>
      </w:pPr>
      <w:r>
        <w:rPr>
          <w:lang w:eastAsia="fr-FR"/>
        </w:rPr>
        <w:t>Table 6.4.5</w:t>
      </w:r>
      <w:r w:rsidR="00750AEE">
        <w:rPr>
          <w:lang w:eastAsia="fr-FR"/>
        </w:rPr>
        <w:t xml:space="preserve">.7-1: </w:t>
      </w:r>
      <w:r w:rsidR="00750AEE">
        <w:rPr>
          <w:rFonts w:ascii="Courier New" w:hAnsi="Courier New" w:cs="Courier New"/>
          <w:lang w:eastAsia="fr-FR"/>
        </w:rPr>
        <w:t xml:space="preserve">FA_group_param </w:t>
      </w:r>
      <w:r w:rsidR="00750AEE" w:rsidRPr="00C24325">
        <w:rPr>
          <w:lang w:eastAsia="fr-FR"/>
        </w:rPr>
        <w:t>field</w:t>
      </w:r>
      <w:r w:rsidR="00750AEE">
        <w:rPr>
          <w:lang w:eastAsia="fr-FR"/>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7778"/>
      </w:tblGrid>
      <w:tr w:rsidR="00750AEE" w:rsidRPr="00C25EFD" w14:paraId="6D279399" w14:textId="77777777" w:rsidTr="00C25EFD">
        <w:trPr>
          <w:trHeight w:val="491"/>
          <w:jc w:val="center"/>
        </w:trPr>
        <w:tc>
          <w:tcPr>
            <w:tcW w:w="808" w:type="dxa"/>
            <w:tcBorders>
              <w:top w:val="nil"/>
              <w:left w:val="nil"/>
              <w:bottom w:val="nil"/>
            </w:tcBorders>
            <w:shd w:val="clear" w:color="auto" w:fill="auto"/>
          </w:tcPr>
          <w:p w14:paraId="2E7A43FC" w14:textId="77777777" w:rsidR="00750AEE" w:rsidRPr="00C25EFD" w:rsidRDefault="00750AEE" w:rsidP="00C25EFD">
            <w:pPr>
              <w:pStyle w:val="TAL"/>
              <w:jc w:val="center"/>
              <w:rPr>
                <w:rFonts w:ascii="Courier New" w:hAnsi="Courier New" w:cs="Courier New"/>
              </w:rPr>
            </w:pPr>
            <w:r w:rsidRPr="00A3415C">
              <w:t>4-byte tuple</w:t>
            </w:r>
          </w:p>
        </w:tc>
        <w:tc>
          <w:tcPr>
            <w:tcW w:w="7778" w:type="dxa"/>
            <w:shd w:val="clear" w:color="auto" w:fill="auto"/>
          </w:tcPr>
          <w:p w14:paraId="238EEACC" w14:textId="77777777" w:rsidR="00750AEE" w:rsidRPr="00C25EFD" w:rsidRDefault="00750AEE" w:rsidP="00C25EFD">
            <w:pPr>
              <w:spacing w:after="0"/>
              <w:jc w:val="center"/>
              <w:rPr>
                <w:rFonts w:ascii="Courier" w:hAnsi="Courier" w:cs="Courier"/>
                <w:lang w:val="en-US" w:eastAsia="fr-FR"/>
              </w:rPr>
            </w:pPr>
            <w:r w:rsidRPr="00C25EFD">
              <w:rPr>
                <w:rFonts w:ascii="Courier" w:hAnsi="Courier" w:cs="Courier"/>
                <w:lang w:val="en-US" w:eastAsia="fr-FR"/>
              </w:rPr>
              <w:t>3|3|2|2|2|2|2|2|2|2|2|2|1|1|1|1|1|1|1|1|1|1|0|0|0|0|0|0|0|0|0|0</w:t>
            </w:r>
          </w:p>
          <w:p w14:paraId="3CD25C31" w14:textId="77777777" w:rsidR="00750AEE" w:rsidRPr="00C25EFD" w:rsidRDefault="00750AEE" w:rsidP="00C25EFD">
            <w:pPr>
              <w:spacing w:after="0"/>
              <w:jc w:val="center"/>
              <w:rPr>
                <w:rFonts w:ascii="CG Times (WN)" w:hAnsi="CG Times (WN)"/>
                <w:b/>
                <w:lang w:val="fr-FR"/>
              </w:rPr>
            </w:pPr>
            <w:r w:rsidRPr="00C25EFD">
              <w:rPr>
                <w:rFonts w:ascii="Courier" w:hAnsi="Courier" w:cs="Courier"/>
                <w:lang w:val="en-US" w:eastAsia="fr-FR"/>
              </w:rPr>
              <w:t>1|0|9|8|7|6|5|4|3|2|1|0|9|8|7|6|5|4|3|2|1|0|9|8|7|6|5|4|3|2|1|0</w:t>
            </w:r>
          </w:p>
        </w:tc>
      </w:tr>
      <w:tr w:rsidR="00750AEE" w:rsidRPr="00C25EFD" w14:paraId="1C684225" w14:textId="77777777" w:rsidTr="00C25EFD">
        <w:trPr>
          <w:jc w:val="center"/>
        </w:trPr>
        <w:tc>
          <w:tcPr>
            <w:tcW w:w="808" w:type="dxa"/>
            <w:tcBorders>
              <w:top w:val="nil"/>
              <w:left w:val="nil"/>
              <w:bottom w:val="nil"/>
            </w:tcBorders>
            <w:shd w:val="clear" w:color="auto" w:fill="auto"/>
          </w:tcPr>
          <w:p w14:paraId="22563F95" w14:textId="77777777" w:rsidR="00750AEE" w:rsidRPr="00C25EFD" w:rsidRDefault="00750AEE" w:rsidP="00C25EFD">
            <w:pPr>
              <w:spacing w:before="120" w:after="0"/>
              <w:jc w:val="center"/>
              <w:rPr>
                <w:rFonts w:ascii="Courier New" w:hAnsi="Courier New" w:cs="Courier New"/>
                <w:lang w:val="fr-FR"/>
              </w:rPr>
            </w:pPr>
          </w:p>
        </w:tc>
        <w:tc>
          <w:tcPr>
            <w:tcW w:w="7778" w:type="dxa"/>
            <w:tcBorders>
              <w:top w:val="single" w:sz="4" w:space="0" w:color="auto"/>
              <w:bottom w:val="single" w:sz="4" w:space="0" w:color="auto"/>
            </w:tcBorders>
            <w:shd w:val="clear" w:color="auto" w:fill="auto"/>
          </w:tcPr>
          <w:p w14:paraId="61D1F94A" w14:textId="77777777" w:rsidR="00750AEE" w:rsidRPr="00C25EFD" w:rsidRDefault="00750AEE" w:rsidP="00C25EFD">
            <w:pPr>
              <w:spacing w:after="0"/>
              <w:rPr>
                <w:rFonts w:ascii="Courier" w:hAnsi="Courier" w:cs="Courier"/>
                <w:lang w:eastAsia="fr-FR"/>
              </w:rPr>
            </w:pPr>
            <w:r w:rsidRPr="00C25EFD">
              <w:rPr>
                <w:rFonts w:ascii="Courier" w:hAnsi="Courier" w:cs="Courier"/>
                <w:lang w:eastAsia="fr-FR"/>
              </w:rPr>
              <w:t xml:space="preserve">a|b|       Reserved            </w:t>
            </w:r>
            <w:r w:rsidRPr="00C25EFD">
              <w:rPr>
                <w:rFonts w:ascii="Courier" w:hAnsi="Courier" w:cs="Courier"/>
                <w:lang w:val="pt-BR" w:eastAsia="fr-FR"/>
              </w:rPr>
              <w:t>|           Reserved</w:t>
            </w:r>
          </w:p>
          <w:p w14:paraId="4F5574A2" w14:textId="77777777" w:rsidR="00750AEE" w:rsidRPr="00C25EFD" w:rsidRDefault="00750AEE" w:rsidP="00C25EFD">
            <w:pPr>
              <w:spacing w:after="0"/>
              <w:rPr>
                <w:rFonts w:ascii="Courier" w:hAnsi="Courier" w:cs="Courier"/>
                <w:lang w:eastAsia="fr-FR"/>
              </w:rPr>
            </w:pPr>
            <w:r w:rsidRPr="00C25EFD">
              <w:rPr>
                <w:rFonts w:ascii="Courier" w:hAnsi="Courier" w:cs="Courier"/>
                <w:lang w:eastAsia="fr-FR"/>
              </w:rPr>
              <w:t xml:space="preserve"> </w:t>
            </w:r>
            <w:r w:rsidRPr="00C25EFD">
              <w:rPr>
                <w:rFonts w:ascii="Courier" w:hAnsi="Courier" w:cs="Courier"/>
                <w:lang w:val="pt-BR" w:eastAsia="fr-FR"/>
              </w:rPr>
              <w:t>|</w:t>
            </w:r>
            <w:r w:rsidRPr="00C25EFD">
              <w:rPr>
                <w:rFonts w:ascii="Courier" w:hAnsi="Courier" w:cs="Courier"/>
                <w:lang w:eastAsia="fr-FR"/>
              </w:rPr>
              <w:t xml:space="preserve"> |                           </w:t>
            </w:r>
            <w:r w:rsidRPr="00C25EFD">
              <w:rPr>
                <w:rFonts w:ascii="Courier" w:hAnsi="Courier" w:cs="Courier"/>
                <w:lang w:val="pt-BR" w:eastAsia="fr-FR"/>
              </w:rPr>
              <w:t xml:space="preserve">|   </w:t>
            </w:r>
          </w:p>
        </w:tc>
      </w:tr>
    </w:tbl>
    <w:p w14:paraId="66BE505E" w14:textId="77777777" w:rsidR="00750AEE" w:rsidRDefault="00750AEE" w:rsidP="00750AEE">
      <w:pPr>
        <w:rPr>
          <w:lang w:eastAsia="fr-FR"/>
        </w:rPr>
      </w:pPr>
    </w:p>
    <w:p w14:paraId="2E1E1891" w14:textId="77777777" w:rsidR="00750AEE" w:rsidRDefault="0026660B" w:rsidP="00750AEE">
      <w:pPr>
        <w:pStyle w:val="TH"/>
        <w:rPr>
          <w:lang w:eastAsia="fr-FR"/>
        </w:rPr>
      </w:pPr>
      <w:r>
        <w:rPr>
          <w:lang w:eastAsia="fr-FR"/>
        </w:rPr>
        <w:t>Table 6.4.5</w:t>
      </w:r>
      <w:r w:rsidR="00750AEE">
        <w:rPr>
          <w:lang w:eastAsia="fr-FR"/>
        </w:rPr>
        <w:t xml:space="preserve">.7-2: </w:t>
      </w:r>
      <w:r w:rsidR="00750AEE">
        <w:rPr>
          <w:rFonts w:ascii="Courier New" w:hAnsi="Courier New" w:cs="Courier New"/>
          <w:lang w:eastAsia="fr-FR"/>
        </w:rPr>
        <w:t xml:space="preserve">FA_group_param </w:t>
      </w:r>
      <w:r w:rsidR="00750AEE">
        <w:rPr>
          <w:lang w:eastAsia="fr-FR"/>
        </w:rPr>
        <w:t>values</w:t>
      </w:r>
    </w:p>
    <w:tbl>
      <w:tblPr>
        <w:tblW w:w="7519" w:type="dxa"/>
        <w:jc w:val="center"/>
        <w:tblLayout w:type="fixed"/>
        <w:tblCellMar>
          <w:left w:w="28" w:type="dxa"/>
          <w:right w:w="107" w:type="dxa"/>
        </w:tblCellMar>
        <w:tblLook w:val="0000" w:firstRow="0" w:lastRow="0" w:firstColumn="0" w:lastColumn="0" w:noHBand="0" w:noVBand="0"/>
      </w:tblPr>
      <w:tblGrid>
        <w:gridCol w:w="584"/>
        <w:gridCol w:w="3034"/>
        <w:gridCol w:w="2643"/>
        <w:gridCol w:w="629"/>
        <w:gridCol w:w="629"/>
      </w:tblGrid>
      <w:tr w:rsidR="00750AEE" w14:paraId="151B778B" w14:textId="77777777" w:rsidTr="00750AEE">
        <w:trPr>
          <w:cantSplit/>
          <w:jc w:val="center"/>
        </w:trPr>
        <w:tc>
          <w:tcPr>
            <w:tcW w:w="584" w:type="dxa"/>
            <w:tcBorders>
              <w:top w:val="single" w:sz="6" w:space="0" w:color="auto"/>
              <w:left w:val="single" w:sz="6" w:space="0" w:color="auto"/>
              <w:bottom w:val="single" w:sz="6" w:space="0" w:color="auto"/>
              <w:right w:val="single" w:sz="6" w:space="0" w:color="auto"/>
            </w:tcBorders>
          </w:tcPr>
          <w:p w14:paraId="53A1342A" w14:textId="77777777" w:rsidR="00750AEE" w:rsidRDefault="00750AEE" w:rsidP="00750AEE">
            <w:pPr>
              <w:pStyle w:val="TAH"/>
            </w:pPr>
            <w:r>
              <w:t>Field</w:t>
            </w:r>
          </w:p>
        </w:tc>
        <w:tc>
          <w:tcPr>
            <w:tcW w:w="3034" w:type="dxa"/>
            <w:tcBorders>
              <w:top w:val="single" w:sz="6" w:space="0" w:color="auto"/>
              <w:left w:val="single" w:sz="6" w:space="0" w:color="auto"/>
              <w:bottom w:val="single" w:sz="6" w:space="0" w:color="auto"/>
              <w:right w:val="single" w:sz="6" w:space="0" w:color="auto"/>
            </w:tcBorders>
          </w:tcPr>
          <w:p w14:paraId="6A5AFFA7" w14:textId="77777777" w:rsidR="00750AEE" w:rsidRDefault="00750AEE" w:rsidP="00750AEE">
            <w:pPr>
              <w:pStyle w:val="TAH"/>
            </w:pPr>
            <w:r>
              <w:t>FA Group  Parameters</w:t>
            </w:r>
          </w:p>
        </w:tc>
        <w:tc>
          <w:tcPr>
            <w:tcW w:w="2643" w:type="dxa"/>
            <w:tcBorders>
              <w:top w:val="single" w:sz="6" w:space="0" w:color="auto"/>
              <w:left w:val="single" w:sz="6" w:space="0" w:color="auto"/>
              <w:bottom w:val="single" w:sz="6" w:space="0" w:color="auto"/>
              <w:right w:val="single" w:sz="6" w:space="0" w:color="auto"/>
            </w:tcBorders>
          </w:tcPr>
          <w:p w14:paraId="400EA60D" w14:textId="77777777" w:rsidR="00750AEE" w:rsidRDefault="00750AEE" w:rsidP="00750AEE">
            <w:pPr>
              <w:pStyle w:val="TAH"/>
            </w:pPr>
            <w:r>
              <w:t xml:space="preserve"> Value</w:t>
            </w:r>
          </w:p>
        </w:tc>
        <w:tc>
          <w:tcPr>
            <w:tcW w:w="1258" w:type="dxa"/>
            <w:gridSpan w:val="2"/>
            <w:tcBorders>
              <w:top w:val="single" w:sz="6" w:space="0" w:color="auto"/>
              <w:left w:val="single" w:sz="6" w:space="0" w:color="auto"/>
              <w:bottom w:val="single" w:sz="6" w:space="0" w:color="auto"/>
              <w:right w:val="single" w:sz="6" w:space="0" w:color="auto"/>
            </w:tcBorders>
          </w:tcPr>
          <w:p w14:paraId="0D050848" w14:textId="77777777" w:rsidR="00750AEE" w:rsidRPr="000010D9" w:rsidRDefault="00750AEE" w:rsidP="00750AEE">
            <w:pPr>
              <w:pStyle w:val="TAH"/>
            </w:pPr>
            <w:r w:rsidRPr="000010D9">
              <w:t xml:space="preserve"> Binary value</w:t>
            </w:r>
          </w:p>
        </w:tc>
      </w:tr>
      <w:tr w:rsidR="00750AEE" w:rsidRPr="003E6338" w14:paraId="4578D8C0" w14:textId="77777777" w:rsidTr="00750AEE">
        <w:trPr>
          <w:cantSplit/>
          <w:jc w:val="center"/>
        </w:trPr>
        <w:tc>
          <w:tcPr>
            <w:tcW w:w="584" w:type="dxa"/>
            <w:tcBorders>
              <w:top w:val="single" w:sz="6" w:space="0" w:color="auto"/>
              <w:left w:val="single" w:sz="6" w:space="0" w:color="auto"/>
              <w:bottom w:val="single" w:sz="6" w:space="0" w:color="auto"/>
              <w:right w:val="single" w:sz="6" w:space="0" w:color="auto"/>
            </w:tcBorders>
          </w:tcPr>
          <w:p w14:paraId="59C5CA9D" w14:textId="77777777" w:rsidR="00750AEE" w:rsidRPr="001E27C4" w:rsidRDefault="00750AEE" w:rsidP="00750AEE">
            <w:pPr>
              <w:pStyle w:val="TAL"/>
              <w:jc w:val="center"/>
              <w:rPr>
                <w:iCs/>
              </w:rPr>
            </w:pPr>
            <w:r>
              <w:rPr>
                <w:iCs/>
              </w:rPr>
              <w:t>(a)</w:t>
            </w:r>
          </w:p>
        </w:tc>
        <w:tc>
          <w:tcPr>
            <w:tcW w:w="3034" w:type="dxa"/>
            <w:tcBorders>
              <w:top w:val="single" w:sz="6" w:space="0" w:color="auto"/>
              <w:left w:val="single" w:sz="6" w:space="0" w:color="auto"/>
              <w:bottom w:val="single" w:sz="6" w:space="0" w:color="auto"/>
              <w:right w:val="single" w:sz="6" w:space="0" w:color="auto"/>
            </w:tcBorders>
          </w:tcPr>
          <w:p w14:paraId="13FACEF1" w14:textId="77777777" w:rsidR="00750AEE" w:rsidRDefault="00750AEE" w:rsidP="00750AEE">
            <w:pPr>
              <w:pStyle w:val="TAL"/>
            </w:pPr>
            <w:r>
              <w:t>FA Member status in the FA group</w:t>
            </w:r>
          </w:p>
        </w:tc>
        <w:tc>
          <w:tcPr>
            <w:tcW w:w="2643" w:type="dxa"/>
            <w:tcBorders>
              <w:top w:val="single" w:sz="6" w:space="0" w:color="auto"/>
              <w:left w:val="single" w:sz="6" w:space="0" w:color="auto"/>
              <w:bottom w:val="single" w:sz="6" w:space="0" w:color="auto"/>
              <w:right w:val="single" w:sz="6" w:space="0" w:color="auto"/>
            </w:tcBorders>
          </w:tcPr>
          <w:p w14:paraId="17E1A83A" w14:textId="77777777" w:rsidR="00750AEE" w:rsidRPr="007D4961" w:rsidRDefault="00750AEE" w:rsidP="00750AEE">
            <w:pPr>
              <w:pStyle w:val="TAL"/>
            </w:pPr>
          </w:p>
          <w:p w14:paraId="46FF8725" w14:textId="77777777" w:rsidR="00750AEE" w:rsidRPr="00E766FA" w:rsidRDefault="00750AEE" w:rsidP="00750AEE">
            <w:pPr>
              <w:pStyle w:val="TAL"/>
            </w:pPr>
            <w:r>
              <w:t>FA Member is inactive in the FA group</w:t>
            </w:r>
            <w:r w:rsidRPr="00E766FA">
              <w:br/>
              <w:t xml:space="preserve">FA </w:t>
            </w:r>
            <w:r>
              <w:t xml:space="preserve">Member is active in the FA group </w:t>
            </w:r>
          </w:p>
        </w:tc>
        <w:tc>
          <w:tcPr>
            <w:tcW w:w="629" w:type="dxa"/>
            <w:tcBorders>
              <w:top w:val="single" w:sz="6" w:space="0" w:color="auto"/>
              <w:left w:val="single" w:sz="6" w:space="0" w:color="auto"/>
              <w:bottom w:val="single" w:sz="6" w:space="0" w:color="auto"/>
              <w:right w:val="single" w:sz="6" w:space="0" w:color="auto"/>
            </w:tcBorders>
          </w:tcPr>
          <w:p w14:paraId="53F07A9F" w14:textId="77777777" w:rsidR="00750AEE" w:rsidRDefault="00750AEE" w:rsidP="00750AEE">
            <w:pPr>
              <w:pStyle w:val="TAL"/>
              <w:jc w:val="center"/>
            </w:pPr>
            <w:r>
              <w:t>Bit 31</w:t>
            </w:r>
          </w:p>
          <w:p w14:paraId="4B9CF9FB" w14:textId="77777777" w:rsidR="00750AEE" w:rsidRDefault="00750AEE" w:rsidP="00750AEE">
            <w:pPr>
              <w:pStyle w:val="TAL"/>
              <w:jc w:val="center"/>
            </w:pPr>
            <w:r>
              <w:t>0</w:t>
            </w:r>
          </w:p>
          <w:p w14:paraId="602EF251" w14:textId="77777777" w:rsidR="00750AEE" w:rsidRDefault="00750AEE" w:rsidP="00750AEE">
            <w:pPr>
              <w:pStyle w:val="TAL"/>
              <w:jc w:val="center"/>
            </w:pPr>
          </w:p>
          <w:p w14:paraId="0412E8FE" w14:textId="77777777" w:rsidR="00750AEE" w:rsidRDefault="00750AEE" w:rsidP="00750AEE">
            <w:pPr>
              <w:pStyle w:val="TAL"/>
              <w:jc w:val="center"/>
            </w:pPr>
            <w:r>
              <w:t>1</w:t>
            </w:r>
          </w:p>
        </w:tc>
        <w:tc>
          <w:tcPr>
            <w:tcW w:w="629" w:type="dxa"/>
            <w:tcBorders>
              <w:top w:val="single" w:sz="6" w:space="0" w:color="auto"/>
              <w:left w:val="single" w:sz="6" w:space="0" w:color="auto"/>
              <w:bottom w:val="single" w:sz="6" w:space="0" w:color="auto"/>
              <w:right w:val="single" w:sz="6" w:space="0" w:color="auto"/>
            </w:tcBorders>
          </w:tcPr>
          <w:p w14:paraId="64810A66" w14:textId="77777777" w:rsidR="00750AEE" w:rsidRDefault="00750AEE" w:rsidP="00750AEE">
            <w:pPr>
              <w:pStyle w:val="TAL"/>
              <w:jc w:val="center"/>
            </w:pPr>
          </w:p>
        </w:tc>
      </w:tr>
      <w:tr w:rsidR="00750AEE" w:rsidRPr="003E6338" w14:paraId="3AD64465" w14:textId="77777777" w:rsidTr="00750AEE">
        <w:trPr>
          <w:cantSplit/>
          <w:jc w:val="center"/>
        </w:trPr>
        <w:tc>
          <w:tcPr>
            <w:tcW w:w="584" w:type="dxa"/>
            <w:tcBorders>
              <w:top w:val="single" w:sz="6" w:space="0" w:color="auto"/>
              <w:left w:val="single" w:sz="6" w:space="0" w:color="auto"/>
              <w:bottom w:val="single" w:sz="6" w:space="0" w:color="auto"/>
              <w:right w:val="single" w:sz="6" w:space="0" w:color="auto"/>
            </w:tcBorders>
          </w:tcPr>
          <w:p w14:paraId="48201497" w14:textId="77777777" w:rsidR="00750AEE" w:rsidRDefault="00750AEE" w:rsidP="00750AEE">
            <w:pPr>
              <w:pStyle w:val="TAL"/>
              <w:jc w:val="center"/>
              <w:rPr>
                <w:iCs/>
              </w:rPr>
            </w:pPr>
            <w:r>
              <w:rPr>
                <w:iCs/>
              </w:rPr>
              <w:t>(b)</w:t>
            </w:r>
          </w:p>
        </w:tc>
        <w:tc>
          <w:tcPr>
            <w:tcW w:w="3034" w:type="dxa"/>
            <w:tcBorders>
              <w:top w:val="single" w:sz="6" w:space="0" w:color="auto"/>
              <w:left w:val="single" w:sz="6" w:space="0" w:color="auto"/>
              <w:bottom w:val="single" w:sz="6" w:space="0" w:color="auto"/>
              <w:right w:val="single" w:sz="6" w:space="0" w:color="auto"/>
            </w:tcBorders>
          </w:tcPr>
          <w:p w14:paraId="11C2D2B4" w14:textId="77777777" w:rsidR="00750AEE" w:rsidRDefault="00750AEE" w:rsidP="00750AEE">
            <w:pPr>
              <w:pStyle w:val="TAL"/>
            </w:pPr>
            <w:r>
              <w:t>Default FA group</w:t>
            </w:r>
          </w:p>
        </w:tc>
        <w:tc>
          <w:tcPr>
            <w:tcW w:w="2643" w:type="dxa"/>
            <w:tcBorders>
              <w:top w:val="single" w:sz="6" w:space="0" w:color="auto"/>
              <w:left w:val="single" w:sz="6" w:space="0" w:color="auto"/>
              <w:bottom w:val="single" w:sz="6" w:space="0" w:color="auto"/>
              <w:right w:val="single" w:sz="6" w:space="0" w:color="auto"/>
            </w:tcBorders>
          </w:tcPr>
          <w:p w14:paraId="7A1A01CD" w14:textId="77777777" w:rsidR="00750AEE" w:rsidRDefault="00750AEE" w:rsidP="00750AEE">
            <w:pPr>
              <w:pStyle w:val="TAL"/>
            </w:pPr>
          </w:p>
          <w:p w14:paraId="52C42170" w14:textId="77777777" w:rsidR="00750AEE" w:rsidRDefault="00750AEE" w:rsidP="00750AEE">
            <w:pPr>
              <w:pStyle w:val="TAL"/>
            </w:pPr>
            <w:r>
              <w:t>The FA group is not a default FA group for the FA member</w:t>
            </w:r>
          </w:p>
          <w:p w14:paraId="4943AB37" w14:textId="77777777" w:rsidR="00750AEE" w:rsidRPr="007D4961" w:rsidRDefault="00750AEE" w:rsidP="00750AEE">
            <w:pPr>
              <w:pStyle w:val="TAL"/>
            </w:pPr>
            <w:r>
              <w:t xml:space="preserve">The FA group is a default FA group for the FA member </w:t>
            </w:r>
          </w:p>
        </w:tc>
        <w:tc>
          <w:tcPr>
            <w:tcW w:w="629" w:type="dxa"/>
            <w:tcBorders>
              <w:top w:val="single" w:sz="6" w:space="0" w:color="auto"/>
              <w:left w:val="single" w:sz="6" w:space="0" w:color="auto"/>
              <w:bottom w:val="single" w:sz="6" w:space="0" w:color="auto"/>
              <w:right w:val="single" w:sz="6" w:space="0" w:color="auto"/>
            </w:tcBorders>
          </w:tcPr>
          <w:p w14:paraId="440C3B8A" w14:textId="77777777" w:rsidR="00750AEE" w:rsidRDefault="00750AEE" w:rsidP="00750AEE">
            <w:pPr>
              <w:pStyle w:val="TAL"/>
              <w:jc w:val="center"/>
            </w:pPr>
            <w:r>
              <w:t>Bit 30</w:t>
            </w:r>
          </w:p>
          <w:p w14:paraId="2454FFD1" w14:textId="77777777" w:rsidR="00750AEE" w:rsidRDefault="00750AEE" w:rsidP="00750AEE">
            <w:pPr>
              <w:pStyle w:val="TAL"/>
              <w:jc w:val="center"/>
            </w:pPr>
            <w:r>
              <w:t>0</w:t>
            </w:r>
          </w:p>
          <w:p w14:paraId="6BE6B0DE" w14:textId="77777777" w:rsidR="00750AEE" w:rsidRDefault="00750AEE" w:rsidP="00750AEE">
            <w:pPr>
              <w:pStyle w:val="TAL"/>
              <w:jc w:val="center"/>
            </w:pPr>
          </w:p>
          <w:p w14:paraId="0C1C1A7B" w14:textId="77777777" w:rsidR="00750AEE" w:rsidRDefault="00750AEE" w:rsidP="00750AEE">
            <w:pPr>
              <w:pStyle w:val="TAL"/>
              <w:jc w:val="center"/>
            </w:pPr>
            <w:r>
              <w:t>1</w:t>
            </w:r>
          </w:p>
        </w:tc>
        <w:tc>
          <w:tcPr>
            <w:tcW w:w="629" w:type="dxa"/>
            <w:tcBorders>
              <w:top w:val="single" w:sz="6" w:space="0" w:color="auto"/>
              <w:left w:val="single" w:sz="6" w:space="0" w:color="auto"/>
              <w:bottom w:val="single" w:sz="6" w:space="0" w:color="auto"/>
              <w:right w:val="single" w:sz="6" w:space="0" w:color="auto"/>
            </w:tcBorders>
          </w:tcPr>
          <w:p w14:paraId="2D308E77" w14:textId="77777777" w:rsidR="00750AEE" w:rsidRDefault="00750AEE" w:rsidP="00750AEE">
            <w:pPr>
              <w:pStyle w:val="TAL"/>
              <w:jc w:val="center"/>
            </w:pPr>
          </w:p>
        </w:tc>
      </w:tr>
    </w:tbl>
    <w:p w14:paraId="490AB660" w14:textId="77777777" w:rsidR="00750AEE" w:rsidRDefault="00750AEE" w:rsidP="00750AEE">
      <w:pPr>
        <w:rPr>
          <w:lang w:eastAsia="fr-FR"/>
        </w:rPr>
      </w:pPr>
    </w:p>
    <w:p w14:paraId="3B0358FE" w14:textId="77777777" w:rsidR="00750AEE" w:rsidRPr="000C2E86" w:rsidRDefault="00750AEE" w:rsidP="00750AEE">
      <w:pPr>
        <w:pStyle w:val="Heading4"/>
        <w:rPr>
          <w:lang w:eastAsia="fr-FR"/>
        </w:rPr>
      </w:pPr>
      <w:bookmarkStart w:id="104" w:name="_Toc517481470"/>
      <w:r w:rsidRPr="000C2E86">
        <w:rPr>
          <w:lang w:eastAsia="fr-FR"/>
        </w:rPr>
        <w:t>6.4.</w:t>
      </w:r>
      <w:r w:rsidR="0026660B">
        <w:rPr>
          <w:lang w:eastAsia="fr-FR"/>
        </w:rPr>
        <w:t>5</w:t>
      </w:r>
      <w:r w:rsidRPr="000C2E86">
        <w:rPr>
          <w:lang w:eastAsia="fr-FR"/>
        </w:rPr>
        <w:t>.</w:t>
      </w:r>
      <w:r>
        <w:rPr>
          <w:lang w:eastAsia="fr-FR"/>
        </w:rPr>
        <w:t>8</w:t>
      </w:r>
      <w:r w:rsidRPr="000C2E86">
        <w:rPr>
          <w:lang w:eastAsia="fr-FR"/>
        </w:rPr>
        <w:tab/>
        <w:t>FA</w:t>
      </w:r>
      <w:r>
        <w:rPr>
          <w:lang w:eastAsia="fr-FR"/>
        </w:rPr>
        <w:t>_pilot_IMPU</w:t>
      </w:r>
      <w:bookmarkEnd w:id="104"/>
    </w:p>
    <w:p w14:paraId="0A79D321" w14:textId="77777777" w:rsidR="00750AEE" w:rsidRDefault="00750AEE" w:rsidP="00AE29DB">
      <w:pPr>
        <w:rPr>
          <w:lang w:eastAsia="fr-FR"/>
        </w:rPr>
      </w:pPr>
      <w:r>
        <w:rPr>
          <w:rFonts w:ascii="Courier New" w:hAnsi="Courier New" w:cs="Courier New"/>
          <w:lang w:eastAsia="fr-FR"/>
        </w:rPr>
        <w:t>FA_pilot_</w:t>
      </w:r>
      <w:r w:rsidRPr="00722AA5">
        <w:rPr>
          <w:rFonts w:ascii="Courier New" w:hAnsi="Courier New" w:cs="Courier New"/>
          <w:lang w:eastAsia="fr-FR"/>
        </w:rPr>
        <w:t>IMPU</w:t>
      </w:r>
      <w:r>
        <w:rPr>
          <w:lang w:eastAsia="fr-FR"/>
        </w:rPr>
        <w:t xml:space="preserve"> gives the IMPU of the FA pilot of the FA group and is a string of variable length.</w:t>
      </w:r>
    </w:p>
    <w:p w14:paraId="7EA55E12" w14:textId="77777777" w:rsidR="00AE29DB" w:rsidRPr="001A18F5" w:rsidRDefault="00AE29DB" w:rsidP="00AE29DB">
      <w:pPr>
        <w:pStyle w:val="Heading2"/>
      </w:pPr>
      <w:bookmarkStart w:id="105" w:name="_Toc517481471"/>
      <w:r>
        <w:lastRenderedPageBreak/>
        <w:t>6.5</w:t>
      </w:r>
      <w:r w:rsidRPr="001A18F5">
        <w:tab/>
        <w:t>Compatibility mechanism</w:t>
      </w:r>
      <w:bookmarkEnd w:id="105"/>
    </w:p>
    <w:p w14:paraId="2916C483" w14:textId="77777777" w:rsidR="00AE29DB" w:rsidRPr="001A18F5" w:rsidRDefault="00AE29DB" w:rsidP="00AE29DB">
      <w:pPr>
        <w:pStyle w:val="Heading3"/>
        <w:rPr>
          <w:lang w:val="en-US"/>
        </w:rPr>
      </w:pPr>
      <w:bookmarkStart w:id="106" w:name="_Toc517481472"/>
      <w:r>
        <w:rPr>
          <w:lang w:val="en-US"/>
        </w:rPr>
        <w:t>6.5</w:t>
      </w:r>
      <w:r w:rsidRPr="001A18F5">
        <w:rPr>
          <w:lang w:val="en-US"/>
        </w:rPr>
        <w:t>.1</w:t>
      </w:r>
      <w:r w:rsidRPr="001A18F5">
        <w:rPr>
          <w:lang w:val="en-US"/>
        </w:rPr>
        <w:tab/>
        <w:t>General</w:t>
      </w:r>
      <w:bookmarkEnd w:id="106"/>
    </w:p>
    <w:p w14:paraId="697DA5B0" w14:textId="77777777" w:rsidR="00AE29DB" w:rsidRDefault="00AE29DB" w:rsidP="00AE29DB">
      <w:pPr>
        <w:rPr>
          <w:lang w:val="en-US"/>
        </w:rPr>
      </w:pPr>
      <w:r>
        <w:rPr>
          <w:lang w:val="en-US"/>
        </w:rPr>
        <w:t>The subclause 6.5 describes the mechanism to aid compatibility of the binary format when introducing extensions to the binary option content given in subclause 6.1.2 for new features in the services supported or for new services.</w:t>
      </w:r>
    </w:p>
    <w:p w14:paraId="144A3173" w14:textId="77777777" w:rsidR="00AE29DB" w:rsidRDefault="00AE29DB" w:rsidP="00AE29DB">
      <w:pPr>
        <w:rPr>
          <w:lang w:val="en-US"/>
        </w:rPr>
      </w:pPr>
      <w:r>
        <w:rPr>
          <w:lang w:val="en-US"/>
        </w:rPr>
        <w:t>An AS supporting the new feature/service may generate transparent data where reserved fields of a dataset are allocated or new datasets are defined. This transparent data may be accessed by another AS that does not support the extensions which may cause interoperability issues.</w:t>
      </w:r>
    </w:p>
    <w:p w14:paraId="7D57BA74" w14:textId="77777777" w:rsidR="00AE29DB" w:rsidRDefault="00AE29DB" w:rsidP="00AE29DB">
      <w:pPr>
        <w:pStyle w:val="Heading3"/>
        <w:rPr>
          <w:lang w:val="en-US"/>
        </w:rPr>
      </w:pPr>
      <w:bookmarkStart w:id="107" w:name="_Toc517481473"/>
      <w:r>
        <w:rPr>
          <w:lang w:val="en-US"/>
        </w:rPr>
        <w:t>6.5.2</w:t>
      </w:r>
      <w:r>
        <w:rPr>
          <w:lang w:val="en-US"/>
        </w:rPr>
        <w:tab/>
        <w:t>Reserved fields</w:t>
      </w:r>
      <w:bookmarkEnd w:id="107"/>
    </w:p>
    <w:p w14:paraId="2998DE64" w14:textId="77777777" w:rsidR="00AE29DB" w:rsidRDefault="00AE29DB" w:rsidP="00AE29DB">
      <w:pPr>
        <w:rPr>
          <w:lang w:val="en-US"/>
        </w:rPr>
      </w:pPr>
      <w:r>
        <w:rPr>
          <w:lang w:val="en-US"/>
        </w:rPr>
        <w:t>Reserved fields are defined in the datasets. An AS shall not modify</w:t>
      </w:r>
      <w:r w:rsidRPr="00A2010E">
        <w:rPr>
          <w:lang w:val="en-US"/>
        </w:rPr>
        <w:t xml:space="preserve"> </w:t>
      </w:r>
      <w:r>
        <w:rPr>
          <w:lang w:val="en-US"/>
        </w:rPr>
        <w:t>t</w:t>
      </w:r>
      <w:r w:rsidRPr="00A2010E">
        <w:rPr>
          <w:lang w:val="en-US"/>
        </w:rPr>
        <w:t xml:space="preserve">he </w:t>
      </w:r>
      <w:r>
        <w:rPr>
          <w:lang w:val="en-US"/>
        </w:rPr>
        <w:t xml:space="preserve">content of such reserved fields </w:t>
      </w:r>
      <w:r w:rsidRPr="00A2010E">
        <w:rPr>
          <w:lang w:val="en-US"/>
        </w:rPr>
        <w:t xml:space="preserve">when </w:t>
      </w:r>
      <w:r>
        <w:rPr>
          <w:lang w:val="en-US"/>
        </w:rPr>
        <w:t>updating</w:t>
      </w:r>
      <w:r w:rsidRPr="00A2010E">
        <w:rPr>
          <w:lang w:val="en-US"/>
        </w:rPr>
        <w:t xml:space="preserve"> </w:t>
      </w:r>
      <w:r>
        <w:rPr>
          <w:lang w:val="en-US"/>
        </w:rPr>
        <w:t>a</w:t>
      </w:r>
      <w:r w:rsidRPr="00A2010E">
        <w:rPr>
          <w:lang w:val="en-US"/>
        </w:rPr>
        <w:t xml:space="preserve"> </w:t>
      </w:r>
      <w:r>
        <w:rPr>
          <w:lang w:val="en-US"/>
        </w:rPr>
        <w:t>dataset in the HSS.</w:t>
      </w:r>
    </w:p>
    <w:p w14:paraId="68986BAE" w14:textId="77777777" w:rsidR="00AE29DB" w:rsidRDefault="00AE29DB" w:rsidP="00AE29DB">
      <w:pPr>
        <w:pStyle w:val="Heading3"/>
        <w:rPr>
          <w:lang w:val="en-US"/>
        </w:rPr>
      </w:pPr>
      <w:bookmarkStart w:id="108" w:name="_Toc517481474"/>
      <w:r>
        <w:rPr>
          <w:lang w:val="en-US"/>
        </w:rPr>
        <w:t>6.5.3</w:t>
      </w:r>
      <w:r>
        <w:rPr>
          <w:lang w:val="en-US"/>
        </w:rPr>
        <w:tab/>
        <w:t>Addition of new datasets</w:t>
      </w:r>
      <w:bookmarkEnd w:id="108"/>
    </w:p>
    <w:p w14:paraId="3A67EBBF" w14:textId="77777777" w:rsidR="00AE29DB" w:rsidRDefault="00AE29DB" w:rsidP="00AE29DB">
      <w:pPr>
        <w:rPr>
          <w:lang w:val="en-US"/>
        </w:rPr>
      </w:pPr>
      <w:r>
        <w:rPr>
          <w:lang w:val="en-US"/>
        </w:rPr>
        <w:t>As new datasets defined according to subclause 6.2.2 may be introduced in the same transparent data containing the MMTEL-PSTN-CS dataset and so associated to the same service indication, an AS that does not support these new datasets shall not modify the content of these datasets when rewriting the transparent data in the HSS.</w:t>
      </w:r>
    </w:p>
    <w:p w14:paraId="3FCBC9B1" w14:textId="77777777" w:rsidR="00AE29DB" w:rsidRDefault="00AE29DB" w:rsidP="00AE29DB">
      <w:pPr>
        <w:pStyle w:val="Heading1"/>
      </w:pPr>
      <w:bookmarkStart w:id="109" w:name="_Toc517481475"/>
      <w:r>
        <w:t>7</w:t>
      </w:r>
      <w:r>
        <w:tab/>
        <w:t>MMTEL service data definition b</w:t>
      </w:r>
      <w:r w:rsidRPr="00940025">
        <w:t>ased on XML</w:t>
      </w:r>
      <w:bookmarkEnd w:id="109"/>
    </w:p>
    <w:p w14:paraId="080553D6" w14:textId="77777777" w:rsidR="00AE29DB" w:rsidRDefault="00AE29DB" w:rsidP="00AE29DB">
      <w:pPr>
        <w:pStyle w:val="Heading2"/>
      </w:pPr>
      <w:bookmarkStart w:id="110" w:name="_Toc517481476"/>
      <w:r>
        <w:t>7.1</w:t>
      </w:r>
      <w:r>
        <w:tab/>
        <w:t>General principles</w:t>
      </w:r>
      <w:bookmarkEnd w:id="110"/>
    </w:p>
    <w:p w14:paraId="4F6DE5A0" w14:textId="77777777" w:rsidR="00AE29DB" w:rsidRDefault="00AE29DB" w:rsidP="00AE29DB">
      <w:r>
        <w:t>The general structure of the MMTEL service data document is shown in Figure 7.1-1</w:t>
      </w:r>
    </w:p>
    <w:p w14:paraId="460EFD65" w14:textId="77777777" w:rsidR="00AE29DB" w:rsidRDefault="00752985" w:rsidP="00AE29DB">
      <w:pPr>
        <w:pStyle w:val="TH"/>
      </w:pPr>
      <w:r>
        <w:pict w14:anchorId="480CDE17">
          <v:shape id="_x0000_i1028" type="#_x0000_t75" style="width:90.3pt;height:136.25pt" fillcolor="window">
            <v:imagedata r:id="rId11" o:title=""/>
          </v:shape>
        </w:pict>
      </w:r>
    </w:p>
    <w:p w14:paraId="481BF677" w14:textId="77777777" w:rsidR="00AE29DB" w:rsidRDefault="00AE29DB" w:rsidP="00AE29DB">
      <w:pPr>
        <w:pStyle w:val="TF"/>
      </w:pPr>
      <w:r w:rsidRPr="002A708F">
        <w:t xml:space="preserve">Figure </w:t>
      </w:r>
      <w:r>
        <w:t>7.1-1: General structure of MMTEL</w:t>
      </w:r>
      <w:r w:rsidRPr="002A708F">
        <w:t xml:space="preserve"> service document</w:t>
      </w:r>
    </w:p>
    <w:p w14:paraId="73CB06D9" w14:textId="77777777" w:rsidR="00AE29DB" w:rsidRDefault="00AE29DB" w:rsidP="00AE29DB">
      <w:pPr>
        <w:jc w:val="both"/>
      </w:pPr>
      <w:r>
        <w:t>The MMTEL</w:t>
      </w:r>
      <w:r w:rsidRPr="002A708F">
        <w:t xml:space="preserve"> document consists of the services. Each service consists of a user defined part and an op</w:t>
      </w:r>
      <w:r>
        <w:t xml:space="preserve">erator defined part. </w:t>
      </w:r>
      <w:r w:rsidRPr="002A708F">
        <w:t>The user defined da</w:t>
      </w:r>
      <w:r>
        <w:t>ta is found in each of the MMTEL</w:t>
      </w:r>
      <w:r w:rsidRPr="002A708F">
        <w:t xml:space="preserve"> supplementary service specifications. The operator defined part consists of authorization of the service, and of the subscription options for each of the services.</w:t>
      </w:r>
    </w:p>
    <w:p w14:paraId="4ED2A7F2" w14:textId="77777777" w:rsidR="00AE29DB" w:rsidRDefault="00AE29DB" w:rsidP="00AE29DB">
      <w:pPr>
        <w:pStyle w:val="Heading2"/>
      </w:pPr>
      <w:bookmarkStart w:id="111" w:name="_Toc517481477"/>
      <w:r>
        <w:t>7.2</w:t>
      </w:r>
      <w:r>
        <w:tab/>
        <w:t>MMTEL services specification</w:t>
      </w:r>
      <w:bookmarkEnd w:id="111"/>
    </w:p>
    <w:p w14:paraId="0281C529" w14:textId="77777777" w:rsidR="00AE29DB" w:rsidRDefault="00AE29DB" w:rsidP="00AE29DB">
      <w:pPr>
        <w:pStyle w:val="Heading3"/>
      </w:pPr>
      <w:bookmarkStart w:id="112" w:name="_Toc517481478"/>
      <w:r>
        <w:t>7.2.0</w:t>
      </w:r>
      <w:r>
        <w:tab/>
      </w:r>
      <w:r w:rsidRPr="00A33EC3">
        <w:t>Service</w:t>
      </w:r>
      <w:r>
        <w:t xml:space="preserve"> Indications</w:t>
      </w:r>
      <w:bookmarkEnd w:id="112"/>
    </w:p>
    <w:p w14:paraId="47756BFE" w14:textId="77777777" w:rsidR="00AE29DB" w:rsidRDefault="00AE29DB" w:rsidP="00AE29DB">
      <w:pPr>
        <w:rPr>
          <w:lang w:val="en-US"/>
        </w:rPr>
      </w:pPr>
      <w:r>
        <w:rPr>
          <w:lang w:val="en-US"/>
        </w:rPr>
        <w:t>A dedicated Service Indication shall be used within the XML option for MMTel services. The value of the Service Indication shall be "MMTEL-Services".</w:t>
      </w:r>
    </w:p>
    <w:p w14:paraId="7EBCCEA8" w14:textId="77777777" w:rsidR="00AE29DB" w:rsidRPr="007A7D63" w:rsidRDefault="00AE29DB" w:rsidP="00AE29DB">
      <w:pPr>
        <w:rPr>
          <w:lang w:val="en-US"/>
        </w:rPr>
      </w:pPr>
      <w:r>
        <w:rPr>
          <w:lang w:val="en-US"/>
        </w:rPr>
        <w:t>Proprietary extensions shall use not standardized Service Indications. There is no constraint for the data structure of the proprietary Service Data.</w:t>
      </w:r>
    </w:p>
    <w:p w14:paraId="2C50FCA4" w14:textId="77777777" w:rsidR="00AE29DB" w:rsidRDefault="00AE29DB" w:rsidP="00AE29DB">
      <w:pPr>
        <w:pStyle w:val="Heading3"/>
      </w:pPr>
      <w:bookmarkStart w:id="113" w:name="_Toc517481479"/>
      <w:r>
        <w:lastRenderedPageBreak/>
        <w:t>7.2.1</w:t>
      </w:r>
      <w:r>
        <w:tab/>
        <w:t>MMTEL services schema</w:t>
      </w:r>
      <w:bookmarkEnd w:id="113"/>
    </w:p>
    <w:p w14:paraId="39F8F1ED" w14:textId="77777777" w:rsidR="00CB6011" w:rsidRDefault="00CB6011" w:rsidP="00CB6011">
      <w:r>
        <w:t>The following shows the MMTEL Services schema:</w:t>
      </w:r>
    </w:p>
    <w:p w14:paraId="1E65DC7A" w14:textId="77777777" w:rsidR="00CB6011" w:rsidRPr="00353CE1" w:rsidRDefault="00CB6011" w:rsidP="00CB6011">
      <w:pPr>
        <w:pStyle w:val="PL"/>
        <w:rPr>
          <w:highlight w:val="white"/>
        </w:rPr>
      </w:pPr>
      <w:r w:rsidRPr="00353CE1">
        <w:rPr>
          <w:highlight w:val="white"/>
        </w:rPr>
        <w:t>&lt;?xml version="1.0" encoding="UTF-8"?&gt;</w:t>
      </w:r>
    </w:p>
    <w:p w14:paraId="44C803D2" w14:textId="77777777" w:rsidR="00CB6011" w:rsidRPr="00353CE1" w:rsidRDefault="00CB6011" w:rsidP="00CB6011">
      <w:pPr>
        <w:pStyle w:val="PL"/>
        <w:rPr>
          <w:highlight w:val="white"/>
        </w:rPr>
      </w:pPr>
      <w:r w:rsidRPr="00353CE1">
        <w:rPr>
          <w:highlight w:val="white"/>
        </w:rPr>
        <w:t>&lt;xs:schema xmlns:ss="http://uri.etsi.org/ngn/params/xml/simservs/xcap" xmlns:xs="http://www.w3.org/2001/XMLSchema" xmlns:cp="urn:ietf:params:xml:ns:common-policy" xmlns:ocp="urn:oma:xml:xdm:common-policy" targetNamespace="http://uri.etsi.org/ngn/params/xml/simservs/xcap" elementFormDefault="qualified" attributeFormDefault="unqualified"&gt;</w:t>
      </w:r>
    </w:p>
    <w:p w14:paraId="48475E6A" w14:textId="77777777" w:rsidR="00CB6011" w:rsidRPr="00353CE1" w:rsidRDefault="00CB6011" w:rsidP="00CB6011">
      <w:pPr>
        <w:pStyle w:val="PL"/>
        <w:rPr>
          <w:highlight w:val="white"/>
        </w:rPr>
      </w:pPr>
      <w:r w:rsidRPr="00353CE1">
        <w:rPr>
          <w:highlight w:val="white"/>
        </w:rPr>
        <w:tab/>
        <w:t>&lt;xs:include schemaLocation="</w:t>
      </w:r>
      <w:r>
        <w:rPr>
          <w:highlight w:val="white"/>
        </w:rPr>
        <w:t>XCAP</w:t>
      </w:r>
      <w:r w:rsidRPr="00353CE1">
        <w:rPr>
          <w:highlight w:val="white"/>
        </w:rPr>
        <w:t>.xsd"/&gt;</w:t>
      </w:r>
    </w:p>
    <w:p w14:paraId="74FDDB27" w14:textId="77777777" w:rsidR="00CB6011" w:rsidRPr="00353CE1" w:rsidRDefault="00CB6011" w:rsidP="00CB6011">
      <w:pPr>
        <w:pStyle w:val="PL"/>
        <w:rPr>
          <w:highlight w:val="white"/>
        </w:rPr>
      </w:pPr>
      <w:r w:rsidRPr="00353CE1">
        <w:rPr>
          <w:highlight w:val="white"/>
        </w:rPr>
        <w:tab/>
        <w:t>&lt;xs:include schemaLocation="operator-common-data.xsd"/&gt;</w:t>
      </w:r>
    </w:p>
    <w:p w14:paraId="49CD4E6B" w14:textId="77777777" w:rsidR="00CB6011" w:rsidRPr="00353CE1" w:rsidRDefault="00CB6011" w:rsidP="00CB6011">
      <w:pPr>
        <w:pStyle w:val="PL"/>
        <w:rPr>
          <w:highlight w:val="white"/>
        </w:rPr>
      </w:pPr>
      <w:r w:rsidRPr="00353CE1">
        <w:rPr>
          <w:highlight w:val="white"/>
        </w:rPr>
        <w:tab/>
        <w:t>&lt;xs:include schemaLocation="originating-identity-presentation.xsd"/&gt;</w:t>
      </w:r>
    </w:p>
    <w:p w14:paraId="64464466" w14:textId="77777777" w:rsidR="00CB6011" w:rsidRPr="00353CE1" w:rsidRDefault="00CB6011" w:rsidP="00CB6011">
      <w:pPr>
        <w:pStyle w:val="PL"/>
        <w:rPr>
          <w:highlight w:val="white"/>
        </w:rPr>
      </w:pPr>
      <w:r w:rsidRPr="00353CE1">
        <w:rPr>
          <w:highlight w:val="white"/>
        </w:rPr>
        <w:tab/>
        <w:t>&lt;xs:include schemaLocation="terminating-identity-presentation.xsd"/&gt;</w:t>
      </w:r>
    </w:p>
    <w:p w14:paraId="76BADB9C" w14:textId="77777777" w:rsidR="00CB6011" w:rsidRPr="00D6081C" w:rsidRDefault="00CB6011" w:rsidP="00CB6011">
      <w:pPr>
        <w:pStyle w:val="PL"/>
      </w:pPr>
      <w:r w:rsidRPr="00D6081C">
        <w:tab/>
        <w:t>&lt;xs:include schemaLocation="</w:t>
      </w:r>
      <w:r w:rsidRPr="008138E2">
        <w:rPr>
          <w:color w:val="000000"/>
          <w:lang w:val="en-US"/>
        </w:rPr>
        <w:t>communication-diversion</w:t>
      </w:r>
      <w:r w:rsidRPr="00D6081C">
        <w:t>.xsd"/&gt;</w:t>
      </w:r>
    </w:p>
    <w:p w14:paraId="7987F8B6" w14:textId="77777777" w:rsidR="00CB6011" w:rsidRPr="00353CE1" w:rsidRDefault="00CB6011" w:rsidP="00CB6011">
      <w:pPr>
        <w:pStyle w:val="PL"/>
        <w:rPr>
          <w:highlight w:val="white"/>
        </w:rPr>
      </w:pPr>
      <w:r w:rsidRPr="00353CE1">
        <w:rPr>
          <w:highlight w:val="white"/>
        </w:rPr>
        <w:tab/>
        <w:t>&lt;xs:include schemaLocation="</w:t>
      </w:r>
      <w:r>
        <w:rPr>
          <w:color w:val="000000"/>
          <w:lang w:val="en-US"/>
        </w:rPr>
        <w:t>communication-waiting</w:t>
      </w:r>
      <w:r w:rsidRPr="00353CE1">
        <w:rPr>
          <w:highlight w:val="white"/>
        </w:rPr>
        <w:t>.xsd"/&gt;</w:t>
      </w:r>
    </w:p>
    <w:p w14:paraId="705D66DC" w14:textId="77777777" w:rsidR="00CB6011" w:rsidRPr="00353CE1" w:rsidRDefault="00CB6011" w:rsidP="00CB6011">
      <w:pPr>
        <w:pStyle w:val="PL"/>
        <w:rPr>
          <w:highlight w:val="white"/>
        </w:rPr>
      </w:pPr>
      <w:r w:rsidRPr="00353CE1">
        <w:rPr>
          <w:highlight w:val="white"/>
        </w:rPr>
        <w:tab/>
        <w:t>&lt;xs:include schemaLocation="</w:t>
      </w:r>
      <w:r>
        <w:rPr>
          <w:color w:val="000000"/>
          <w:lang w:val="en-US"/>
        </w:rPr>
        <w:t>communication-barring</w:t>
      </w:r>
      <w:r w:rsidRPr="00353CE1">
        <w:rPr>
          <w:highlight w:val="white"/>
        </w:rPr>
        <w:t>.xsd"/&gt;</w:t>
      </w:r>
    </w:p>
    <w:p w14:paraId="4A3FF2CB" w14:textId="77777777" w:rsidR="00CB6011" w:rsidRPr="00353CE1" w:rsidRDefault="00CB6011" w:rsidP="00CB6011">
      <w:pPr>
        <w:pStyle w:val="PL"/>
        <w:rPr>
          <w:highlight w:val="white"/>
        </w:rPr>
      </w:pPr>
      <w:r w:rsidRPr="00353CE1">
        <w:rPr>
          <w:highlight w:val="white"/>
        </w:rPr>
        <w:tab/>
        <w:t>&lt;xs:include schemaLocation="operator-originating-identity-presentation.xsd"/&gt;</w:t>
      </w:r>
    </w:p>
    <w:p w14:paraId="12522CBE" w14:textId="77777777" w:rsidR="00CB6011" w:rsidRPr="00D6081C" w:rsidRDefault="00CB6011" w:rsidP="00CB6011">
      <w:pPr>
        <w:pStyle w:val="PL"/>
      </w:pPr>
      <w:r w:rsidRPr="00D6081C">
        <w:tab/>
        <w:t>&lt;xs:include schemaLocation="operator-terminating-identity-presentation.xsd"/&gt;</w:t>
      </w:r>
    </w:p>
    <w:p w14:paraId="758B2413" w14:textId="77777777" w:rsidR="00CB6011" w:rsidRPr="00353CE1" w:rsidRDefault="00CB6011" w:rsidP="00CB6011">
      <w:pPr>
        <w:pStyle w:val="PL"/>
        <w:rPr>
          <w:highlight w:val="white"/>
        </w:rPr>
      </w:pPr>
      <w:r w:rsidRPr="00353CE1">
        <w:rPr>
          <w:highlight w:val="white"/>
        </w:rPr>
        <w:tab/>
        <w:t>&lt;xs:include schemaLocation="</w:t>
      </w:r>
      <w:r w:rsidRPr="002F75E9">
        <w:rPr>
          <w:color w:val="000000"/>
          <w:highlight w:val="white"/>
          <w:lang w:val="en-US"/>
        </w:rPr>
        <w:t>operator-</w:t>
      </w:r>
      <w:r w:rsidRPr="002F75E9">
        <w:rPr>
          <w:color w:val="000000"/>
          <w:lang w:val="en-US"/>
        </w:rPr>
        <w:t>malicious-communication-identification</w:t>
      </w:r>
      <w:r w:rsidRPr="00353CE1">
        <w:rPr>
          <w:highlight w:val="white"/>
        </w:rPr>
        <w:t>.xsd"/&gt;</w:t>
      </w:r>
    </w:p>
    <w:p w14:paraId="75F3EFCD" w14:textId="77777777" w:rsidR="00CB6011" w:rsidRPr="00353CE1" w:rsidRDefault="00CB6011" w:rsidP="00CB6011">
      <w:pPr>
        <w:pStyle w:val="PL"/>
        <w:rPr>
          <w:highlight w:val="white"/>
        </w:rPr>
      </w:pPr>
      <w:r w:rsidRPr="00353CE1">
        <w:rPr>
          <w:highlight w:val="white"/>
        </w:rPr>
        <w:tab/>
        <w:t>&lt;xs:include schemaLocation="</w:t>
      </w:r>
      <w:r w:rsidRPr="008138E2">
        <w:rPr>
          <w:color w:val="000000"/>
          <w:highlight w:val="white"/>
          <w:lang w:val="en-US"/>
        </w:rPr>
        <w:t>operator-</w:t>
      </w:r>
      <w:r w:rsidRPr="008138E2">
        <w:rPr>
          <w:color w:val="000000"/>
          <w:lang w:val="en-US"/>
        </w:rPr>
        <w:t>communication-diversion</w:t>
      </w:r>
      <w:r w:rsidRPr="00353CE1">
        <w:rPr>
          <w:highlight w:val="white"/>
        </w:rPr>
        <w:t>.xsd"/&gt;</w:t>
      </w:r>
    </w:p>
    <w:p w14:paraId="2A4371E7" w14:textId="77777777" w:rsidR="00CB6011" w:rsidRPr="00353CE1" w:rsidRDefault="00CB6011" w:rsidP="00CB6011">
      <w:pPr>
        <w:pStyle w:val="PL"/>
        <w:rPr>
          <w:highlight w:val="white"/>
        </w:rPr>
      </w:pPr>
      <w:r w:rsidRPr="00353CE1">
        <w:rPr>
          <w:highlight w:val="white"/>
        </w:rPr>
        <w:tab/>
        <w:t>&lt;xs:include schemaLocation="</w:t>
      </w:r>
      <w:r>
        <w:rPr>
          <w:color w:val="000000"/>
          <w:highlight w:val="white"/>
          <w:lang w:val="en-US"/>
        </w:rPr>
        <w:t>operator-</w:t>
      </w:r>
      <w:r>
        <w:rPr>
          <w:color w:val="000000"/>
          <w:lang w:val="en-US"/>
        </w:rPr>
        <w:t>communication-waiting</w:t>
      </w:r>
      <w:r w:rsidRPr="00353CE1">
        <w:rPr>
          <w:highlight w:val="white"/>
        </w:rPr>
        <w:t>.xsd"/&gt;</w:t>
      </w:r>
    </w:p>
    <w:p w14:paraId="78756A14" w14:textId="77777777" w:rsidR="00CB6011" w:rsidRPr="00353CE1" w:rsidRDefault="00CB6011" w:rsidP="00CB6011">
      <w:pPr>
        <w:pStyle w:val="PL"/>
        <w:rPr>
          <w:highlight w:val="white"/>
        </w:rPr>
      </w:pPr>
      <w:r w:rsidRPr="00D6081C">
        <w:tab/>
        <w:t>&lt;xs:include schemaLocation="</w:t>
      </w:r>
      <w:r w:rsidRPr="00D6081C">
        <w:rPr>
          <w:color w:val="000000"/>
          <w:lang w:val="en-US"/>
        </w:rPr>
        <w:t>operator-</w:t>
      </w:r>
      <w:r>
        <w:rPr>
          <w:color w:val="000000"/>
          <w:lang w:val="en-US"/>
        </w:rPr>
        <w:t>communication-hold</w:t>
      </w:r>
      <w:r w:rsidRPr="00353CE1">
        <w:rPr>
          <w:highlight w:val="white"/>
        </w:rPr>
        <w:t>.xsd"/&gt;</w:t>
      </w:r>
    </w:p>
    <w:p w14:paraId="4B738630" w14:textId="77777777" w:rsidR="00CB6011" w:rsidRPr="00353CE1" w:rsidRDefault="00CB6011" w:rsidP="00CB6011">
      <w:pPr>
        <w:pStyle w:val="PL"/>
        <w:rPr>
          <w:highlight w:val="white"/>
        </w:rPr>
      </w:pPr>
      <w:r w:rsidRPr="00353CE1">
        <w:rPr>
          <w:highlight w:val="white"/>
        </w:rPr>
        <w:tab/>
        <w:t>&lt;xs:include schemaLocation="</w:t>
      </w:r>
      <w:r>
        <w:rPr>
          <w:color w:val="000000"/>
          <w:highlight w:val="white"/>
          <w:lang w:val="en-US"/>
        </w:rPr>
        <w:t>operator</w:t>
      </w:r>
      <w:r>
        <w:rPr>
          <w:color w:val="000000"/>
          <w:lang w:val="en-US"/>
        </w:rPr>
        <w:t>-communication-barring</w:t>
      </w:r>
      <w:r w:rsidRPr="00353CE1">
        <w:rPr>
          <w:highlight w:val="white"/>
        </w:rPr>
        <w:t>.xsd"/&gt;</w:t>
      </w:r>
    </w:p>
    <w:p w14:paraId="29EFC245" w14:textId="77777777" w:rsidR="00CB6011" w:rsidRPr="00353CE1" w:rsidRDefault="00CB6011" w:rsidP="00CB6011">
      <w:pPr>
        <w:pStyle w:val="PL"/>
        <w:rPr>
          <w:highlight w:val="white"/>
        </w:rPr>
      </w:pPr>
      <w:r w:rsidRPr="00353CE1">
        <w:rPr>
          <w:highlight w:val="white"/>
        </w:rPr>
        <w:tab/>
        <w:t>&lt;xs:include schemaLocation="</w:t>
      </w:r>
      <w:r>
        <w:rPr>
          <w:color w:val="000000"/>
          <w:highlight w:val="white"/>
          <w:lang w:val="en-US"/>
        </w:rPr>
        <w:t>operator</w:t>
      </w:r>
      <w:r>
        <w:rPr>
          <w:color w:val="000000"/>
          <w:lang w:val="en-US"/>
        </w:rPr>
        <w:t>-completion-of-communication</w:t>
      </w:r>
      <w:r w:rsidRPr="00353CE1">
        <w:rPr>
          <w:highlight w:val="white"/>
        </w:rPr>
        <w:t>.xsd"/&gt;</w:t>
      </w:r>
    </w:p>
    <w:p w14:paraId="6DFC9AF1" w14:textId="77777777" w:rsidR="00CB6011" w:rsidRPr="00D6081C" w:rsidRDefault="00CB6011" w:rsidP="00CB6011">
      <w:pPr>
        <w:pStyle w:val="PL"/>
      </w:pPr>
      <w:r w:rsidRPr="00353CE1">
        <w:rPr>
          <w:highlight w:val="white"/>
        </w:rPr>
        <w:tab/>
        <w:t>&lt;xs:include schemaLocation="</w:t>
      </w:r>
      <w:r>
        <w:rPr>
          <w:color w:val="000000"/>
          <w:highlight w:val="white"/>
          <w:lang w:val="en-US"/>
        </w:rPr>
        <w:t>operator-</w:t>
      </w:r>
      <w:r>
        <w:rPr>
          <w:color w:val="000000"/>
          <w:lang w:val="en-US"/>
        </w:rPr>
        <w:t>message-waiting-indication</w:t>
      </w:r>
      <w:r w:rsidRPr="00D6081C">
        <w:t>.xsd"/&gt;</w:t>
      </w:r>
    </w:p>
    <w:p w14:paraId="0ED11381" w14:textId="77777777" w:rsidR="00CB6011" w:rsidRPr="00353CE1" w:rsidRDefault="00CB6011" w:rsidP="00CB6011">
      <w:pPr>
        <w:pStyle w:val="PL"/>
        <w:rPr>
          <w:highlight w:val="white"/>
        </w:rPr>
      </w:pPr>
      <w:r w:rsidRPr="00353CE1">
        <w:rPr>
          <w:highlight w:val="white"/>
        </w:rPr>
        <w:tab/>
        <w:t>&lt;xs:include schemaLocation="</w:t>
      </w:r>
      <w:r>
        <w:rPr>
          <w:color w:val="000000"/>
          <w:highlight w:val="white"/>
          <w:lang w:val="en-US"/>
        </w:rPr>
        <w:t>operator-</w:t>
      </w:r>
      <w:r>
        <w:rPr>
          <w:color w:val="000000"/>
          <w:lang w:val="en-US"/>
        </w:rPr>
        <w:t>conference</w:t>
      </w:r>
      <w:r w:rsidRPr="00353CE1">
        <w:rPr>
          <w:highlight w:val="white"/>
        </w:rPr>
        <w:t>.xsd"/&gt;</w:t>
      </w:r>
    </w:p>
    <w:p w14:paraId="05E5EA66" w14:textId="77777777" w:rsidR="00CB6011" w:rsidRPr="00353CE1" w:rsidRDefault="00CB6011" w:rsidP="00CB6011">
      <w:pPr>
        <w:pStyle w:val="PL"/>
        <w:rPr>
          <w:highlight w:val="white"/>
        </w:rPr>
      </w:pPr>
      <w:r w:rsidRPr="00353CE1">
        <w:rPr>
          <w:highlight w:val="white"/>
        </w:rPr>
        <w:tab/>
        <w:t>&lt;xs:include schemaLocation="</w:t>
      </w:r>
      <w:r>
        <w:rPr>
          <w:color w:val="000000"/>
          <w:highlight w:val="white"/>
          <w:lang w:val="en-US"/>
        </w:rPr>
        <w:t>operator-</w:t>
      </w:r>
      <w:r>
        <w:rPr>
          <w:color w:val="000000"/>
          <w:lang w:val="en-US"/>
        </w:rPr>
        <w:t>advice-of-charge</w:t>
      </w:r>
      <w:r w:rsidRPr="00353CE1">
        <w:rPr>
          <w:highlight w:val="white"/>
        </w:rPr>
        <w:t>.xsd"/&gt;</w:t>
      </w:r>
    </w:p>
    <w:p w14:paraId="605DF6D0" w14:textId="77777777" w:rsidR="00CB6011" w:rsidRPr="00353CE1" w:rsidRDefault="00CB6011" w:rsidP="00CB6011">
      <w:pPr>
        <w:pStyle w:val="PL"/>
        <w:rPr>
          <w:highlight w:val="white"/>
        </w:rPr>
      </w:pPr>
      <w:r w:rsidRPr="00353CE1">
        <w:rPr>
          <w:highlight w:val="white"/>
        </w:rPr>
        <w:tab/>
        <w:t>&lt;xs:include schemaLocation="</w:t>
      </w:r>
      <w:r>
        <w:rPr>
          <w:color w:val="000000"/>
          <w:highlight w:val="white"/>
          <w:lang w:val="en-US"/>
        </w:rPr>
        <w:t>operator-</w:t>
      </w:r>
      <w:r>
        <w:rPr>
          <w:color w:val="000000"/>
          <w:lang w:val="en-US"/>
        </w:rPr>
        <w:t>explicit-communication-transfer</w:t>
      </w:r>
      <w:r w:rsidRPr="00353CE1">
        <w:rPr>
          <w:highlight w:val="white"/>
        </w:rPr>
        <w:t>.xsd"/&gt;</w:t>
      </w:r>
    </w:p>
    <w:p w14:paraId="0FD26667" w14:textId="77777777" w:rsidR="00CB6011" w:rsidRDefault="00CB6011" w:rsidP="00CB6011">
      <w:pPr>
        <w:pStyle w:val="PL"/>
        <w:rPr>
          <w:highlight w:val="white"/>
        </w:rPr>
      </w:pPr>
      <w:r w:rsidRPr="00D6081C">
        <w:tab/>
        <w:t>&lt;xs:include schemaLocation="</w:t>
      </w:r>
      <w:r w:rsidRPr="00D6081C">
        <w:rPr>
          <w:color w:val="000000"/>
          <w:lang w:val="en-US"/>
        </w:rPr>
        <w:t>operator-</w:t>
      </w:r>
      <w:r>
        <w:rPr>
          <w:color w:val="000000"/>
          <w:lang w:val="en-US"/>
        </w:rPr>
        <w:t>customized-alerting-tone</w:t>
      </w:r>
      <w:r w:rsidRPr="00353CE1">
        <w:rPr>
          <w:highlight w:val="white"/>
        </w:rPr>
        <w:t>.xsd"/&gt;</w:t>
      </w:r>
    </w:p>
    <w:p w14:paraId="15AF32EB" w14:textId="77777777" w:rsidR="00CB6011" w:rsidRDefault="00CB6011" w:rsidP="00CB6011">
      <w:pPr>
        <w:pStyle w:val="PL"/>
        <w:rPr>
          <w:highlight w:val="white"/>
        </w:rPr>
      </w:pPr>
      <w:r w:rsidRPr="00353CE1">
        <w:rPr>
          <w:highlight w:val="white"/>
        </w:rPr>
        <w:tab/>
        <w:t>&lt;xs:include schemaLocation="</w:t>
      </w:r>
      <w:r>
        <w:rPr>
          <w:color w:val="000000"/>
          <w:highlight w:val="white"/>
          <w:lang w:val="en-US"/>
        </w:rPr>
        <w:t>operator-</w:t>
      </w:r>
      <w:r>
        <w:rPr>
          <w:color w:val="000000"/>
          <w:lang w:val="en-US"/>
        </w:rPr>
        <w:t>flexible-alerting</w:t>
      </w:r>
      <w:r w:rsidRPr="00353CE1">
        <w:rPr>
          <w:highlight w:val="white"/>
        </w:rPr>
        <w:t>.xsd"/&gt;</w:t>
      </w:r>
    </w:p>
    <w:p w14:paraId="7D412F5E" w14:textId="77777777" w:rsidR="00CB6011" w:rsidRDefault="00CB6011" w:rsidP="00CB6011">
      <w:pPr>
        <w:pStyle w:val="PL"/>
        <w:rPr>
          <w:highlight w:val="white"/>
        </w:rPr>
      </w:pPr>
      <w:r w:rsidRPr="00353CE1">
        <w:rPr>
          <w:highlight w:val="white"/>
        </w:rPr>
        <w:tab/>
        <w:t>&lt;xs:include schemaLocation="</w:t>
      </w:r>
      <w:r>
        <w:rPr>
          <w:color w:val="000000"/>
          <w:lang w:val="en-US"/>
        </w:rPr>
        <w:t>flexible-alerting</w:t>
      </w:r>
      <w:r w:rsidRPr="00353CE1">
        <w:rPr>
          <w:highlight w:val="white"/>
        </w:rPr>
        <w:t>.xsd"/&gt;</w:t>
      </w:r>
    </w:p>
    <w:p w14:paraId="48C32CB9" w14:textId="77777777" w:rsidR="00CB6011" w:rsidRPr="00353CE1" w:rsidRDefault="00CB6011" w:rsidP="00CB6011">
      <w:pPr>
        <w:pStyle w:val="PL"/>
        <w:rPr>
          <w:highlight w:val="white"/>
        </w:rPr>
      </w:pPr>
      <w:r w:rsidRPr="00353CE1">
        <w:rPr>
          <w:highlight w:val="white"/>
        </w:rPr>
        <w:tab/>
        <w:t>&lt;xs:element name="MMTelServices" type="ss:tMMTelServicesType"/&gt;</w:t>
      </w:r>
    </w:p>
    <w:p w14:paraId="02978D8D" w14:textId="77777777" w:rsidR="00CB6011" w:rsidRPr="00D6081C" w:rsidRDefault="00CB6011" w:rsidP="00CB6011">
      <w:pPr>
        <w:pStyle w:val="PL"/>
      </w:pPr>
      <w:r w:rsidRPr="00D6081C">
        <w:tab/>
        <w:t>&lt;xs:complexType name="tMMTelServicesType"&gt;</w:t>
      </w:r>
    </w:p>
    <w:p w14:paraId="0B1E139F" w14:textId="77777777" w:rsidR="00CB6011" w:rsidRPr="00353CE1" w:rsidRDefault="00D6081C" w:rsidP="00CB6011">
      <w:pPr>
        <w:pStyle w:val="PL"/>
        <w:rPr>
          <w:highlight w:val="white"/>
        </w:rPr>
      </w:pPr>
      <w:r>
        <w:rPr>
          <w:highlight w:val="white"/>
        </w:rPr>
        <w:tab/>
      </w:r>
      <w:r w:rsidR="00CB6011" w:rsidRPr="00353CE1">
        <w:rPr>
          <w:highlight w:val="white"/>
        </w:rPr>
        <w:t>&lt;xs:sequence&gt;</w:t>
      </w:r>
    </w:p>
    <w:p w14:paraId="1BE3737D" w14:textId="77777777" w:rsidR="00CB6011" w:rsidRPr="00353CE1" w:rsidRDefault="00D6081C" w:rsidP="00CB6011">
      <w:pPr>
        <w:pStyle w:val="PL"/>
        <w:rPr>
          <w:highlight w:val="white"/>
        </w:rPr>
      </w:pPr>
      <w:r>
        <w:rPr>
          <w:highlight w:val="white"/>
        </w:rPr>
        <w:tab/>
      </w:r>
      <w:r w:rsidR="00CB6011" w:rsidRPr="00353CE1">
        <w:rPr>
          <w:highlight w:val="white"/>
        </w:rPr>
        <w:tab/>
        <w:t>&lt;xs:element name="complete-originating-identity-presentation" type="ss:complete-originating-identity-presentation-type" minOccurs="0"/&gt;</w:t>
      </w:r>
    </w:p>
    <w:p w14:paraId="7FD239C5" w14:textId="77777777" w:rsidR="00CB6011" w:rsidRPr="00353CE1" w:rsidRDefault="00D6081C" w:rsidP="00CB6011">
      <w:pPr>
        <w:pStyle w:val="PL"/>
        <w:rPr>
          <w:highlight w:val="white"/>
        </w:rPr>
      </w:pPr>
      <w:r>
        <w:rPr>
          <w:highlight w:val="white"/>
        </w:rPr>
        <w:tab/>
      </w:r>
      <w:r w:rsidR="00CB6011" w:rsidRPr="00353CE1">
        <w:rPr>
          <w:highlight w:val="white"/>
        </w:rPr>
        <w:tab/>
        <w:t>&lt;xs:element name="complete-originating-identity-restriction" type="ss:complete-originating-identity-restriction-type" minOccurs="0"/&gt;</w:t>
      </w:r>
    </w:p>
    <w:p w14:paraId="3EFF3470" w14:textId="77777777" w:rsidR="00CB6011" w:rsidRPr="00353CE1" w:rsidRDefault="00D6081C" w:rsidP="00CB6011">
      <w:pPr>
        <w:pStyle w:val="PL"/>
        <w:rPr>
          <w:highlight w:val="white"/>
        </w:rPr>
      </w:pPr>
      <w:r>
        <w:rPr>
          <w:highlight w:val="white"/>
        </w:rPr>
        <w:tab/>
      </w:r>
      <w:r w:rsidR="00CB6011" w:rsidRPr="00353CE1">
        <w:rPr>
          <w:highlight w:val="white"/>
        </w:rPr>
        <w:tab/>
        <w:t>&lt;xs:element name="complete-terminating-identity-presentation" type="ss:complete-terminating-identity-presentation-type" minOccurs="0"/&gt;</w:t>
      </w:r>
    </w:p>
    <w:p w14:paraId="5F8B8447" w14:textId="77777777" w:rsidR="00CB6011" w:rsidRPr="00353CE1" w:rsidRDefault="00D6081C" w:rsidP="00CB6011">
      <w:pPr>
        <w:pStyle w:val="PL"/>
        <w:rPr>
          <w:highlight w:val="white"/>
        </w:rPr>
      </w:pPr>
      <w:r>
        <w:rPr>
          <w:highlight w:val="white"/>
        </w:rPr>
        <w:tab/>
      </w:r>
      <w:r w:rsidR="00CB6011" w:rsidRPr="00353CE1">
        <w:rPr>
          <w:highlight w:val="white"/>
        </w:rPr>
        <w:tab/>
        <w:t>&lt;xs:element name="complete-terminating-identity-restriction" type="ss:complete-terminating-identity-restriction-type" minOccurs="0"/&gt;</w:t>
      </w:r>
    </w:p>
    <w:p w14:paraId="065E7E99" w14:textId="77777777" w:rsidR="00CB6011" w:rsidRPr="00353CE1" w:rsidRDefault="00D6081C" w:rsidP="00CB6011">
      <w:pPr>
        <w:pStyle w:val="PL"/>
        <w:rPr>
          <w:highlight w:val="white"/>
        </w:rPr>
      </w:pPr>
      <w:r>
        <w:rPr>
          <w:highlight w:val="white"/>
        </w:rPr>
        <w:tab/>
      </w:r>
      <w:r w:rsidR="00CB6011" w:rsidRPr="00353CE1">
        <w:rPr>
          <w:highlight w:val="white"/>
        </w:rPr>
        <w:tab/>
        <w:t>&lt;xs:element name="complete-</w:t>
      </w:r>
      <w:r w:rsidR="00CB6011" w:rsidRPr="002F75E9">
        <w:rPr>
          <w:color w:val="000000"/>
          <w:lang w:val="en-US"/>
        </w:rPr>
        <w:t>malicious-communication-identification</w:t>
      </w:r>
      <w:r w:rsidR="00CB6011" w:rsidRPr="00D6081C">
        <w:t>" type="ss:complete-</w:t>
      </w:r>
      <w:r w:rsidR="00CB6011" w:rsidRPr="002F75E9">
        <w:rPr>
          <w:color w:val="000000"/>
          <w:lang w:val="en-US"/>
        </w:rPr>
        <w:t>malicious-communication-identification</w:t>
      </w:r>
      <w:r w:rsidR="00CB6011" w:rsidRPr="00353CE1">
        <w:rPr>
          <w:highlight w:val="white"/>
        </w:rPr>
        <w:t>-type" minOccurs="0"/&gt;</w:t>
      </w:r>
    </w:p>
    <w:p w14:paraId="722B6F26" w14:textId="77777777" w:rsidR="00CB6011" w:rsidRPr="00353CE1" w:rsidRDefault="00D6081C" w:rsidP="00CB6011">
      <w:pPr>
        <w:pStyle w:val="PL"/>
        <w:rPr>
          <w:highlight w:val="white"/>
        </w:rPr>
      </w:pPr>
      <w:r>
        <w:rPr>
          <w:highlight w:val="white"/>
        </w:rPr>
        <w:tab/>
      </w:r>
      <w:r w:rsidR="00CB6011" w:rsidRPr="00353CE1">
        <w:rPr>
          <w:highlight w:val="white"/>
        </w:rPr>
        <w:tab/>
        <w:t>&lt;xs:element name="complete-</w:t>
      </w:r>
      <w:r w:rsidR="00CB6011" w:rsidRPr="008138E2">
        <w:rPr>
          <w:color w:val="000000"/>
          <w:lang w:val="en-US"/>
        </w:rPr>
        <w:t>communication-diversion</w:t>
      </w:r>
      <w:r w:rsidR="00CB6011" w:rsidRPr="00353CE1">
        <w:rPr>
          <w:highlight w:val="white"/>
        </w:rPr>
        <w:t>" type="ss:complete-</w:t>
      </w:r>
      <w:r w:rsidR="00CB6011" w:rsidRPr="008138E2">
        <w:rPr>
          <w:color w:val="000000"/>
          <w:lang w:val="en-US"/>
        </w:rPr>
        <w:t>communication-diversion</w:t>
      </w:r>
      <w:r w:rsidR="00CB6011" w:rsidRPr="00353CE1">
        <w:rPr>
          <w:highlight w:val="white"/>
        </w:rPr>
        <w:t>-type" minOccurs="0"/&gt;</w:t>
      </w:r>
    </w:p>
    <w:p w14:paraId="0753EE28" w14:textId="77777777" w:rsidR="00CB6011" w:rsidRPr="00D6081C" w:rsidRDefault="00D6081C" w:rsidP="00CB6011">
      <w:pPr>
        <w:pStyle w:val="PL"/>
      </w:pPr>
      <w:r>
        <w:rPr>
          <w:highlight w:val="white"/>
        </w:rPr>
        <w:tab/>
      </w:r>
      <w:r w:rsidR="00CB6011" w:rsidRPr="00353CE1">
        <w:rPr>
          <w:highlight w:val="white"/>
        </w:rPr>
        <w:tab/>
        <w:t>&lt;xs:element name="complete-</w:t>
      </w:r>
      <w:r w:rsidR="00CB6011">
        <w:rPr>
          <w:color w:val="000000"/>
          <w:lang w:val="en-US"/>
        </w:rPr>
        <w:t>communication-waiting</w:t>
      </w:r>
      <w:r w:rsidR="00CB6011" w:rsidRPr="00353CE1">
        <w:rPr>
          <w:highlight w:val="white"/>
        </w:rPr>
        <w:t>" type="ss:complete-</w:t>
      </w:r>
      <w:r w:rsidR="00CB6011">
        <w:rPr>
          <w:color w:val="000000"/>
          <w:lang w:val="en-US"/>
        </w:rPr>
        <w:t>communication-waiting</w:t>
      </w:r>
      <w:r w:rsidR="00CB6011" w:rsidRPr="00D6081C">
        <w:t>-type" minOccurs="0"/&gt;</w:t>
      </w:r>
    </w:p>
    <w:p w14:paraId="39E436FE" w14:textId="77777777" w:rsidR="00CB6011" w:rsidRPr="00353CE1" w:rsidRDefault="00D6081C" w:rsidP="00CB6011">
      <w:pPr>
        <w:pStyle w:val="PL"/>
        <w:rPr>
          <w:highlight w:val="white"/>
        </w:rPr>
      </w:pPr>
      <w:r>
        <w:rPr>
          <w:highlight w:val="white"/>
        </w:rPr>
        <w:tab/>
      </w:r>
      <w:r w:rsidR="00CB6011" w:rsidRPr="00353CE1">
        <w:rPr>
          <w:highlight w:val="white"/>
        </w:rPr>
        <w:tab/>
        <w:t>&lt;xs:element name="complete-</w:t>
      </w:r>
      <w:r w:rsidR="00CB6011">
        <w:rPr>
          <w:color w:val="000000"/>
          <w:lang w:val="en-US"/>
        </w:rPr>
        <w:t>communication-hold</w:t>
      </w:r>
      <w:r w:rsidR="00CB6011" w:rsidRPr="00353CE1">
        <w:rPr>
          <w:highlight w:val="white"/>
        </w:rPr>
        <w:t>" type="ss:complete-</w:t>
      </w:r>
      <w:r w:rsidR="00CB6011">
        <w:rPr>
          <w:color w:val="000000"/>
          <w:lang w:val="en-US"/>
        </w:rPr>
        <w:t>communication-hold</w:t>
      </w:r>
      <w:r w:rsidR="00CB6011" w:rsidRPr="00353CE1">
        <w:rPr>
          <w:highlight w:val="white"/>
        </w:rPr>
        <w:t>-type" minOccurs="0"/&gt;</w:t>
      </w:r>
    </w:p>
    <w:p w14:paraId="031E8C8A" w14:textId="77777777" w:rsidR="00CB6011" w:rsidRPr="00353CE1" w:rsidRDefault="00D6081C" w:rsidP="00CB6011">
      <w:pPr>
        <w:pStyle w:val="PL"/>
        <w:rPr>
          <w:highlight w:val="white"/>
        </w:rPr>
      </w:pPr>
      <w:r>
        <w:rPr>
          <w:highlight w:val="white"/>
        </w:rPr>
        <w:tab/>
      </w:r>
      <w:r w:rsidR="00CB6011" w:rsidRPr="00353CE1">
        <w:rPr>
          <w:highlight w:val="white"/>
        </w:rPr>
        <w:tab/>
        <w:t>&lt;xs:element name="complete-</w:t>
      </w:r>
      <w:r w:rsidR="00CB6011">
        <w:rPr>
          <w:color w:val="000000"/>
          <w:lang w:val="en-US"/>
        </w:rPr>
        <w:t>communication-barring</w:t>
      </w:r>
      <w:r w:rsidR="00CB6011" w:rsidRPr="00353CE1">
        <w:rPr>
          <w:highlight w:val="white"/>
        </w:rPr>
        <w:t>" type="ss:complete-</w:t>
      </w:r>
      <w:r w:rsidR="00CB6011">
        <w:rPr>
          <w:color w:val="000000"/>
          <w:lang w:val="en-US"/>
        </w:rPr>
        <w:t>communication-barring</w:t>
      </w:r>
      <w:r w:rsidR="00CB6011" w:rsidRPr="00353CE1">
        <w:rPr>
          <w:highlight w:val="white"/>
        </w:rPr>
        <w:t>-type" minOccurs="0"/&gt;</w:t>
      </w:r>
    </w:p>
    <w:p w14:paraId="46022A94" w14:textId="77777777" w:rsidR="00CB6011" w:rsidRPr="00353CE1" w:rsidRDefault="00D6081C" w:rsidP="00CB6011">
      <w:pPr>
        <w:pStyle w:val="PL"/>
        <w:rPr>
          <w:highlight w:val="white"/>
        </w:rPr>
      </w:pPr>
      <w:r>
        <w:tab/>
      </w:r>
      <w:r w:rsidR="00CB6011" w:rsidRPr="00D6081C">
        <w:tab/>
        <w:t>&lt;xs:element name="complete-</w:t>
      </w:r>
      <w:r w:rsidR="00CB6011" w:rsidRPr="00A53DED">
        <w:t>completion-of-communication-busy-subscriber</w:t>
      </w:r>
      <w:r w:rsidR="00CB6011" w:rsidRPr="00353CE1">
        <w:rPr>
          <w:highlight w:val="white"/>
        </w:rPr>
        <w:t>" type="ss:complete-</w:t>
      </w:r>
      <w:r w:rsidR="00CB6011" w:rsidRPr="00A53DED">
        <w:t>completion-of-communication-busy-subscriber</w:t>
      </w:r>
      <w:r w:rsidR="00CB6011" w:rsidRPr="00353CE1">
        <w:rPr>
          <w:highlight w:val="white"/>
        </w:rPr>
        <w:t>-type" minOccurs="0"/&gt;</w:t>
      </w:r>
    </w:p>
    <w:p w14:paraId="5C283C32" w14:textId="77777777" w:rsidR="00CB6011" w:rsidRPr="00353CE1" w:rsidRDefault="00D6081C" w:rsidP="00CB6011">
      <w:pPr>
        <w:pStyle w:val="PL"/>
        <w:rPr>
          <w:highlight w:val="white"/>
        </w:rPr>
      </w:pPr>
      <w:r>
        <w:rPr>
          <w:highlight w:val="white"/>
        </w:rPr>
        <w:tab/>
      </w:r>
      <w:r w:rsidR="00CB6011" w:rsidRPr="00353CE1">
        <w:rPr>
          <w:highlight w:val="white"/>
        </w:rPr>
        <w:tab/>
        <w:t>&lt;xs:element name="complete-</w:t>
      </w:r>
      <w:r w:rsidR="00CB6011" w:rsidRPr="00A53DED">
        <w:t>completion-of-communication-no-reply</w:t>
      </w:r>
      <w:r w:rsidR="00CB6011" w:rsidRPr="00353CE1">
        <w:rPr>
          <w:highlight w:val="white"/>
        </w:rPr>
        <w:t>" type="ss:complete-</w:t>
      </w:r>
      <w:r w:rsidR="00CB6011" w:rsidRPr="00A53DED">
        <w:t>completion-of-communication-no-reply</w:t>
      </w:r>
      <w:r w:rsidR="00CB6011" w:rsidRPr="00353CE1">
        <w:rPr>
          <w:highlight w:val="white"/>
        </w:rPr>
        <w:t>-type" minOccurs="0"/&gt;</w:t>
      </w:r>
    </w:p>
    <w:p w14:paraId="0E9A1F23" w14:textId="77777777" w:rsidR="00CB6011" w:rsidRPr="00353CE1" w:rsidRDefault="00D6081C" w:rsidP="00CB6011">
      <w:pPr>
        <w:pStyle w:val="PL"/>
        <w:rPr>
          <w:highlight w:val="white"/>
        </w:rPr>
      </w:pPr>
      <w:r>
        <w:rPr>
          <w:highlight w:val="white"/>
        </w:rPr>
        <w:tab/>
      </w:r>
      <w:r w:rsidR="00CB6011" w:rsidRPr="00353CE1">
        <w:rPr>
          <w:highlight w:val="white"/>
        </w:rPr>
        <w:tab/>
        <w:t>&lt;xs:element name="complete-</w:t>
      </w:r>
      <w:r w:rsidR="00CB6011">
        <w:rPr>
          <w:color w:val="000000"/>
          <w:lang w:val="en-US"/>
        </w:rPr>
        <w:t>message-waiting-indication</w:t>
      </w:r>
      <w:r w:rsidR="00CB6011" w:rsidRPr="00353CE1">
        <w:rPr>
          <w:highlight w:val="white"/>
        </w:rPr>
        <w:t>" type="ss:complete-</w:t>
      </w:r>
      <w:r w:rsidR="00CB6011">
        <w:rPr>
          <w:color w:val="000000"/>
          <w:lang w:val="en-US"/>
        </w:rPr>
        <w:t>message-waiting-indication</w:t>
      </w:r>
      <w:r w:rsidR="00CB6011" w:rsidRPr="00353CE1">
        <w:rPr>
          <w:highlight w:val="white"/>
        </w:rPr>
        <w:t>-type" minOccurs="0"/&gt;</w:t>
      </w:r>
    </w:p>
    <w:p w14:paraId="49A93471" w14:textId="77777777" w:rsidR="00CB6011" w:rsidRPr="00353CE1" w:rsidRDefault="00D6081C" w:rsidP="00CB6011">
      <w:pPr>
        <w:pStyle w:val="PL"/>
        <w:rPr>
          <w:highlight w:val="white"/>
        </w:rPr>
      </w:pPr>
      <w:r>
        <w:rPr>
          <w:highlight w:val="white"/>
        </w:rPr>
        <w:tab/>
      </w:r>
      <w:r w:rsidR="00CB6011" w:rsidRPr="00353CE1">
        <w:rPr>
          <w:highlight w:val="white"/>
        </w:rPr>
        <w:tab/>
        <w:t>&lt;xs:element name="complete-</w:t>
      </w:r>
      <w:r w:rsidR="00CB6011">
        <w:rPr>
          <w:color w:val="000000"/>
          <w:lang w:val="en-US"/>
        </w:rPr>
        <w:t>conference</w:t>
      </w:r>
      <w:r w:rsidR="00CB6011" w:rsidRPr="00353CE1">
        <w:rPr>
          <w:highlight w:val="white"/>
        </w:rPr>
        <w:t>" type="ss:complete-</w:t>
      </w:r>
      <w:r w:rsidR="00CB6011">
        <w:rPr>
          <w:color w:val="000000"/>
          <w:lang w:val="en-US"/>
        </w:rPr>
        <w:t>conference</w:t>
      </w:r>
      <w:r w:rsidR="00CB6011" w:rsidRPr="00353CE1">
        <w:rPr>
          <w:highlight w:val="white"/>
        </w:rPr>
        <w:t>-type" minOccurs="0"/&gt;</w:t>
      </w:r>
    </w:p>
    <w:p w14:paraId="7B4DABC3" w14:textId="77777777" w:rsidR="00CB6011" w:rsidRPr="00353CE1" w:rsidRDefault="00D6081C" w:rsidP="00CB6011">
      <w:pPr>
        <w:pStyle w:val="PL"/>
        <w:rPr>
          <w:highlight w:val="white"/>
        </w:rPr>
      </w:pPr>
      <w:r>
        <w:rPr>
          <w:highlight w:val="white"/>
        </w:rPr>
        <w:tab/>
      </w:r>
      <w:r w:rsidR="00CB6011" w:rsidRPr="00353CE1">
        <w:rPr>
          <w:highlight w:val="white"/>
        </w:rPr>
        <w:tab/>
        <w:t>&lt;xs:element name="complete-</w:t>
      </w:r>
      <w:r w:rsidR="00CB6011">
        <w:rPr>
          <w:color w:val="000000"/>
          <w:lang w:val="en-US"/>
        </w:rPr>
        <w:t>advice-of-charge</w:t>
      </w:r>
      <w:r w:rsidR="00CB6011" w:rsidRPr="00353CE1">
        <w:rPr>
          <w:highlight w:val="white"/>
        </w:rPr>
        <w:t>" type="ss:complete-</w:t>
      </w:r>
      <w:r w:rsidR="00CB6011">
        <w:rPr>
          <w:color w:val="000000"/>
          <w:lang w:val="en-US"/>
        </w:rPr>
        <w:t>advice-of-charge</w:t>
      </w:r>
      <w:r w:rsidR="00CB6011" w:rsidRPr="00353CE1">
        <w:rPr>
          <w:highlight w:val="white"/>
        </w:rPr>
        <w:t>-type" minOccurs="0"/&gt;</w:t>
      </w:r>
    </w:p>
    <w:p w14:paraId="6DC35A70" w14:textId="77777777" w:rsidR="00CB6011" w:rsidRPr="00353CE1" w:rsidRDefault="00D6081C" w:rsidP="00CB6011">
      <w:pPr>
        <w:pStyle w:val="PL"/>
        <w:rPr>
          <w:highlight w:val="white"/>
        </w:rPr>
      </w:pPr>
      <w:r>
        <w:rPr>
          <w:highlight w:val="white"/>
        </w:rPr>
        <w:tab/>
      </w:r>
      <w:r w:rsidR="00CB6011" w:rsidRPr="00353CE1">
        <w:rPr>
          <w:highlight w:val="white"/>
        </w:rPr>
        <w:tab/>
        <w:t>&lt;xs:element name="complete-</w:t>
      </w:r>
      <w:r w:rsidR="00CB6011">
        <w:rPr>
          <w:color w:val="000000"/>
          <w:lang w:val="en-US"/>
        </w:rPr>
        <w:t>explicit-communication-transfer</w:t>
      </w:r>
      <w:r w:rsidR="00CB6011" w:rsidRPr="00353CE1">
        <w:rPr>
          <w:highlight w:val="white"/>
        </w:rPr>
        <w:t>" type="ss:complete-</w:t>
      </w:r>
      <w:r w:rsidR="00CB6011">
        <w:rPr>
          <w:color w:val="000000"/>
          <w:lang w:val="en-US"/>
        </w:rPr>
        <w:t>explicit-communication-transfer</w:t>
      </w:r>
      <w:r w:rsidR="00CB6011" w:rsidRPr="00353CE1">
        <w:rPr>
          <w:highlight w:val="white"/>
        </w:rPr>
        <w:t>-type" minOccurs="0"/&gt;</w:t>
      </w:r>
    </w:p>
    <w:p w14:paraId="7A716B9A" w14:textId="77777777" w:rsidR="00CB6011" w:rsidRPr="00353CE1" w:rsidRDefault="00D6081C" w:rsidP="00CB6011">
      <w:pPr>
        <w:pStyle w:val="PL"/>
        <w:rPr>
          <w:highlight w:val="white"/>
        </w:rPr>
      </w:pPr>
      <w:r>
        <w:rPr>
          <w:highlight w:val="white"/>
        </w:rPr>
        <w:tab/>
      </w:r>
      <w:r w:rsidR="00CB6011" w:rsidRPr="00353CE1">
        <w:rPr>
          <w:highlight w:val="white"/>
        </w:rPr>
        <w:tab/>
        <w:t>&lt;xs:element name="complete-</w:t>
      </w:r>
      <w:r w:rsidR="00CB6011">
        <w:rPr>
          <w:color w:val="000000"/>
          <w:lang w:val="en-US"/>
        </w:rPr>
        <w:t>customized-alerting-tone</w:t>
      </w:r>
      <w:r w:rsidR="00CB6011" w:rsidRPr="00353CE1">
        <w:rPr>
          <w:highlight w:val="white"/>
        </w:rPr>
        <w:t>" type="ss:complete-</w:t>
      </w:r>
      <w:r w:rsidR="00CB6011">
        <w:rPr>
          <w:color w:val="000000"/>
          <w:lang w:val="en-US"/>
        </w:rPr>
        <w:t>customized-alerting-tone</w:t>
      </w:r>
      <w:r w:rsidR="00CB6011" w:rsidRPr="00353CE1">
        <w:rPr>
          <w:highlight w:val="white"/>
        </w:rPr>
        <w:t>-type" minOccurs="0"/&gt;</w:t>
      </w:r>
    </w:p>
    <w:p w14:paraId="6C39E8F4" w14:textId="77777777" w:rsidR="00CB6011" w:rsidRPr="00353CE1" w:rsidRDefault="00D6081C" w:rsidP="00CB6011">
      <w:pPr>
        <w:pStyle w:val="PL"/>
        <w:rPr>
          <w:highlight w:val="white"/>
        </w:rPr>
      </w:pPr>
      <w:r>
        <w:rPr>
          <w:highlight w:val="white"/>
        </w:rPr>
        <w:tab/>
      </w:r>
      <w:r w:rsidR="00CB6011" w:rsidRPr="00353CE1">
        <w:rPr>
          <w:highlight w:val="white"/>
        </w:rPr>
        <w:tab/>
        <w:t>&lt;xs:element name="complete-</w:t>
      </w:r>
      <w:r w:rsidR="00CB6011">
        <w:rPr>
          <w:color w:val="000000"/>
          <w:lang w:val="en-US"/>
        </w:rPr>
        <w:t>flexible-alerting</w:t>
      </w:r>
      <w:r w:rsidR="00CB6011" w:rsidRPr="00353CE1">
        <w:rPr>
          <w:highlight w:val="white"/>
        </w:rPr>
        <w:t>" type="ss:complete-</w:t>
      </w:r>
      <w:r w:rsidR="00CB6011">
        <w:rPr>
          <w:color w:val="000000"/>
          <w:lang w:val="en-US"/>
        </w:rPr>
        <w:t>flexible-alerting</w:t>
      </w:r>
      <w:r w:rsidR="00CB6011" w:rsidRPr="00353CE1">
        <w:rPr>
          <w:highlight w:val="white"/>
        </w:rPr>
        <w:t>-type" minOccurs="0"/&gt;</w:t>
      </w:r>
    </w:p>
    <w:p w14:paraId="04AADC25" w14:textId="77777777" w:rsidR="00CB6011" w:rsidRPr="00353CE1" w:rsidRDefault="00D6081C" w:rsidP="00CB6011">
      <w:pPr>
        <w:pStyle w:val="PL"/>
        <w:rPr>
          <w:highlight w:val="white"/>
        </w:rPr>
      </w:pPr>
      <w:r>
        <w:rPr>
          <w:highlight w:val="white"/>
        </w:rPr>
        <w:tab/>
      </w:r>
      <w:r w:rsidR="00CB6011" w:rsidRPr="00353CE1">
        <w:rPr>
          <w:highlight w:val="white"/>
        </w:rPr>
        <w:t>&lt;/xs:sequence&gt;</w:t>
      </w:r>
    </w:p>
    <w:p w14:paraId="29CC2287" w14:textId="77777777" w:rsidR="00CB6011" w:rsidRPr="00353CE1" w:rsidRDefault="00CB6011" w:rsidP="00CB6011">
      <w:pPr>
        <w:pStyle w:val="PL"/>
        <w:rPr>
          <w:highlight w:val="white"/>
        </w:rPr>
      </w:pPr>
      <w:r w:rsidRPr="00353CE1">
        <w:rPr>
          <w:highlight w:val="white"/>
        </w:rPr>
        <w:tab/>
        <w:t>&lt;/xs:complexType&gt;</w:t>
      </w:r>
    </w:p>
    <w:p w14:paraId="17555988" w14:textId="77777777" w:rsidR="00CB6011" w:rsidRPr="00353CE1" w:rsidRDefault="00CB6011" w:rsidP="00CB6011">
      <w:pPr>
        <w:pStyle w:val="PL"/>
        <w:rPr>
          <w:highlight w:val="white"/>
        </w:rPr>
      </w:pPr>
      <w:r w:rsidRPr="00353CE1">
        <w:rPr>
          <w:highlight w:val="white"/>
        </w:rPr>
        <w:tab/>
        <w:t>&lt;xs:complexType name="complete-originating-identity-presentation-type"&gt;</w:t>
      </w:r>
    </w:p>
    <w:p w14:paraId="40586AA2" w14:textId="77777777" w:rsidR="00CB6011" w:rsidRPr="00353CE1" w:rsidRDefault="00D6081C" w:rsidP="00CB6011">
      <w:pPr>
        <w:pStyle w:val="PL"/>
        <w:rPr>
          <w:highlight w:val="white"/>
        </w:rPr>
      </w:pPr>
      <w:r>
        <w:rPr>
          <w:highlight w:val="white"/>
        </w:rPr>
        <w:tab/>
      </w:r>
      <w:r w:rsidR="00CB6011" w:rsidRPr="00353CE1">
        <w:rPr>
          <w:highlight w:val="white"/>
        </w:rPr>
        <w:t>&lt;xs:sequence&gt;</w:t>
      </w:r>
    </w:p>
    <w:p w14:paraId="1AFF937C" w14:textId="77777777" w:rsidR="00CB6011" w:rsidRPr="00353CE1" w:rsidRDefault="00D6081C" w:rsidP="00CB6011">
      <w:pPr>
        <w:pStyle w:val="PL"/>
        <w:rPr>
          <w:highlight w:val="white"/>
        </w:rPr>
      </w:pPr>
      <w:r>
        <w:rPr>
          <w:highlight w:val="white"/>
        </w:rPr>
        <w:tab/>
      </w:r>
      <w:r w:rsidR="00CB6011" w:rsidRPr="00353CE1">
        <w:rPr>
          <w:highlight w:val="white"/>
        </w:rPr>
        <w:tab/>
        <w:t>&lt;xs:element ref="ss:originating-identity-presentation"/&gt;</w:t>
      </w:r>
    </w:p>
    <w:p w14:paraId="59C9AC39" w14:textId="77777777" w:rsidR="00CB6011" w:rsidRPr="00353CE1" w:rsidRDefault="00D6081C" w:rsidP="00CB6011">
      <w:pPr>
        <w:pStyle w:val="PL"/>
        <w:rPr>
          <w:highlight w:val="white"/>
        </w:rPr>
      </w:pPr>
      <w:r>
        <w:rPr>
          <w:highlight w:val="white"/>
        </w:rPr>
        <w:tab/>
      </w:r>
      <w:r w:rsidR="00CB6011" w:rsidRPr="00353CE1">
        <w:rPr>
          <w:highlight w:val="white"/>
        </w:rPr>
        <w:tab/>
        <w:t>&lt;xs:element ref="ss:operator-originating-identity-presentation"/&gt;</w:t>
      </w:r>
    </w:p>
    <w:p w14:paraId="28E0FF0B" w14:textId="77777777" w:rsidR="00CB6011" w:rsidRPr="00353CE1" w:rsidRDefault="00D6081C" w:rsidP="00CB6011">
      <w:pPr>
        <w:pStyle w:val="PL"/>
        <w:rPr>
          <w:highlight w:val="white"/>
        </w:rPr>
      </w:pPr>
      <w:r>
        <w:rPr>
          <w:highlight w:val="white"/>
        </w:rPr>
        <w:tab/>
      </w:r>
      <w:r w:rsidR="00CB6011" w:rsidRPr="00353CE1">
        <w:rPr>
          <w:highlight w:val="white"/>
        </w:rPr>
        <w:t>&lt;/xs:sequence&gt;</w:t>
      </w:r>
    </w:p>
    <w:p w14:paraId="5AA517E5" w14:textId="77777777" w:rsidR="00CB6011" w:rsidRPr="00353CE1" w:rsidRDefault="00CB6011" w:rsidP="00CB6011">
      <w:pPr>
        <w:pStyle w:val="PL"/>
        <w:rPr>
          <w:highlight w:val="white"/>
        </w:rPr>
      </w:pPr>
      <w:r w:rsidRPr="00353CE1">
        <w:rPr>
          <w:highlight w:val="white"/>
        </w:rPr>
        <w:tab/>
        <w:t>&lt;/xs:complexType&gt;</w:t>
      </w:r>
    </w:p>
    <w:p w14:paraId="0A92904D" w14:textId="77777777" w:rsidR="00CB6011" w:rsidRPr="00353CE1" w:rsidRDefault="00CB6011" w:rsidP="00CB6011">
      <w:pPr>
        <w:pStyle w:val="PL"/>
        <w:rPr>
          <w:highlight w:val="white"/>
        </w:rPr>
      </w:pPr>
      <w:r w:rsidRPr="00353CE1">
        <w:rPr>
          <w:highlight w:val="white"/>
        </w:rPr>
        <w:tab/>
        <w:t>&lt;xs:complexType name="complete-originating-identity-restriction-type"&gt;</w:t>
      </w:r>
    </w:p>
    <w:p w14:paraId="33B680DD" w14:textId="77777777" w:rsidR="00CB6011" w:rsidRPr="00353CE1" w:rsidRDefault="00D6081C" w:rsidP="00CB6011">
      <w:pPr>
        <w:pStyle w:val="PL"/>
        <w:rPr>
          <w:highlight w:val="white"/>
        </w:rPr>
      </w:pPr>
      <w:r>
        <w:rPr>
          <w:highlight w:val="white"/>
        </w:rPr>
        <w:lastRenderedPageBreak/>
        <w:tab/>
      </w:r>
      <w:r w:rsidR="00CB6011" w:rsidRPr="00353CE1">
        <w:rPr>
          <w:highlight w:val="white"/>
        </w:rPr>
        <w:t>&lt;xs:sequence&gt;</w:t>
      </w:r>
    </w:p>
    <w:p w14:paraId="7B7A5C2C" w14:textId="77777777" w:rsidR="00CB6011" w:rsidRPr="00353CE1" w:rsidRDefault="00D6081C" w:rsidP="00CB6011">
      <w:pPr>
        <w:pStyle w:val="PL"/>
        <w:rPr>
          <w:highlight w:val="white"/>
        </w:rPr>
      </w:pPr>
      <w:r>
        <w:rPr>
          <w:highlight w:val="white"/>
        </w:rPr>
        <w:tab/>
      </w:r>
      <w:r w:rsidR="00CB6011" w:rsidRPr="00353CE1">
        <w:rPr>
          <w:highlight w:val="white"/>
        </w:rPr>
        <w:tab/>
        <w:t>&lt;xs:element ref="ss:originating-identity-presentation-restriction"/&gt;</w:t>
      </w:r>
    </w:p>
    <w:p w14:paraId="202F058A" w14:textId="77777777" w:rsidR="00CB6011" w:rsidRPr="00353CE1" w:rsidRDefault="00D6081C" w:rsidP="00CB6011">
      <w:pPr>
        <w:pStyle w:val="PL"/>
        <w:rPr>
          <w:highlight w:val="white"/>
        </w:rPr>
      </w:pPr>
      <w:r>
        <w:rPr>
          <w:highlight w:val="white"/>
        </w:rPr>
        <w:tab/>
      </w:r>
      <w:r w:rsidR="00CB6011" w:rsidRPr="00353CE1">
        <w:rPr>
          <w:highlight w:val="white"/>
        </w:rPr>
        <w:tab/>
        <w:t>&lt;xs:element ref="ss:operator-originating-identity-presentation-restriction"/&gt;</w:t>
      </w:r>
    </w:p>
    <w:p w14:paraId="46F434DB" w14:textId="77777777" w:rsidR="00CB6011" w:rsidRPr="00353CE1" w:rsidRDefault="00D6081C" w:rsidP="00CB6011">
      <w:pPr>
        <w:pStyle w:val="PL"/>
        <w:rPr>
          <w:highlight w:val="white"/>
        </w:rPr>
      </w:pPr>
      <w:r>
        <w:rPr>
          <w:highlight w:val="white"/>
        </w:rPr>
        <w:tab/>
      </w:r>
      <w:r w:rsidR="00CB6011" w:rsidRPr="00353CE1">
        <w:rPr>
          <w:highlight w:val="white"/>
        </w:rPr>
        <w:t>&lt;/xs:sequence&gt;</w:t>
      </w:r>
    </w:p>
    <w:p w14:paraId="219C9877" w14:textId="77777777" w:rsidR="00CB6011" w:rsidRPr="00353CE1" w:rsidRDefault="00CB6011" w:rsidP="00CB6011">
      <w:pPr>
        <w:pStyle w:val="PL"/>
        <w:rPr>
          <w:highlight w:val="white"/>
        </w:rPr>
      </w:pPr>
      <w:r w:rsidRPr="00353CE1">
        <w:rPr>
          <w:highlight w:val="white"/>
        </w:rPr>
        <w:tab/>
        <w:t>&lt;/xs:complexType&gt;</w:t>
      </w:r>
    </w:p>
    <w:p w14:paraId="0F91DE15" w14:textId="77777777" w:rsidR="00CB6011" w:rsidRPr="00353CE1" w:rsidRDefault="00CB6011" w:rsidP="00CB6011">
      <w:pPr>
        <w:pStyle w:val="PL"/>
        <w:rPr>
          <w:highlight w:val="white"/>
        </w:rPr>
      </w:pPr>
      <w:r w:rsidRPr="00353CE1">
        <w:rPr>
          <w:highlight w:val="white"/>
        </w:rPr>
        <w:tab/>
        <w:t>&lt;xs:complexType name="complete-terminating-identity-presentation-type"&gt;</w:t>
      </w:r>
    </w:p>
    <w:p w14:paraId="6A017EBA" w14:textId="77777777" w:rsidR="00CB6011" w:rsidRPr="00353CE1" w:rsidRDefault="00D6081C" w:rsidP="00CB6011">
      <w:pPr>
        <w:pStyle w:val="PL"/>
        <w:rPr>
          <w:highlight w:val="white"/>
        </w:rPr>
      </w:pPr>
      <w:r>
        <w:rPr>
          <w:highlight w:val="white"/>
        </w:rPr>
        <w:tab/>
      </w:r>
      <w:r w:rsidR="00CB6011" w:rsidRPr="00353CE1">
        <w:rPr>
          <w:highlight w:val="white"/>
        </w:rPr>
        <w:t>&lt;xs:sequence&gt;</w:t>
      </w:r>
    </w:p>
    <w:p w14:paraId="5667A120" w14:textId="77777777" w:rsidR="00CB6011" w:rsidRPr="00353CE1" w:rsidRDefault="00D6081C" w:rsidP="00CB6011">
      <w:pPr>
        <w:pStyle w:val="PL"/>
        <w:rPr>
          <w:highlight w:val="white"/>
        </w:rPr>
      </w:pPr>
      <w:r>
        <w:rPr>
          <w:highlight w:val="white"/>
        </w:rPr>
        <w:tab/>
      </w:r>
      <w:r w:rsidR="00CB6011" w:rsidRPr="00353CE1">
        <w:rPr>
          <w:highlight w:val="white"/>
        </w:rPr>
        <w:tab/>
        <w:t>&lt;xs:element ref="ss:terminating-identity-presentation"/&gt;</w:t>
      </w:r>
    </w:p>
    <w:p w14:paraId="609D369E" w14:textId="77777777" w:rsidR="00CB6011" w:rsidRPr="00353CE1" w:rsidRDefault="00D6081C" w:rsidP="00CB6011">
      <w:pPr>
        <w:pStyle w:val="PL"/>
        <w:rPr>
          <w:highlight w:val="white"/>
        </w:rPr>
      </w:pPr>
      <w:r>
        <w:rPr>
          <w:highlight w:val="white"/>
        </w:rPr>
        <w:tab/>
      </w:r>
      <w:r w:rsidR="00CB6011" w:rsidRPr="00353CE1">
        <w:rPr>
          <w:highlight w:val="white"/>
        </w:rPr>
        <w:tab/>
        <w:t>&lt;xs:element ref="ss:operator-terminating-identity-presentation"/&gt;</w:t>
      </w:r>
    </w:p>
    <w:p w14:paraId="0A453E1E" w14:textId="77777777" w:rsidR="00CB6011" w:rsidRPr="00353CE1" w:rsidRDefault="00D6081C" w:rsidP="00CB6011">
      <w:pPr>
        <w:pStyle w:val="PL"/>
        <w:rPr>
          <w:highlight w:val="white"/>
        </w:rPr>
      </w:pPr>
      <w:r>
        <w:rPr>
          <w:highlight w:val="white"/>
        </w:rPr>
        <w:tab/>
      </w:r>
      <w:r w:rsidR="00CB6011" w:rsidRPr="00353CE1">
        <w:rPr>
          <w:highlight w:val="white"/>
        </w:rPr>
        <w:t>&lt;/xs:sequence&gt;</w:t>
      </w:r>
    </w:p>
    <w:p w14:paraId="1D6CBBE6" w14:textId="77777777" w:rsidR="00CB6011" w:rsidRPr="00353CE1" w:rsidRDefault="00CB6011" w:rsidP="00CB6011">
      <w:pPr>
        <w:pStyle w:val="PL"/>
        <w:rPr>
          <w:highlight w:val="white"/>
        </w:rPr>
      </w:pPr>
      <w:r w:rsidRPr="00353CE1">
        <w:rPr>
          <w:highlight w:val="white"/>
        </w:rPr>
        <w:tab/>
        <w:t>&lt;/xs:complexType&gt;</w:t>
      </w:r>
    </w:p>
    <w:p w14:paraId="6F712677" w14:textId="77777777" w:rsidR="00CB6011" w:rsidRPr="00353CE1" w:rsidRDefault="00CB6011" w:rsidP="00CB6011">
      <w:pPr>
        <w:pStyle w:val="PL"/>
        <w:rPr>
          <w:highlight w:val="white"/>
        </w:rPr>
      </w:pPr>
      <w:r w:rsidRPr="00353CE1">
        <w:rPr>
          <w:highlight w:val="white"/>
        </w:rPr>
        <w:tab/>
        <w:t>&lt;xs:complexType name="complete-terminating-identity-restriction-type"&gt;</w:t>
      </w:r>
    </w:p>
    <w:p w14:paraId="62DDA11C" w14:textId="77777777" w:rsidR="00CB6011" w:rsidRPr="00353CE1" w:rsidRDefault="00D6081C" w:rsidP="00CB6011">
      <w:pPr>
        <w:pStyle w:val="PL"/>
        <w:rPr>
          <w:highlight w:val="white"/>
        </w:rPr>
      </w:pPr>
      <w:r>
        <w:rPr>
          <w:highlight w:val="white"/>
        </w:rPr>
        <w:tab/>
      </w:r>
      <w:r w:rsidR="00CB6011" w:rsidRPr="00353CE1">
        <w:rPr>
          <w:highlight w:val="white"/>
        </w:rPr>
        <w:t>&lt;xs:sequence&gt;</w:t>
      </w:r>
    </w:p>
    <w:p w14:paraId="6B7A8F01" w14:textId="77777777" w:rsidR="00CB6011" w:rsidRPr="00353CE1" w:rsidRDefault="00D6081C" w:rsidP="00CB6011">
      <w:pPr>
        <w:pStyle w:val="PL"/>
        <w:rPr>
          <w:highlight w:val="white"/>
        </w:rPr>
      </w:pPr>
      <w:r>
        <w:rPr>
          <w:highlight w:val="white"/>
        </w:rPr>
        <w:tab/>
      </w:r>
      <w:r w:rsidR="00CB6011" w:rsidRPr="00353CE1">
        <w:rPr>
          <w:highlight w:val="white"/>
        </w:rPr>
        <w:tab/>
        <w:t>&lt;xs:element ref="ss:terminating-identity-presentation-restriction"/&gt;</w:t>
      </w:r>
    </w:p>
    <w:p w14:paraId="57CCFF6A" w14:textId="77777777" w:rsidR="00CB6011" w:rsidRPr="00353CE1" w:rsidRDefault="00D6081C" w:rsidP="00CB6011">
      <w:pPr>
        <w:pStyle w:val="PL"/>
        <w:rPr>
          <w:highlight w:val="white"/>
        </w:rPr>
      </w:pPr>
      <w:r>
        <w:rPr>
          <w:highlight w:val="white"/>
        </w:rPr>
        <w:tab/>
      </w:r>
      <w:r w:rsidR="00CB6011" w:rsidRPr="00353CE1">
        <w:rPr>
          <w:highlight w:val="white"/>
        </w:rPr>
        <w:tab/>
        <w:t>&lt;xs:element ref="ss:operator-terminating-identity-presentation-restriction"/&gt;</w:t>
      </w:r>
    </w:p>
    <w:p w14:paraId="6E6F6EA1" w14:textId="77777777" w:rsidR="00CB6011" w:rsidRPr="008656F0" w:rsidRDefault="00D6081C" w:rsidP="00CB6011">
      <w:pPr>
        <w:pStyle w:val="PL"/>
        <w:rPr>
          <w:highlight w:val="white"/>
        </w:rPr>
      </w:pPr>
      <w:r>
        <w:rPr>
          <w:highlight w:val="white"/>
        </w:rPr>
        <w:tab/>
      </w:r>
      <w:r w:rsidR="00CB6011" w:rsidRPr="008656F0">
        <w:rPr>
          <w:highlight w:val="white"/>
        </w:rPr>
        <w:t>&lt;/xs:sequence&gt;</w:t>
      </w:r>
    </w:p>
    <w:p w14:paraId="43F4109F" w14:textId="77777777" w:rsidR="00CB6011" w:rsidRPr="008656F0" w:rsidRDefault="00CB6011" w:rsidP="00CB6011">
      <w:pPr>
        <w:pStyle w:val="PL"/>
        <w:rPr>
          <w:highlight w:val="white"/>
        </w:rPr>
      </w:pPr>
      <w:r w:rsidRPr="008656F0">
        <w:rPr>
          <w:highlight w:val="white"/>
        </w:rPr>
        <w:tab/>
        <w:t>&lt;/xs:complexType&gt;</w:t>
      </w:r>
    </w:p>
    <w:p w14:paraId="052E809A" w14:textId="77777777" w:rsidR="00CB6011" w:rsidRPr="00353CE1" w:rsidRDefault="00CB6011" w:rsidP="00CB6011">
      <w:pPr>
        <w:pStyle w:val="PL"/>
        <w:rPr>
          <w:highlight w:val="white"/>
        </w:rPr>
      </w:pPr>
      <w:r w:rsidRPr="00353CE1">
        <w:rPr>
          <w:highlight w:val="white"/>
        </w:rPr>
        <w:tab/>
        <w:t>&lt;xs:complexType name="complete-</w:t>
      </w:r>
      <w:r>
        <w:rPr>
          <w:highlight w:val="white"/>
        </w:rPr>
        <w:t>malicious-communication-identification</w:t>
      </w:r>
      <w:r w:rsidRPr="00353CE1">
        <w:rPr>
          <w:highlight w:val="white"/>
        </w:rPr>
        <w:t>-type"&gt;</w:t>
      </w:r>
    </w:p>
    <w:p w14:paraId="64084971" w14:textId="77777777" w:rsidR="00CB6011" w:rsidRPr="00353CE1" w:rsidRDefault="00D6081C" w:rsidP="00CB6011">
      <w:pPr>
        <w:pStyle w:val="PL"/>
        <w:rPr>
          <w:highlight w:val="white"/>
        </w:rPr>
      </w:pPr>
      <w:r>
        <w:rPr>
          <w:highlight w:val="white"/>
        </w:rPr>
        <w:tab/>
      </w:r>
      <w:r w:rsidR="00CB6011" w:rsidRPr="00353CE1">
        <w:rPr>
          <w:highlight w:val="white"/>
        </w:rPr>
        <w:t>&lt;xs:sequence&gt;</w:t>
      </w:r>
    </w:p>
    <w:p w14:paraId="2CF6686A" w14:textId="77777777" w:rsidR="00CB6011" w:rsidRPr="00353CE1" w:rsidRDefault="00D6081C" w:rsidP="00CB6011">
      <w:pPr>
        <w:pStyle w:val="PL"/>
        <w:rPr>
          <w:highlight w:val="white"/>
        </w:rPr>
      </w:pPr>
      <w:r>
        <w:rPr>
          <w:highlight w:val="white"/>
        </w:rPr>
        <w:tab/>
      </w:r>
      <w:r w:rsidR="00CB6011" w:rsidRPr="00353CE1">
        <w:rPr>
          <w:highlight w:val="white"/>
        </w:rPr>
        <w:tab/>
        <w:t>&lt;xs:element ref="ss:operator-</w:t>
      </w:r>
      <w:r w:rsidR="00CB6011">
        <w:rPr>
          <w:highlight w:val="white"/>
        </w:rPr>
        <w:t>malicious-communication-identification</w:t>
      </w:r>
      <w:r w:rsidR="00CB6011" w:rsidRPr="00353CE1">
        <w:rPr>
          <w:highlight w:val="white"/>
        </w:rPr>
        <w:t>"/&gt;</w:t>
      </w:r>
    </w:p>
    <w:p w14:paraId="041087B9" w14:textId="77777777" w:rsidR="00CB6011" w:rsidRPr="00236591" w:rsidRDefault="00D6081C" w:rsidP="00CB6011">
      <w:pPr>
        <w:pStyle w:val="PL"/>
        <w:rPr>
          <w:highlight w:val="white"/>
        </w:rPr>
      </w:pPr>
      <w:r>
        <w:rPr>
          <w:highlight w:val="white"/>
        </w:rPr>
        <w:tab/>
      </w:r>
      <w:r w:rsidR="00CB6011" w:rsidRPr="00236591">
        <w:rPr>
          <w:highlight w:val="white"/>
        </w:rPr>
        <w:t>&lt;/xs:sequence&gt;</w:t>
      </w:r>
    </w:p>
    <w:p w14:paraId="09337630" w14:textId="77777777" w:rsidR="00CB6011" w:rsidRPr="00236591" w:rsidRDefault="00CB6011" w:rsidP="00CB6011">
      <w:pPr>
        <w:pStyle w:val="PL"/>
        <w:rPr>
          <w:highlight w:val="white"/>
        </w:rPr>
      </w:pPr>
      <w:r w:rsidRPr="00236591">
        <w:rPr>
          <w:highlight w:val="white"/>
        </w:rPr>
        <w:tab/>
        <w:t>&lt;/xs:complexType&gt;</w:t>
      </w:r>
    </w:p>
    <w:p w14:paraId="1649C8D6" w14:textId="77777777" w:rsidR="00CB6011" w:rsidRPr="00236591" w:rsidRDefault="00CB6011" w:rsidP="00CB6011">
      <w:pPr>
        <w:pStyle w:val="PL"/>
        <w:rPr>
          <w:highlight w:val="white"/>
        </w:rPr>
      </w:pPr>
      <w:r w:rsidRPr="00236591">
        <w:rPr>
          <w:highlight w:val="white"/>
        </w:rPr>
        <w:tab/>
        <w:t>&lt;xs:complexType name="complete-communication-diversion-type"&gt;</w:t>
      </w:r>
    </w:p>
    <w:p w14:paraId="27AA7277" w14:textId="77777777" w:rsidR="00CB6011" w:rsidRPr="00236591" w:rsidRDefault="00D6081C" w:rsidP="00CB6011">
      <w:pPr>
        <w:pStyle w:val="PL"/>
        <w:rPr>
          <w:highlight w:val="white"/>
        </w:rPr>
      </w:pPr>
      <w:r>
        <w:rPr>
          <w:highlight w:val="white"/>
        </w:rPr>
        <w:tab/>
      </w:r>
      <w:r w:rsidR="00CB6011" w:rsidRPr="00236591">
        <w:rPr>
          <w:highlight w:val="white"/>
        </w:rPr>
        <w:t>&lt;xs:sequence&gt;</w:t>
      </w:r>
    </w:p>
    <w:p w14:paraId="50F605F6" w14:textId="77777777" w:rsidR="00CB6011" w:rsidRPr="00236591" w:rsidRDefault="00D6081C" w:rsidP="00CB6011">
      <w:pPr>
        <w:pStyle w:val="PL"/>
        <w:rPr>
          <w:highlight w:val="white"/>
        </w:rPr>
      </w:pPr>
      <w:r>
        <w:rPr>
          <w:highlight w:val="white"/>
        </w:rPr>
        <w:tab/>
      </w:r>
      <w:r w:rsidR="00CB6011" w:rsidRPr="00236591">
        <w:rPr>
          <w:highlight w:val="white"/>
        </w:rPr>
        <w:tab/>
        <w:t>&lt;xs:element ref="ss:communication-diversion"/&gt;</w:t>
      </w:r>
    </w:p>
    <w:p w14:paraId="094F9A31" w14:textId="77777777" w:rsidR="00CB6011" w:rsidRPr="00236591" w:rsidRDefault="00D6081C" w:rsidP="00CB6011">
      <w:pPr>
        <w:pStyle w:val="PL"/>
        <w:rPr>
          <w:highlight w:val="white"/>
        </w:rPr>
      </w:pPr>
      <w:r>
        <w:rPr>
          <w:highlight w:val="white"/>
        </w:rPr>
        <w:tab/>
      </w:r>
      <w:r w:rsidR="00CB6011" w:rsidRPr="00236591">
        <w:rPr>
          <w:highlight w:val="white"/>
        </w:rPr>
        <w:tab/>
        <w:t>&lt;xs:element ref="ss:operator-communication-diversion"/&gt;</w:t>
      </w:r>
    </w:p>
    <w:p w14:paraId="4DDB0BE3" w14:textId="77777777" w:rsidR="00CB6011" w:rsidRPr="00236591" w:rsidRDefault="00D6081C" w:rsidP="00CB6011">
      <w:pPr>
        <w:pStyle w:val="PL"/>
        <w:rPr>
          <w:highlight w:val="white"/>
        </w:rPr>
      </w:pPr>
      <w:r>
        <w:rPr>
          <w:highlight w:val="white"/>
        </w:rPr>
        <w:tab/>
      </w:r>
      <w:r w:rsidR="00CB6011" w:rsidRPr="00236591">
        <w:rPr>
          <w:highlight w:val="white"/>
        </w:rPr>
        <w:t>&lt;/xs:sequence&gt;</w:t>
      </w:r>
    </w:p>
    <w:p w14:paraId="6763E53F" w14:textId="77777777" w:rsidR="00CB6011" w:rsidRPr="00236591" w:rsidRDefault="00CB6011" w:rsidP="00CB6011">
      <w:pPr>
        <w:pStyle w:val="PL"/>
        <w:rPr>
          <w:highlight w:val="white"/>
        </w:rPr>
      </w:pPr>
      <w:r w:rsidRPr="00236591">
        <w:rPr>
          <w:highlight w:val="white"/>
        </w:rPr>
        <w:tab/>
        <w:t>&lt;/xs:complexType&gt;</w:t>
      </w:r>
    </w:p>
    <w:p w14:paraId="7E5E7D4C" w14:textId="77777777" w:rsidR="00CB6011" w:rsidRPr="00236591" w:rsidRDefault="00CB6011" w:rsidP="00CB6011">
      <w:pPr>
        <w:pStyle w:val="PL"/>
        <w:rPr>
          <w:highlight w:val="white"/>
        </w:rPr>
      </w:pPr>
      <w:r w:rsidRPr="00236591">
        <w:rPr>
          <w:highlight w:val="white"/>
        </w:rPr>
        <w:tab/>
        <w:t>&lt;xs:complexType name="complete-communication-waiting-type"&gt;</w:t>
      </w:r>
    </w:p>
    <w:p w14:paraId="09F9BD88" w14:textId="77777777" w:rsidR="00CB6011" w:rsidRPr="00236591" w:rsidRDefault="00D6081C" w:rsidP="00CB6011">
      <w:pPr>
        <w:pStyle w:val="PL"/>
        <w:rPr>
          <w:highlight w:val="white"/>
        </w:rPr>
      </w:pPr>
      <w:r>
        <w:rPr>
          <w:highlight w:val="white"/>
        </w:rPr>
        <w:tab/>
      </w:r>
      <w:r w:rsidR="00CB6011" w:rsidRPr="00236591">
        <w:rPr>
          <w:highlight w:val="white"/>
        </w:rPr>
        <w:t>&lt;xs:sequence&gt;</w:t>
      </w:r>
    </w:p>
    <w:p w14:paraId="4CE8B3B1" w14:textId="77777777" w:rsidR="00CB6011" w:rsidRPr="00353CE1" w:rsidRDefault="00D6081C" w:rsidP="00CB6011">
      <w:pPr>
        <w:pStyle w:val="PL"/>
        <w:rPr>
          <w:highlight w:val="white"/>
        </w:rPr>
      </w:pPr>
      <w:r>
        <w:rPr>
          <w:highlight w:val="white"/>
        </w:rPr>
        <w:tab/>
      </w:r>
      <w:r w:rsidR="00CB6011" w:rsidRPr="00236591">
        <w:rPr>
          <w:highlight w:val="white"/>
        </w:rPr>
        <w:tab/>
      </w:r>
      <w:r w:rsidR="00CB6011" w:rsidRPr="00353CE1">
        <w:rPr>
          <w:highlight w:val="white"/>
        </w:rPr>
        <w:t>&lt;xs:element ref="ss:</w:t>
      </w:r>
      <w:r w:rsidR="00CB6011">
        <w:rPr>
          <w:highlight w:val="white"/>
        </w:rPr>
        <w:t>communication-waiting</w:t>
      </w:r>
      <w:r w:rsidR="00CB6011" w:rsidRPr="00353CE1">
        <w:rPr>
          <w:highlight w:val="white"/>
        </w:rPr>
        <w:t>"/&gt;</w:t>
      </w:r>
    </w:p>
    <w:p w14:paraId="16426A5D" w14:textId="77777777" w:rsidR="00CB6011" w:rsidRPr="00353CE1" w:rsidRDefault="00D6081C" w:rsidP="00CB6011">
      <w:pPr>
        <w:pStyle w:val="PL"/>
        <w:rPr>
          <w:highlight w:val="white"/>
        </w:rPr>
      </w:pPr>
      <w:r>
        <w:rPr>
          <w:highlight w:val="white"/>
        </w:rPr>
        <w:tab/>
      </w:r>
      <w:r w:rsidR="00CB6011" w:rsidRPr="00353CE1">
        <w:rPr>
          <w:highlight w:val="white"/>
        </w:rPr>
        <w:tab/>
        <w:t>&lt;xs:element ref="ss:operator-</w:t>
      </w:r>
      <w:r w:rsidR="00CB6011">
        <w:rPr>
          <w:highlight w:val="white"/>
        </w:rPr>
        <w:t>communication-waiting</w:t>
      </w:r>
      <w:r w:rsidR="00CB6011" w:rsidRPr="00353CE1">
        <w:rPr>
          <w:highlight w:val="white"/>
        </w:rPr>
        <w:t>"/&gt;</w:t>
      </w:r>
    </w:p>
    <w:p w14:paraId="0CF73C31" w14:textId="77777777" w:rsidR="00CB6011" w:rsidRPr="00353CE1" w:rsidRDefault="00D6081C" w:rsidP="00CB6011">
      <w:pPr>
        <w:pStyle w:val="PL"/>
        <w:rPr>
          <w:highlight w:val="white"/>
        </w:rPr>
      </w:pPr>
      <w:r>
        <w:rPr>
          <w:highlight w:val="white"/>
        </w:rPr>
        <w:tab/>
      </w:r>
      <w:r w:rsidR="00CB6011" w:rsidRPr="00353CE1">
        <w:rPr>
          <w:highlight w:val="white"/>
        </w:rPr>
        <w:t>&lt;/xs:sequence&gt;</w:t>
      </w:r>
    </w:p>
    <w:p w14:paraId="03CCE571" w14:textId="77777777" w:rsidR="00CB6011" w:rsidRPr="00353CE1" w:rsidRDefault="00CB6011" w:rsidP="00CB6011">
      <w:pPr>
        <w:pStyle w:val="PL"/>
        <w:rPr>
          <w:highlight w:val="white"/>
        </w:rPr>
      </w:pPr>
      <w:r w:rsidRPr="00353CE1">
        <w:rPr>
          <w:highlight w:val="white"/>
        </w:rPr>
        <w:tab/>
        <w:t>&lt;/xs:complexType&gt;</w:t>
      </w:r>
    </w:p>
    <w:p w14:paraId="668AD805" w14:textId="77777777" w:rsidR="00CB6011" w:rsidRPr="00353CE1" w:rsidRDefault="00CB6011" w:rsidP="00CB6011">
      <w:pPr>
        <w:pStyle w:val="PL"/>
        <w:rPr>
          <w:highlight w:val="white"/>
        </w:rPr>
      </w:pPr>
      <w:r w:rsidRPr="00353CE1">
        <w:rPr>
          <w:highlight w:val="white"/>
        </w:rPr>
        <w:tab/>
        <w:t>&lt;xs:complexType name="complete-</w:t>
      </w:r>
      <w:r>
        <w:rPr>
          <w:highlight w:val="white"/>
        </w:rPr>
        <w:t>communication-hold</w:t>
      </w:r>
      <w:r w:rsidRPr="00353CE1">
        <w:rPr>
          <w:highlight w:val="white"/>
        </w:rPr>
        <w:t>-type"&gt;</w:t>
      </w:r>
    </w:p>
    <w:p w14:paraId="778E2BF4" w14:textId="77777777" w:rsidR="00CB6011" w:rsidRPr="00353CE1" w:rsidRDefault="00D6081C" w:rsidP="00CB6011">
      <w:pPr>
        <w:pStyle w:val="PL"/>
        <w:rPr>
          <w:highlight w:val="white"/>
        </w:rPr>
      </w:pPr>
      <w:r>
        <w:rPr>
          <w:highlight w:val="white"/>
        </w:rPr>
        <w:tab/>
      </w:r>
      <w:r w:rsidR="00CB6011" w:rsidRPr="00353CE1">
        <w:rPr>
          <w:highlight w:val="white"/>
        </w:rPr>
        <w:t>&lt;xs:sequence&gt;</w:t>
      </w:r>
    </w:p>
    <w:p w14:paraId="24391E50" w14:textId="77777777" w:rsidR="00CB6011" w:rsidRPr="00353CE1" w:rsidRDefault="00D6081C" w:rsidP="00CB6011">
      <w:pPr>
        <w:pStyle w:val="PL"/>
        <w:rPr>
          <w:highlight w:val="white"/>
        </w:rPr>
      </w:pPr>
      <w:r>
        <w:rPr>
          <w:highlight w:val="white"/>
        </w:rPr>
        <w:tab/>
      </w:r>
      <w:r w:rsidR="00CB6011" w:rsidRPr="00353CE1">
        <w:rPr>
          <w:highlight w:val="white"/>
        </w:rPr>
        <w:tab/>
        <w:t>&lt;xs:element ref="ss:operator-</w:t>
      </w:r>
      <w:r w:rsidR="00CB6011">
        <w:rPr>
          <w:highlight w:val="white"/>
        </w:rPr>
        <w:t>communication-hold</w:t>
      </w:r>
      <w:r w:rsidR="00CB6011" w:rsidRPr="00353CE1">
        <w:rPr>
          <w:highlight w:val="white"/>
        </w:rPr>
        <w:t>"/&gt;</w:t>
      </w:r>
    </w:p>
    <w:p w14:paraId="3E4CA17A" w14:textId="77777777" w:rsidR="00CB6011" w:rsidRPr="00353CE1" w:rsidRDefault="00D6081C" w:rsidP="00CB6011">
      <w:pPr>
        <w:pStyle w:val="PL"/>
        <w:rPr>
          <w:highlight w:val="white"/>
        </w:rPr>
      </w:pPr>
      <w:r>
        <w:rPr>
          <w:highlight w:val="white"/>
        </w:rPr>
        <w:tab/>
      </w:r>
      <w:r w:rsidR="00CB6011" w:rsidRPr="00353CE1">
        <w:rPr>
          <w:highlight w:val="white"/>
        </w:rPr>
        <w:t>&lt;/xs:sequence&gt;</w:t>
      </w:r>
    </w:p>
    <w:p w14:paraId="1CDBAAED" w14:textId="77777777" w:rsidR="00CB6011" w:rsidRPr="00353CE1" w:rsidRDefault="00CB6011" w:rsidP="00CB6011">
      <w:pPr>
        <w:pStyle w:val="PL"/>
        <w:rPr>
          <w:highlight w:val="white"/>
        </w:rPr>
      </w:pPr>
      <w:r w:rsidRPr="00353CE1">
        <w:rPr>
          <w:highlight w:val="white"/>
        </w:rPr>
        <w:tab/>
        <w:t>&lt;/xs:complexType&gt;</w:t>
      </w:r>
    </w:p>
    <w:p w14:paraId="32390543" w14:textId="77777777" w:rsidR="00CB6011" w:rsidRPr="00353CE1" w:rsidRDefault="00CB6011" w:rsidP="00CB6011">
      <w:pPr>
        <w:pStyle w:val="PL"/>
        <w:rPr>
          <w:highlight w:val="white"/>
        </w:rPr>
      </w:pPr>
      <w:r w:rsidRPr="00353CE1">
        <w:rPr>
          <w:highlight w:val="white"/>
        </w:rPr>
        <w:tab/>
        <w:t>&lt;xs:complexType name="complete-</w:t>
      </w:r>
      <w:r>
        <w:rPr>
          <w:highlight w:val="white"/>
        </w:rPr>
        <w:t>communication-barring</w:t>
      </w:r>
      <w:r w:rsidRPr="00353CE1">
        <w:rPr>
          <w:highlight w:val="white"/>
        </w:rPr>
        <w:t>-type"&gt;</w:t>
      </w:r>
    </w:p>
    <w:p w14:paraId="508BB9E6" w14:textId="77777777" w:rsidR="00CB6011" w:rsidRPr="00353CE1" w:rsidRDefault="00D6081C" w:rsidP="00CB6011">
      <w:pPr>
        <w:pStyle w:val="PL"/>
        <w:rPr>
          <w:highlight w:val="white"/>
        </w:rPr>
      </w:pPr>
      <w:r>
        <w:rPr>
          <w:highlight w:val="white"/>
        </w:rPr>
        <w:tab/>
      </w:r>
      <w:r w:rsidR="00CB6011" w:rsidRPr="00353CE1">
        <w:rPr>
          <w:highlight w:val="white"/>
        </w:rPr>
        <w:t>&lt;xs:sequence&gt;</w:t>
      </w:r>
    </w:p>
    <w:p w14:paraId="1B678F3D" w14:textId="77777777" w:rsidR="00CB6011" w:rsidRPr="00353CE1" w:rsidRDefault="00D6081C" w:rsidP="00CB6011">
      <w:pPr>
        <w:pStyle w:val="PL"/>
        <w:rPr>
          <w:highlight w:val="white"/>
        </w:rPr>
      </w:pPr>
      <w:r>
        <w:rPr>
          <w:highlight w:val="white"/>
        </w:rPr>
        <w:tab/>
      </w:r>
      <w:r w:rsidR="00CB6011" w:rsidRPr="00353CE1">
        <w:rPr>
          <w:highlight w:val="white"/>
        </w:rPr>
        <w:tab/>
        <w:t>&lt;xs:element ref="ss:</w:t>
      </w:r>
      <w:r w:rsidR="00CB6011">
        <w:rPr>
          <w:highlight w:val="white"/>
        </w:rPr>
        <w:t>incoming-communication-barring</w:t>
      </w:r>
      <w:r w:rsidR="00CB6011" w:rsidRPr="00353CE1">
        <w:rPr>
          <w:highlight w:val="white"/>
        </w:rPr>
        <w:t>"/&gt;</w:t>
      </w:r>
    </w:p>
    <w:p w14:paraId="6EEED31A" w14:textId="77777777" w:rsidR="00CB6011" w:rsidRPr="00353CE1" w:rsidRDefault="00D6081C" w:rsidP="00CB6011">
      <w:pPr>
        <w:pStyle w:val="PL"/>
        <w:rPr>
          <w:highlight w:val="white"/>
        </w:rPr>
      </w:pPr>
      <w:r>
        <w:rPr>
          <w:highlight w:val="white"/>
        </w:rPr>
        <w:tab/>
      </w:r>
      <w:r w:rsidR="00CB6011" w:rsidRPr="00353CE1">
        <w:rPr>
          <w:highlight w:val="white"/>
        </w:rPr>
        <w:tab/>
        <w:t>&lt;xs:element ref="ss:</w:t>
      </w:r>
      <w:r w:rsidR="00CB6011">
        <w:rPr>
          <w:highlight w:val="white"/>
        </w:rPr>
        <w:t>outgoing-communication-barring</w:t>
      </w:r>
      <w:r w:rsidR="00CB6011" w:rsidRPr="00353CE1">
        <w:rPr>
          <w:highlight w:val="white"/>
        </w:rPr>
        <w:t>"/&gt;</w:t>
      </w:r>
    </w:p>
    <w:p w14:paraId="5B257246" w14:textId="77777777" w:rsidR="00CB6011" w:rsidRPr="00353CE1" w:rsidRDefault="00D6081C" w:rsidP="00CB6011">
      <w:pPr>
        <w:pStyle w:val="PL"/>
        <w:rPr>
          <w:highlight w:val="white"/>
        </w:rPr>
      </w:pPr>
      <w:r>
        <w:rPr>
          <w:highlight w:val="white"/>
        </w:rPr>
        <w:tab/>
      </w:r>
      <w:r w:rsidR="00CB6011" w:rsidRPr="00353CE1">
        <w:rPr>
          <w:highlight w:val="white"/>
        </w:rPr>
        <w:tab/>
        <w:t>&lt;xs:element ref="ss:operator-</w:t>
      </w:r>
      <w:r w:rsidR="00CB6011">
        <w:rPr>
          <w:highlight w:val="white"/>
        </w:rPr>
        <w:t>incoming-communication-barring</w:t>
      </w:r>
      <w:r w:rsidR="00CB6011" w:rsidRPr="00353CE1">
        <w:rPr>
          <w:highlight w:val="white"/>
        </w:rPr>
        <w:t>"/&gt;</w:t>
      </w:r>
    </w:p>
    <w:p w14:paraId="469DBB93" w14:textId="77777777" w:rsidR="00CB6011" w:rsidRPr="00353CE1" w:rsidRDefault="00D6081C" w:rsidP="00CB6011">
      <w:pPr>
        <w:pStyle w:val="PL"/>
        <w:rPr>
          <w:highlight w:val="white"/>
        </w:rPr>
      </w:pPr>
      <w:r>
        <w:rPr>
          <w:highlight w:val="white"/>
        </w:rPr>
        <w:tab/>
      </w:r>
      <w:r w:rsidR="00CB6011" w:rsidRPr="00353CE1">
        <w:rPr>
          <w:highlight w:val="white"/>
        </w:rPr>
        <w:tab/>
        <w:t>&lt;xs:element ref="ss:operator-</w:t>
      </w:r>
      <w:r w:rsidR="00CB6011">
        <w:rPr>
          <w:highlight w:val="white"/>
        </w:rPr>
        <w:t>outgoing-communication-barring</w:t>
      </w:r>
      <w:r w:rsidR="00CB6011" w:rsidRPr="00353CE1">
        <w:rPr>
          <w:highlight w:val="white"/>
        </w:rPr>
        <w:t>"/&gt;</w:t>
      </w:r>
    </w:p>
    <w:p w14:paraId="2C31CF92" w14:textId="77777777" w:rsidR="00CB6011" w:rsidRPr="00353CE1" w:rsidRDefault="00D6081C" w:rsidP="00CB6011">
      <w:pPr>
        <w:pStyle w:val="PL"/>
        <w:rPr>
          <w:highlight w:val="white"/>
        </w:rPr>
      </w:pPr>
      <w:r>
        <w:rPr>
          <w:highlight w:val="white"/>
        </w:rPr>
        <w:tab/>
      </w:r>
      <w:r w:rsidR="00CB6011" w:rsidRPr="00353CE1">
        <w:rPr>
          <w:highlight w:val="white"/>
        </w:rPr>
        <w:t>&lt;/xs:sequence&gt;</w:t>
      </w:r>
    </w:p>
    <w:p w14:paraId="0DF4CD5D" w14:textId="77777777" w:rsidR="00CB6011" w:rsidRPr="00353CE1" w:rsidRDefault="00CB6011" w:rsidP="00CB6011">
      <w:pPr>
        <w:pStyle w:val="PL"/>
        <w:rPr>
          <w:highlight w:val="white"/>
        </w:rPr>
      </w:pPr>
      <w:r w:rsidRPr="00353CE1">
        <w:rPr>
          <w:highlight w:val="white"/>
        </w:rPr>
        <w:tab/>
        <w:t>&lt;/xs:complexType&gt;</w:t>
      </w:r>
    </w:p>
    <w:p w14:paraId="03771A8B" w14:textId="77777777" w:rsidR="00CB6011" w:rsidRPr="00353CE1" w:rsidRDefault="00CB6011" w:rsidP="00CB6011">
      <w:pPr>
        <w:pStyle w:val="PL"/>
        <w:rPr>
          <w:highlight w:val="white"/>
        </w:rPr>
      </w:pPr>
      <w:r w:rsidRPr="00353CE1">
        <w:rPr>
          <w:highlight w:val="white"/>
        </w:rPr>
        <w:tab/>
        <w:t>&lt;xs:complexType name="complete-</w:t>
      </w:r>
      <w:r w:rsidRPr="00A53DED">
        <w:t>completion-of-communication-busy-subscriber</w:t>
      </w:r>
      <w:r w:rsidRPr="00353CE1">
        <w:rPr>
          <w:highlight w:val="white"/>
        </w:rPr>
        <w:t>-type"&gt;</w:t>
      </w:r>
    </w:p>
    <w:p w14:paraId="0B41EAFD" w14:textId="77777777" w:rsidR="00CB6011" w:rsidRPr="00353CE1" w:rsidRDefault="00D6081C" w:rsidP="00CB6011">
      <w:pPr>
        <w:pStyle w:val="PL"/>
        <w:rPr>
          <w:highlight w:val="white"/>
        </w:rPr>
      </w:pPr>
      <w:r>
        <w:rPr>
          <w:highlight w:val="white"/>
        </w:rPr>
        <w:tab/>
      </w:r>
      <w:r w:rsidR="00CB6011" w:rsidRPr="00353CE1">
        <w:rPr>
          <w:highlight w:val="white"/>
        </w:rPr>
        <w:t>&lt;xs:sequence&gt;</w:t>
      </w:r>
    </w:p>
    <w:p w14:paraId="7AE0B0FE" w14:textId="77777777" w:rsidR="00CB6011" w:rsidRPr="00353CE1" w:rsidRDefault="00D6081C" w:rsidP="00CB6011">
      <w:pPr>
        <w:pStyle w:val="PL"/>
        <w:rPr>
          <w:highlight w:val="white"/>
        </w:rPr>
      </w:pPr>
      <w:r>
        <w:rPr>
          <w:highlight w:val="white"/>
        </w:rPr>
        <w:tab/>
      </w:r>
      <w:r w:rsidR="00CB6011" w:rsidRPr="00353CE1">
        <w:rPr>
          <w:highlight w:val="white"/>
        </w:rPr>
        <w:tab/>
        <w:t>&lt;xs:element ref="ss:operator-</w:t>
      </w:r>
      <w:r w:rsidR="00CB6011" w:rsidRPr="00A53DED">
        <w:t>completion-of-communication-busy-subscriber</w:t>
      </w:r>
      <w:r w:rsidR="00CB6011" w:rsidRPr="00353CE1">
        <w:rPr>
          <w:highlight w:val="white"/>
        </w:rPr>
        <w:t>"/&gt;</w:t>
      </w:r>
    </w:p>
    <w:p w14:paraId="18F2EC3F" w14:textId="77777777" w:rsidR="00CB6011" w:rsidRPr="00353CE1" w:rsidRDefault="00D6081C" w:rsidP="00CB6011">
      <w:pPr>
        <w:pStyle w:val="PL"/>
        <w:rPr>
          <w:highlight w:val="white"/>
        </w:rPr>
      </w:pPr>
      <w:r>
        <w:rPr>
          <w:highlight w:val="white"/>
        </w:rPr>
        <w:tab/>
      </w:r>
      <w:r w:rsidR="00CB6011" w:rsidRPr="00353CE1">
        <w:rPr>
          <w:highlight w:val="white"/>
        </w:rPr>
        <w:t>&lt;/xs:sequence&gt;</w:t>
      </w:r>
    </w:p>
    <w:p w14:paraId="3A5DFCFC" w14:textId="77777777" w:rsidR="00CB6011" w:rsidRPr="00353CE1" w:rsidRDefault="00CB6011" w:rsidP="00CB6011">
      <w:pPr>
        <w:pStyle w:val="PL"/>
        <w:rPr>
          <w:highlight w:val="white"/>
        </w:rPr>
      </w:pPr>
      <w:r w:rsidRPr="00353CE1">
        <w:rPr>
          <w:highlight w:val="white"/>
        </w:rPr>
        <w:tab/>
        <w:t>&lt;/xs:complexType&gt;</w:t>
      </w:r>
    </w:p>
    <w:p w14:paraId="42BF300E" w14:textId="77777777" w:rsidR="00CB6011" w:rsidRPr="00353CE1" w:rsidRDefault="00CB6011" w:rsidP="00CB6011">
      <w:pPr>
        <w:pStyle w:val="PL"/>
        <w:rPr>
          <w:highlight w:val="white"/>
        </w:rPr>
      </w:pPr>
      <w:r w:rsidRPr="00353CE1">
        <w:rPr>
          <w:highlight w:val="white"/>
        </w:rPr>
        <w:tab/>
        <w:t>&lt;xs:complexType name="complete-</w:t>
      </w:r>
      <w:r w:rsidRPr="00A53DED">
        <w:t>completion-of-communication-no-reply</w:t>
      </w:r>
      <w:r w:rsidRPr="00353CE1">
        <w:rPr>
          <w:highlight w:val="white"/>
        </w:rPr>
        <w:t>-type"&gt;</w:t>
      </w:r>
    </w:p>
    <w:p w14:paraId="3BA36121" w14:textId="77777777" w:rsidR="00CB6011" w:rsidRPr="00353CE1" w:rsidRDefault="00D6081C" w:rsidP="00CB6011">
      <w:pPr>
        <w:pStyle w:val="PL"/>
        <w:rPr>
          <w:highlight w:val="white"/>
        </w:rPr>
      </w:pPr>
      <w:r>
        <w:rPr>
          <w:highlight w:val="white"/>
        </w:rPr>
        <w:tab/>
      </w:r>
      <w:r w:rsidR="00CB6011" w:rsidRPr="00353CE1">
        <w:rPr>
          <w:highlight w:val="white"/>
        </w:rPr>
        <w:t>&lt;xs:sequence&gt;</w:t>
      </w:r>
    </w:p>
    <w:p w14:paraId="05D1F2E1" w14:textId="77777777" w:rsidR="00CB6011" w:rsidRPr="00353CE1" w:rsidRDefault="00D6081C" w:rsidP="00CB6011">
      <w:pPr>
        <w:pStyle w:val="PL"/>
        <w:rPr>
          <w:highlight w:val="white"/>
        </w:rPr>
      </w:pPr>
      <w:r>
        <w:rPr>
          <w:highlight w:val="white"/>
        </w:rPr>
        <w:tab/>
      </w:r>
      <w:r w:rsidR="00CB6011" w:rsidRPr="00353CE1">
        <w:rPr>
          <w:highlight w:val="white"/>
        </w:rPr>
        <w:tab/>
        <w:t>&lt;xs:element ref="ss:operator-</w:t>
      </w:r>
      <w:r w:rsidR="00CB6011" w:rsidRPr="00A53DED">
        <w:t>completion-of-communication-no-reply</w:t>
      </w:r>
      <w:r w:rsidR="00CB6011" w:rsidRPr="00353CE1">
        <w:rPr>
          <w:highlight w:val="white"/>
        </w:rPr>
        <w:t>"/&gt;</w:t>
      </w:r>
    </w:p>
    <w:p w14:paraId="625F4494" w14:textId="77777777" w:rsidR="00CB6011" w:rsidRPr="00353CE1" w:rsidRDefault="00D6081C" w:rsidP="00CB6011">
      <w:pPr>
        <w:pStyle w:val="PL"/>
        <w:rPr>
          <w:highlight w:val="white"/>
        </w:rPr>
      </w:pPr>
      <w:r>
        <w:rPr>
          <w:highlight w:val="white"/>
        </w:rPr>
        <w:tab/>
      </w:r>
      <w:r w:rsidR="00CB6011" w:rsidRPr="00353CE1">
        <w:rPr>
          <w:highlight w:val="white"/>
        </w:rPr>
        <w:t>&lt;/xs:sequence&gt;</w:t>
      </w:r>
    </w:p>
    <w:p w14:paraId="7BD6CD5C" w14:textId="77777777" w:rsidR="00CB6011" w:rsidRPr="00353CE1" w:rsidRDefault="00CB6011" w:rsidP="00CB6011">
      <w:pPr>
        <w:pStyle w:val="PL"/>
        <w:rPr>
          <w:highlight w:val="white"/>
        </w:rPr>
      </w:pPr>
      <w:r w:rsidRPr="00353CE1">
        <w:rPr>
          <w:highlight w:val="white"/>
        </w:rPr>
        <w:tab/>
        <w:t>&lt;/xs:complexType&gt;</w:t>
      </w:r>
    </w:p>
    <w:p w14:paraId="7A913C54" w14:textId="77777777" w:rsidR="00CB6011" w:rsidRPr="00353CE1" w:rsidRDefault="00CB6011" w:rsidP="00CB6011">
      <w:pPr>
        <w:pStyle w:val="PL"/>
        <w:rPr>
          <w:highlight w:val="white"/>
        </w:rPr>
      </w:pPr>
      <w:r w:rsidRPr="00353CE1">
        <w:rPr>
          <w:highlight w:val="white"/>
        </w:rPr>
        <w:tab/>
        <w:t>&lt;xs:complexType name="complete-</w:t>
      </w:r>
      <w:r>
        <w:rPr>
          <w:highlight w:val="white"/>
        </w:rPr>
        <w:t>message-waiting-indication</w:t>
      </w:r>
      <w:r w:rsidRPr="00353CE1">
        <w:rPr>
          <w:highlight w:val="white"/>
        </w:rPr>
        <w:t>-type"&gt;</w:t>
      </w:r>
    </w:p>
    <w:p w14:paraId="30C450BD" w14:textId="77777777" w:rsidR="00CB6011" w:rsidRPr="00353CE1" w:rsidRDefault="00D6081C" w:rsidP="00CB6011">
      <w:pPr>
        <w:pStyle w:val="PL"/>
        <w:rPr>
          <w:highlight w:val="white"/>
        </w:rPr>
      </w:pPr>
      <w:r>
        <w:rPr>
          <w:highlight w:val="white"/>
        </w:rPr>
        <w:tab/>
      </w:r>
      <w:r w:rsidR="00CB6011" w:rsidRPr="00353CE1">
        <w:rPr>
          <w:highlight w:val="white"/>
        </w:rPr>
        <w:t>&lt;xs:sequence&gt;</w:t>
      </w:r>
    </w:p>
    <w:p w14:paraId="765A1DA0" w14:textId="77777777" w:rsidR="00CB6011" w:rsidRPr="00353CE1" w:rsidRDefault="00D6081C" w:rsidP="00CB6011">
      <w:pPr>
        <w:pStyle w:val="PL"/>
        <w:rPr>
          <w:highlight w:val="white"/>
        </w:rPr>
      </w:pPr>
      <w:r>
        <w:rPr>
          <w:highlight w:val="white"/>
        </w:rPr>
        <w:tab/>
      </w:r>
      <w:r w:rsidR="00CB6011" w:rsidRPr="00353CE1">
        <w:rPr>
          <w:highlight w:val="white"/>
        </w:rPr>
        <w:tab/>
        <w:t>&lt;xs:element ref="ss:operator-</w:t>
      </w:r>
      <w:r w:rsidR="00CB6011">
        <w:rPr>
          <w:highlight w:val="white"/>
        </w:rPr>
        <w:t>message-waiting-indication</w:t>
      </w:r>
      <w:r w:rsidR="00CB6011" w:rsidRPr="00353CE1">
        <w:rPr>
          <w:highlight w:val="white"/>
        </w:rPr>
        <w:t>"/&gt;</w:t>
      </w:r>
    </w:p>
    <w:p w14:paraId="7A2F8173" w14:textId="77777777" w:rsidR="00CB6011" w:rsidRPr="00353CE1" w:rsidRDefault="00D6081C" w:rsidP="00CB6011">
      <w:pPr>
        <w:pStyle w:val="PL"/>
        <w:rPr>
          <w:highlight w:val="white"/>
        </w:rPr>
      </w:pPr>
      <w:r>
        <w:rPr>
          <w:highlight w:val="white"/>
        </w:rPr>
        <w:tab/>
      </w:r>
      <w:r w:rsidR="00CB6011" w:rsidRPr="00353CE1">
        <w:rPr>
          <w:highlight w:val="white"/>
        </w:rPr>
        <w:t>&lt;/xs:sequence&gt;</w:t>
      </w:r>
    </w:p>
    <w:p w14:paraId="0B862293" w14:textId="77777777" w:rsidR="00CB6011" w:rsidRPr="00353CE1" w:rsidRDefault="00CB6011" w:rsidP="00CB6011">
      <w:pPr>
        <w:pStyle w:val="PL"/>
        <w:rPr>
          <w:highlight w:val="white"/>
        </w:rPr>
      </w:pPr>
      <w:r w:rsidRPr="00353CE1">
        <w:rPr>
          <w:highlight w:val="white"/>
        </w:rPr>
        <w:tab/>
        <w:t>&lt;/xs:complexType&gt;</w:t>
      </w:r>
    </w:p>
    <w:p w14:paraId="33E91661" w14:textId="77777777" w:rsidR="00CB6011" w:rsidRPr="00353CE1" w:rsidRDefault="00CB6011" w:rsidP="00CB6011">
      <w:pPr>
        <w:pStyle w:val="PL"/>
        <w:rPr>
          <w:highlight w:val="white"/>
        </w:rPr>
      </w:pPr>
      <w:r w:rsidRPr="00353CE1">
        <w:rPr>
          <w:highlight w:val="white"/>
        </w:rPr>
        <w:tab/>
        <w:t>&lt;xs:complexType name="complete-</w:t>
      </w:r>
      <w:r>
        <w:rPr>
          <w:highlight w:val="white"/>
        </w:rPr>
        <w:t>conference</w:t>
      </w:r>
      <w:r w:rsidRPr="00353CE1">
        <w:rPr>
          <w:highlight w:val="white"/>
        </w:rPr>
        <w:t>-type"&gt;</w:t>
      </w:r>
    </w:p>
    <w:p w14:paraId="100C4AD4" w14:textId="77777777" w:rsidR="00CB6011" w:rsidRPr="00353CE1" w:rsidRDefault="00D6081C" w:rsidP="00CB6011">
      <w:pPr>
        <w:pStyle w:val="PL"/>
        <w:rPr>
          <w:highlight w:val="white"/>
        </w:rPr>
      </w:pPr>
      <w:r>
        <w:rPr>
          <w:highlight w:val="white"/>
        </w:rPr>
        <w:tab/>
      </w:r>
      <w:r w:rsidR="00CB6011" w:rsidRPr="00353CE1">
        <w:rPr>
          <w:highlight w:val="white"/>
        </w:rPr>
        <w:t>&lt;xs:sequence&gt;</w:t>
      </w:r>
    </w:p>
    <w:p w14:paraId="429F5459" w14:textId="77777777" w:rsidR="00CB6011" w:rsidRPr="00353CE1" w:rsidRDefault="00D6081C" w:rsidP="00CB6011">
      <w:pPr>
        <w:pStyle w:val="PL"/>
        <w:rPr>
          <w:highlight w:val="white"/>
        </w:rPr>
      </w:pPr>
      <w:r>
        <w:rPr>
          <w:highlight w:val="white"/>
        </w:rPr>
        <w:tab/>
      </w:r>
      <w:r w:rsidR="00CB6011" w:rsidRPr="00353CE1">
        <w:rPr>
          <w:highlight w:val="white"/>
        </w:rPr>
        <w:tab/>
        <w:t>&lt;xs:element ref="ss:operator-</w:t>
      </w:r>
      <w:r w:rsidR="00CB6011">
        <w:rPr>
          <w:highlight w:val="white"/>
        </w:rPr>
        <w:t>conference</w:t>
      </w:r>
      <w:r w:rsidR="00CB6011" w:rsidRPr="00353CE1">
        <w:rPr>
          <w:highlight w:val="white"/>
        </w:rPr>
        <w:t>"/&gt;</w:t>
      </w:r>
    </w:p>
    <w:p w14:paraId="7573B00C" w14:textId="77777777" w:rsidR="00CB6011" w:rsidRPr="00353CE1" w:rsidRDefault="00D6081C" w:rsidP="00CB6011">
      <w:pPr>
        <w:pStyle w:val="PL"/>
        <w:rPr>
          <w:highlight w:val="white"/>
        </w:rPr>
      </w:pPr>
      <w:r>
        <w:rPr>
          <w:highlight w:val="white"/>
        </w:rPr>
        <w:tab/>
      </w:r>
      <w:r w:rsidR="00CB6011" w:rsidRPr="00353CE1">
        <w:rPr>
          <w:highlight w:val="white"/>
        </w:rPr>
        <w:t>&lt;/xs:sequence&gt;</w:t>
      </w:r>
    </w:p>
    <w:p w14:paraId="7235B4C4" w14:textId="77777777" w:rsidR="00CB6011" w:rsidRPr="00353CE1" w:rsidRDefault="00CB6011" w:rsidP="00CB6011">
      <w:pPr>
        <w:pStyle w:val="PL"/>
        <w:rPr>
          <w:highlight w:val="white"/>
        </w:rPr>
      </w:pPr>
      <w:r w:rsidRPr="00353CE1">
        <w:rPr>
          <w:highlight w:val="white"/>
        </w:rPr>
        <w:tab/>
        <w:t>&lt;/xs:complexType&gt;</w:t>
      </w:r>
    </w:p>
    <w:p w14:paraId="1164BF83" w14:textId="77777777" w:rsidR="00CB6011" w:rsidRPr="00353CE1" w:rsidRDefault="00CB6011" w:rsidP="00CB6011">
      <w:pPr>
        <w:pStyle w:val="PL"/>
        <w:rPr>
          <w:highlight w:val="white"/>
        </w:rPr>
      </w:pPr>
      <w:r w:rsidRPr="00353CE1">
        <w:rPr>
          <w:highlight w:val="white"/>
        </w:rPr>
        <w:tab/>
        <w:t>&lt;xs:complexType name="complete-</w:t>
      </w:r>
      <w:r>
        <w:rPr>
          <w:highlight w:val="white"/>
        </w:rPr>
        <w:t>advice-of-charge</w:t>
      </w:r>
      <w:r w:rsidRPr="00353CE1">
        <w:rPr>
          <w:highlight w:val="white"/>
        </w:rPr>
        <w:t>-type"&gt;</w:t>
      </w:r>
    </w:p>
    <w:p w14:paraId="6113C540" w14:textId="77777777" w:rsidR="00CB6011" w:rsidRPr="00353CE1" w:rsidRDefault="00D6081C" w:rsidP="00CB6011">
      <w:pPr>
        <w:pStyle w:val="PL"/>
        <w:rPr>
          <w:highlight w:val="white"/>
        </w:rPr>
      </w:pPr>
      <w:r>
        <w:rPr>
          <w:highlight w:val="white"/>
        </w:rPr>
        <w:tab/>
      </w:r>
      <w:r w:rsidR="00CB6011" w:rsidRPr="00353CE1">
        <w:rPr>
          <w:highlight w:val="white"/>
        </w:rPr>
        <w:t>&lt;xs:sequence&gt;</w:t>
      </w:r>
    </w:p>
    <w:p w14:paraId="4E831F16" w14:textId="77777777" w:rsidR="00CB6011" w:rsidRPr="00353CE1" w:rsidRDefault="00D6081C" w:rsidP="00CB6011">
      <w:pPr>
        <w:pStyle w:val="PL"/>
        <w:rPr>
          <w:highlight w:val="white"/>
        </w:rPr>
      </w:pPr>
      <w:r>
        <w:rPr>
          <w:highlight w:val="white"/>
        </w:rPr>
        <w:tab/>
      </w:r>
      <w:r w:rsidR="00CB6011" w:rsidRPr="00353CE1">
        <w:rPr>
          <w:highlight w:val="white"/>
        </w:rPr>
        <w:tab/>
        <w:t>&lt;xs:element ref="ss:operator-</w:t>
      </w:r>
      <w:r w:rsidR="00CB6011">
        <w:rPr>
          <w:highlight w:val="white"/>
        </w:rPr>
        <w:t>advice-of-charge</w:t>
      </w:r>
      <w:r w:rsidR="00CB6011" w:rsidRPr="00353CE1">
        <w:rPr>
          <w:highlight w:val="white"/>
        </w:rPr>
        <w:t>"/&gt;</w:t>
      </w:r>
    </w:p>
    <w:p w14:paraId="174C6BFB" w14:textId="77777777" w:rsidR="00CB6011" w:rsidRPr="00353CE1" w:rsidRDefault="00D6081C" w:rsidP="00CB6011">
      <w:pPr>
        <w:pStyle w:val="PL"/>
        <w:rPr>
          <w:highlight w:val="white"/>
        </w:rPr>
      </w:pPr>
      <w:r>
        <w:rPr>
          <w:highlight w:val="white"/>
        </w:rPr>
        <w:tab/>
      </w:r>
      <w:r w:rsidR="00CB6011" w:rsidRPr="00353CE1">
        <w:rPr>
          <w:highlight w:val="white"/>
        </w:rPr>
        <w:t>&lt;/xs:sequence&gt;</w:t>
      </w:r>
    </w:p>
    <w:p w14:paraId="69D73F9E" w14:textId="77777777" w:rsidR="00CB6011" w:rsidRPr="00353CE1" w:rsidRDefault="00CB6011" w:rsidP="00CB6011">
      <w:pPr>
        <w:pStyle w:val="PL"/>
        <w:rPr>
          <w:highlight w:val="white"/>
        </w:rPr>
      </w:pPr>
      <w:r w:rsidRPr="00353CE1">
        <w:rPr>
          <w:highlight w:val="white"/>
        </w:rPr>
        <w:tab/>
        <w:t>&lt;/xs:complexType&gt;</w:t>
      </w:r>
    </w:p>
    <w:p w14:paraId="01B07C86" w14:textId="77777777" w:rsidR="00CB6011" w:rsidRPr="00353CE1" w:rsidRDefault="00CB6011" w:rsidP="00CB6011">
      <w:pPr>
        <w:pStyle w:val="PL"/>
        <w:rPr>
          <w:highlight w:val="white"/>
        </w:rPr>
      </w:pPr>
      <w:r w:rsidRPr="00353CE1">
        <w:rPr>
          <w:highlight w:val="white"/>
        </w:rPr>
        <w:tab/>
        <w:t>&lt;xs:complexType name="complete-</w:t>
      </w:r>
      <w:r>
        <w:rPr>
          <w:highlight w:val="white"/>
        </w:rPr>
        <w:t>explicit-communication-transfer</w:t>
      </w:r>
      <w:r w:rsidRPr="00353CE1">
        <w:rPr>
          <w:highlight w:val="white"/>
        </w:rPr>
        <w:t>-type"&gt;</w:t>
      </w:r>
    </w:p>
    <w:p w14:paraId="6AA5D846" w14:textId="77777777" w:rsidR="00CB6011" w:rsidRPr="00353CE1" w:rsidRDefault="00D6081C" w:rsidP="00CB6011">
      <w:pPr>
        <w:pStyle w:val="PL"/>
        <w:rPr>
          <w:highlight w:val="white"/>
        </w:rPr>
      </w:pPr>
      <w:r>
        <w:rPr>
          <w:highlight w:val="white"/>
        </w:rPr>
        <w:tab/>
      </w:r>
      <w:r w:rsidR="00CB6011" w:rsidRPr="00353CE1">
        <w:rPr>
          <w:highlight w:val="white"/>
        </w:rPr>
        <w:t>&lt;xs:sequence&gt;</w:t>
      </w:r>
    </w:p>
    <w:p w14:paraId="7766ED17" w14:textId="77777777" w:rsidR="00CB6011" w:rsidRPr="00353CE1" w:rsidRDefault="00D6081C" w:rsidP="00CB6011">
      <w:pPr>
        <w:pStyle w:val="PL"/>
        <w:rPr>
          <w:highlight w:val="white"/>
        </w:rPr>
      </w:pPr>
      <w:r>
        <w:rPr>
          <w:highlight w:val="white"/>
        </w:rPr>
        <w:tab/>
      </w:r>
      <w:r w:rsidR="00CB6011" w:rsidRPr="00353CE1">
        <w:rPr>
          <w:highlight w:val="white"/>
        </w:rPr>
        <w:tab/>
        <w:t>&lt;xs:element ref="ss:operator-</w:t>
      </w:r>
      <w:r w:rsidR="00CB6011">
        <w:rPr>
          <w:highlight w:val="white"/>
        </w:rPr>
        <w:t>explicit-communication-transfer</w:t>
      </w:r>
      <w:r w:rsidR="00CB6011" w:rsidRPr="00353CE1">
        <w:rPr>
          <w:highlight w:val="white"/>
        </w:rPr>
        <w:t>"/&gt;</w:t>
      </w:r>
    </w:p>
    <w:p w14:paraId="42A27F45" w14:textId="77777777" w:rsidR="00CB6011" w:rsidRPr="00353CE1" w:rsidRDefault="00D6081C" w:rsidP="00CB6011">
      <w:pPr>
        <w:pStyle w:val="PL"/>
        <w:rPr>
          <w:highlight w:val="white"/>
        </w:rPr>
      </w:pPr>
      <w:r>
        <w:rPr>
          <w:highlight w:val="white"/>
        </w:rPr>
        <w:tab/>
      </w:r>
      <w:r w:rsidR="00CB6011" w:rsidRPr="00353CE1">
        <w:rPr>
          <w:highlight w:val="white"/>
        </w:rPr>
        <w:t>&lt;/xs:sequence&gt;</w:t>
      </w:r>
    </w:p>
    <w:p w14:paraId="6EF953E7" w14:textId="77777777" w:rsidR="00CB6011" w:rsidRDefault="00CB6011" w:rsidP="00CB6011">
      <w:pPr>
        <w:pStyle w:val="PL"/>
        <w:rPr>
          <w:highlight w:val="white"/>
        </w:rPr>
      </w:pPr>
      <w:r w:rsidRPr="00353CE1">
        <w:rPr>
          <w:highlight w:val="white"/>
        </w:rPr>
        <w:tab/>
        <w:t>&lt;/xs:complexType&gt;</w:t>
      </w:r>
    </w:p>
    <w:p w14:paraId="6E14BCF3" w14:textId="77777777" w:rsidR="00CB6011" w:rsidRPr="00353CE1" w:rsidRDefault="00CB6011" w:rsidP="00CB6011">
      <w:pPr>
        <w:pStyle w:val="PL"/>
        <w:rPr>
          <w:highlight w:val="white"/>
        </w:rPr>
      </w:pPr>
      <w:r w:rsidRPr="00353CE1">
        <w:rPr>
          <w:highlight w:val="white"/>
        </w:rPr>
        <w:tab/>
        <w:t>&lt;xs:complexType name="complete-</w:t>
      </w:r>
      <w:r>
        <w:rPr>
          <w:color w:val="000000"/>
          <w:lang w:val="en-US"/>
        </w:rPr>
        <w:t>customized-alerting-tone</w:t>
      </w:r>
      <w:r w:rsidRPr="00353CE1">
        <w:rPr>
          <w:highlight w:val="white"/>
        </w:rPr>
        <w:t>-type"&gt;</w:t>
      </w:r>
    </w:p>
    <w:p w14:paraId="2CA1B62E" w14:textId="77777777" w:rsidR="00CB6011" w:rsidRPr="00353CE1" w:rsidRDefault="00D6081C" w:rsidP="00CB6011">
      <w:pPr>
        <w:pStyle w:val="PL"/>
        <w:rPr>
          <w:highlight w:val="white"/>
        </w:rPr>
      </w:pPr>
      <w:r>
        <w:rPr>
          <w:highlight w:val="white"/>
        </w:rPr>
        <w:lastRenderedPageBreak/>
        <w:tab/>
      </w:r>
      <w:r w:rsidR="00CB6011" w:rsidRPr="00353CE1">
        <w:rPr>
          <w:highlight w:val="white"/>
        </w:rPr>
        <w:t>&lt;xs:sequence&gt;</w:t>
      </w:r>
    </w:p>
    <w:p w14:paraId="52D6DEF2" w14:textId="77777777" w:rsidR="00CB6011" w:rsidRPr="00353CE1" w:rsidRDefault="00D6081C" w:rsidP="00CB6011">
      <w:pPr>
        <w:pStyle w:val="PL"/>
        <w:rPr>
          <w:highlight w:val="white"/>
        </w:rPr>
      </w:pPr>
      <w:r>
        <w:rPr>
          <w:highlight w:val="white"/>
        </w:rPr>
        <w:tab/>
      </w:r>
      <w:r w:rsidR="00CB6011" w:rsidRPr="00353CE1">
        <w:rPr>
          <w:highlight w:val="white"/>
        </w:rPr>
        <w:tab/>
        <w:t>&lt;xs:element ref="ss:operator-</w:t>
      </w:r>
      <w:r w:rsidR="00CB6011">
        <w:rPr>
          <w:color w:val="000000"/>
          <w:lang w:val="en-US"/>
        </w:rPr>
        <w:t>customized-alerting-tone</w:t>
      </w:r>
      <w:r w:rsidR="00CB6011" w:rsidRPr="00353CE1">
        <w:rPr>
          <w:highlight w:val="white"/>
        </w:rPr>
        <w:t>"/&gt;</w:t>
      </w:r>
    </w:p>
    <w:p w14:paraId="1833DAC2" w14:textId="77777777" w:rsidR="00CB6011" w:rsidRPr="00353CE1" w:rsidRDefault="00D6081C" w:rsidP="00CB6011">
      <w:pPr>
        <w:pStyle w:val="PL"/>
        <w:rPr>
          <w:highlight w:val="white"/>
        </w:rPr>
      </w:pPr>
      <w:r>
        <w:rPr>
          <w:highlight w:val="white"/>
        </w:rPr>
        <w:tab/>
      </w:r>
      <w:r w:rsidR="00CB6011" w:rsidRPr="00353CE1">
        <w:rPr>
          <w:highlight w:val="white"/>
        </w:rPr>
        <w:t>&lt;/xs:sequence&gt;</w:t>
      </w:r>
    </w:p>
    <w:p w14:paraId="185C0D16" w14:textId="77777777" w:rsidR="00CB6011" w:rsidRPr="00353CE1" w:rsidRDefault="00CB6011" w:rsidP="00CB6011">
      <w:pPr>
        <w:pStyle w:val="PL"/>
        <w:rPr>
          <w:highlight w:val="white"/>
        </w:rPr>
      </w:pPr>
      <w:r w:rsidRPr="00353CE1">
        <w:rPr>
          <w:highlight w:val="white"/>
        </w:rPr>
        <w:tab/>
        <w:t>&lt;/xs:complexType&gt;</w:t>
      </w:r>
    </w:p>
    <w:p w14:paraId="1E6EB8D8" w14:textId="77777777" w:rsidR="00CB6011" w:rsidRPr="00353CE1" w:rsidRDefault="00CB6011" w:rsidP="00CB6011">
      <w:pPr>
        <w:pStyle w:val="PL"/>
        <w:rPr>
          <w:highlight w:val="white"/>
        </w:rPr>
      </w:pPr>
      <w:r w:rsidRPr="00353CE1">
        <w:rPr>
          <w:highlight w:val="white"/>
        </w:rPr>
        <w:tab/>
        <w:t>&lt;xs:complexType name="complete-</w:t>
      </w:r>
      <w:r>
        <w:rPr>
          <w:color w:val="000000"/>
          <w:lang w:val="en-US"/>
        </w:rPr>
        <w:t>flexible-alerting</w:t>
      </w:r>
      <w:r w:rsidRPr="00353CE1">
        <w:rPr>
          <w:highlight w:val="white"/>
        </w:rPr>
        <w:t>-type"&gt;</w:t>
      </w:r>
    </w:p>
    <w:p w14:paraId="18B6049F" w14:textId="77777777" w:rsidR="00CB6011" w:rsidRPr="00353CE1" w:rsidRDefault="00D6081C" w:rsidP="00CB6011">
      <w:pPr>
        <w:pStyle w:val="PL"/>
        <w:rPr>
          <w:highlight w:val="white"/>
        </w:rPr>
      </w:pPr>
      <w:r>
        <w:rPr>
          <w:highlight w:val="white"/>
        </w:rPr>
        <w:tab/>
      </w:r>
      <w:r w:rsidR="00CB6011" w:rsidRPr="00353CE1">
        <w:rPr>
          <w:highlight w:val="white"/>
        </w:rPr>
        <w:t>&lt;xs:sequence&gt;</w:t>
      </w:r>
    </w:p>
    <w:p w14:paraId="19DC0C8C" w14:textId="77777777" w:rsidR="00CB6011" w:rsidRPr="00353CE1" w:rsidRDefault="00D6081C" w:rsidP="00CB6011">
      <w:pPr>
        <w:pStyle w:val="PL"/>
        <w:rPr>
          <w:highlight w:val="white"/>
        </w:rPr>
      </w:pPr>
      <w:r>
        <w:rPr>
          <w:highlight w:val="white"/>
        </w:rPr>
        <w:tab/>
      </w:r>
      <w:r w:rsidR="00CB6011" w:rsidRPr="00353CE1">
        <w:rPr>
          <w:highlight w:val="white"/>
        </w:rPr>
        <w:tab/>
        <w:t>&lt;xs:element ref="ss:</w:t>
      </w:r>
      <w:r w:rsidR="00CB6011">
        <w:rPr>
          <w:color w:val="000000"/>
          <w:lang w:val="en-US"/>
        </w:rPr>
        <w:t>flexible-alerting-default</w:t>
      </w:r>
      <w:r w:rsidR="00CB6011" w:rsidRPr="00353CE1">
        <w:rPr>
          <w:highlight w:val="white"/>
        </w:rPr>
        <w:t>"/&gt;</w:t>
      </w:r>
    </w:p>
    <w:p w14:paraId="29DA26F6" w14:textId="77777777" w:rsidR="00CB6011" w:rsidRDefault="00D6081C" w:rsidP="00CB6011">
      <w:pPr>
        <w:pStyle w:val="PL"/>
        <w:rPr>
          <w:highlight w:val="white"/>
        </w:rPr>
      </w:pPr>
      <w:r>
        <w:rPr>
          <w:highlight w:val="white"/>
        </w:rPr>
        <w:tab/>
      </w:r>
      <w:r w:rsidR="00CB6011" w:rsidRPr="00353CE1">
        <w:rPr>
          <w:highlight w:val="white"/>
        </w:rPr>
        <w:tab/>
        <w:t>&lt;xs:element ref="ss:</w:t>
      </w:r>
      <w:r w:rsidR="00CB6011">
        <w:rPr>
          <w:color w:val="000000"/>
          <w:lang w:val="en-US"/>
        </w:rPr>
        <w:t>flexible-alerting-specific</w:t>
      </w:r>
      <w:r w:rsidR="00CB6011" w:rsidRPr="00353CE1">
        <w:rPr>
          <w:highlight w:val="white"/>
        </w:rPr>
        <w:t>"/&gt;</w:t>
      </w:r>
    </w:p>
    <w:p w14:paraId="31156583" w14:textId="77777777" w:rsidR="00CB6011" w:rsidRPr="00353CE1" w:rsidRDefault="00D6081C" w:rsidP="00CB6011">
      <w:pPr>
        <w:pStyle w:val="PL"/>
        <w:rPr>
          <w:highlight w:val="white"/>
        </w:rPr>
      </w:pPr>
      <w:r>
        <w:rPr>
          <w:highlight w:val="white"/>
        </w:rPr>
        <w:tab/>
      </w:r>
      <w:r w:rsidR="00CB6011">
        <w:rPr>
          <w:highlight w:val="white"/>
        </w:rPr>
        <w:tab/>
        <w:t>&lt;xs:choice&gt;</w:t>
      </w:r>
    </w:p>
    <w:p w14:paraId="1CE42AA2" w14:textId="77777777" w:rsidR="00CB6011" w:rsidRPr="00353CE1" w:rsidRDefault="00D6081C" w:rsidP="00CB6011">
      <w:pPr>
        <w:pStyle w:val="PL"/>
        <w:rPr>
          <w:highlight w:val="white"/>
        </w:rPr>
      </w:pPr>
      <w:r>
        <w:rPr>
          <w:highlight w:val="white"/>
        </w:rPr>
        <w:tab/>
      </w:r>
      <w:r>
        <w:rPr>
          <w:highlight w:val="white"/>
        </w:rPr>
        <w:tab/>
      </w:r>
      <w:r w:rsidR="00CB6011" w:rsidRPr="00353CE1">
        <w:rPr>
          <w:highlight w:val="white"/>
        </w:rPr>
        <w:t>&lt;xs:element ref="ss:operator-</w:t>
      </w:r>
      <w:r w:rsidR="00CB6011">
        <w:rPr>
          <w:color w:val="000000"/>
          <w:lang w:val="en-US"/>
        </w:rPr>
        <w:t>flexible-alerting</w:t>
      </w:r>
      <w:r w:rsidR="00CB6011" w:rsidRPr="00353CE1">
        <w:rPr>
          <w:highlight w:val="white"/>
        </w:rPr>
        <w:t>"/&gt;</w:t>
      </w:r>
    </w:p>
    <w:p w14:paraId="78444CBC" w14:textId="77777777" w:rsidR="00CB6011" w:rsidRDefault="00D6081C" w:rsidP="00CB6011">
      <w:pPr>
        <w:pStyle w:val="PL"/>
        <w:rPr>
          <w:highlight w:val="white"/>
        </w:rPr>
      </w:pPr>
      <w:r>
        <w:rPr>
          <w:highlight w:val="white"/>
        </w:rPr>
        <w:tab/>
      </w:r>
      <w:r>
        <w:rPr>
          <w:highlight w:val="white"/>
        </w:rPr>
        <w:tab/>
      </w:r>
      <w:r w:rsidR="00CB6011" w:rsidRPr="00353CE1">
        <w:rPr>
          <w:highlight w:val="white"/>
        </w:rPr>
        <w:t>&lt;xs:element ref="ss:operator-</w:t>
      </w:r>
      <w:r w:rsidR="00CB6011">
        <w:rPr>
          <w:color w:val="000000"/>
          <w:lang w:val="en-US"/>
        </w:rPr>
        <w:t>flexible-alerting-group</w:t>
      </w:r>
      <w:r w:rsidR="00CB6011" w:rsidRPr="00353CE1">
        <w:rPr>
          <w:highlight w:val="white"/>
        </w:rPr>
        <w:t>"/&gt;</w:t>
      </w:r>
    </w:p>
    <w:p w14:paraId="6F40B7DD" w14:textId="77777777" w:rsidR="00CB6011" w:rsidRPr="00353CE1" w:rsidRDefault="00D6081C" w:rsidP="00CB6011">
      <w:pPr>
        <w:pStyle w:val="PL"/>
        <w:rPr>
          <w:highlight w:val="white"/>
        </w:rPr>
      </w:pPr>
      <w:r>
        <w:rPr>
          <w:highlight w:val="white"/>
        </w:rPr>
        <w:tab/>
      </w:r>
      <w:r w:rsidR="00CB6011">
        <w:rPr>
          <w:highlight w:val="white"/>
        </w:rPr>
        <w:tab/>
        <w:t>&lt;/xs:choice&gt;</w:t>
      </w:r>
    </w:p>
    <w:p w14:paraId="20DA84F6" w14:textId="77777777" w:rsidR="00CB6011" w:rsidRPr="00D6081C" w:rsidRDefault="00D6081C" w:rsidP="00CB6011">
      <w:pPr>
        <w:pStyle w:val="PL"/>
      </w:pPr>
      <w:r>
        <w:rPr>
          <w:highlight w:val="white"/>
        </w:rPr>
        <w:tab/>
      </w:r>
      <w:r w:rsidR="00CB6011" w:rsidRPr="00236591">
        <w:rPr>
          <w:highlight w:val="white"/>
        </w:rPr>
        <w:t>&lt;/xs:se</w:t>
      </w:r>
      <w:r w:rsidR="00CB6011" w:rsidRPr="00D6081C">
        <w:t>quence&gt;</w:t>
      </w:r>
    </w:p>
    <w:p w14:paraId="7A2B8597" w14:textId="77777777" w:rsidR="00CB6011" w:rsidRPr="00D6081C" w:rsidRDefault="00CB6011" w:rsidP="00CB6011">
      <w:pPr>
        <w:pStyle w:val="PL"/>
      </w:pPr>
      <w:r w:rsidRPr="00D6081C">
        <w:tab/>
        <w:t>&lt;/xs:complexType&gt;</w:t>
      </w:r>
    </w:p>
    <w:p w14:paraId="72B0E2D8" w14:textId="77777777" w:rsidR="00CB6011" w:rsidRPr="00236591" w:rsidRDefault="00CB6011" w:rsidP="00CB6011">
      <w:pPr>
        <w:pStyle w:val="PL"/>
      </w:pPr>
      <w:r w:rsidRPr="00D6081C">
        <w:t>&lt;/xs:s</w:t>
      </w:r>
      <w:r w:rsidRPr="00236591">
        <w:rPr>
          <w:highlight w:val="white"/>
        </w:rPr>
        <w:t>chema&gt;</w:t>
      </w:r>
    </w:p>
    <w:p w14:paraId="06FB7561" w14:textId="77777777" w:rsidR="00CB6011" w:rsidRPr="00236591" w:rsidRDefault="00CB6011" w:rsidP="00CB6011">
      <w:pPr>
        <w:pStyle w:val="PL"/>
      </w:pPr>
    </w:p>
    <w:p w14:paraId="77D2B5EB" w14:textId="77777777" w:rsidR="00CB6011" w:rsidRDefault="00CB6011" w:rsidP="00CB6011">
      <w:pPr>
        <w:keepNext/>
        <w:rPr>
          <w:lang w:val="en-US"/>
        </w:rPr>
      </w:pPr>
      <w:r>
        <w:t>The file "</w:t>
      </w:r>
      <w:r w:rsidRPr="004E3590">
        <w:rPr>
          <w:lang w:val="en-US"/>
        </w:rPr>
        <w:t>operator-common-data.xsd</w:t>
      </w:r>
      <w:r>
        <w:rPr>
          <w:lang w:val="en-US"/>
        </w:rPr>
        <w:t>" contains all the common types of the operator data. This schema is defined as</w:t>
      </w:r>
    </w:p>
    <w:p w14:paraId="6999F49A" w14:textId="77777777" w:rsidR="00CB6011" w:rsidRPr="00D019A3" w:rsidRDefault="00CB6011" w:rsidP="00CB6011">
      <w:pPr>
        <w:pStyle w:val="PL"/>
        <w:rPr>
          <w:highlight w:val="white"/>
        </w:rPr>
      </w:pPr>
      <w:r w:rsidRPr="00D019A3">
        <w:rPr>
          <w:highlight w:val="white"/>
        </w:rPr>
        <w:t>&lt;?xml version="1.0" encoding="UTF-8"?&gt;</w:t>
      </w:r>
    </w:p>
    <w:p w14:paraId="52499814" w14:textId="77777777" w:rsidR="00CB6011" w:rsidRPr="00D019A3" w:rsidRDefault="00CB6011" w:rsidP="00CB6011">
      <w:pPr>
        <w:pStyle w:val="PL"/>
        <w:rPr>
          <w:highlight w:val="white"/>
        </w:rPr>
      </w:pPr>
      <w:r w:rsidRPr="00D019A3">
        <w:rPr>
          <w:highlight w:val="white"/>
        </w:rPr>
        <w:t>&lt;xs:schema xmlns:xs="http://www.w3.org/2001/XMLSchema" xmlns:ss="http://uri.etsi.org/ngn/params/xml/simservs/xcap" targetNamespace="http://uri.etsi.org/ngn/params/xml/simservs/xcap" elementFormDefault="qualified" attributeFormDefault="unqualified"&gt;</w:t>
      </w:r>
    </w:p>
    <w:p w14:paraId="6C5C12D3" w14:textId="77777777" w:rsidR="00CB6011" w:rsidRPr="00D019A3" w:rsidRDefault="00CB6011" w:rsidP="00CB6011">
      <w:pPr>
        <w:pStyle w:val="PL"/>
        <w:rPr>
          <w:highlight w:val="white"/>
        </w:rPr>
      </w:pPr>
      <w:r w:rsidRPr="00D019A3">
        <w:rPr>
          <w:highlight w:val="white"/>
        </w:rPr>
        <w:tab/>
        <w:t>&lt;!-- This schema file contains common types for the operator data--&gt;</w:t>
      </w:r>
    </w:p>
    <w:p w14:paraId="234B2782" w14:textId="77777777" w:rsidR="00CB6011" w:rsidRPr="00D019A3" w:rsidRDefault="00CB6011" w:rsidP="00CB6011">
      <w:pPr>
        <w:pStyle w:val="PL"/>
        <w:rPr>
          <w:highlight w:val="white"/>
        </w:rPr>
      </w:pPr>
      <w:r w:rsidRPr="00D019A3">
        <w:rPr>
          <w:highlight w:val="white"/>
        </w:rPr>
        <w:tab/>
        <w:t>&lt;xs:element name="absOperatorService" type="ss:operatorServiceConfigType" abstract="true"/&gt;</w:t>
      </w:r>
    </w:p>
    <w:p w14:paraId="15376DA3" w14:textId="77777777" w:rsidR="00CB6011" w:rsidRPr="00D019A3" w:rsidRDefault="00CB6011" w:rsidP="00CB6011">
      <w:pPr>
        <w:pStyle w:val="PL"/>
        <w:rPr>
          <w:highlight w:val="white"/>
        </w:rPr>
      </w:pPr>
      <w:r w:rsidRPr="00D019A3">
        <w:rPr>
          <w:highlight w:val="white"/>
        </w:rPr>
        <w:tab/>
        <w:t>&lt;xs:complexType name="operatorServiceConfigType"&gt;</w:t>
      </w:r>
    </w:p>
    <w:p w14:paraId="0A75BDAA" w14:textId="77777777" w:rsidR="00CB6011" w:rsidRPr="00D019A3" w:rsidRDefault="00D6081C" w:rsidP="00CB6011">
      <w:pPr>
        <w:pStyle w:val="PL"/>
        <w:rPr>
          <w:highlight w:val="white"/>
        </w:rPr>
      </w:pPr>
      <w:r>
        <w:rPr>
          <w:highlight w:val="white"/>
        </w:rPr>
        <w:tab/>
      </w:r>
      <w:r w:rsidR="00CB6011" w:rsidRPr="00D019A3">
        <w:rPr>
          <w:highlight w:val="white"/>
        </w:rPr>
        <w:t>&lt;xs:attribute name="authorized" type="xs:boolean" use="required"/&gt;</w:t>
      </w:r>
    </w:p>
    <w:p w14:paraId="61F9E61E" w14:textId="77777777" w:rsidR="00CB6011" w:rsidRPr="00D019A3" w:rsidRDefault="00D6081C" w:rsidP="00CB6011">
      <w:pPr>
        <w:pStyle w:val="PL"/>
        <w:rPr>
          <w:highlight w:val="white"/>
        </w:rPr>
      </w:pPr>
      <w:r>
        <w:rPr>
          <w:highlight w:val="white"/>
        </w:rPr>
        <w:tab/>
      </w:r>
      <w:r w:rsidR="00CB6011" w:rsidRPr="00D019A3">
        <w:rPr>
          <w:highlight w:val="white"/>
        </w:rPr>
        <w:t>&lt;xs:anyAttribute namespace="##any" processContents="lax"/&gt;</w:t>
      </w:r>
    </w:p>
    <w:p w14:paraId="4AFDF20D" w14:textId="77777777" w:rsidR="00CB6011" w:rsidRPr="00D019A3" w:rsidRDefault="00CB6011" w:rsidP="00CB6011">
      <w:pPr>
        <w:pStyle w:val="PL"/>
        <w:rPr>
          <w:highlight w:val="white"/>
        </w:rPr>
      </w:pPr>
      <w:r w:rsidRPr="00D019A3">
        <w:rPr>
          <w:highlight w:val="white"/>
        </w:rPr>
        <w:tab/>
        <w:t>&lt;/xs:complexType&gt;</w:t>
      </w:r>
    </w:p>
    <w:p w14:paraId="0B3BBECF" w14:textId="77777777" w:rsidR="00CB6011" w:rsidRPr="00D019A3" w:rsidRDefault="00CB6011" w:rsidP="00CB6011">
      <w:pPr>
        <w:pStyle w:val="PL"/>
        <w:rPr>
          <w:highlight w:val="white"/>
        </w:rPr>
      </w:pPr>
      <w:r w:rsidRPr="00D019A3">
        <w:rPr>
          <w:highlight w:val="white"/>
        </w:rPr>
        <w:tab/>
        <w:t>&lt;xs:simpleType name="identityPresentationModeType"&gt;</w:t>
      </w:r>
    </w:p>
    <w:p w14:paraId="0E13B5C3" w14:textId="77777777" w:rsidR="00CB6011" w:rsidRPr="00D019A3" w:rsidRDefault="00D6081C" w:rsidP="00CB6011">
      <w:pPr>
        <w:pStyle w:val="PL"/>
        <w:rPr>
          <w:highlight w:val="white"/>
        </w:rPr>
      </w:pPr>
      <w:r>
        <w:rPr>
          <w:highlight w:val="white"/>
        </w:rPr>
        <w:tab/>
      </w:r>
      <w:r w:rsidR="00CB6011" w:rsidRPr="00D019A3">
        <w:rPr>
          <w:highlight w:val="white"/>
        </w:rPr>
        <w:t>&lt;xs:restriction base="xs:string"&gt;</w:t>
      </w:r>
    </w:p>
    <w:p w14:paraId="2530B3E9" w14:textId="77777777" w:rsidR="00CB6011" w:rsidRPr="00D019A3" w:rsidRDefault="00D6081C" w:rsidP="00CB6011">
      <w:pPr>
        <w:pStyle w:val="PL"/>
        <w:rPr>
          <w:highlight w:val="white"/>
        </w:rPr>
      </w:pPr>
      <w:r>
        <w:rPr>
          <w:highlight w:val="white"/>
        </w:rPr>
        <w:tab/>
      </w:r>
      <w:r w:rsidR="00CB6011" w:rsidRPr="00D019A3">
        <w:rPr>
          <w:highlight w:val="white"/>
        </w:rPr>
        <w:tab/>
        <w:t>&lt;xs:enumeration value="permanent"/&gt;</w:t>
      </w:r>
    </w:p>
    <w:p w14:paraId="5872C2B7" w14:textId="77777777" w:rsidR="00CB6011" w:rsidRPr="00D019A3" w:rsidRDefault="00D6081C" w:rsidP="00CB6011">
      <w:pPr>
        <w:pStyle w:val="PL"/>
        <w:rPr>
          <w:highlight w:val="white"/>
        </w:rPr>
      </w:pPr>
      <w:r>
        <w:rPr>
          <w:highlight w:val="white"/>
        </w:rPr>
        <w:tab/>
      </w:r>
      <w:r w:rsidR="00CB6011" w:rsidRPr="00D019A3">
        <w:rPr>
          <w:highlight w:val="white"/>
        </w:rPr>
        <w:tab/>
        <w:t>&lt;xs:enumeration value="temporary"/&gt;</w:t>
      </w:r>
    </w:p>
    <w:p w14:paraId="45A4D4DA" w14:textId="77777777" w:rsidR="00CB6011" w:rsidRPr="00D019A3" w:rsidRDefault="00D6081C" w:rsidP="00CB6011">
      <w:pPr>
        <w:pStyle w:val="PL"/>
        <w:rPr>
          <w:highlight w:val="white"/>
        </w:rPr>
      </w:pPr>
      <w:r>
        <w:rPr>
          <w:highlight w:val="white"/>
        </w:rPr>
        <w:tab/>
      </w:r>
      <w:r w:rsidR="00CB6011" w:rsidRPr="00D019A3">
        <w:rPr>
          <w:highlight w:val="white"/>
        </w:rPr>
        <w:t>&lt;/xs:restriction&gt;</w:t>
      </w:r>
    </w:p>
    <w:p w14:paraId="5F867806" w14:textId="77777777" w:rsidR="00CB6011" w:rsidRPr="00D019A3" w:rsidRDefault="00CB6011" w:rsidP="00CB6011">
      <w:pPr>
        <w:pStyle w:val="PL"/>
        <w:rPr>
          <w:highlight w:val="white"/>
        </w:rPr>
      </w:pPr>
      <w:r w:rsidRPr="00D019A3">
        <w:rPr>
          <w:highlight w:val="white"/>
        </w:rPr>
        <w:tab/>
        <w:t>&lt;/xs:simpleType&gt;</w:t>
      </w:r>
    </w:p>
    <w:p w14:paraId="44B76D4C" w14:textId="77777777" w:rsidR="00CB6011" w:rsidRPr="00D019A3" w:rsidRDefault="00CB6011" w:rsidP="00CB6011">
      <w:pPr>
        <w:pStyle w:val="PL"/>
        <w:rPr>
          <w:highlight w:val="white"/>
        </w:rPr>
      </w:pPr>
      <w:r w:rsidRPr="00D019A3">
        <w:rPr>
          <w:highlight w:val="white"/>
        </w:rPr>
        <w:tab/>
        <w:t>&lt;xs:simpleType name="identityPresentationRestrictionType"&gt;</w:t>
      </w:r>
    </w:p>
    <w:p w14:paraId="4BE8E4C2" w14:textId="77777777" w:rsidR="00CB6011" w:rsidRPr="00D019A3" w:rsidRDefault="00D6081C" w:rsidP="00CB6011">
      <w:pPr>
        <w:pStyle w:val="PL"/>
        <w:rPr>
          <w:highlight w:val="white"/>
        </w:rPr>
      </w:pPr>
      <w:r>
        <w:rPr>
          <w:highlight w:val="white"/>
        </w:rPr>
        <w:tab/>
      </w:r>
      <w:r w:rsidR="00CB6011" w:rsidRPr="00D019A3">
        <w:rPr>
          <w:highlight w:val="white"/>
        </w:rPr>
        <w:t>&lt;xs:restriction base="xs:string"&gt;</w:t>
      </w:r>
    </w:p>
    <w:p w14:paraId="409CD2C0" w14:textId="77777777" w:rsidR="00CB6011" w:rsidRPr="00D019A3" w:rsidRDefault="00D6081C" w:rsidP="00CB6011">
      <w:pPr>
        <w:pStyle w:val="PL"/>
        <w:rPr>
          <w:highlight w:val="white"/>
        </w:rPr>
      </w:pPr>
      <w:r>
        <w:rPr>
          <w:highlight w:val="white"/>
        </w:rPr>
        <w:tab/>
      </w:r>
      <w:r w:rsidR="00CB6011" w:rsidRPr="00D019A3">
        <w:rPr>
          <w:highlight w:val="white"/>
        </w:rPr>
        <w:tab/>
        <w:t>&lt;xs:enumeration value="only-identity"/&gt;</w:t>
      </w:r>
    </w:p>
    <w:p w14:paraId="5B4DD548" w14:textId="77777777" w:rsidR="00CB6011" w:rsidRPr="00D019A3" w:rsidRDefault="00D6081C" w:rsidP="00CB6011">
      <w:pPr>
        <w:pStyle w:val="PL"/>
        <w:rPr>
          <w:highlight w:val="white"/>
        </w:rPr>
      </w:pPr>
      <w:r>
        <w:rPr>
          <w:highlight w:val="white"/>
        </w:rPr>
        <w:tab/>
      </w:r>
      <w:r w:rsidR="00CB6011" w:rsidRPr="00D019A3">
        <w:rPr>
          <w:highlight w:val="white"/>
        </w:rPr>
        <w:tab/>
        <w:t>&lt;xs:enumeration value="all-private-information"/&gt;</w:t>
      </w:r>
    </w:p>
    <w:p w14:paraId="53FC1A93" w14:textId="77777777" w:rsidR="00CB6011" w:rsidRPr="00D6081C" w:rsidRDefault="00D6081C" w:rsidP="00CB6011">
      <w:pPr>
        <w:pStyle w:val="PL"/>
      </w:pPr>
      <w:r>
        <w:rPr>
          <w:highlight w:val="white"/>
        </w:rPr>
        <w:tab/>
      </w:r>
      <w:r w:rsidR="00CB6011" w:rsidRPr="00D019A3">
        <w:rPr>
          <w:highlight w:val="white"/>
        </w:rPr>
        <w:t>&lt;/xs:restrictio</w:t>
      </w:r>
      <w:r w:rsidR="00CB6011" w:rsidRPr="00D6081C">
        <w:t>n&gt;</w:t>
      </w:r>
    </w:p>
    <w:p w14:paraId="09945711" w14:textId="77777777" w:rsidR="00CB6011" w:rsidRPr="00D6081C" w:rsidRDefault="00CB6011" w:rsidP="00CB6011">
      <w:pPr>
        <w:pStyle w:val="PL"/>
      </w:pPr>
      <w:r w:rsidRPr="00D6081C">
        <w:tab/>
        <w:t>&lt;/xs:simpleType&gt;</w:t>
      </w:r>
    </w:p>
    <w:p w14:paraId="1ADCDC9A" w14:textId="77777777" w:rsidR="00CB6011" w:rsidRPr="00D019A3" w:rsidRDefault="00CB6011" w:rsidP="00CB6011">
      <w:pPr>
        <w:pStyle w:val="PL"/>
        <w:rPr>
          <w:highlight w:val="white"/>
        </w:rPr>
      </w:pPr>
      <w:r w:rsidRPr="00D6081C">
        <w:tab/>
        <w:t>&lt;xs:simpleType</w:t>
      </w:r>
      <w:r w:rsidRPr="00D019A3">
        <w:rPr>
          <w:highlight w:val="white"/>
        </w:rPr>
        <w:t xml:space="preserve"> name="identityPresentationRestrictionOverrideType"&gt;</w:t>
      </w:r>
    </w:p>
    <w:p w14:paraId="2607C6FB" w14:textId="77777777" w:rsidR="00CB6011" w:rsidRPr="00D019A3" w:rsidRDefault="00D6081C" w:rsidP="00CB6011">
      <w:pPr>
        <w:pStyle w:val="PL"/>
        <w:rPr>
          <w:highlight w:val="white"/>
        </w:rPr>
      </w:pPr>
      <w:r>
        <w:rPr>
          <w:highlight w:val="white"/>
        </w:rPr>
        <w:tab/>
      </w:r>
      <w:r w:rsidR="00CB6011" w:rsidRPr="00D019A3">
        <w:rPr>
          <w:highlight w:val="white"/>
        </w:rPr>
        <w:t>&lt;xs:restriction base="xs:string"&gt;</w:t>
      </w:r>
    </w:p>
    <w:p w14:paraId="13694628" w14:textId="77777777" w:rsidR="00CB6011" w:rsidRPr="00D019A3" w:rsidRDefault="00D6081C" w:rsidP="00CB6011">
      <w:pPr>
        <w:pStyle w:val="PL"/>
        <w:rPr>
          <w:highlight w:val="white"/>
        </w:rPr>
      </w:pPr>
      <w:r>
        <w:rPr>
          <w:highlight w:val="white"/>
        </w:rPr>
        <w:tab/>
      </w:r>
      <w:r w:rsidR="00CB6011" w:rsidRPr="00D019A3">
        <w:rPr>
          <w:highlight w:val="white"/>
        </w:rPr>
        <w:tab/>
        <w:t>&lt;xs:enumeration value="override-active"/&gt;</w:t>
      </w:r>
    </w:p>
    <w:p w14:paraId="48B51E22" w14:textId="77777777" w:rsidR="00CB6011" w:rsidRPr="00D019A3" w:rsidRDefault="00D6081C" w:rsidP="00CB6011">
      <w:pPr>
        <w:pStyle w:val="PL"/>
        <w:rPr>
          <w:highlight w:val="white"/>
        </w:rPr>
      </w:pPr>
      <w:r>
        <w:rPr>
          <w:highlight w:val="white"/>
        </w:rPr>
        <w:tab/>
      </w:r>
      <w:r w:rsidR="00CB6011" w:rsidRPr="00D019A3">
        <w:rPr>
          <w:highlight w:val="white"/>
        </w:rPr>
        <w:tab/>
        <w:t>&lt;xs:enumeration value="override-not-active"/&gt;</w:t>
      </w:r>
    </w:p>
    <w:p w14:paraId="6751E1A1" w14:textId="77777777" w:rsidR="00CB6011" w:rsidRPr="00D019A3" w:rsidRDefault="00D6081C" w:rsidP="00CB6011">
      <w:pPr>
        <w:pStyle w:val="PL"/>
        <w:rPr>
          <w:highlight w:val="white"/>
        </w:rPr>
      </w:pPr>
      <w:r>
        <w:rPr>
          <w:highlight w:val="white"/>
        </w:rPr>
        <w:tab/>
      </w:r>
      <w:r w:rsidR="00CB6011" w:rsidRPr="00D019A3">
        <w:rPr>
          <w:highlight w:val="white"/>
        </w:rPr>
        <w:t>&lt;/xs:restriction&gt;</w:t>
      </w:r>
    </w:p>
    <w:p w14:paraId="4B49D12D" w14:textId="77777777" w:rsidR="00CB6011" w:rsidRPr="00D019A3" w:rsidRDefault="00CB6011" w:rsidP="00CB6011">
      <w:pPr>
        <w:pStyle w:val="PL"/>
        <w:rPr>
          <w:highlight w:val="white"/>
        </w:rPr>
      </w:pPr>
      <w:r w:rsidRPr="00D019A3">
        <w:rPr>
          <w:highlight w:val="white"/>
        </w:rPr>
        <w:tab/>
        <w:t>&lt;/xs:simpleType&gt;</w:t>
      </w:r>
    </w:p>
    <w:p w14:paraId="69EA9691" w14:textId="77777777" w:rsidR="00CB6011" w:rsidRDefault="00CB6011" w:rsidP="00CB6011">
      <w:pPr>
        <w:pStyle w:val="PL"/>
        <w:rPr>
          <w:color w:val="0000FF"/>
          <w:lang w:val="en-US"/>
        </w:rPr>
      </w:pPr>
      <w:r w:rsidRPr="00D019A3">
        <w:rPr>
          <w:highlight w:val="white"/>
        </w:rPr>
        <w:t>&lt;/xs:schema&gt;</w:t>
      </w:r>
    </w:p>
    <w:p w14:paraId="679F361B" w14:textId="77777777" w:rsidR="00AE29DB" w:rsidRPr="00DC304C" w:rsidRDefault="00AE29DB" w:rsidP="00AE29DB">
      <w:pPr>
        <w:pStyle w:val="PL"/>
      </w:pPr>
    </w:p>
    <w:p w14:paraId="61EB8632" w14:textId="77777777" w:rsidR="00AE29DB" w:rsidRDefault="00AE29DB" w:rsidP="00AE29DB">
      <w:pPr>
        <w:pStyle w:val="Heading3"/>
      </w:pPr>
      <w:bookmarkStart w:id="114" w:name="_Toc517481480"/>
      <w:r>
        <w:t>7.2.2</w:t>
      </w:r>
      <w:r>
        <w:tab/>
        <w:t>OIP service</w:t>
      </w:r>
      <w:bookmarkEnd w:id="114"/>
    </w:p>
    <w:p w14:paraId="23880495" w14:textId="77777777" w:rsidR="00AE29DB" w:rsidRPr="00A40705" w:rsidRDefault="00AE29DB" w:rsidP="00AE29DB">
      <w:r>
        <w:t xml:space="preserve">The OIP service is specified together with OIR </w:t>
      </w:r>
      <w:r w:rsidRPr="00B538AD">
        <w:t>service</w:t>
      </w:r>
      <w:r>
        <w:t xml:space="preserve"> in</w:t>
      </w:r>
      <w:r w:rsidRPr="00B538AD">
        <w:t xml:space="preserve"> </w:t>
      </w:r>
      <w:r>
        <w:t>subclause 7</w:t>
      </w:r>
      <w:r w:rsidRPr="00B538AD">
        <w:t>.2.3.</w:t>
      </w:r>
    </w:p>
    <w:p w14:paraId="3424887E" w14:textId="77777777" w:rsidR="00AE29DB" w:rsidRDefault="00AE29DB" w:rsidP="00AE29DB">
      <w:pPr>
        <w:pStyle w:val="Heading3"/>
      </w:pPr>
      <w:bookmarkStart w:id="115" w:name="_Toc517481481"/>
      <w:r>
        <w:t>7.2.3</w:t>
      </w:r>
      <w:r>
        <w:tab/>
        <w:t>OIR service</w:t>
      </w:r>
      <w:bookmarkEnd w:id="115"/>
    </w:p>
    <w:p w14:paraId="789524BC" w14:textId="77777777" w:rsidR="00AE29DB" w:rsidRPr="00DC304C" w:rsidRDefault="00AE29DB" w:rsidP="00AE29DB">
      <w:pPr>
        <w:pStyle w:val="Heading4"/>
      </w:pPr>
      <w:bookmarkStart w:id="116" w:name="_Toc517481482"/>
      <w:r>
        <w:t>7.2.3.1</w:t>
      </w:r>
      <w:r>
        <w:tab/>
        <w:t>User defined data</w:t>
      </w:r>
      <w:bookmarkEnd w:id="116"/>
    </w:p>
    <w:p w14:paraId="0CAF2DC5" w14:textId="77777777" w:rsidR="00AE29DB" w:rsidRPr="00C25C9F" w:rsidRDefault="00AE29DB" w:rsidP="00AE29DB">
      <w:r>
        <w:t>The schema defined in subclause 4.</w:t>
      </w:r>
      <w:r w:rsidRPr="00777A93">
        <w:t>10</w:t>
      </w:r>
      <w:r>
        <w:t>.2 of 3GPP TS 24.607 [5] shall be used.</w:t>
      </w:r>
    </w:p>
    <w:p w14:paraId="377BA094" w14:textId="77777777" w:rsidR="00AE29DB" w:rsidRPr="00DC304C" w:rsidRDefault="00AE29DB" w:rsidP="00AE29DB">
      <w:pPr>
        <w:pStyle w:val="Heading4"/>
      </w:pPr>
      <w:bookmarkStart w:id="117" w:name="_Toc517481483"/>
      <w:r>
        <w:t>7.2.3.2</w:t>
      </w:r>
      <w:r>
        <w:tab/>
        <w:t>Operator defined data</w:t>
      </w:r>
      <w:bookmarkEnd w:id="117"/>
    </w:p>
    <w:p w14:paraId="1CCC2895" w14:textId="77777777" w:rsidR="00AE29DB" w:rsidRPr="00F06C64" w:rsidRDefault="00AE29DB" w:rsidP="00AE29DB">
      <w:pPr>
        <w:pStyle w:val="Heading5"/>
      </w:pPr>
      <w:bookmarkStart w:id="118" w:name="_Toc517481484"/>
      <w:r>
        <w:t>7.2.3.2.1</w:t>
      </w:r>
      <w:r>
        <w:tab/>
        <w:t>Data semantics</w:t>
      </w:r>
      <w:bookmarkEnd w:id="118"/>
    </w:p>
    <w:p w14:paraId="5F3D954C" w14:textId="77777777" w:rsidR="00AE29DB" w:rsidRDefault="00AE29DB" w:rsidP="00AE29DB">
      <w:r>
        <w:t>The OIP and OIR services are authorized by the operator by setting the "authorized" attributes of &lt;</w:t>
      </w:r>
      <w:r>
        <w:rPr>
          <w:color w:val="000000"/>
          <w:highlight w:val="white"/>
          <w:lang w:val="en-US"/>
        </w:rPr>
        <w:t>operator-originating-identity-presentation</w:t>
      </w:r>
      <w:r>
        <w:rPr>
          <w:color w:val="000000"/>
          <w:lang w:val="en-US"/>
        </w:rPr>
        <w:t>&gt; and &lt;</w:t>
      </w:r>
      <w:r>
        <w:rPr>
          <w:color w:val="000000"/>
          <w:highlight w:val="white"/>
          <w:lang w:val="en-US"/>
        </w:rPr>
        <w:t>operator-originating-identity-presentation-restriction</w:t>
      </w:r>
      <w:r>
        <w:rPr>
          <w:color w:val="000000"/>
          <w:lang w:val="en-US"/>
        </w:rPr>
        <w:t>&gt;, respectively,</w:t>
      </w:r>
      <w:r>
        <w:t xml:space="preserve"> to "true".</w:t>
      </w:r>
      <w:r w:rsidDel="005949D7">
        <w:t xml:space="preserve"> </w:t>
      </w:r>
    </w:p>
    <w:p w14:paraId="58957527" w14:textId="77777777" w:rsidR="00AE29DB" w:rsidRPr="00777A93" w:rsidRDefault="00AE29DB" w:rsidP="00AE29DB">
      <w:pPr>
        <w:pStyle w:val="Heading5"/>
        <w:rPr>
          <w:lang w:val="de-DE"/>
        </w:rPr>
      </w:pPr>
      <w:bookmarkStart w:id="119" w:name="_Toc517481485"/>
      <w:r>
        <w:rPr>
          <w:lang w:val="de-DE"/>
        </w:rPr>
        <w:t>7</w:t>
      </w:r>
      <w:r w:rsidRPr="00777A93">
        <w:rPr>
          <w:lang w:val="de-DE"/>
        </w:rPr>
        <w:t>.2.</w:t>
      </w:r>
      <w:r>
        <w:rPr>
          <w:lang w:val="de-DE"/>
        </w:rPr>
        <w:t>3.2</w:t>
      </w:r>
      <w:r w:rsidRPr="00777A93">
        <w:rPr>
          <w:lang w:val="de-DE"/>
        </w:rPr>
        <w:t>.2</w:t>
      </w:r>
      <w:r w:rsidRPr="00777A93">
        <w:rPr>
          <w:lang w:val="de-DE"/>
        </w:rPr>
        <w:tab/>
        <w:t>XML Schema</w:t>
      </w:r>
      <w:bookmarkEnd w:id="119"/>
    </w:p>
    <w:p w14:paraId="78BC2C43" w14:textId="77777777" w:rsidR="00AE29DB" w:rsidRPr="00BB26DF" w:rsidRDefault="00AE29DB" w:rsidP="00AE29DB">
      <w:pPr>
        <w:pStyle w:val="PL"/>
        <w:rPr>
          <w:highlight w:val="white"/>
          <w:lang w:val="de-DE"/>
        </w:rPr>
      </w:pPr>
      <w:r w:rsidRPr="00BB26DF">
        <w:rPr>
          <w:highlight w:val="white"/>
          <w:lang w:val="de-DE"/>
        </w:rPr>
        <w:t>&lt;?xml version="1.0" encoding="UTF-8"?&gt;</w:t>
      </w:r>
    </w:p>
    <w:p w14:paraId="65FAF109" w14:textId="77777777" w:rsidR="00AE29DB" w:rsidRPr="00BB26DF" w:rsidRDefault="00AE29DB" w:rsidP="00AE29DB">
      <w:pPr>
        <w:pStyle w:val="PL"/>
        <w:rPr>
          <w:highlight w:val="white"/>
          <w:lang w:val="de-DE"/>
        </w:rPr>
      </w:pPr>
      <w:r w:rsidRPr="00BB26DF">
        <w:rPr>
          <w:highlight w:val="white"/>
          <w:lang w:val="de-DE"/>
        </w:rPr>
        <w:lastRenderedPageBreak/>
        <w:t>&lt;xs:schema xmlns:xs="http://www.w3.org/2001/XMLSchema" xmlns:ss="http://uri.etsi.org/ngn/params/xml/simservs/xcap" targetNamespace="http://uri.etsi.org/ngn/params/xml/simservs/xcap" elementFormDefault="qualified" attributeFormDefault="unqualified"&gt;</w:t>
      </w:r>
    </w:p>
    <w:p w14:paraId="66FDD948" w14:textId="77777777" w:rsidR="00AE29DB" w:rsidRPr="00BB26DF" w:rsidRDefault="00AE29DB" w:rsidP="00AE29DB">
      <w:pPr>
        <w:pStyle w:val="PL"/>
        <w:rPr>
          <w:highlight w:val="white"/>
          <w:lang w:val="fr-FR"/>
        </w:rPr>
      </w:pPr>
      <w:r w:rsidRPr="00BB26DF">
        <w:rPr>
          <w:highlight w:val="white"/>
          <w:lang w:val="de-DE"/>
        </w:rPr>
        <w:tab/>
      </w:r>
      <w:r w:rsidRPr="00BB26DF">
        <w:rPr>
          <w:highlight w:val="white"/>
          <w:lang w:val="fr-FR"/>
        </w:rPr>
        <w:t>&lt;xs:annotation&gt;</w:t>
      </w:r>
    </w:p>
    <w:p w14:paraId="33859864" w14:textId="77777777" w:rsidR="00AE29DB" w:rsidRPr="00BB26DF" w:rsidRDefault="00D6081C" w:rsidP="00AE29DB">
      <w:pPr>
        <w:pStyle w:val="PL"/>
        <w:rPr>
          <w:highlight w:val="white"/>
          <w:lang w:val="fr-FR"/>
        </w:rPr>
      </w:pPr>
      <w:r>
        <w:rPr>
          <w:highlight w:val="white"/>
          <w:lang w:val="fr-FR"/>
        </w:rPr>
        <w:tab/>
      </w:r>
      <w:r w:rsidR="00AE29DB" w:rsidRPr="00BB26DF">
        <w:rPr>
          <w:highlight w:val="white"/>
          <w:lang w:val="fr-FR"/>
        </w:rPr>
        <w:t>&lt;xs:documentation xml:lang="en"&gt;</w:t>
      </w:r>
    </w:p>
    <w:p w14:paraId="27340A1F" w14:textId="77777777" w:rsidR="00AE29DB" w:rsidRPr="00D019A3" w:rsidRDefault="00D6081C" w:rsidP="00AE29DB">
      <w:pPr>
        <w:pStyle w:val="PL"/>
        <w:rPr>
          <w:highlight w:val="white"/>
        </w:rPr>
      </w:pPr>
      <w:r>
        <w:rPr>
          <w:highlight w:val="white"/>
          <w:lang w:val="fr-FR"/>
        </w:rPr>
        <w:tab/>
      </w:r>
      <w:r w:rsidR="00AE29DB" w:rsidRPr="00D019A3">
        <w:rPr>
          <w:highlight w:val="white"/>
        </w:rPr>
        <w:t>Operator part of the Originating Identity Presentation (OIP) and Originating Identity Restriction (OIR) services</w:t>
      </w:r>
    </w:p>
    <w:p w14:paraId="12752048" w14:textId="77777777" w:rsidR="00AE29DB" w:rsidRPr="00D019A3" w:rsidRDefault="00D6081C" w:rsidP="00AE29DB">
      <w:pPr>
        <w:pStyle w:val="PL"/>
        <w:rPr>
          <w:highlight w:val="white"/>
        </w:rPr>
      </w:pPr>
      <w:r>
        <w:rPr>
          <w:highlight w:val="white"/>
        </w:rPr>
        <w:tab/>
      </w:r>
      <w:r w:rsidR="00AE29DB" w:rsidRPr="00D019A3">
        <w:rPr>
          <w:highlight w:val="white"/>
        </w:rPr>
        <w:t>&lt;/xs:documentation&gt;</w:t>
      </w:r>
    </w:p>
    <w:p w14:paraId="3264158A" w14:textId="77777777" w:rsidR="00AE29DB" w:rsidRPr="00D019A3" w:rsidRDefault="00AE29DB" w:rsidP="00AE29DB">
      <w:pPr>
        <w:pStyle w:val="PL"/>
        <w:rPr>
          <w:highlight w:val="white"/>
        </w:rPr>
      </w:pPr>
      <w:r w:rsidRPr="00D019A3">
        <w:rPr>
          <w:highlight w:val="white"/>
        </w:rPr>
        <w:tab/>
        <w:t>&lt;/xs:annotation&gt;</w:t>
      </w:r>
    </w:p>
    <w:p w14:paraId="449B2F7E" w14:textId="77777777" w:rsidR="00AE29DB" w:rsidRPr="00D019A3" w:rsidRDefault="00AE29DB" w:rsidP="00AE29DB">
      <w:pPr>
        <w:pStyle w:val="PL"/>
        <w:rPr>
          <w:highlight w:val="white"/>
        </w:rPr>
      </w:pPr>
      <w:r w:rsidRPr="00D019A3">
        <w:rPr>
          <w:highlight w:val="white"/>
        </w:rPr>
        <w:tab/>
        <w:t>&lt;!--xs:include schemaLocation="operator-common-data.xsd"/--&gt;</w:t>
      </w:r>
    </w:p>
    <w:p w14:paraId="1079BEE1" w14:textId="77777777" w:rsidR="00AE29DB" w:rsidRPr="00D6081C" w:rsidRDefault="00AE29DB" w:rsidP="00AE29DB">
      <w:pPr>
        <w:pStyle w:val="PL"/>
      </w:pPr>
      <w:r w:rsidRPr="00D019A3">
        <w:rPr>
          <w:highlight w:val="white"/>
        </w:rPr>
        <w:tab/>
        <w:t>&lt;xs:element name="operator-originating-identity-presentation" substitutionGroup="ss:absOperat</w:t>
      </w:r>
      <w:r w:rsidRPr="00D6081C">
        <w:t>orService" nillable="true"&gt;</w:t>
      </w:r>
    </w:p>
    <w:p w14:paraId="299C89DE" w14:textId="77777777" w:rsidR="00AE29DB" w:rsidRPr="00D6081C" w:rsidRDefault="00D6081C" w:rsidP="00AE29DB">
      <w:pPr>
        <w:pStyle w:val="PL"/>
      </w:pPr>
      <w:r w:rsidRPr="00D6081C">
        <w:tab/>
      </w:r>
      <w:r w:rsidR="00AE29DB" w:rsidRPr="00D6081C">
        <w:t>&lt;xs:complexType&gt;</w:t>
      </w:r>
    </w:p>
    <w:p w14:paraId="7561D21A" w14:textId="77777777" w:rsidR="00AE29DB" w:rsidRPr="00D019A3" w:rsidRDefault="00D6081C" w:rsidP="00AE29DB">
      <w:pPr>
        <w:pStyle w:val="PL"/>
        <w:rPr>
          <w:highlight w:val="white"/>
        </w:rPr>
      </w:pPr>
      <w:r w:rsidRPr="00D6081C">
        <w:tab/>
      </w:r>
      <w:r w:rsidR="00AE29DB" w:rsidRPr="00D6081C">
        <w:tab/>
        <w:t>&lt;xs:complexCon</w:t>
      </w:r>
      <w:r w:rsidR="00AE29DB" w:rsidRPr="00D019A3">
        <w:rPr>
          <w:highlight w:val="white"/>
        </w:rPr>
        <w:t>tent&gt;</w:t>
      </w:r>
    </w:p>
    <w:p w14:paraId="44C62216" w14:textId="77777777" w:rsidR="00AE29DB" w:rsidRPr="00D019A3" w:rsidRDefault="00D6081C" w:rsidP="00AE29DB">
      <w:pPr>
        <w:pStyle w:val="PL"/>
        <w:rPr>
          <w:highlight w:val="white"/>
        </w:rPr>
      </w:pPr>
      <w:r>
        <w:rPr>
          <w:highlight w:val="white"/>
        </w:rPr>
        <w:tab/>
      </w:r>
      <w:r>
        <w:rPr>
          <w:highlight w:val="white"/>
        </w:rPr>
        <w:tab/>
      </w:r>
      <w:r w:rsidR="00AE29DB" w:rsidRPr="00D019A3">
        <w:rPr>
          <w:highlight w:val="white"/>
        </w:rPr>
        <w:t>&lt;xs:extension base="ss:operatorServiceConfigType"&gt;</w:t>
      </w:r>
    </w:p>
    <w:p w14:paraId="00167C8A" w14:textId="77777777" w:rsidR="00AE29DB" w:rsidRPr="00D019A3" w:rsidRDefault="00D6081C" w:rsidP="00AE29DB">
      <w:pPr>
        <w:pStyle w:val="PL"/>
        <w:rPr>
          <w:highlight w:val="white"/>
        </w:rPr>
      </w:pPr>
      <w:r>
        <w:rPr>
          <w:highlight w:val="white"/>
        </w:rPr>
        <w:tab/>
      </w:r>
      <w:r>
        <w:rPr>
          <w:highlight w:val="white"/>
        </w:rPr>
        <w:tab/>
      </w:r>
      <w:r w:rsidR="00AE29DB" w:rsidRPr="00D019A3">
        <w:rPr>
          <w:highlight w:val="white"/>
        </w:rPr>
        <w:tab/>
        <w:t>&lt;xs:sequence&gt;</w:t>
      </w:r>
    </w:p>
    <w:p w14:paraId="79B465BD" w14:textId="77777777" w:rsidR="00AE29DB" w:rsidRPr="00D019A3" w:rsidRDefault="00D6081C" w:rsidP="00AE29DB">
      <w:pPr>
        <w:pStyle w:val="PL"/>
        <w:rPr>
          <w:highlight w:val="white"/>
        </w:rPr>
      </w:pPr>
      <w:r>
        <w:rPr>
          <w:highlight w:val="white"/>
        </w:rPr>
        <w:tab/>
      </w:r>
      <w:r>
        <w:rPr>
          <w:highlight w:val="white"/>
        </w:rPr>
        <w:tab/>
      </w:r>
      <w:r>
        <w:rPr>
          <w:highlight w:val="white"/>
        </w:rPr>
        <w:tab/>
      </w:r>
      <w:r w:rsidR="00AE29DB" w:rsidRPr="00D019A3">
        <w:rPr>
          <w:highlight w:val="white"/>
        </w:rPr>
        <w:t>&lt;xs:element name="restriction-override" type="ss:identityPresentationRestrictionOverrideType" default="override-not-active" minOccurs="0"/&gt;</w:t>
      </w:r>
    </w:p>
    <w:p w14:paraId="18AFF8ED" w14:textId="77777777" w:rsidR="00AE29DB" w:rsidRPr="00BB26DF" w:rsidRDefault="00D6081C" w:rsidP="00AE29DB">
      <w:pPr>
        <w:pStyle w:val="PL"/>
        <w:rPr>
          <w:highlight w:val="white"/>
          <w:lang w:val="fr-FR"/>
        </w:rPr>
      </w:pPr>
      <w:r>
        <w:rPr>
          <w:highlight w:val="white"/>
        </w:rPr>
        <w:tab/>
      </w:r>
      <w:r>
        <w:rPr>
          <w:highlight w:val="white"/>
        </w:rPr>
        <w:tab/>
      </w:r>
      <w:r w:rsidR="00AE29DB" w:rsidRPr="00D019A3">
        <w:rPr>
          <w:highlight w:val="white"/>
        </w:rPr>
        <w:tab/>
      </w:r>
      <w:r w:rsidR="00AE29DB" w:rsidRPr="00BB26DF">
        <w:rPr>
          <w:highlight w:val="white"/>
          <w:lang w:val="fr-FR"/>
        </w:rPr>
        <w:t>&lt;/xs:sequence&gt;</w:t>
      </w:r>
    </w:p>
    <w:p w14:paraId="31ED678D" w14:textId="77777777" w:rsidR="00AE29DB" w:rsidRPr="00BB26DF" w:rsidRDefault="00D6081C" w:rsidP="00AE29DB">
      <w:pPr>
        <w:pStyle w:val="PL"/>
        <w:rPr>
          <w:highlight w:val="white"/>
          <w:lang w:val="fr-FR"/>
        </w:rPr>
      </w:pPr>
      <w:r>
        <w:rPr>
          <w:highlight w:val="white"/>
          <w:lang w:val="fr-FR"/>
        </w:rPr>
        <w:tab/>
      </w:r>
      <w:r>
        <w:rPr>
          <w:highlight w:val="white"/>
          <w:lang w:val="fr-FR"/>
        </w:rPr>
        <w:tab/>
      </w:r>
      <w:r w:rsidR="00AE29DB" w:rsidRPr="00BB26DF">
        <w:rPr>
          <w:highlight w:val="white"/>
          <w:lang w:val="fr-FR"/>
        </w:rPr>
        <w:t>&lt;/xs:extension&gt;</w:t>
      </w:r>
    </w:p>
    <w:p w14:paraId="7BAA62B0" w14:textId="77777777" w:rsidR="00AE29DB" w:rsidRPr="00BB26DF" w:rsidRDefault="00D6081C" w:rsidP="00AE29DB">
      <w:pPr>
        <w:pStyle w:val="PL"/>
        <w:rPr>
          <w:highlight w:val="white"/>
          <w:lang w:val="fr-FR"/>
        </w:rPr>
      </w:pPr>
      <w:r>
        <w:rPr>
          <w:highlight w:val="white"/>
          <w:lang w:val="fr-FR"/>
        </w:rPr>
        <w:tab/>
      </w:r>
      <w:r w:rsidR="00AE29DB" w:rsidRPr="00BB26DF">
        <w:rPr>
          <w:highlight w:val="white"/>
          <w:lang w:val="fr-FR"/>
        </w:rPr>
        <w:tab/>
        <w:t>&lt;/xs:complexContent&gt;</w:t>
      </w:r>
    </w:p>
    <w:p w14:paraId="5298EB4E" w14:textId="77777777" w:rsidR="00AE29DB" w:rsidRPr="00236591" w:rsidRDefault="00D6081C" w:rsidP="00AE29DB">
      <w:pPr>
        <w:pStyle w:val="PL"/>
        <w:rPr>
          <w:highlight w:val="white"/>
        </w:rPr>
      </w:pPr>
      <w:r>
        <w:rPr>
          <w:highlight w:val="white"/>
          <w:lang w:val="fr-FR"/>
        </w:rPr>
        <w:tab/>
      </w:r>
      <w:r w:rsidR="00AE29DB" w:rsidRPr="00236591">
        <w:rPr>
          <w:highlight w:val="white"/>
        </w:rPr>
        <w:t>&lt;/xs:complexType&gt;</w:t>
      </w:r>
    </w:p>
    <w:p w14:paraId="4F87E26E" w14:textId="77777777" w:rsidR="00AE29DB" w:rsidRPr="00236591" w:rsidRDefault="00AE29DB" w:rsidP="00AE29DB">
      <w:pPr>
        <w:pStyle w:val="PL"/>
        <w:rPr>
          <w:highlight w:val="white"/>
        </w:rPr>
      </w:pPr>
      <w:r w:rsidRPr="00236591">
        <w:rPr>
          <w:highlight w:val="white"/>
        </w:rPr>
        <w:tab/>
        <w:t>&lt;/xs:element&gt;</w:t>
      </w:r>
    </w:p>
    <w:p w14:paraId="2B0680A9" w14:textId="77777777" w:rsidR="00AE29DB" w:rsidRPr="00236591" w:rsidRDefault="00AE29DB" w:rsidP="00AE29DB">
      <w:pPr>
        <w:pStyle w:val="PL"/>
        <w:rPr>
          <w:highlight w:val="white"/>
        </w:rPr>
      </w:pPr>
      <w:r w:rsidRPr="00236591">
        <w:rPr>
          <w:highlight w:val="white"/>
        </w:rPr>
        <w:tab/>
        <w:t>&lt;xs:element name="operator-originating-identity-presentation-restriction" substitutionGroup="ss:absOperatorService" nillable="true"&gt;</w:t>
      </w:r>
    </w:p>
    <w:p w14:paraId="3382A00C" w14:textId="77777777" w:rsidR="00AE29DB" w:rsidRPr="00236591" w:rsidRDefault="00D6081C" w:rsidP="00AE29DB">
      <w:pPr>
        <w:pStyle w:val="PL"/>
        <w:rPr>
          <w:highlight w:val="white"/>
        </w:rPr>
      </w:pPr>
      <w:r>
        <w:rPr>
          <w:highlight w:val="white"/>
        </w:rPr>
        <w:tab/>
      </w:r>
      <w:r w:rsidR="00AE29DB" w:rsidRPr="00236591">
        <w:rPr>
          <w:highlight w:val="white"/>
        </w:rPr>
        <w:t>&lt;xs:complexType&gt;</w:t>
      </w:r>
    </w:p>
    <w:p w14:paraId="3542BF3B" w14:textId="77777777" w:rsidR="00AE29DB" w:rsidRPr="00236591" w:rsidRDefault="00D6081C" w:rsidP="00AE29DB">
      <w:pPr>
        <w:pStyle w:val="PL"/>
        <w:rPr>
          <w:highlight w:val="white"/>
        </w:rPr>
      </w:pPr>
      <w:r>
        <w:rPr>
          <w:highlight w:val="white"/>
        </w:rPr>
        <w:tab/>
      </w:r>
      <w:r w:rsidR="00AE29DB" w:rsidRPr="00236591">
        <w:rPr>
          <w:highlight w:val="white"/>
        </w:rPr>
        <w:tab/>
        <w:t>&lt;xs:complexContent&gt;</w:t>
      </w:r>
    </w:p>
    <w:p w14:paraId="5CAF103A" w14:textId="77777777" w:rsidR="00AE29DB" w:rsidRPr="00D019A3" w:rsidRDefault="00D6081C" w:rsidP="00AE29DB">
      <w:pPr>
        <w:pStyle w:val="PL"/>
        <w:rPr>
          <w:highlight w:val="white"/>
        </w:rPr>
      </w:pPr>
      <w:r>
        <w:rPr>
          <w:highlight w:val="white"/>
        </w:rPr>
        <w:tab/>
      </w:r>
      <w:r>
        <w:rPr>
          <w:highlight w:val="white"/>
        </w:rPr>
        <w:tab/>
      </w:r>
      <w:r w:rsidR="00AE29DB" w:rsidRPr="00D019A3">
        <w:rPr>
          <w:highlight w:val="white"/>
        </w:rPr>
        <w:t>&lt;xs:extension base="ss:operatorServiceConfigType"&gt;</w:t>
      </w:r>
    </w:p>
    <w:p w14:paraId="430E5A16" w14:textId="77777777" w:rsidR="00AE29DB" w:rsidRPr="00236591" w:rsidRDefault="00D6081C" w:rsidP="00AE29DB">
      <w:pPr>
        <w:pStyle w:val="PL"/>
        <w:rPr>
          <w:highlight w:val="white"/>
        </w:rPr>
      </w:pPr>
      <w:r>
        <w:rPr>
          <w:highlight w:val="white"/>
        </w:rPr>
        <w:tab/>
      </w:r>
      <w:r>
        <w:rPr>
          <w:highlight w:val="white"/>
        </w:rPr>
        <w:tab/>
      </w:r>
      <w:r w:rsidR="00AE29DB" w:rsidRPr="00D019A3">
        <w:rPr>
          <w:highlight w:val="white"/>
        </w:rPr>
        <w:tab/>
      </w:r>
      <w:r w:rsidR="00AE29DB" w:rsidRPr="00236591">
        <w:rPr>
          <w:highlight w:val="white"/>
        </w:rPr>
        <w:t>&lt;xs:sequence&gt;</w:t>
      </w:r>
    </w:p>
    <w:p w14:paraId="18A2CFBE" w14:textId="77777777" w:rsidR="00AE29DB" w:rsidRPr="00236591" w:rsidRDefault="00D6081C" w:rsidP="00AE29DB">
      <w:pPr>
        <w:pStyle w:val="PL"/>
        <w:rPr>
          <w:highlight w:val="white"/>
        </w:rPr>
      </w:pPr>
      <w:r>
        <w:rPr>
          <w:highlight w:val="white"/>
        </w:rPr>
        <w:tab/>
      </w:r>
      <w:r>
        <w:rPr>
          <w:highlight w:val="white"/>
        </w:rPr>
        <w:tab/>
      </w:r>
      <w:r>
        <w:rPr>
          <w:highlight w:val="white"/>
        </w:rPr>
        <w:tab/>
      </w:r>
      <w:r w:rsidR="00AE29DB" w:rsidRPr="00236591">
        <w:rPr>
          <w:highlight w:val="white"/>
        </w:rPr>
        <w:t>&lt;xs:element name="mode" type="ss:identityPresentationModeType"/&gt;</w:t>
      </w:r>
    </w:p>
    <w:p w14:paraId="39086605" w14:textId="77777777" w:rsidR="00AE29DB" w:rsidRPr="00236591" w:rsidRDefault="00D6081C" w:rsidP="00AE29DB">
      <w:pPr>
        <w:pStyle w:val="PL"/>
        <w:rPr>
          <w:highlight w:val="white"/>
        </w:rPr>
      </w:pPr>
      <w:r>
        <w:rPr>
          <w:highlight w:val="white"/>
        </w:rPr>
        <w:tab/>
      </w:r>
      <w:r>
        <w:rPr>
          <w:highlight w:val="white"/>
        </w:rPr>
        <w:tab/>
      </w:r>
      <w:r>
        <w:rPr>
          <w:highlight w:val="white"/>
        </w:rPr>
        <w:tab/>
      </w:r>
      <w:r w:rsidR="00AE29DB" w:rsidRPr="00236591">
        <w:rPr>
          <w:highlight w:val="white"/>
        </w:rPr>
        <w:t>&lt;xs:element name="restriction" type="ss:identityPresentation</w:t>
      </w:r>
      <w:r w:rsidR="007607AA" w:rsidRPr="00236591">
        <w:rPr>
          <w:highlight w:val="white"/>
        </w:rPr>
        <w:t>Restriction</w:t>
      </w:r>
      <w:r w:rsidR="00AE29DB" w:rsidRPr="00236591">
        <w:rPr>
          <w:highlight w:val="white"/>
        </w:rPr>
        <w:t>Type"/&gt;</w:t>
      </w:r>
    </w:p>
    <w:p w14:paraId="123E97EC" w14:textId="77777777" w:rsidR="00AE29DB" w:rsidRPr="00BB26DF" w:rsidRDefault="00D6081C" w:rsidP="00AE29DB">
      <w:pPr>
        <w:pStyle w:val="PL"/>
        <w:rPr>
          <w:highlight w:val="white"/>
          <w:lang w:val="fr-FR"/>
        </w:rPr>
      </w:pPr>
      <w:r>
        <w:rPr>
          <w:highlight w:val="white"/>
        </w:rPr>
        <w:tab/>
      </w:r>
      <w:r>
        <w:rPr>
          <w:highlight w:val="white"/>
        </w:rPr>
        <w:tab/>
      </w:r>
      <w:r w:rsidR="00AE29DB" w:rsidRPr="00236591">
        <w:rPr>
          <w:highlight w:val="white"/>
        </w:rPr>
        <w:tab/>
      </w:r>
      <w:r w:rsidR="00AE29DB" w:rsidRPr="00BB26DF">
        <w:rPr>
          <w:highlight w:val="white"/>
          <w:lang w:val="fr-FR"/>
        </w:rPr>
        <w:t>&lt;/xs:sequence&gt;</w:t>
      </w:r>
    </w:p>
    <w:p w14:paraId="065704DE" w14:textId="77777777" w:rsidR="00AE29DB" w:rsidRPr="00BB26DF" w:rsidRDefault="00D6081C" w:rsidP="00AE29DB">
      <w:pPr>
        <w:pStyle w:val="PL"/>
        <w:rPr>
          <w:highlight w:val="white"/>
          <w:lang w:val="fr-FR"/>
        </w:rPr>
      </w:pPr>
      <w:r>
        <w:rPr>
          <w:highlight w:val="white"/>
          <w:lang w:val="fr-FR"/>
        </w:rPr>
        <w:tab/>
      </w:r>
      <w:r>
        <w:rPr>
          <w:highlight w:val="white"/>
          <w:lang w:val="fr-FR"/>
        </w:rPr>
        <w:tab/>
      </w:r>
      <w:r w:rsidR="00AE29DB" w:rsidRPr="00BB26DF">
        <w:rPr>
          <w:highlight w:val="white"/>
          <w:lang w:val="fr-FR"/>
        </w:rPr>
        <w:t>&lt;/xs:extension&gt;</w:t>
      </w:r>
    </w:p>
    <w:p w14:paraId="53625ABD" w14:textId="77777777" w:rsidR="00AE29DB" w:rsidRPr="00BB26DF" w:rsidRDefault="00D6081C" w:rsidP="00AE29DB">
      <w:pPr>
        <w:pStyle w:val="PL"/>
        <w:rPr>
          <w:highlight w:val="white"/>
          <w:lang w:val="fr-FR"/>
        </w:rPr>
      </w:pPr>
      <w:r>
        <w:rPr>
          <w:highlight w:val="white"/>
          <w:lang w:val="fr-FR"/>
        </w:rPr>
        <w:tab/>
      </w:r>
      <w:r w:rsidR="00AE29DB" w:rsidRPr="00BB26DF">
        <w:rPr>
          <w:highlight w:val="white"/>
          <w:lang w:val="fr-FR"/>
        </w:rPr>
        <w:tab/>
        <w:t>&lt;/xs:complexContent&gt;</w:t>
      </w:r>
    </w:p>
    <w:p w14:paraId="7F3FF74C" w14:textId="77777777" w:rsidR="00AE29DB" w:rsidRPr="00236591" w:rsidRDefault="00D6081C" w:rsidP="00AE29DB">
      <w:pPr>
        <w:pStyle w:val="PL"/>
        <w:rPr>
          <w:highlight w:val="white"/>
        </w:rPr>
      </w:pPr>
      <w:r>
        <w:rPr>
          <w:highlight w:val="white"/>
          <w:lang w:val="fr-FR"/>
        </w:rPr>
        <w:tab/>
      </w:r>
      <w:r w:rsidR="00AE29DB" w:rsidRPr="00236591">
        <w:rPr>
          <w:highlight w:val="white"/>
        </w:rPr>
        <w:t>&lt;/xs:complexType&gt;</w:t>
      </w:r>
    </w:p>
    <w:p w14:paraId="53FF1B5D" w14:textId="77777777" w:rsidR="00AE29DB" w:rsidRPr="00236591" w:rsidRDefault="00AE29DB" w:rsidP="00AE29DB">
      <w:pPr>
        <w:pStyle w:val="PL"/>
        <w:rPr>
          <w:highlight w:val="white"/>
        </w:rPr>
      </w:pPr>
      <w:r w:rsidRPr="00236591">
        <w:rPr>
          <w:highlight w:val="white"/>
        </w:rPr>
        <w:tab/>
        <w:t>&lt;/xs:element&gt;</w:t>
      </w:r>
    </w:p>
    <w:p w14:paraId="7CC9A941" w14:textId="77777777" w:rsidR="00AE29DB" w:rsidRPr="00236591" w:rsidRDefault="00AE29DB" w:rsidP="00AE29DB">
      <w:pPr>
        <w:pStyle w:val="PL"/>
      </w:pPr>
      <w:r w:rsidRPr="00236591">
        <w:rPr>
          <w:highlight w:val="white"/>
        </w:rPr>
        <w:t>&lt;/xs:schema&gt;</w:t>
      </w:r>
    </w:p>
    <w:p w14:paraId="5F6F2716" w14:textId="77777777" w:rsidR="00AE29DB" w:rsidRPr="00236591" w:rsidRDefault="00AE29DB" w:rsidP="00AE29DB">
      <w:pPr>
        <w:pStyle w:val="PL"/>
      </w:pPr>
    </w:p>
    <w:p w14:paraId="463B563A" w14:textId="77777777" w:rsidR="00AE29DB" w:rsidRDefault="00AE29DB" w:rsidP="00AE29DB">
      <w:pPr>
        <w:pStyle w:val="Heading3"/>
      </w:pPr>
      <w:bookmarkStart w:id="120" w:name="_Toc517481486"/>
      <w:r>
        <w:t>7.2.4</w:t>
      </w:r>
      <w:r>
        <w:tab/>
        <w:t>TIP service</w:t>
      </w:r>
      <w:bookmarkEnd w:id="120"/>
    </w:p>
    <w:p w14:paraId="6D67C3BD" w14:textId="77777777" w:rsidR="00AE29DB" w:rsidRPr="00A40705" w:rsidRDefault="00AE29DB" w:rsidP="00AE29DB">
      <w:r>
        <w:t>The TIP service is specified together with TIR service, see subclause 7.2.5.</w:t>
      </w:r>
    </w:p>
    <w:p w14:paraId="40CD0D3D" w14:textId="77777777" w:rsidR="00AE29DB" w:rsidRDefault="00AE29DB" w:rsidP="00AE29DB">
      <w:pPr>
        <w:pStyle w:val="Heading3"/>
      </w:pPr>
      <w:bookmarkStart w:id="121" w:name="_Toc517481487"/>
      <w:r>
        <w:t>7.2.5</w:t>
      </w:r>
      <w:r>
        <w:tab/>
        <w:t>TIR service</w:t>
      </w:r>
      <w:bookmarkEnd w:id="121"/>
    </w:p>
    <w:p w14:paraId="1581C670" w14:textId="77777777" w:rsidR="00AE29DB" w:rsidRPr="00DC304C" w:rsidRDefault="00AE29DB" w:rsidP="00AE29DB">
      <w:pPr>
        <w:pStyle w:val="Heading4"/>
      </w:pPr>
      <w:bookmarkStart w:id="122" w:name="_Toc517481488"/>
      <w:r>
        <w:t>7.2.5.1</w:t>
      </w:r>
      <w:r>
        <w:tab/>
        <w:t>User defined data</w:t>
      </w:r>
      <w:bookmarkEnd w:id="122"/>
    </w:p>
    <w:p w14:paraId="2EA67208" w14:textId="77777777" w:rsidR="00AE29DB" w:rsidRPr="00C25C9F" w:rsidRDefault="00AE29DB" w:rsidP="00AE29DB">
      <w:r>
        <w:t>The schema defined in subclause 4.9.2 of 3GPP TS 24.608 [6] shall be used.</w:t>
      </w:r>
    </w:p>
    <w:p w14:paraId="4271715A" w14:textId="77777777" w:rsidR="00AE29DB" w:rsidRPr="00DC304C" w:rsidRDefault="00AE29DB" w:rsidP="00AE29DB">
      <w:pPr>
        <w:pStyle w:val="Heading4"/>
      </w:pPr>
      <w:bookmarkStart w:id="123" w:name="_Toc517481489"/>
      <w:r>
        <w:t>7.2.5.2</w:t>
      </w:r>
      <w:r>
        <w:tab/>
        <w:t>Operator defined data</w:t>
      </w:r>
      <w:bookmarkEnd w:id="123"/>
    </w:p>
    <w:p w14:paraId="1516585F" w14:textId="77777777" w:rsidR="00AE29DB" w:rsidRPr="00F06C64" w:rsidRDefault="00AE29DB" w:rsidP="00AE29DB">
      <w:pPr>
        <w:pStyle w:val="Heading5"/>
      </w:pPr>
      <w:bookmarkStart w:id="124" w:name="_Toc517481490"/>
      <w:r>
        <w:t>7.2.5.2.1</w:t>
      </w:r>
      <w:r>
        <w:tab/>
        <w:t>Data semantics</w:t>
      </w:r>
      <w:bookmarkEnd w:id="124"/>
    </w:p>
    <w:p w14:paraId="154903B7" w14:textId="77777777" w:rsidR="00AE29DB" w:rsidRDefault="00AE29DB" w:rsidP="00AE29DB">
      <w:r>
        <w:t>The TIP and TIR services are authorized by the operator by setting the "authorized" attributes of &lt;</w:t>
      </w:r>
      <w:r>
        <w:rPr>
          <w:color w:val="000000"/>
          <w:highlight w:val="white"/>
          <w:lang w:val="en-US"/>
        </w:rPr>
        <w:t>operator-terminating-identity-presentation</w:t>
      </w:r>
      <w:r>
        <w:rPr>
          <w:color w:val="000000"/>
          <w:lang w:val="en-US"/>
        </w:rPr>
        <w:t>&gt; and &lt;</w:t>
      </w:r>
      <w:r>
        <w:rPr>
          <w:color w:val="000000"/>
          <w:highlight w:val="white"/>
          <w:lang w:val="en-US"/>
        </w:rPr>
        <w:t>operator-terminating-identity-presentation-restriction</w:t>
      </w:r>
      <w:r>
        <w:rPr>
          <w:color w:val="000000"/>
          <w:lang w:val="en-US"/>
        </w:rPr>
        <w:t>&gt;, respectively,</w:t>
      </w:r>
      <w:r>
        <w:t xml:space="preserve"> to "true". </w:t>
      </w:r>
    </w:p>
    <w:p w14:paraId="2D2036BC" w14:textId="77777777" w:rsidR="00AE29DB" w:rsidRPr="00A434F5" w:rsidRDefault="00AE29DB" w:rsidP="00AE29DB">
      <w:pPr>
        <w:pStyle w:val="Heading5"/>
        <w:rPr>
          <w:lang w:val="de-DE"/>
        </w:rPr>
      </w:pPr>
      <w:bookmarkStart w:id="125" w:name="_Toc517481491"/>
      <w:r>
        <w:rPr>
          <w:lang w:val="de-DE"/>
        </w:rPr>
        <w:t>7</w:t>
      </w:r>
      <w:r w:rsidRPr="00A434F5">
        <w:rPr>
          <w:lang w:val="de-DE"/>
        </w:rPr>
        <w:t>.2.</w:t>
      </w:r>
      <w:r>
        <w:rPr>
          <w:lang w:val="de-DE"/>
        </w:rPr>
        <w:t>5</w:t>
      </w:r>
      <w:r w:rsidRPr="00A434F5">
        <w:rPr>
          <w:lang w:val="de-DE"/>
        </w:rPr>
        <w:t>.2.2</w:t>
      </w:r>
      <w:r w:rsidRPr="00A434F5">
        <w:rPr>
          <w:lang w:val="de-DE"/>
        </w:rPr>
        <w:tab/>
        <w:t>XML Schema</w:t>
      </w:r>
      <w:bookmarkEnd w:id="125"/>
    </w:p>
    <w:p w14:paraId="47E08710" w14:textId="77777777" w:rsidR="00AE29DB" w:rsidRPr="00BB26DF" w:rsidRDefault="00AE29DB" w:rsidP="00AE29DB">
      <w:pPr>
        <w:pStyle w:val="PL"/>
        <w:rPr>
          <w:highlight w:val="white"/>
          <w:lang w:val="de-DE"/>
        </w:rPr>
      </w:pPr>
      <w:r w:rsidRPr="00BB26DF">
        <w:rPr>
          <w:highlight w:val="white"/>
          <w:lang w:val="de-DE"/>
        </w:rPr>
        <w:t>&lt;?xml version="1.0" encoding="UTF-8"?&gt;</w:t>
      </w:r>
    </w:p>
    <w:p w14:paraId="0BAA5692" w14:textId="77777777" w:rsidR="00AE29DB" w:rsidRPr="00BB26DF" w:rsidRDefault="00AE29DB" w:rsidP="00AE29DB">
      <w:pPr>
        <w:pStyle w:val="PL"/>
        <w:rPr>
          <w:highlight w:val="white"/>
          <w:lang w:val="de-DE"/>
        </w:rPr>
      </w:pPr>
      <w:r w:rsidRPr="00BB26DF">
        <w:rPr>
          <w:highlight w:val="white"/>
          <w:lang w:val="de-DE"/>
        </w:rPr>
        <w:t>&lt;xs:schema xmlns:xs="http://www.w3.org/2001/XMLSchema" xmlns:ss="http://uri.etsi.org/ngn/params/xml/simservs/xcap" targetNamespace="http://uri.etsi.org/ngn/params/xml/simservs/xcap" elementFormDefault="qualified" attributeFormDefault="unqualified"&gt;</w:t>
      </w:r>
    </w:p>
    <w:p w14:paraId="20C7C5C7" w14:textId="77777777" w:rsidR="00AE29DB" w:rsidRPr="00BB26DF" w:rsidRDefault="00AE29DB" w:rsidP="00AE29DB">
      <w:pPr>
        <w:pStyle w:val="PL"/>
        <w:rPr>
          <w:highlight w:val="white"/>
          <w:lang w:val="fr-FR"/>
        </w:rPr>
      </w:pPr>
      <w:r w:rsidRPr="00BB26DF">
        <w:rPr>
          <w:highlight w:val="white"/>
          <w:lang w:val="de-DE"/>
        </w:rPr>
        <w:tab/>
      </w:r>
      <w:r w:rsidRPr="00BB26DF">
        <w:rPr>
          <w:highlight w:val="white"/>
          <w:lang w:val="fr-FR"/>
        </w:rPr>
        <w:t>&lt;xs:annotation&gt;</w:t>
      </w:r>
    </w:p>
    <w:p w14:paraId="2AFB399D" w14:textId="77777777" w:rsidR="00AE29DB" w:rsidRPr="00BB26DF" w:rsidRDefault="00D6081C" w:rsidP="00AE29DB">
      <w:pPr>
        <w:pStyle w:val="PL"/>
        <w:rPr>
          <w:highlight w:val="white"/>
          <w:lang w:val="fr-FR"/>
        </w:rPr>
      </w:pPr>
      <w:r>
        <w:rPr>
          <w:highlight w:val="white"/>
          <w:lang w:val="fr-FR"/>
        </w:rPr>
        <w:tab/>
      </w:r>
      <w:r w:rsidR="00AE29DB" w:rsidRPr="00BB26DF">
        <w:rPr>
          <w:highlight w:val="white"/>
          <w:lang w:val="fr-FR"/>
        </w:rPr>
        <w:t>&lt;xs:documentation xml:lang="en"&gt;</w:t>
      </w:r>
    </w:p>
    <w:p w14:paraId="02DDF91B" w14:textId="77777777" w:rsidR="00AE29DB" w:rsidRPr="00D019A3" w:rsidRDefault="00D6081C" w:rsidP="00AE29DB">
      <w:pPr>
        <w:pStyle w:val="PL"/>
        <w:rPr>
          <w:highlight w:val="white"/>
        </w:rPr>
      </w:pPr>
      <w:r>
        <w:rPr>
          <w:highlight w:val="white"/>
          <w:lang w:val="fr-FR"/>
        </w:rPr>
        <w:tab/>
      </w:r>
      <w:r w:rsidR="00AE29DB" w:rsidRPr="00D019A3">
        <w:rPr>
          <w:highlight w:val="white"/>
        </w:rPr>
        <w:t>Operator part of the Terminating Identity Presentation (TIP) and Terminating Identity Restriction (TIR) services</w:t>
      </w:r>
    </w:p>
    <w:p w14:paraId="18AA35B6" w14:textId="77777777" w:rsidR="00AE29DB" w:rsidRPr="00D019A3" w:rsidRDefault="00D6081C" w:rsidP="00AE29DB">
      <w:pPr>
        <w:pStyle w:val="PL"/>
        <w:rPr>
          <w:highlight w:val="white"/>
        </w:rPr>
      </w:pPr>
      <w:r>
        <w:rPr>
          <w:highlight w:val="white"/>
        </w:rPr>
        <w:tab/>
      </w:r>
      <w:r w:rsidR="00AE29DB" w:rsidRPr="00D019A3">
        <w:rPr>
          <w:highlight w:val="white"/>
        </w:rPr>
        <w:t>&lt;/xs:documentation&gt;</w:t>
      </w:r>
    </w:p>
    <w:p w14:paraId="54DB43BC" w14:textId="77777777" w:rsidR="00AE29DB" w:rsidRPr="00D019A3" w:rsidRDefault="00AE29DB" w:rsidP="00AE29DB">
      <w:pPr>
        <w:pStyle w:val="PL"/>
        <w:rPr>
          <w:highlight w:val="white"/>
        </w:rPr>
      </w:pPr>
      <w:r w:rsidRPr="00D019A3">
        <w:rPr>
          <w:highlight w:val="white"/>
        </w:rPr>
        <w:tab/>
        <w:t>&lt;/xs:annotation&gt;</w:t>
      </w:r>
    </w:p>
    <w:p w14:paraId="7AC2721D" w14:textId="77777777" w:rsidR="00AE29DB" w:rsidRPr="00D019A3" w:rsidRDefault="00AE29DB" w:rsidP="00AE29DB">
      <w:pPr>
        <w:pStyle w:val="PL"/>
        <w:rPr>
          <w:highlight w:val="white"/>
        </w:rPr>
      </w:pPr>
      <w:r w:rsidRPr="00D019A3">
        <w:rPr>
          <w:highlight w:val="white"/>
        </w:rPr>
        <w:tab/>
        <w:t>&lt;!--xs:include schemaLocation="operator-common-data.xsd"/--&gt;</w:t>
      </w:r>
    </w:p>
    <w:p w14:paraId="10A0B52E" w14:textId="77777777" w:rsidR="00AE29DB" w:rsidRPr="00D019A3" w:rsidRDefault="00AE29DB" w:rsidP="00AE29DB">
      <w:pPr>
        <w:pStyle w:val="PL"/>
        <w:rPr>
          <w:highlight w:val="white"/>
        </w:rPr>
      </w:pPr>
      <w:r w:rsidRPr="00D019A3">
        <w:rPr>
          <w:highlight w:val="white"/>
        </w:rPr>
        <w:lastRenderedPageBreak/>
        <w:tab/>
        <w:t>&lt;xs:element name="operator-terminating-identity-presentation" substitutionGroup="ss:absOperatorService" nillable="true"&gt;</w:t>
      </w:r>
    </w:p>
    <w:p w14:paraId="005355E5" w14:textId="77777777" w:rsidR="00AE29DB" w:rsidRPr="00D019A3" w:rsidRDefault="00D6081C" w:rsidP="00AE29DB">
      <w:pPr>
        <w:pStyle w:val="PL"/>
        <w:rPr>
          <w:highlight w:val="white"/>
        </w:rPr>
      </w:pPr>
      <w:r>
        <w:rPr>
          <w:highlight w:val="white"/>
        </w:rPr>
        <w:tab/>
      </w:r>
      <w:r w:rsidR="00AE29DB" w:rsidRPr="00D019A3">
        <w:rPr>
          <w:highlight w:val="white"/>
        </w:rPr>
        <w:t>&lt;xs:complexType&gt;</w:t>
      </w:r>
    </w:p>
    <w:p w14:paraId="1812DDCD" w14:textId="77777777" w:rsidR="00AE29DB" w:rsidRPr="00D019A3" w:rsidRDefault="00D6081C" w:rsidP="00AE29DB">
      <w:pPr>
        <w:pStyle w:val="PL"/>
        <w:rPr>
          <w:highlight w:val="white"/>
        </w:rPr>
      </w:pPr>
      <w:r>
        <w:rPr>
          <w:highlight w:val="white"/>
        </w:rPr>
        <w:tab/>
      </w:r>
      <w:r w:rsidR="00AE29DB" w:rsidRPr="00D019A3">
        <w:rPr>
          <w:highlight w:val="white"/>
        </w:rPr>
        <w:tab/>
        <w:t>&lt;xs:complexContent&gt;</w:t>
      </w:r>
    </w:p>
    <w:p w14:paraId="26D3D060" w14:textId="77777777" w:rsidR="00AE29DB" w:rsidRPr="00D019A3" w:rsidRDefault="00D6081C" w:rsidP="00AE29DB">
      <w:pPr>
        <w:pStyle w:val="PL"/>
        <w:rPr>
          <w:highlight w:val="white"/>
        </w:rPr>
      </w:pPr>
      <w:r>
        <w:rPr>
          <w:highlight w:val="white"/>
        </w:rPr>
        <w:tab/>
      </w:r>
      <w:r>
        <w:rPr>
          <w:highlight w:val="white"/>
        </w:rPr>
        <w:tab/>
      </w:r>
      <w:r w:rsidR="00AE29DB" w:rsidRPr="00D019A3">
        <w:rPr>
          <w:highlight w:val="white"/>
        </w:rPr>
        <w:t>&lt;xs:extension base="ss:operatorServiceConfigType"&gt;</w:t>
      </w:r>
    </w:p>
    <w:p w14:paraId="26EDBEFC" w14:textId="77777777" w:rsidR="00AE29DB" w:rsidRPr="00D019A3" w:rsidRDefault="00D6081C" w:rsidP="00AE29DB">
      <w:pPr>
        <w:pStyle w:val="PL"/>
        <w:rPr>
          <w:highlight w:val="white"/>
        </w:rPr>
      </w:pPr>
      <w:r>
        <w:rPr>
          <w:highlight w:val="white"/>
        </w:rPr>
        <w:tab/>
      </w:r>
      <w:r>
        <w:rPr>
          <w:highlight w:val="white"/>
        </w:rPr>
        <w:tab/>
      </w:r>
      <w:r w:rsidR="00AE29DB" w:rsidRPr="00D019A3">
        <w:rPr>
          <w:highlight w:val="white"/>
        </w:rPr>
        <w:tab/>
        <w:t>&lt;xs:sequence&gt;</w:t>
      </w:r>
    </w:p>
    <w:p w14:paraId="09C499E0" w14:textId="77777777" w:rsidR="00AE29DB" w:rsidRPr="00D019A3" w:rsidRDefault="00D6081C" w:rsidP="00AE29DB">
      <w:pPr>
        <w:pStyle w:val="PL"/>
        <w:rPr>
          <w:highlight w:val="white"/>
        </w:rPr>
      </w:pPr>
      <w:r>
        <w:rPr>
          <w:highlight w:val="white"/>
        </w:rPr>
        <w:tab/>
      </w:r>
      <w:r>
        <w:rPr>
          <w:highlight w:val="white"/>
        </w:rPr>
        <w:tab/>
      </w:r>
      <w:r>
        <w:rPr>
          <w:highlight w:val="white"/>
        </w:rPr>
        <w:tab/>
      </w:r>
      <w:r w:rsidR="00AE29DB" w:rsidRPr="00D019A3">
        <w:rPr>
          <w:highlight w:val="white"/>
        </w:rPr>
        <w:t>&lt;xs:element name="restriction-override" type="ss:identityPresentationRestrictionOverrideType" default="override-not-active" minOccurs="0"/&gt;</w:t>
      </w:r>
    </w:p>
    <w:p w14:paraId="564FCF0F" w14:textId="77777777" w:rsidR="00AE29DB" w:rsidRPr="00BB26DF" w:rsidRDefault="00D6081C" w:rsidP="00AE29DB">
      <w:pPr>
        <w:pStyle w:val="PL"/>
        <w:rPr>
          <w:highlight w:val="white"/>
          <w:lang w:val="fr-FR"/>
        </w:rPr>
      </w:pPr>
      <w:r>
        <w:rPr>
          <w:highlight w:val="white"/>
        </w:rPr>
        <w:tab/>
      </w:r>
      <w:r>
        <w:rPr>
          <w:highlight w:val="white"/>
        </w:rPr>
        <w:tab/>
      </w:r>
      <w:r w:rsidR="00AE29DB" w:rsidRPr="00D019A3">
        <w:rPr>
          <w:highlight w:val="white"/>
        </w:rPr>
        <w:tab/>
      </w:r>
      <w:r w:rsidR="00AE29DB" w:rsidRPr="00BB26DF">
        <w:rPr>
          <w:highlight w:val="white"/>
          <w:lang w:val="fr-FR"/>
        </w:rPr>
        <w:t>&lt;/xs:sequence&gt;</w:t>
      </w:r>
    </w:p>
    <w:p w14:paraId="4EC7647D" w14:textId="77777777" w:rsidR="00AE29DB" w:rsidRPr="00BB26DF" w:rsidRDefault="00D6081C" w:rsidP="00AE29DB">
      <w:pPr>
        <w:pStyle w:val="PL"/>
        <w:rPr>
          <w:highlight w:val="white"/>
          <w:lang w:val="fr-FR"/>
        </w:rPr>
      </w:pPr>
      <w:r>
        <w:rPr>
          <w:highlight w:val="white"/>
          <w:lang w:val="fr-FR"/>
        </w:rPr>
        <w:tab/>
      </w:r>
      <w:r>
        <w:rPr>
          <w:highlight w:val="white"/>
          <w:lang w:val="fr-FR"/>
        </w:rPr>
        <w:tab/>
      </w:r>
      <w:r w:rsidR="00AE29DB" w:rsidRPr="00BB26DF">
        <w:rPr>
          <w:highlight w:val="white"/>
          <w:lang w:val="fr-FR"/>
        </w:rPr>
        <w:t>&lt;/xs:extension&gt;</w:t>
      </w:r>
    </w:p>
    <w:p w14:paraId="5266FAC8" w14:textId="77777777" w:rsidR="00AE29DB" w:rsidRPr="00BB26DF" w:rsidRDefault="00D6081C" w:rsidP="00AE29DB">
      <w:pPr>
        <w:pStyle w:val="PL"/>
        <w:rPr>
          <w:highlight w:val="white"/>
          <w:lang w:val="fr-FR"/>
        </w:rPr>
      </w:pPr>
      <w:r>
        <w:rPr>
          <w:highlight w:val="white"/>
          <w:lang w:val="fr-FR"/>
        </w:rPr>
        <w:tab/>
      </w:r>
      <w:r w:rsidR="00AE29DB" w:rsidRPr="00BB26DF">
        <w:rPr>
          <w:highlight w:val="white"/>
          <w:lang w:val="fr-FR"/>
        </w:rPr>
        <w:tab/>
        <w:t>&lt;/xs:complexContent&gt;</w:t>
      </w:r>
    </w:p>
    <w:p w14:paraId="53AFAFA9" w14:textId="77777777" w:rsidR="00AE29DB" w:rsidRPr="00236591" w:rsidRDefault="00D6081C" w:rsidP="00AE29DB">
      <w:pPr>
        <w:pStyle w:val="PL"/>
        <w:rPr>
          <w:highlight w:val="white"/>
        </w:rPr>
      </w:pPr>
      <w:r>
        <w:rPr>
          <w:highlight w:val="white"/>
          <w:lang w:val="fr-FR"/>
        </w:rPr>
        <w:tab/>
      </w:r>
      <w:r w:rsidR="00AE29DB" w:rsidRPr="00236591">
        <w:rPr>
          <w:highlight w:val="white"/>
        </w:rPr>
        <w:t>&lt;/xs:complexType&gt;</w:t>
      </w:r>
    </w:p>
    <w:p w14:paraId="15F2BA8B" w14:textId="77777777" w:rsidR="00AE29DB" w:rsidRPr="00236591" w:rsidRDefault="00AE29DB" w:rsidP="00AE29DB">
      <w:pPr>
        <w:pStyle w:val="PL"/>
        <w:rPr>
          <w:highlight w:val="white"/>
        </w:rPr>
      </w:pPr>
      <w:r w:rsidRPr="00236591">
        <w:rPr>
          <w:highlight w:val="white"/>
        </w:rPr>
        <w:tab/>
        <w:t>&lt;/xs:element&gt;</w:t>
      </w:r>
    </w:p>
    <w:p w14:paraId="1BEB194D" w14:textId="77777777" w:rsidR="00AE29DB" w:rsidRPr="00236591" w:rsidRDefault="00AE29DB" w:rsidP="00AE29DB">
      <w:pPr>
        <w:pStyle w:val="PL"/>
        <w:rPr>
          <w:highlight w:val="white"/>
        </w:rPr>
      </w:pPr>
      <w:r w:rsidRPr="00236591">
        <w:rPr>
          <w:highlight w:val="white"/>
        </w:rPr>
        <w:tab/>
        <w:t>&lt;xs:element name="operator-terminating-identity-presentation-restriction" substitutionGroup="ss:absOperator</w:t>
      </w:r>
      <w:r w:rsidRPr="00D6081C">
        <w:t>Service" nillable="t</w:t>
      </w:r>
      <w:r w:rsidRPr="00236591">
        <w:rPr>
          <w:highlight w:val="white"/>
        </w:rPr>
        <w:t>rue"&gt;</w:t>
      </w:r>
    </w:p>
    <w:p w14:paraId="2536584B" w14:textId="77777777" w:rsidR="00AE29DB" w:rsidRPr="00236591" w:rsidRDefault="00D6081C" w:rsidP="00AE29DB">
      <w:pPr>
        <w:pStyle w:val="PL"/>
        <w:rPr>
          <w:highlight w:val="white"/>
        </w:rPr>
      </w:pPr>
      <w:r>
        <w:rPr>
          <w:highlight w:val="white"/>
        </w:rPr>
        <w:tab/>
      </w:r>
      <w:r w:rsidR="00AE29DB" w:rsidRPr="00236591">
        <w:rPr>
          <w:highlight w:val="white"/>
        </w:rPr>
        <w:t>&lt;xs:complexType&gt;</w:t>
      </w:r>
    </w:p>
    <w:p w14:paraId="30E60D5D" w14:textId="77777777" w:rsidR="00AE29DB" w:rsidRPr="00236591" w:rsidRDefault="00D6081C" w:rsidP="00AE29DB">
      <w:pPr>
        <w:pStyle w:val="PL"/>
        <w:rPr>
          <w:highlight w:val="white"/>
        </w:rPr>
      </w:pPr>
      <w:r>
        <w:rPr>
          <w:highlight w:val="white"/>
        </w:rPr>
        <w:tab/>
      </w:r>
      <w:r w:rsidR="00AE29DB" w:rsidRPr="00236591">
        <w:rPr>
          <w:highlight w:val="white"/>
        </w:rPr>
        <w:tab/>
        <w:t>&lt;xs:complexContent&gt;</w:t>
      </w:r>
    </w:p>
    <w:p w14:paraId="049B73A4" w14:textId="77777777" w:rsidR="00AE29DB" w:rsidRPr="00D019A3" w:rsidRDefault="00D6081C" w:rsidP="00AE29DB">
      <w:pPr>
        <w:pStyle w:val="PL"/>
        <w:rPr>
          <w:highlight w:val="white"/>
        </w:rPr>
      </w:pPr>
      <w:r>
        <w:rPr>
          <w:highlight w:val="white"/>
        </w:rPr>
        <w:tab/>
      </w:r>
      <w:r>
        <w:rPr>
          <w:highlight w:val="white"/>
        </w:rPr>
        <w:tab/>
      </w:r>
      <w:r w:rsidR="00AE29DB" w:rsidRPr="00D019A3">
        <w:rPr>
          <w:highlight w:val="white"/>
        </w:rPr>
        <w:t>&lt;xs:extension base="ss:operatorServiceConfigType"&gt;</w:t>
      </w:r>
    </w:p>
    <w:p w14:paraId="5AB01FA9" w14:textId="77777777" w:rsidR="00AE29DB" w:rsidRPr="00236591" w:rsidRDefault="00D6081C" w:rsidP="00AE29DB">
      <w:pPr>
        <w:pStyle w:val="PL"/>
        <w:rPr>
          <w:highlight w:val="white"/>
        </w:rPr>
      </w:pPr>
      <w:r>
        <w:rPr>
          <w:highlight w:val="white"/>
        </w:rPr>
        <w:tab/>
      </w:r>
      <w:r>
        <w:rPr>
          <w:highlight w:val="white"/>
        </w:rPr>
        <w:tab/>
      </w:r>
      <w:r w:rsidR="00AE29DB" w:rsidRPr="00D019A3">
        <w:rPr>
          <w:highlight w:val="white"/>
        </w:rPr>
        <w:tab/>
      </w:r>
      <w:r w:rsidR="00AE29DB" w:rsidRPr="00236591">
        <w:rPr>
          <w:highlight w:val="white"/>
        </w:rPr>
        <w:t>&lt;xs:sequence&gt;</w:t>
      </w:r>
    </w:p>
    <w:p w14:paraId="31BB825E" w14:textId="77777777" w:rsidR="00AE29DB" w:rsidRPr="00236591" w:rsidRDefault="00D6081C" w:rsidP="00AE29DB">
      <w:pPr>
        <w:pStyle w:val="PL"/>
        <w:rPr>
          <w:highlight w:val="white"/>
        </w:rPr>
      </w:pPr>
      <w:r>
        <w:rPr>
          <w:highlight w:val="white"/>
        </w:rPr>
        <w:tab/>
      </w:r>
      <w:r>
        <w:rPr>
          <w:highlight w:val="white"/>
        </w:rPr>
        <w:tab/>
      </w:r>
      <w:r>
        <w:rPr>
          <w:highlight w:val="white"/>
        </w:rPr>
        <w:tab/>
      </w:r>
      <w:r w:rsidR="00AE29DB" w:rsidRPr="00236591">
        <w:rPr>
          <w:highlight w:val="white"/>
        </w:rPr>
        <w:t>&lt;xs:element name="mode" type="ss:identityPresentationModeType"/&gt;</w:t>
      </w:r>
    </w:p>
    <w:p w14:paraId="0185202D" w14:textId="77777777" w:rsidR="00AE29DB" w:rsidRPr="00236591" w:rsidRDefault="00D6081C" w:rsidP="00AE29DB">
      <w:pPr>
        <w:pStyle w:val="PL"/>
        <w:rPr>
          <w:highlight w:val="white"/>
        </w:rPr>
      </w:pPr>
      <w:r>
        <w:rPr>
          <w:highlight w:val="white"/>
        </w:rPr>
        <w:tab/>
      </w:r>
      <w:r>
        <w:rPr>
          <w:highlight w:val="white"/>
        </w:rPr>
        <w:tab/>
      </w:r>
      <w:r w:rsidR="00AE29DB" w:rsidRPr="00236591">
        <w:rPr>
          <w:highlight w:val="white"/>
        </w:rPr>
        <w:tab/>
        <w:t>&lt;/xs:sequence&gt;</w:t>
      </w:r>
    </w:p>
    <w:p w14:paraId="6B301185" w14:textId="77777777" w:rsidR="00AE29DB" w:rsidRPr="00BB26DF" w:rsidRDefault="00D6081C" w:rsidP="00AE29DB">
      <w:pPr>
        <w:pStyle w:val="PL"/>
        <w:rPr>
          <w:highlight w:val="white"/>
          <w:lang w:val="fr-FR"/>
        </w:rPr>
      </w:pPr>
      <w:r>
        <w:rPr>
          <w:highlight w:val="white"/>
        </w:rPr>
        <w:tab/>
      </w:r>
      <w:r>
        <w:rPr>
          <w:highlight w:val="white"/>
        </w:rPr>
        <w:tab/>
      </w:r>
      <w:r w:rsidR="00AE29DB" w:rsidRPr="00BB26DF">
        <w:rPr>
          <w:highlight w:val="white"/>
          <w:lang w:val="fr-FR"/>
        </w:rPr>
        <w:t>&lt;/xs:extension&gt;</w:t>
      </w:r>
    </w:p>
    <w:p w14:paraId="2E1D1DD8" w14:textId="77777777" w:rsidR="00AE29DB" w:rsidRPr="00BB26DF" w:rsidRDefault="00D6081C" w:rsidP="00AE29DB">
      <w:pPr>
        <w:pStyle w:val="PL"/>
        <w:rPr>
          <w:highlight w:val="white"/>
          <w:lang w:val="fr-FR"/>
        </w:rPr>
      </w:pPr>
      <w:r>
        <w:rPr>
          <w:highlight w:val="white"/>
          <w:lang w:val="fr-FR"/>
        </w:rPr>
        <w:tab/>
      </w:r>
      <w:r w:rsidR="00AE29DB" w:rsidRPr="00BB26DF">
        <w:rPr>
          <w:highlight w:val="white"/>
          <w:lang w:val="fr-FR"/>
        </w:rPr>
        <w:tab/>
        <w:t>&lt;/xs:complexContent&gt;</w:t>
      </w:r>
    </w:p>
    <w:p w14:paraId="2E0EB685" w14:textId="77777777" w:rsidR="00AE29DB" w:rsidRPr="001112D1" w:rsidRDefault="00D6081C" w:rsidP="00AE29DB">
      <w:pPr>
        <w:pStyle w:val="PL"/>
        <w:rPr>
          <w:highlight w:val="white"/>
          <w:lang w:val="fr-FR"/>
        </w:rPr>
      </w:pPr>
      <w:r>
        <w:rPr>
          <w:highlight w:val="white"/>
          <w:lang w:val="fr-FR"/>
        </w:rPr>
        <w:tab/>
      </w:r>
      <w:r w:rsidR="00AE29DB" w:rsidRPr="001112D1">
        <w:rPr>
          <w:highlight w:val="white"/>
          <w:lang w:val="fr-FR"/>
        </w:rPr>
        <w:t>&lt;/xs:complexType&gt;</w:t>
      </w:r>
    </w:p>
    <w:p w14:paraId="057CD7FF" w14:textId="77777777" w:rsidR="00AE29DB" w:rsidRPr="00236591" w:rsidRDefault="00AE29DB" w:rsidP="00AE29DB">
      <w:pPr>
        <w:pStyle w:val="PL"/>
        <w:rPr>
          <w:highlight w:val="white"/>
        </w:rPr>
      </w:pPr>
      <w:r w:rsidRPr="001112D1">
        <w:rPr>
          <w:highlight w:val="white"/>
          <w:lang w:val="fr-FR"/>
        </w:rPr>
        <w:tab/>
      </w:r>
      <w:r w:rsidRPr="00236591">
        <w:rPr>
          <w:highlight w:val="white"/>
        </w:rPr>
        <w:t>&lt;/xs:element&gt;</w:t>
      </w:r>
    </w:p>
    <w:p w14:paraId="217716A6" w14:textId="77777777" w:rsidR="00AE29DB" w:rsidRPr="00236591" w:rsidRDefault="00AE29DB" w:rsidP="00AE29DB">
      <w:pPr>
        <w:pStyle w:val="PL"/>
      </w:pPr>
      <w:r w:rsidRPr="00236591">
        <w:rPr>
          <w:highlight w:val="white"/>
        </w:rPr>
        <w:t>&lt;/xs:schema&gt;</w:t>
      </w:r>
    </w:p>
    <w:p w14:paraId="70AC9CF1" w14:textId="77777777" w:rsidR="00AE29DB" w:rsidRPr="00236591" w:rsidRDefault="00AE29DB" w:rsidP="00AE29DB">
      <w:pPr>
        <w:pStyle w:val="PL"/>
      </w:pPr>
    </w:p>
    <w:p w14:paraId="290DC40F" w14:textId="77777777" w:rsidR="00AE29DB" w:rsidRDefault="00AE29DB" w:rsidP="00AE29DB">
      <w:pPr>
        <w:pStyle w:val="Heading3"/>
      </w:pPr>
      <w:bookmarkStart w:id="126" w:name="_Toc517481492"/>
      <w:r>
        <w:t>7.2.6</w:t>
      </w:r>
      <w:r>
        <w:tab/>
        <w:t>MCID service</w:t>
      </w:r>
      <w:bookmarkEnd w:id="126"/>
    </w:p>
    <w:p w14:paraId="10274CB1" w14:textId="77777777" w:rsidR="00AE29DB" w:rsidRPr="00DC304C" w:rsidRDefault="00AE29DB" w:rsidP="00AE29DB">
      <w:pPr>
        <w:pStyle w:val="Heading4"/>
      </w:pPr>
      <w:bookmarkStart w:id="127" w:name="_Toc517481493"/>
      <w:r>
        <w:t>7.2.6.1</w:t>
      </w:r>
      <w:r>
        <w:tab/>
        <w:t>User defined data</w:t>
      </w:r>
      <w:bookmarkEnd w:id="127"/>
    </w:p>
    <w:p w14:paraId="4EB5E297" w14:textId="77777777" w:rsidR="00AE29DB" w:rsidRPr="00240DBE" w:rsidRDefault="00AE29DB" w:rsidP="00AE29DB">
      <w:r>
        <w:t>No user data associated with MCID service is defined in 3GPP TS 24.616 [10].</w:t>
      </w:r>
    </w:p>
    <w:p w14:paraId="32C28EDA" w14:textId="77777777" w:rsidR="00AE29DB" w:rsidRPr="00DC304C" w:rsidRDefault="00AE29DB" w:rsidP="00AE29DB">
      <w:pPr>
        <w:pStyle w:val="Heading4"/>
      </w:pPr>
      <w:bookmarkStart w:id="128" w:name="_Toc517481494"/>
      <w:r>
        <w:t>7.2.6.2</w:t>
      </w:r>
      <w:r>
        <w:tab/>
        <w:t>Operator defined data</w:t>
      </w:r>
      <w:bookmarkEnd w:id="128"/>
    </w:p>
    <w:p w14:paraId="6CEF0C6C" w14:textId="77777777" w:rsidR="00AE29DB" w:rsidRPr="002F75E9" w:rsidRDefault="00AE29DB" w:rsidP="00AE29DB">
      <w:pPr>
        <w:pStyle w:val="Heading5"/>
      </w:pPr>
      <w:bookmarkStart w:id="129" w:name="_Toc517481495"/>
      <w:r>
        <w:t>7.2.6.2</w:t>
      </w:r>
      <w:r w:rsidRPr="002F75E9">
        <w:t>.1</w:t>
      </w:r>
      <w:r w:rsidRPr="002F75E9">
        <w:tab/>
        <w:t>Data semantics</w:t>
      </w:r>
      <w:bookmarkEnd w:id="129"/>
    </w:p>
    <w:p w14:paraId="29BC7329" w14:textId="77777777" w:rsidR="00AE29DB" w:rsidRDefault="00AE29DB" w:rsidP="00AE29DB">
      <w:r>
        <w:t>The MCID service is authorized and activated by the operator by setting the "authorized" attribute of &lt;</w:t>
      </w:r>
      <w:r w:rsidRPr="002F75E9">
        <w:rPr>
          <w:color w:val="000000"/>
          <w:highlight w:val="white"/>
          <w:lang w:val="en-US"/>
        </w:rPr>
        <w:t>operator-</w:t>
      </w:r>
      <w:r w:rsidRPr="002F75E9">
        <w:rPr>
          <w:color w:val="000000"/>
          <w:lang w:val="en-US"/>
        </w:rPr>
        <w:t xml:space="preserve">malicious-communication-identification&gt; </w:t>
      </w:r>
      <w:r>
        <w:t>to "true".</w:t>
      </w:r>
    </w:p>
    <w:p w14:paraId="3D9AC356" w14:textId="77777777" w:rsidR="00AE29DB" w:rsidRPr="009A4C52" w:rsidRDefault="00AE29DB" w:rsidP="00AE29DB">
      <w:pPr>
        <w:pStyle w:val="Heading5"/>
        <w:rPr>
          <w:lang w:val="de-DE"/>
        </w:rPr>
      </w:pPr>
      <w:bookmarkStart w:id="130" w:name="_Toc517481496"/>
      <w:r>
        <w:rPr>
          <w:lang w:val="de-DE"/>
        </w:rPr>
        <w:t>7.2.6.2</w:t>
      </w:r>
      <w:r w:rsidRPr="009A4C52">
        <w:rPr>
          <w:lang w:val="de-DE"/>
        </w:rPr>
        <w:t>.2</w:t>
      </w:r>
      <w:r w:rsidRPr="009A4C52">
        <w:rPr>
          <w:lang w:val="de-DE"/>
        </w:rPr>
        <w:tab/>
        <w:t>XML schema</w:t>
      </w:r>
      <w:bookmarkEnd w:id="130"/>
    </w:p>
    <w:p w14:paraId="7544931B" w14:textId="77777777" w:rsidR="00AE29DB" w:rsidRPr="009A4C52" w:rsidRDefault="00AE29DB" w:rsidP="00AE29DB">
      <w:pPr>
        <w:pStyle w:val="PL"/>
        <w:rPr>
          <w:highlight w:val="white"/>
          <w:lang w:val="de-DE"/>
        </w:rPr>
      </w:pPr>
      <w:r w:rsidRPr="009A4C52">
        <w:rPr>
          <w:highlight w:val="white"/>
          <w:lang w:val="de-DE"/>
        </w:rPr>
        <w:t>&lt;?xml version="1.0" encoding="UTF-8"?&gt;</w:t>
      </w:r>
    </w:p>
    <w:p w14:paraId="62CC5CFB" w14:textId="77777777" w:rsidR="00AE29DB" w:rsidRPr="009A4C52" w:rsidRDefault="00AE29DB" w:rsidP="00AE29DB">
      <w:pPr>
        <w:pStyle w:val="PL"/>
        <w:rPr>
          <w:highlight w:val="white"/>
          <w:lang w:val="de-DE"/>
        </w:rPr>
      </w:pPr>
      <w:r w:rsidRPr="009A4C52">
        <w:rPr>
          <w:highlight w:val="white"/>
          <w:lang w:val="de-DE"/>
        </w:rPr>
        <w:t>&lt;xs:schema xmlns:xs="http://www.w3.org/2001/XMLSchema" xmlns:ss="http://uri.etsi.org/ngn/params/xml/simservs/xcap" targetNamespace="http://uri.etsi.org/ngn/params/xml/simservs/xcap" elementFormDefault="qualified" attributeFormDefault="unqualified"&gt;</w:t>
      </w:r>
    </w:p>
    <w:p w14:paraId="5517F1DC" w14:textId="77777777" w:rsidR="00AE29DB" w:rsidRPr="009A4C52" w:rsidRDefault="00AE29DB" w:rsidP="00AE29DB">
      <w:pPr>
        <w:pStyle w:val="PL"/>
        <w:rPr>
          <w:highlight w:val="white"/>
          <w:lang w:val="fr-FR"/>
        </w:rPr>
      </w:pPr>
      <w:r w:rsidRPr="009A4C52">
        <w:rPr>
          <w:highlight w:val="white"/>
          <w:lang w:val="de-DE"/>
        </w:rPr>
        <w:tab/>
      </w:r>
      <w:r w:rsidRPr="009A4C52">
        <w:rPr>
          <w:highlight w:val="white"/>
          <w:lang w:val="fr-FR"/>
        </w:rPr>
        <w:t>&lt;xs:annotation&gt;</w:t>
      </w:r>
    </w:p>
    <w:p w14:paraId="12A65540" w14:textId="77777777" w:rsidR="00AE29DB" w:rsidRPr="009A4C52" w:rsidRDefault="00D6081C" w:rsidP="00AE29DB">
      <w:pPr>
        <w:pStyle w:val="PL"/>
        <w:rPr>
          <w:highlight w:val="white"/>
          <w:lang w:val="fr-FR"/>
        </w:rPr>
      </w:pPr>
      <w:r>
        <w:rPr>
          <w:highlight w:val="white"/>
          <w:lang w:val="fr-FR"/>
        </w:rPr>
        <w:tab/>
      </w:r>
      <w:r w:rsidR="00AE29DB" w:rsidRPr="009A4C52">
        <w:rPr>
          <w:highlight w:val="white"/>
          <w:lang w:val="fr-FR"/>
        </w:rPr>
        <w:t>&lt;xs:documentation xml:lang="en"&gt;</w:t>
      </w:r>
    </w:p>
    <w:p w14:paraId="122120F0" w14:textId="77777777" w:rsidR="00AE29DB" w:rsidRPr="002F75E9" w:rsidRDefault="00D6081C" w:rsidP="00AE29DB">
      <w:pPr>
        <w:pStyle w:val="PL"/>
        <w:rPr>
          <w:highlight w:val="white"/>
        </w:rPr>
      </w:pPr>
      <w:r>
        <w:rPr>
          <w:highlight w:val="white"/>
          <w:lang w:val="fr-FR"/>
        </w:rPr>
        <w:tab/>
      </w:r>
      <w:r w:rsidR="00AE29DB" w:rsidRPr="002F75E9">
        <w:rPr>
          <w:highlight w:val="white"/>
        </w:rPr>
        <w:t>Operator part of the</w:t>
      </w:r>
      <w:r w:rsidR="00AE29DB">
        <w:rPr>
          <w:highlight w:val="white"/>
        </w:rPr>
        <w:t xml:space="preserve"> </w:t>
      </w:r>
      <w:r w:rsidR="00AE29DB" w:rsidRPr="001B6770">
        <w:t>Malicious Communication Identification</w:t>
      </w:r>
      <w:r w:rsidR="00AE29DB">
        <w:t xml:space="preserve"> (MCID)</w:t>
      </w:r>
      <w:r w:rsidR="00AE29DB" w:rsidRPr="002F75E9">
        <w:rPr>
          <w:highlight w:val="white"/>
        </w:rPr>
        <w:t xml:space="preserve"> service</w:t>
      </w:r>
    </w:p>
    <w:p w14:paraId="1BF962DE" w14:textId="77777777" w:rsidR="00AE29DB" w:rsidRPr="002F75E9" w:rsidRDefault="00D6081C" w:rsidP="00AE29DB">
      <w:pPr>
        <w:pStyle w:val="PL"/>
        <w:rPr>
          <w:highlight w:val="white"/>
        </w:rPr>
      </w:pPr>
      <w:r>
        <w:rPr>
          <w:highlight w:val="white"/>
        </w:rPr>
        <w:tab/>
      </w:r>
      <w:r w:rsidR="00AE29DB" w:rsidRPr="002F75E9">
        <w:rPr>
          <w:highlight w:val="white"/>
        </w:rPr>
        <w:t>&lt;/xs:documentation&gt;</w:t>
      </w:r>
    </w:p>
    <w:p w14:paraId="4952A3A8" w14:textId="77777777" w:rsidR="00AE29DB" w:rsidRPr="002F75E9" w:rsidRDefault="00AE29DB" w:rsidP="00AE29DB">
      <w:pPr>
        <w:pStyle w:val="PL"/>
        <w:rPr>
          <w:highlight w:val="white"/>
        </w:rPr>
      </w:pPr>
      <w:r w:rsidRPr="002F75E9">
        <w:rPr>
          <w:highlight w:val="white"/>
        </w:rPr>
        <w:tab/>
        <w:t>&lt;/xs:annotation&gt;</w:t>
      </w:r>
    </w:p>
    <w:p w14:paraId="025D490A" w14:textId="77777777" w:rsidR="00AE29DB" w:rsidRPr="002F75E9" w:rsidRDefault="00AE29DB" w:rsidP="00AE29DB">
      <w:pPr>
        <w:pStyle w:val="PL"/>
        <w:rPr>
          <w:highlight w:val="white"/>
        </w:rPr>
      </w:pPr>
      <w:r w:rsidRPr="002F75E9">
        <w:rPr>
          <w:highlight w:val="white"/>
        </w:rPr>
        <w:tab/>
        <w:t>&lt;!--xs:include schemaLocation="operator-common-data.xsd"/--&gt;</w:t>
      </w:r>
    </w:p>
    <w:p w14:paraId="4FC7B26A" w14:textId="77777777" w:rsidR="00AE29DB" w:rsidRPr="002F75E9" w:rsidRDefault="00AE29DB" w:rsidP="00AE29DB">
      <w:pPr>
        <w:pStyle w:val="PL"/>
        <w:rPr>
          <w:highlight w:val="white"/>
        </w:rPr>
      </w:pPr>
      <w:r w:rsidRPr="002F75E9">
        <w:rPr>
          <w:highlight w:val="white"/>
        </w:rPr>
        <w:tab/>
        <w:t>&lt;xs:element name="operator-malicious-communication-identification" substitutionGroup="ss:absOperatorService" nillable="true"&gt;</w:t>
      </w:r>
    </w:p>
    <w:p w14:paraId="3B1465AD" w14:textId="77777777" w:rsidR="00AE29DB" w:rsidRPr="002F75E9" w:rsidRDefault="00D6081C" w:rsidP="00AE29DB">
      <w:pPr>
        <w:pStyle w:val="PL"/>
        <w:rPr>
          <w:highlight w:val="white"/>
        </w:rPr>
      </w:pPr>
      <w:r>
        <w:rPr>
          <w:highlight w:val="white"/>
        </w:rPr>
        <w:tab/>
      </w:r>
      <w:r w:rsidR="00AE29DB" w:rsidRPr="002F75E9">
        <w:rPr>
          <w:highlight w:val="white"/>
        </w:rPr>
        <w:t>&lt;xs:complexType&gt;</w:t>
      </w:r>
    </w:p>
    <w:p w14:paraId="188D6E2C" w14:textId="77777777" w:rsidR="00AE29DB" w:rsidRPr="002F75E9" w:rsidRDefault="00D6081C" w:rsidP="00AE29DB">
      <w:pPr>
        <w:pStyle w:val="PL"/>
        <w:rPr>
          <w:highlight w:val="white"/>
        </w:rPr>
      </w:pPr>
      <w:r>
        <w:rPr>
          <w:highlight w:val="white"/>
        </w:rPr>
        <w:tab/>
      </w:r>
      <w:r w:rsidR="00AE29DB" w:rsidRPr="002F75E9">
        <w:rPr>
          <w:highlight w:val="white"/>
        </w:rPr>
        <w:tab/>
        <w:t>&lt;xs:complexContent&gt;</w:t>
      </w:r>
    </w:p>
    <w:p w14:paraId="04C85D0A" w14:textId="77777777" w:rsidR="00AE29DB" w:rsidRPr="002F75E9" w:rsidRDefault="00D6081C" w:rsidP="00AE29DB">
      <w:pPr>
        <w:pStyle w:val="PL"/>
        <w:rPr>
          <w:highlight w:val="white"/>
        </w:rPr>
      </w:pPr>
      <w:r>
        <w:rPr>
          <w:highlight w:val="white"/>
        </w:rPr>
        <w:tab/>
      </w:r>
      <w:r>
        <w:rPr>
          <w:highlight w:val="white"/>
        </w:rPr>
        <w:tab/>
      </w:r>
      <w:r w:rsidR="00AE29DB" w:rsidRPr="002F75E9">
        <w:rPr>
          <w:highlight w:val="white"/>
        </w:rPr>
        <w:t>&lt;xs:extension base="ss:operatorServiceConfigType"&gt;</w:t>
      </w:r>
    </w:p>
    <w:p w14:paraId="15A5EDF3" w14:textId="77777777" w:rsidR="00AE29DB" w:rsidRPr="00236591" w:rsidRDefault="00D6081C" w:rsidP="00AE29DB">
      <w:pPr>
        <w:pStyle w:val="PL"/>
        <w:rPr>
          <w:highlight w:val="white"/>
        </w:rPr>
      </w:pPr>
      <w:r>
        <w:rPr>
          <w:highlight w:val="white"/>
        </w:rPr>
        <w:tab/>
      </w:r>
      <w:r>
        <w:rPr>
          <w:highlight w:val="white"/>
        </w:rPr>
        <w:tab/>
      </w:r>
      <w:r w:rsidR="00AE29DB" w:rsidRPr="002F75E9">
        <w:rPr>
          <w:highlight w:val="white"/>
        </w:rPr>
        <w:tab/>
      </w:r>
      <w:r w:rsidR="00AE29DB" w:rsidRPr="00236591">
        <w:rPr>
          <w:highlight w:val="white"/>
        </w:rPr>
        <w:t>&lt;xs:sequence&gt;</w:t>
      </w:r>
    </w:p>
    <w:p w14:paraId="19A6484A" w14:textId="77777777" w:rsidR="00AE29DB" w:rsidRPr="00236591" w:rsidRDefault="00D6081C" w:rsidP="00AE29DB">
      <w:pPr>
        <w:pStyle w:val="PL"/>
        <w:rPr>
          <w:highlight w:val="white"/>
        </w:rPr>
      </w:pPr>
      <w:r>
        <w:rPr>
          <w:highlight w:val="white"/>
        </w:rPr>
        <w:tab/>
      </w:r>
      <w:r>
        <w:rPr>
          <w:highlight w:val="white"/>
        </w:rPr>
        <w:tab/>
      </w:r>
      <w:r>
        <w:rPr>
          <w:highlight w:val="white"/>
        </w:rPr>
        <w:tab/>
      </w:r>
      <w:r w:rsidR="00AE29DB" w:rsidRPr="00236591">
        <w:rPr>
          <w:highlight w:val="white"/>
        </w:rPr>
        <w:t>&lt;xs:element name="mode"&gt;</w:t>
      </w:r>
    </w:p>
    <w:p w14:paraId="1B2FFD87" w14:textId="77777777" w:rsidR="00AE29DB" w:rsidRPr="00236591" w:rsidRDefault="00D6081C" w:rsidP="00AE29DB">
      <w:pPr>
        <w:pStyle w:val="PL"/>
        <w:rPr>
          <w:highlight w:val="white"/>
        </w:rPr>
      </w:pPr>
      <w:r>
        <w:rPr>
          <w:highlight w:val="white"/>
        </w:rPr>
        <w:tab/>
      </w:r>
      <w:r>
        <w:rPr>
          <w:highlight w:val="white"/>
        </w:rPr>
        <w:tab/>
      </w:r>
      <w:r>
        <w:rPr>
          <w:highlight w:val="white"/>
        </w:rPr>
        <w:tab/>
      </w:r>
      <w:r w:rsidR="00AE29DB" w:rsidRPr="00236591">
        <w:rPr>
          <w:highlight w:val="white"/>
        </w:rPr>
        <w:tab/>
        <w:t>&lt;xs:simpleType&gt;</w:t>
      </w:r>
    </w:p>
    <w:p w14:paraId="1B1DD1D4" w14:textId="77777777" w:rsidR="00AE29DB" w:rsidRPr="00236591" w:rsidRDefault="00D6081C" w:rsidP="00AE29DB">
      <w:pPr>
        <w:pStyle w:val="PL"/>
        <w:rPr>
          <w:highlight w:val="white"/>
        </w:rPr>
      </w:pPr>
      <w:r>
        <w:rPr>
          <w:highlight w:val="white"/>
        </w:rPr>
        <w:tab/>
      </w:r>
      <w:r>
        <w:rPr>
          <w:highlight w:val="white"/>
        </w:rPr>
        <w:tab/>
      </w:r>
      <w:r>
        <w:rPr>
          <w:highlight w:val="white"/>
        </w:rPr>
        <w:tab/>
      </w:r>
      <w:r>
        <w:rPr>
          <w:highlight w:val="white"/>
        </w:rPr>
        <w:tab/>
      </w:r>
      <w:r w:rsidR="00AE29DB" w:rsidRPr="00236591">
        <w:rPr>
          <w:highlight w:val="white"/>
        </w:rPr>
        <w:t>&lt;xs:restriction base="xs:string"&gt;</w:t>
      </w:r>
    </w:p>
    <w:p w14:paraId="620764D1" w14:textId="77777777" w:rsidR="00AE29DB" w:rsidRPr="00236591" w:rsidRDefault="00D6081C" w:rsidP="00AE29DB">
      <w:pPr>
        <w:pStyle w:val="PL"/>
        <w:rPr>
          <w:highlight w:val="white"/>
        </w:rPr>
      </w:pPr>
      <w:r>
        <w:rPr>
          <w:highlight w:val="white"/>
        </w:rPr>
        <w:tab/>
      </w:r>
      <w:r>
        <w:rPr>
          <w:highlight w:val="white"/>
        </w:rPr>
        <w:tab/>
      </w:r>
      <w:r>
        <w:rPr>
          <w:highlight w:val="white"/>
        </w:rPr>
        <w:tab/>
      </w:r>
      <w:r>
        <w:rPr>
          <w:highlight w:val="white"/>
        </w:rPr>
        <w:tab/>
      </w:r>
      <w:r w:rsidR="00AE29DB" w:rsidRPr="00236591">
        <w:rPr>
          <w:highlight w:val="white"/>
        </w:rPr>
        <w:tab/>
        <w:t>&lt;xs:enumeration value="permanent"/&gt;</w:t>
      </w:r>
    </w:p>
    <w:p w14:paraId="50B3859C" w14:textId="77777777" w:rsidR="00AE29DB" w:rsidRPr="00236591" w:rsidRDefault="00D6081C" w:rsidP="00AE29DB">
      <w:pPr>
        <w:pStyle w:val="PL"/>
        <w:rPr>
          <w:highlight w:val="white"/>
        </w:rPr>
      </w:pPr>
      <w:r>
        <w:rPr>
          <w:highlight w:val="white"/>
        </w:rPr>
        <w:tab/>
      </w:r>
      <w:r>
        <w:rPr>
          <w:highlight w:val="white"/>
        </w:rPr>
        <w:tab/>
      </w:r>
      <w:r>
        <w:rPr>
          <w:highlight w:val="white"/>
        </w:rPr>
        <w:tab/>
      </w:r>
      <w:r>
        <w:rPr>
          <w:highlight w:val="white"/>
        </w:rPr>
        <w:tab/>
      </w:r>
      <w:r w:rsidR="00AE29DB" w:rsidRPr="00236591">
        <w:rPr>
          <w:highlight w:val="white"/>
        </w:rPr>
        <w:tab/>
        <w:t>&lt;xs:enumeration value="temporary"/&gt;</w:t>
      </w:r>
    </w:p>
    <w:p w14:paraId="121989CA" w14:textId="77777777" w:rsidR="00AE29DB" w:rsidRPr="009A4C52" w:rsidRDefault="00D6081C" w:rsidP="00AE29DB">
      <w:pPr>
        <w:pStyle w:val="PL"/>
        <w:rPr>
          <w:highlight w:val="white"/>
          <w:lang w:val="fr-FR"/>
        </w:rPr>
      </w:pPr>
      <w:r>
        <w:rPr>
          <w:highlight w:val="white"/>
        </w:rPr>
        <w:tab/>
      </w:r>
      <w:r>
        <w:rPr>
          <w:highlight w:val="white"/>
        </w:rPr>
        <w:tab/>
      </w:r>
      <w:r>
        <w:rPr>
          <w:highlight w:val="white"/>
        </w:rPr>
        <w:tab/>
      </w:r>
      <w:r>
        <w:rPr>
          <w:highlight w:val="white"/>
        </w:rPr>
        <w:tab/>
      </w:r>
      <w:r w:rsidR="00AE29DB" w:rsidRPr="009A4C52">
        <w:rPr>
          <w:highlight w:val="white"/>
          <w:lang w:val="fr-FR"/>
        </w:rPr>
        <w:t>&lt;/xs:restriction&gt;</w:t>
      </w:r>
    </w:p>
    <w:p w14:paraId="78C7D53C" w14:textId="77777777" w:rsidR="00AE29DB" w:rsidRPr="009A4C52" w:rsidRDefault="00D6081C" w:rsidP="00AE29DB">
      <w:pPr>
        <w:pStyle w:val="PL"/>
        <w:rPr>
          <w:highlight w:val="white"/>
          <w:lang w:val="fr-FR"/>
        </w:rPr>
      </w:pPr>
      <w:r>
        <w:rPr>
          <w:highlight w:val="white"/>
          <w:lang w:val="fr-FR"/>
        </w:rPr>
        <w:tab/>
      </w:r>
      <w:r>
        <w:rPr>
          <w:highlight w:val="white"/>
          <w:lang w:val="fr-FR"/>
        </w:rPr>
        <w:tab/>
      </w:r>
      <w:r>
        <w:rPr>
          <w:highlight w:val="white"/>
          <w:lang w:val="fr-FR"/>
        </w:rPr>
        <w:tab/>
      </w:r>
      <w:r w:rsidR="00AE29DB" w:rsidRPr="009A4C52">
        <w:rPr>
          <w:highlight w:val="white"/>
          <w:lang w:val="fr-FR"/>
        </w:rPr>
        <w:tab/>
        <w:t>&lt;/xs:simpleType&gt;</w:t>
      </w:r>
    </w:p>
    <w:p w14:paraId="254C4A3F" w14:textId="77777777" w:rsidR="00AE29DB" w:rsidRPr="009A4C52" w:rsidRDefault="00D6081C" w:rsidP="00AE29DB">
      <w:pPr>
        <w:pStyle w:val="PL"/>
        <w:rPr>
          <w:highlight w:val="white"/>
          <w:lang w:val="fr-FR"/>
        </w:rPr>
      </w:pPr>
      <w:r>
        <w:rPr>
          <w:highlight w:val="white"/>
          <w:lang w:val="fr-FR"/>
        </w:rPr>
        <w:tab/>
      </w:r>
      <w:r>
        <w:rPr>
          <w:highlight w:val="white"/>
          <w:lang w:val="fr-FR"/>
        </w:rPr>
        <w:tab/>
      </w:r>
      <w:r>
        <w:rPr>
          <w:highlight w:val="white"/>
          <w:lang w:val="fr-FR"/>
        </w:rPr>
        <w:tab/>
      </w:r>
      <w:r w:rsidR="00AE29DB" w:rsidRPr="009A4C52">
        <w:rPr>
          <w:highlight w:val="white"/>
          <w:lang w:val="fr-FR"/>
        </w:rPr>
        <w:t>&lt;/xs:element&gt;</w:t>
      </w:r>
    </w:p>
    <w:p w14:paraId="7AC918A4" w14:textId="77777777" w:rsidR="00AE29DB" w:rsidRPr="009A4C52" w:rsidRDefault="00D6081C" w:rsidP="00AE29DB">
      <w:pPr>
        <w:pStyle w:val="PL"/>
        <w:rPr>
          <w:highlight w:val="white"/>
          <w:lang w:val="fr-FR"/>
        </w:rPr>
      </w:pPr>
      <w:r>
        <w:rPr>
          <w:highlight w:val="white"/>
          <w:lang w:val="fr-FR"/>
        </w:rPr>
        <w:tab/>
      </w:r>
      <w:r>
        <w:rPr>
          <w:highlight w:val="white"/>
          <w:lang w:val="fr-FR"/>
        </w:rPr>
        <w:tab/>
      </w:r>
      <w:r w:rsidR="00AE29DB" w:rsidRPr="009A4C52">
        <w:rPr>
          <w:highlight w:val="white"/>
          <w:lang w:val="fr-FR"/>
        </w:rPr>
        <w:tab/>
        <w:t>&lt;/xs:sequence&gt;</w:t>
      </w:r>
    </w:p>
    <w:p w14:paraId="0FC34FE8" w14:textId="77777777" w:rsidR="00AE29DB" w:rsidRPr="009A4C52" w:rsidRDefault="00D6081C" w:rsidP="00AE29DB">
      <w:pPr>
        <w:pStyle w:val="PL"/>
        <w:rPr>
          <w:highlight w:val="white"/>
          <w:lang w:val="fr-FR"/>
        </w:rPr>
      </w:pPr>
      <w:r>
        <w:rPr>
          <w:highlight w:val="white"/>
          <w:lang w:val="fr-FR"/>
        </w:rPr>
        <w:tab/>
      </w:r>
      <w:r>
        <w:rPr>
          <w:highlight w:val="white"/>
          <w:lang w:val="fr-FR"/>
        </w:rPr>
        <w:tab/>
      </w:r>
      <w:r w:rsidR="00AE29DB" w:rsidRPr="009A4C52">
        <w:rPr>
          <w:highlight w:val="white"/>
          <w:lang w:val="fr-FR"/>
        </w:rPr>
        <w:t>&lt;/xs:extension&gt;</w:t>
      </w:r>
    </w:p>
    <w:p w14:paraId="52DD225D" w14:textId="77777777" w:rsidR="00AE29DB" w:rsidRPr="009A4C52" w:rsidRDefault="00D6081C" w:rsidP="00AE29DB">
      <w:pPr>
        <w:pStyle w:val="PL"/>
        <w:rPr>
          <w:highlight w:val="white"/>
          <w:lang w:val="fr-FR"/>
        </w:rPr>
      </w:pPr>
      <w:r>
        <w:rPr>
          <w:highlight w:val="white"/>
          <w:lang w:val="fr-FR"/>
        </w:rPr>
        <w:tab/>
      </w:r>
      <w:r w:rsidR="00AE29DB" w:rsidRPr="009A4C52">
        <w:rPr>
          <w:highlight w:val="white"/>
          <w:lang w:val="fr-FR"/>
        </w:rPr>
        <w:tab/>
        <w:t>&lt;/xs:complexContent&gt;</w:t>
      </w:r>
    </w:p>
    <w:p w14:paraId="087C34A3" w14:textId="77777777" w:rsidR="00AE29DB" w:rsidRPr="001112D1" w:rsidRDefault="00D6081C" w:rsidP="00AE29DB">
      <w:pPr>
        <w:pStyle w:val="PL"/>
        <w:rPr>
          <w:highlight w:val="white"/>
          <w:lang w:val="fr-FR"/>
        </w:rPr>
      </w:pPr>
      <w:r>
        <w:rPr>
          <w:highlight w:val="white"/>
          <w:lang w:val="fr-FR"/>
        </w:rPr>
        <w:tab/>
      </w:r>
      <w:r w:rsidR="00AE29DB" w:rsidRPr="001112D1">
        <w:rPr>
          <w:highlight w:val="white"/>
          <w:lang w:val="fr-FR"/>
        </w:rPr>
        <w:t>&lt;/xs:complexType&gt;</w:t>
      </w:r>
    </w:p>
    <w:p w14:paraId="1FFC0571" w14:textId="77777777" w:rsidR="00AE29DB" w:rsidRPr="001112D1" w:rsidRDefault="00AE29DB" w:rsidP="00AE29DB">
      <w:pPr>
        <w:pStyle w:val="PL"/>
        <w:rPr>
          <w:highlight w:val="white"/>
          <w:lang w:val="fr-FR"/>
        </w:rPr>
      </w:pPr>
      <w:r w:rsidRPr="001112D1">
        <w:rPr>
          <w:highlight w:val="white"/>
          <w:lang w:val="fr-FR"/>
        </w:rPr>
        <w:tab/>
        <w:t>&lt;/xs:element&gt;</w:t>
      </w:r>
    </w:p>
    <w:p w14:paraId="22698AAE" w14:textId="77777777" w:rsidR="00AE29DB" w:rsidRPr="00236591" w:rsidRDefault="00AE29DB" w:rsidP="00AE29DB">
      <w:pPr>
        <w:pStyle w:val="PL"/>
      </w:pPr>
      <w:r w:rsidRPr="00236591">
        <w:rPr>
          <w:highlight w:val="white"/>
        </w:rPr>
        <w:lastRenderedPageBreak/>
        <w:t>&lt;/xs:schema&gt;</w:t>
      </w:r>
    </w:p>
    <w:p w14:paraId="45FA0BC1" w14:textId="77777777" w:rsidR="00AE29DB" w:rsidRPr="00236591" w:rsidRDefault="00AE29DB" w:rsidP="00AE29DB">
      <w:pPr>
        <w:pStyle w:val="PL"/>
      </w:pPr>
    </w:p>
    <w:p w14:paraId="24A1BD16" w14:textId="77777777" w:rsidR="00AE29DB" w:rsidRDefault="00AE29DB" w:rsidP="00AE29DB">
      <w:pPr>
        <w:pStyle w:val="Heading3"/>
      </w:pPr>
      <w:bookmarkStart w:id="131" w:name="_Toc517481497"/>
      <w:r>
        <w:t>7.2.7</w:t>
      </w:r>
      <w:r>
        <w:tab/>
        <w:t>ACR service</w:t>
      </w:r>
      <w:bookmarkEnd w:id="131"/>
    </w:p>
    <w:p w14:paraId="6BDFC3E4" w14:textId="77777777" w:rsidR="00AE29DB" w:rsidRPr="00FE311F" w:rsidRDefault="00AE29DB" w:rsidP="00AE29DB">
      <w:r>
        <w:t>ACR is a subset of the ICB service, specified in subclause 7.2.11.</w:t>
      </w:r>
    </w:p>
    <w:p w14:paraId="026AE5F0" w14:textId="77777777" w:rsidR="00AE29DB" w:rsidRDefault="00AE29DB" w:rsidP="00AE29DB">
      <w:pPr>
        <w:pStyle w:val="Heading3"/>
      </w:pPr>
      <w:bookmarkStart w:id="132" w:name="_Toc517481498"/>
      <w:r>
        <w:t>7.2.8</w:t>
      </w:r>
      <w:r>
        <w:tab/>
        <w:t>CDIV service</w:t>
      </w:r>
      <w:bookmarkEnd w:id="132"/>
    </w:p>
    <w:p w14:paraId="5A03CF13" w14:textId="77777777" w:rsidR="00AE29DB" w:rsidRPr="00DC304C" w:rsidRDefault="00AE29DB" w:rsidP="00AE29DB">
      <w:pPr>
        <w:pStyle w:val="Heading4"/>
      </w:pPr>
      <w:bookmarkStart w:id="133" w:name="_Toc517481499"/>
      <w:r>
        <w:t>7.2.8.1</w:t>
      </w:r>
      <w:r>
        <w:tab/>
        <w:t>User defined data</w:t>
      </w:r>
      <w:bookmarkEnd w:id="133"/>
    </w:p>
    <w:p w14:paraId="5F2BF028" w14:textId="77777777" w:rsidR="00AE29DB" w:rsidRPr="00E62CEB" w:rsidRDefault="00AE29DB" w:rsidP="00AE29DB">
      <w:r>
        <w:t>The schema defined in subclause 4.9.2 of 3GPP TS 24.604 [2] shall be used.</w:t>
      </w:r>
    </w:p>
    <w:p w14:paraId="33A920B9" w14:textId="77777777" w:rsidR="00AE29DB" w:rsidRPr="00DC304C" w:rsidRDefault="00AE29DB" w:rsidP="00AE29DB">
      <w:pPr>
        <w:pStyle w:val="Heading4"/>
      </w:pPr>
      <w:bookmarkStart w:id="134" w:name="_Toc517481500"/>
      <w:r>
        <w:t>7.2.8.2</w:t>
      </w:r>
      <w:r>
        <w:tab/>
        <w:t>Operator defined data</w:t>
      </w:r>
      <w:bookmarkEnd w:id="134"/>
    </w:p>
    <w:p w14:paraId="7A592C26" w14:textId="77777777" w:rsidR="00AE29DB" w:rsidRPr="008138E2" w:rsidRDefault="00AE29DB" w:rsidP="00AE29DB">
      <w:pPr>
        <w:pStyle w:val="Heading5"/>
      </w:pPr>
      <w:bookmarkStart w:id="135" w:name="_Toc517481501"/>
      <w:r w:rsidRPr="008138E2">
        <w:t>7.2.8.</w:t>
      </w:r>
      <w:r>
        <w:t>2</w:t>
      </w:r>
      <w:r w:rsidRPr="008138E2">
        <w:t>.1</w:t>
      </w:r>
      <w:r w:rsidRPr="008138E2">
        <w:tab/>
        <w:t>Data semantics</w:t>
      </w:r>
      <w:bookmarkEnd w:id="135"/>
    </w:p>
    <w:p w14:paraId="49FFB0EE" w14:textId="77777777" w:rsidR="00AE29DB" w:rsidRDefault="00AE29DB" w:rsidP="00AE29DB">
      <w:r>
        <w:t>The CDIV service is authorized by the operator by setting the "authorized" attribute of &lt;</w:t>
      </w:r>
      <w:r w:rsidRPr="008138E2">
        <w:rPr>
          <w:color w:val="000000"/>
          <w:highlight w:val="white"/>
          <w:lang w:val="en-US"/>
        </w:rPr>
        <w:t>operator-</w:t>
      </w:r>
      <w:r w:rsidRPr="008138E2">
        <w:rPr>
          <w:color w:val="000000"/>
          <w:lang w:val="en-US"/>
        </w:rPr>
        <w:t xml:space="preserve">communication-diversion&gt; </w:t>
      </w:r>
      <w:r>
        <w:t>to "true".</w:t>
      </w:r>
    </w:p>
    <w:p w14:paraId="71336F80" w14:textId="77777777" w:rsidR="00AE29DB" w:rsidRPr="00DF7571" w:rsidRDefault="00AE29DB" w:rsidP="00AE29DB">
      <w:pPr>
        <w:pStyle w:val="Heading5"/>
        <w:rPr>
          <w:lang w:val="de-DE"/>
        </w:rPr>
      </w:pPr>
      <w:bookmarkStart w:id="136" w:name="_Toc517481502"/>
      <w:r w:rsidRPr="00DF7571">
        <w:rPr>
          <w:lang w:val="de-DE"/>
        </w:rPr>
        <w:t>7.2.8.2.2</w:t>
      </w:r>
      <w:r w:rsidRPr="00DF7571">
        <w:rPr>
          <w:lang w:val="de-DE"/>
        </w:rPr>
        <w:tab/>
        <w:t>XML Schema</w:t>
      </w:r>
      <w:bookmarkEnd w:id="136"/>
    </w:p>
    <w:p w14:paraId="5D4987EB" w14:textId="77777777" w:rsidR="00AE29DB" w:rsidRPr="00BB26DF" w:rsidRDefault="00AE29DB" w:rsidP="00AE29DB">
      <w:pPr>
        <w:pStyle w:val="PL"/>
        <w:rPr>
          <w:highlight w:val="white"/>
          <w:lang w:val="de-DE"/>
        </w:rPr>
      </w:pPr>
      <w:r w:rsidRPr="00BB26DF">
        <w:rPr>
          <w:highlight w:val="white"/>
          <w:lang w:val="de-DE"/>
        </w:rPr>
        <w:t>&lt;?xml version="1.0" encoding="UTF-8"?&gt;</w:t>
      </w:r>
    </w:p>
    <w:p w14:paraId="68F03D7A" w14:textId="77777777" w:rsidR="00AE29DB" w:rsidRPr="00BB26DF" w:rsidRDefault="00AE29DB" w:rsidP="00AE29DB">
      <w:pPr>
        <w:pStyle w:val="PL"/>
        <w:rPr>
          <w:highlight w:val="white"/>
          <w:lang w:val="de-DE"/>
        </w:rPr>
      </w:pPr>
      <w:r w:rsidRPr="00BB26DF">
        <w:rPr>
          <w:highlight w:val="white"/>
          <w:lang w:val="de-DE"/>
        </w:rPr>
        <w:t>&lt;xs:schema xmlns:xs="http://www.w3.org/2001/XMLSchema" xmlns:ss="http://uri.etsi.org/ngn/params/xml/simservs/xcap" targetNamespace="http://uri.etsi.org/ngn/params/xml/simservs/xcap" elementFormDefault="qualified" attributeFormDefault="unqualified"&gt;</w:t>
      </w:r>
    </w:p>
    <w:p w14:paraId="63735BDE" w14:textId="77777777" w:rsidR="00AE29DB" w:rsidRPr="00BB26DF" w:rsidRDefault="00AE29DB" w:rsidP="00AE29DB">
      <w:pPr>
        <w:pStyle w:val="PL"/>
        <w:rPr>
          <w:highlight w:val="white"/>
          <w:lang w:val="fr-FR"/>
        </w:rPr>
      </w:pPr>
      <w:r w:rsidRPr="00BB26DF">
        <w:rPr>
          <w:highlight w:val="white"/>
          <w:lang w:val="de-DE"/>
        </w:rPr>
        <w:tab/>
      </w:r>
      <w:r w:rsidRPr="00BB26DF">
        <w:rPr>
          <w:highlight w:val="white"/>
          <w:lang w:val="fr-FR"/>
        </w:rPr>
        <w:t>&lt;xs:annotation&gt;</w:t>
      </w:r>
    </w:p>
    <w:p w14:paraId="5B9838BA" w14:textId="77777777" w:rsidR="00AE29DB" w:rsidRPr="00D6081C" w:rsidRDefault="00D6081C" w:rsidP="00AE29DB">
      <w:pPr>
        <w:pStyle w:val="PL"/>
        <w:rPr>
          <w:lang w:val="fr-FR"/>
        </w:rPr>
      </w:pPr>
      <w:r>
        <w:rPr>
          <w:lang w:val="fr-FR"/>
        </w:rPr>
        <w:tab/>
      </w:r>
      <w:r w:rsidR="00AE29DB" w:rsidRPr="00D6081C">
        <w:rPr>
          <w:lang w:val="fr-FR"/>
        </w:rPr>
        <w:t>&lt;xs:documentation xml:lang="en"&gt;</w:t>
      </w:r>
    </w:p>
    <w:p w14:paraId="79C512AE" w14:textId="77777777" w:rsidR="00AE29DB" w:rsidRPr="008138E2" w:rsidRDefault="00D6081C" w:rsidP="00AE29DB">
      <w:pPr>
        <w:pStyle w:val="PL"/>
        <w:rPr>
          <w:highlight w:val="white"/>
        </w:rPr>
      </w:pPr>
      <w:r>
        <w:rPr>
          <w:highlight w:val="white"/>
          <w:lang w:val="fr-FR"/>
        </w:rPr>
        <w:tab/>
      </w:r>
      <w:r w:rsidR="00AE29DB" w:rsidRPr="008138E2">
        <w:rPr>
          <w:highlight w:val="white"/>
        </w:rPr>
        <w:t>Operator part of the Communication Diversion (CDIV) services</w:t>
      </w:r>
    </w:p>
    <w:p w14:paraId="186A989F" w14:textId="77777777" w:rsidR="00AE29DB" w:rsidRPr="008138E2" w:rsidRDefault="00D6081C" w:rsidP="00AE29DB">
      <w:pPr>
        <w:pStyle w:val="PL"/>
        <w:rPr>
          <w:highlight w:val="white"/>
        </w:rPr>
      </w:pPr>
      <w:r>
        <w:rPr>
          <w:highlight w:val="white"/>
        </w:rPr>
        <w:tab/>
      </w:r>
      <w:r w:rsidR="00AE29DB" w:rsidRPr="008138E2">
        <w:rPr>
          <w:highlight w:val="white"/>
        </w:rPr>
        <w:t>&lt;/xs:documentation&gt;</w:t>
      </w:r>
    </w:p>
    <w:p w14:paraId="4C6DC588" w14:textId="77777777" w:rsidR="00AE29DB" w:rsidRPr="008138E2" w:rsidRDefault="00AE29DB" w:rsidP="00AE29DB">
      <w:pPr>
        <w:pStyle w:val="PL"/>
        <w:rPr>
          <w:highlight w:val="white"/>
        </w:rPr>
      </w:pPr>
      <w:r w:rsidRPr="008138E2">
        <w:rPr>
          <w:highlight w:val="white"/>
        </w:rPr>
        <w:tab/>
        <w:t>&lt;/xs:annotation&gt;</w:t>
      </w:r>
    </w:p>
    <w:p w14:paraId="2A3FCDF8" w14:textId="77777777" w:rsidR="00AE29DB" w:rsidRPr="008138E2" w:rsidRDefault="00AE29DB" w:rsidP="00AE29DB">
      <w:pPr>
        <w:pStyle w:val="PL"/>
        <w:rPr>
          <w:highlight w:val="white"/>
        </w:rPr>
      </w:pPr>
      <w:r w:rsidRPr="008138E2">
        <w:rPr>
          <w:highlight w:val="white"/>
        </w:rPr>
        <w:tab/>
        <w:t>&lt;</w:t>
      </w:r>
      <w:r>
        <w:rPr>
          <w:highlight w:val="white"/>
        </w:rPr>
        <w:t>!--</w:t>
      </w:r>
      <w:r w:rsidRPr="008138E2">
        <w:rPr>
          <w:highlight w:val="white"/>
        </w:rPr>
        <w:t>xs:include schemaLocation="operator-common-data.xsd"/</w:t>
      </w:r>
      <w:r>
        <w:rPr>
          <w:highlight w:val="white"/>
        </w:rPr>
        <w:t>--</w:t>
      </w:r>
      <w:r w:rsidRPr="008138E2">
        <w:rPr>
          <w:highlight w:val="white"/>
        </w:rPr>
        <w:t>&gt;</w:t>
      </w:r>
    </w:p>
    <w:p w14:paraId="6CCD7B95" w14:textId="77777777" w:rsidR="00AE29DB" w:rsidRPr="008138E2" w:rsidRDefault="00AE29DB" w:rsidP="00AE29DB">
      <w:pPr>
        <w:pStyle w:val="PL"/>
        <w:rPr>
          <w:highlight w:val="white"/>
        </w:rPr>
      </w:pPr>
      <w:r w:rsidRPr="008138E2">
        <w:rPr>
          <w:highlight w:val="white"/>
        </w:rPr>
        <w:tab/>
        <w:t>&lt;xs:element name="operator-communication-diversion" substitutionGroup="ss:absOperatorService" nillable="true"&gt;</w:t>
      </w:r>
    </w:p>
    <w:p w14:paraId="220AF0D3" w14:textId="77777777" w:rsidR="00AE29DB" w:rsidRPr="008138E2" w:rsidRDefault="00D6081C" w:rsidP="00AE29DB">
      <w:pPr>
        <w:pStyle w:val="PL"/>
        <w:rPr>
          <w:highlight w:val="white"/>
        </w:rPr>
      </w:pPr>
      <w:r>
        <w:rPr>
          <w:highlight w:val="white"/>
        </w:rPr>
        <w:tab/>
      </w:r>
      <w:r w:rsidR="00AE29DB" w:rsidRPr="008138E2">
        <w:rPr>
          <w:highlight w:val="white"/>
        </w:rPr>
        <w:t>&lt;xs:complexType&gt;</w:t>
      </w:r>
    </w:p>
    <w:p w14:paraId="18C5A57F" w14:textId="77777777" w:rsidR="00AE29DB" w:rsidRPr="008138E2" w:rsidRDefault="00D6081C" w:rsidP="00AE29DB">
      <w:pPr>
        <w:pStyle w:val="PL"/>
        <w:rPr>
          <w:highlight w:val="white"/>
        </w:rPr>
      </w:pPr>
      <w:r>
        <w:rPr>
          <w:highlight w:val="white"/>
        </w:rPr>
        <w:tab/>
      </w:r>
      <w:r w:rsidR="00AE29DB" w:rsidRPr="008138E2">
        <w:rPr>
          <w:highlight w:val="white"/>
        </w:rPr>
        <w:tab/>
        <w:t>&lt;xs:complexContent&gt;</w:t>
      </w:r>
    </w:p>
    <w:p w14:paraId="716AC09E" w14:textId="77777777" w:rsidR="00AE29DB" w:rsidRPr="008138E2" w:rsidRDefault="00D6081C" w:rsidP="00AE29DB">
      <w:pPr>
        <w:pStyle w:val="PL"/>
        <w:rPr>
          <w:highlight w:val="white"/>
        </w:rPr>
      </w:pPr>
      <w:r>
        <w:rPr>
          <w:highlight w:val="white"/>
        </w:rPr>
        <w:tab/>
      </w:r>
      <w:r>
        <w:rPr>
          <w:highlight w:val="white"/>
        </w:rPr>
        <w:tab/>
      </w:r>
      <w:r w:rsidR="00AE29DB" w:rsidRPr="008138E2">
        <w:rPr>
          <w:highlight w:val="white"/>
        </w:rPr>
        <w:t>&lt;xs:extension base="ss:operatorServiceConfigType"&gt;</w:t>
      </w:r>
    </w:p>
    <w:p w14:paraId="276C522E" w14:textId="77777777" w:rsidR="00AE29DB" w:rsidRPr="008138E2" w:rsidRDefault="00D6081C" w:rsidP="00AE29DB">
      <w:pPr>
        <w:pStyle w:val="PL"/>
        <w:rPr>
          <w:highlight w:val="white"/>
        </w:rPr>
      </w:pPr>
      <w:r>
        <w:rPr>
          <w:highlight w:val="white"/>
        </w:rPr>
        <w:tab/>
      </w:r>
      <w:r>
        <w:rPr>
          <w:highlight w:val="white"/>
        </w:rPr>
        <w:tab/>
      </w:r>
      <w:r w:rsidR="00AE29DB" w:rsidRPr="008138E2">
        <w:rPr>
          <w:highlight w:val="white"/>
        </w:rPr>
        <w:tab/>
        <w:t>&lt;xs:sequence&gt;</w:t>
      </w:r>
    </w:p>
    <w:p w14:paraId="01996E08" w14:textId="77777777" w:rsidR="00AE29DB" w:rsidRPr="008138E2" w:rsidRDefault="00D6081C" w:rsidP="00AE29DB">
      <w:pPr>
        <w:pStyle w:val="PL"/>
        <w:rPr>
          <w:highlight w:val="white"/>
        </w:rPr>
      </w:pPr>
      <w:r>
        <w:rPr>
          <w:highlight w:val="white"/>
        </w:rPr>
        <w:tab/>
      </w:r>
      <w:r>
        <w:rPr>
          <w:highlight w:val="white"/>
        </w:rPr>
        <w:tab/>
      </w:r>
      <w:r>
        <w:rPr>
          <w:highlight w:val="white"/>
        </w:rPr>
        <w:tab/>
      </w:r>
      <w:r w:rsidR="00AE29DB" w:rsidRPr="008138E2">
        <w:rPr>
          <w:highlight w:val="white"/>
        </w:rPr>
        <w:t>&lt;xs:element name="communication-retention-on-invocation" default="clear-communication-on-invocation-of-diversion"&gt;</w:t>
      </w:r>
    </w:p>
    <w:p w14:paraId="761EC8AC" w14:textId="77777777" w:rsidR="00AE29DB" w:rsidRPr="008138E2" w:rsidRDefault="00D6081C" w:rsidP="00AE29DB">
      <w:pPr>
        <w:pStyle w:val="PL"/>
        <w:rPr>
          <w:highlight w:val="white"/>
        </w:rPr>
      </w:pPr>
      <w:r>
        <w:rPr>
          <w:highlight w:val="white"/>
        </w:rPr>
        <w:tab/>
      </w:r>
      <w:r>
        <w:rPr>
          <w:highlight w:val="white"/>
        </w:rPr>
        <w:tab/>
      </w:r>
      <w:r>
        <w:rPr>
          <w:highlight w:val="white"/>
        </w:rPr>
        <w:tab/>
      </w:r>
      <w:r w:rsidR="00AE29DB" w:rsidRPr="008138E2">
        <w:rPr>
          <w:highlight w:val="white"/>
        </w:rPr>
        <w:tab/>
        <w:t>&lt;xs:simpleType&gt;</w:t>
      </w:r>
    </w:p>
    <w:p w14:paraId="16056F4A" w14:textId="77777777" w:rsidR="00AE29DB" w:rsidRPr="008138E2" w:rsidRDefault="00D6081C" w:rsidP="00AE29DB">
      <w:pPr>
        <w:pStyle w:val="PL"/>
        <w:rPr>
          <w:highlight w:val="white"/>
        </w:rPr>
      </w:pPr>
      <w:r>
        <w:rPr>
          <w:highlight w:val="white"/>
        </w:rPr>
        <w:tab/>
      </w:r>
      <w:r>
        <w:rPr>
          <w:highlight w:val="white"/>
        </w:rPr>
        <w:tab/>
      </w:r>
      <w:r>
        <w:rPr>
          <w:highlight w:val="white"/>
        </w:rPr>
        <w:tab/>
      </w:r>
      <w:r>
        <w:rPr>
          <w:highlight w:val="white"/>
        </w:rPr>
        <w:tab/>
      </w:r>
      <w:r w:rsidR="00AE29DB" w:rsidRPr="008138E2">
        <w:rPr>
          <w:highlight w:val="white"/>
        </w:rPr>
        <w:t>&lt;xs:restriction base="xs:string"&gt;</w:t>
      </w:r>
    </w:p>
    <w:p w14:paraId="698B3230" w14:textId="77777777" w:rsidR="00AE29DB" w:rsidRPr="008138E2" w:rsidRDefault="00D6081C" w:rsidP="00AE29DB">
      <w:pPr>
        <w:pStyle w:val="PL"/>
        <w:rPr>
          <w:highlight w:val="white"/>
        </w:rPr>
      </w:pPr>
      <w:r>
        <w:rPr>
          <w:highlight w:val="white"/>
        </w:rPr>
        <w:tab/>
      </w:r>
      <w:r>
        <w:rPr>
          <w:highlight w:val="white"/>
        </w:rPr>
        <w:tab/>
      </w:r>
      <w:r>
        <w:rPr>
          <w:highlight w:val="white"/>
        </w:rPr>
        <w:tab/>
      </w:r>
      <w:r>
        <w:rPr>
          <w:highlight w:val="white"/>
        </w:rPr>
        <w:tab/>
      </w:r>
      <w:r w:rsidR="00AE29DB" w:rsidRPr="008138E2">
        <w:rPr>
          <w:highlight w:val="white"/>
        </w:rPr>
        <w:tab/>
        <w:t>&lt;xs:enumeration value="retain-until-alerting-at-diverted-to-user"/&gt;</w:t>
      </w:r>
    </w:p>
    <w:p w14:paraId="1C114025" w14:textId="77777777" w:rsidR="00AE29DB" w:rsidRPr="008138E2" w:rsidRDefault="00D6081C" w:rsidP="00AE29DB">
      <w:pPr>
        <w:pStyle w:val="PL"/>
        <w:rPr>
          <w:highlight w:val="white"/>
        </w:rPr>
      </w:pPr>
      <w:r>
        <w:rPr>
          <w:highlight w:val="white"/>
        </w:rPr>
        <w:tab/>
      </w:r>
      <w:r>
        <w:rPr>
          <w:highlight w:val="white"/>
        </w:rPr>
        <w:tab/>
      </w:r>
      <w:r>
        <w:rPr>
          <w:highlight w:val="white"/>
        </w:rPr>
        <w:tab/>
      </w:r>
      <w:r>
        <w:rPr>
          <w:highlight w:val="white"/>
        </w:rPr>
        <w:tab/>
      </w:r>
      <w:r w:rsidR="00AE29DB" w:rsidRPr="008138E2">
        <w:rPr>
          <w:highlight w:val="white"/>
        </w:rPr>
        <w:tab/>
        <w:t>&lt;xs:enumeration value="clear-communication-on-invocation-of-diversion"/&gt;</w:t>
      </w:r>
    </w:p>
    <w:p w14:paraId="5CD683B6" w14:textId="77777777" w:rsidR="00AE29DB" w:rsidRPr="00236591" w:rsidRDefault="00D6081C" w:rsidP="00AE29DB">
      <w:pPr>
        <w:pStyle w:val="PL"/>
        <w:rPr>
          <w:highlight w:val="white"/>
        </w:rPr>
      </w:pPr>
      <w:r>
        <w:rPr>
          <w:highlight w:val="white"/>
        </w:rPr>
        <w:tab/>
      </w:r>
      <w:r>
        <w:rPr>
          <w:highlight w:val="white"/>
        </w:rPr>
        <w:tab/>
      </w:r>
      <w:r>
        <w:rPr>
          <w:highlight w:val="white"/>
        </w:rPr>
        <w:tab/>
      </w:r>
      <w:r>
        <w:rPr>
          <w:highlight w:val="white"/>
        </w:rPr>
        <w:tab/>
      </w:r>
      <w:r w:rsidR="00AE29DB" w:rsidRPr="00236591">
        <w:rPr>
          <w:highlight w:val="white"/>
        </w:rPr>
        <w:t>&lt;/xs:restriction&gt;</w:t>
      </w:r>
    </w:p>
    <w:p w14:paraId="2C87C6C5" w14:textId="77777777" w:rsidR="00AE29DB" w:rsidRPr="00236591" w:rsidRDefault="00D6081C" w:rsidP="00AE29DB">
      <w:pPr>
        <w:pStyle w:val="PL"/>
        <w:rPr>
          <w:highlight w:val="white"/>
        </w:rPr>
      </w:pPr>
      <w:r>
        <w:rPr>
          <w:highlight w:val="white"/>
        </w:rPr>
        <w:tab/>
      </w:r>
      <w:r>
        <w:rPr>
          <w:highlight w:val="white"/>
        </w:rPr>
        <w:tab/>
      </w:r>
      <w:r>
        <w:rPr>
          <w:highlight w:val="white"/>
        </w:rPr>
        <w:tab/>
      </w:r>
      <w:r w:rsidR="00AE29DB" w:rsidRPr="00236591">
        <w:rPr>
          <w:highlight w:val="white"/>
        </w:rPr>
        <w:tab/>
        <w:t>&lt;/xs:simpleType&gt;</w:t>
      </w:r>
    </w:p>
    <w:p w14:paraId="6FE12B63" w14:textId="77777777" w:rsidR="00AE29DB" w:rsidRPr="00236591" w:rsidRDefault="00D6081C" w:rsidP="00AE29DB">
      <w:pPr>
        <w:pStyle w:val="PL"/>
        <w:rPr>
          <w:highlight w:val="white"/>
        </w:rPr>
      </w:pPr>
      <w:r>
        <w:rPr>
          <w:highlight w:val="white"/>
        </w:rPr>
        <w:tab/>
      </w:r>
      <w:r>
        <w:rPr>
          <w:highlight w:val="white"/>
        </w:rPr>
        <w:tab/>
      </w:r>
      <w:r>
        <w:rPr>
          <w:highlight w:val="white"/>
        </w:rPr>
        <w:tab/>
      </w:r>
      <w:r w:rsidR="00AE29DB" w:rsidRPr="00236591">
        <w:rPr>
          <w:highlight w:val="white"/>
        </w:rPr>
        <w:t>&lt;/xs:element&gt;</w:t>
      </w:r>
    </w:p>
    <w:p w14:paraId="2C4A5B2B" w14:textId="77777777" w:rsidR="00AE29DB" w:rsidRPr="008138E2" w:rsidRDefault="00D6081C" w:rsidP="00AE29DB">
      <w:pPr>
        <w:pStyle w:val="PL"/>
        <w:rPr>
          <w:highlight w:val="white"/>
        </w:rPr>
      </w:pPr>
      <w:r>
        <w:rPr>
          <w:highlight w:val="white"/>
        </w:rPr>
        <w:tab/>
      </w:r>
      <w:r>
        <w:rPr>
          <w:highlight w:val="white"/>
        </w:rPr>
        <w:tab/>
      </w:r>
      <w:r>
        <w:rPr>
          <w:highlight w:val="white"/>
        </w:rPr>
        <w:tab/>
      </w:r>
      <w:r w:rsidR="00AE29DB" w:rsidRPr="008138E2">
        <w:rPr>
          <w:highlight w:val="white"/>
        </w:rPr>
        <w:t>&lt;xs:element name="retention-when-diverting-rejected-at-diverted-to-user" default="no-action-at-diverting-user"&gt;</w:t>
      </w:r>
    </w:p>
    <w:p w14:paraId="3B98512B" w14:textId="77777777" w:rsidR="00AE29DB" w:rsidRPr="008138E2" w:rsidRDefault="00D6081C" w:rsidP="00AE29DB">
      <w:pPr>
        <w:pStyle w:val="PL"/>
        <w:rPr>
          <w:highlight w:val="white"/>
        </w:rPr>
      </w:pPr>
      <w:r>
        <w:rPr>
          <w:highlight w:val="white"/>
        </w:rPr>
        <w:tab/>
      </w:r>
      <w:r>
        <w:rPr>
          <w:highlight w:val="white"/>
        </w:rPr>
        <w:tab/>
      </w:r>
      <w:r>
        <w:rPr>
          <w:highlight w:val="white"/>
        </w:rPr>
        <w:tab/>
      </w:r>
      <w:r w:rsidR="00AE29DB" w:rsidRPr="008138E2">
        <w:rPr>
          <w:highlight w:val="white"/>
        </w:rPr>
        <w:tab/>
        <w:t>&lt;xs:simpleType&gt;</w:t>
      </w:r>
    </w:p>
    <w:p w14:paraId="5D6EC293" w14:textId="77777777" w:rsidR="00AE29DB" w:rsidRPr="008138E2" w:rsidRDefault="00D6081C" w:rsidP="00AE29DB">
      <w:pPr>
        <w:pStyle w:val="PL"/>
        <w:rPr>
          <w:highlight w:val="white"/>
        </w:rPr>
      </w:pPr>
      <w:r>
        <w:rPr>
          <w:highlight w:val="white"/>
        </w:rPr>
        <w:tab/>
      </w:r>
      <w:r>
        <w:rPr>
          <w:highlight w:val="white"/>
        </w:rPr>
        <w:tab/>
      </w:r>
      <w:r>
        <w:rPr>
          <w:highlight w:val="white"/>
        </w:rPr>
        <w:tab/>
      </w:r>
      <w:r>
        <w:rPr>
          <w:highlight w:val="white"/>
        </w:rPr>
        <w:tab/>
      </w:r>
      <w:r w:rsidR="00AE29DB" w:rsidRPr="008138E2">
        <w:rPr>
          <w:highlight w:val="white"/>
        </w:rPr>
        <w:t>&lt;xs:restriction base="xs:string"&gt;</w:t>
      </w:r>
    </w:p>
    <w:p w14:paraId="7D2B6714" w14:textId="77777777" w:rsidR="00AE29DB" w:rsidRPr="008138E2" w:rsidRDefault="00D6081C" w:rsidP="00AE29DB">
      <w:pPr>
        <w:pStyle w:val="PL"/>
        <w:rPr>
          <w:highlight w:val="white"/>
        </w:rPr>
      </w:pPr>
      <w:r>
        <w:rPr>
          <w:highlight w:val="white"/>
        </w:rPr>
        <w:tab/>
      </w:r>
      <w:r>
        <w:rPr>
          <w:highlight w:val="white"/>
        </w:rPr>
        <w:tab/>
      </w:r>
      <w:r>
        <w:rPr>
          <w:highlight w:val="white"/>
        </w:rPr>
        <w:tab/>
      </w:r>
      <w:r>
        <w:rPr>
          <w:highlight w:val="white"/>
        </w:rPr>
        <w:tab/>
      </w:r>
      <w:r w:rsidR="00AE29DB" w:rsidRPr="008138E2">
        <w:rPr>
          <w:highlight w:val="white"/>
        </w:rPr>
        <w:tab/>
        <w:t>&lt;xs:enumeration value="continue-to-alert-diverting-user"/&gt;</w:t>
      </w:r>
    </w:p>
    <w:p w14:paraId="051E56C4" w14:textId="77777777" w:rsidR="00AE29DB" w:rsidRPr="008138E2" w:rsidRDefault="00D6081C" w:rsidP="00AE29DB">
      <w:pPr>
        <w:pStyle w:val="PL"/>
        <w:rPr>
          <w:highlight w:val="white"/>
        </w:rPr>
      </w:pPr>
      <w:r>
        <w:rPr>
          <w:highlight w:val="white"/>
        </w:rPr>
        <w:tab/>
      </w:r>
      <w:r>
        <w:rPr>
          <w:highlight w:val="white"/>
        </w:rPr>
        <w:tab/>
      </w:r>
      <w:r>
        <w:rPr>
          <w:highlight w:val="white"/>
        </w:rPr>
        <w:tab/>
      </w:r>
      <w:r>
        <w:rPr>
          <w:highlight w:val="white"/>
        </w:rPr>
        <w:tab/>
      </w:r>
      <w:r w:rsidR="00AE29DB" w:rsidRPr="008138E2">
        <w:rPr>
          <w:highlight w:val="white"/>
        </w:rPr>
        <w:tab/>
        <w:t>&lt;xs:enumeration value="no-action-at-diverting-user"/&gt;</w:t>
      </w:r>
    </w:p>
    <w:p w14:paraId="77F35146" w14:textId="77777777" w:rsidR="00AE29DB" w:rsidRPr="00236591" w:rsidRDefault="00D6081C" w:rsidP="00AE29DB">
      <w:pPr>
        <w:pStyle w:val="PL"/>
        <w:rPr>
          <w:highlight w:val="white"/>
        </w:rPr>
      </w:pPr>
      <w:r>
        <w:rPr>
          <w:highlight w:val="white"/>
        </w:rPr>
        <w:tab/>
      </w:r>
      <w:r>
        <w:rPr>
          <w:highlight w:val="white"/>
        </w:rPr>
        <w:tab/>
      </w:r>
      <w:r>
        <w:rPr>
          <w:highlight w:val="white"/>
        </w:rPr>
        <w:tab/>
      </w:r>
      <w:r>
        <w:rPr>
          <w:highlight w:val="white"/>
        </w:rPr>
        <w:tab/>
      </w:r>
      <w:r w:rsidR="00AE29DB" w:rsidRPr="00236591">
        <w:rPr>
          <w:highlight w:val="white"/>
        </w:rPr>
        <w:t>&lt;/xs:restriction&gt;</w:t>
      </w:r>
    </w:p>
    <w:p w14:paraId="4C81F3D9" w14:textId="77777777" w:rsidR="00AE29DB" w:rsidRPr="00236591" w:rsidRDefault="00D6081C" w:rsidP="00AE29DB">
      <w:pPr>
        <w:pStyle w:val="PL"/>
        <w:rPr>
          <w:highlight w:val="white"/>
        </w:rPr>
      </w:pPr>
      <w:r>
        <w:rPr>
          <w:highlight w:val="white"/>
        </w:rPr>
        <w:tab/>
      </w:r>
      <w:r>
        <w:rPr>
          <w:highlight w:val="white"/>
        </w:rPr>
        <w:tab/>
      </w:r>
      <w:r>
        <w:rPr>
          <w:highlight w:val="white"/>
        </w:rPr>
        <w:tab/>
      </w:r>
      <w:r w:rsidR="00AE29DB" w:rsidRPr="00236591">
        <w:rPr>
          <w:highlight w:val="white"/>
        </w:rPr>
        <w:tab/>
        <w:t>&lt;/xs:simpleType&gt;</w:t>
      </w:r>
    </w:p>
    <w:p w14:paraId="3074AAC4" w14:textId="77777777" w:rsidR="00AE29DB" w:rsidRPr="00236591" w:rsidRDefault="00D6081C" w:rsidP="00AE29DB">
      <w:pPr>
        <w:pStyle w:val="PL"/>
        <w:rPr>
          <w:highlight w:val="white"/>
        </w:rPr>
      </w:pPr>
      <w:r>
        <w:rPr>
          <w:highlight w:val="white"/>
        </w:rPr>
        <w:tab/>
      </w:r>
      <w:r>
        <w:rPr>
          <w:highlight w:val="white"/>
        </w:rPr>
        <w:tab/>
      </w:r>
      <w:r>
        <w:rPr>
          <w:highlight w:val="white"/>
        </w:rPr>
        <w:tab/>
      </w:r>
      <w:r w:rsidR="00AE29DB" w:rsidRPr="00236591">
        <w:rPr>
          <w:highlight w:val="white"/>
        </w:rPr>
        <w:t>&lt;/xs:element&gt;</w:t>
      </w:r>
    </w:p>
    <w:p w14:paraId="06C8005E" w14:textId="77777777" w:rsidR="00AE29DB" w:rsidRPr="008138E2" w:rsidRDefault="00D6081C" w:rsidP="00AE29DB">
      <w:pPr>
        <w:pStyle w:val="PL"/>
        <w:rPr>
          <w:highlight w:val="white"/>
          <w:lang w:val="en-US"/>
        </w:rPr>
      </w:pPr>
      <w:r>
        <w:rPr>
          <w:highlight w:val="white"/>
        </w:rPr>
        <w:tab/>
      </w:r>
      <w:r>
        <w:rPr>
          <w:highlight w:val="white"/>
        </w:rPr>
        <w:tab/>
      </w:r>
      <w:r>
        <w:rPr>
          <w:highlight w:val="white"/>
        </w:rPr>
        <w:tab/>
      </w:r>
      <w:r w:rsidR="00AE29DB" w:rsidRPr="008138E2">
        <w:rPr>
          <w:highlight w:val="white"/>
        </w:rPr>
        <w:t>&lt;xs:element name="total-number-of-diversions-for-each-communication" type="xs:integer"/&gt;</w:t>
      </w:r>
    </w:p>
    <w:p w14:paraId="41C2BD7C" w14:textId="77777777" w:rsidR="00AE29DB" w:rsidRPr="008138E2" w:rsidRDefault="00D6081C" w:rsidP="00AE29DB">
      <w:pPr>
        <w:pStyle w:val="PL"/>
        <w:rPr>
          <w:highlight w:val="white"/>
        </w:rPr>
      </w:pPr>
      <w:r>
        <w:rPr>
          <w:highlight w:val="white"/>
          <w:lang w:val="en-US"/>
        </w:rPr>
        <w:tab/>
      </w:r>
      <w:r>
        <w:rPr>
          <w:highlight w:val="white"/>
          <w:lang w:val="en-US"/>
        </w:rPr>
        <w:tab/>
      </w:r>
      <w:r>
        <w:rPr>
          <w:highlight w:val="white"/>
          <w:lang w:val="en-US"/>
        </w:rPr>
        <w:tab/>
      </w:r>
      <w:r w:rsidR="00AE29DB" w:rsidRPr="008138E2">
        <w:rPr>
          <w:highlight w:val="white"/>
        </w:rPr>
        <w:t>&lt;xs:element name="cdiv-indication-timer"&gt;</w:t>
      </w:r>
    </w:p>
    <w:p w14:paraId="66EC25BF" w14:textId="77777777" w:rsidR="00AE29DB" w:rsidRPr="008138E2" w:rsidRDefault="00D6081C" w:rsidP="00AE29DB">
      <w:pPr>
        <w:pStyle w:val="PL"/>
        <w:rPr>
          <w:highlight w:val="white"/>
        </w:rPr>
      </w:pPr>
      <w:r>
        <w:rPr>
          <w:highlight w:val="white"/>
        </w:rPr>
        <w:tab/>
      </w:r>
      <w:r>
        <w:rPr>
          <w:highlight w:val="white"/>
        </w:rPr>
        <w:tab/>
      </w:r>
      <w:r>
        <w:rPr>
          <w:highlight w:val="white"/>
        </w:rPr>
        <w:tab/>
      </w:r>
      <w:r w:rsidR="00AE29DB" w:rsidRPr="008138E2">
        <w:rPr>
          <w:highlight w:val="white"/>
        </w:rPr>
        <w:tab/>
        <w:t>&lt;xs:simpleType&gt;</w:t>
      </w:r>
    </w:p>
    <w:p w14:paraId="0C70F937" w14:textId="77777777" w:rsidR="00AE29DB" w:rsidRPr="008138E2" w:rsidRDefault="00D6081C" w:rsidP="00AE29DB">
      <w:pPr>
        <w:pStyle w:val="PL"/>
        <w:rPr>
          <w:highlight w:val="white"/>
        </w:rPr>
      </w:pPr>
      <w:r>
        <w:rPr>
          <w:highlight w:val="white"/>
        </w:rPr>
        <w:tab/>
      </w:r>
      <w:r>
        <w:rPr>
          <w:highlight w:val="white"/>
        </w:rPr>
        <w:tab/>
      </w:r>
      <w:r>
        <w:rPr>
          <w:highlight w:val="white"/>
        </w:rPr>
        <w:tab/>
      </w:r>
      <w:r>
        <w:rPr>
          <w:highlight w:val="white"/>
        </w:rPr>
        <w:tab/>
      </w:r>
      <w:r w:rsidR="00AE29DB" w:rsidRPr="008138E2">
        <w:rPr>
          <w:highlight w:val="white"/>
        </w:rPr>
        <w:t>&lt;xs:restriction base="xs:integer"&gt;</w:t>
      </w:r>
    </w:p>
    <w:p w14:paraId="65156AE0" w14:textId="77777777" w:rsidR="00AE29DB" w:rsidRPr="008138E2" w:rsidRDefault="00D6081C" w:rsidP="00AE29DB">
      <w:pPr>
        <w:pStyle w:val="PL"/>
        <w:rPr>
          <w:highlight w:val="white"/>
        </w:rPr>
      </w:pPr>
      <w:r>
        <w:rPr>
          <w:highlight w:val="white"/>
        </w:rPr>
        <w:tab/>
      </w:r>
      <w:r>
        <w:rPr>
          <w:highlight w:val="white"/>
        </w:rPr>
        <w:tab/>
      </w:r>
      <w:r>
        <w:rPr>
          <w:highlight w:val="white"/>
        </w:rPr>
        <w:tab/>
      </w:r>
      <w:r>
        <w:rPr>
          <w:highlight w:val="white"/>
        </w:rPr>
        <w:tab/>
      </w:r>
      <w:r w:rsidR="00AE29DB" w:rsidRPr="008138E2">
        <w:rPr>
          <w:highlight w:val="white"/>
        </w:rPr>
        <w:tab/>
        <w:t>&lt;xs:minInclusive value="0"/&gt;</w:t>
      </w:r>
    </w:p>
    <w:p w14:paraId="01B2008D" w14:textId="77777777" w:rsidR="00AE29DB" w:rsidRPr="008138E2" w:rsidRDefault="00D6081C" w:rsidP="00AE29DB">
      <w:pPr>
        <w:pStyle w:val="PL"/>
        <w:rPr>
          <w:highlight w:val="white"/>
        </w:rPr>
      </w:pPr>
      <w:r>
        <w:rPr>
          <w:highlight w:val="white"/>
        </w:rPr>
        <w:tab/>
      </w:r>
      <w:r>
        <w:rPr>
          <w:highlight w:val="white"/>
        </w:rPr>
        <w:tab/>
      </w:r>
      <w:r>
        <w:rPr>
          <w:highlight w:val="white"/>
        </w:rPr>
        <w:tab/>
      </w:r>
      <w:r>
        <w:rPr>
          <w:highlight w:val="white"/>
        </w:rPr>
        <w:tab/>
      </w:r>
      <w:r w:rsidR="00AE29DB" w:rsidRPr="008138E2">
        <w:rPr>
          <w:highlight w:val="white"/>
        </w:rPr>
        <w:tab/>
        <w:t>&lt;xs:maxInclusive value="60"/&gt;</w:t>
      </w:r>
    </w:p>
    <w:p w14:paraId="24CBC74A" w14:textId="77777777" w:rsidR="00AE29DB" w:rsidRPr="00236591" w:rsidRDefault="00D6081C" w:rsidP="00AE29DB">
      <w:pPr>
        <w:pStyle w:val="PL"/>
        <w:rPr>
          <w:highlight w:val="white"/>
          <w:lang w:val="en-US"/>
        </w:rPr>
      </w:pPr>
      <w:r>
        <w:rPr>
          <w:highlight w:val="white"/>
        </w:rPr>
        <w:tab/>
      </w:r>
      <w:r>
        <w:rPr>
          <w:highlight w:val="white"/>
        </w:rPr>
        <w:tab/>
      </w:r>
      <w:r>
        <w:rPr>
          <w:highlight w:val="white"/>
        </w:rPr>
        <w:tab/>
      </w:r>
      <w:r>
        <w:rPr>
          <w:highlight w:val="white"/>
        </w:rPr>
        <w:tab/>
      </w:r>
      <w:r w:rsidR="00AE29DB" w:rsidRPr="00236591">
        <w:rPr>
          <w:highlight w:val="white"/>
          <w:lang w:val="en-US"/>
        </w:rPr>
        <w:t>&lt;/xs:restriction&gt;</w:t>
      </w:r>
    </w:p>
    <w:p w14:paraId="38A91FDA" w14:textId="77777777" w:rsidR="00AE29DB" w:rsidRPr="00236591" w:rsidRDefault="00D6081C" w:rsidP="00AE29DB">
      <w:pPr>
        <w:pStyle w:val="PL"/>
        <w:rPr>
          <w:highlight w:val="white"/>
        </w:rPr>
      </w:pPr>
      <w:r>
        <w:rPr>
          <w:highlight w:val="white"/>
          <w:lang w:val="en-US"/>
        </w:rPr>
        <w:tab/>
      </w:r>
      <w:r>
        <w:rPr>
          <w:highlight w:val="white"/>
          <w:lang w:val="en-US"/>
        </w:rPr>
        <w:tab/>
      </w:r>
      <w:r>
        <w:rPr>
          <w:highlight w:val="white"/>
          <w:lang w:val="en-US"/>
        </w:rPr>
        <w:tab/>
      </w:r>
      <w:r w:rsidR="00AE29DB" w:rsidRPr="00236591">
        <w:rPr>
          <w:highlight w:val="white"/>
          <w:lang w:val="en-US"/>
        </w:rPr>
        <w:tab/>
      </w:r>
      <w:r w:rsidR="00AE29DB" w:rsidRPr="00236591">
        <w:rPr>
          <w:highlight w:val="white"/>
        </w:rPr>
        <w:t>&lt;/xs:simpleType&gt;</w:t>
      </w:r>
    </w:p>
    <w:p w14:paraId="4B37C0FE" w14:textId="77777777" w:rsidR="00AE29DB" w:rsidRPr="00236591" w:rsidRDefault="00D6081C" w:rsidP="00AE29DB">
      <w:pPr>
        <w:pStyle w:val="PL"/>
        <w:rPr>
          <w:highlight w:val="white"/>
        </w:rPr>
      </w:pPr>
      <w:r>
        <w:rPr>
          <w:highlight w:val="white"/>
        </w:rPr>
        <w:tab/>
      </w:r>
      <w:r>
        <w:rPr>
          <w:highlight w:val="white"/>
        </w:rPr>
        <w:tab/>
      </w:r>
      <w:r>
        <w:rPr>
          <w:highlight w:val="white"/>
        </w:rPr>
        <w:tab/>
      </w:r>
      <w:r w:rsidR="00AE29DB" w:rsidRPr="00236591">
        <w:rPr>
          <w:highlight w:val="white"/>
        </w:rPr>
        <w:t>&lt;/xs:element&gt;</w:t>
      </w:r>
    </w:p>
    <w:p w14:paraId="34F39F19" w14:textId="77777777" w:rsidR="00AE29DB" w:rsidRPr="008138E2" w:rsidRDefault="00D6081C" w:rsidP="00AE29DB">
      <w:pPr>
        <w:pStyle w:val="PL"/>
        <w:rPr>
          <w:highlight w:val="white"/>
        </w:rPr>
      </w:pPr>
      <w:r>
        <w:rPr>
          <w:highlight w:val="white"/>
        </w:rPr>
        <w:tab/>
      </w:r>
      <w:r>
        <w:rPr>
          <w:highlight w:val="white"/>
        </w:rPr>
        <w:tab/>
      </w:r>
      <w:r>
        <w:rPr>
          <w:highlight w:val="white"/>
        </w:rPr>
        <w:tab/>
      </w:r>
      <w:r w:rsidR="00AE29DB" w:rsidRPr="008138E2">
        <w:rPr>
          <w:highlight w:val="white"/>
        </w:rPr>
        <w:t>&lt;xs:element name="communication-forwarding-on-no-reply-timer"&gt;</w:t>
      </w:r>
    </w:p>
    <w:p w14:paraId="012B5F39" w14:textId="77777777" w:rsidR="00AE29DB" w:rsidRPr="00236591" w:rsidRDefault="00D6081C" w:rsidP="00AE29DB">
      <w:pPr>
        <w:pStyle w:val="PL"/>
        <w:rPr>
          <w:highlight w:val="white"/>
        </w:rPr>
      </w:pPr>
      <w:r>
        <w:rPr>
          <w:highlight w:val="white"/>
        </w:rPr>
        <w:tab/>
      </w:r>
      <w:r>
        <w:rPr>
          <w:highlight w:val="white"/>
        </w:rPr>
        <w:tab/>
      </w:r>
      <w:r>
        <w:rPr>
          <w:highlight w:val="white"/>
        </w:rPr>
        <w:tab/>
      </w:r>
      <w:r w:rsidR="00AE29DB" w:rsidRPr="008138E2">
        <w:rPr>
          <w:highlight w:val="white"/>
        </w:rPr>
        <w:tab/>
      </w:r>
      <w:r w:rsidR="00AE29DB" w:rsidRPr="00236591">
        <w:rPr>
          <w:highlight w:val="white"/>
        </w:rPr>
        <w:t>&lt;xs:simpleType&gt;</w:t>
      </w:r>
    </w:p>
    <w:p w14:paraId="77F0B8B6" w14:textId="77777777" w:rsidR="00AE29DB" w:rsidRPr="00236591" w:rsidRDefault="00D6081C" w:rsidP="00AE29DB">
      <w:pPr>
        <w:pStyle w:val="PL"/>
        <w:rPr>
          <w:highlight w:val="white"/>
        </w:rPr>
      </w:pPr>
      <w:r>
        <w:rPr>
          <w:highlight w:val="white"/>
        </w:rPr>
        <w:tab/>
      </w:r>
      <w:r>
        <w:rPr>
          <w:highlight w:val="white"/>
        </w:rPr>
        <w:tab/>
      </w:r>
      <w:r>
        <w:rPr>
          <w:highlight w:val="white"/>
        </w:rPr>
        <w:tab/>
      </w:r>
      <w:r>
        <w:rPr>
          <w:highlight w:val="white"/>
        </w:rPr>
        <w:tab/>
      </w:r>
      <w:r w:rsidR="00AE29DB" w:rsidRPr="00236591">
        <w:rPr>
          <w:highlight w:val="white"/>
        </w:rPr>
        <w:t>&lt;xs:restriction base="xs:integer"&gt;</w:t>
      </w:r>
    </w:p>
    <w:p w14:paraId="68EB285C" w14:textId="77777777" w:rsidR="00AE29DB" w:rsidRPr="008138E2" w:rsidRDefault="00D6081C" w:rsidP="00AE29DB">
      <w:pPr>
        <w:pStyle w:val="PL"/>
        <w:rPr>
          <w:highlight w:val="white"/>
        </w:rPr>
      </w:pPr>
      <w:r>
        <w:rPr>
          <w:highlight w:val="white"/>
        </w:rPr>
        <w:tab/>
      </w:r>
      <w:r>
        <w:rPr>
          <w:highlight w:val="white"/>
        </w:rPr>
        <w:tab/>
      </w:r>
      <w:r>
        <w:rPr>
          <w:highlight w:val="white"/>
        </w:rPr>
        <w:tab/>
      </w:r>
      <w:r>
        <w:rPr>
          <w:highlight w:val="white"/>
        </w:rPr>
        <w:tab/>
      </w:r>
      <w:r w:rsidR="00AE29DB" w:rsidRPr="00236591">
        <w:rPr>
          <w:highlight w:val="white"/>
        </w:rPr>
        <w:tab/>
      </w:r>
      <w:r w:rsidR="00AE29DB" w:rsidRPr="008138E2">
        <w:rPr>
          <w:highlight w:val="white"/>
        </w:rPr>
        <w:t>&lt;xs:minInclusive value="0"/&gt;</w:t>
      </w:r>
    </w:p>
    <w:p w14:paraId="20783BBF" w14:textId="77777777" w:rsidR="00AE29DB" w:rsidRPr="008138E2" w:rsidRDefault="00D6081C" w:rsidP="00AE29DB">
      <w:pPr>
        <w:pStyle w:val="PL"/>
        <w:rPr>
          <w:highlight w:val="white"/>
        </w:rPr>
      </w:pPr>
      <w:r>
        <w:rPr>
          <w:highlight w:val="white"/>
        </w:rPr>
        <w:tab/>
      </w:r>
      <w:r>
        <w:rPr>
          <w:highlight w:val="white"/>
        </w:rPr>
        <w:tab/>
      </w:r>
      <w:r>
        <w:rPr>
          <w:highlight w:val="white"/>
        </w:rPr>
        <w:tab/>
      </w:r>
      <w:r>
        <w:rPr>
          <w:highlight w:val="white"/>
        </w:rPr>
        <w:tab/>
      </w:r>
      <w:r w:rsidR="00AE29DB" w:rsidRPr="008138E2">
        <w:rPr>
          <w:highlight w:val="white"/>
        </w:rPr>
        <w:tab/>
        <w:t>&lt;xs:maxInclusive value="180"/&gt;</w:t>
      </w:r>
    </w:p>
    <w:p w14:paraId="3F98DE8F" w14:textId="77777777" w:rsidR="00AE29DB" w:rsidRPr="00236591" w:rsidRDefault="00D6081C" w:rsidP="00AE29DB">
      <w:pPr>
        <w:pStyle w:val="PL"/>
        <w:rPr>
          <w:highlight w:val="white"/>
        </w:rPr>
      </w:pPr>
      <w:r>
        <w:rPr>
          <w:highlight w:val="white"/>
        </w:rPr>
        <w:lastRenderedPageBreak/>
        <w:tab/>
      </w:r>
      <w:r>
        <w:rPr>
          <w:highlight w:val="white"/>
        </w:rPr>
        <w:tab/>
      </w:r>
      <w:r>
        <w:rPr>
          <w:highlight w:val="white"/>
        </w:rPr>
        <w:tab/>
      </w:r>
      <w:r>
        <w:rPr>
          <w:highlight w:val="white"/>
        </w:rPr>
        <w:tab/>
      </w:r>
      <w:r w:rsidR="00AE29DB" w:rsidRPr="00236591">
        <w:rPr>
          <w:highlight w:val="white"/>
        </w:rPr>
        <w:t>&lt;/xs:restriction&gt;</w:t>
      </w:r>
    </w:p>
    <w:p w14:paraId="669EFB6C" w14:textId="77777777" w:rsidR="00AE29DB" w:rsidRPr="00236591" w:rsidRDefault="00D6081C" w:rsidP="00AE29DB">
      <w:pPr>
        <w:pStyle w:val="PL"/>
        <w:rPr>
          <w:highlight w:val="white"/>
        </w:rPr>
      </w:pPr>
      <w:r>
        <w:rPr>
          <w:highlight w:val="white"/>
        </w:rPr>
        <w:tab/>
      </w:r>
      <w:r>
        <w:rPr>
          <w:highlight w:val="white"/>
        </w:rPr>
        <w:tab/>
      </w:r>
      <w:r>
        <w:rPr>
          <w:highlight w:val="white"/>
        </w:rPr>
        <w:tab/>
      </w:r>
      <w:r w:rsidR="00AE29DB" w:rsidRPr="00236591">
        <w:rPr>
          <w:highlight w:val="white"/>
        </w:rPr>
        <w:tab/>
        <w:t>&lt;/xs:simpleType&gt;</w:t>
      </w:r>
    </w:p>
    <w:p w14:paraId="7C205884" w14:textId="77777777" w:rsidR="00AE29DB" w:rsidRPr="00236591" w:rsidRDefault="00D6081C" w:rsidP="00AE29DB">
      <w:pPr>
        <w:pStyle w:val="PL"/>
        <w:rPr>
          <w:highlight w:val="white"/>
        </w:rPr>
      </w:pPr>
      <w:r>
        <w:rPr>
          <w:highlight w:val="white"/>
        </w:rPr>
        <w:tab/>
      </w:r>
      <w:r>
        <w:rPr>
          <w:highlight w:val="white"/>
        </w:rPr>
        <w:tab/>
      </w:r>
      <w:r>
        <w:rPr>
          <w:highlight w:val="white"/>
        </w:rPr>
        <w:tab/>
      </w:r>
      <w:r w:rsidR="00AE29DB" w:rsidRPr="00236591">
        <w:rPr>
          <w:highlight w:val="white"/>
        </w:rPr>
        <w:t>&lt;/xs:element&gt;</w:t>
      </w:r>
    </w:p>
    <w:p w14:paraId="7FF0AA93" w14:textId="77777777" w:rsidR="00AE29DB" w:rsidRPr="00236591" w:rsidRDefault="00D6081C" w:rsidP="00AE29DB">
      <w:pPr>
        <w:pStyle w:val="PL"/>
        <w:rPr>
          <w:highlight w:val="white"/>
        </w:rPr>
      </w:pPr>
      <w:r>
        <w:rPr>
          <w:highlight w:val="white"/>
        </w:rPr>
        <w:tab/>
      </w:r>
      <w:r>
        <w:rPr>
          <w:highlight w:val="white"/>
        </w:rPr>
        <w:tab/>
      </w:r>
      <w:r w:rsidR="00AE29DB" w:rsidRPr="00236591">
        <w:rPr>
          <w:highlight w:val="white"/>
        </w:rPr>
        <w:tab/>
        <w:t>&lt;/xs:sequence&gt;</w:t>
      </w:r>
    </w:p>
    <w:p w14:paraId="4ECCB586" w14:textId="77777777" w:rsidR="00AE29DB" w:rsidRPr="00BB26DF" w:rsidRDefault="00D6081C" w:rsidP="00AE29DB">
      <w:pPr>
        <w:pStyle w:val="PL"/>
        <w:rPr>
          <w:highlight w:val="white"/>
          <w:lang w:val="fr-FR"/>
        </w:rPr>
      </w:pPr>
      <w:r>
        <w:rPr>
          <w:highlight w:val="white"/>
        </w:rPr>
        <w:tab/>
      </w:r>
      <w:r>
        <w:rPr>
          <w:highlight w:val="white"/>
        </w:rPr>
        <w:tab/>
      </w:r>
      <w:r w:rsidR="00AE29DB" w:rsidRPr="00BB26DF">
        <w:rPr>
          <w:highlight w:val="white"/>
          <w:lang w:val="fr-FR"/>
        </w:rPr>
        <w:t>&lt;/xs:extension&gt;</w:t>
      </w:r>
    </w:p>
    <w:p w14:paraId="1E5CB3B8" w14:textId="77777777" w:rsidR="00AE29DB" w:rsidRPr="00D6081C" w:rsidRDefault="00D6081C" w:rsidP="00AE29DB">
      <w:pPr>
        <w:pStyle w:val="PL"/>
        <w:rPr>
          <w:lang w:val="fr-FR"/>
        </w:rPr>
      </w:pPr>
      <w:r>
        <w:rPr>
          <w:lang w:val="fr-FR"/>
        </w:rPr>
        <w:tab/>
      </w:r>
      <w:r w:rsidR="00AE29DB" w:rsidRPr="00D6081C">
        <w:rPr>
          <w:lang w:val="fr-FR"/>
        </w:rPr>
        <w:tab/>
        <w:t>&lt;/xs:complexContent&gt;</w:t>
      </w:r>
    </w:p>
    <w:p w14:paraId="65674BBE" w14:textId="77777777" w:rsidR="00AE29DB" w:rsidRPr="00D6081C" w:rsidRDefault="00D6081C" w:rsidP="00AE29DB">
      <w:pPr>
        <w:pStyle w:val="PL"/>
        <w:rPr>
          <w:lang w:val="fr-FR"/>
        </w:rPr>
      </w:pPr>
      <w:r>
        <w:rPr>
          <w:lang w:val="fr-FR"/>
        </w:rPr>
        <w:tab/>
      </w:r>
      <w:r w:rsidR="00AE29DB" w:rsidRPr="00D6081C">
        <w:rPr>
          <w:lang w:val="fr-FR"/>
        </w:rPr>
        <w:t>&lt;/xs:complexType&gt;</w:t>
      </w:r>
    </w:p>
    <w:p w14:paraId="46D1B72D" w14:textId="77777777" w:rsidR="00AE29DB" w:rsidRPr="00236591" w:rsidRDefault="00AE29DB" w:rsidP="00AE29DB">
      <w:pPr>
        <w:pStyle w:val="PL"/>
        <w:rPr>
          <w:highlight w:val="white"/>
        </w:rPr>
      </w:pPr>
      <w:r w:rsidRPr="00BB26DF">
        <w:rPr>
          <w:highlight w:val="white"/>
          <w:lang w:val="fr-FR"/>
        </w:rPr>
        <w:tab/>
      </w:r>
      <w:r w:rsidRPr="00236591">
        <w:rPr>
          <w:highlight w:val="white"/>
        </w:rPr>
        <w:t>&lt;/xs:element&gt;</w:t>
      </w:r>
    </w:p>
    <w:p w14:paraId="766D1C8D" w14:textId="77777777" w:rsidR="00AE29DB" w:rsidRPr="00236591" w:rsidRDefault="00AE29DB" w:rsidP="00AE29DB">
      <w:pPr>
        <w:pStyle w:val="PL"/>
        <w:rPr>
          <w:highlight w:val="white"/>
        </w:rPr>
      </w:pPr>
      <w:r w:rsidRPr="00236591">
        <w:rPr>
          <w:highlight w:val="white"/>
        </w:rPr>
        <w:t>&lt;/xs:schema&gt;</w:t>
      </w:r>
    </w:p>
    <w:p w14:paraId="52ED39F1" w14:textId="77777777" w:rsidR="00AE29DB" w:rsidRPr="00236591" w:rsidRDefault="00AE29DB" w:rsidP="00AE29DB">
      <w:pPr>
        <w:pStyle w:val="PL"/>
      </w:pPr>
    </w:p>
    <w:p w14:paraId="71D4C1F7" w14:textId="77777777" w:rsidR="00AE29DB" w:rsidRDefault="00AE29DB" w:rsidP="00AE29DB">
      <w:pPr>
        <w:pStyle w:val="Heading3"/>
      </w:pPr>
      <w:bookmarkStart w:id="137" w:name="_Toc517481503"/>
      <w:r>
        <w:t>7.2.9</w:t>
      </w:r>
      <w:r>
        <w:tab/>
        <w:t>CW service</w:t>
      </w:r>
      <w:bookmarkEnd w:id="137"/>
    </w:p>
    <w:p w14:paraId="0A2224C2" w14:textId="77777777" w:rsidR="00AE29DB" w:rsidRPr="00DC304C" w:rsidRDefault="00AE29DB" w:rsidP="00AE29DB">
      <w:pPr>
        <w:pStyle w:val="Heading4"/>
      </w:pPr>
      <w:bookmarkStart w:id="138" w:name="_Toc517481504"/>
      <w:r>
        <w:t>7.2.9.1</w:t>
      </w:r>
      <w:r>
        <w:tab/>
        <w:t>User defined data</w:t>
      </w:r>
      <w:bookmarkEnd w:id="138"/>
    </w:p>
    <w:p w14:paraId="5AE8DC0D" w14:textId="77777777" w:rsidR="00AE29DB" w:rsidRDefault="00AE29DB" w:rsidP="00AE29DB">
      <w:r>
        <w:t>The XML schema as defined in 3GPP TS 24.615 [9] subclause 4.8.3 shall be used.</w:t>
      </w:r>
    </w:p>
    <w:p w14:paraId="324EB3B1" w14:textId="77777777" w:rsidR="00AE29DB" w:rsidRPr="00DC304C" w:rsidRDefault="00AE29DB" w:rsidP="00AE29DB">
      <w:pPr>
        <w:pStyle w:val="Heading4"/>
      </w:pPr>
      <w:bookmarkStart w:id="139" w:name="_Toc517481505"/>
      <w:r>
        <w:t>7.2.9.2</w:t>
      </w:r>
      <w:r>
        <w:tab/>
        <w:t>Operator defined data</w:t>
      </w:r>
      <w:bookmarkEnd w:id="139"/>
    </w:p>
    <w:p w14:paraId="10506665" w14:textId="77777777" w:rsidR="00AE29DB" w:rsidRDefault="00AE29DB" w:rsidP="00AE29DB">
      <w:pPr>
        <w:pStyle w:val="Heading5"/>
      </w:pPr>
      <w:bookmarkStart w:id="140" w:name="_Toc517481506"/>
      <w:r>
        <w:t>7.2.9.2.1</w:t>
      </w:r>
      <w:r>
        <w:tab/>
        <w:t>Data semantics</w:t>
      </w:r>
      <w:bookmarkEnd w:id="140"/>
    </w:p>
    <w:p w14:paraId="7774E30A" w14:textId="77777777" w:rsidR="00AE29DB" w:rsidRDefault="00AE29DB" w:rsidP="00AE29DB">
      <w:r>
        <w:t>The CW service is authorized by the operator by setting the "authorized" attribute of &lt;</w:t>
      </w:r>
      <w:r>
        <w:rPr>
          <w:color w:val="000000"/>
          <w:highlight w:val="white"/>
          <w:lang w:val="en-US"/>
        </w:rPr>
        <w:t>operator-</w:t>
      </w:r>
      <w:r>
        <w:rPr>
          <w:color w:val="000000"/>
          <w:lang w:val="en-US"/>
        </w:rPr>
        <w:t xml:space="preserve">communication-waiting&gt; </w:t>
      </w:r>
      <w:r>
        <w:t>to "true".</w:t>
      </w:r>
    </w:p>
    <w:p w14:paraId="5A36F93B" w14:textId="77777777" w:rsidR="00AE29DB" w:rsidRPr="00DF7571" w:rsidRDefault="00AE29DB" w:rsidP="00AE29DB">
      <w:pPr>
        <w:pStyle w:val="Heading5"/>
        <w:rPr>
          <w:lang w:val="de-DE"/>
        </w:rPr>
      </w:pPr>
      <w:bookmarkStart w:id="141" w:name="_Toc517481507"/>
      <w:r w:rsidRPr="00DF7571">
        <w:rPr>
          <w:lang w:val="de-DE"/>
        </w:rPr>
        <w:t>7.2.9.2.2</w:t>
      </w:r>
      <w:r w:rsidRPr="00DF7571">
        <w:rPr>
          <w:lang w:val="de-DE"/>
        </w:rPr>
        <w:tab/>
        <w:t>XML Schema</w:t>
      </w:r>
      <w:bookmarkEnd w:id="141"/>
    </w:p>
    <w:p w14:paraId="0A043D5B" w14:textId="77777777" w:rsidR="00AE29DB" w:rsidRPr="00DF7571" w:rsidRDefault="00AE29DB" w:rsidP="00AE29DB">
      <w:pPr>
        <w:pStyle w:val="PL"/>
        <w:rPr>
          <w:lang w:val="de-DE"/>
        </w:rPr>
      </w:pPr>
      <w:r w:rsidRPr="00DF7571">
        <w:rPr>
          <w:lang w:val="de-DE"/>
        </w:rPr>
        <w:t>&lt;?xml version="1.0" encoding="UTF-8"?&gt;</w:t>
      </w:r>
    </w:p>
    <w:p w14:paraId="5FB27544" w14:textId="77777777" w:rsidR="00AE29DB" w:rsidRPr="00DF7571" w:rsidRDefault="00AE29DB" w:rsidP="00AE29DB">
      <w:pPr>
        <w:pStyle w:val="PL"/>
        <w:rPr>
          <w:lang w:val="de-DE"/>
        </w:rPr>
      </w:pPr>
      <w:r w:rsidRPr="00DF7571">
        <w:rPr>
          <w:lang w:val="de-DE"/>
        </w:rPr>
        <w:t>&lt;xs:schema xmlns:xs="http://www.w3.org/2001/XMLSchema" xmlns:ss="http://uri.etsi.org/ngn/params/xml/simservs/xcap" targetNamespace="http://uri.etsi.org/ngn/params/xml/simservs/xcap" elementFormDefault="qualified" attributeFormDefault="unqualified"&gt;</w:t>
      </w:r>
    </w:p>
    <w:p w14:paraId="5C49AE28" w14:textId="77777777" w:rsidR="00AE29DB" w:rsidRPr="00DF7571" w:rsidRDefault="00AE29DB" w:rsidP="00AE29DB">
      <w:pPr>
        <w:pStyle w:val="PL"/>
        <w:rPr>
          <w:lang w:val="fr-FR"/>
        </w:rPr>
      </w:pPr>
      <w:r w:rsidRPr="00DF7571">
        <w:rPr>
          <w:lang w:val="de-DE"/>
        </w:rPr>
        <w:tab/>
      </w:r>
      <w:r w:rsidRPr="00DF7571">
        <w:rPr>
          <w:lang w:val="fr-FR"/>
        </w:rPr>
        <w:t>&lt;xs:annotation&gt;</w:t>
      </w:r>
    </w:p>
    <w:p w14:paraId="11AB296C" w14:textId="77777777" w:rsidR="00AE29DB" w:rsidRPr="00DF7571" w:rsidRDefault="00D6081C" w:rsidP="00AE29DB">
      <w:pPr>
        <w:pStyle w:val="PL"/>
        <w:rPr>
          <w:lang w:val="fr-FR"/>
        </w:rPr>
      </w:pPr>
      <w:r>
        <w:rPr>
          <w:lang w:val="fr-FR"/>
        </w:rPr>
        <w:tab/>
      </w:r>
      <w:r w:rsidR="00AE29DB" w:rsidRPr="00DF7571">
        <w:rPr>
          <w:lang w:val="fr-FR"/>
        </w:rPr>
        <w:t>&lt;xs:documentation xml:lang="en"&gt;</w:t>
      </w:r>
    </w:p>
    <w:p w14:paraId="6E60D57F" w14:textId="77777777" w:rsidR="00AE29DB" w:rsidRPr="002F05C8" w:rsidRDefault="00D6081C" w:rsidP="00AE29DB">
      <w:pPr>
        <w:pStyle w:val="PL"/>
        <w:rPr>
          <w:lang w:val="en-US"/>
        </w:rPr>
      </w:pPr>
      <w:r>
        <w:rPr>
          <w:lang w:val="fr-FR"/>
        </w:rPr>
        <w:tab/>
      </w:r>
      <w:r w:rsidR="00AE29DB" w:rsidRPr="002F05C8">
        <w:rPr>
          <w:lang w:val="en-US"/>
        </w:rPr>
        <w:t>Operator part of the Communication Waiting (CW) service</w:t>
      </w:r>
    </w:p>
    <w:p w14:paraId="13EB4AFF" w14:textId="77777777" w:rsidR="00AE29DB" w:rsidRPr="002F05C8" w:rsidRDefault="00D6081C" w:rsidP="00AE29DB">
      <w:pPr>
        <w:pStyle w:val="PL"/>
        <w:rPr>
          <w:lang w:val="en-US"/>
        </w:rPr>
      </w:pPr>
      <w:r>
        <w:rPr>
          <w:lang w:val="en-US"/>
        </w:rPr>
        <w:tab/>
      </w:r>
      <w:r w:rsidR="00AE29DB" w:rsidRPr="002F05C8">
        <w:rPr>
          <w:lang w:val="en-US"/>
        </w:rPr>
        <w:t>&lt;/xs:documentation&gt;</w:t>
      </w:r>
    </w:p>
    <w:p w14:paraId="44A8D4CE" w14:textId="77777777" w:rsidR="00AE29DB" w:rsidRPr="002F05C8" w:rsidRDefault="00AE29DB" w:rsidP="00AE29DB">
      <w:pPr>
        <w:pStyle w:val="PL"/>
        <w:rPr>
          <w:lang w:val="en-US"/>
        </w:rPr>
      </w:pPr>
      <w:r w:rsidRPr="002F05C8">
        <w:rPr>
          <w:lang w:val="en-US"/>
        </w:rPr>
        <w:tab/>
        <w:t>&lt;/xs:annotation&gt;</w:t>
      </w:r>
    </w:p>
    <w:p w14:paraId="1BF8B735" w14:textId="77777777" w:rsidR="00AE29DB" w:rsidRPr="002F05C8" w:rsidRDefault="00AE29DB" w:rsidP="00AE29DB">
      <w:pPr>
        <w:pStyle w:val="PL"/>
        <w:rPr>
          <w:lang w:val="en-US"/>
        </w:rPr>
      </w:pPr>
      <w:r w:rsidRPr="002F05C8">
        <w:rPr>
          <w:lang w:val="en-US"/>
        </w:rPr>
        <w:tab/>
        <w:t>&lt;!--xs:include schemaLocation="operator-common-data.xsd"/--&gt;</w:t>
      </w:r>
    </w:p>
    <w:p w14:paraId="2F9933F6" w14:textId="77777777" w:rsidR="00AE29DB" w:rsidRPr="002F05C8" w:rsidRDefault="00AE29DB" w:rsidP="00AE29DB">
      <w:pPr>
        <w:pStyle w:val="PL"/>
        <w:rPr>
          <w:lang w:val="en-US"/>
        </w:rPr>
      </w:pPr>
      <w:r w:rsidRPr="002F05C8">
        <w:rPr>
          <w:lang w:val="en-US"/>
        </w:rPr>
        <w:tab/>
        <w:t>&lt;xs:element name="operator-communication-waiting" substitutionGroup="ss:absOperatorService" nillable="true"&gt;</w:t>
      </w:r>
    </w:p>
    <w:p w14:paraId="236B37B1" w14:textId="77777777" w:rsidR="00AE29DB" w:rsidRPr="002F05C8" w:rsidRDefault="00D6081C" w:rsidP="00AE29DB">
      <w:pPr>
        <w:pStyle w:val="PL"/>
        <w:rPr>
          <w:lang w:val="en-US"/>
        </w:rPr>
      </w:pPr>
      <w:r>
        <w:rPr>
          <w:lang w:val="en-US"/>
        </w:rPr>
        <w:tab/>
      </w:r>
      <w:r w:rsidR="00AE29DB" w:rsidRPr="002F05C8">
        <w:rPr>
          <w:lang w:val="en-US"/>
        </w:rPr>
        <w:t>&lt;xs:complexType&gt;</w:t>
      </w:r>
    </w:p>
    <w:p w14:paraId="6344342D" w14:textId="77777777" w:rsidR="00AE29DB" w:rsidRPr="002F05C8" w:rsidRDefault="00D6081C" w:rsidP="00AE29DB">
      <w:pPr>
        <w:pStyle w:val="PL"/>
        <w:rPr>
          <w:lang w:val="en-US"/>
        </w:rPr>
      </w:pPr>
      <w:r>
        <w:rPr>
          <w:lang w:val="en-US"/>
        </w:rPr>
        <w:tab/>
      </w:r>
      <w:r w:rsidR="00AE29DB" w:rsidRPr="002F05C8">
        <w:rPr>
          <w:lang w:val="en-US"/>
        </w:rPr>
        <w:tab/>
        <w:t>&lt;xs:complexContent&gt;</w:t>
      </w:r>
    </w:p>
    <w:p w14:paraId="4A928900" w14:textId="77777777" w:rsidR="00AE29DB" w:rsidRPr="002F05C8" w:rsidRDefault="00D6081C" w:rsidP="00AE29DB">
      <w:pPr>
        <w:pStyle w:val="PL"/>
        <w:rPr>
          <w:lang w:val="en-US"/>
        </w:rPr>
      </w:pPr>
      <w:r>
        <w:rPr>
          <w:lang w:val="en-US"/>
        </w:rPr>
        <w:tab/>
      </w:r>
      <w:r>
        <w:rPr>
          <w:lang w:val="en-US"/>
        </w:rPr>
        <w:tab/>
      </w:r>
      <w:r w:rsidR="00AE29DB" w:rsidRPr="002F05C8">
        <w:rPr>
          <w:lang w:val="en-US"/>
        </w:rPr>
        <w:t>&lt;xs:extension base="ss:operatorServiceConfigType"&gt;</w:t>
      </w:r>
    </w:p>
    <w:p w14:paraId="729E98FE" w14:textId="77777777" w:rsidR="00AE29DB" w:rsidRPr="002F05C8" w:rsidRDefault="00D6081C" w:rsidP="00AE29DB">
      <w:pPr>
        <w:pStyle w:val="PL"/>
        <w:rPr>
          <w:lang w:val="en-US"/>
        </w:rPr>
      </w:pPr>
      <w:r>
        <w:rPr>
          <w:lang w:val="en-US"/>
        </w:rPr>
        <w:tab/>
      </w:r>
      <w:r>
        <w:rPr>
          <w:lang w:val="en-US"/>
        </w:rPr>
        <w:tab/>
      </w:r>
      <w:r w:rsidR="00AE29DB" w:rsidRPr="002F05C8">
        <w:rPr>
          <w:lang w:val="en-US"/>
        </w:rPr>
        <w:tab/>
        <w:t>&lt;xs:sequence&gt;</w:t>
      </w:r>
    </w:p>
    <w:p w14:paraId="496039DD" w14:textId="77777777" w:rsidR="00AE29DB" w:rsidRPr="002F05C8" w:rsidRDefault="00D6081C" w:rsidP="00AE29DB">
      <w:pPr>
        <w:pStyle w:val="PL"/>
        <w:rPr>
          <w:lang w:val="en-US"/>
        </w:rPr>
      </w:pPr>
      <w:r>
        <w:rPr>
          <w:lang w:val="en-US"/>
        </w:rPr>
        <w:tab/>
      </w:r>
      <w:r>
        <w:rPr>
          <w:lang w:val="en-US"/>
        </w:rPr>
        <w:tab/>
      </w:r>
      <w:r>
        <w:rPr>
          <w:lang w:val="en-US"/>
        </w:rPr>
        <w:tab/>
      </w:r>
      <w:r w:rsidR="00AE29DB" w:rsidRPr="002F05C8">
        <w:rPr>
          <w:lang w:val="en-US"/>
        </w:rPr>
        <w:t>&lt;xs:element name="calling-user-receives-notification-his-call-is-waiting" default="false" type="xs:boolean"/&gt;</w:t>
      </w:r>
    </w:p>
    <w:p w14:paraId="0B98BB37" w14:textId="77777777" w:rsidR="00AE29DB" w:rsidRPr="00F03884" w:rsidRDefault="00D6081C" w:rsidP="00AE29DB">
      <w:pPr>
        <w:pStyle w:val="PL"/>
        <w:rPr>
          <w:lang w:val="fr-FR"/>
        </w:rPr>
      </w:pPr>
      <w:r>
        <w:rPr>
          <w:lang w:val="en-US"/>
        </w:rPr>
        <w:tab/>
      </w:r>
      <w:r>
        <w:rPr>
          <w:lang w:val="en-US"/>
        </w:rPr>
        <w:tab/>
      </w:r>
      <w:r w:rsidR="00AE29DB" w:rsidRPr="002F05C8">
        <w:rPr>
          <w:lang w:val="en-US"/>
        </w:rPr>
        <w:tab/>
      </w:r>
      <w:r w:rsidR="00AE29DB" w:rsidRPr="00F03884">
        <w:rPr>
          <w:lang w:val="fr-FR"/>
        </w:rPr>
        <w:t>&lt;/xs:sequence&gt;</w:t>
      </w:r>
    </w:p>
    <w:p w14:paraId="7D52DDFB" w14:textId="77777777" w:rsidR="00AE29DB" w:rsidRPr="00F03884" w:rsidRDefault="00D6081C" w:rsidP="00AE29DB">
      <w:pPr>
        <w:pStyle w:val="PL"/>
        <w:rPr>
          <w:lang w:val="fr-FR"/>
        </w:rPr>
      </w:pPr>
      <w:r>
        <w:rPr>
          <w:lang w:val="fr-FR"/>
        </w:rPr>
        <w:tab/>
      </w:r>
      <w:r>
        <w:rPr>
          <w:lang w:val="fr-FR"/>
        </w:rPr>
        <w:tab/>
      </w:r>
      <w:r w:rsidR="00AE29DB" w:rsidRPr="00F03884">
        <w:rPr>
          <w:lang w:val="fr-FR"/>
        </w:rPr>
        <w:t>&lt;/xs:extension&gt;</w:t>
      </w:r>
    </w:p>
    <w:p w14:paraId="6F1ADE71" w14:textId="77777777" w:rsidR="00AE29DB" w:rsidRPr="00DF7571" w:rsidRDefault="00D6081C" w:rsidP="00AE29DB">
      <w:pPr>
        <w:pStyle w:val="PL"/>
        <w:rPr>
          <w:lang w:val="fr-FR"/>
        </w:rPr>
      </w:pPr>
      <w:r>
        <w:rPr>
          <w:lang w:val="fr-FR"/>
        </w:rPr>
        <w:tab/>
      </w:r>
      <w:r w:rsidR="00AE29DB" w:rsidRPr="00F03884">
        <w:rPr>
          <w:lang w:val="fr-FR"/>
        </w:rPr>
        <w:tab/>
      </w:r>
      <w:r w:rsidR="00AE29DB" w:rsidRPr="00DF7571">
        <w:rPr>
          <w:lang w:val="fr-FR"/>
        </w:rPr>
        <w:t>&lt;/xs:complexContent&gt;</w:t>
      </w:r>
    </w:p>
    <w:p w14:paraId="74D4836B" w14:textId="77777777" w:rsidR="00AE29DB" w:rsidRPr="00236591" w:rsidRDefault="00D6081C" w:rsidP="00AE29DB">
      <w:pPr>
        <w:pStyle w:val="PL"/>
      </w:pPr>
      <w:r>
        <w:rPr>
          <w:lang w:val="fr-FR"/>
        </w:rPr>
        <w:tab/>
      </w:r>
      <w:r w:rsidR="00AE29DB" w:rsidRPr="00236591">
        <w:t>&lt;/xs:complexType&gt;</w:t>
      </w:r>
    </w:p>
    <w:p w14:paraId="17C28F24" w14:textId="77777777" w:rsidR="00AE29DB" w:rsidRPr="00236591" w:rsidRDefault="00AE29DB" w:rsidP="00AE29DB">
      <w:pPr>
        <w:pStyle w:val="PL"/>
      </w:pPr>
      <w:r w:rsidRPr="00236591">
        <w:tab/>
        <w:t>&lt;/xs:element&gt;</w:t>
      </w:r>
    </w:p>
    <w:p w14:paraId="1DFA27E1" w14:textId="77777777" w:rsidR="00AE29DB" w:rsidRPr="00236591" w:rsidRDefault="00AE29DB" w:rsidP="00AE29DB">
      <w:pPr>
        <w:pStyle w:val="PL"/>
      </w:pPr>
      <w:r w:rsidRPr="00236591">
        <w:t>&lt;/xs:schema&gt;</w:t>
      </w:r>
    </w:p>
    <w:p w14:paraId="20D8A760" w14:textId="77777777" w:rsidR="00AE29DB" w:rsidRPr="00236591" w:rsidRDefault="00AE29DB" w:rsidP="00AE29DB">
      <w:pPr>
        <w:pStyle w:val="PL"/>
        <w:rPr>
          <w:rFonts w:ascii="Times New Roman" w:hAnsi="Times New Roman"/>
        </w:rPr>
      </w:pPr>
    </w:p>
    <w:p w14:paraId="3299D00A" w14:textId="77777777" w:rsidR="00AE29DB" w:rsidRDefault="00AE29DB" w:rsidP="00AE29DB">
      <w:pPr>
        <w:pStyle w:val="Heading3"/>
      </w:pPr>
      <w:bookmarkStart w:id="142" w:name="_Toc517481508"/>
      <w:r>
        <w:t>7.2.10</w:t>
      </w:r>
      <w:r>
        <w:tab/>
        <w:t>HOLD service</w:t>
      </w:r>
      <w:bookmarkEnd w:id="142"/>
    </w:p>
    <w:p w14:paraId="51CED205" w14:textId="77777777" w:rsidR="00AE29DB" w:rsidRPr="00DC304C" w:rsidRDefault="00AE29DB" w:rsidP="00AE29DB">
      <w:pPr>
        <w:pStyle w:val="Heading4"/>
      </w:pPr>
      <w:bookmarkStart w:id="143" w:name="_Toc517481509"/>
      <w:r>
        <w:t>7.2.10.1</w:t>
      </w:r>
      <w:r>
        <w:tab/>
        <w:t>User defined data</w:t>
      </w:r>
      <w:bookmarkEnd w:id="143"/>
    </w:p>
    <w:p w14:paraId="065BE11D" w14:textId="77777777" w:rsidR="00AE29DB" w:rsidRPr="000875C3" w:rsidRDefault="00AE29DB" w:rsidP="00AE29DB">
      <w:r>
        <w:t>No user data is defined in 3GPP TS 24.610 [7]</w:t>
      </w:r>
    </w:p>
    <w:p w14:paraId="0DD7BA1B" w14:textId="77777777" w:rsidR="00AE29DB" w:rsidRPr="00DC304C" w:rsidRDefault="00AE29DB" w:rsidP="00AE29DB">
      <w:pPr>
        <w:pStyle w:val="Heading4"/>
      </w:pPr>
      <w:bookmarkStart w:id="144" w:name="_Toc517481510"/>
      <w:r>
        <w:t>7.2.10.2</w:t>
      </w:r>
      <w:r>
        <w:tab/>
        <w:t>Operator defined data</w:t>
      </w:r>
      <w:bookmarkEnd w:id="144"/>
    </w:p>
    <w:p w14:paraId="280B4380" w14:textId="77777777" w:rsidR="00AE29DB" w:rsidRDefault="00AE29DB" w:rsidP="00AE29DB">
      <w:pPr>
        <w:pStyle w:val="Heading5"/>
      </w:pPr>
      <w:bookmarkStart w:id="145" w:name="_Toc517481511"/>
      <w:r>
        <w:t>7.2.10.2.1</w:t>
      </w:r>
      <w:r>
        <w:tab/>
        <w:t>Data semantics</w:t>
      </w:r>
      <w:bookmarkEnd w:id="145"/>
    </w:p>
    <w:p w14:paraId="532946FD" w14:textId="77777777" w:rsidR="00AE29DB" w:rsidRDefault="00AE29DB" w:rsidP="00AE29DB">
      <w:r>
        <w:t>The HOLD service is authorized and activated by the operator by setting the "authorized" attribute of &lt;</w:t>
      </w:r>
      <w:r>
        <w:rPr>
          <w:color w:val="000000"/>
          <w:highlight w:val="white"/>
          <w:lang w:val="en-US"/>
        </w:rPr>
        <w:t>operator-</w:t>
      </w:r>
      <w:r>
        <w:rPr>
          <w:color w:val="000000"/>
          <w:lang w:val="en-US"/>
        </w:rPr>
        <w:t xml:space="preserve">communication-hold&gt; </w:t>
      </w:r>
      <w:r>
        <w:t>to "true".</w:t>
      </w:r>
    </w:p>
    <w:p w14:paraId="7195284E" w14:textId="77777777" w:rsidR="00AE29DB" w:rsidRPr="00756F6B" w:rsidRDefault="00AE29DB" w:rsidP="00AE29DB">
      <w:pPr>
        <w:pStyle w:val="Heading5"/>
        <w:rPr>
          <w:lang w:val="de-DE"/>
        </w:rPr>
      </w:pPr>
      <w:bookmarkStart w:id="146" w:name="_Toc517481512"/>
      <w:r w:rsidRPr="00756F6B">
        <w:rPr>
          <w:lang w:val="de-DE"/>
        </w:rPr>
        <w:lastRenderedPageBreak/>
        <w:t>7.2.10</w:t>
      </w:r>
      <w:r>
        <w:rPr>
          <w:lang w:val="de-DE"/>
        </w:rPr>
        <w:t>.2</w:t>
      </w:r>
      <w:r w:rsidRPr="00756F6B">
        <w:rPr>
          <w:lang w:val="de-DE"/>
        </w:rPr>
        <w:t>.2</w:t>
      </w:r>
      <w:r w:rsidRPr="00756F6B">
        <w:rPr>
          <w:lang w:val="de-DE"/>
        </w:rPr>
        <w:tab/>
        <w:t>XML Schema</w:t>
      </w:r>
      <w:bookmarkEnd w:id="146"/>
    </w:p>
    <w:p w14:paraId="023834B9" w14:textId="77777777" w:rsidR="00AE29DB" w:rsidRPr="00BB26DF" w:rsidRDefault="00AE29DB" w:rsidP="00AE29DB">
      <w:pPr>
        <w:pStyle w:val="PL"/>
        <w:rPr>
          <w:highlight w:val="white"/>
          <w:lang w:val="de-DE"/>
        </w:rPr>
      </w:pPr>
      <w:r w:rsidRPr="00BB26DF">
        <w:rPr>
          <w:highlight w:val="white"/>
          <w:lang w:val="de-DE"/>
        </w:rPr>
        <w:t>&lt;?xml version="1.0" encoding="UTF-8"?&gt;</w:t>
      </w:r>
    </w:p>
    <w:p w14:paraId="414B3E67" w14:textId="77777777" w:rsidR="00AE29DB" w:rsidRPr="00BB26DF" w:rsidRDefault="00AE29DB" w:rsidP="00AE29DB">
      <w:pPr>
        <w:pStyle w:val="PL"/>
        <w:rPr>
          <w:highlight w:val="white"/>
          <w:lang w:val="de-DE"/>
        </w:rPr>
      </w:pPr>
      <w:r w:rsidRPr="00BB26DF">
        <w:rPr>
          <w:highlight w:val="white"/>
          <w:lang w:val="de-DE"/>
        </w:rPr>
        <w:t>&lt;xs:schema xmlns:xs="http://www.w3.org/2001/XMLSchema" xmlns:ss="http://uri.etsi.org/ngn/params/xml/simservs/xcap" targetNamespace="http://uri.etsi.org/ngn/params/xml/simservs/xcap" elementFormDefault="qualified" attributeFormDefault="unqualified"&gt;</w:t>
      </w:r>
    </w:p>
    <w:p w14:paraId="7EA5BACD" w14:textId="77777777" w:rsidR="00AE29DB" w:rsidRPr="00BB26DF" w:rsidRDefault="00AE29DB" w:rsidP="00AE29DB">
      <w:pPr>
        <w:pStyle w:val="PL"/>
        <w:rPr>
          <w:highlight w:val="white"/>
          <w:lang w:val="fr-FR"/>
        </w:rPr>
      </w:pPr>
      <w:r w:rsidRPr="00BB26DF">
        <w:rPr>
          <w:highlight w:val="white"/>
          <w:lang w:val="de-DE"/>
        </w:rPr>
        <w:tab/>
      </w:r>
      <w:r w:rsidRPr="00BB26DF">
        <w:rPr>
          <w:highlight w:val="white"/>
          <w:lang w:val="fr-FR"/>
        </w:rPr>
        <w:t>&lt;xs:annotation&gt;</w:t>
      </w:r>
    </w:p>
    <w:p w14:paraId="36FC42F5" w14:textId="77777777" w:rsidR="00AE29DB" w:rsidRPr="00BB26DF" w:rsidRDefault="00D6081C" w:rsidP="00AE29DB">
      <w:pPr>
        <w:pStyle w:val="PL"/>
        <w:rPr>
          <w:highlight w:val="white"/>
          <w:lang w:val="fr-FR"/>
        </w:rPr>
      </w:pPr>
      <w:r>
        <w:rPr>
          <w:highlight w:val="white"/>
          <w:lang w:val="fr-FR"/>
        </w:rPr>
        <w:tab/>
      </w:r>
      <w:r w:rsidR="00AE29DB" w:rsidRPr="00BB26DF">
        <w:rPr>
          <w:highlight w:val="white"/>
          <w:lang w:val="fr-FR"/>
        </w:rPr>
        <w:t>&lt;xs:documentation xml:lang="en"&gt;</w:t>
      </w:r>
    </w:p>
    <w:p w14:paraId="06A18DD8" w14:textId="77777777" w:rsidR="00AE29DB" w:rsidRPr="00D019A3" w:rsidRDefault="00D6081C" w:rsidP="00AE29DB">
      <w:pPr>
        <w:pStyle w:val="PL"/>
        <w:rPr>
          <w:highlight w:val="white"/>
        </w:rPr>
      </w:pPr>
      <w:r>
        <w:rPr>
          <w:highlight w:val="white"/>
          <w:lang w:val="fr-FR"/>
        </w:rPr>
        <w:tab/>
      </w:r>
      <w:r w:rsidR="00AE29DB" w:rsidRPr="00D019A3">
        <w:rPr>
          <w:highlight w:val="white"/>
        </w:rPr>
        <w:t xml:space="preserve">Operator part of the </w:t>
      </w:r>
      <w:r w:rsidR="00AE29DB">
        <w:rPr>
          <w:highlight w:val="white"/>
        </w:rPr>
        <w:t>Hold</w:t>
      </w:r>
      <w:r w:rsidR="00AE29DB" w:rsidRPr="00D019A3">
        <w:rPr>
          <w:highlight w:val="white"/>
        </w:rPr>
        <w:t xml:space="preserve"> service</w:t>
      </w:r>
    </w:p>
    <w:p w14:paraId="7ECB4CF7" w14:textId="77777777" w:rsidR="00AE29DB" w:rsidRPr="00D019A3" w:rsidRDefault="00D6081C" w:rsidP="00AE29DB">
      <w:pPr>
        <w:pStyle w:val="PL"/>
        <w:rPr>
          <w:highlight w:val="white"/>
        </w:rPr>
      </w:pPr>
      <w:r>
        <w:rPr>
          <w:highlight w:val="white"/>
        </w:rPr>
        <w:tab/>
      </w:r>
      <w:r w:rsidR="00AE29DB" w:rsidRPr="00D019A3">
        <w:rPr>
          <w:highlight w:val="white"/>
        </w:rPr>
        <w:t>&lt;/xs:documentation&gt;</w:t>
      </w:r>
    </w:p>
    <w:p w14:paraId="58549418" w14:textId="77777777" w:rsidR="00AE29DB" w:rsidRPr="00D019A3" w:rsidRDefault="00AE29DB" w:rsidP="00AE29DB">
      <w:pPr>
        <w:pStyle w:val="PL"/>
        <w:rPr>
          <w:highlight w:val="white"/>
        </w:rPr>
      </w:pPr>
      <w:r w:rsidRPr="00D019A3">
        <w:rPr>
          <w:highlight w:val="white"/>
        </w:rPr>
        <w:tab/>
        <w:t>&lt;/xs:annotation&gt;</w:t>
      </w:r>
    </w:p>
    <w:p w14:paraId="3FC23A01" w14:textId="77777777" w:rsidR="00AE29DB" w:rsidRPr="00D019A3" w:rsidRDefault="00AE29DB" w:rsidP="00AE29DB">
      <w:pPr>
        <w:pStyle w:val="PL"/>
        <w:rPr>
          <w:highlight w:val="white"/>
        </w:rPr>
      </w:pPr>
      <w:r w:rsidRPr="00D019A3">
        <w:rPr>
          <w:highlight w:val="white"/>
        </w:rPr>
        <w:tab/>
        <w:t>&lt;!--xs:include schemaLocation="operator-common-data.xsd"/--&gt;</w:t>
      </w:r>
    </w:p>
    <w:p w14:paraId="193817AD" w14:textId="77777777" w:rsidR="00AE29DB" w:rsidRPr="00D019A3" w:rsidRDefault="00AE29DB" w:rsidP="00AE29DB">
      <w:pPr>
        <w:pStyle w:val="PL"/>
        <w:rPr>
          <w:highlight w:val="white"/>
        </w:rPr>
      </w:pPr>
      <w:r w:rsidRPr="00D019A3">
        <w:rPr>
          <w:highlight w:val="white"/>
        </w:rPr>
        <w:tab/>
        <w:t>&lt;xs:element name="operator-communication-hold" substitutionGroup="ss:absOperatorService" nillable="true"&gt;</w:t>
      </w:r>
    </w:p>
    <w:p w14:paraId="17F0FD20" w14:textId="77777777" w:rsidR="00AE29DB" w:rsidRPr="00D019A3" w:rsidRDefault="00AE29DB" w:rsidP="00AE29DB">
      <w:pPr>
        <w:pStyle w:val="PL"/>
        <w:rPr>
          <w:highlight w:val="white"/>
        </w:rPr>
      </w:pPr>
      <w:r w:rsidRPr="00D019A3">
        <w:rPr>
          <w:highlight w:val="white"/>
        </w:rPr>
        <w:tab/>
        <w:t>&lt;/xs:element&gt;</w:t>
      </w:r>
    </w:p>
    <w:p w14:paraId="132B6DB9" w14:textId="77777777" w:rsidR="00AE29DB" w:rsidRDefault="00AE29DB" w:rsidP="00AE29DB">
      <w:pPr>
        <w:pStyle w:val="PL"/>
        <w:rPr>
          <w:color w:val="0000FF"/>
          <w:lang w:val="en-US"/>
        </w:rPr>
      </w:pPr>
      <w:r w:rsidRPr="00D019A3">
        <w:rPr>
          <w:highlight w:val="white"/>
        </w:rPr>
        <w:t>&lt;/xs:schema&gt;</w:t>
      </w:r>
    </w:p>
    <w:p w14:paraId="041D156C" w14:textId="77777777" w:rsidR="00AE29DB" w:rsidRPr="002F75E9" w:rsidRDefault="00AE29DB" w:rsidP="00AE29DB">
      <w:pPr>
        <w:pStyle w:val="PL"/>
      </w:pPr>
    </w:p>
    <w:p w14:paraId="6ACB8116" w14:textId="77777777" w:rsidR="00AE29DB" w:rsidRDefault="00AE29DB" w:rsidP="00AE29DB">
      <w:pPr>
        <w:pStyle w:val="Heading3"/>
      </w:pPr>
      <w:bookmarkStart w:id="147" w:name="_Toc517481513"/>
      <w:r>
        <w:t>7.2.11</w:t>
      </w:r>
      <w:r>
        <w:tab/>
        <w:t>CB service</w:t>
      </w:r>
      <w:bookmarkEnd w:id="147"/>
    </w:p>
    <w:p w14:paraId="1C241351" w14:textId="77777777" w:rsidR="00AE29DB" w:rsidRPr="00DC304C" w:rsidRDefault="00AE29DB" w:rsidP="00AE29DB">
      <w:pPr>
        <w:pStyle w:val="Heading4"/>
      </w:pPr>
      <w:bookmarkStart w:id="148" w:name="_Toc517481514"/>
      <w:r>
        <w:t>7.2.11.1</w:t>
      </w:r>
      <w:r>
        <w:tab/>
        <w:t>User defined data</w:t>
      </w:r>
      <w:bookmarkEnd w:id="148"/>
    </w:p>
    <w:p w14:paraId="2F05DAAD" w14:textId="77777777" w:rsidR="00AE29DB" w:rsidRDefault="00AE29DB" w:rsidP="00AE29DB">
      <w:r>
        <w:t>The XML schema as defined in 3GPP TS 24.611 [8] subclause 4.9.2 shall be used.</w:t>
      </w:r>
    </w:p>
    <w:p w14:paraId="0EA2E6EF" w14:textId="77777777" w:rsidR="00AE29DB" w:rsidRPr="00DC304C" w:rsidRDefault="00AE29DB" w:rsidP="00AE29DB">
      <w:pPr>
        <w:pStyle w:val="Heading4"/>
      </w:pPr>
      <w:bookmarkStart w:id="149" w:name="_Toc517481515"/>
      <w:r>
        <w:t>7.2.11.2</w:t>
      </w:r>
      <w:r>
        <w:tab/>
        <w:t>Operator defined data</w:t>
      </w:r>
      <w:bookmarkEnd w:id="149"/>
    </w:p>
    <w:p w14:paraId="1A820843" w14:textId="77777777" w:rsidR="00AE29DB" w:rsidRDefault="00AE29DB" w:rsidP="00AE29DB">
      <w:pPr>
        <w:pStyle w:val="Heading5"/>
      </w:pPr>
      <w:bookmarkStart w:id="150" w:name="_Toc517481516"/>
      <w:r>
        <w:t>7.2.11.2.1</w:t>
      </w:r>
      <w:r>
        <w:tab/>
        <w:t>Data semantics</w:t>
      </w:r>
      <w:bookmarkEnd w:id="150"/>
    </w:p>
    <w:p w14:paraId="0983B6FA" w14:textId="77777777" w:rsidR="00AE29DB" w:rsidRDefault="00AE29DB" w:rsidP="00AE29DB">
      <w:r>
        <w:t>The ICB and OCB services are authorized by the operator by setting the "authorized" attribute of &lt;</w:t>
      </w:r>
      <w:r>
        <w:rPr>
          <w:color w:val="000000"/>
          <w:highlight w:val="white"/>
          <w:lang w:val="en-US"/>
        </w:rPr>
        <w:t>operator-</w:t>
      </w:r>
      <w:r>
        <w:rPr>
          <w:color w:val="000000"/>
          <w:lang w:val="en-US"/>
        </w:rPr>
        <w:t xml:space="preserve">incoming-communication-barring&gt; and </w:t>
      </w:r>
      <w:r>
        <w:t>&lt;</w:t>
      </w:r>
      <w:r>
        <w:rPr>
          <w:color w:val="000000"/>
          <w:highlight w:val="white"/>
          <w:lang w:val="en-US"/>
        </w:rPr>
        <w:t>operator-</w:t>
      </w:r>
      <w:r>
        <w:rPr>
          <w:color w:val="000000"/>
          <w:lang w:val="en-US"/>
        </w:rPr>
        <w:t xml:space="preserve">outgoing-communication-barring&gt; </w:t>
      </w:r>
      <w:r>
        <w:t>to "true".</w:t>
      </w:r>
    </w:p>
    <w:p w14:paraId="1D0F56FC" w14:textId="77777777" w:rsidR="00AE29DB" w:rsidRPr="00B3194F" w:rsidRDefault="00AE29DB" w:rsidP="00AE29DB">
      <w:pPr>
        <w:pStyle w:val="Heading5"/>
        <w:rPr>
          <w:lang w:val="de-DE"/>
        </w:rPr>
      </w:pPr>
      <w:bookmarkStart w:id="151" w:name="_Toc517481517"/>
      <w:r>
        <w:rPr>
          <w:lang w:val="de-DE"/>
        </w:rPr>
        <w:t>7.2.11.2</w:t>
      </w:r>
      <w:r w:rsidRPr="00B3194F">
        <w:rPr>
          <w:lang w:val="de-DE"/>
        </w:rPr>
        <w:t>.2</w:t>
      </w:r>
      <w:r w:rsidRPr="00B3194F">
        <w:rPr>
          <w:lang w:val="de-DE"/>
        </w:rPr>
        <w:tab/>
        <w:t>XML Schema</w:t>
      </w:r>
      <w:bookmarkEnd w:id="151"/>
    </w:p>
    <w:p w14:paraId="7088C3EE" w14:textId="77777777" w:rsidR="00AE29DB" w:rsidRPr="00B3194F" w:rsidRDefault="00AE29DB" w:rsidP="00AE29DB">
      <w:pPr>
        <w:pStyle w:val="PL"/>
        <w:rPr>
          <w:highlight w:val="white"/>
          <w:lang w:val="de-DE"/>
        </w:rPr>
      </w:pPr>
      <w:r w:rsidRPr="00B3194F">
        <w:rPr>
          <w:highlight w:val="white"/>
          <w:lang w:val="de-DE"/>
        </w:rPr>
        <w:t>&lt;?xml version="1.0" encoding="UTF-8"?&gt;</w:t>
      </w:r>
    </w:p>
    <w:p w14:paraId="49D17F1E" w14:textId="77777777" w:rsidR="00AE29DB" w:rsidRPr="00B3194F" w:rsidRDefault="00AE29DB" w:rsidP="00AE29DB">
      <w:pPr>
        <w:pStyle w:val="PL"/>
        <w:rPr>
          <w:highlight w:val="white"/>
          <w:lang w:val="de-DE"/>
        </w:rPr>
      </w:pPr>
      <w:r w:rsidRPr="00B3194F">
        <w:rPr>
          <w:highlight w:val="white"/>
          <w:lang w:val="de-DE"/>
        </w:rPr>
        <w:t>&lt;xs:schema xmlns:xs="http://www.w3.org/2001/XMLSchema" xmlns:ss="http://uri.etsi.org/ngn/params/xml/simservs/xcap" targetNamespace="http://uri.etsi.org/ngn/params/xml/simservs/xcap" elementFormDefault="qualified" attributeFormDefault="unqualified"&gt;</w:t>
      </w:r>
    </w:p>
    <w:p w14:paraId="05066CE8" w14:textId="77777777" w:rsidR="00AE29DB" w:rsidRPr="00B3194F" w:rsidRDefault="00AE29DB" w:rsidP="00AE29DB">
      <w:pPr>
        <w:pStyle w:val="PL"/>
        <w:rPr>
          <w:highlight w:val="white"/>
          <w:lang w:val="fr-FR"/>
        </w:rPr>
      </w:pPr>
      <w:r w:rsidRPr="00B3194F">
        <w:rPr>
          <w:highlight w:val="white"/>
          <w:lang w:val="de-DE"/>
        </w:rPr>
        <w:tab/>
      </w:r>
      <w:r w:rsidRPr="00B3194F">
        <w:rPr>
          <w:highlight w:val="white"/>
          <w:lang w:val="fr-FR"/>
        </w:rPr>
        <w:t>&lt;xs:annotation&gt;</w:t>
      </w:r>
    </w:p>
    <w:p w14:paraId="628CACF0" w14:textId="77777777" w:rsidR="00AE29DB" w:rsidRPr="00B3194F" w:rsidRDefault="00D6081C" w:rsidP="00AE29DB">
      <w:pPr>
        <w:pStyle w:val="PL"/>
        <w:rPr>
          <w:highlight w:val="white"/>
          <w:lang w:val="fr-FR"/>
        </w:rPr>
      </w:pPr>
      <w:r>
        <w:rPr>
          <w:highlight w:val="white"/>
          <w:lang w:val="fr-FR"/>
        </w:rPr>
        <w:tab/>
      </w:r>
      <w:r w:rsidR="00AE29DB" w:rsidRPr="00B3194F">
        <w:rPr>
          <w:highlight w:val="white"/>
          <w:lang w:val="fr-FR"/>
        </w:rPr>
        <w:t>&lt;xs:documentation xml:lang="en"&gt;</w:t>
      </w:r>
    </w:p>
    <w:p w14:paraId="49D356EB" w14:textId="77777777" w:rsidR="00AE29DB" w:rsidRPr="00C06206" w:rsidRDefault="00D6081C" w:rsidP="00AE29DB">
      <w:pPr>
        <w:pStyle w:val="PL"/>
        <w:rPr>
          <w:highlight w:val="white"/>
        </w:rPr>
      </w:pPr>
      <w:r>
        <w:rPr>
          <w:highlight w:val="white"/>
          <w:lang w:val="fr-FR"/>
        </w:rPr>
        <w:tab/>
      </w:r>
      <w:r w:rsidR="00AE29DB" w:rsidRPr="00C06206">
        <w:rPr>
          <w:highlight w:val="white"/>
        </w:rPr>
        <w:t>Operator part of the Communication Barring (CB) service</w:t>
      </w:r>
    </w:p>
    <w:p w14:paraId="4BBA4625" w14:textId="77777777" w:rsidR="00AE29DB" w:rsidRPr="00C06206" w:rsidRDefault="00D6081C" w:rsidP="00AE29DB">
      <w:pPr>
        <w:pStyle w:val="PL"/>
        <w:rPr>
          <w:highlight w:val="white"/>
        </w:rPr>
      </w:pPr>
      <w:r>
        <w:rPr>
          <w:highlight w:val="white"/>
        </w:rPr>
        <w:tab/>
      </w:r>
      <w:r w:rsidR="00AE29DB" w:rsidRPr="00C06206">
        <w:rPr>
          <w:highlight w:val="white"/>
        </w:rPr>
        <w:t>&lt;/xs:documentation&gt;</w:t>
      </w:r>
    </w:p>
    <w:p w14:paraId="4421CBF0" w14:textId="77777777" w:rsidR="00AE29DB" w:rsidRPr="00C06206" w:rsidRDefault="00AE29DB" w:rsidP="00AE29DB">
      <w:pPr>
        <w:pStyle w:val="PL"/>
        <w:rPr>
          <w:highlight w:val="white"/>
        </w:rPr>
      </w:pPr>
      <w:r w:rsidRPr="00C06206">
        <w:rPr>
          <w:highlight w:val="white"/>
        </w:rPr>
        <w:tab/>
        <w:t>&lt;/xs:annotation&gt;</w:t>
      </w:r>
    </w:p>
    <w:p w14:paraId="5F998F80" w14:textId="77777777" w:rsidR="00AE29DB" w:rsidRPr="00C06206" w:rsidRDefault="00AE29DB" w:rsidP="00AE29DB">
      <w:pPr>
        <w:pStyle w:val="PL"/>
        <w:rPr>
          <w:highlight w:val="white"/>
        </w:rPr>
      </w:pPr>
      <w:r w:rsidRPr="00C06206">
        <w:rPr>
          <w:highlight w:val="white"/>
        </w:rPr>
        <w:tab/>
        <w:t>&lt;</w:t>
      </w:r>
      <w:r>
        <w:rPr>
          <w:highlight w:val="white"/>
        </w:rPr>
        <w:t>!--</w:t>
      </w:r>
      <w:r w:rsidRPr="00C06206">
        <w:rPr>
          <w:highlight w:val="white"/>
        </w:rPr>
        <w:t>xs:include schemaLocation="operator-common-data.xsd"/</w:t>
      </w:r>
      <w:r>
        <w:rPr>
          <w:highlight w:val="white"/>
        </w:rPr>
        <w:t>--</w:t>
      </w:r>
      <w:r w:rsidRPr="00C06206">
        <w:rPr>
          <w:highlight w:val="white"/>
        </w:rPr>
        <w:t>&gt;</w:t>
      </w:r>
    </w:p>
    <w:p w14:paraId="21230F1F" w14:textId="77777777" w:rsidR="00AE29DB" w:rsidRPr="00C06206" w:rsidRDefault="00AE29DB" w:rsidP="00AE29DB">
      <w:pPr>
        <w:pStyle w:val="PL"/>
        <w:rPr>
          <w:highlight w:val="white"/>
        </w:rPr>
      </w:pPr>
      <w:r w:rsidRPr="00C06206">
        <w:rPr>
          <w:highlight w:val="white"/>
        </w:rPr>
        <w:tab/>
        <w:t>&lt;xs:element name="operator-incoming-communication-barring" substitutionGroup="ss:absOperatorService" nillable="true"/&gt;</w:t>
      </w:r>
    </w:p>
    <w:p w14:paraId="5907E822" w14:textId="77777777" w:rsidR="00AE29DB" w:rsidRPr="00C06206" w:rsidRDefault="00AE29DB" w:rsidP="00AE29DB">
      <w:pPr>
        <w:pStyle w:val="PL"/>
        <w:rPr>
          <w:highlight w:val="white"/>
        </w:rPr>
      </w:pPr>
      <w:r w:rsidRPr="00C06206">
        <w:rPr>
          <w:highlight w:val="white"/>
        </w:rPr>
        <w:tab/>
        <w:t>&lt;xs:element name="operator-outgoing-communication-barring" substitutionGroup="ss:absOperatorService" nillable="true"/&gt;</w:t>
      </w:r>
    </w:p>
    <w:p w14:paraId="1F615252" w14:textId="77777777" w:rsidR="00AE29DB" w:rsidRDefault="00AE29DB" w:rsidP="00AE29DB">
      <w:pPr>
        <w:pStyle w:val="PL"/>
      </w:pPr>
      <w:r w:rsidRPr="00C06206">
        <w:rPr>
          <w:highlight w:val="white"/>
        </w:rPr>
        <w:t>&lt;/xs:schema&gt;</w:t>
      </w:r>
    </w:p>
    <w:p w14:paraId="739FD1D4" w14:textId="77777777" w:rsidR="00AE29DB" w:rsidRPr="00C06206" w:rsidRDefault="00AE29DB" w:rsidP="00AE29DB">
      <w:pPr>
        <w:pStyle w:val="PL"/>
      </w:pPr>
    </w:p>
    <w:p w14:paraId="55419B24" w14:textId="77777777" w:rsidR="00AE29DB" w:rsidRDefault="00AE29DB" w:rsidP="00AE29DB">
      <w:pPr>
        <w:pStyle w:val="Heading3"/>
      </w:pPr>
      <w:bookmarkStart w:id="152" w:name="_Toc517481518"/>
      <w:r>
        <w:t>7.2.12</w:t>
      </w:r>
      <w:r>
        <w:tab/>
        <w:t>CCBS/CCNR service</w:t>
      </w:r>
      <w:bookmarkEnd w:id="152"/>
    </w:p>
    <w:p w14:paraId="50E987EC" w14:textId="77777777" w:rsidR="00AE29DB" w:rsidRPr="007607AA" w:rsidRDefault="00AE29DB" w:rsidP="00AE29DB">
      <w:pPr>
        <w:pStyle w:val="Heading4"/>
      </w:pPr>
      <w:bookmarkStart w:id="153" w:name="_Toc517481519"/>
      <w:r w:rsidRPr="007607AA">
        <w:t>7.2.12.1</w:t>
      </w:r>
      <w:r w:rsidRPr="007607AA">
        <w:tab/>
        <w:t>User defined data</w:t>
      </w:r>
      <w:bookmarkEnd w:id="153"/>
    </w:p>
    <w:p w14:paraId="2A104C64" w14:textId="77777777" w:rsidR="00AE29DB" w:rsidRPr="007607AA" w:rsidRDefault="00AE29DB" w:rsidP="00AE29DB">
      <w:r w:rsidRPr="007607AA">
        <w:t>No user defined data specified in  3GPP TS 24.642 [12].</w:t>
      </w:r>
    </w:p>
    <w:p w14:paraId="4E4F6222" w14:textId="77777777" w:rsidR="00AE29DB" w:rsidRPr="007607AA" w:rsidRDefault="00AE29DB" w:rsidP="00AE29DB">
      <w:pPr>
        <w:pStyle w:val="Heading4"/>
      </w:pPr>
      <w:bookmarkStart w:id="154" w:name="_Toc517481520"/>
      <w:r w:rsidRPr="007607AA">
        <w:t>7.2.12.2</w:t>
      </w:r>
      <w:r w:rsidRPr="007607AA">
        <w:tab/>
        <w:t>Operator defined data</w:t>
      </w:r>
      <w:bookmarkEnd w:id="154"/>
    </w:p>
    <w:p w14:paraId="567488F8" w14:textId="77777777" w:rsidR="00AE29DB" w:rsidRDefault="00AE29DB" w:rsidP="00AE29DB">
      <w:pPr>
        <w:pStyle w:val="Heading5"/>
      </w:pPr>
      <w:bookmarkStart w:id="155" w:name="_Toc517481521"/>
      <w:r>
        <w:t>7.2.12.2.1</w:t>
      </w:r>
      <w:r>
        <w:tab/>
        <w:t>Data semantics</w:t>
      </w:r>
      <w:bookmarkEnd w:id="155"/>
    </w:p>
    <w:p w14:paraId="4FB76B08" w14:textId="77777777" w:rsidR="00AE29DB" w:rsidRPr="00C46797" w:rsidRDefault="00AE29DB" w:rsidP="00AE29DB">
      <w:r>
        <w:t>The CCBS and CCNR service is authorized and activated by the operator by setting the "authorized" attribute of &lt;</w:t>
      </w:r>
      <w:r w:rsidRPr="007607AA">
        <w:t>operator-completion-of-communication-busy-subscriber&gt; and &lt;operator-completion-of-communication-no-reply&gt;, respectively, to "true".</w:t>
      </w:r>
    </w:p>
    <w:p w14:paraId="4A92030C" w14:textId="77777777" w:rsidR="00AE29DB" w:rsidRPr="007607AA" w:rsidRDefault="00AE29DB" w:rsidP="00AE29DB">
      <w:pPr>
        <w:pStyle w:val="Heading5"/>
        <w:rPr>
          <w:lang w:val="de-DE"/>
        </w:rPr>
      </w:pPr>
      <w:bookmarkStart w:id="156" w:name="_Toc517481522"/>
      <w:r w:rsidRPr="007607AA">
        <w:rPr>
          <w:lang w:val="de-DE"/>
        </w:rPr>
        <w:lastRenderedPageBreak/>
        <w:t>7.2.12.2.1</w:t>
      </w:r>
      <w:r w:rsidRPr="007607AA">
        <w:rPr>
          <w:lang w:val="de-DE"/>
        </w:rPr>
        <w:tab/>
        <w:t>XML Schema</w:t>
      </w:r>
      <w:bookmarkEnd w:id="156"/>
    </w:p>
    <w:p w14:paraId="5E8BC7D6" w14:textId="77777777" w:rsidR="00CB6011" w:rsidRPr="00CB6011" w:rsidRDefault="00CB6011" w:rsidP="00CB6011">
      <w:pPr>
        <w:pStyle w:val="PL"/>
        <w:rPr>
          <w:lang w:val="de-DE"/>
        </w:rPr>
      </w:pPr>
      <w:r w:rsidRPr="00CB6011">
        <w:rPr>
          <w:lang w:val="de-DE"/>
        </w:rPr>
        <w:t>&lt;?xml version="1.0" encoding="UTF-8"?&gt;</w:t>
      </w:r>
    </w:p>
    <w:p w14:paraId="337E4CD6" w14:textId="77777777" w:rsidR="00CB6011" w:rsidRPr="00CB6011" w:rsidRDefault="00CB6011" w:rsidP="00CB6011">
      <w:pPr>
        <w:pStyle w:val="PL"/>
        <w:rPr>
          <w:lang w:val="de-DE"/>
        </w:rPr>
      </w:pPr>
      <w:r w:rsidRPr="00CB6011">
        <w:rPr>
          <w:lang w:val="de-DE"/>
        </w:rPr>
        <w:t>&lt;xs:schema xmlns:xs="http://www.w3.org/2001/XMLSchema" xmlns:ss="http://uri.etsi.org/ngn/params/xml/simservs/xcap" targetNamespace="http://uri.etsi.org/ngn/params/xml/simservs/xcap" elementFormDefault="qualified" attributeFormDefault="unqualified"&gt;</w:t>
      </w:r>
    </w:p>
    <w:p w14:paraId="0F567D65" w14:textId="77777777" w:rsidR="00CB6011" w:rsidRPr="00A53DED" w:rsidRDefault="00CB6011" w:rsidP="00CB6011">
      <w:pPr>
        <w:pStyle w:val="PL"/>
        <w:rPr>
          <w:lang w:val="fr-FR"/>
        </w:rPr>
      </w:pPr>
      <w:r w:rsidRPr="00CB6011">
        <w:rPr>
          <w:lang w:val="de-DE"/>
        </w:rPr>
        <w:tab/>
      </w:r>
      <w:r w:rsidRPr="00A53DED">
        <w:rPr>
          <w:lang w:val="fr-FR"/>
        </w:rPr>
        <w:t>&lt;xs:annotation&gt;</w:t>
      </w:r>
    </w:p>
    <w:p w14:paraId="04154265" w14:textId="77777777" w:rsidR="00CB6011" w:rsidRPr="00A53DED" w:rsidRDefault="00D6081C" w:rsidP="00CB6011">
      <w:pPr>
        <w:pStyle w:val="PL"/>
        <w:rPr>
          <w:lang w:val="fr-FR"/>
        </w:rPr>
      </w:pPr>
      <w:r>
        <w:rPr>
          <w:lang w:val="fr-FR"/>
        </w:rPr>
        <w:tab/>
      </w:r>
      <w:r w:rsidR="00CB6011" w:rsidRPr="00A53DED">
        <w:rPr>
          <w:lang w:val="fr-FR"/>
        </w:rPr>
        <w:t>&lt;xs:documentation xml:lang="en"&gt;</w:t>
      </w:r>
    </w:p>
    <w:p w14:paraId="3EA0C0BB" w14:textId="77777777" w:rsidR="00CB6011" w:rsidRPr="00A53DED" w:rsidRDefault="00D6081C" w:rsidP="00CB6011">
      <w:pPr>
        <w:pStyle w:val="PL"/>
      </w:pPr>
      <w:r>
        <w:rPr>
          <w:lang w:val="fr-FR"/>
        </w:rPr>
        <w:tab/>
      </w:r>
      <w:r w:rsidR="00CB6011" w:rsidRPr="00A53DED">
        <w:t>Operator part of the Completion of Communication (CC) service</w:t>
      </w:r>
    </w:p>
    <w:p w14:paraId="380EADEF" w14:textId="77777777" w:rsidR="00CB6011" w:rsidRPr="00CB6011" w:rsidRDefault="00D6081C" w:rsidP="00CB6011">
      <w:pPr>
        <w:pStyle w:val="PL"/>
      </w:pPr>
      <w:r>
        <w:tab/>
      </w:r>
      <w:r w:rsidR="00CB6011" w:rsidRPr="00CB6011">
        <w:t>&lt;/xs:documentation&gt;</w:t>
      </w:r>
    </w:p>
    <w:p w14:paraId="26338829" w14:textId="77777777" w:rsidR="00CB6011" w:rsidRPr="00CB6011" w:rsidRDefault="00CB6011" w:rsidP="00CB6011">
      <w:pPr>
        <w:pStyle w:val="PL"/>
      </w:pPr>
      <w:r w:rsidRPr="00CB6011">
        <w:tab/>
        <w:t>&lt;/xs:annotation&gt;</w:t>
      </w:r>
    </w:p>
    <w:p w14:paraId="21FB5AAC" w14:textId="77777777" w:rsidR="00CB6011" w:rsidRPr="00720E7D" w:rsidRDefault="00CB6011" w:rsidP="00CB6011">
      <w:pPr>
        <w:pStyle w:val="PL"/>
        <w:rPr>
          <w:lang w:val="en-US"/>
        </w:rPr>
      </w:pPr>
      <w:r w:rsidRPr="00720E7D">
        <w:rPr>
          <w:lang w:val="en-US"/>
        </w:rPr>
        <w:t>&lt;!--xs:include schemaLocation="operator-common-data.xsd"/--&gt;</w:t>
      </w:r>
    </w:p>
    <w:p w14:paraId="42D240CA" w14:textId="77777777" w:rsidR="00CB6011" w:rsidRPr="00720E7D" w:rsidRDefault="00CB6011" w:rsidP="00CB6011">
      <w:pPr>
        <w:pStyle w:val="PL"/>
        <w:rPr>
          <w:lang w:val="en-US"/>
        </w:rPr>
      </w:pPr>
      <w:r w:rsidRPr="00720E7D">
        <w:rPr>
          <w:lang w:val="en-US"/>
        </w:rPr>
        <w:tab/>
        <w:t>&lt;xs:element name="operator-completion-of-communication-busy-subscriber" substitutionGroup="ss:absOperatorService" nillable="true"/&gt;</w:t>
      </w:r>
    </w:p>
    <w:p w14:paraId="170C6A17" w14:textId="77777777" w:rsidR="00CB6011" w:rsidRPr="00720E7D" w:rsidRDefault="00CB6011" w:rsidP="00CB6011">
      <w:pPr>
        <w:pStyle w:val="PL"/>
        <w:rPr>
          <w:lang w:val="en-US"/>
        </w:rPr>
      </w:pPr>
      <w:r w:rsidRPr="00720E7D">
        <w:rPr>
          <w:lang w:val="en-US"/>
        </w:rPr>
        <w:tab/>
        <w:t>&lt;xs:element name="operator-completion-of-communication-no-reply" substitutionGroup="ss:absOperatorService" nillable="true"/&gt;</w:t>
      </w:r>
    </w:p>
    <w:p w14:paraId="524EACA0" w14:textId="77777777" w:rsidR="00CB6011" w:rsidRPr="00CB6011" w:rsidRDefault="00CB6011" w:rsidP="00CB6011">
      <w:pPr>
        <w:pStyle w:val="PL"/>
      </w:pPr>
      <w:r w:rsidRPr="00CB6011">
        <w:t>&lt;/xs:schema&gt;</w:t>
      </w:r>
    </w:p>
    <w:p w14:paraId="2F415FC6" w14:textId="77777777" w:rsidR="00AE29DB" w:rsidRPr="00EC6794" w:rsidRDefault="00AE29DB" w:rsidP="00AE29DB">
      <w:pPr>
        <w:pStyle w:val="PL"/>
      </w:pPr>
    </w:p>
    <w:p w14:paraId="7A040D1D" w14:textId="77777777" w:rsidR="00AE29DB" w:rsidRDefault="00AE29DB" w:rsidP="00AE29DB">
      <w:pPr>
        <w:pStyle w:val="Heading3"/>
      </w:pPr>
      <w:bookmarkStart w:id="157" w:name="_Toc517481523"/>
      <w:r>
        <w:t>7.2.13</w:t>
      </w:r>
      <w:r>
        <w:tab/>
        <w:t>MWI service</w:t>
      </w:r>
      <w:bookmarkEnd w:id="157"/>
    </w:p>
    <w:p w14:paraId="0877F7BE" w14:textId="77777777" w:rsidR="00AE29DB" w:rsidRPr="00DC304C" w:rsidRDefault="00AE29DB" w:rsidP="00AE29DB">
      <w:pPr>
        <w:pStyle w:val="Heading4"/>
      </w:pPr>
      <w:bookmarkStart w:id="158" w:name="_Toc517481524"/>
      <w:r>
        <w:t>7.2.13.1</w:t>
      </w:r>
      <w:r>
        <w:tab/>
        <w:t>User defined data</w:t>
      </w:r>
      <w:bookmarkEnd w:id="158"/>
    </w:p>
    <w:p w14:paraId="7D67DE34" w14:textId="77777777" w:rsidR="00AE29DB" w:rsidRPr="000875C3" w:rsidRDefault="00AE29DB" w:rsidP="00AE29DB">
      <w:r>
        <w:t>No user data is defined in 3GPP TS 24.606 [4].</w:t>
      </w:r>
    </w:p>
    <w:p w14:paraId="14C47B36" w14:textId="77777777" w:rsidR="00AE29DB" w:rsidRPr="00DC304C" w:rsidRDefault="00AE29DB" w:rsidP="00AE29DB">
      <w:pPr>
        <w:pStyle w:val="Heading4"/>
      </w:pPr>
      <w:bookmarkStart w:id="159" w:name="_Toc517481525"/>
      <w:r>
        <w:t>7.2.13.2</w:t>
      </w:r>
      <w:r>
        <w:tab/>
        <w:t>Operator defined data</w:t>
      </w:r>
      <w:bookmarkEnd w:id="159"/>
    </w:p>
    <w:p w14:paraId="50B78615" w14:textId="77777777" w:rsidR="00AE29DB" w:rsidRDefault="00AE29DB" w:rsidP="00AE29DB">
      <w:pPr>
        <w:pStyle w:val="Heading5"/>
      </w:pPr>
      <w:bookmarkStart w:id="160" w:name="_Toc517481526"/>
      <w:r>
        <w:t>7.2.13.2.1</w:t>
      </w:r>
      <w:r>
        <w:tab/>
        <w:t>Data semantics</w:t>
      </w:r>
      <w:bookmarkEnd w:id="160"/>
    </w:p>
    <w:p w14:paraId="2B9FA7B3" w14:textId="77777777" w:rsidR="00AE29DB" w:rsidRDefault="00AE29DB" w:rsidP="00AE29DB">
      <w:r>
        <w:t>The MWI service is authorized and activated by the operator by setting the "authorized" attribute of &lt;</w:t>
      </w:r>
      <w:r>
        <w:rPr>
          <w:color w:val="000000"/>
          <w:highlight w:val="white"/>
          <w:lang w:val="en-US"/>
        </w:rPr>
        <w:t>operator-</w:t>
      </w:r>
      <w:r>
        <w:rPr>
          <w:color w:val="000000"/>
          <w:lang w:val="en-US"/>
        </w:rPr>
        <w:t xml:space="preserve">message-waiting-indication&gt; </w:t>
      </w:r>
      <w:r>
        <w:t>to "true".</w:t>
      </w:r>
    </w:p>
    <w:p w14:paraId="26F1503A" w14:textId="77777777" w:rsidR="00AE29DB" w:rsidRPr="008A745F" w:rsidRDefault="00AE29DB" w:rsidP="00AE29DB">
      <w:pPr>
        <w:pStyle w:val="Heading5"/>
        <w:rPr>
          <w:lang w:val="de-DE"/>
        </w:rPr>
      </w:pPr>
      <w:bookmarkStart w:id="161" w:name="_Toc517481527"/>
      <w:r w:rsidRPr="008A745F">
        <w:rPr>
          <w:lang w:val="de-DE"/>
        </w:rPr>
        <w:t>7.2.13</w:t>
      </w:r>
      <w:r>
        <w:rPr>
          <w:lang w:val="de-DE"/>
        </w:rPr>
        <w:t>.2</w:t>
      </w:r>
      <w:r w:rsidRPr="008A745F">
        <w:rPr>
          <w:lang w:val="de-DE"/>
        </w:rPr>
        <w:t>.2</w:t>
      </w:r>
      <w:r w:rsidRPr="008A745F">
        <w:rPr>
          <w:lang w:val="de-DE"/>
        </w:rPr>
        <w:tab/>
        <w:t>XML Schema</w:t>
      </w:r>
      <w:bookmarkEnd w:id="161"/>
    </w:p>
    <w:p w14:paraId="129F7E84" w14:textId="77777777" w:rsidR="00AE29DB" w:rsidRPr="00BB26DF" w:rsidRDefault="00AE29DB" w:rsidP="00AE29DB">
      <w:pPr>
        <w:pStyle w:val="PL"/>
        <w:rPr>
          <w:highlight w:val="white"/>
          <w:lang w:val="de-DE"/>
        </w:rPr>
      </w:pPr>
      <w:r w:rsidRPr="00BB26DF">
        <w:rPr>
          <w:highlight w:val="white"/>
          <w:lang w:val="de-DE"/>
        </w:rPr>
        <w:t>&lt;?xml version="1.0" encoding="UTF-8"?&gt;</w:t>
      </w:r>
    </w:p>
    <w:p w14:paraId="0BC53F56" w14:textId="77777777" w:rsidR="00AE29DB" w:rsidRPr="00D6081C" w:rsidRDefault="00AE29DB" w:rsidP="00AE29DB">
      <w:pPr>
        <w:pStyle w:val="PL"/>
        <w:rPr>
          <w:lang w:val="de-DE"/>
        </w:rPr>
      </w:pPr>
      <w:r w:rsidRPr="00D6081C">
        <w:rPr>
          <w:lang w:val="de-DE"/>
        </w:rPr>
        <w:t>&lt;xs:schema xmlns:xs="http://www.w3.org/2001/XMLSchema" xmlns:ss="http://uri.etsi.org/ngn/params/xml/simservs/xcap" targetNamespace="http://uri.etsi.org/ngn/params/xml/simservs/xcap" elementFormDefault="qualified" attributeFormDefault="unqualified"&gt;</w:t>
      </w:r>
    </w:p>
    <w:p w14:paraId="291B6E41" w14:textId="77777777" w:rsidR="00AE29DB" w:rsidRPr="00D6081C" w:rsidRDefault="00AE29DB" w:rsidP="00AE29DB">
      <w:pPr>
        <w:pStyle w:val="PL"/>
        <w:rPr>
          <w:lang w:val="fr-FR"/>
        </w:rPr>
      </w:pPr>
      <w:r w:rsidRPr="00D6081C">
        <w:rPr>
          <w:lang w:val="de-DE"/>
        </w:rPr>
        <w:tab/>
      </w:r>
      <w:r w:rsidRPr="00D6081C">
        <w:rPr>
          <w:lang w:val="fr-FR"/>
        </w:rPr>
        <w:t>&lt;xs:annotation&gt;</w:t>
      </w:r>
    </w:p>
    <w:p w14:paraId="1C618D4E" w14:textId="77777777" w:rsidR="00AE29DB" w:rsidRPr="00BB26DF" w:rsidRDefault="00D6081C" w:rsidP="00AE29DB">
      <w:pPr>
        <w:pStyle w:val="PL"/>
        <w:rPr>
          <w:highlight w:val="white"/>
          <w:lang w:val="fr-FR"/>
        </w:rPr>
      </w:pPr>
      <w:r>
        <w:rPr>
          <w:highlight w:val="white"/>
          <w:lang w:val="fr-FR"/>
        </w:rPr>
        <w:tab/>
      </w:r>
      <w:r w:rsidR="00AE29DB" w:rsidRPr="00BB26DF">
        <w:rPr>
          <w:highlight w:val="white"/>
          <w:lang w:val="fr-FR"/>
        </w:rPr>
        <w:t>&lt;xs:documentation xml:lang="en"&gt;</w:t>
      </w:r>
    </w:p>
    <w:p w14:paraId="6576AD12" w14:textId="77777777" w:rsidR="00AE29DB" w:rsidRPr="00D019A3" w:rsidRDefault="00D6081C" w:rsidP="00AE29DB">
      <w:pPr>
        <w:pStyle w:val="PL"/>
        <w:rPr>
          <w:highlight w:val="white"/>
        </w:rPr>
      </w:pPr>
      <w:r>
        <w:rPr>
          <w:highlight w:val="white"/>
          <w:lang w:val="fr-FR"/>
        </w:rPr>
        <w:tab/>
      </w:r>
      <w:r w:rsidR="00AE29DB" w:rsidRPr="00D019A3">
        <w:rPr>
          <w:highlight w:val="white"/>
        </w:rPr>
        <w:t>Operator part of the Message Waiting Indication (MWI)</w:t>
      </w:r>
      <w:r w:rsidR="00AE29DB" w:rsidRPr="00D019A3" w:rsidDel="000A2896">
        <w:rPr>
          <w:highlight w:val="white"/>
        </w:rPr>
        <w:t xml:space="preserve"> </w:t>
      </w:r>
      <w:r w:rsidR="00AE29DB" w:rsidRPr="00D019A3">
        <w:rPr>
          <w:highlight w:val="white"/>
        </w:rPr>
        <w:t>service</w:t>
      </w:r>
    </w:p>
    <w:p w14:paraId="14DA6D2C" w14:textId="77777777" w:rsidR="00AE29DB" w:rsidRPr="00D019A3" w:rsidRDefault="00D6081C" w:rsidP="00AE29DB">
      <w:pPr>
        <w:pStyle w:val="PL"/>
        <w:rPr>
          <w:highlight w:val="white"/>
        </w:rPr>
      </w:pPr>
      <w:r>
        <w:rPr>
          <w:highlight w:val="white"/>
        </w:rPr>
        <w:tab/>
      </w:r>
      <w:r w:rsidR="00AE29DB" w:rsidRPr="00D019A3">
        <w:rPr>
          <w:highlight w:val="white"/>
        </w:rPr>
        <w:t>&lt;/xs:documentation&gt;</w:t>
      </w:r>
    </w:p>
    <w:p w14:paraId="1A9AFE76" w14:textId="77777777" w:rsidR="00AE29DB" w:rsidRPr="00D019A3" w:rsidRDefault="00AE29DB" w:rsidP="00AE29DB">
      <w:pPr>
        <w:pStyle w:val="PL"/>
        <w:rPr>
          <w:highlight w:val="white"/>
        </w:rPr>
      </w:pPr>
      <w:r w:rsidRPr="00D019A3">
        <w:rPr>
          <w:highlight w:val="white"/>
        </w:rPr>
        <w:tab/>
        <w:t>&lt;/xs:annotation&gt;</w:t>
      </w:r>
    </w:p>
    <w:p w14:paraId="4720C7AA" w14:textId="77777777" w:rsidR="00AE29DB" w:rsidRPr="00D019A3" w:rsidRDefault="00AE29DB" w:rsidP="00AE29DB">
      <w:pPr>
        <w:pStyle w:val="PL"/>
        <w:rPr>
          <w:highlight w:val="white"/>
        </w:rPr>
      </w:pPr>
      <w:r w:rsidRPr="00D019A3">
        <w:rPr>
          <w:highlight w:val="white"/>
        </w:rPr>
        <w:tab/>
        <w:t>&lt;!--xs:include schemaLocation="operator-common-data.xsd"/--&gt;</w:t>
      </w:r>
    </w:p>
    <w:p w14:paraId="4F989395" w14:textId="77777777" w:rsidR="00AE29DB" w:rsidRPr="00D019A3" w:rsidRDefault="00AE29DB" w:rsidP="00AE29DB">
      <w:pPr>
        <w:pStyle w:val="PL"/>
        <w:rPr>
          <w:highlight w:val="white"/>
        </w:rPr>
      </w:pPr>
      <w:r w:rsidRPr="00D019A3">
        <w:rPr>
          <w:highlight w:val="white"/>
        </w:rPr>
        <w:tab/>
        <w:t>&lt;xs:element name="operator-message-waiting-indication" substitutionGroup="ss:absOperatorService" nillable="true"&gt;</w:t>
      </w:r>
    </w:p>
    <w:p w14:paraId="2B629844" w14:textId="77777777" w:rsidR="00AE29DB" w:rsidRPr="00D019A3" w:rsidRDefault="00AE29DB" w:rsidP="00AE29DB">
      <w:pPr>
        <w:pStyle w:val="PL"/>
        <w:rPr>
          <w:highlight w:val="white"/>
        </w:rPr>
      </w:pPr>
      <w:r w:rsidRPr="00D019A3">
        <w:rPr>
          <w:highlight w:val="white"/>
        </w:rPr>
        <w:tab/>
        <w:t>&lt;/xs:element&gt;</w:t>
      </w:r>
    </w:p>
    <w:p w14:paraId="00783A14" w14:textId="77777777" w:rsidR="00AE29DB" w:rsidRDefault="00AE29DB" w:rsidP="00AE29DB">
      <w:pPr>
        <w:pStyle w:val="PL"/>
        <w:rPr>
          <w:color w:val="0000FF"/>
          <w:lang w:val="en-US"/>
        </w:rPr>
      </w:pPr>
      <w:r w:rsidRPr="00D019A3">
        <w:rPr>
          <w:highlight w:val="white"/>
        </w:rPr>
        <w:t>&lt;/xs:schema&gt;</w:t>
      </w:r>
    </w:p>
    <w:p w14:paraId="1F58CEC9" w14:textId="77777777" w:rsidR="00AE29DB" w:rsidRPr="002F75E9" w:rsidRDefault="00AE29DB" w:rsidP="00AE29DB">
      <w:pPr>
        <w:pStyle w:val="PL"/>
      </w:pPr>
    </w:p>
    <w:p w14:paraId="2D01AD5E" w14:textId="77777777" w:rsidR="00AE29DB" w:rsidRDefault="00AE29DB" w:rsidP="00AE29DB">
      <w:pPr>
        <w:pStyle w:val="Heading3"/>
      </w:pPr>
      <w:bookmarkStart w:id="162" w:name="_Toc517481528"/>
      <w:r>
        <w:t>7.2.14</w:t>
      </w:r>
      <w:r>
        <w:tab/>
        <w:t>CONF service</w:t>
      </w:r>
      <w:bookmarkEnd w:id="162"/>
    </w:p>
    <w:p w14:paraId="3464C4E8" w14:textId="77777777" w:rsidR="00AE29DB" w:rsidRPr="00DC304C" w:rsidRDefault="00AE29DB" w:rsidP="00AE29DB">
      <w:pPr>
        <w:pStyle w:val="Heading4"/>
      </w:pPr>
      <w:bookmarkStart w:id="163" w:name="_Toc517481529"/>
      <w:r>
        <w:t>7.2.14.1</w:t>
      </w:r>
      <w:r>
        <w:tab/>
        <w:t>User defined data</w:t>
      </w:r>
      <w:bookmarkEnd w:id="163"/>
    </w:p>
    <w:p w14:paraId="18E2BAA2" w14:textId="77777777" w:rsidR="00AE29DB" w:rsidRPr="000875C3" w:rsidRDefault="00AE29DB" w:rsidP="00AE29DB">
      <w:r>
        <w:t>No user data is defined in 3GPP TS 24.605 [3]</w:t>
      </w:r>
    </w:p>
    <w:p w14:paraId="4D1E997A" w14:textId="77777777" w:rsidR="00AE29DB" w:rsidRPr="00DC304C" w:rsidRDefault="00AE29DB" w:rsidP="00AE29DB">
      <w:pPr>
        <w:pStyle w:val="Heading4"/>
      </w:pPr>
      <w:bookmarkStart w:id="164" w:name="_Toc517481530"/>
      <w:r>
        <w:t>7.2.14.2</w:t>
      </w:r>
      <w:r>
        <w:tab/>
        <w:t>Operator defined data</w:t>
      </w:r>
      <w:bookmarkEnd w:id="164"/>
    </w:p>
    <w:p w14:paraId="29F2BD7E" w14:textId="77777777" w:rsidR="00AE29DB" w:rsidRDefault="00AE29DB" w:rsidP="00AE29DB">
      <w:pPr>
        <w:pStyle w:val="Heading5"/>
      </w:pPr>
      <w:bookmarkStart w:id="165" w:name="_Toc517481531"/>
      <w:r>
        <w:t>7.2.14.2.1</w:t>
      </w:r>
      <w:r>
        <w:tab/>
        <w:t>Data semantics</w:t>
      </w:r>
      <w:bookmarkEnd w:id="165"/>
    </w:p>
    <w:p w14:paraId="605C5699" w14:textId="77777777" w:rsidR="00AE29DB" w:rsidRDefault="00AE29DB" w:rsidP="00AE29DB">
      <w:r>
        <w:t>The Conference service is authorized and activated by the operator by setting the "authorized" attribute of &lt;</w:t>
      </w:r>
      <w:r>
        <w:rPr>
          <w:color w:val="000000"/>
          <w:highlight w:val="white"/>
          <w:lang w:val="en-US"/>
        </w:rPr>
        <w:t>operator-</w:t>
      </w:r>
      <w:r>
        <w:rPr>
          <w:color w:val="000000"/>
          <w:lang w:val="en-US"/>
        </w:rPr>
        <w:t xml:space="preserve">conference&gt; </w:t>
      </w:r>
      <w:r>
        <w:t>to "true".</w:t>
      </w:r>
    </w:p>
    <w:p w14:paraId="517324E4" w14:textId="77777777" w:rsidR="00AE29DB" w:rsidRPr="00DF7571" w:rsidRDefault="00AE29DB" w:rsidP="00AE29DB">
      <w:pPr>
        <w:pStyle w:val="Heading5"/>
        <w:rPr>
          <w:lang w:val="de-DE"/>
        </w:rPr>
      </w:pPr>
      <w:bookmarkStart w:id="166" w:name="_Toc517481532"/>
      <w:r w:rsidRPr="00DF7571">
        <w:rPr>
          <w:lang w:val="de-DE"/>
        </w:rPr>
        <w:lastRenderedPageBreak/>
        <w:t>7.2.14</w:t>
      </w:r>
      <w:r>
        <w:rPr>
          <w:lang w:val="de-DE"/>
        </w:rPr>
        <w:t>.2</w:t>
      </w:r>
      <w:r w:rsidRPr="00DF7571">
        <w:rPr>
          <w:lang w:val="de-DE"/>
        </w:rPr>
        <w:t>.2</w:t>
      </w:r>
      <w:r w:rsidRPr="00DF7571">
        <w:rPr>
          <w:lang w:val="de-DE"/>
        </w:rPr>
        <w:tab/>
        <w:t>XML Schema</w:t>
      </w:r>
      <w:bookmarkEnd w:id="166"/>
    </w:p>
    <w:p w14:paraId="495B1B97" w14:textId="77777777" w:rsidR="00AE29DB" w:rsidRPr="00DF7571" w:rsidRDefault="00AE29DB" w:rsidP="00AE29DB">
      <w:pPr>
        <w:pStyle w:val="PL"/>
        <w:rPr>
          <w:color w:val="000000"/>
          <w:highlight w:val="white"/>
          <w:lang w:val="de-DE"/>
        </w:rPr>
      </w:pPr>
      <w:r w:rsidRPr="00DF7571">
        <w:rPr>
          <w:highlight w:val="white"/>
          <w:lang w:val="de-DE"/>
        </w:rPr>
        <w:t>&lt;?xml version="1.0" encoding="UTF-8"?&gt;</w:t>
      </w:r>
    </w:p>
    <w:p w14:paraId="473E44C0" w14:textId="77777777" w:rsidR="00AE29DB" w:rsidRPr="00BB26DF" w:rsidRDefault="00AE29DB" w:rsidP="00AE29DB">
      <w:pPr>
        <w:pStyle w:val="PL"/>
        <w:rPr>
          <w:highlight w:val="white"/>
          <w:lang w:val="de-DE"/>
        </w:rPr>
      </w:pPr>
      <w:r w:rsidRPr="00BB26DF">
        <w:rPr>
          <w:highlight w:val="white"/>
          <w:lang w:val="de-DE"/>
        </w:rPr>
        <w:t>&lt;xs:schema xmlns:xs="http://www.w3.org/2001/XMLSchema" xmlns:ss="http://uri.etsi.org/ngn/params/xml/simservs/xcap" targetNamespace="http://uri.etsi.org/ngn/params/xml/simservs/xcap" elementFormDefault="qualified" attributeFormDefault="unqualified"&gt;</w:t>
      </w:r>
    </w:p>
    <w:p w14:paraId="3AE04BDF" w14:textId="77777777" w:rsidR="00AE29DB" w:rsidRPr="00BB26DF" w:rsidRDefault="00AE29DB" w:rsidP="00AE29DB">
      <w:pPr>
        <w:pStyle w:val="PL"/>
        <w:rPr>
          <w:highlight w:val="white"/>
          <w:lang w:val="fr-FR"/>
        </w:rPr>
      </w:pPr>
      <w:r w:rsidRPr="00BB26DF">
        <w:rPr>
          <w:highlight w:val="white"/>
          <w:lang w:val="de-DE"/>
        </w:rPr>
        <w:tab/>
      </w:r>
      <w:r w:rsidRPr="00BB26DF">
        <w:rPr>
          <w:highlight w:val="white"/>
          <w:lang w:val="fr-FR"/>
        </w:rPr>
        <w:t>&lt;xs:annotation&gt;</w:t>
      </w:r>
    </w:p>
    <w:p w14:paraId="49CB86D9" w14:textId="77777777" w:rsidR="00AE29DB" w:rsidRPr="00BB26DF" w:rsidRDefault="00D6081C" w:rsidP="00AE29DB">
      <w:pPr>
        <w:pStyle w:val="PL"/>
        <w:rPr>
          <w:highlight w:val="white"/>
          <w:lang w:val="fr-FR"/>
        </w:rPr>
      </w:pPr>
      <w:r>
        <w:rPr>
          <w:highlight w:val="white"/>
          <w:lang w:val="fr-FR"/>
        </w:rPr>
        <w:tab/>
      </w:r>
      <w:r w:rsidR="00AE29DB" w:rsidRPr="00BB26DF">
        <w:rPr>
          <w:highlight w:val="white"/>
          <w:lang w:val="fr-FR"/>
        </w:rPr>
        <w:t>&lt;xs:documentation xml:lang="en"&gt;</w:t>
      </w:r>
    </w:p>
    <w:p w14:paraId="20010EB2" w14:textId="77777777" w:rsidR="00AE29DB" w:rsidRPr="00D6081C" w:rsidRDefault="00D6081C" w:rsidP="00AE29DB">
      <w:pPr>
        <w:pStyle w:val="PL"/>
      </w:pPr>
      <w:r>
        <w:rPr>
          <w:lang w:val="fr-FR"/>
        </w:rPr>
        <w:tab/>
      </w:r>
      <w:r w:rsidR="00AE29DB" w:rsidRPr="00D6081C">
        <w:t>Operator part of the Conference (CONF) service</w:t>
      </w:r>
    </w:p>
    <w:p w14:paraId="639D90AA" w14:textId="77777777" w:rsidR="00AE29DB" w:rsidRPr="00D019A3" w:rsidRDefault="00D6081C" w:rsidP="00AE29DB">
      <w:pPr>
        <w:pStyle w:val="PL"/>
        <w:rPr>
          <w:highlight w:val="white"/>
        </w:rPr>
      </w:pPr>
      <w:r>
        <w:rPr>
          <w:highlight w:val="white"/>
        </w:rPr>
        <w:tab/>
      </w:r>
      <w:r w:rsidR="00AE29DB" w:rsidRPr="00D019A3">
        <w:rPr>
          <w:highlight w:val="white"/>
        </w:rPr>
        <w:t>&lt;/xs:documentation&gt;</w:t>
      </w:r>
    </w:p>
    <w:p w14:paraId="2EC3A6F8" w14:textId="77777777" w:rsidR="00AE29DB" w:rsidRPr="00D019A3" w:rsidRDefault="00AE29DB" w:rsidP="00AE29DB">
      <w:pPr>
        <w:pStyle w:val="PL"/>
        <w:rPr>
          <w:highlight w:val="white"/>
        </w:rPr>
      </w:pPr>
      <w:r w:rsidRPr="00D019A3">
        <w:rPr>
          <w:highlight w:val="white"/>
        </w:rPr>
        <w:tab/>
        <w:t>&lt;/xs:annotation&gt;</w:t>
      </w:r>
    </w:p>
    <w:p w14:paraId="22E95070" w14:textId="77777777" w:rsidR="00AE29DB" w:rsidRPr="00D019A3" w:rsidRDefault="00AE29DB" w:rsidP="00AE29DB">
      <w:pPr>
        <w:pStyle w:val="PL"/>
        <w:rPr>
          <w:highlight w:val="white"/>
        </w:rPr>
      </w:pPr>
      <w:r w:rsidRPr="00D019A3">
        <w:rPr>
          <w:highlight w:val="white"/>
        </w:rPr>
        <w:tab/>
        <w:t>&lt;</w:t>
      </w:r>
      <w:r>
        <w:rPr>
          <w:highlight w:val="white"/>
        </w:rPr>
        <w:t>!--</w:t>
      </w:r>
      <w:r w:rsidRPr="00D019A3">
        <w:rPr>
          <w:highlight w:val="white"/>
        </w:rPr>
        <w:t>xs:include schemaLocation="operator-common-data.xsd"/</w:t>
      </w:r>
      <w:r>
        <w:rPr>
          <w:highlight w:val="white"/>
        </w:rPr>
        <w:t>--</w:t>
      </w:r>
      <w:r w:rsidRPr="00D019A3">
        <w:rPr>
          <w:highlight w:val="white"/>
        </w:rPr>
        <w:t>&gt;</w:t>
      </w:r>
    </w:p>
    <w:p w14:paraId="6BBF9215" w14:textId="77777777" w:rsidR="00AE29DB" w:rsidRPr="00D6081C" w:rsidRDefault="00AE29DB" w:rsidP="00AE29DB">
      <w:pPr>
        <w:pStyle w:val="PL"/>
      </w:pPr>
      <w:r w:rsidRPr="00D6081C">
        <w:tab/>
        <w:t>&lt;xs:element name="operator-conference" substitutionGroup="ss:absOperatorService" nillable="true"/&gt;</w:t>
      </w:r>
    </w:p>
    <w:p w14:paraId="2F540EB7" w14:textId="77777777" w:rsidR="00AE29DB" w:rsidRPr="00D6081C" w:rsidRDefault="00AE29DB" w:rsidP="00AE29DB">
      <w:pPr>
        <w:pStyle w:val="PL"/>
      </w:pPr>
      <w:r w:rsidRPr="00D6081C">
        <w:t>&lt;/xs:schema&gt;</w:t>
      </w:r>
    </w:p>
    <w:p w14:paraId="46C5494A" w14:textId="77777777" w:rsidR="00AE29DB" w:rsidRPr="002F75E9" w:rsidRDefault="00AE29DB" w:rsidP="00AE29DB">
      <w:pPr>
        <w:pStyle w:val="PL"/>
      </w:pPr>
    </w:p>
    <w:p w14:paraId="19996850" w14:textId="77777777" w:rsidR="00AE29DB" w:rsidRDefault="00AE29DB" w:rsidP="00AE29DB">
      <w:pPr>
        <w:pStyle w:val="Heading3"/>
      </w:pPr>
      <w:bookmarkStart w:id="167" w:name="_Toc517481533"/>
      <w:r>
        <w:t>7.2.15</w:t>
      </w:r>
      <w:r>
        <w:tab/>
        <w:t>AOC service</w:t>
      </w:r>
      <w:bookmarkEnd w:id="167"/>
    </w:p>
    <w:p w14:paraId="2D438308" w14:textId="77777777" w:rsidR="00AE29DB" w:rsidRPr="00DC304C" w:rsidRDefault="00AE29DB" w:rsidP="00AE29DB">
      <w:pPr>
        <w:pStyle w:val="Heading4"/>
      </w:pPr>
      <w:bookmarkStart w:id="168" w:name="_Toc517481534"/>
      <w:r>
        <w:t>7.2.15.1</w:t>
      </w:r>
      <w:r>
        <w:tab/>
        <w:t>User defined data</w:t>
      </w:r>
      <w:bookmarkEnd w:id="168"/>
    </w:p>
    <w:p w14:paraId="120685B4" w14:textId="77777777" w:rsidR="00AE29DB" w:rsidRPr="000875C3" w:rsidRDefault="00AE29DB" w:rsidP="00AE29DB">
      <w:r>
        <w:t>No user data is defined in 3GPP TS 24.647 [13]</w:t>
      </w:r>
    </w:p>
    <w:p w14:paraId="1F43FBEC" w14:textId="77777777" w:rsidR="00AE29DB" w:rsidRPr="00DC304C" w:rsidRDefault="00AE29DB" w:rsidP="00AE29DB">
      <w:pPr>
        <w:pStyle w:val="Heading4"/>
      </w:pPr>
      <w:bookmarkStart w:id="169" w:name="_Toc517481535"/>
      <w:r>
        <w:t>7.2.15.2</w:t>
      </w:r>
      <w:r>
        <w:tab/>
        <w:t>Operator defined data</w:t>
      </w:r>
      <w:bookmarkEnd w:id="169"/>
    </w:p>
    <w:p w14:paraId="0E2442B0" w14:textId="77777777" w:rsidR="00AE29DB" w:rsidRDefault="00AE29DB" w:rsidP="00AE29DB">
      <w:pPr>
        <w:pStyle w:val="Heading5"/>
      </w:pPr>
      <w:bookmarkStart w:id="170" w:name="_Toc517481536"/>
      <w:bookmarkStart w:id="171" w:name="OLE_LINK1"/>
      <w:bookmarkStart w:id="172" w:name="OLE_LINK2"/>
      <w:r>
        <w:t>7.2.15.2.1</w:t>
      </w:r>
      <w:r>
        <w:tab/>
        <w:t>Data semantics</w:t>
      </w:r>
      <w:bookmarkEnd w:id="170"/>
    </w:p>
    <w:p w14:paraId="201F0506" w14:textId="77777777" w:rsidR="00AE29DB" w:rsidRPr="00430F62" w:rsidRDefault="00AE29DB" w:rsidP="00AE29DB">
      <w:r w:rsidRPr="00430F62">
        <w:t xml:space="preserve">AOC </w:t>
      </w:r>
      <w:r>
        <w:t xml:space="preserve">service </w:t>
      </w:r>
      <w:r w:rsidRPr="00430F62">
        <w:t xml:space="preserve">is described in </w:t>
      </w:r>
      <w:r>
        <w:t xml:space="preserve">3GPP TS 32.280 [22] and in </w:t>
      </w:r>
      <w:r w:rsidRPr="00430F62">
        <w:t>3GPP TS 24.647 [13]</w:t>
      </w:r>
      <w:r>
        <w:t xml:space="preserve">. It </w:t>
      </w:r>
      <w:r w:rsidRPr="00430F62">
        <w:t>co</w:t>
      </w:r>
      <w:r>
        <w:t xml:space="preserve">nsists of  </w:t>
      </w:r>
      <w:r w:rsidRPr="00430F62">
        <w:t xml:space="preserve">3 services </w:t>
      </w:r>
      <w:r>
        <w:t xml:space="preserve">types </w:t>
      </w:r>
      <w:r w:rsidRPr="00430F62">
        <w:t>AOC-S, AOC-D, AOC-E</w:t>
      </w:r>
      <w:r>
        <w:t xml:space="preserve"> paired with an AOC Service obligatory type</w:t>
      </w:r>
      <w:r w:rsidRPr="00430F62">
        <w:t>.</w:t>
      </w:r>
    </w:p>
    <w:p w14:paraId="61107BAA" w14:textId="77777777" w:rsidR="00AE29DB" w:rsidRPr="00430F62" w:rsidRDefault="00AE29DB" w:rsidP="00AE29DB">
      <w:pPr>
        <w:pStyle w:val="B1"/>
        <w:numPr>
          <w:ilvl w:val="0"/>
          <w:numId w:val="0"/>
        </w:numPr>
      </w:pPr>
      <w:r w:rsidRPr="00430F62">
        <w:t xml:space="preserve">Information elements </w:t>
      </w:r>
    </w:p>
    <w:p w14:paraId="50650358" w14:textId="77777777" w:rsidR="00AE29DB" w:rsidRPr="00BC7139" w:rsidRDefault="00AE29DB" w:rsidP="00AE29DB">
      <w:pPr>
        <w:pStyle w:val="B2"/>
        <w:rPr>
          <w:lang w:val="en-US"/>
        </w:rPr>
      </w:pPr>
      <w:r>
        <w:rPr>
          <w:lang w:val="en-US"/>
        </w:rPr>
        <w:t>-</w:t>
      </w:r>
      <w:r>
        <w:rPr>
          <w:lang w:val="en-US"/>
        </w:rPr>
        <w:tab/>
      </w:r>
      <w:r w:rsidRPr="00BC7139">
        <w:rPr>
          <w:lang w:val="en-US"/>
        </w:rPr>
        <w:t>Service Authorized</w:t>
      </w:r>
      <w:r>
        <w:rPr>
          <w:lang w:val="en-US"/>
        </w:rPr>
        <w:t xml:space="preserve"> (</w:t>
      </w:r>
      <w:r w:rsidRPr="00430F62">
        <w:t xml:space="preserve">for each service </w:t>
      </w:r>
      <w:r>
        <w:t xml:space="preserve">type </w:t>
      </w:r>
      <w:r w:rsidRPr="00430F62">
        <w:t>AOC-S, AOC-D, AOC-E)</w:t>
      </w:r>
    </w:p>
    <w:p w14:paraId="4E3E37F6" w14:textId="77777777" w:rsidR="00AE29DB" w:rsidRDefault="00AE29DB" w:rsidP="00AE29DB">
      <w:pPr>
        <w:pStyle w:val="B2"/>
        <w:rPr>
          <w:lang w:val="en-US"/>
        </w:rPr>
      </w:pPr>
      <w:r>
        <w:rPr>
          <w:lang w:val="en-US"/>
        </w:rPr>
        <w:t>-</w:t>
      </w:r>
      <w:r w:rsidR="00D6081C">
        <w:rPr>
          <w:lang w:val="en-US"/>
        </w:rPr>
        <w:tab/>
      </w:r>
      <w:r>
        <w:rPr>
          <w:lang w:val="en-US"/>
        </w:rPr>
        <w:t>AOC service type  as described in 3GPP TS 32.280 [22]</w:t>
      </w:r>
    </w:p>
    <w:p w14:paraId="43F5AEE9" w14:textId="77777777" w:rsidR="00AE29DB" w:rsidRDefault="00AE29DB" w:rsidP="00AE29DB">
      <w:pPr>
        <w:pStyle w:val="B2"/>
        <w:rPr>
          <w:lang w:val="en-US"/>
        </w:rPr>
      </w:pPr>
      <w:r>
        <w:rPr>
          <w:lang w:val="en-US"/>
        </w:rPr>
        <w:t>-</w:t>
      </w:r>
      <w:r w:rsidR="00D6081C">
        <w:rPr>
          <w:lang w:val="en-US"/>
        </w:rPr>
        <w:tab/>
      </w:r>
      <w:r>
        <w:rPr>
          <w:lang w:val="en-US"/>
        </w:rPr>
        <w:t>AOC service obligatory type as described in 3GPP TS 32.280 [22]</w:t>
      </w:r>
    </w:p>
    <w:p w14:paraId="4343F29E" w14:textId="77777777" w:rsidR="00AE29DB" w:rsidRDefault="00AE29DB" w:rsidP="00AE29DB">
      <w:pPr>
        <w:pStyle w:val="B2"/>
        <w:rPr>
          <w:lang w:val="en-US"/>
        </w:rPr>
      </w:pPr>
      <w:r>
        <w:rPr>
          <w:lang w:val="en-US"/>
        </w:rPr>
        <w:t>-</w:t>
      </w:r>
      <w:r>
        <w:rPr>
          <w:lang w:val="en-US"/>
        </w:rPr>
        <w:tab/>
        <w:t>Preferred AOC currency as described in 3GPP TS 32.280 [22]</w:t>
      </w:r>
    </w:p>
    <w:p w14:paraId="20BF664D" w14:textId="77777777" w:rsidR="00AE29DB" w:rsidRPr="006C147B" w:rsidRDefault="00AE29DB" w:rsidP="00AE29DB">
      <w:pPr>
        <w:pStyle w:val="B2"/>
        <w:rPr>
          <w:lang w:val="en-US"/>
        </w:rPr>
      </w:pPr>
      <w:r>
        <w:rPr>
          <w:lang w:val="en-US"/>
        </w:rPr>
        <w:t>-</w:t>
      </w:r>
      <w:r>
        <w:rPr>
          <w:lang w:val="en-US"/>
        </w:rPr>
        <w:tab/>
        <w:t>AOC format as described in 3GPP TS 32.280 [22]</w:t>
      </w:r>
    </w:p>
    <w:p w14:paraId="69C455B6" w14:textId="77777777" w:rsidR="00AE29DB" w:rsidRDefault="00AE29DB" w:rsidP="00AE29DB">
      <w:r>
        <w:t>The AOC services are authorized and activated by the operator by setting the "authorized" attribute of &lt;</w:t>
      </w:r>
      <w:r>
        <w:rPr>
          <w:color w:val="000000"/>
          <w:highlight w:val="white"/>
          <w:lang w:val="en-US"/>
        </w:rPr>
        <w:t>operator-</w:t>
      </w:r>
      <w:r>
        <w:rPr>
          <w:color w:val="000000"/>
          <w:lang w:val="en-US"/>
        </w:rPr>
        <w:t xml:space="preserve">advice-of-charge-s&gt;, </w:t>
      </w:r>
      <w:r>
        <w:t>&lt;</w:t>
      </w:r>
      <w:r>
        <w:rPr>
          <w:color w:val="000000"/>
          <w:highlight w:val="white"/>
          <w:lang w:val="en-US"/>
        </w:rPr>
        <w:t>operator-</w:t>
      </w:r>
      <w:r>
        <w:rPr>
          <w:color w:val="000000"/>
          <w:lang w:val="en-US"/>
        </w:rPr>
        <w:t xml:space="preserve">advice-of-charge-d&gt;, </w:t>
      </w:r>
      <w:r>
        <w:t>&lt;</w:t>
      </w:r>
      <w:r>
        <w:rPr>
          <w:color w:val="000000"/>
          <w:highlight w:val="white"/>
          <w:lang w:val="en-US"/>
        </w:rPr>
        <w:t>operator-</w:t>
      </w:r>
      <w:r>
        <w:rPr>
          <w:color w:val="000000"/>
          <w:lang w:val="en-US"/>
        </w:rPr>
        <w:t xml:space="preserve">advice-of-charge-e&gt; </w:t>
      </w:r>
      <w:r>
        <w:t>to "true".</w:t>
      </w:r>
    </w:p>
    <w:p w14:paraId="2C191ABC" w14:textId="77777777" w:rsidR="00AE29DB" w:rsidRPr="00D81617" w:rsidRDefault="00AE29DB" w:rsidP="00AE29DB">
      <w:pPr>
        <w:pStyle w:val="Heading5"/>
        <w:rPr>
          <w:lang w:val="de-DE"/>
        </w:rPr>
      </w:pPr>
      <w:bookmarkStart w:id="173" w:name="_Toc517481537"/>
      <w:r>
        <w:rPr>
          <w:lang w:val="de-DE"/>
        </w:rPr>
        <w:t>7.2.15.2</w:t>
      </w:r>
      <w:r w:rsidRPr="00D81617">
        <w:rPr>
          <w:lang w:val="de-DE"/>
        </w:rPr>
        <w:t>.2</w:t>
      </w:r>
      <w:r>
        <w:rPr>
          <w:lang w:val="de-DE"/>
        </w:rPr>
        <w:tab/>
      </w:r>
      <w:r w:rsidRPr="00D81617">
        <w:rPr>
          <w:lang w:val="de-DE"/>
        </w:rPr>
        <w:t>XML Schema</w:t>
      </w:r>
      <w:bookmarkEnd w:id="173"/>
    </w:p>
    <w:bookmarkEnd w:id="171"/>
    <w:bookmarkEnd w:id="172"/>
    <w:p w14:paraId="5A235C30" w14:textId="77777777" w:rsidR="00AE29DB" w:rsidRPr="007607AA" w:rsidRDefault="00AE29DB" w:rsidP="00AE29DB">
      <w:pPr>
        <w:pStyle w:val="PL"/>
        <w:rPr>
          <w:lang w:val="de-DE"/>
        </w:rPr>
      </w:pPr>
      <w:r w:rsidRPr="007607AA">
        <w:rPr>
          <w:lang w:val="de-DE"/>
        </w:rPr>
        <w:t>&lt;?xml version="1.0" encoding="UTF-8"?&gt;</w:t>
      </w:r>
    </w:p>
    <w:p w14:paraId="199478A1" w14:textId="77777777" w:rsidR="00AE29DB" w:rsidRPr="007607AA" w:rsidRDefault="00AE29DB" w:rsidP="00AE29DB">
      <w:pPr>
        <w:pStyle w:val="PL"/>
        <w:rPr>
          <w:lang w:val="de-DE"/>
        </w:rPr>
      </w:pPr>
      <w:r w:rsidRPr="007607AA">
        <w:rPr>
          <w:lang w:val="de-DE"/>
        </w:rPr>
        <w:t>&lt;xs:schema xmlns:xs="http://www.w3.org/2001/XMLSchema" xmlns:ss="http://uri.etsi.org/ngn/params/xml/simservs/xcap" targetNamespace="http://uri.etsi.org/ngn/params/xml/simservs/xcap" elementFormDefault="qualified" attributeFormDefault="unqualified"&gt;</w:t>
      </w:r>
    </w:p>
    <w:p w14:paraId="6FE46E22" w14:textId="77777777" w:rsidR="00AE29DB" w:rsidRPr="007607AA" w:rsidRDefault="00AE29DB" w:rsidP="00AE29DB">
      <w:pPr>
        <w:pStyle w:val="PL"/>
        <w:rPr>
          <w:lang w:val="fr-FR"/>
        </w:rPr>
      </w:pPr>
      <w:r w:rsidRPr="007607AA">
        <w:rPr>
          <w:lang w:val="de-DE"/>
        </w:rPr>
        <w:tab/>
      </w:r>
      <w:r w:rsidRPr="007607AA">
        <w:rPr>
          <w:lang w:val="fr-FR"/>
        </w:rPr>
        <w:t>&lt;xs:annotation&gt;</w:t>
      </w:r>
    </w:p>
    <w:p w14:paraId="296210A7" w14:textId="77777777" w:rsidR="00AE29DB" w:rsidRPr="007607AA" w:rsidRDefault="00D6081C" w:rsidP="00AE29DB">
      <w:pPr>
        <w:pStyle w:val="PL"/>
        <w:rPr>
          <w:lang w:val="fr-FR"/>
        </w:rPr>
      </w:pPr>
      <w:r>
        <w:rPr>
          <w:lang w:val="fr-FR"/>
        </w:rPr>
        <w:tab/>
      </w:r>
      <w:r w:rsidR="00AE29DB" w:rsidRPr="007607AA">
        <w:rPr>
          <w:lang w:val="fr-FR"/>
        </w:rPr>
        <w:t>&lt;xs:documentation xml:lang="en"&gt;</w:t>
      </w:r>
    </w:p>
    <w:p w14:paraId="3225ABB6" w14:textId="77777777" w:rsidR="00AE29DB" w:rsidRDefault="00D6081C" w:rsidP="00AE29DB">
      <w:pPr>
        <w:pStyle w:val="PL"/>
      </w:pPr>
      <w:r>
        <w:rPr>
          <w:lang w:val="fr-FR"/>
        </w:rPr>
        <w:tab/>
      </w:r>
      <w:r w:rsidR="00AE29DB">
        <w:t>Operator part of the Advice of Charge (AOC) service</w:t>
      </w:r>
    </w:p>
    <w:p w14:paraId="6A39452C" w14:textId="77777777" w:rsidR="00AE29DB" w:rsidRDefault="00D6081C" w:rsidP="00AE29DB">
      <w:pPr>
        <w:pStyle w:val="PL"/>
      </w:pPr>
      <w:r>
        <w:tab/>
      </w:r>
      <w:r w:rsidR="00AE29DB">
        <w:t>&lt;/xs:documentation&gt;</w:t>
      </w:r>
    </w:p>
    <w:p w14:paraId="321FA3F1" w14:textId="77777777" w:rsidR="00AE29DB" w:rsidRDefault="00AE29DB" w:rsidP="00AE29DB">
      <w:pPr>
        <w:pStyle w:val="PL"/>
      </w:pPr>
      <w:r>
        <w:tab/>
        <w:t>&lt;/xs:annotation&gt;</w:t>
      </w:r>
    </w:p>
    <w:p w14:paraId="02E1312B" w14:textId="77777777" w:rsidR="00AE29DB" w:rsidRDefault="00AE29DB" w:rsidP="00AE29DB">
      <w:pPr>
        <w:pStyle w:val="PL"/>
      </w:pPr>
      <w:r>
        <w:tab/>
        <w:t>&lt;</w:t>
      </w:r>
      <w:r>
        <w:rPr>
          <w:highlight w:val="white"/>
        </w:rPr>
        <w:t>!--</w:t>
      </w:r>
      <w:r>
        <w:t>xs:include schemaLocation="operator-common-data.xsd"/</w:t>
      </w:r>
      <w:r>
        <w:rPr>
          <w:highlight w:val="white"/>
        </w:rPr>
        <w:t>--</w:t>
      </w:r>
      <w:r>
        <w:t>&gt;</w:t>
      </w:r>
    </w:p>
    <w:p w14:paraId="1427DF38" w14:textId="77777777" w:rsidR="00AE29DB" w:rsidRDefault="00AE29DB" w:rsidP="00AE29DB">
      <w:pPr>
        <w:pStyle w:val="PL"/>
      </w:pPr>
      <w:r>
        <w:tab/>
        <w:t>&lt;xs:element name="operator-advice-of-charge" substitutionGroup="ss:absOperatorService" nillable="true"&gt;</w:t>
      </w:r>
    </w:p>
    <w:p w14:paraId="58AB1B58" w14:textId="77777777" w:rsidR="00AE29DB" w:rsidRDefault="00D6081C" w:rsidP="00AE29DB">
      <w:pPr>
        <w:pStyle w:val="PL"/>
      </w:pPr>
      <w:r>
        <w:tab/>
      </w:r>
      <w:r w:rsidR="00AE29DB">
        <w:t>&lt;xs:complexType&gt;</w:t>
      </w:r>
    </w:p>
    <w:p w14:paraId="3744F20F" w14:textId="77777777" w:rsidR="00AE29DB" w:rsidRDefault="00D6081C" w:rsidP="00AE29DB">
      <w:pPr>
        <w:pStyle w:val="PL"/>
      </w:pPr>
      <w:r>
        <w:tab/>
      </w:r>
      <w:r w:rsidR="00AE29DB">
        <w:tab/>
        <w:t>&lt;xs:complexContent&gt;</w:t>
      </w:r>
    </w:p>
    <w:p w14:paraId="6B070349" w14:textId="77777777" w:rsidR="00AE29DB" w:rsidRDefault="00D6081C" w:rsidP="00AE29DB">
      <w:pPr>
        <w:pStyle w:val="PL"/>
      </w:pPr>
      <w:r>
        <w:tab/>
      </w:r>
      <w:r>
        <w:tab/>
      </w:r>
      <w:r w:rsidR="00AE29DB">
        <w:t>&lt;xs:extension base="ss:operatorServiceConfigType"&gt;</w:t>
      </w:r>
    </w:p>
    <w:p w14:paraId="0715FF8F" w14:textId="77777777" w:rsidR="00AE29DB" w:rsidRDefault="00D6081C" w:rsidP="00AE29DB">
      <w:pPr>
        <w:pStyle w:val="PL"/>
      </w:pPr>
      <w:r>
        <w:tab/>
      </w:r>
      <w:r>
        <w:tab/>
      </w:r>
      <w:r w:rsidR="00AE29DB">
        <w:tab/>
        <w:t>&lt;xs:sequence&gt;</w:t>
      </w:r>
    </w:p>
    <w:p w14:paraId="71F9C41F" w14:textId="77777777" w:rsidR="00AE29DB" w:rsidRDefault="00D6081C" w:rsidP="00AE29DB">
      <w:pPr>
        <w:pStyle w:val="PL"/>
      </w:pPr>
      <w:r>
        <w:tab/>
      </w:r>
      <w:r>
        <w:tab/>
      </w:r>
      <w:r>
        <w:tab/>
      </w:r>
      <w:r w:rsidR="00AE29DB">
        <w:t>&lt;xs:element name="service-type" type="ss:service-typeType"/&gt;</w:t>
      </w:r>
    </w:p>
    <w:p w14:paraId="15E5DBCA" w14:textId="77777777" w:rsidR="00AE29DB" w:rsidRDefault="00D6081C" w:rsidP="00AE29DB">
      <w:pPr>
        <w:pStyle w:val="PL"/>
      </w:pPr>
      <w:r>
        <w:tab/>
      </w:r>
      <w:r>
        <w:tab/>
      </w:r>
      <w:r>
        <w:tab/>
      </w:r>
      <w:r w:rsidR="00AE29DB">
        <w:t>&lt;xs:element name="Currency" type="ss:CurrencyType"/&gt;</w:t>
      </w:r>
    </w:p>
    <w:p w14:paraId="2E2D980B" w14:textId="77777777" w:rsidR="00AE29DB" w:rsidRPr="008656F0" w:rsidRDefault="00D6081C" w:rsidP="00AE29DB">
      <w:pPr>
        <w:pStyle w:val="PL"/>
        <w:rPr>
          <w:lang w:val="fr-FR"/>
        </w:rPr>
      </w:pPr>
      <w:r>
        <w:tab/>
      </w:r>
      <w:r>
        <w:tab/>
      </w:r>
      <w:r w:rsidR="00AE29DB">
        <w:tab/>
      </w:r>
      <w:r w:rsidR="00AE29DB" w:rsidRPr="008656F0">
        <w:rPr>
          <w:lang w:val="fr-FR"/>
        </w:rPr>
        <w:t>&lt;/xs:sequence&gt;</w:t>
      </w:r>
    </w:p>
    <w:p w14:paraId="262EB8A9" w14:textId="77777777" w:rsidR="00AE29DB" w:rsidRPr="008656F0" w:rsidRDefault="00D6081C" w:rsidP="00AE29DB">
      <w:pPr>
        <w:pStyle w:val="PL"/>
        <w:rPr>
          <w:lang w:val="fr-FR"/>
        </w:rPr>
      </w:pPr>
      <w:r>
        <w:rPr>
          <w:lang w:val="fr-FR"/>
        </w:rPr>
        <w:tab/>
      </w:r>
      <w:r>
        <w:rPr>
          <w:lang w:val="fr-FR"/>
        </w:rPr>
        <w:tab/>
      </w:r>
      <w:r w:rsidR="00AE29DB" w:rsidRPr="008656F0">
        <w:rPr>
          <w:lang w:val="fr-FR"/>
        </w:rPr>
        <w:t>&lt;/xs:extension&gt;</w:t>
      </w:r>
    </w:p>
    <w:p w14:paraId="696EFCFD" w14:textId="77777777" w:rsidR="00AE29DB" w:rsidRPr="008656F0" w:rsidRDefault="00D6081C" w:rsidP="00AE29DB">
      <w:pPr>
        <w:pStyle w:val="PL"/>
        <w:rPr>
          <w:lang w:val="fr-FR"/>
        </w:rPr>
      </w:pPr>
      <w:r>
        <w:rPr>
          <w:lang w:val="fr-FR"/>
        </w:rPr>
        <w:tab/>
      </w:r>
      <w:r w:rsidR="00AE29DB" w:rsidRPr="008656F0">
        <w:rPr>
          <w:lang w:val="fr-FR"/>
        </w:rPr>
        <w:tab/>
        <w:t>&lt;/xs:complexContent&gt;</w:t>
      </w:r>
    </w:p>
    <w:p w14:paraId="61EC6EB1" w14:textId="77777777" w:rsidR="00AE29DB" w:rsidRPr="00236591" w:rsidRDefault="00D6081C" w:rsidP="00AE29DB">
      <w:pPr>
        <w:pStyle w:val="PL"/>
      </w:pPr>
      <w:r>
        <w:rPr>
          <w:lang w:val="fr-FR"/>
        </w:rPr>
        <w:lastRenderedPageBreak/>
        <w:tab/>
      </w:r>
      <w:r w:rsidR="00AE29DB" w:rsidRPr="00236591">
        <w:t>&lt;/xs:complexType&gt;</w:t>
      </w:r>
    </w:p>
    <w:p w14:paraId="465F7503" w14:textId="77777777" w:rsidR="00AE29DB" w:rsidRPr="00236591" w:rsidRDefault="00AE29DB" w:rsidP="00AE29DB">
      <w:pPr>
        <w:pStyle w:val="PL"/>
      </w:pPr>
      <w:r w:rsidRPr="00236591">
        <w:tab/>
        <w:t>&lt;/xs:element&gt;</w:t>
      </w:r>
    </w:p>
    <w:p w14:paraId="5718BF77" w14:textId="77777777" w:rsidR="00AE29DB" w:rsidRPr="00236591" w:rsidRDefault="00AE29DB" w:rsidP="00AE29DB">
      <w:pPr>
        <w:pStyle w:val="PL"/>
      </w:pPr>
      <w:r w:rsidRPr="00236591">
        <w:tab/>
        <w:t>&lt;xs:complexType name="service-typeType"&gt;</w:t>
      </w:r>
    </w:p>
    <w:p w14:paraId="6B762E17" w14:textId="77777777" w:rsidR="00AE29DB" w:rsidRPr="00236591" w:rsidRDefault="00D6081C" w:rsidP="00AE29DB">
      <w:pPr>
        <w:pStyle w:val="PL"/>
      </w:pPr>
      <w:r>
        <w:tab/>
      </w:r>
      <w:r w:rsidR="00AE29DB" w:rsidRPr="00236591">
        <w:t>&lt;xs:sequence&gt;</w:t>
      </w:r>
    </w:p>
    <w:p w14:paraId="2FD31DD8" w14:textId="77777777" w:rsidR="00AE29DB" w:rsidRPr="00236591" w:rsidRDefault="00D6081C" w:rsidP="00AE29DB">
      <w:pPr>
        <w:pStyle w:val="PL"/>
      </w:pPr>
      <w:r>
        <w:tab/>
      </w:r>
      <w:r w:rsidR="00AE29DB" w:rsidRPr="00236591">
        <w:tab/>
        <w:t>&lt;xs:element name="operator-aoc-d" type="ss:operator-aoc-type" nillable="true" minOccurs="0"/&gt;</w:t>
      </w:r>
    </w:p>
    <w:p w14:paraId="512CBA1D" w14:textId="77777777" w:rsidR="00AE29DB" w:rsidRPr="00236591" w:rsidRDefault="00D6081C" w:rsidP="00AE29DB">
      <w:pPr>
        <w:pStyle w:val="PL"/>
      </w:pPr>
      <w:r>
        <w:tab/>
      </w:r>
      <w:r w:rsidR="00AE29DB" w:rsidRPr="00236591">
        <w:tab/>
        <w:t>&lt;xs:element name="operator-aoc-e" type="ss:operator-aoc-type" nillable="true" minOccurs="0"/&gt;</w:t>
      </w:r>
    </w:p>
    <w:p w14:paraId="3BECD1C9" w14:textId="77777777" w:rsidR="00AE29DB" w:rsidRPr="00236591" w:rsidRDefault="00D6081C" w:rsidP="00AE29DB">
      <w:pPr>
        <w:pStyle w:val="PL"/>
      </w:pPr>
      <w:r>
        <w:tab/>
      </w:r>
      <w:r w:rsidR="00AE29DB" w:rsidRPr="00236591">
        <w:tab/>
        <w:t>&lt;xs:element name="operator-aoc-s" type="ss:operator-aoc-type" nillable="true" minOccurs="0"/&gt;</w:t>
      </w:r>
    </w:p>
    <w:p w14:paraId="0738F167" w14:textId="77777777" w:rsidR="00AE29DB" w:rsidRPr="00236591" w:rsidRDefault="00D6081C" w:rsidP="00AE29DB">
      <w:pPr>
        <w:pStyle w:val="PL"/>
      </w:pPr>
      <w:r>
        <w:tab/>
      </w:r>
      <w:r w:rsidR="00AE29DB" w:rsidRPr="00236591">
        <w:t>&lt;/xs:sequence&gt;</w:t>
      </w:r>
    </w:p>
    <w:p w14:paraId="2E91A6AE" w14:textId="77777777" w:rsidR="00AE29DB" w:rsidRPr="00236591" w:rsidRDefault="00AE29DB" w:rsidP="00AE29DB">
      <w:pPr>
        <w:pStyle w:val="PL"/>
      </w:pPr>
      <w:r w:rsidRPr="00236591">
        <w:tab/>
        <w:t>&lt;/xs:complexType&gt;</w:t>
      </w:r>
    </w:p>
    <w:p w14:paraId="24B425C6" w14:textId="77777777" w:rsidR="00AE29DB" w:rsidRPr="00236591" w:rsidRDefault="00AE29DB" w:rsidP="00AE29DB">
      <w:pPr>
        <w:pStyle w:val="PL"/>
      </w:pPr>
      <w:r w:rsidRPr="00236591">
        <w:tab/>
        <w:t>&lt;xs:simpleType name="CurrencyType"&gt;</w:t>
      </w:r>
    </w:p>
    <w:p w14:paraId="2E19D820" w14:textId="77777777" w:rsidR="00AE29DB" w:rsidRPr="00236591" w:rsidRDefault="00D6081C" w:rsidP="00AE29DB">
      <w:pPr>
        <w:pStyle w:val="PL"/>
      </w:pPr>
      <w:r>
        <w:tab/>
      </w:r>
      <w:r w:rsidR="00AE29DB" w:rsidRPr="00236591">
        <w:t>&lt;xs:restriction base="xs:string"&gt;</w:t>
      </w:r>
    </w:p>
    <w:p w14:paraId="30850A22" w14:textId="77777777" w:rsidR="00AE29DB" w:rsidRPr="00236591" w:rsidRDefault="00D6081C" w:rsidP="00AE29DB">
      <w:pPr>
        <w:pStyle w:val="PL"/>
      </w:pPr>
      <w:r>
        <w:tab/>
      </w:r>
      <w:r w:rsidR="00AE29DB" w:rsidRPr="00236591">
        <w:tab/>
        <w:t>&lt;xs:pattern value="[A-Z]{3}"/&gt;</w:t>
      </w:r>
    </w:p>
    <w:p w14:paraId="7AE29144" w14:textId="77777777" w:rsidR="00AE29DB" w:rsidRPr="00CB6011" w:rsidRDefault="00D6081C" w:rsidP="00AE29DB">
      <w:pPr>
        <w:pStyle w:val="PL"/>
      </w:pPr>
      <w:r>
        <w:tab/>
      </w:r>
      <w:r w:rsidR="00AE29DB" w:rsidRPr="00CB6011">
        <w:t>&lt;/xs:restriction&gt;</w:t>
      </w:r>
    </w:p>
    <w:p w14:paraId="60EBD284" w14:textId="77777777" w:rsidR="00AE29DB" w:rsidRDefault="00AE29DB" w:rsidP="00AE29DB">
      <w:pPr>
        <w:pStyle w:val="PL"/>
      </w:pPr>
      <w:r w:rsidRPr="00CB6011">
        <w:tab/>
      </w:r>
      <w:r>
        <w:t>&lt;/xs:simpleType&gt;</w:t>
      </w:r>
    </w:p>
    <w:p w14:paraId="51F7F2AF" w14:textId="77777777" w:rsidR="00AE29DB" w:rsidRDefault="00AE29DB" w:rsidP="00AE29DB">
      <w:pPr>
        <w:pStyle w:val="PL"/>
      </w:pPr>
      <w:r>
        <w:tab/>
        <w:t>&lt;xs:complexType name="operator-aoc-type"&gt;</w:t>
      </w:r>
    </w:p>
    <w:p w14:paraId="30261085" w14:textId="77777777" w:rsidR="00AE29DB" w:rsidRDefault="00D6081C" w:rsidP="00AE29DB">
      <w:pPr>
        <w:pStyle w:val="PL"/>
      </w:pPr>
      <w:r>
        <w:tab/>
      </w:r>
      <w:r w:rsidR="00AE29DB">
        <w:t>&lt;xs:sequence&gt;</w:t>
      </w:r>
    </w:p>
    <w:p w14:paraId="3F549C34" w14:textId="77777777" w:rsidR="00AE29DB" w:rsidRDefault="00D6081C" w:rsidP="00AE29DB">
      <w:pPr>
        <w:pStyle w:val="PL"/>
      </w:pPr>
      <w:r>
        <w:tab/>
      </w:r>
      <w:r w:rsidR="00AE29DB">
        <w:tab/>
        <w:t>&lt;xs:element name="aoc-obligatory-type" type="ss:obligatory-typeType"/&gt;</w:t>
      </w:r>
    </w:p>
    <w:p w14:paraId="2BF94139" w14:textId="77777777" w:rsidR="00AE29DB" w:rsidRDefault="00D6081C" w:rsidP="00AE29DB">
      <w:pPr>
        <w:pStyle w:val="PL"/>
      </w:pPr>
      <w:r>
        <w:tab/>
      </w:r>
      <w:r w:rsidR="00AE29DB">
        <w:t>&lt;/xs:sequence&gt;</w:t>
      </w:r>
    </w:p>
    <w:p w14:paraId="1447E261" w14:textId="77777777" w:rsidR="00AE29DB" w:rsidRDefault="00D6081C" w:rsidP="00AE29DB">
      <w:pPr>
        <w:pStyle w:val="PL"/>
      </w:pPr>
      <w:r>
        <w:tab/>
      </w:r>
      <w:r w:rsidR="00AE29DB">
        <w:t>&lt;xs:attribute name="activated" type="xs:boolean" use="required"/&gt;</w:t>
      </w:r>
    </w:p>
    <w:p w14:paraId="24C45F55" w14:textId="77777777" w:rsidR="00AE29DB" w:rsidRDefault="00AE29DB" w:rsidP="00AE29DB">
      <w:pPr>
        <w:pStyle w:val="PL"/>
      </w:pPr>
      <w:r>
        <w:tab/>
        <w:t>&lt;/xs:complexType&gt;</w:t>
      </w:r>
    </w:p>
    <w:p w14:paraId="1C8A0D48" w14:textId="77777777" w:rsidR="00AE29DB" w:rsidRDefault="00AE29DB" w:rsidP="00AE29DB">
      <w:pPr>
        <w:pStyle w:val="PL"/>
      </w:pPr>
      <w:r>
        <w:tab/>
        <w:t>&lt;xs:simpleType name="obligatory-typeType"&gt;</w:t>
      </w:r>
    </w:p>
    <w:p w14:paraId="772C4EFB" w14:textId="77777777" w:rsidR="00AE29DB" w:rsidRDefault="00D6081C" w:rsidP="00AE29DB">
      <w:pPr>
        <w:pStyle w:val="PL"/>
      </w:pPr>
      <w:r>
        <w:tab/>
      </w:r>
      <w:r w:rsidR="00AE29DB">
        <w:t>&lt;xs:restriction base="xs:string"&gt;</w:t>
      </w:r>
    </w:p>
    <w:p w14:paraId="79DEEC7D" w14:textId="77777777" w:rsidR="00AE29DB" w:rsidRDefault="00D6081C" w:rsidP="00AE29DB">
      <w:pPr>
        <w:pStyle w:val="PL"/>
      </w:pPr>
      <w:r>
        <w:tab/>
      </w:r>
      <w:r w:rsidR="00AE29DB">
        <w:tab/>
        <w:t>&lt;xs:enumeration value="AoCI"/&gt;</w:t>
      </w:r>
    </w:p>
    <w:p w14:paraId="78237A9B" w14:textId="77777777" w:rsidR="00AE29DB" w:rsidRDefault="00D6081C" w:rsidP="00AE29DB">
      <w:pPr>
        <w:pStyle w:val="PL"/>
      </w:pPr>
      <w:r>
        <w:tab/>
      </w:r>
      <w:r w:rsidR="00AE29DB">
        <w:tab/>
        <w:t>&lt;xs:enumeration value="AoCC"/&gt;</w:t>
      </w:r>
    </w:p>
    <w:p w14:paraId="04238E9D" w14:textId="77777777" w:rsidR="00AE29DB" w:rsidRDefault="00D6081C" w:rsidP="00AE29DB">
      <w:pPr>
        <w:pStyle w:val="PL"/>
      </w:pPr>
      <w:r>
        <w:tab/>
      </w:r>
      <w:r w:rsidR="00AE29DB">
        <w:t>&lt;/xs:restriction&gt;</w:t>
      </w:r>
    </w:p>
    <w:p w14:paraId="6322CBB7" w14:textId="77777777" w:rsidR="00AE29DB" w:rsidRDefault="00AE29DB" w:rsidP="00AE29DB">
      <w:pPr>
        <w:pStyle w:val="PL"/>
      </w:pPr>
      <w:r>
        <w:tab/>
        <w:t>&lt;/xs:simpleType&gt;</w:t>
      </w:r>
    </w:p>
    <w:p w14:paraId="48EE0B8A" w14:textId="77777777" w:rsidR="00AE29DB" w:rsidRDefault="00AE29DB" w:rsidP="00AE29DB">
      <w:pPr>
        <w:rPr>
          <w:noProof/>
        </w:rPr>
      </w:pPr>
      <w:r>
        <w:t>&lt;/xs:schema&gt;</w:t>
      </w:r>
    </w:p>
    <w:p w14:paraId="6F3D81B9" w14:textId="77777777" w:rsidR="00AE29DB" w:rsidRDefault="00AE29DB" w:rsidP="00AE29DB">
      <w:pPr>
        <w:pStyle w:val="Heading3"/>
      </w:pPr>
      <w:bookmarkStart w:id="174" w:name="_Toc517481538"/>
      <w:r>
        <w:t>7.2.16</w:t>
      </w:r>
      <w:r>
        <w:tab/>
        <w:t>ECT service</w:t>
      </w:r>
      <w:bookmarkEnd w:id="174"/>
    </w:p>
    <w:p w14:paraId="25A6992F" w14:textId="77777777" w:rsidR="00AE29DB" w:rsidRPr="00DC304C" w:rsidRDefault="00AE29DB" w:rsidP="00AE29DB">
      <w:pPr>
        <w:pStyle w:val="Heading4"/>
      </w:pPr>
      <w:bookmarkStart w:id="175" w:name="_Toc517481539"/>
      <w:r>
        <w:t>7.2.16.1</w:t>
      </w:r>
      <w:r>
        <w:tab/>
        <w:t>User defined data</w:t>
      </w:r>
      <w:bookmarkEnd w:id="175"/>
    </w:p>
    <w:p w14:paraId="034F6709" w14:textId="77777777" w:rsidR="00AE29DB" w:rsidRPr="00644F33" w:rsidRDefault="00AE29DB" w:rsidP="00AE29DB">
      <w:r>
        <w:t>No user data is defined in 3GPP TS 24.629 [11].</w:t>
      </w:r>
    </w:p>
    <w:p w14:paraId="18307846" w14:textId="77777777" w:rsidR="00AE29DB" w:rsidRPr="00DC304C" w:rsidRDefault="00AE29DB" w:rsidP="00AE29DB">
      <w:pPr>
        <w:pStyle w:val="Heading4"/>
      </w:pPr>
      <w:bookmarkStart w:id="176" w:name="_Toc517481540"/>
      <w:r>
        <w:t>7.2.16.2</w:t>
      </w:r>
      <w:r>
        <w:tab/>
        <w:t>Operator defined data</w:t>
      </w:r>
      <w:bookmarkEnd w:id="176"/>
    </w:p>
    <w:p w14:paraId="1682CB29" w14:textId="77777777" w:rsidR="00AE29DB" w:rsidRDefault="00AE29DB" w:rsidP="00AE29DB">
      <w:pPr>
        <w:pStyle w:val="Heading5"/>
      </w:pPr>
      <w:bookmarkStart w:id="177" w:name="_Toc517481541"/>
      <w:r>
        <w:t>7.2.16.2.1</w:t>
      </w:r>
      <w:r>
        <w:tab/>
        <w:t>Data semantics</w:t>
      </w:r>
      <w:bookmarkEnd w:id="177"/>
    </w:p>
    <w:p w14:paraId="32B89114" w14:textId="77777777" w:rsidR="00AE29DB" w:rsidRDefault="00AE29DB" w:rsidP="00AE29DB">
      <w:r>
        <w:t>The ECT service is authorized and activated by the operator by setting the "authorized" attribute of &lt;</w:t>
      </w:r>
      <w:r>
        <w:rPr>
          <w:color w:val="000000"/>
          <w:highlight w:val="white"/>
          <w:lang w:val="en-US"/>
        </w:rPr>
        <w:t>operator-</w:t>
      </w:r>
      <w:r>
        <w:rPr>
          <w:color w:val="000000"/>
          <w:lang w:val="en-US"/>
        </w:rPr>
        <w:t xml:space="preserve">explicit-communication-transfer&gt; </w:t>
      </w:r>
      <w:r>
        <w:t>to "true".</w:t>
      </w:r>
    </w:p>
    <w:p w14:paraId="6DA2740B" w14:textId="77777777" w:rsidR="00AE29DB" w:rsidRPr="003E0C9B" w:rsidRDefault="00AE29DB" w:rsidP="00AE29DB">
      <w:pPr>
        <w:pStyle w:val="Heading5"/>
        <w:rPr>
          <w:lang w:val="de-DE"/>
        </w:rPr>
      </w:pPr>
      <w:bookmarkStart w:id="178" w:name="_Toc517481542"/>
      <w:r>
        <w:rPr>
          <w:lang w:val="de-DE"/>
        </w:rPr>
        <w:t>7.2.16.2</w:t>
      </w:r>
      <w:r w:rsidRPr="003E0C9B">
        <w:rPr>
          <w:lang w:val="de-DE"/>
        </w:rPr>
        <w:t>.2</w:t>
      </w:r>
      <w:r>
        <w:rPr>
          <w:lang w:val="de-DE"/>
        </w:rPr>
        <w:tab/>
      </w:r>
      <w:r w:rsidRPr="003E0C9B">
        <w:rPr>
          <w:lang w:val="de-DE"/>
        </w:rPr>
        <w:t>XML Schema</w:t>
      </w:r>
      <w:bookmarkEnd w:id="178"/>
    </w:p>
    <w:p w14:paraId="0C4ACAA7" w14:textId="77777777" w:rsidR="00AE29DB" w:rsidRPr="003E0C9B" w:rsidRDefault="00AE29DB" w:rsidP="00AE29DB">
      <w:pPr>
        <w:pStyle w:val="PL"/>
        <w:rPr>
          <w:highlight w:val="white"/>
          <w:lang w:val="de-DE"/>
        </w:rPr>
      </w:pPr>
      <w:r w:rsidRPr="003E0C9B">
        <w:rPr>
          <w:highlight w:val="white"/>
          <w:lang w:val="de-DE"/>
        </w:rPr>
        <w:t>&lt;?xml version="1.0" encoding="UTF-8"?&gt;</w:t>
      </w:r>
    </w:p>
    <w:p w14:paraId="2C4D1780" w14:textId="77777777" w:rsidR="00AE29DB" w:rsidRPr="003E0C9B" w:rsidRDefault="00AE29DB" w:rsidP="00AE29DB">
      <w:pPr>
        <w:pStyle w:val="PL"/>
        <w:rPr>
          <w:highlight w:val="white"/>
          <w:lang w:val="de-DE"/>
        </w:rPr>
      </w:pPr>
      <w:r w:rsidRPr="003E0C9B">
        <w:rPr>
          <w:highlight w:val="white"/>
          <w:lang w:val="de-DE"/>
        </w:rPr>
        <w:t>&lt;xs:schema xmlns:xs="http://www.w3.org/2001/XMLSchema" xmlns:ss="http://uri.etsi.org/ngn/params/xml/simservs/xcap" targetNamespace="http://uri.etsi.org/ngn/params/xml/simservs/xcap" elementFormDefault="qualified" attributeFormDefault="unqualified"&gt;</w:t>
      </w:r>
    </w:p>
    <w:p w14:paraId="248B5122" w14:textId="77777777" w:rsidR="00AE29DB" w:rsidRPr="003E0C9B" w:rsidRDefault="00AE29DB" w:rsidP="00AE29DB">
      <w:pPr>
        <w:pStyle w:val="PL"/>
        <w:rPr>
          <w:highlight w:val="white"/>
          <w:lang w:val="fr-FR"/>
        </w:rPr>
      </w:pPr>
      <w:r w:rsidRPr="003E0C9B">
        <w:rPr>
          <w:highlight w:val="white"/>
          <w:lang w:val="de-DE"/>
        </w:rPr>
        <w:tab/>
      </w:r>
      <w:r w:rsidRPr="003E0C9B">
        <w:rPr>
          <w:highlight w:val="white"/>
          <w:lang w:val="fr-FR"/>
        </w:rPr>
        <w:t>&lt;xs:annotation&gt;</w:t>
      </w:r>
    </w:p>
    <w:p w14:paraId="0FB451B5" w14:textId="77777777" w:rsidR="00AE29DB" w:rsidRPr="003E0C9B" w:rsidRDefault="00D6081C" w:rsidP="00AE29DB">
      <w:pPr>
        <w:pStyle w:val="PL"/>
        <w:rPr>
          <w:highlight w:val="white"/>
          <w:lang w:val="fr-FR"/>
        </w:rPr>
      </w:pPr>
      <w:r>
        <w:rPr>
          <w:highlight w:val="white"/>
          <w:lang w:val="fr-FR"/>
        </w:rPr>
        <w:tab/>
      </w:r>
      <w:r w:rsidR="00AE29DB" w:rsidRPr="003E0C9B">
        <w:rPr>
          <w:highlight w:val="white"/>
          <w:lang w:val="fr-FR"/>
        </w:rPr>
        <w:t>&lt;xs:documentation xml:lang="en"&gt;</w:t>
      </w:r>
    </w:p>
    <w:p w14:paraId="13AF43C1" w14:textId="77777777" w:rsidR="00AE29DB" w:rsidRPr="00C364A5" w:rsidRDefault="00D6081C" w:rsidP="00AE29DB">
      <w:pPr>
        <w:pStyle w:val="PL"/>
        <w:rPr>
          <w:highlight w:val="white"/>
        </w:rPr>
      </w:pPr>
      <w:r>
        <w:rPr>
          <w:highlight w:val="white"/>
          <w:lang w:val="fr-FR"/>
        </w:rPr>
        <w:tab/>
      </w:r>
      <w:r w:rsidR="00AE29DB" w:rsidRPr="00C364A5">
        <w:rPr>
          <w:highlight w:val="white"/>
        </w:rPr>
        <w:t>Operator part of the Explicit Communication Transfer (ECT) service</w:t>
      </w:r>
    </w:p>
    <w:p w14:paraId="45C70307" w14:textId="77777777" w:rsidR="00AE29DB" w:rsidRPr="00C364A5" w:rsidRDefault="00D6081C" w:rsidP="00AE29DB">
      <w:pPr>
        <w:pStyle w:val="PL"/>
        <w:rPr>
          <w:highlight w:val="white"/>
        </w:rPr>
      </w:pPr>
      <w:r>
        <w:rPr>
          <w:highlight w:val="white"/>
        </w:rPr>
        <w:tab/>
      </w:r>
      <w:r w:rsidR="00AE29DB" w:rsidRPr="00C364A5">
        <w:rPr>
          <w:highlight w:val="white"/>
        </w:rPr>
        <w:t>&lt;/xs:documentation&gt;</w:t>
      </w:r>
    </w:p>
    <w:p w14:paraId="7ECBFB0E" w14:textId="77777777" w:rsidR="00AE29DB" w:rsidRPr="00C364A5" w:rsidRDefault="00AE29DB" w:rsidP="00AE29DB">
      <w:pPr>
        <w:pStyle w:val="PL"/>
        <w:rPr>
          <w:highlight w:val="white"/>
        </w:rPr>
      </w:pPr>
      <w:r w:rsidRPr="00C364A5">
        <w:rPr>
          <w:highlight w:val="white"/>
        </w:rPr>
        <w:tab/>
        <w:t>&lt;/xs:annotation&gt;</w:t>
      </w:r>
    </w:p>
    <w:p w14:paraId="726B4E48" w14:textId="77777777" w:rsidR="00AE29DB" w:rsidRPr="00C364A5" w:rsidRDefault="00AE29DB" w:rsidP="00AE29DB">
      <w:pPr>
        <w:pStyle w:val="PL"/>
        <w:rPr>
          <w:highlight w:val="white"/>
        </w:rPr>
      </w:pPr>
      <w:r w:rsidRPr="00C364A5">
        <w:rPr>
          <w:highlight w:val="white"/>
        </w:rPr>
        <w:tab/>
        <w:t>&lt;</w:t>
      </w:r>
      <w:r>
        <w:rPr>
          <w:highlight w:val="white"/>
        </w:rPr>
        <w:t>!--</w:t>
      </w:r>
      <w:r w:rsidRPr="00C364A5">
        <w:rPr>
          <w:highlight w:val="white"/>
        </w:rPr>
        <w:t>xs:include schemaLocation="operator-common-data.xsd"/</w:t>
      </w:r>
      <w:r>
        <w:rPr>
          <w:highlight w:val="white"/>
        </w:rPr>
        <w:t>--</w:t>
      </w:r>
      <w:r w:rsidRPr="00C364A5">
        <w:rPr>
          <w:highlight w:val="white"/>
        </w:rPr>
        <w:t>&gt;</w:t>
      </w:r>
    </w:p>
    <w:p w14:paraId="19A70649" w14:textId="77777777" w:rsidR="00AE29DB" w:rsidRPr="00C364A5" w:rsidRDefault="00AE29DB" w:rsidP="00AE29DB">
      <w:pPr>
        <w:pStyle w:val="PL"/>
        <w:rPr>
          <w:highlight w:val="white"/>
        </w:rPr>
      </w:pPr>
      <w:r w:rsidRPr="00C364A5">
        <w:rPr>
          <w:highlight w:val="white"/>
        </w:rPr>
        <w:tab/>
        <w:t>&lt;xs:element name="operator-explicit-communication-transfer" substitutionGroup="ss:absOperatorService" nillable="true"/&gt;</w:t>
      </w:r>
    </w:p>
    <w:p w14:paraId="37A8E82D" w14:textId="77777777" w:rsidR="00AE29DB" w:rsidRDefault="00AE29DB" w:rsidP="00AE29DB">
      <w:pPr>
        <w:pStyle w:val="PL"/>
      </w:pPr>
      <w:r w:rsidRPr="00C364A5">
        <w:rPr>
          <w:highlight w:val="white"/>
        </w:rPr>
        <w:t>&lt;/xs:schema&gt;</w:t>
      </w:r>
    </w:p>
    <w:p w14:paraId="65DFCF07" w14:textId="77777777" w:rsidR="00AE29DB" w:rsidRPr="002F75E9" w:rsidRDefault="00AE29DB" w:rsidP="00AE29DB">
      <w:pPr>
        <w:pStyle w:val="PL"/>
      </w:pPr>
    </w:p>
    <w:p w14:paraId="561620B9" w14:textId="77777777" w:rsidR="00AE29DB" w:rsidRDefault="00AE29DB" w:rsidP="00AE29DB">
      <w:pPr>
        <w:pStyle w:val="Heading3"/>
      </w:pPr>
      <w:bookmarkStart w:id="179" w:name="_Toc517481543"/>
      <w:r>
        <w:t>7.2.17</w:t>
      </w:r>
      <w:r>
        <w:tab/>
        <w:t>Reverse charging service</w:t>
      </w:r>
      <w:bookmarkEnd w:id="179"/>
    </w:p>
    <w:p w14:paraId="29F2499A" w14:textId="77777777" w:rsidR="00AE29DB" w:rsidRPr="003B790F" w:rsidRDefault="00AE29DB" w:rsidP="00AE29DB">
      <w:pPr>
        <w:pStyle w:val="NO"/>
      </w:pPr>
      <w:r>
        <w:t>NOTE:</w:t>
      </w:r>
      <w:r>
        <w:tab/>
        <w:t>The reverse charging service is not defined</w:t>
      </w:r>
    </w:p>
    <w:p w14:paraId="4EFE5E1B" w14:textId="77777777" w:rsidR="00AE29DB" w:rsidRDefault="00AE29DB" w:rsidP="00AE29DB">
      <w:pPr>
        <w:pStyle w:val="Heading3"/>
      </w:pPr>
      <w:bookmarkStart w:id="180" w:name="_Toc517481544"/>
      <w:r>
        <w:lastRenderedPageBreak/>
        <w:t>7.2.18</w:t>
      </w:r>
      <w:r>
        <w:tab/>
        <w:t>CUG service</w:t>
      </w:r>
      <w:bookmarkEnd w:id="180"/>
    </w:p>
    <w:p w14:paraId="0F6CFE63" w14:textId="77777777" w:rsidR="00AE29DB" w:rsidRDefault="00AE29DB" w:rsidP="00AE29DB">
      <w:pPr>
        <w:pStyle w:val="Heading4"/>
      </w:pPr>
      <w:bookmarkStart w:id="181" w:name="_Toc517481545"/>
      <w:r>
        <w:t>7.2.18.1</w:t>
      </w:r>
      <w:r>
        <w:tab/>
        <w:t>User defined data</w:t>
      </w:r>
      <w:bookmarkEnd w:id="181"/>
    </w:p>
    <w:p w14:paraId="6367E7DE" w14:textId="77777777" w:rsidR="00AE29DB" w:rsidRPr="00EA5C1D" w:rsidRDefault="00AE29DB" w:rsidP="00AE29DB">
      <w:r>
        <w:t>CUG is not supported for the XML option.</w:t>
      </w:r>
    </w:p>
    <w:p w14:paraId="24370990" w14:textId="77777777" w:rsidR="00AE29DB" w:rsidRDefault="00AE29DB" w:rsidP="00AE29DB">
      <w:pPr>
        <w:pStyle w:val="Heading4"/>
      </w:pPr>
      <w:bookmarkStart w:id="182" w:name="_Toc517481546"/>
      <w:r>
        <w:t>7.2.18.2</w:t>
      </w:r>
      <w:r>
        <w:tab/>
        <w:t>Operator defined data</w:t>
      </w:r>
      <w:bookmarkEnd w:id="182"/>
    </w:p>
    <w:p w14:paraId="6E76B1F3" w14:textId="77777777" w:rsidR="00AE29DB" w:rsidRPr="00EA5C1D" w:rsidRDefault="00AE29DB" w:rsidP="00AE29DB">
      <w:r>
        <w:t>CUG is not supported for the XML option.</w:t>
      </w:r>
    </w:p>
    <w:p w14:paraId="5A95B2E8" w14:textId="77777777" w:rsidR="00AE29DB" w:rsidRDefault="00AE29DB" w:rsidP="00AE29DB">
      <w:pPr>
        <w:pStyle w:val="Heading3"/>
      </w:pPr>
      <w:bookmarkStart w:id="183" w:name="_Toc517481547"/>
      <w:r>
        <w:t>7.2.19</w:t>
      </w:r>
      <w:r>
        <w:tab/>
        <w:t>3PTY service</w:t>
      </w:r>
      <w:bookmarkEnd w:id="183"/>
    </w:p>
    <w:p w14:paraId="3BFD6365" w14:textId="77777777" w:rsidR="00AE29DB" w:rsidRPr="00DC304C" w:rsidRDefault="00AE29DB" w:rsidP="00AE29DB">
      <w:r>
        <w:t>3PTY service is a subset of the CONF service specified in subclause 7.2.14.</w:t>
      </w:r>
    </w:p>
    <w:p w14:paraId="02DAEFDD" w14:textId="77777777" w:rsidR="00AE29DB" w:rsidRDefault="00AE29DB" w:rsidP="00AE29DB">
      <w:pPr>
        <w:pStyle w:val="Heading3"/>
      </w:pPr>
      <w:bookmarkStart w:id="184" w:name="_Toc517481548"/>
      <w:r>
        <w:t>7.2.20</w:t>
      </w:r>
      <w:r>
        <w:tab/>
        <w:t>FA service</w:t>
      </w:r>
      <w:bookmarkEnd w:id="184"/>
    </w:p>
    <w:p w14:paraId="2430A06B" w14:textId="77777777" w:rsidR="0026660B" w:rsidRDefault="0026660B" w:rsidP="0026660B">
      <w:pPr>
        <w:pStyle w:val="Heading4"/>
      </w:pPr>
      <w:bookmarkStart w:id="185" w:name="_Toc517481549"/>
      <w:r>
        <w:t>7.2.20.1</w:t>
      </w:r>
      <w:r>
        <w:tab/>
        <w:t>User defined data</w:t>
      </w:r>
      <w:bookmarkEnd w:id="185"/>
    </w:p>
    <w:p w14:paraId="7886E603" w14:textId="77777777" w:rsidR="0026660B" w:rsidRDefault="0026660B" w:rsidP="0026660B">
      <w:r>
        <w:t>The XML schema as defined in 3GPP TS 24.239 [15] subclause 4.8.3 shall be used.</w:t>
      </w:r>
    </w:p>
    <w:p w14:paraId="6A32FA52" w14:textId="77777777" w:rsidR="0026660B" w:rsidRPr="003D4D55" w:rsidRDefault="0026660B" w:rsidP="0026660B">
      <w:pPr>
        <w:pStyle w:val="Heading4"/>
      </w:pPr>
      <w:bookmarkStart w:id="186" w:name="_Toc517481550"/>
      <w:r>
        <w:t>7.2.20.1</w:t>
      </w:r>
      <w:r>
        <w:tab/>
        <w:t>Operator defined data</w:t>
      </w:r>
      <w:bookmarkEnd w:id="186"/>
    </w:p>
    <w:p w14:paraId="40BA1818" w14:textId="77777777" w:rsidR="0026660B" w:rsidRDefault="0026660B" w:rsidP="0026660B">
      <w:pPr>
        <w:pStyle w:val="Heading5"/>
      </w:pPr>
      <w:bookmarkStart w:id="187" w:name="_Toc517481551"/>
      <w:r>
        <w:t>7.2.20.1.1</w:t>
      </w:r>
      <w:r>
        <w:tab/>
        <w:t>Data semantics</w:t>
      </w:r>
      <w:bookmarkEnd w:id="187"/>
    </w:p>
    <w:p w14:paraId="3E3B37AC" w14:textId="77777777" w:rsidR="0026660B" w:rsidRPr="002B1D97" w:rsidRDefault="0026660B" w:rsidP="0026660B">
      <w:r>
        <w:t>The FA service is authorized and activated by the operator by setting the "authorized" attribute of &lt;operator-flexible-alerting&gt; to true.</w:t>
      </w:r>
    </w:p>
    <w:p w14:paraId="00D38AFE" w14:textId="77777777" w:rsidR="00CB6011" w:rsidRPr="001112D1" w:rsidRDefault="0026660B" w:rsidP="00CB6011">
      <w:pPr>
        <w:pStyle w:val="Heading5"/>
        <w:rPr>
          <w:lang w:val="de-DE"/>
        </w:rPr>
      </w:pPr>
      <w:bookmarkStart w:id="188" w:name="_Toc517481552"/>
      <w:r w:rsidRPr="001112D1">
        <w:rPr>
          <w:lang w:val="de-DE"/>
        </w:rPr>
        <w:t>7.2.20.1.2</w:t>
      </w:r>
      <w:r w:rsidRPr="001112D1">
        <w:rPr>
          <w:lang w:val="de-DE"/>
        </w:rPr>
        <w:tab/>
        <w:t>XML schema</w:t>
      </w:r>
      <w:bookmarkEnd w:id="188"/>
    </w:p>
    <w:p w14:paraId="4E87ED04" w14:textId="77777777" w:rsidR="00CB6011" w:rsidRPr="004C2901" w:rsidRDefault="00CB6011" w:rsidP="00CB6011">
      <w:pPr>
        <w:pStyle w:val="PL"/>
        <w:rPr>
          <w:lang w:val="de-DE"/>
        </w:rPr>
      </w:pPr>
      <w:r w:rsidRPr="004C2901">
        <w:rPr>
          <w:lang w:val="de-DE"/>
        </w:rPr>
        <w:t>&lt;?xml version="1.0" encoding="UTF-8"?&gt;</w:t>
      </w:r>
    </w:p>
    <w:p w14:paraId="4F9C9BE1" w14:textId="77777777" w:rsidR="00CB6011" w:rsidRPr="004C2901" w:rsidRDefault="00CB6011" w:rsidP="00CB6011">
      <w:pPr>
        <w:pStyle w:val="PL"/>
        <w:rPr>
          <w:lang w:val="de-DE"/>
        </w:rPr>
      </w:pPr>
      <w:r w:rsidRPr="004C2901">
        <w:rPr>
          <w:lang w:val="de-DE"/>
        </w:rPr>
        <w:t>&lt;xs:schema xmlns:xs="</w:t>
      </w:r>
      <w:hyperlink r:id="rId12" w:history="1">
        <w:r w:rsidRPr="004C2901">
          <w:rPr>
            <w:rStyle w:val="Hyperlink"/>
            <w:lang w:val="de-DE"/>
          </w:rPr>
          <w:t>http://www.w3.org/2001/XMLSchema</w:t>
        </w:r>
      </w:hyperlink>
      <w:r w:rsidRPr="004C2901">
        <w:rPr>
          <w:lang w:val="de-DE"/>
        </w:rPr>
        <w:t>" xmlns:ss="</w:t>
      </w:r>
      <w:hyperlink r:id="rId13" w:history="1">
        <w:r w:rsidRPr="004C2901">
          <w:rPr>
            <w:rStyle w:val="Hyperlink"/>
            <w:lang w:val="de-DE"/>
          </w:rPr>
          <w:t>http://uri.etsi.org/ngn/params/xml/simservs/xcap</w:t>
        </w:r>
      </w:hyperlink>
      <w:r w:rsidRPr="004C2901">
        <w:rPr>
          <w:lang w:val="de-DE"/>
        </w:rPr>
        <w:t>" targetNamespace="</w:t>
      </w:r>
      <w:hyperlink r:id="rId14" w:history="1">
        <w:r w:rsidRPr="004C2901">
          <w:rPr>
            <w:rStyle w:val="Hyperlink"/>
            <w:lang w:val="de-DE"/>
          </w:rPr>
          <w:t>http://uri.etsi.org/ngn/params/xml/simservs/xcap</w:t>
        </w:r>
      </w:hyperlink>
      <w:r w:rsidRPr="004C2901">
        <w:rPr>
          <w:lang w:val="de-DE"/>
        </w:rPr>
        <w:t>" elementFormDefault="qualified" attributeFormDefault="unqualified"&gt;</w:t>
      </w:r>
    </w:p>
    <w:p w14:paraId="4614DB7B" w14:textId="77777777" w:rsidR="00CB6011" w:rsidRPr="00D96876" w:rsidRDefault="00CB6011" w:rsidP="00CB6011">
      <w:pPr>
        <w:pStyle w:val="PL"/>
        <w:rPr>
          <w:lang w:val="en-US"/>
        </w:rPr>
      </w:pPr>
      <w:r w:rsidRPr="004C2901">
        <w:rPr>
          <w:lang w:val="de-DE"/>
        </w:rPr>
        <w:tab/>
      </w:r>
      <w:r w:rsidRPr="00D96876">
        <w:rPr>
          <w:lang w:val="en-US"/>
        </w:rPr>
        <w:t>&lt;xs:include schemaLocation="operator-common-data.xsd"/&gt;</w:t>
      </w:r>
    </w:p>
    <w:p w14:paraId="2934E83C" w14:textId="77777777" w:rsidR="00CB6011" w:rsidRPr="00D96876" w:rsidRDefault="00CB6011" w:rsidP="00CB6011">
      <w:pPr>
        <w:pStyle w:val="PL"/>
        <w:rPr>
          <w:lang w:val="en-US"/>
        </w:rPr>
      </w:pPr>
      <w:r w:rsidRPr="00D96876">
        <w:rPr>
          <w:lang w:val="en-US"/>
        </w:rPr>
        <w:tab/>
        <w:t>&lt;xs:element name="operator-flexible-alerting" substitutionGroup="ss:absOperatorService" nillable="true"&gt;</w:t>
      </w:r>
    </w:p>
    <w:p w14:paraId="6DBE0482" w14:textId="77777777" w:rsidR="00CB6011" w:rsidRPr="00CB6011" w:rsidRDefault="00D6081C" w:rsidP="00CB6011">
      <w:pPr>
        <w:pStyle w:val="PL"/>
        <w:rPr>
          <w:lang w:val="fr-FR"/>
        </w:rPr>
      </w:pPr>
      <w:r>
        <w:rPr>
          <w:lang w:val="en-US"/>
        </w:rPr>
        <w:tab/>
      </w:r>
      <w:r w:rsidR="00CB6011" w:rsidRPr="00CB6011">
        <w:rPr>
          <w:lang w:val="fr-FR"/>
        </w:rPr>
        <w:t>&lt;xs:annotation&gt;</w:t>
      </w:r>
    </w:p>
    <w:p w14:paraId="2DBFF0B4" w14:textId="77777777" w:rsidR="00CB6011" w:rsidRPr="00CB6011" w:rsidRDefault="00D6081C" w:rsidP="00CB6011">
      <w:pPr>
        <w:pStyle w:val="PL"/>
        <w:rPr>
          <w:lang w:val="fr-FR"/>
        </w:rPr>
      </w:pPr>
      <w:r>
        <w:rPr>
          <w:lang w:val="fr-FR"/>
        </w:rPr>
        <w:tab/>
      </w:r>
      <w:r w:rsidR="00CB6011" w:rsidRPr="00CB6011">
        <w:rPr>
          <w:lang w:val="fr-FR"/>
        </w:rPr>
        <w:tab/>
        <w:t>&lt;xs:documentation xml:lang="en"&gt;</w:t>
      </w:r>
    </w:p>
    <w:p w14:paraId="3781FE6F" w14:textId="77777777" w:rsidR="00CB6011" w:rsidRPr="00D96876" w:rsidRDefault="00D6081C" w:rsidP="00CB6011">
      <w:pPr>
        <w:pStyle w:val="PL"/>
        <w:rPr>
          <w:lang w:val="en-US"/>
        </w:rPr>
      </w:pPr>
      <w:r>
        <w:rPr>
          <w:lang w:val="fr-FR"/>
        </w:rPr>
        <w:tab/>
      </w:r>
      <w:r>
        <w:rPr>
          <w:lang w:val="fr-FR"/>
        </w:rPr>
        <w:tab/>
      </w:r>
      <w:r w:rsidR="00CB6011" w:rsidRPr="00D96876">
        <w:rPr>
          <w:lang w:val="en-US"/>
        </w:rPr>
        <w:t>Operator part of the Flexible Alerting (FA) service</w:t>
      </w:r>
    </w:p>
    <w:p w14:paraId="110AC863" w14:textId="77777777" w:rsidR="00CB6011" w:rsidRPr="00CB6011" w:rsidRDefault="00D6081C" w:rsidP="00CB6011">
      <w:pPr>
        <w:pStyle w:val="PL"/>
        <w:rPr>
          <w:lang w:val="fr-FR"/>
        </w:rPr>
      </w:pPr>
      <w:r>
        <w:rPr>
          <w:lang w:val="en-US"/>
        </w:rPr>
        <w:tab/>
      </w:r>
      <w:r w:rsidR="00CB6011" w:rsidRPr="00D96876">
        <w:rPr>
          <w:lang w:val="en-US"/>
        </w:rPr>
        <w:tab/>
      </w:r>
      <w:r w:rsidR="00CB6011" w:rsidRPr="00CB6011">
        <w:rPr>
          <w:lang w:val="fr-FR"/>
        </w:rPr>
        <w:t>&lt;/xs:documentation&gt;</w:t>
      </w:r>
    </w:p>
    <w:p w14:paraId="65B62C32" w14:textId="77777777" w:rsidR="00CB6011" w:rsidRPr="00CB6011" w:rsidRDefault="00D6081C" w:rsidP="00CB6011">
      <w:pPr>
        <w:pStyle w:val="PL"/>
        <w:rPr>
          <w:lang w:val="fr-FR"/>
        </w:rPr>
      </w:pPr>
      <w:r>
        <w:rPr>
          <w:lang w:val="fr-FR"/>
        </w:rPr>
        <w:tab/>
      </w:r>
      <w:r w:rsidR="00CB6011" w:rsidRPr="00CB6011">
        <w:rPr>
          <w:lang w:val="fr-FR"/>
        </w:rPr>
        <w:t>&lt;/xs:annotation&gt;</w:t>
      </w:r>
    </w:p>
    <w:p w14:paraId="18CA56C7" w14:textId="77777777" w:rsidR="00CB6011" w:rsidRPr="00CB6011" w:rsidRDefault="00D6081C" w:rsidP="00CB6011">
      <w:pPr>
        <w:pStyle w:val="PL"/>
        <w:rPr>
          <w:lang w:val="fr-FR"/>
        </w:rPr>
      </w:pPr>
      <w:r>
        <w:rPr>
          <w:lang w:val="fr-FR"/>
        </w:rPr>
        <w:tab/>
      </w:r>
      <w:r w:rsidR="00CB6011" w:rsidRPr="00CB6011">
        <w:rPr>
          <w:lang w:val="fr-FR"/>
        </w:rPr>
        <w:t>&lt;xs:complexType&gt;</w:t>
      </w:r>
    </w:p>
    <w:p w14:paraId="256FD741" w14:textId="77777777" w:rsidR="00CB6011" w:rsidRPr="00236591" w:rsidRDefault="00D6081C" w:rsidP="00CB6011">
      <w:pPr>
        <w:pStyle w:val="PL"/>
      </w:pPr>
      <w:r>
        <w:rPr>
          <w:lang w:val="fr-FR"/>
        </w:rPr>
        <w:tab/>
      </w:r>
      <w:r w:rsidR="00CB6011" w:rsidRPr="00CB6011">
        <w:rPr>
          <w:lang w:val="fr-FR"/>
        </w:rPr>
        <w:tab/>
      </w:r>
      <w:r w:rsidR="00CB6011" w:rsidRPr="00236591">
        <w:t>&lt;xs:complexContent&gt;</w:t>
      </w:r>
    </w:p>
    <w:p w14:paraId="4EA18C9D" w14:textId="77777777" w:rsidR="00CB6011" w:rsidRPr="00236591" w:rsidRDefault="00D6081C" w:rsidP="00CB6011">
      <w:pPr>
        <w:pStyle w:val="PL"/>
      </w:pPr>
      <w:r>
        <w:tab/>
      </w:r>
      <w:r>
        <w:tab/>
      </w:r>
      <w:r w:rsidR="00CB6011" w:rsidRPr="00236591">
        <w:t>&lt;xs:extension base="ss:operatorServiceConfigType"&gt;</w:t>
      </w:r>
    </w:p>
    <w:p w14:paraId="269C3F20" w14:textId="77777777" w:rsidR="00CB6011" w:rsidRPr="00236591" w:rsidRDefault="00D6081C" w:rsidP="00CB6011">
      <w:pPr>
        <w:pStyle w:val="PL"/>
      </w:pPr>
      <w:r>
        <w:tab/>
      </w:r>
      <w:r>
        <w:tab/>
      </w:r>
      <w:r w:rsidR="00CB6011" w:rsidRPr="00236591">
        <w:tab/>
        <w:t>&lt;xs:sequence&gt;</w:t>
      </w:r>
    </w:p>
    <w:p w14:paraId="532E6B2B" w14:textId="77777777" w:rsidR="00CB6011" w:rsidRPr="00236591" w:rsidRDefault="00D6081C" w:rsidP="00CB6011">
      <w:pPr>
        <w:pStyle w:val="PL"/>
      </w:pPr>
      <w:r>
        <w:tab/>
      </w:r>
      <w:r>
        <w:tab/>
      </w:r>
      <w:r>
        <w:tab/>
      </w:r>
      <w:r w:rsidR="00CB6011" w:rsidRPr="00236591">
        <w:t>&lt;xs:element name="default-group" type="xs:anyURI"/&gt;</w:t>
      </w:r>
    </w:p>
    <w:p w14:paraId="36D22178" w14:textId="77777777" w:rsidR="00CB6011" w:rsidRPr="00CB6011" w:rsidRDefault="00D6081C" w:rsidP="00CB6011">
      <w:pPr>
        <w:pStyle w:val="PL"/>
        <w:rPr>
          <w:lang w:val="fr-FR"/>
        </w:rPr>
      </w:pPr>
      <w:r>
        <w:tab/>
      </w:r>
      <w:r>
        <w:tab/>
      </w:r>
      <w:r w:rsidR="00CB6011" w:rsidRPr="00236591">
        <w:tab/>
      </w:r>
      <w:r w:rsidR="00CB6011" w:rsidRPr="00CB6011">
        <w:rPr>
          <w:lang w:val="fr-FR"/>
        </w:rPr>
        <w:t>&lt;/xs:sequence&gt;</w:t>
      </w:r>
    </w:p>
    <w:p w14:paraId="365AD20F" w14:textId="77777777" w:rsidR="00CB6011" w:rsidRPr="00CB6011" w:rsidRDefault="00D6081C" w:rsidP="00CB6011">
      <w:pPr>
        <w:pStyle w:val="PL"/>
        <w:rPr>
          <w:lang w:val="fr-FR"/>
        </w:rPr>
      </w:pPr>
      <w:r>
        <w:rPr>
          <w:lang w:val="fr-FR"/>
        </w:rPr>
        <w:tab/>
      </w:r>
      <w:r>
        <w:rPr>
          <w:lang w:val="fr-FR"/>
        </w:rPr>
        <w:tab/>
      </w:r>
      <w:r w:rsidR="00CB6011" w:rsidRPr="00CB6011">
        <w:rPr>
          <w:lang w:val="fr-FR"/>
        </w:rPr>
        <w:t>&lt;/xs:extension&gt;</w:t>
      </w:r>
    </w:p>
    <w:p w14:paraId="55395EA4" w14:textId="77777777" w:rsidR="00CB6011" w:rsidRPr="00CB6011" w:rsidRDefault="00D6081C" w:rsidP="00CB6011">
      <w:pPr>
        <w:pStyle w:val="PL"/>
        <w:rPr>
          <w:lang w:val="fr-FR"/>
        </w:rPr>
      </w:pPr>
      <w:r>
        <w:rPr>
          <w:lang w:val="fr-FR"/>
        </w:rPr>
        <w:tab/>
      </w:r>
      <w:r w:rsidR="00CB6011" w:rsidRPr="00CB6011">
        <w:rPr>
          <w:lang w:val="fr-FR"/>
        </w:rPr>
        <w:tab/>
        <w:t>&lt;/xs:complexContent&gt;</w:t>
      </w:r>
    </w:p>
    <w:p w14:paraId="14F0A793" w14:textId="77777777" w:rsidR="00CB6011" w:rsidRPr="00D96876" w:rsidRDefault="00D6081C" w:rsidP="00CB6011">
      <w:pPr>
        <w:pStyle w:val="PL"/>
        <w:rPr>
          <w:lang w:val="en-US"/>
        </w:rPr>
      </w:pPr>
      <w:r>
        <w:rPr>
          <w:lang w:val="fr-FR"/>
        </w:rPr>
        <w:tab/>
      </w:r>
      <w:r w:rsidR="00CB6011" w:rsidRPr="00D96876">
        <w:rPr>
          <w:lang w:val="en-US"/>
        </w:rPr>
        <w:t>&lt;/xs:complexType&gt;</w:t>
      </w:r>
    </w:p>
    <w:p w14:paraId="6F597EC0" w14:textId="77777777" w:rsidR="00CB6011" w:rsidRPr="00D96876" w:rsidRDefault="00CB6011" w:rsidP="00CB6011">
      <w:pPr>
        <w:pStyle w:val="PL"/>
        <w:rPr>
          <w:lang w:val="en-US"/>
        </w:rPr>
      </w:pPr>
      <w:r w:rsidRPr="00D96876">
        <w:rPr>
          <w:lang w:val="en-US"/>
        </w:rPr>
        <w:tab/>
        <w:t>&lt;/xs:element&gt;</w:t>
      </w:r>
    </w:p>
    <w:p w14:paraId="57608F79" w14:textId="77777777" w:rsidR="00CB6011" w:rsidRPr="00D96876" w:rsidRDefault="00CB6011" w:rsidP="00CB6011">
      <w:pPr>
        <w:pStyle w:val="PL"/>
        <w:rPr>
          <w:lang w:val="en-US"/>
        </w:rPr>
      </w:pPr>
      <w:r w:rsidRPr="00D96876">
        <w:rPr>
          <w:lang w:val="en-US"/>
        </w:rPr>
        <w:tab/>
      </w:r>
    </w:p>
    <w:p w14:paraId="2E6CFB63" w14:textId="77777777" w:rsidR="00CB6011" w:rsidRPr="00D96876" w:rsidRDefault="00CB6011" w:rsidP="00CB6011">
      <w:pPr>
        <w:pStyle w:val="PL"/>
        <w:rPr>
          <w:lang w:val="en-US"/>
        </w:rPr>
      </w:pPr>
      <w:r w:rsidRPr="00D96876">
        <w:rPr>
          <w:lang w:val="en-US"/>
        </w:rPr>
        <w:tab/>
        <w:t>&lt;xs:element name="operator-flexible-alerting-group" substitutionGroup="ss:absOperatorService" nillable="true"&gt;</w:t>
      </w:r>
    </w:p>
    <w:p w14:paraId="25F4C40E" w14:textId="77777777" w:rsidR="00CB6011" w:rsidRPr="00CB6011" w:rsidRDefault="00D6081C" w:rsidP="00CB6011">
      <w:pPr>
        <w:pStyle w:val="PL"/>
        <w:rPr>
          <w:lang w:val="fr-FR"/>
        </w:rPr>
      </w:pPr>
      <w:r>
        <w:rPr>
          <w:lang w:val="en-US"/>
        </w:rPr>
        <w:tab/>
      </w:r>
      <w:r w:rsidR="00CB6011" w:rsidRPr="00CB6011">
        <w:rPr>
          <w:lang w:val="fr-FR"/>
        </w:rPr>
        <w:t>&lt;xs:annotation&gt;</w:t>
      </w:r>
    </w:p>
    <w:p w14:paraId="3A1224AE" w14:textId="77777777" w:rsidR="00CB6011" w:rsidRPr="00CB6011" w:rsidRDefault="00D6081C" w:rsidP="00CB6011">
      <w:pPr>
        <w:pStyle w:val="PL"/>
        <w:rPr>
          <w:lang w:val="fr-FR"/>
        </w:rPr>
      </w:pPr>
      <w:r>
        <w:rPr>
          <w:lang w:val="fr-FR"/>
        </w:rPr>
        <w:tab/>
      </w:r>
      <w:r w:rsidR="00CB6011" w:rsidRPr="00CB6011">
        <w:rPr>
          <w:lang w:val="fr-FR"/>
        </w:rPr>
        <w:tab/>
        <w:t>&lt;xs:documentation xml:lang="en"&gt;</w:t>
      </w:r>
    </w:p>
    <w:p w14:paraId="6515E7A6" w14:textId="77777777" w:rsidR="00CB6011" w:rsidRPr="00236591" w:rsidRDefault="00D6081C" w:rsidP="00CB6011">
      <w:pPr>
        <w:pStyle w:val="PL"/>
      </w:pPr>
      <w:r>
        <w:rPr>
          <w:lang w:val="fr-FR"/>
        </w:rPr>
        <w:tab/>
      </w:r>
      <w:r>
        <w:rPr>
          <w:lang w:val="fr-FR"/>
        </w:rPr>
        <w:tab/>
      </w:r>
      <w:r w:rsidR="00CB6011" w:rsidRPr="00236591">
        <w:t>Operator schema per Flexible Alerting (FA) group</w:t>
      </w:r>
    </w:p>
    <w:p w14:paraId="1464AD3D" w14:textId="77777777" w:rsidR="00CB6011" w:rsidRPr="00CB6011" w:rsidRDefault="00D6081C" w:rsidP="00CB6011">
      <w:pPr>
        <w:pStyle w:val="PL"/>
        <w:rPr>
          <w:lang w:val="fr-FR"/>
        </w:rPr>
      </w:pPr>
      <w:r>
        <w:tab/>
      </w:r>
      <w:r w:rsidR="00CB6011" w:rsidRPr="00236591">
        <w:tab/>
      </w:r>
      <w:r w:rsidR="00CB6011" w:rsidRPr="00CB6011">
        <w:rPr>
          <w:lang w:val="fr-FR"/>
        </w:rPr>
        <w:t>&lt;/xs:documentation&gt;</w:t>
      </w:r>
    </w:p>
    <w:p w14:paraId="7556C025" w14:textId="77777777" w:rsidR="00CB6011" w:rsidRPr="00CB6011" w:rsidRDefault="00D6081C" w:rsidP="00CB6011">
      <w:pPr>
        <w:pStyle w:val="PL"/>
        <w:rPr>
          <w:lang w:val="fr-FR"/>
        </w:rPr>
      </w:pPr>
      <w:r>
        <w:rPr>
          <w:lang w:val="fr-FR"/>
        </w:rPr>
        <w:tab/>
      </w:r>
      <w:r w:rsidR="00CB6011" w:rsidRPr="00CB6011">
        <w:rPr>
          <w:lang w:val="fr-FR"/>
        </w:rPr>
        <w:t>&lt;/xs:annotation&gt;</w:t>
      </w:r>
    </w:p>
    <w:p w14:paraId="1C16341E" w14:textId="77777777" w:rsidR="00CB6011" w:rsidRPr="00CB6011" w:rsidRDefault="00D6081C" w:rsidP="00CB6011">
      <w:pPr>
        <w:pStyle w:val="PL"/>
        <w:rPr>
          <w:lang w:val="fr-FR"/>
        </w:rPr>
      </w:pPr>
      <w:r>
        <w:rPr>
          <w:lang w:val="fr-FR"/>
        </w:rPr>
        <w:tab/>
      </w:r>
      <w:r w:rsidR="00CB6011" w:rsidRPr="00CB6011">
        <w:rPr>
          <w:lang w:val="fr-FR"/>
        </w:rPr>
        <w:t>&lt;xs:complexType&gt;</w:t>
      </w:r>
    </w:p>
    <w:p w14:paraId="1ADA334D" w14:textId="77777777" w:rsidR="00CB6011" w:rsidRPr="00236591" w:rsidRDefault="00D6081C" w:rsidP="00CB6011">
      <w:pPr>
        <w:pStyle w:val="PL"/>
      </w:pPr>
      <w:r>
        <w:rPr>
          <w:lang w:val="fr-FR"/>
        </w:rPr>
        <w:tab/>
      </w:r>
      <w:r w:rsidR="00CB6011" w:rsidRPr="00CB6011">
        <w:rPr>
          <w:lang w:val="fr-FR"/>
        </w:rPr>
        <w:tab/>
      </w:r>
      <w:r w:rsidR="00CB6011" w:rsidRPr="00236591">
        <w:t>&lt;xs:complexContent&gt;</w:t>
      </w:r>
    </w:p>
    <w:p w14:paraId="3FEEC0A1" w14:textId="77777777" w:rsidR="00CB6011" w:rsidRPr="00D96876" w:rsidRDefault="00D6081C" w:rsidP="00CB6011">
      <w:pPr>
        <w:pStyle w:val="PL"/>
        <w:rPr>
          <w:lang w:val="en-US"/>
        </w:rPr>
      </w:pPr>
      <w:r>
        <w:tab/>
      </w:r>
      <w:r>
        <w:tab/>
      </w:r>
      <w:r w:rsidR="00CB6011" w:rsidRPr="00D96876">
        <w:rPr>
          <w:lang w:val="en-US"/>
        </w:rPr>
        <w:t>&lt;xs:extension base="ss:operatorServiceConfigType"&gt;</w:t>
      </w:r>
    </w:p>
    <w:p w14:paraId="4560A80B" w14:textId="77777777" w:rsidR="00CB6011" w:rsidRPr="00D96876" w:rsidRDefault="00D6081C" w:rsidP="00CB6011">
      <w:pPr>
        <w:pStyle w:val="PL"/>
        <w:rPr>
          <w:lang w:val="en-US"/>
        </w:rPr>
      </w:pPr>
      <w:r>
        <w:rPr>
          <w:lang w:val="en-US"/>
        </w:rPr>
        <w:tab/>
      </w:r>
      <w:r>
        <w:rPr>
          <w:lang w:val="en-US"/>
        </w:rPr>
        <w:tab/>
      </w:r>
      <w:r w:rsidR="00CB6011" w:rsidRPr="00D96876">
        <w:rPr>
          <w:lang w:val="en-US"/>
        </w:rPr>
        <w:tab/>
        <w:t>&lt;xs:sequence&gt;</w:t>
      </w:r>
    </w:p>
    <w:p w14:paraId="281B99BF" w14:textId="77777777" w:rsidR="00CB6011" w:rsidRPr="00D96876" w:rsidRDefault="00D6081C" w:rsidP="00CB6011">
      <w:pPr>
        <w:pStyle w:val="PL"/>
        <w:rPr>
          <w:lang w:val="en-US"/>
        </w:rPr>
      </w:pPr>
      <w:r>
        <w:rPr>
          <w:lang w:val="en-US"/>
        </w:rPr>
        <w:tab/>
      </w:r>
      <w:r>
        <w:rPr>
          <w:lang w:val="en-US"/>
        </w:rPr>
        <w:tab/>
      </w:r>
      <w:r>
        <w:rPr>
          <w:lang w:val="en-US"/>
        </w:rPr>
        <w:tab/>
      </w:r>
      <w:r w:rsidR="00CB6011" w:rsidRPr="00D96876">
        <w:rPr>
          <w:lang w:val="en-US"/>
        </w:rPr>
        <w:t>&lt;xs:element name="identity" type="xs:anyURI"/&gt;</w:t>
      </w:r>
    </w:p>
    <w:p w14:paraId="45E5EF81" w14:textId="77777777" w:rsidR="00CB6011" w:rsidRPr="00D96876" w:rsidRDefault="00D6081C" w:rsidP="00CB6011">
      <w:pPr>
        <w:pStyle w:val="PL"/>
        <w:rPr>
          <w:lang w:val="en-US"/>
        </w:rPr>
      </w:pPr>
      <w:r>
        <w:rPr>
          <w:lang w:val="en-US"/>
        </w:rPr>
        <w:tab/>
      </w:r>
      <w:r>
        <w:rPr>
          <w:lang w:val="en-US"/>
        </w:rPr>
        <w:tab/>
      </w:r>
      <w:r>
        <w:rPr>
          <w:lang w:val="en-US"/>
        </w:rPr>
        <w:tab/>
      </w:r>
      <w:r w:rsidR="00CB6011" w:rsidRPr="00D96876">
        <w:rPr>
          <w:lang w:val="en-US"/>
        </w:rPr>
        <w:t>&lt;!--Pilot identity of the FA group--&gt;</w:t>
      </w:r>
    </w:p>
    <w:p w14:paraId="21220DC5" w14:textId="77777777" w:rsidR="00CB6011" w:rsidRPr="00D96876" w:rsidRDefault="00D6081C" w:rsidP="00CB6011">
      <w:pPr>
        <w:pStyle w:val="PL"/>
        <w:rPr>
          <w:lang w:val="en-US"/>
        </w:rPr>
      </w:pPr>
      <w:r>
        <w:rPr>
          <w:lang w:val="en-US"/>
        </w:rPr>
        <w:lastRenderedPageBreak/>
        <w:tab/>
      </w:r>
      <w:r>
        <w:rPr>
          <w:lang w:val="en-US"/>
        </w:rPr>
        <w:tab/>
      </w:r>
      <w:r>
        <w:rPr>
          <w:lang w:val="en-US"/>
        </w:rPr>
        <w:tab/>
      </w:r>
      <w:r w:rsidR="00CB6011" w:rsidRPr="00D96876">
        <w:rPr>
          <w:lang w:val="en-US"/>
        </w:rPr>
        <w:t>&lt;xs:element name="group-type"&gt;</w:t>
      </w:r>
    </w:p>
    <w:p w14:paraId="3276F33E" w14:textId="77777777" w:rsidR="00CB6011" w:rsidRPr="00D96876" w:rsidRDefault="00D6081C" w:rsidP="00CB6011">
      <w:pPr>
        <w:pStyle w:val="PL"/>
        <w:rPr>
          <w:lang w:val="en-US"/>
        </w:rPr>
      </w:pPr>
      <w:r>
        <w:rPr>
          <w:lang w:val="en-US"/>
        </w:rPr>
        <w:tab/>
      </w:r>
      <w:r>
        <w:rPr>
          <w:lang w:val="en-US"/>
        </w:rPr>
        <w:tab/>
      </w:r>
      <w:r>
        <w:rPr>
          <w:lang w:val="en-US"/>
        </w:rPr>
        <w:tab/>
      </w:r>
      <w:r w:rsidR="00CB6011" w:rsidRPr="00D96876">
        <w:rPr>
          <w:lang w:val="en-US"/>
        </w:rPr>
        <w:tab/>
        <w:t>&lt;xs:simpleType&gt;</w:t>
      </w:r>
    </w:p>
    <w:p w14:paraId="185E5F9A" w14:textId="77777777" w:rsidR="00CB6011" w:rsidRPr="00D96876" w:rsidRDefault="00D6081C" w:rsidP="00CB6011">
      <w:pPr>
        <w:pStyle w:val="PL"/>
        <w:rPr>
          <w:lang w:val="en-US"/>
        </w:rPr>
      </w:pPr>
      <w:r>
        <w:rPr>
          <w:lang w:val="en-US"/>
        </w:rPr>
        <w:tab/>
      </w:r>
      <w:r>
        <w:rPr>
          <w:lang w:val="en-US"/>
        </w:rPr>
        <w:tab/>
      </w:r>
      <w:r>
        <w:rPr>
          <w:lang w:val="en-US"/>
        </w:rPr>
        <w:tab/>
      </w:r>
      <w:r>
        <w:rPr>
          <w:lang w:val="en-US"/>
        </w:rPr>
        <w:tab/>
      </w:r>
      <w:r w:rsidR="00CB6011" w:rsidRPr="00D96876">
        <w:rPr>
          <w:lang w:val="en-US"/>
        </w:rPr>
        <w:t>&lt;xs:restriction base="xs:string"&gt;</w:t>
      </w:r>
    </w:p>
    <w:p w14:paraId="778654C2" w14:textId="77777777" w:rsidR="00CB6011" w:rsidRPr="00D96876" w:rsidRDefault="00D6081C" w:rsidP="00CB6011">
      <w:pPr>
        <w:pStyle w:val="PL"/>
        <w:rPr>
          <w:lang w:val="en-US"/>
        </w:rPr>
      </w:pPr>
      <w:r>
        <w:rPr>
          <w:lang w:val="en-US"/>
        </w:rPr>
        <w:tab/>
      </w:r>
      <w:r>
        <w:rPr>
          <w:lang w:val="en-US"/>
        </w:rPr>
        <w:tab/>
      </w:r>
      <w:r>
        <w:rPr>
          <w:lang w:val="en-US"/>
        </w:rPr>
        <w:tab/>
      </w:r>
      <w:r>
        <w:rPr>
          <w:lang w:val="en-US"/>
        </w:rPr>
        <w:tab/>
      </w:r>
      <w:r w:rsidR="00CB6011" w:rsidRPr="00D96876">
        <w:rPr>
          <w:lang w:val="en-US"/>
        </w:rPr>
        <w:tab/>
        <w:t>&lt;xs:enumeration value="single-user"/&gt;</w:t>
      </w:r>
    </w:p>
    <w:p w14:paraId="776E910E" w14:textId="77777777" w:rsidR="00CB6011" w:rsidRPr="00D96876" w:rsidRDefault="00D6081C" w:rsidP="00CB6011">
      <w:pPr>
        <w:pStyle w:val="PL"/>
        <w:rPr>
          <w:lang w:val="en-US"/>
        </w:rPr>
      </w:pPr>
      <w:r>
        <w:rPr>
          <w:lang w:val="en-US"/>
        </w:rPr>
        <w:tab/>
      </w:r>
      <w:r>
        <w:rPr>
          <w:lang w:val="en-US"/>
        </w:rPr>
        <w:tab/>
      </w:r>
      <w:r>
        <w:rPr>
          <w:lang w:val="en-US"/>
        </w:rPr>
        <w:tab/>
      </w:r>
      <w:r>
        <w:rPr>
          <w:lang w:val="en-US"/>
        </w:rPr>
        <w:tab/>
      </w:r>
      <w:r w:rsidR="00CB6011" w:rsidRPr="00D96876">
        <w:rPr>
          <w:lang w:val="en-US"/>
        </w:rPr>
        <w:tab/>
        <w:t>&lt;xs:enumeration value="multiple-users"/&gt;</w:t>
      </w:r>
    </w:p>
    <w:p w14:paraId="67BFCC95" w14:textId="77777777" w:rsidR="00CB6011" w:rsidRPr="00D96876" w:rsidRDefault="00D6081C" w:rsidP="00CB6011">
      <w:pPr>
        <w:pStyle w:val="PL"/>
        <w:rPr>
          <w:lang w:val="en-US"/>
        </w:rPr>
      </w:pPr>
      <w:r>
        <w:rPr>
          <w:lang w:val="en-US"/>
        </w:rPr>
        <w:tab/>
      </w:r>
      <w:r>
        <w:rPr>
          <w:lang w:val="en-US"/>
        </w:rPr>
        <w:tab/>
      </w:r>
      <w:r>
        <w:rPr>
          <w:lang w:val="en-US"/>
        </w:rPr>
        <w:tab/>
      </w:r>
      <w:r>
        <w:rPr>
          <w:lang w:val="en-US"/>
        </w:rPr>
        <w:tab/>
      </w:r>
      <w:r w:rsidR="00CB6011" w:rsidRPr="00D96876">
        <w:rPr>
          <w:lang w:val="en-US"/>
        </w:rPr>
        <w:t>&lt;/xs:restriction&gt;</w:t>
      </w:r>
    </w:p>
    <w:p w14:paraId="44184BC4" w14:textId="77777777" w:rsidR="00CB6011" w:rsidRPr="00D96876" w:rsidRDefault="00D6081C" w:rsidP="00CB6011">
      <w:pPr>
        <w:pStyle w:val="PL"/>
        <w:rPr>
          <w:lang w:val="en-US"/>
        </w:rPr>
      </w:pPr>
      <w:r>
        <w:rPr>
          <w:lang w:val="en-US"/>
        </w:rPr>
        <w:tab/>
      </w:r>
      <w:r>
        <w:rPr>
          <w:lang w:val="en-US"/>
        </w:rPr>
        <w:tab/>
      </w:r>
      <w:r>
        <w:rPr>
          <w:lang w:val="en-US"/>
        </w:rPr>
        <w:tab/>
      </w:r>
      <w:r w:rsidR="00CB6011" w:rsidRPr="00D96876">
        <w:rPr>
          <w:lang w:val="en-US"/>
        </w:rPr>
        <w:tab/>
        <w:t>&lt;/xs:simpleType&gt;</w:t>
      </w:r>
    </w:p>
    <w:p w14:paraId="731F7DA9" w14:textId="77777777" w:rsidR="00CB6011" w:rsidRPr="00D96876" w:rsidRDefault="00D6081C" w:rsidP="00CB6011">
      <w:pPr>
        <w:pStyle w:val="PL"/>
        <w:rPr>
          <w:lang w:val="en-US"/>
        </w:rPr>
      </w:pPr>
      <w:r>
        <w:rPr>
          <w:lang w:val="en-US"/>
        </w:rPr>
        <w:tab/>
      </w:r>
      <w:r>
        <w:rPr>
          <w:lang w:val="en-US"/>
        </w:rPr>
        <w:tab/>
      </w:r>
      <w:r>
        <w:rPr>
          <w:lang w:val="en-US"/>
        </w:rPr>
        <w:tab/>
      </w:r>
      <w:r w:rsidR="00CB6011" w:rsidRPr="00D96876">
        <w:rPr>
          <w:lang w:val="en-US"/>
        </w:rPr>
        <w:t>&lt;/xs:element&gt;</w:t>
      </w:r>
    </w:p>
    <w:p w14:paraId="1A24A5F9" w14:textId="77777777" w:rsidR="00CB6011" w:rsidRPr="00D96876" w:rsidRDefault="00D6081C" w:rsidP="00CB6011">
      <w:pPr>
        <w:pStyle w:val="PL"/>
        <w:rPr>
          <w:lang w:val="en-US"/>
        </w:rPr>
      </w:pPr>
      <w:r>
        <w:rPr>
          <w:lang w:val="en-US"/>
        </w:rPr>
        <w:tab/>
      </w:r>
      <w:r>
        <w:rPr>
          <w:lang w:val="en-US"/>
        </w:rPr>
        <w:tab/>
      </w:r>
      <w:r>
        <w:rPr>
          <w:lang w:val="en-US"/>
        </w:rPr>
        <w:tab/>
      </w:r>
      <w:r w:rsidR="00CB6011" w:rsidRPr="00D96876">
        <w:rPr>
          <w:lang w:val="en-US"/>
        </w:rPr>
        <w:t>&lt;xs:element name="membership"&gt;</w:t>
      </w:r>
    </w:p>
    <w:p w14:paraId="0AFFF264" w14:textId="77777777" w:rsidR="00CB6011" w:rsidRPr="00D96876" w:rsidRDefault="00D6081C" w:rsidP="00CB6011">
      <w:pPr>
        <w:pStyle w:val="PL"/>
        <w:rPr>
          <w:lang w:val="en-US"/>
        </w:rPr>
      </w:pPr>
      <w:r>
        <w:rPr>
          <w:lang w:val="en-US"/>
        </w:rPr>
        <w:tab/>
      </w:r>
      <w:r>
        <w:rPr>
          <w:lang w:val="en-US"/>
        </w:rPr>
        <w:tab/>
      </w:r>
      <w:r>
        <w:rPr>
          <w:lang w:val="en-US"/>
        </w:rPr>
        <w:tab/>
      </w:r>
      <w:r w:rsidR="00CB6011" w:rsidRPr="00D96876">
        <w:rPr>
          <w:lang w:val="en-US"/>
        </w:rPr>
        <w:tab/>
        <w:t>&lt;xs:simpleType&gt;</w:t>
      </w:r>
    </w:p>
    <w:p w14:paraId="18028AE5" w14:textId="77777777" w:rsidR="00CB6011" w:rsidRPr="00D96876" w:rsidRDefault="00D6081C" w:rsidP="00CB6011">
      <w:pPr>
        <w:pStyle w:val="PL"/>
        <w:rPr>
          <w:lang w:val="en-US"/>
        </w:rPr>
      </w:pPr>
      <w:r>
        <w:rPr>
          <w:lang w:val="en-US"/>
        </w:rPr>
        <w:tab/>
      </w:r>
      <w:r>
        <w:rPr>
          <w:lang w:val="en-US"/>
        </w:rPr>
        <w:tab/>
      </w:r>
      <w:r>
        <w:rPr>
          <w:lang w:val="en-US"/>
        </w:rPr>
        <w:tab/>
      </w:r>
      <w:r>
        <w:rPr>
          <w:lang w:val="en-US"/>
        </w:rPr>
        <w:tab/>
      </w:r>
      <w:r w:rsidR="00CB6011" w:rsidRPr="00D96876">
        <w:rPr>
          <w:lang w:val="en-US"/>
        </w:rPr>
        <w:t>&lt;xs:restriction base="xs:string"&gt;</w:t>
      </w:r>
    </w:p>
    <w:p w14:paraId="34973F3F" w14:textId="77777777" w:rsidR="00CB6011" w:rsidRPr="00D96876" w:rsidRDefault="00D6081C" w:rsidP="00CB6011">
      <w:pPr>
        <w:pStyle w:val="PL"/>
        <w:rPr>
          <w:lang w:val="en-US"/>
        </w:rPr>
      </w:pPr>
      <w:r>
        <w:rPr>
          <w:lang w:val="en-US"/>
        </w:rPr>
        <w:tab/>
      </w:r>
      <w:r>
        <w:rPr>
          <w:lang w:val="en-US"/>
        </w:rPr>
        <w:tab/>
      </w:r>
      <w:r>
        <w:rPr>
          <w:lang w:val="en-US"/>
        </w:rPr>
        <w:tab/>
      </w:r>
      <w:r>
        <w:rPr>
          <w:lang w:val="en-US"/>
        </w:rPr>
        <w:tab/>
      </w:r>
      <w:r w:rsidR="00CB6011" w:rsidRPr="00D96876">
        <w:rPr>
          <w:lang w:val="en-US"/>
        </w:rPr>
        <w:tab/>
        <w:t>&lt;xs:enumeration value="demand"/&gt;</w:t>
      </w:r>
    </w:p>
    <w:p w14:paraId="29621560" w14:textId="77777777" w:rsidR="00CB6011" w:rsidRPr="00D96876" w:rsidRDefault="00D6081C" w:rsidP="00CB6011">
      <w:pPr>
        <w:pStyle w:val="PL"/>
        <w:rPr>
          <w:lang w:val="en-US"/>
        </w:rPr>
      </w:pPr>
      <w:r>
        <w:rPr>
          <w:lang w:val="en-US"/>
        </w:rPr>
        <w:tab/>
      </w:r>
      <w:r>
        <w:rPr>
          <w:lang w:val="en-US"/>
        </w:rPr>
        <w:tab/>
      </w:r>
      <w:r>
        <w:rPr>
          <w:lang w:val="en-US"/>
        </w:rPr>
        <w:tab/>
      </w:r>
      <w:r>
        <w:rPr>
          <w:lang w:val="en-US"/>
        </w:rPr>
        <w:tab/>
      </w:r>
      <w:r w:rsidR="00CB6011" w:rsidRPr="00D96876">
        <w:rPr>
          <w:lang w:val="en-US"/>
        </w:rPr>
        <w:tab/>
        <w:t>&lt;xs:enumeration value="permanent"/&gt;</w:t>
      </w:r>
    </w:p>
    <w:p w14:paraId="32DAD446" w14:textId="77777777" w:rsidR="00CB6011" w:rsidRPr="00D96876" w:rsidRDefault="00D6081C" w:rsidP="00CB6011">
      <w:pPr>
        <w:pStyle w:val="PL"/>
        <w:rPr>
          <w:lang w:val="en-US"/>
        </w:rPr>
      </w:pPr>
      <w:r>
        <w:rPr>
          <w:lang w:val="en-US"/>
        </w:rPr>
        <w:tab/>
      </w:r>
      <w:r>
        <w:rPr>
          <w:lang w:val="en-US"/>
        </w:rPr>
        <w:tab/>
      </w:r>
      <w:r>
        <w:rPr>
          <w:lang w:val="en-US"/>
        </w:rPr>
        <w:tab/>
      </w:r>
      <w:r>
        <w:rPr>
          <w:lang w:val="en-US"/>
        </w:rPr>
        <w:tab/>
      </w:r>
      <w:r w:rsidR="00CB6011" w:rsidRPr="00D96876">
        <w:rPr>
          <w:lang w:val="en-US"/>
        </w:rPr>
        <w:t>&lt;/xs:restriction&gt;</w:t>
      </w:r>
    </w:p>
    <w:p w14:paraId="100E5773" w14:textId="77777777" w:rsidR="00CB6011" w:rsidRPr="00D96876" w:rsidRDefault="00D6081C" w:rsidP="00CB6011">
      <w:pPr>
        <w:pStyle w:val="PL"/>
        <w:rPr>
          <w:lang w:val="en-US"/>
        </w:rPr>
      </w:pPr>
      <w:r>
        <w:rPr>
          <w:lang w:val="en-US"/>
        </w:rPr>
        <w:tab/>
      </w:r>
      <w:r>
        <w:rPr>
          <w:lang w:val="en-US"/>
        </w:rPr>
        <w:tab/>
      </w:r>
      <w:r>
        <w:rPr>
          <w:lang w:val="en-US"/>
        </w:rPr>
        <w:tab/>
      </w:r>
      <w:r w:rsidR="00CB6011" w:rsidRPr="00D96876">
        <w:rPr>
          <w:lang w:val="en-US"/>
        </w:rPr>
        <w:tab/>
        <w:t>&lt;/xs:simpleType&gt;</w:t>
      </w:r>
    </w:p>
    <w:p w14:paraId="113D9E56" w14:textId="77777777" w:rsidR="00CB6011" w:rsidRPr="00D96876" w:rsidRDefault="00D6081C" w:rsidP="00CB6011">
      <w:pPr>
        <w:pStyle w:val="PL"/>
        <w:rPr>
          <w:lang w:val="en-US"/>
        </w:rPr>
      </w:pPr>
      <w:r>
        <w:rPr>
          <w:lang w:val="en-US"/>
        </w:rPr>
        <w:tab/>
      </w:r>
      <w:r>
        <w:rPr>
          <w:lang w:val="en-US"/>
        </w:rPr>
        <w:tab/>
      </w:r>
      <w:r>
        <w:rPr>
          <w:lang w:val="en-US"/>
        </w:rPr>
        <w:tab/>
      </w:r>
      <w:r w:rsidR="00CB6011" w:rsidRPr="00D96876">
        <w:rPr>
          <w:lang w:val="en-US"/>
        </w:rPr>
        <w:t>&lt;/xs:element&gt;</w:t>
      </w:r>
    </w:p>
    <w:p w14:paraId="03F00EA1" w14:textId="77777777" w:rsidR="00CB6011" w:rsidRPr="00D96876" w:rsidRDefault="00D6081C" w:rsidP="00CB6011">
      <w:pPr>
        <w:pStyle w:val="PL"/>
        <w:rPr>
          <w:lang w:val="en-US"/>
        </w:rPr>
      </w:pPr>
      <w:r>
        <w:rPr>
          <w:lang w:val="en-US"/>
        </w:rPr>
        <w:tab/>
      </w:r>
      <w:r>
        <w:rPr>
          <w:lang w:val="en-US"/>
        </w:rPr>
        <w:tab/>
      </w:r>
      <w:r>
        <w:rPr>
          <w:lang w:val="en-US"/>
        </w:rPr>
        <w:tab/>
      </w:r>
      <w:r w:rsidR="00CB6011" w:rsidRPr="00D96876">
        <w:rPr>
          <w:lang w:val="en-US"/>
        </w:rPr>
        <w:t>&lt;xs:element name="members"&gt;</w:t>
      </w:r>
    </w:p>
    <w:p w14:paraId="2B6DF19C" w14:textId="77777777" w:rsidR="00CB6011" w:rsidRPr="00D96876" w:rsidRDefault="00D6081C" w:rsidP="00CB6011">
      <w:pPr>
        <w:pStyle w:val="PL"/>
        <w:rPr>
          <w:lang w:val="en-US"/>
        </w:rPr>
      </w:pPr>
      <w:r>
        <w:rPr>
          <w:lang w:val="en-US"/>
        </w:rPr>
        <w:tab/>
      </w:r>
      <w:r>
        <w:rPr>
          <w:lang w:val="en-US"/>
        </w:rPr>
        <w:tab/>
      </w:r>
      <w:r>
        <w:rPr>
          <w:lang w:val="en-US"/>
        </w:rPr>
        <w:tab/>
      </w:r>
      <w:r w:rsidR="00CB6011" w:rsidRPr="00D96876">
        <w:rPr>
          <w:lang w:val="en-US"/>
        </w:rPr>
        <w:tab/>
        <w:t>&lt;!--List of members of the FA group--&gt;</w:t>
      </w:r>
    </w:p>
    <w:p w14:paraId="33DAAD36" w14:textId="77777777" w:rsidR="00CB6011" w:rsidRPr="00D96876" w:rsidRDefault="00D6081C" w:rsidP="00CB6011">
      <w:pPr>
        <w:pStyle w:val="PL"/>
        <w:rPr>
          <w:lang w:val="en-US"/>
        </w:rPr>
      </w:pPr>
      <w:r>
        <w:rPr>
          <w:lang w:val="en-US"/>
        </w:rPr>
        <w:tab/>
      </w:r>
      <w:r>
        <w:rPr>
          <w:lang w:val="en-US"/>
        </w:rPr>
        <w:tab/>
      </w:r>
      <w:r>
        <w:rPr>
          <w:lang w:val="en-US"/>
        </w:rPr>
        <w:tab/>
      </w:r>
      <w:r w:rsidR="00CB6011" w:rsidRPr="00D96876">
        <w:rPr>
          <w:lang w:val="en-US"/>
        </w:rPr>
        <w:tab/>
        <w:t>&lt;xs:complexType&gt;</w:t>
      </w:r>
    </w:p>
    <w:p w14:paraId="6733CBA7" w14:textId="77777777" w:rsidR="00CB6011" w:rsidRPr="00D96876" w:rsidRDefault="00D6081C" w:rsidP="00CB6011">
      <w:pPr>
        <w:pStyle w:val="PL"/>
        <w:rPr>
          <w:lang w:val="en-US"/>
        </w:rPr>
      </w:pPr>
      <w:r>
        <w:rPr>
          <w:lang w:val="en-US"/>
        </w:rPr>
        <w:tab/>
      </w:r>
      <w:r>
        <w:rPr>
          <w:lang w:val="en-US"/>
        </w:rPr>
        <w:tab/>
      </w:r>
      <w:r>
        <w:rPr>
          <w:lang w:val="en-US"/>
        </w:rPr>
        <w:tab/>
      </w:r>
      <w:r>
        <w:rPr>
          <w:lang w:val="en-US"/>
        </w:rPr>
        <w:tab/>
      </w:r>
      <w:r w:rsidR="00CB6011" w:rsidRPr="00D96876">
        <w:rPr>
          <w:lang w:val="en-US"/>
        </w:rPr>
        <w:t>&lt;xs:sequence&gt;</w:t>
      </w:r>
    </w:p>
    <w:p w14:paraId="4918BA1B" w14:textId="77777777" w:rsidR="00CB6011" w:rsidRPr="00D96876" w:rsidRDefault="00D6081C" w:rsidP="00CB6011">
      <w:pPr>
        <w:pStyle w:val="PL"/>
        <w:rPr>
          <w:lang w:val="en-US"/>
        </w:rPr>
      </w:pPr>
      <w:r>
        <w:rPr>
          <w:lang w:val="en-US"/>
        </w:rPr>
        <w:tab/>
      </w:r>
      <w:r>
        <w:rPr>
          <w:lang w:val="en-US"/>
        </w:rPr>
        <w:tab/>
      </w:r>
      <w:r>
        <w:rPr>
          <w:lang w:val="en-US"/>
        </w:rPr>
        <w:tab/>
      </w:r>
      <w:r>
        <w:rPr>
          <w:lang w:val="en-US"/>
        </w:rPr>
        <w:tab/>
      </w:r>
      <w:r w:rsidR="00CB6011" w:rsidRPr="00D96876">
        <w:rPr>
          <w:lang w:val="en-US"/>
        </w:rPr>
        <w:tab/>
        <w:t>&lt;xs:element name="member" minOccurs="0" maxOccurs="unbounded"&gt;</w:t>
      </w:r>
    </w:p>
    <w:p w14:paraId="54A881FD" w14:textId="77777777" w:rsidR="00CB6011" w:rsidRPr="00D96876" w:rsidRDefault="00D6081C" w:rsidP="00CB6011">
      <w:pPr>
        <w:pStyle w:val="PL"/>
        <w:rPr>
          <w:lang w:val="en-US"/>
        </w:rPr>
      </w:pPr>
      <w:r>
        <w:rPr>
          <w:lang w:val="en-US"/>
        </w:rPr>
        <w:tab/>
      </w:r>
      <w:r>
        <w:rPr>
          <w:lang w:val="en-US"/>
        </w:rPr>
        <w:tab/>
      </w:r>
      <w:r>
        <w:rPr>
          <w:lang w:val="en-US"/>
        </w:rPr>
        <w:tab/>
      </w:r>
      <w:r>
        <w:rPr>
          <w:lang w:val="en-US"/>
        </w:rPr>
        <w:tab/>
      </w:r>
      <w:r>
        <w:rPr>
          <w:lang w:val="en-US"/>
        </w:rPr>
        <w:tab/>
      </w:r>
      <w:r w:rsidR="00CB6011" w:rsidRPr="00D96876">
        <w:rPr>
          <w:lang w:val="en-US"/>
        </w:rPr>
        <w:t>&lt;xs:complexType&gt;</w:t>
      </w:r>
    </w:p>
    <w:p w14:paraId="5F8F9B21" w14:textId="77777777" w:rsidR="00CB6011" w:rsidRPr="00D96876" w:rsidRDefault="00D6081C" w:rsidP="00CB6011">
      <w:pPr>
        <w:pStyle w:val="PL"/>
        <w:rPr>
          <w:lang w:val="en-US"/>
        </w:rPr>
      </w:pPr>
      <w:r>
        <w:rPr>
          <w:lang w:val="en-US"/>
        </w:rPr>
        <w:tab/>
      </w:r>
      <w:r>
        <w:rPr>
          <w:lang w:val="en-US"/>
        </w:rPr>
        <w:tab/>
      </w:r>
      <w:r>
        <w:rPr>
          <w:lang w:val="en-US"/>
        </w:rPr>
        <w:tab/>
      </w:r>
      <w:r>
        <w:rPr>
          <w:lang w:val="en-US"/>
        </w:rPr>
        <w:tab/>
      </w:r>
      <w:r>
        <w:rPr>
          <w:lang w:val="en-US"/>
        </w:rPr>
        <w:tab/>
      </w:r>
      <w:r w:rsidR="00CB6011" w:rsidRPr="00D96876">
        <w:rPr>
          <w:lang w:val="en-US"/>
        </w:rPr>
        <w:tab/>
        <w:t>&lt;xs:simpleContent&gt;</w:t>
      </w:r>
    </w:p>
    <w:p w14:paraId="233F2120" w14:textId="77777777" w:rsidR="00CB6011" w:rsidRPr="00D96876" w:rsidRDefault="00D6081C" w:rsidP="00CB6011">
      <w:pPr>
        <w:pStyle w:val="PL"/>
        <w:rPr>
          <w:lang w:val="en-US"/>
        </w:rPr>
      </w:pPr>
      <w:r>
        <w:rPr>
          <w:lang w:val="en-US"/>
        </w:rPr>
        <w:tab/>
      </w:r>
      <w:r>
        <w:rPr>
          <w:lang w:val="en-US"/>
        </w:rPr>
        <w:tab/>
      </w:r>
      <w:r>
        <w:rPr>
          <w:lang w:val="en-US"/>
        </w:rPr>
        <w:tab/>
      </w:r>
      <w:r>
        <w:rPr>
          <w:lang w:val="en-US"/>
        </w:rPr>
        <w:tab/>
      </w:r>
      <w:r>
        <w:rPr>
          <w:lang w:val="en-US"/>
        </w:rPr>
        <w:tab/>
      </w:r>
      <w:r>
        <w:rPr>
          <w:lang w:val="en-US"/>
        </w:rPr>
        <w:tab/>
      </w:r>
      <w:r w:rsidR="00CB6011" w:rsidRPr="00D96876">
        <w:rPr>
          <w:lang w:val="en-US"/>
        </w:rPr>
        <w:t>&lt;xs:extension base="xs:anyURI"&gt;</w:t>
      </w:r>
    </w:p>
    <w:p w14:paraId="47E67DD3" w14:textId="77777777" w:rsidR="00CB6011" w:rsidRPr="00D96876" w:rsidRDefault="00D6081C" w:rsidP="00CB6011">
      <w:pPr>
        <w:pStyle w:val="PL"/>
        <w:rPr>
          <w:lang w:val="en-US"/>
        </w:rPr>
      </w:pPr>
      <w:r>
        <w:rPr>
          <w:lang w:val="en-US"/>
        </w:rPr>
        <w:tab/>
      </w:r>
      <w:r>
        <w:rPr>
          <w:lang w:val="en-US"/>
        </w:rPr>
        <w:tab/>
      </w:r>
      <w:r>
        <w:rPr>
          <w:lang w:val="en-US"/>
        </w:rPr>
        <w:tab/>
      </w:r>
      <w:r>
        <w:rPr>
          <w:lang w:val="en-US"/>
        </w:rPr>
        <w:tab/>
      </w:r>
      <w:r>
        <w:rPr>
          <w:lang w:val="en-US"/>
        </w:rPr>
        <w:tab/>
      </w:r>
      <w:r>
        <w:rPr>
          <w:lang w:val="en-US"/>
        </w:rPr>
        <w:tab/>
      </w:r>
      <w:r w:rsidR="00CB6011" w:rsidRPr="00D96876">
        <w:rPr>
          <w:lang w:val="en-US"/>
        </w:rPr>
        <w:tab/>
        <w:t>&lt;xs:attribute name="active" type="xs:boolean"/&gt;</w:t>
      </w:r>
    </w:p>
    <w:p w14:paraId="7075E024" w14:textId="77777777" w:rsidR="00CB6011" w:rsidRPr="00CB6011" w:rsidRDefault="00D6081C" w:rsidP="00CB6011">
      <w:pPr>
        <w:pStyle w:val="PL"/>
        <w:rPr>
          <w:lang w:val="fr-FR"/>
        </w:rPr>
      </w:pPr>
      <w:r>
        <w:rPr>
          <w:lang w:val="en-US"/>
        </w:rPr>
        <w:tab/>
      </w:r>
      <w:r>
        <w:rPr>
          <w:lang w:val="en-US"/>
        </w:rPr>
        <w:tab/>
      </w:r>
      <w:r>
        <w:rPr>
          <w:lang w:val="en-US"/>
        </w:rPr>
        <w:tab/>
      </w:r>
      <w:r>
        <w:rPr>
          <w:lang w:val="en-US"/>
        </w:rPr>
        <w:tab/>
      </w:r>
      <w:r>
        <w:rPr>
          <w:lang w:val="en-US"/>
        </w:rPr>
        <w:tab/>
      </w:r>
      <w:r>
        <w:rPr>
          <w:lang w:val="en-US"/>
        </w:rPr>
        <w:tab/>
      </w:r>
      <w:r w:rsidR="00CB6011" w:rsidRPr="00CB6011">
        <w:rPr>
          <w:lang w:val="fr-FR"/>
        </w:rPr>
        <w:t>&lt;/xs:extension&gt;</w:t>
      </w:r>
    </w:p>
    <w:p w14:paraId="7524B2C5" w14:textId="77777777" w:rsidR="00CB6011" w:rsidRPr="00CB6011" w:rsidRDefault="00D6081C" w:rsidP="00CB6011">
      <w:pPr>
        <w:pStyle w:val="PL"/>
        <w:rPr>
          <w:lang w:val="fr-FR"/>
        </w:rPr>
      </w:pPr>
      <w:r>
        <w:rPr>
          <w:lang w:val="fr-FR"/>
        </w:rPr>
        <w:tab/>
      </w:r>
      <w:r>
        <w:rPr>
          <w:lang w:val="fr-FR"/>
        </w:rPr>
        <w:tab/>
      </w:r>
      <w:r>
        <w:rPr>
          <w:lang w:val="fr-FR"/>
        </w:rPr>
        <w:tab/>
      </w:r>
      <w:r>
        <w:rPr>
          <w:lang w:val="fr-FR"/>
        </w:rPr>
        <w:tab/>
      </w:r>
      <w:r>
        <w:rPr>
          <w:lang w:val="fr-FR"/>
        </w:rPr>
        <w:tab/>
      </w:r>
      <w:r w:rsidR="00CB6011" w:rsidRPr="00CB6011">
        <w:rPr>
          <w:lang w:val="fr-FR"/>
        </w:rPr>
        <w:tab/>
        <w:t>&lt;/xs:simpleContent&gt;</w:t>
      </w:r>
    </w:p>
    <w:p w14:paraId="1BEB2CC6" w14:textId="77777777" w:rsidR="00CB6011" w:rsidRPr="00CB6011" w:rsidRDefault="00D6081C" w:rsidP="00CB6011">
      <w:pPr>
        <w:pStyle w:val="PL"/>
        <w:rPr>
          <w:lang w:val="fr-FR"/>
        </w:rPr>
      </w:pPr>
      <w:r>
        <w:rPr>
          <w:lang w:val="fr-FR"/>
        </w:rPr>
        <w:tab/>
      </w:r>
      <w:r>
        <w:rPr>
          <w:lang w:val="fr-FR"/>
        </w:rPr>
        <w:tab/>
      </w:r>
      <w:r>
        <w:rPr>
          <w:lang w:val="fr-FR"/>
        </w:rPr>
        <w:tab/>
      </w:r>
      <w:r>
        <w:rPr>
          <w:lang w:val="fr-FR"/>
        </w:rPr>
        <w:tab/>
      </w:r>
      <w:r>
        <w:rPr>
          <w:lang w:val="fr-FR"/>
        </w:rPr>
        <w:tab/>
      </w:r>
      <w:r w:rsidR="00CB6011" w:rsidRPr="00CB6011">
        <w:rPr>
          <w:lang w:val="fr-FR"/>
        </w:rPr>
        <w:t>&lt;/xs:complexType&gt;</w:t>
      </w:r>
    </w:p>
    <w:p w14:paraId="28216F7D" w14:textId="77777777" w:rsidR="00CB6011" w:rsidRPr="00CB6011" w:rsidRDefault="00D6081C" w:rsidP="00CB6011">
      <w:pPr>
        <w:pStyle w:val="PL"/>
        <w:rPr>
          <w:lang w:val="fr-FR"/>
        </w:rPr>
      </w:pPr>
      <w:r>
        <w:rPr>
          <w:lang w:val="fr-FR"/>
        </w:rPr>
        <w:tab/>
      </w:r>
      <w:r>
        <w:rPr>
          <w:lang w:val="fr-FR"/>
        </w:rPr>
        <w:tab/>
      </w:r>
      <w:r>
        <w:rPr>
          <w:lang w:val="fr-FR"/>
        </w:rPr>
        <w:tab/>
      </w:r>
      <w:r>
        <w:rPr>
          <w:lang w:val="fr-FR"/>
        </w:rPr>
        <w:tab/>
      </w:r>
      <w:r w:rsidR="00CB6011" w:rsidRPr="00CB6011">
        <w:rPr>
          <w:lang w:val="fr-FR"/>
        </w:rPr>
        <w:tab/>
        <w:t>&lt;/xs:element&gt;</w:t>
      </w:r>
    </w:p>
    <w:p w14:paraId="25BED3CC" w14:textId="77777777" w:rsidR="00CB6011" w:rsidRPr="00CB6011" w:rsidRDefault="00D6081C" w:rsidP="00CB6011">
      <w:pPr>
        <w:pStyle w:val="PL"/>
        <w:rPr>
          <w:lang w:val="fr-FR"/>
        </w:rPr>
      </w:pPr>
      <w:r>
        <w:rPr>
          <w:lang w:val="fr-FR"/>
        </w:rPr>
        <w:tab/>
      </w:r>
      <w:r>
        <w:rPr>
          <w:lang w:val="fr-FR"/>
        </w:rPr>
        <w:tab/>
      </w:r>
      <w:r>
        <w:rPr>
          <w:lang w:val="fr-FR"/>
        </w:rPr>
        <w:tab/>
      </w:r>
      <w:r>
        <w:rPr>
          <w:lang w:val="fr-FR"/>
        </w:rPr>
        <w:tab/>
      </w:r>
      <w:r w:rsidR="00CB6011" w:rsidRPr="00CB6011">
        <w:rPr>
          <w:lang w:val="fr-FR"/>
        </w:rPr>
        <w:t>&lt;/xs:sequence&gt;</w:t>
      </w:r>
    </w:p>
    <w:p w14:paraId="24CFF43B" w14:textId="77777777" w:rsidR="00CB6011" w:rsidRPr="00CB6011" w:rsidRDefault="00D6081C" w:rsidP="00CB6011">
      <w:pPr>
        <w:pStyle w:val="PL"/>
        <w:rPr>
          <w:lang w:val="fr-FR"/>
        </w:rPr>
      </w:pPr>
      <w:r>
        <w:rPr>
          <w:lang w:val="fr-FR"/>
        </w:rPr>
        <w:tab/>
      </w:r>
      <w:r>
        <w:rPr>
          <w:lang w:val="fr-FR"/>
        </w:rPr>
        <w:tab/>
      </w:r>
      <w:r>
        <w:rPr>
          <w:lang w:val="fr-FR"/>
        </w:rPr>
        <w:tab/>
      </w:r>
      <w:r w:rsidR="00CB6011" w:rsidRPr="00CB6011">
        <w:rPr>
          <w:lang w:val="fr-FR"/>
        </w:rPr>
        <w:tab/>
        <w:t>&lt;/xs:complexType&gt;</w:t>
      </w:r>
    </w:p>
    <w:p w14:paraId="58D93AF9" w14:textId="77777777" w:rsidR="00CB6011" w:rsidRPr="00CB6011" w:rsidRDefault="00D6081C" w:rsidP="00CB6011">
      <w:pPr>
        <w:pStyle w:val="PL"/>
        <w:rPr>
          <w:lang w:val="fr-FR"/>
        </w:rPr>
      </w:pPr>
      <w:r>
        <w:rPr>
          <w:lang w:val="fr-FR"/>
        </w:rPr>
        <w:tab/>
      </w:r>
      <w:r>
        <w:rPr>
          <w:lang w:val="fr-FR"/>
        </w:rPr>
        <w:tab/>
      </w:r>
      <w:r>
        <w:rPr>
          <w:lang w:val="fr-FR"/>
        </w:rPr>
        <w:tab/>
      </w:r>
      <w:r w:rsidR="00CB6011" w:rsidRPr="00CB6011">
        <w:rPr>
          <w:lang w:val="fr-FR"/>
        </w:rPr>
        <w:t>&lt;/xs:element&gt;</w:t>
      </w:r>
    </w:p>
    <w:p w14:paraId="20B83D7F" w14:textId="77777777" w:rsidR="00CB6011" w:rsidRPr="00CB6011" w:rsidRDefault="00D6081C" w:rsidP="00CB6011">
      <w:pPr>
        <w:pStyle w:val="PL"/>
        <w:rPr>
          <w:lang w:val="fr-FR"/>
        </w:rPr>
      </w:pPr>
      <w:r>
        <w:rPr>
          <w:lang w:val="fr-FR"/>
        </w:rPr>
        <w:tab/>
      </w:r>
      <w:r>
        <w:rPr>
          <w:lang w:val="fr-FR"/>
        </w:rPr>
        <w:tab/>
      </w:r>
      <w:r w:rsidR="00CB6011" w:rsidRPr="00CB6011">
        <w:rPr>
          <w:lang w:val="fr-FR"/>
        </w:rPr>
        <w:tab/>
        <w:t>&lt;/xs:sequence&gt;</w:t>
      </w:r>
    </w:p>
    <w:p w14:paraId="571BFF36" w14:textId="77777777" w:rsidR="00CB6011" w:rsidRPr="00CB6011" w:rsidRDefault="00D6081C" w:rsidP="00CB6011">
      <w:pPr>
        <w:pStyle w:val="PL"/>
        <w:rPr>
          <w:lang w:val="fr-FR"/>
        </w:rPr>
      </w:pPr>
      <w:r>
        <w:rPr>
          <w:lang w:val="fr-FR"/>
        </w:rPr>
        <w:tab/>
      </w:r>
      <w:r>
        <w:rPr>
          <w:lang w:val="fr-FR"/>
        </w:rPr>
        <w:tab/>
      </w:r>
      <w:r w:rsidR="00CB6011" w:rsidRPr="00CB6011">
        <w:rPr>
          <w:lang w:val="fr-FR"/>
        </w:rPr>
        <w:t>&lt;/xs:extension&gt;</w:t>
      </w:r>
    </w:p>
    <w:p w14:paraId="681A9ECB" w14:textId="77777777" w:rsidR="00CB6011" w:rsidRPr="00CB6011" w:rsidRDefault="00D6081C" w:rsidP="00CB6011">
      <w:pPr>
        <w:pStyle w:val="PL"/>
        <w:rPr>
          <w:lang w:val="fr-FR"/>
        </w:rPr>
      </w:pPr>
      <w:r>
        <w:rPr>
          <w:lang w:val="fr-FR"/>
        </w:rPr>
        <w:tab/>
      </w:r>
      <w:r w:rsidR="00CB6011" w:rsidRPr="00CB6011">
        <w:rPr>
          <w:lang w:val="fr-FR"/>
        </w:rPr>
        <w:tab/>
        <w:t>&lt;/xs:complexContent&gt;</w:t>
      </w:r>
    </w:p>
    <w:p w14:paraId="604ACC54" w14:textId="77777777" w:rsidR="00CB6011" w:rsidRPr="00CB6011" w:rsidRDefault="00D6081C" w:rsidP="00CB6011">
      <w:pPr>
        <w:pStyle w:val="PL"/>
        <w:rPr>
          <w:lang w:val="fr-FR"/>
        </w:rPr>
      </w:pPr>
      <w:r>
        <w:rPr>
          <w:lang w:val="fr-FR"/>
        </w:rPr>
        <w:tab/>
      </w:r>
      <w:r w:rsidR="00CB6011" w:rsidRPr="00CB6011">
        <w:rPr>
          <w:lang w:val="fr-FR"/>
        </w:rPr>
        <w:t>&lt;/xs:complexType&gt;</w:t>
      </w:r>
    </w:p>
    <w:p w14:paraId="308D92A6" w14:textId="77777777" w:rsidR="00CB6011" w:rsidRPr="00CB6011" w:rsidRDefault="00CB6011" w:rsidP="00CB6011">
      <w:pPr>
        <w:pStyle w:val="PL"/>
        <w:rPr>
          <w:lang w:val="fr-FR"/>
        </w:rPr>
      </w:pPr>
      <w:r w:rsidRPr="00CB6011">
        <w:rPr>
          <w:lang w:val="fr-FR"/>
        </w:rPr>
        <w:tab/>
        <w:t>&lt;/xs:element&gt;</w:t>
      </w:r>
      <w:r w:rsidRPr="00CB6011">
        <w:rPr>
          <w:lang w:val="fr-FR"/>
        </w:rPr>
        <w:tab/>
      </w:r>
    </w:p>
    <w:p w14:paraId="423FC5DE" w14:textId="77777777" w:rsidR="00CB6011" w:rsidRPr="00D96876" w:rsidRDefault="00CB6011" w:rsidP="00CB6011">
      <w:pPr>
        <w:pStyle w:val="PL"/>
        <w:rPr>
          <w:lang w:val="en-US"/>
        </w:rPr>
      </w:pPr>
      <w:r w:rsidRPr="00D96876">
        <w:rPr>
          <w:lang w:val="en-US"/>
        </w:rPr>
        <w:t>&lt;/xs:schema&gt;</w:t>
      </w:r>
    </w:p>
    <w:p w14:paraId="2396AE24" w14:textId="77777777" w:rsidR="00AE29DB" w:rsidRDefault="00AE29DB" w:rsidP="00AE29DB">
      <w:pPr>
        <w:pStyle w:val="Heading3"/>
      </w:pPr>
      <w:bookmarkStart w:id="189" w:name="_Toc517481553"/>
      <w:r>
        <w:t>7.2.21</w:t>
      </w:r>
      <w:r>
        <w:tab/>
        <w:t>Void</w:t>
      </w:r>
      <w:bookmarkEnd w:id="189"/>
    </w:p>
    <w:p w14:paraId="66A36268" w14:textId="77777777" w:rsidR="00AE29DB" w:rsidRDefault="00AE29DB" w:rsidP="00AE29DB">
      <w:pPr>
        <w:pStyle w:val="Heading3"/>
      </w:pPr>
      <w:bookmarkStart w:id="190" w:name="_Toc517481554"/>
      <w:r>
        <w:t>7.2.22</w:t>
      </w:r>
      <w:r>
        <w:tab/>
        <w:t>CAT service</w:t>
      </w:r>
      <w:bookmarkEnd w:id="190"/>
    </w:p>
    <w:p w14:paraId="25032CFD" w14:textId="77777777" w:rsidR="00AE29DB" w:rsidRDefault="00AE29DB" w:rsidP="00AE29DB">
      <w:pPr>
        <w:pStyle w:val="Heading4"/>
      </w:pPr>
      <w:bookmarkStart w:id="191" w:name="_Toc517481555"/>
      <w:r>
        <w:t>7.2.22.1</w:t>
      </w:r>
      <w:r>
        <w:tab/>
        <w:t>User defined data</w:t>
      </w:r>
      <w:bookmarkEnd w:id="191"/>
    </w:p>
    <w:p w14:paraId="05E1AD65" w14:textId="77777777" w:rsidR="00AE29DB" w:rsidRPr="001D4651" w:rsidRDefault="0026660B" w:rsidP="00AE29DB">
      <w:r>
        <w:t>No user data is defined in 3GPP TS 24.182 [21].</w:t>
      </w:r>
    </w:p>
    <w:p w14:paraId="3DC5BA1B" w14:textId="77777777" w:rsidR="00AE29DB" w:rsidRDefault="00AE29DB" w:rsidP="00AE29DB">
      <w:pPr>
        <w:pStyle w:val="Heading4"/>
      </w:pPr>
      <w:bookmarkStart w:id="192" w:name="_Toc517481556"/>
      <w:r>
        <w:t>7.2.22.2</w:t>
      </w:r>
      <w:r>
        <w:tab/>
        <w:t>Operator defined data</w:t>
      </w:r>
      <w:bookmarkEnd w:id="192"/>
    </w:p>
    <w:p w14:paraId="65818369" w14:textId="77777777" w:rsidR="00AE29DB" w:rsidRDefault="00AE29DB" w:rsidP="00AE29DB">
      <w:pPr>
        <w:pStyle w:val="Heading5"/>
      </w:pPr>
      <w:bookmarkStart w:id="193" w:name="_Toc517481557"/>
      <w:r>
        <w:t>7.2.22.2.1</w:t>
      </w:r>
      <w:r>
        <w:tab/>
        <w:t>Data semantics</w:t>
      </w:r>
      <w:bookmarkEnd w:id="193"/>
    </w:p>
    <w:p w14:paraId="349B38AC" w14:textId="77777777" w:rsidR="00AE29DB" w:rsidRDefault="00AE29DB" w:rsidP="00AE29DB">
      <w:r>
        <w:t>The CAT service is authorized and activated by the operator by setting the "authorized" attribute of &lt;</w:t>
      </w:r>
      <w:r>
        <w:rPr>
          <w:color w:val="000000"/>
          <w:highlight w:val="white"/>
          <w:lang w:val="en-US"/>
        </w:rPr>
        <w:t>operator-</w:t>
      </w:r>
      <w:r>
        <w:rPr>
          <w:color w:val="000000"/>
          <w:lang w:val="en-US"/>
        </w:rPr>
        <w:t xml:space="preserve">customized-alerting-tone&gt; </w:t>
      </w:r>
      <w:r>
        <w:t>to "true".</w:t>
      </w:r>
    </w:p>
    <w:p w14:paraId="41D9FD0B" w14:textId="77777777" w:rsidR="00AE29DB" w:rsidRPr="003E0C9B" w:rsidRDefault="00AE29DB" w:rsidP="00AE29DB">
      <w:pPr>
        <w:pStyle w:val="Heading5"/>
        <w:rPr>
          <w:lang w:val="de-DE"/>
        </w:rPr>
      </w:pPr>
      <w:bookmarkStart w:id="194" w:name="_Toc517481558"/>
      <w:r>
        <w:rPr>
          <w:lang w:val="de-DE"/>
        </w:rPr>
        <w:t>7.2.22.2</w:t>
      </w:r>
      <w:r w:rsidRPr="003E0C9B">
        <w:rPr>
          <w:lang w:val="de-DE"/>
        </w:rPr>
        <w:t>.2</w:t>
      </w:r>
      <w:r>
        <w:rPr>
          <w:lang w:val="de-DE"/>
        </w:rPr>
        <w:tab/>
      </w:r>
      <w:r w:rsidRPr="003E0C9B">
        <w:rPr>
          <w:lang w:val="de-DE"/>
        </w:rPr>
        <w:t>XML Schema</w:t>
      </w:r>
      <w:bookmarkEnd w:id="194"/>
    </w:p>
    <w:p w14:paraId="62CD71AD" w14:textId="77777777" w:rsidR="00AE29DB" w:rsidRPr="007607AA" w:rsidRDefault="00AE29DB" w:rsidP="00AE29DB">
      <w:pPr>
        <w:pStyle w:val="PL"/>
        <w:rPr>
          <w:highlight w:val="white"/>
          <w:lang w:val="de-DE"/>
        </w:rPr>
      </w:pPr>
      <w:r w:rsidRPr="007607AA">
        <w:rPr>
          <w:highlight w:val="white"/>
          <w:lang w:val="de-DE"/>
        </w:rPr>
        <w:t>&lt;?xml version="1.0" encoding="UTF-8"?&gt;</w:t>
      </w:r>
    </w:p>
    <w:p w14:paraId="7E8EDC26" w14:textId="77777777" w:rsidR="00AE29DB" w:rsidRPr="007607AA" w:rsidRDefault="00AE29DB" w:rsidP="00AE29DB">
      <w:pPr>
        <w:pStyle w:val="PL"/>
        <w:rPr>
          <w:highlight w:val="white"/>
          <w:lang w:val="de-DE"/>
        </w:rPr>
      </w:pPr>
      <w:r w:rsidRPr="007607AA">
        <w:rPr>
          <w:highlight w:val="white"/>
          <w:lang w:val="de-DE"/>
        </w:rPr>
        <w:t>&lt;xs:schema xmlns:xs="http://www.w3.org/2001/XMLSchema" xmlns:ss="http://uri.etsi.org/ngn/params/xml/simservs/xcap" targetNamespace="http://uri.etsi.org/ngn/params/xml/simservs/xcap" elementFormDefault="qualified" attributeFormDefault="unqualified"&gt;</w:t>
      </w:r>
    </w:p>
    <w:p w14:paraId="49A0A9FF" w14:textId="77777777" w:rsidR="00AE29DB" w:rsidRPr="007607AA" w:rsidRDefault="00AE29DB" w:rsidP="00AE29DB">
      <w:pPr>
        <w:pStyle w:val="PL"/>
        <w:rPr>
          <w:highlight w:val="white"/>
          <w:lang w:val="fr-FR"/>
        </w:rPr>
      </w:pPr>
      <w:r w:rsidRPr="007607AA">
        <w:rPr>
          <w:highlight w:val="white"/>
          <w:lang w:val="de-DE"/>
        </w:rPr>
        <w:tab/>
      </w:r>
      <w:r w:rsidRPr="007607AA">
        <w:rPr>
          <w:highlight w:val="white"/>
          <w:lang w:val="fr-FR"/>
        </w:rPr>
        <w:t>&lt;xs:annotation&gt;</w:t>
      </w:r>
    </w:p>
    <w:p w14:paraId="33A66FC8" w14:textId="77777777" w:rsidR="00AE29DB" w:rsidRPr="007607AA" w:rsidRDefault="00D6081C" w:rsidP="00AE29DB">
      <w:pPr>
        <w:pStyle w:val="PL"/>
        <w:rPr>
          <w:highlight w:val="white"/>
          <w:lang w:val="fr-FR"/>
        </w:rPr>
      </w:pPr>
      <w:r>
        <w:rPr>
          <w:highlight w:val="white"/>
          <w:lang w:val="fr-FR"/>
        </w:rPr>
        <w:tab/>
      </w:r>
      <w:r w:rsidR="00AE29DB" w:rsidRPr="007607AA">
        <w:rPr>
          <w:highlight w:val="white"/>
          <w:lang w:val="fr-FR"/>
        </w:rPr>
        <w:t>&lt;xs:documentation xml:lang="en"&gt;</w:t>
      </w:r>
    </w:p>
    <w:p w14:paraId="131B24D3" w14:textId="77777777" w:rsidR="00AE29DB" w:rsidRPr="00751F77" w:rsidRDefault="00D6081C" w:rsidP="00AE29DB">
      <w:pPr>
        <w:pStyle w:val="PL"/>
        <w:rPr>
          <w:highlight w:val="white"/>
          <w:lang w:val="en-US"/>
        </w:rPr>
      </w:pPr>
      <w:r>
        <w:rPr>
          <w:highlight w:val="white"/>
          <w:lang w:val="fr-FR"/>
        </w:rPr>
        <w:tab/>
      </w:r>
      <w:r w:rsidR="00AE29DB" w:rsidRPr="00751F77">
        <w:rPr>
          <w:highlight w:val="white"/>
          <w:lang w:val="en-US"/>
        </w:rPr>
        <w:t>Operator part of the Customized Alerting Tone (CAT) service</w:t>
      </w:r>
    </w:p>
    <w:p w14:paraId="13606BFA" w14:textId="77777777" w:rsidR="00AE29DB" w:rsidRPr="00751F77" w:rsidRDefault="00D6081C" w:rsidP="00AE29DB">
      <w:pPr>
        <w:pStyle w:val="PL"/>
        <w:rPr>
          <w:highlight w:val="white"/>
          <w:lang w:val="en-US"/>
        </w:rPr>
      </w:pPr>
      <w:r>
        <w:rPr>
          <w:highlight w:val="white"/>
          <w:lang w:val="en-US"/>
        </w:rPr>
        <w:tab/>
      </w:r>
      <w:r w:rsidR="00AE29DB" w:rsidRPr="00751F77">
        <w:rPr>
          <w:highlight w:val="white"/>
          <w:lang w:val="en-US"/>
        </w:rPr>
        <w:t>&lt;/xs:documentation&gt;</w:t>
      </w:r>
    </w:p>
    <w:p w14:paraId="751B0792" w14:textId="77777777" w:rsidR="00AE29DB" w:rsidRPr="00751F77" w:rsidRDefault="00AE29DB" w:rsidP="00AE29DB">
      <w:pPr>
        <w:pStyle w:val="PL"/>
        <w:rPr>
          <w:highlight w:val="white"/>
          <w:lang w:val="en-US"/>
        </w:rPr>
      </w:pPr>
      <w:r w:rsidRPr="00751F77">
        <w:rPr>
          <w:highlight w:val="white"/>
          <w:lang w:val="en-US"/>
        </w:rPr>
        <w:tab/>
        <w:t>&lt;/xs:annotation&gt;</w:t>
      </w:r>
    </w:p>
    <w:p w14:paraId="28FE5D42" w14:textId="77777777" w:rsidR="00AE29DB" w:rsidRPr="00751F77" w:rsidRDefault="00AE29DB" w:rsidP="00AE29DB">
      <w:pPr>
        <w:pStyle w:val="PL"/>
        <w:rPr>
          <w:highlight w:val="white"/>
          <w:lang w:val="en-US"/>
        </w:rPr>
      </w:pPr>
      <w:r w:rsidRPr="00751F77">
        <w:rPr>
          <w:highlight w:val="white"/>
          <w:lang w:val="en-US"/>
        </w:rPr>
        <w:tab/>
        <w:t>&lt;xs:element name="operator-customized-alerting-tone" substitutionGroup="ss:absOperatorService" nillable="true"&gt;</w:t>
      </w:r>
    </w:p>
    <w:p w14:paraId="414C7223" w14:textId="77777777" w:rsidR="00AE29DB" w:rsidRPr="00751F77" w:rsidRDefault="00AE29DB" w:rsidP="00AE29DB">
      <w:pPr>
        <w:pStyle w:val="PL"/>
        <w:rPr>
          <w:highlight w:val="white"/>
          <w:lang w:val="en-US"/>
        </w:rPr>
      </w:pPr>
      <w:r w:rsidRPr="00751F77">
        <w:rPr>
          <w:highlight w:val="white"/>
          <w:lang w:val="en-US"/>
        </w:rPr>
        <w:tab/>
        <w:t>&lt;/xs:element&gt;</w:t>
      </w:r>
    </w:p>
    <w:p w14:paraId="2CC3754B" w14:textId="77777777" w:rsidR="00AE29DB" w:rsidRPr="00D6081C" w:rsidRDefault="00AE29DB" w:rsidP="00AE29DB">
      <w:pPr>
        <w:pStyle w:val="PL"/>
      </w:pPr>
      <w:r w:rsidRPr="00D6081C">
        <w:rPr>
          <w:lang w:val="en-US"/>
        </w:rPr>
        <w:t>&lt;/xs:schema&gt;</w:t>
      </w:r>
    </w:p>
    <w:p w14:paraId="61778A26" w14:textId="77777777" w:rsidR="00AE29DB" w:rsidRDefault="00AE29DB" w:rsidP="00AE29DB">
      <w:pPr>
        <w:pStyle w:val="Heading1"/>
      </w:pPr>
      <w:r>
        <w:br w:type="page"/>
      </w:r>
      <w:bookmarkStart w:id="195" w:name="_Toc517481559"/>
      <w:r>
        <w:lastRenderedPageBreak/>
        <w:t>8</w:t>
      </w:r>
      <w:r>
        <w:tab/>
        <w:t>Mechanisms for transfer of Service Data between Application Server and the HSS for AS interoperability</w:t>
      </w:r>
      <w:bookmarkEnd w:id="195"/>
    </w:p>
    <w:p w14:paraId="41FBADB8" w14:textId="77777777" w:rsidR="00AE29DB" w:rsidRDefault="00AE29DB" w:rsidP="00AE29DB">
      <w:pPr>
        <w:pStyle w:val="Heading2"/>
      </w:pPr>
      <w:bookmarkStart w:id="196" w:name="_Toc517481560"/>
      <w:r>
        <w:t>8.1</w:t>
      </w:r>
      <w:r w:rsidRPr="009F24C7">
        <w:tab/>
      </w:r>
      <w:r>
        <w:t>Sh</w:t>
      </w:r>
      <w:r w:rsidRPr="009F24C7">
        <w:t xml:space="preserve"> </w:t>
      </w:r>
      <w:r>
        <w:t>p</w:t>
      </w:r>
      <w:r w:rsidRPr="009F24C7">
        <w:t>rocedures to transfer Service Data</w:t>
      </w:r>
      <w:bookmarkEnd w:id="196"/>
      <w:r w:rsidRPr="009F24C7">
        <w:t xml:space="preserve"> </w:t>
      </w:r>
    </w:p>
    <w:p w14:paraId="6F44447B" w14:textId="77777777" w:rsidR="00AE29DB" w:rsidRDefault="00AE29DB" w:rsidP="00AE29DB">
      <w:r>
        <w:t>Standardized procedures of the Sh interface described in 3GPP TS 29.328 [18] are used between the AS and the HSS to access and update the Service Data attached to a user.</w:t>
      </w:r>
    </w:p>
    <w:p w14:paraId="29041E51" w14:textId="77777777" w:rsidR="00AE29DB" w:rsidRDefault="00AE29DB" w:rsidP="00AE29DB">
      <w:r>
        <w:t>To aid a proper interoperability between AS, a certain number of additional recommendations are hereafter described:</w:t>
      </w:r>
    </w:p>
    <w:p w14:paraId="1E0BD82E" w14:textId="77777777" w:rsidR="00AE29DB" w:rsidRDefault="001863B9" w:rsidP="001863B9">
      <w:pPr>
        <w:pStyle w:val="B10"/>
      </w:pPr>
      <w:r>
        <w:t>-</w:t>
      </w:r>
      <w:r>
        <w:tab/>
      </w:r>
      <w:r w:rsidR="00AE29DB">
        <w:t>After an AS has created or modified   Service Data, it</w:t>
      </w:r>
      <w:r w:rsidR="00AE29DB" w:rsidRPr="00D43DF2">
        <w:t xml:space="preserve"> </w:t>
      </w:r>
      <w:r w:rsidR="00AE29DB">
        <w:t>shall update the Service Data in the HSS with the Sh-</w:t>
      </w:r>
      <w:r w:rsidR="00AE29DB" w:rsidDel="003B60E4">
        <w:t xml:space="preserve"> </w:t>
      </w:r>
      <w:r w:rsidR="00AE29DB">
        <w:t>Update procedure.</w:t>
      </w:r>
    </w:p>
    <w:p w14:paraId="47710C84" w14:textId="77777777" w:rsidR="00AE29DB" w:rsidRDefault="001863B9" w:rsidP="001863B9">
      <w:pPr>
        <w:pStyle w:val="B10"/>
      </w:pPr>
      <w:r>
        <w:t>-</w:t>
      </w:r>
      <w:r>
        <w:tab/>
      </w:r>
      <w:r w:rsidR="00AE29DB">
        <w:t xml:space="preserve">After an AS has downloaded Service Data from the HSS for a given user, it should subscribe to the  notification of Service Data  with the Sh-Subs-Notif </w:t>
      </w:r>
    </w:p>
    <w:p w14:paraId="56F9F972" w14:textId="77777777" w:rsidR="00AE29DB" w:rsidRDefault="001863B9" w:rsidP="001863B9">
      <w:pPr>
        <w:pStyle w:val="B10"/>
      </w:pPr>
      <w:r>
        <w:t>-</w:t>
      </w:r>
      <w:r>
        <w:tab/>
      </w:r>
      <w:r w:rsidR="00AE29DB">
        <w:t>If the AS has subscribed to the notification of Service Data, the AS shall support the Sh-Notif procedure to be informed of the changes in the Service Data.</w:t>
      </w:r>
    </w:p>
    <w:p w14:paraId="4EE36DEB" w14:textId="77777777" w:rsidR="00AE29DB" w:rsidRDefault="001863B9" w:rsidP="001863B9">
      <w:pPr>
        <w:pStyle w:val="B10"/>
      </w:pPr>
      <w:r>
        <w:t>-</w:t>
      </w:r>
      <w:r>
        <w:tab/>
      </w:r>
      <w:r w:rsidR="00AE29DB">
        <w:t>HSS and AS shall use Sequence Number information to ensure data synchronization</w:t>
      </w:r>
    </w:p>
    <w:p w14:paraId="05FCB29B" w14:textId="77777777" w:rsidR="00AE29DB" w:rsidRDefault="00AE29DB" w:rsidP="00AE29DB">
      <w:pPr>
        <w:pStyle w:val="Heading2"/>
        <w:tabs>
          <w:tab w:val="center" w:pos="4819"/>
        </w:tabs>
      </w:pPr>
      <w:bookmarkStart w:id="197" w:name="_Toc517481561"/>
      <w:r>
        <w:t>8.2</w:t>
      </w:r>
      <w:r>
        <w:tab/>
        <w:t>Base64 data encoding</w:t>
      </w:r>
      <w:bookmarkEnd w:id="197"/>
    </w:p>
    <w:p w14:paraId="4A5C9CCE" w14:textId="77777777" w:rsidR="00AE29DB" w:rsidRDefault="00AE29DB" w:rsidP="00AE29DB">
      <w:r>
        <w:t>As the Service Data for the binary option are in binary format, it shall be transcoded in a character mode to be transferred over the Sh interface.</w:t>
      </w:r>
    </w:p>
    <w:p w14:paraId="5DF86306" w14:textId="77777777" w:rsidR="00AE29DB" w:rsidRDefault="00AE29DB" w:rsidP="00AE29DB">
      <w:r>
        <w:t>The standard used for this transcoding is the base64 encoding mechanism as described in IETF RFC 2045 [19].</w:t>
      </w:r>
    </w:p>
    <w:p w14:paraId="1CFBD55E" w14:textId="77777777" w:rsidR="00AE29DB" w:rsidRDefault="00AE29DB" w:rsidP="00AE29DB">
      <w:r>
        <w:t xml:space="preserve">In reference to 3GPP TS 29.328 [18], Annex D, Tables D.1 and D.2, MMTEL Service Data used for AS interoperability is defined according to </w:t>
      </w:r>
      <w:r w:rsidRPr="00823F61">
        <w:t>Table 8.2-1</w:t>
      </w:r>
      <w:r>
        <w:t xml:space="preserve"> regarding the XML schema for the Sh user profile interface.</w:t>
      </w:r>
    </w:p>
    <w:p w14:paraId="0435381E" w14:textId="77777777" w:rsidR="00AE29DB" w:rsidRDefault="00AE29DB" w:rsidP="00AE29DB">
      <w:pPr>
        <w:pStyle w:val="TH"/>
      </w:pPr>
      <w:r w:rsidRPr="00823F61">
        <w:t>Table 8.2-1: Data</w:t>
      </w:r>
      <w:r>
        <w:t xml:space="preserve"> type for Service Data in the </w:t>
      </w:r>
      <w:r w:rsidRPr="00C828EF">
        <w:t>XML schema for the Sh user prof</w:t>
      </w:r>
      <w:r>
        <w:t>ile interface</w:t>
      </w:r>
    </w:p>
    <w:tbl>
      <w:tblPr>
        <w:tblW w:w="10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001"/>
        <w:gridCol w:w="1430"/>
        <w:gridCol w:w="4576"/>
      </w:tblGrid>
      <w:tr w:rsidR="00AE29DB" w14:paraId="4E88F64A" w14:textId="77777777" w:rsidTr="00AE29DB">
        <w:trPr>
          <w:jc w:val="center"/>
        </w:trPr>
        <w:tc>
          <w:tcPr>
            <w:tcW w:w="2093" w:type="dxa"/>
          </w:tcPr>
          <w:p w14:paraId="08B67686" w14:textId="77777777" w:rsidR="00AE29DB" w:rsidRDefault="00AE29DB" w:rsidP="00AE29DB">
            <w:pPr>
              <w:pStyle w:val="TAH"/>
            </w:pPr>
            <w:r>
              <w:t>Data type</w:t>
            </w:r>
          </w:p>
        </w:tc>
        <w:tc>
          <w:tcPr>
            <w:tcW w:w="1984" w:type="dxa"/>
          </w:tcPr>
          <w:p w14:paraId="5AED98D1" w14:textId="77777777" w:rsidR="00AE29DB" w:rsidRDefault="00AE29DB" w:rsidP="00AE29DB">
            <w:pPr>
              <w:pStyle w:val="TAH"/>
            </w:pPr>
            <w:r>
              <w:t>Tag</w:t>
            </w:r>
          </w:p>
        </w:tc>
        <w:tc>
          <w:tcPr>
            <w:tcW w:w="1418" w:type="dxa"/>
          </w:tcPr>
          <w:p w14:paraId="680C7539" w14:textId="77777777" w:rsidR="00AE29DB" w:rsidRDefault="00AE29DB" w:rsidP="00AE29DB">
            <w:pPr>
              <w:pStyle w:val="TAH"/>
            </w:pPr>
            <w:r>
              <w:t>Base type</w:t>
            </w:r>
          </w:p>
        </w:tc>
        <w:tc>
          <w:tcPr>
            <w:tcW w:w="4536" w:type="dxa"/>
          </w:tcPr>
          <w:p w14:paraId="40F9E9BE" w14:textId="77777777" w:rsidR="00AE29DB" w:rsidRDefault="00AE29DB" w:rsidP="00AE29DB">
            <w:pPr>
              <w:pStyle w:val="TAH"/>
            </w:pPr>
            <w:r>
              <w:t>Comments</w:t>
            </w:r>
          </w:p>
        </w:tc>
      </w:tr>
      <w:tr w:rsidR="00AE29DB" w14:paraId="4D023B91" w14:textId="77777777" w:rsidTr="00AE29DB">
        <w:trPr>
          <w:jc w:val="center"/>
        </w:trPr>
        <w:tc>
          <w:tcPr>
            <w:tcW w:w="2093" w:type="dxa"/>
          </w:tcPr>
          <w:p w14:paraId="775D4DAB" w14:textId="77777777" w:rsidR="00AE29DB" w:rsidRDefault="00AE29DB" w:rsidP="00AE29DB">
            <w:pPr>
              <w:pStyle w:val="TAL"/>
            </w:pPr>
            <w:r w:rsidRPr="006B0200">
              <w:t>tServiceData</w:t>
            </w:r>
          </w:p>
        </w:tc>
        <w:tc>
          <w:tcPr>
            <w:tcW w:w="1984" w:type="dxa"/>
          </w:tcPr>
          <w:p w14:paraId="5179A2B0" w14:textId="77777777" w:rsidR="00AE29DB" w:rsidRDefault="00AE29DB" w:rsidP="00AE29DB">
            <w:pPr>
              <w:pStyle w:val="TAL"/>
              <w:rPr>
                <w:b/>
              </w:rPr>
            </w:pPr>
            <w:r w:rsidRPr="003647E6">
              <w:t>ServiceData</w:t>
            </w:r>
          </w:p>
        </w:tc>
        <w:tc>
          <w:tcPr>
            <w:tcW w:w="1418" w:type="dxa"/>
          </w:tcPr>
          <w:p w14:paraId="426326A9" w14:textId="77777777" w:rsidR="00AE29DB" w:rsidRDefault="00AE29DB" w:rsidP="00AE29DB">
            <w:pPr>
              <w:pStyle w:val="TAL"/>
              <w:rPr>
                <w:b/>
              </w:rPr>
            </w:pPr>
            <w:r w:rsidRPr="003647E6">
              <w:t>String</w:t>
            </w:r>
            <w:r>
              <w:rPr>
                <w:b/>
              </w:rPr>
              <w:t xml:space="preserve"> </w:t>
            </w:r>
          </w:p>
        </w:tc>
        <w:tc>
          <w:tcPr>
            <w:tcW w:w="4536" w:type="dxa"/>
          </w:tcPr>
          <w:p w14:paraId="70CEEA5F" w14:textId="77777777" w:rsidR="00AE29DB" w:rsidRDefault="00AE29DB" w:rsidP="00AE29DB">
            <w:pPr>
              <w:pStyle w:val="TAL"/>
              <w:rPr>
                <w:b/>
              </w:rPr>
            </w:pPr>
            <w:r w:rsidRPr="003647E6">
              <w:t>Base64 encoded according to RFC 2045 [</w:t>
            </w:r>
            <w:r>
              <w:t>19</w:t>
            </w:r>
            <w:r w:rsidRPr="003647E6">
              <w:t>]</w:t>
            </w:r>
          </w:p>
        </w:tc>
      </w:tr>
    </w:tbl>
    <w:p w14:paraId="69B409A8" w14:textId="77777777" w:rsidR="00AE29DB" w:rsidRDefault="00AE29DB" w:rsidP="00AE29DB">
      <w:pPr>
        <w:rPr>
          <w:lang w:val="en-US"/>
        </w:rPr>
      </w:pPr>
    </w:p>
    <w:p w14:paraId="3AE36605" w14:textId="77777777" w:rsidR="00EC6794" w:rsidRPr="00E22494" w:rsidRDefault="00EC6794" w:rsidP="00EC6794">
      <w:pPr>
        <w:pStyle w:val="Heading1"/>
      </w:pPr>
      <w:bookmarkStart w:id="198" w:name="_Toc517481562"/>
      <w:r>
        <w:t>9</w:t>
      </w:r>
      <w:r w:rsidRPr="00E22494">
        <w:tab/>
        <w:t>IMS user group</w:t>
      </w:r>
      <w:bookmarkEnd w:id="198"/>
    </w:p>
    <w:p w14:paraId="40CDAE8D" w14:textId="77777777" w:rsidR="00EC6794" w:rsidRPr="00E22494" w:rsidRDefault="00EC6794" w:rsidP="00EC6794">
      <w:pPr>
        <w:pStyle w:val="Heading2"/>
      </w:pPr>
      <w:bookmarkStart w:id="199" w:name="_Toc517481563"/>
      <w:r>
        <w:t>9</w:t>
      </w:r>
      <w:r w:rsidRPr="00E22494">
        <w:t>.1</w:t>
      </w:r>
      <w:r w:rsidRPr="00E22494">
        <w:tab/>
        <w:t>General</w:t>
      </w:r>
      <w:bookmarkEnd w:id="199"/>
    </w:p>
    <w:p w14:paraId="2DAE1DCE" w14:textId="77777777" w:rsidR="00EC6794" w:rsidRDefault="00EC6794" w:rsidP="00EC6794">
      <w:r>
        <w:t>An IMS user group comprises a list of IMS users which are members of the group and for which a certain service is offered specific to the group.  Some generic data with the same meaning may appear for any IMS user group, especially the ones related to the relations between the IMS user group and its members, e.g. the list of the users that are members of the group. This specification only addresses the case when this generic data is stored in the HSS and transferred to the HSS though Sh</w:t>
      </w:r>
      <w:r w:rsidRPr="00D11D92">
        <w:t xml:space="preserve"> </w:t>
      </w:r>
      <w:r>
        <w:t xml:space="preserve">as transparent data. </w:t>
      </w:r>
    </w:p>
    <w:p w14:paraId="0BBA45B9" w14:textId="77777777" w:rsidR="00EC6794" w:rsidRDefault="00EC6794" w:rsidP="00EC6794">
      <w:r>
        <w:t>This specification standardizes the coding of a set of generic IMS user group data over the Sh interface within the repository data and the associated service indications.</w:t>
      </w:r>
    </w:p>
    <w:p w14:paraId="0411948A" w14:textId="77777777" w:rsidR="00EC6794" w:rsidRDefault="00EC6794" w:rsidP="00EC6794">
      <w:r>
        <w:t xml:space="preserve">The generic IMS user group data is defined in clause 9.3 </w:t>
      </w:r>
    </w:p>
    <w:p w14:paraId="317C2CCE" w14:textId="77777777" w:rsidR="00EC6794" w:rsidRDefault="00EC6794" w:rsidP="00EC6794">
      <w:r>
        <w:t>Data describing service or feature content supported by an IMS user group is not considered as generic data associated to this IMS user group or to a member of this IMS user group. Such data is outside the scope of this specification.</w:t>
      </w:r>
    </w:p>
    <w:p w14:paraId="03CF96EF" w14:textId="77777777" w:rsidR="00EC6794" w:rsidRDefault="00EC6794" w:rsidP="00EC6794">
      <w:pPr>
        <w:pStyle w:val="Heading2"/>
      </w:pPr>
      <w:bookmarkStart w:id="200" w:name="_Toc517481564"/>
      <w:r>
        <w:lastRenderedPageBreak/>
        <w:t>9.2</w:t>
      </w:r>
      <w:r>
        <w:tab/>
        <w:t>Group identification and s</w:t>
      </w:r>
      <w:r w:rsidRPr="00E22494">
        <w:t>ervice indications</w:t>
      </w:r>
      <w:bookmarkEnd w:id="200"/>
    </w:p>
    <w:p w14:paraId="4DDDF5DD" w14:textId="77777777" w:rsidR="00EC6794" w:rsidRDefault="00EC6794" w:rsidP="00EC6794">
      <w:r>
        <w:t>An  IMS user group may  be identified by</w:t>
      </w:r>
    </w:p>
    <w:p w14:paraId="572DEB1D" w14:textId="77777777" w:rsidR="00EC6794" w:rsidRDefault="00EC6794" w:rsidP="00EC6794">
      <w:pPr>
        <w:pStyle w:val="B10"/>
      </w:pPr>
      <w:r>
        <w:t>a Public Service Identity of which the form is described in 3GPP TS 23.003 [24] or</w:t>
      </w:r>
    </w:p>
    <w:p w14:paraId="17A18A7C" w14:textId="77777777" w:rsidR="00EC6794" w:rsidRDefault="00EC6794" w:rsidP="00EC6794">
      <w:pPr>
        <w:pStyle w:val="B10"/>
      </w:pPr>
      <w:r>
        <w:t xml:space="preserve">a Public User  Identity when the group is identified by one of its user (e.g. the group controller).  </w:t>
      </w:r>
    </w:p>
    <w:p w14:paraId="2B4A6D72" w14:textId="77777777" w:rsidR="00EC6794" w:rsidRDefault="00EC6794" w:rsidP="00EC6794">
      <w:r>
        <w:t xml:space="preserve">The group identifier is </w:t>
      </w:r>
      <w:r w:rsidRPr="00D11D92">
        <w:t xml:space="preserve">handled as part of </w:t>
      </w:r>
      <w:r>
        <w:t>an</w:t>
      </w:r>
      <w:r w:rsidRPr="00D11D92">
        <w:t xml:space="preserve"> IMS subscription but</w:t>
      </w:r>
      <w:r>
        <w:t xml:space="preserve"> is</w:t>
      </w:r>
      <w:r w:rsidRPr="00D11D92">
        <w:t xml:space="preserve"> used solely for Sh transparent data handling. </w:t>
      </w:r>
      <w:r>
        <w:t xml:space="preserve">The only intention of the IMS user group identifier is to identify a data container into HSS. IMS subscription management or traffic procedures of an IMS user group identifier do not apply to the group as such or any of its members. E.g. if IMPU1 is used to identify an IMS user group that consists of two users, identified by IMPU1 and IMPU2, if IMPU1 is registered, it does not have any effect in the group as such, i.e. IMPU2 registration status is not modified. The only intention of the usage of IMPU1 as the group identifier is to identify IMPU1 as the subscriber in HSS where the group transparent information (see 9.3.1) is stored. </w:t>
      </w:r>
    </w:p>
    <w:p w14:paraId="6155834E" w14:textId="77777777" w:rsidR="00EC6794" w:rsidRDefault="00EC6794" w:rsidP="00EC6794">
      <w:r>
        <w:t>The generic IMS user group data associated to an IMS user group shall be contained in the Service Data of the Repository data with the Service Indication</w:t>
      </w:r>
      <w:r w:rsidRPr="00330DE6">
        <w:t xml:space="preserve"> </w:t>
      </w:r>
      <w:r>
        <w:t>having</w:t>
      </w:r>
      <w:r w:rsidRPr="00330DE6">
        <w:t xml:space="preserve"> the value "</w:t>
      </w:r>
      <w:r>
        <w:t>IMS-GROUP</w:t>
      </w:r>
      <w:r w:rsidRPr="00330DE6">
        <w:t>"</w:t>
      </w:r>
      <w:r>
        <w:t xml:space="preserve">. </w:t>
      </w:r>
    </w:p>
    <w:p w14:paraId="289B3FD3" w14:textId="77777777" w:rsidR="00EC6794" w:rsidRDefault="00EC6794" w:rsidP="00EC6794">
      <w:r>
        <w:t>The generic IMS group member data associated to an IMS user, identified by its public user identity,   that is member of one or more IMS user groups shall be contained in the Service data of the Repository Data of this user with a Service Indication</w:t>
      </w:r>
      <w:r w:rsidRPr="00330DE6">
        <w:t xml:space="preserve"> </w:t>
      </w:r>
      <w:r>
        <w:t>having</w:t>
      </w:r>
      <w:r w:rsidRPr="00330DE6">
        <w:t xml:space="preserve"> the value "</w:t>
      </w:r>
      <w:r>
        <w:t>IMS-GROUP-MEMBER</w:t>
      </w:r>
      <w:r w:rsidRPr="00166D4C">
        <w:t>"</w:t>
      </w:r>
      <w:r>
        <w:t xml:space="preserve">. </w:t>
      </w:r>
    </w:p>
    <w:p w14:paraId="66EC3820" w14:textId="77777777" w:rsidR="00EC6794" w:rsidRDefault="00EC6794" w:rsidP="00EC6794">
      <w:r>
        <w:t>When a user belongs to different IMS groups, the Service Data comprises different subsets of IMS group member data, each associated to an IMS user group.</w:t>
      </w:r>
    </w:p>
    <w:p w14:paraId="0F31FF7E" w14:textId="77777777" w:rsidR="00EC6794" w:rsidRPr="00E22494" w:rsidRDefault="00EC6794" w:rsidP="00EC6794">
      <w:pPr>
        <w:pStyle w:val="Heading2"/>
      </w:pPr>
      <w:bookmarkStart w:id="201" w:name="_Toc517481565"/>
      <w:r>
        <w:t>9.3</w:t>
      </w:r>
      <w:r w:rsidRPr="00E22494">
        <w:tab/>
        <w:t>Information elements</w:t>
      </w:r>
      <w:bookmarkEnd w:id="201"/>
    </w:p>
    <w:p w14:paraId="0C232C6A" w14:textId="77777777" w:rsidR="00EC6794" w:rsidRDefault="00EC6794" w:rsidP="00EC6794">
      <w:pPr>
        <w:pStyle w:val="Heading3"/>
      </w:pPr>
      <w:bookmarkStart w:id="202" w:name="_Toc517481566"/>
      <w:r>
        <w:t>9.3.1</w:t>
      </w:r>
      <w:r>
        <w:tab/>
        <w:t>Information elements associated to a IMS user group</w:t>
      </w:r>
      <w:bookmarkEnd w:id="202"/>
    </w:p>
    <w:p w14:paraId="3C6B955B" w14:textId="77777777" w:rsidR="00EC6794" w:rsidRDefault="00EC6794" w:rsidP="00EC6794">
      <w:r>
        <w:t>The generic IMS user group data associated to an IMS user group comprises:</w:t>
      </w:r>
    </w:p>
    <w:p w14:paraId="064D9C67" w14:textId="77777777" w:rsidR="00EC6794" w:rsidRDefault="00EC6794" w:rsidP="00EC6794">
      <w:pPr>
        <w:pStyle w:val="B10"/>
      </w:pPr>
      <w:r>
        <w:t>-</w:t>
      </w:r>
      <w:r>
        <w:tab/>
        <w:t xml:space="preserve">the list of members of the IMS user group that comprises the public user identity of each member </w:t>
      </w:r>
    </w:p>
    <w:p w14:paraId="6A75D4D0" w14:textId="77777777" w:rsidR="00EC6794" w:rsidRDefault="00EC6794" w:rsidP="00EC6794">
      <w:r>
        <w:t xml:space="preserve">Specific IMS user group data in particular parameters depending of the service content and attached to the group or to a member of the group is not standardised in this specification. It is implementation dependent to describe this data in repository data with specific AS dependent service indications.    </w:t>
      </w:r>
    </w:p>
    <w:p w14:paraId="45720EA6" w14:textId="77777777" w:rsidR="00EC6794" w:rsidRDefault="00EC6794" w:rsidP="00EC6794">
      <w:pPr>
        <w:pStyle w:val="Heading3"/>
      </w:pPr>
      <w:bookmarkStart w:id="203" w:name="_Toc517481567"/>
      <w:r>
        <w:t>9.3.2</w:t>
      </w:r>
      <w:r>
        <w:tab/>
        <w:t>Information elements associated to a IMS group member</w:t>
      </w:r>
      <w:bookmarkEnd w:id="203"/>
      <w:r>
        <w:t xml:space="preserve"> </w:t>
      </w:r>
    </w:p>
    <w:p w14:paraId="43A8BD09" w14:textId="77777777" w:rsidR="00EC6794" w:rsidRDefault="00EC6794" w:rsidP="00EC6794">
      <w:r>
        <w:t>The generic IMS user group member data of a user that is member of one or more IMS user groups associated comprises:</w:t>
      </w:r>
    </w:p>
    <w:p w14:paraId="3B68EE18" w14:textId="77777777" w:rsidR="00EC6794" w:rsidRDefault="00EC6794" w:rsidP="00EC6794">
      <w:pPr>
        <w:pStyle w:val="B2"/>
      </w:pPr>
      <w:r>
        <w:t>-</w:t>
      </w:r>
      <w:r>
        <w:tab/>
        <w:t xml:space="preserve">the identities  of the IMS groups to which the user belongs to </w:t>
      </w:r>
    </w:p>
    <w:p w14:paraId="4382D0CE" w14:textId="77777777" w:rsidR="00EC6794" w:rsidRDefault="00EC6794" w:rsidP="00EC6794">
      <w:r>
        <w:t>Specific group member data in particular parameters depending of the service content of the group for this member is not standardised in this specification. It is implementation dependent to describe this data in repository data with specific AS dependent service indications.</w:t>
      </w:r>
    </w:p>
    <w:p w14:paraId="0C91509F" w14:textId="77777777" w:rsidR="00EC6794" w:rsidRPr="00E22494" w:rsidRDefault="00EC6794" w:rsidP="00EC6794">
      <w:pPr>
        <w:pStyle w:val="Heading2"/>
      </w:pPr>
      <w:bookmarkStart w:id="204" w:name="_Toc517481568"/>
      <w:r>
        <w:t>9.4</w:t>
      </w:r>
      <w:r>
        <w:tab/>
        <w:t>XML schemas</w:t>
      </w:r>
      <w:bookmarkEnd w:id="204"/>
    </w:p>
    <w:p w14:paraId="3DCE98D0" w14:textId="77777777" w:rsidR="00EC6794" w:rsidRDefault="00EC6794" w:rsidP="00EC6794">
      <w:pPr>
        <w:pStyle w:val="Heading3"/>
      </w:pPr>
      <w:bookmarkStart w:id="205" w:name="_Toc517481569"/>
      <w:r>
        <w:t>9.4.1</w:t>
      </w:r>
      <w:r>
        <w:tab/>
        <w:t xml:space="preserve">XML schema of the </w:t>
      </w:r>
      <w:r w:rsidRPr="004841D1">
        <w:t>IMS group data</w:t>
      </w:r>
      <w:bookmarkEnd w:id="205"/>
      <w:r>
        <w:t xml:space="preserve">  </w:t>
      </w:r>
    </w:p>
    <w:p w14:paraId="39C92E1E" w14:textId="77777777" w:rsidR="00EC6794" w:rsidRPr="004841D1" w:rsidRDefault="00EC6794" w:rsidP="00EC6794">
      <w:r>
        <w:t xml:space="preserve">The hereafter XML schema describes the structure and content of the IMS group data. It will allow future extensions for adding new generic </w:t>
      </w:r>
      <w:r w:rsidRPr="004841D1">
        <w:t xml:space="preserve">IMS group </w:t>
      </w:r>
      <w:r>
        <w:t xml:space="preserve">data.   </w:t>
      </w:r>
    </w:p>
    <w:p w14:paraId="75FB0478" w14:textId="77777777" w:rsidR="00EC6794" w:rsidRPr="00C02769" w:rsidRDefault="00EC6794" w:rsidP="00EC6794">
      <w:pPr>
        <w:pStyle w:val="PL"/>
        <w:rPr>
          <w:rFonts w:eastAsia="MS Mincho"/>
          <w:lang w:eastAsia="ja-JP"/>
        </w:rPr>
      </w:pPr>
      <w:r w:rsidRPr="00C02769">
        <w:rPr>
          <w:rFonts w:eastAsia="MS Mincho"/>
          <w:lang w:eastAsia="ja-JP"/>
        </w:rPr>
        <w:t>&lt;?xml version="1.0" encoding="utf-8" ?&gt;</w:t>
      </w:r>
    </w:p>
    <w:p w14:paraId="39E76C0D" w14:textId="77777777" w:rsidR="00EC6794" w:rsidRPr="00C02769" w:rsidRDefault="00EC6794" w:rsidP="00EC6794">
      <w:pPr>
        <w:pStyle w:val="PL"/>
        <w:rPr>
          <w:rFonts w:eastAsia="MS Mincho"/>
          <w:lang w:eastAsia="ja-JP"/>
        </w:rPr>
      </w:pPr>
      <w:r w:rsidRPr="00C02769">
        <w:rPr>
          <w:rFonts w:eastAsia="MS Mincho"/>
          <w:lang w:eastAsia="ja-JP"/>
        </w:rPr>
        <w:t>&lt;xs:schema attributeFormDefault="unqualified" elementFormDefault="qualified" xmlns:xs="http://www.w3.org/2001/XMLSchema"&gt;</w:t>
      </w:r>
    </w:p>
    <w:p w14:paraId="7E28FD52" w14:textId="77777777" w:rsidR="00EC6794" w:rsidRPr="00C02769" w:rsidRDefault="00EC6794" w:rsidP="00EC6794">
      <w:pPr>
        <w:pStyle w:val="PL"/>
        <w:rPr>
          <w:rFonts w:eastAsia="MS Mincho"/>
          <w:lang w:eastAsia="ja-JP"/>
        </w:rPr>
      </w:pPr>
      <w:r w:rsidRPr="00C02769">
        <w:rPr>
          <w:rFonts w:eastAsia="MS Mincho"/>
          <w:lang w:eastAsia="ja-JP"/>
        </w:rPr>
        <w:t xml:space="preserve">  &lt;xs:element name="Group" type="tGroup" /&gt;</w:t>
      </w:r>
    </w:p>
    <w:p w14:paraId="058B2163" w14:textId="77777777" w:rsidR="00EC6794" w:rsidRPr="00C02769" w:rsidRDefault="00EC6794" w:rsidP="00EC6794">
      <w:pPr>
        <w:pStyle w:val="PL"/>
        <w:rPr>
          <w:rFonts w:eastAsia="MS Mincho"/>
          <w:lang w:eastAsia="ja-JP"/>
        </w:rPr>
      </w:pPr>
      <w:r w:rsidRPr="00C02769">
        <w:rPr>
          <w:rFonts w:eastAsia="MS Mincho"/>
          <w:lang w:eastAsia="ja-JP"/>
        </w:rPr>
        <w:t xml:space="preserve">  &lt;xs:complexType name="tGroup"&gt;</w:t>
      </w:r>
    </w:p>
    <w:p w14:paraId="458C8A56" w14:textId="77777777" w:rsidR="00EC6794" w:rsidRPr="00C02769" w:rsidRDefault="00EC6794" w:rsidP="00EC6794">
      <w:pPr>
        <w:pStyle w:val="PL"/>
        <w:rPr>
          <w:rFonts w:eastAsia="MS Mincho"/>
          <w:lang w:eastAsia="ja-JP"/>
        </w:rPr>
      </w:pPr>
      <w:r w:rsidRPr="00C02769">
        <w:rPr>
          <w:rFonts w:eastAsia="MS Mincho"/>
          <w:lang w:eastAsia="ja-JP"/>
        </w:rPr>
        <w:lastRenderedPageBreak/>
        <w:t xml:space="preserve">    &lt;xs:sequence&gt;</w:t>
      </w:r>
    </w:p>
    <w:p w14:paraId="3BA3E800" w14:textId="77777777" w:rsidR="00EC6794" w:rsidRPr="00C02769" w:rsidRDefault="00EC6794" w:rsidP="00EC6794">
      <w:pPr>
        <w:pStyle w:val="PL"/>
        <w:rPr>
          <w:rFonts w:eastAsia="MS Mincho"/>
          <w:lang w:eastAsia="ja-JP"/>
        </w:rPr>
      </w:pPr>
      <w:r w:rsidRPr="00C02769">
        <w:rPr>
          <w:rFonts w:eastAsia="MS Mincho"/>
          <w:lang w:eastAsia="ja-JP"/>
        </w:rPr>
        <w:t xml:space="preserve">      &lt;xs:element minOccurs="0" maxOccurs="unbounded" name="GroupMember" type</w:t>
      </w:r>
      <w:r>
        <w:rPr>
          <w:rFonts w:eastAsia="MS Mincho"/>
          <w:lang w:eastAsia="ja-JP"/>
        </w:rPr>
        <w:t>="tGroupMember</w:t>
      </w:r>
      <w:r w:rsidRPr="00C02769">
        <w:rPr>
          <w:rFonts w:eastAsia="MS Mincho"/>
          <w:lang w:eastAsia="ja-JP"/>
        </w:rPr>
        <w:t>" /&gt;</w:t>
      </w:r>
    </w:p>
    <w:p w14:paraId="1A080AEA" w14:textId="77777777" w:rsidR="00EC6794" w:rsidRPr="00C02769" w:rsidRDefault="00EC6794" w:rsidP="00EC6794">
      <w:pPr>
        <w:pStyle w:val="PL"/>
        <w:rPr>
          <w:rFonts w:eastAsia="MS Mincho"/>
          <w:lang w:eastAsia="ja-JP"/>
        </w:rPr>
      </w:pPr>
      <w:r w:rsidRPr="00C02769">
        <w:rPr>
          <w:rFonts w:eastAsia="MS Mincho"/>
          <w:lang w:eastAsia="ja-JP"/>
        </w:rPr>
        <w:t xml:space="preserve">      &lt;xs:any minOccurs="0" maxOccurs="unbounded" namespace="##other" processContents="lax" /&gt;</w:t>
      </w:r>
    </w:p>
    <w:p w14:paraId="41976E5A" w14:textId="77777777" w:rsidR="00EC6794" w:rsidRPr="00C02769" w:rsidRDefault="00EC6794" w:rsidP="00EC6794">
      <w:pPr>
        <w:pStyle w:val="PL"/>
        <w:rPr>
          <w:rFonts w:eastAsia="MS Mincho"/>
          <w:lang w:eastAsia="ja-JP"/>
        </w:rPr>
      </w:pPr>
      <w:r w:rsidRPr="00C02769">
        <w:rPr>
          <w:rFonts w:eastAsia="MS Mincho"/>
          <w:lang w:eastAsia="ja-JP"/>
        </w:rPr>
        <w:t xml:space="preserve">    &lt;/xs:sequence&gt;</w:t>
      </w:r>
    </w:p>
    <w:p w14:paraId="69714723" w14:textId="77777777" w:rsidR="00EC6794" w:rsidRPr="00C02769" w:rsidRDefault="00EC6794" w:rsidP="00EC6794">
      <w:pPr>
        <w:pStyle w:val="PL"/>
        <w:rPr>
          <w:rFonts w:eastAsia="MS Mincho"/>
          <w:lang w:eastAsia="ja-JP"/>
        </w:rPr>
      </w:pPr>
      <w:r w:rsidRPr="00C02769">
        <w:rPr>
          <w:rFonts w:eastAsia="MS Mincho"/>
          <w:lang w:eastAsia="ja-JP"/>
        </w:rPr>
        <w:t xml:space="preserve">  &lt;/xs:complexType&gt;</w:t>
      </w:r>
    </w:p>
    <w:p w14:paraId="39C2FEC1" w14:textId="77777777" w:rsidR="00EC6794" w:rsidRPr="00C02769" w:rsidRDefault="00EC6794" w:rsidP="00EC6794">
      <w:pPr>
        <w:pStyle w:val="PL"/>
        <w:rPr>
          <w:rFonts w:eastAsia="MS Mincho"/>
          <w:lang w:eastAsia="ja-JP"/>
        </w:rPr>
      </w:pPr>
      <w:r w:rsidRPr="00C02769">
        <w:rPr>
          <w:rFonts w:eastAsia="MS Mincho"/>
          <w:lang w:eastAsia="ja-JP"/>
        </w:rPr>
        <w:t xml:space="preserve">  &lt;xs:complexType name="tGroupMember"&gt;</w:t>
      </w:r>
    </w:p>
    <w:p w14:paraId="08B40151" w14:textId="77777777" w:rsidR="00EC6794" w:rsidRPr="00C02769" w:rsidRDefault="00EC6794" w:rsidP="00EC6794">
      <w:pPr>
        <w:pStyle w:val="PL"/>
        <w:rPr>
          <w:rFonts w:eastAsia="MS Mincho"/>
          <w:lang w:eastAsia="ja-JP"/>
        </w:rPr>
      </w:pPr>
      <w:r w:rsidRPr="00C02769">
        <w:rPr>
          <w:rFonts w:eastAsia="MS Mincho"/>
          <w:lang w:eastAsia="ja-JP"/>
        </w:rPr>
        <w:t xml:space="preserve">    &lt;xs:sequence&gt;</w:t>
      </w:r>
    </w:p>
    <w:p w14:paraId="7CA333AC" w14:textId="77777777" w:rsidR="00EC6794" w:rsidRPr="00C02769" w:rsidRDefault="00EC6794" w:rsidP="00EC6794">
      <w:pPr>
        <w:pStyle w:val="PL"/>
        <w:rPr>
          <w:rFonts w:eastAsia="MS Mincho"/>
          <w:lang w:eastAsia="ja-JP"/>
        </w:rPr>
      </w:pPr>
      <w:r w:rsidRPr="00C02769">
        <w:rPr>
          <w:rFonts w:eastAsia="MS Mincho"/>
          <w:lang w:eastAsia="ja-JP"/>
        </w:rPr>
        <w:t xml:space="preserve">      &lt;xs:element name="GroupMemberIdentity" type="tGroupMemberIdentity" /&gt;</w:t>
      </w:r>
    </w:p>
    <w:p w14:paraId="1C0256FB" w14:textId="77777777" w:rsidR="00EC6794" w:rsidRPr="00C02769" w:rsidRDefault="00EC6794" w:rsidP="00EC6794">
      <w:pPr>
        <w:pStyle w:val="PL"/>
        <w:rPr>
          <w:rFonts w:eastAsia="MS Mincho"/>
          <w:lang w:eastAsia="ja-JP"/>
        </w:rPr>
      </w:pPr>
      <w:r w:rsidRPr="00C02769">
        <w:rPr>
          <w:rFonts w:eastAsia="MS Mincho"/>
          <w:lang w:eastAsia="ja-JP"/>
        </w:rPr>
        <w:t xml:space="preserve">      &lt;xs:any minOccurs="0" maxOccurs="unbounded" namespace="##other" processContents="lax" /&gt;</w:t>
      </w:r>
    </w:p>
    <w:p w14:paraId="20CF9AA6" w14:textId="77777777" w:rsidR="00EC6794" w:rsidRPr="00C02769" w:rsidRDefault="00EC6794" w:rsidP="00EC6794">
      <w:pPr>
        <w:pStyle w:val="PL"/>
        <w:rPr>
          <w:rFonts w:eastAsia="MS Mincho"/>
          <w:lang w:eastAsia="ja-JP"/>
        </w:rPr>
      </w:pPr>
      <w:r w:rsidRPr="00C02769">
        <w:rPr>
          <w:rFonts w:eastAsia="MS Mincho"/>
          <w:lang w:eastAsia="ja-JP"/>
        </w:rPr>
        <w:t xml:space="preserve">    &lt;/xs:sequence&gt;</w:t>
      </w:r>
    </w:p>
    <w:p w14:paraId="576CA660" w14:textId="77777777" w:rsidR="00EC6794" w:rsidRPr="00C02769" w:rsidRDefault="00EC6794" w:rsidP="00EC6794">
      <w:pPr>
        <w:pStyle w:val="PL"/>
        <w:rPr>
          <w:rFonts w:eastAsia="MS Mincho"/>
          <w:lang w:eastAsia="ja-JP"/>
        </w:rPr>
      </w:pPr>
      <w:r w:rsidRPr="00C02769">
        <w:rPr>
          <w:rFonts w:eastAsia="MS Mincho"/>
          <w:lang w:eastAsia="ja-JP"/>
        </w:rPr>
        <w:t xml:space="preserve">  &lt;/xs:complexType&gt;</w:t>
      </w:r>
    </w:p>
    <w:p w14:paraId="7E378311" w14:textId="77777777" w:rsidR="00EC6794" w:rsidRPr="00C02769" w:rsidRDefault="00EC6794" w:rsidP="00EC6794">
      <w:pPr>
        <w:pStyle w:val="PL"/>
        <w:rPr>
          <w:rFonts w:eastAsia="MS Mincho"/>
          <w:lang w:eastAsia="ja-JP"/>
        </w:rPr>
      </w:pPr>
      <w:r w:rsidRPr="00C02769">
        <w:rPr>
          <w:rFonts w:eastAsia="MS Mincho"/>
          <w:lang w:eastAsia="ja-JP"/>
        </w:rPr>
        <w:t xml:space="preserve">  &lt;xs:simpleType name="tGroupMemberIdentity" final="restriction list"&gt;</w:t>
      </w:r>
    </w:p>
    <w:p w14:paraId="32AC2D58" w14:textId="77777777" w:rsidR="00EC6794" w:rsidRPr="00C02769" w:rsidRDefault="00EC6794" w:rsidP="00EC6794">
      <w:pPr>
        <w:pStyle w:val="PL"/>
        <w:rPr>
          <w:rFonts w:eastAsia="MS Mincho"/>
          <w:lang w:eastAsia="ja-JP"/>
        </w:rPr>
      </w:pPr>
      <w:r w:rsidRPr="00C02769">
        <w:rPr>
          <w:rFonts w:eastAsia="MS Mincho"/>
          <w:lang w:eastAsia="ja-JP"/>
        </w:rPr>
        <w:t xml:space="preserve">    &lt;xs:union memberTypes="tSIP_URL tTEL_URL" /&gt;</w:t>
      </w:r>
    </w:p>
    <w:p w14:paraId="125460B7" w14:textId="77777777" w:rsidR="00EC6794" w:rsidRPr="00C02769" w:rsidRDefault="00EC6794" w:rsidP="00EC6794">
      <w:pPr>
        <w:pStyle w:val="PL"/>
        <w:rPr>
          <w:rFonts w:eastAsia="MS Mincho"/>
          <w:lang w:eastAsia="ja-JP"/>
        </w:rPr>
      </w:pPr>
      <w:r w:rsidRPr="00C02769">
        <w:rPr>
          <w:rFonts w:eastAsia="MS Mincho"/>
          <w:lang w:eastAsia="ja-JP"/>
        </w:rPr>
        <w:t xml:space="preserve">  &lt;/xs:simpleType&gt;</w:t>
      </w:r>
    </w:p>
    <w:p w14:paraId="4A0EF47E" w14:textId="77777777" w:rsidR="00EC6794" w:rsidRPr="00C02769" w:rsidRDefault="00EC6794" w:rsidP="00EC6794">
      <w:pPr>
        <w:pStyle w:val="PL"/>
        <w:rPr>
          <w:rFonts w:eastAsia="MS Mincho"/>
          <w:lang w:eastAsia="ja-JP"/>
        </w:rPr>
      </w:pPr>
      <w:r w:rsidRPr="00C02769">
        <w:rPr>
          <w:rFonts w:eastAsia="MS Mincho"/>
          <w:lang w:eastAsia="ja-JP"/>
        </w:rPr>
        <w:t xml:space="preserve">  &lt;xs:simpleType name="tSIP_URL" final="restriction list"&gt;</w:t>
      </w:r>
    </w:p>
    <w:p w14:paraId="3AC65F77" w14:textId="77777777" w:rsidR="00EC6794" w:rsidRPr="00C02769" w:rsidRDefault="00EC6794" w:rsidP="00EC6794">
      <w:pPr>
        <w:pStyle w:val="PL"/>
        <w:rPr>
          <w:rFonts w:eastAsia="MS Mincho"/>
          <w:lang w:eastAsia="ja-JP"/>
        </w:rPr>
      </w:pPr>
      <w:r w:rsidRPr="00C02769">
        <w:rPr>
          <w:rFonts w:eastAsia="MS Mincho"/>
          <w:lang w:eastAsia="ja-JP"/>
        </w:rPr>
        <w:t xml:space="preserve">    &lt;xs:restriction base="xs:anyURI" /&gt;</w:t>
      </w:r>
    </w:p>
    <w:p w14:paraId="67491BF7" w14:textId="77777777" w:rsidR="00EC6794" w:rsidRPr="00C02769" w:rsidRDefault="00EC6794" w:rsidP="00EC6794">
      <w:pPr>
        <w:pStyle w:val="PL"/>
        <w:rPr>
          <w:rFonts w:eastAsia="MS Mincho"/>
          <w:lang w:eastAsia="ja-JP"/>
        </w:rPr>
      </w:pPr>
      <w:r w:rsidRPr="00C02769">
        <w:rPr>
          <w:rFonts w:eastAsia="MS Mincho"/>
          <w:lang w:eastAsia="ja-JP"/>
        </w:rPr>
        <w:t xml:space="preserve">  &lt;/xs:simpleType&gt;</w:t>
      </w:r>
    </w:p>
    <w:p w14:paraId="7AC2B45C" w14:textId="77777777" w:rsidR="00EC6794" w:rsidRPr="00C02769" w:rsidRDefault="00EC6794" w:rsidP="00EC6794">
      <w:pPr>
        <w:pStyle w:val="PL"/>
        <w:rPr>
          <w:rFonts w:eastAsia="MS Mincho"/>
          <w:lang w:eastAsia="ja-JP"/>
        </w:rPr>
      </w:pPr>
      <w:r w:rsidRPr="00C02769">
        <w:rPr>
          <w:rFonts w:eastAsia="MS Mincho"/>
          <w:lang w:eastAsia="ja-JP"/>
        </w:rPr>
        <w:t xml:space="preserve">  &lt;xs:simpleType name="tTEL_URL" final="restriction list"&gt;</w:t>
      </w:r>
    </w:p>
    <w:p w14:paraId="1A8E2143" w14:textId="77777777" w:rsidR="00EC6794" w:rsidRPr="00C02769" w:rsidRDefault="00EC6794" w:rsidP="00EC6794">
      <w:pPr>
        <w:pStyle w:val="PL"/>
        <w:rPr>
          <w:rFonts w:eastAsia="MS Mincho"/>
          <w:lang w:eastAsia="ja-JP"/>
        </w:rPr>
      </w:pPr>
      <w:r w:rsidRPr="00C02769">
        <w:rPr>
          <w:rFonts w:eastAsia="MS Mincho"/>
          <w:lang w:eastAsia="ja-JP"/>
        </w:rPr>
        <w:t xml:space="preserve">    &lt;xs:restriction base="xs:anyURI" /&gt;</w:t>
      </w:r>
    </w:p>
    <w:p w14:paraId="599EDA49" w14:textId="77777777" w:rsidR="00EC6794" w:rsidRPr="000A7273" w:rsidRDefault="00EC6794" w:rsidP="00EC6794">
      <w:pPr>
        <w:pStyle w:val="PL"/>
        <w:rPr>
          <w:rFonts w:eastAsia="MS Mincho"/>
          <w:lang w:eastAsia="ja-JP"/>
        </w:rPr>
      </w:pPr>
      <w:r w:rsidRPr="00C02769">
        <w:rPr>
          <w:rFonts w:eastAsia="MS Mincho"/>
          <w:lang w:eastAsia="ja-JP"/>
        </w:rPr>
        <w:t xml:space="preserve">  </w:t>
      </w:r>
      <w:r w:rsidRPr="000A7273">
        <w:rPr>
          <w:rFonts w:eastAsia="MS Mincho"/>
          <w:lang w:eastAsia="ja-JP"/>
        </w:rPr>
        <w:t>&lt;/xs:simpleType&gt;</w:t>
      </w:r>
    </w:p>
    <w:p w14:paraId="3E28FF48" w14:textId="77777777" w:rsidR="00EC6794" w:rsidRPr="00C02769" w:rsidRDefault="00EC6794" w:rsidP="00EC6794">
      <w:pPr>
        <w:pStyle w:val="PL"/>
      </w:pPr>
      <w:r w:rsidRPr="000A7273">
        <w:rPr>
          <w:rFonts w:eastAsia="MS Mincho"/>
          <w:lang w:eastAsia="ja-JP"/>
        </w:rPr>
        <w:t>&lt;/xs:schema&gt;</w:t>
      </w:r>
    </w:p>
    <w:p w14:paraId="45D6420D" w14:textId="77777777" w:rsidR="00EC6794" w:rsidRDefault="00EC6794" w:rsidP="00EC6794">
      <w:pPr>
        <w:pStyle w:val="Heading3"/>
      </w:pPr>
      <w:bookmarkStart w:id="206" w:name="_Toc517481570"/>
      <w:r>
        <w:t>9.4.2</w:t>
      </w:r>
      <w:r>
        <w:tab/>
        <w:t>XML schema of the IMS group member data</w:t>
      </w:r>
      <w:bookmarkEnd w:id="206"/>
      <w:r>
        <w:t xml:space="preserve">  </w:t>
      </w:r>
    </w:p>
    <w:p w14:paraId="47B0BED8" w14:textId="77777777" w:rsidR="00EC6794" w:rsidRPr="0076563C" w:rsidRDefault="00EC6794" w:rsidP="00EC6794">
      <w:r>
        <w:t xml:space="preserve">The hereafter XML schema describes the structure and content of the IMS group data. It will allow future extensions for adding new generic </w:t>
      </w:r>
      <w:r w:rsidRPr="004841D1">
        <w:t xml:space="preserve">IMS group </w:t>
      </w:r>
      <w:r>
        <w:t xml:space="preserve">data.   </w:t>
      </w:r>
    </w:p>
    <w:p w14:paraId="6296414E" w14:textId="77777777" w:rsidR="00EC6794" w:rsidRPr="00D33D0B" w:rsidRDefault="00EC6794" w:rsidP="00EC6794">
      <w:pPr>
        <w:pStyle w:val="PL"/>
        <w:rPr>
          <w:rFonts w:eastAsia="MS Mincho"/>
          <w:lang w:eastAsia="ja-JP"/>
        </w:rPr>
      </w:pPr>
      <w:r w:rsidRPr="00D33D0B">
        <w:rPr>
          <w:rFonts w:eastAsia="MS Mincho"/>
          <w:lang w:eastAsia="ja-JP"/>
        </w:rPr>
        <w:t>&lt;?xml version="1.0" encoding="utf-8" ?&gt;</w:t>
      </w:r>
    </w:p>
    <w:p w14:paraId="39542933" w14:textId="77777777" w:rsidR="00EC6794" w:rsidRPr="00D33D0B" w:rsidRDefault="00EC6794" w:rsidP="00EC6794">
      <w:pPr>
        <w:pStyle w:val="PL"/>
        <w:rPr>
          <w:rFonts w:eastAsia="MS Mincho"/>
          <w:lang w:eastAsia="ja-JP"/>
        </w:rPr>
      </w:pPr>
      <w:r w:rsidRPr="00D33D0B">
        <w:rPr>
          <w:rFonts w:eastAsia="MS Mincho"/>
          <w:lang w:eastAsia="ja-JP"/>
        </w:rPr>
        <w:t>&lt;xs:schema attributeFormDefault="unqualified" elementFormDefault="qualified" xmlns:xs="http://www.w3.org/2001/XMLSchema"&gt;</w:t>
      </w:r>
    </w:p>
    <w:p w14:paraId="6CBD5786" w14:textId="77777777" w:rsidR="00EC6794" w:rsidRPr="00D33D0B" w:rsidRDefault="00EC6794" w:rsidP="00EC6794">
      <w:pPr>
        <w:pStyle w:val="PL"/>
        <w:rPr>
          <w:rFonts w:eastAsia="MS Mincho"/>
          <w:lang w:eastAsia="ja-JP"/>
        </w:rPr>
      </w:pPr>
      <w:r w:rsidRPr="00D33D0B">
        <w:rPr>
          <w:rFonts w:eastAsia="MS Mincho"/>
          <w:lang w:eastAsia="ja-JP"/>
        </w:rPr>
        <w:t xml:space="preserve">  &lt;xs:element name="GroupsMembership" type="tGroupsMembership" /&gt;</w:t>
      </w:r>
    </w:p>
    <w:p w14:paraId="36D3B341" w14:textId="77777777" w:rsidR="00EC6794" w:rsidRPr="00D33D0B" w:rsidRDefault="00EC6794" w:rsidP="00EC6794">
      <w:pPr>
        <w:pStyle w:val="PL"/>
        <w:rPr>
          <w:rFonts w:eastAsia="MS Mincho"/>
          <w:lang w:eastAsia="ja-JP"/>
        </w:rPr>
      </w:pPr>
      <w:r w:rsidRPr="00D33D0B">
        <w:rPr>
          <w:rFonts w:eastAsia="MS Mincho"/>
          <w:lang w:eastAsia="ja-JP"/>
        </w:rPr>
        <w:t xml:space="preserve">  &lt;xs:complexType name="tGroupsMembership"&gt;</w:t>
      </w:r>
    </w:p>
    <w:p w14:paraId="72909CF3" w14:textId="77777777" w:rsidR="00EC6794" w:rsidRPr="00D33D0B" w:rsidRDefault="00EC6794" w:rsidP="00EC6794">
      <w:pPr>
        <w:pStyle w:val="PL"/>
        <w:rPr>
          <w:rFonts w:eastAsia="MS Mincho"/>
          <w:lang w:eastAsia="ja-JP"/>
        </w:rPr>
      </w:pPr>
      <w:r w:rsidRPr="00D33D0B">
        <w:rPr>
          <w:rFonts w:eastAsia="MS Mincho"/>
          <w:lang w:eastAsia="ja-JP"/>
        </w:rPr>
        <w:t xml:space="preserve">    &lt;xs:sequence&gt;</w:t>
      </w:r>
    </w:p>
    <w:p w14:paraId="30E21C66" w14:textId="77777777" w:rsidR="00EC6794" w:rsidRPr="00D33D0B" w:rsidRDefault="00EC6794" w:rsidP="00EC6794">
      <w:pPr>
        <w:pStyle w:val="PL"/>
        <w:rPr>
          <w:rFonts w:eastAsia="MS Mincho"/>
          <w:lang w:eastAsia="ja-JP"/>
        </w:rPr>
      </w:pPr>
      <w:r w:rsidRPr="00D33D0B">
        <w:rPr>
          <w:rFonts w:eastAsia="MS Mincho"/>
          <w:lang w:eastAsia="ja-JP"/>
        </w:rPr>
        <w:t xml:space="preserve">      &lt;xs:element minOccurs="0" maxOccurs="unbounded" name="GroupMembership" type="tGroupMembership" /&gt;</w:t>
      </w:r>
    </w:p>
    <w:p w14:paraId="6D685449" w14:textId="77777777" w:rsidR="00EC6794" w:rsidRPr="00D33D0B" w:rsidRDefault="00EC6794" w:rsidP="00EC6794">
      <w:pPr>
        <w:pStyle w:val="PL"/>
        <w:rPr>
          <w:rFonts w:eastAsia="MS Mincho"/>
          <w:lang w:eastAsia="ja-JP"/>
        </w:rPr>
      </w:pPr>
      <w:r w:rsidRPr="00D33D0B">
        <w:rPr>
          <w:rFonts w:eastAsia="MS Mincho"/>
          <w:lang w:eastAsia="ja-JP"/>
        </w:rPr>
        <w:t xml:space="preserve">      &lt;xs:any minOccurs="0" maxOccurs="unbounded" namespace="##other" processContents="lax" /&gt;</w:t>
      </w:r>
    </w:p>
    <w:p w14:paraId="56766F8D" w14:textId="77777777" w:rsidR="00EC6794" w:rsidRPr="00D33D0B" w:rsidRDefault="00EC6794" w:rsidP="00EC6794">
      <w:pPr>
        <w:pStyle w:val="PL"/>
        <w:rPr>
          <w:rFonts w:eastAsia="MS Mincho"/>
          <w:lang w:eastAsia="ja-JP"/>
        </w:rPr>
      </w:pPr>
      <w:r w:rsidRPr="00D33D0B">
        <w:rPr>
          <w:rFonts w:eastAsia="MS Mincho"/>
          <w:lang w:eastAsia="ja-JP"/>
        </w:rPr>
        <w:t xml:space="preserve">    &lt;/xs:sequence&gt;</w:t>
      </w:r>
    </w:p>
    <w:p w14:paraId="18A257F4" w14:textId="77777777" w:rsidR="00EC6794" w:rsidRPr="00D33D0B" w:rsidRDefault="00EC6794" w:rsidP="00EC6794">
      <w:pPr>
        <w:pStyle w:val="PL"/>
        <w:rPr>
          <w:rFonts w:eastAsia="MS Mincho"/>
          <w:lang w:eastAsia="ja-JP"/>
        </w:rPr>
      </w:pPr>
      <w:r w:rsidRPr="00D33D0B">
        <w:rPr>
          <w:rFonts w:eastAsia="MS Mincho"/>
          <w:lang w:eastAsia="ja-JP"/>
        </w:rPr>
        <w:t xml:space="preserve">  &lt;/xs:complexType&gt;</w:t>
      </w:r>
    </w:p>
    <w:p w14:paraId="2714FC6A" w14:textId="77777777" w:rsidR="00EC6794" w:rsidRPr="00D33D0B" w:rsidRDefault="00EC6794" w:rsidP="00EC6794">
      <w:pPr>
        <w:pStyle w:val="PL"/>
        <w:rPr>
          <w:rFonts w:eastAsia="MS Mincho"/>
          <w:lang w:eastAsia="ja-JP"/>
        </w:rPr>
      </w:pPr>
      <w:r w:rsidRPr="00D33D0B">
        <w:rPr>
          <w:rFonts w:eastAsia="MS Mincho"/>
          <w:lang w:eastAsia="ja-JP"/>
        </w:rPr>
        <w:t xml:space="preserve">  &lt;xs:complexType name="tGroupMembership"&gt;</w:t>
      </w:r>
    </w:p>
    <w:p w14:paraId="6B244100" w14:textId="77777777" w:rsidR="00EC6794" w:rsidRPr="00D33D0B" w:rsidRDefault="00EC6794" w:rsidP="00EC6794">
      <w:pPr>
        <w:pStyle w:val="PL"/>
        <w:rPr>
          <w:rFonts w:eastAsia="MS Mincho"/>
          <w:lang w:eastAsia="ja-JP"/>
        </w:rPr>
      </w:pPr>
      <w:r w:rsidRPr="00D33D0B">
        <w:rPr>
          <w:rFonts w:eastAsia="MS Mincho"/>
          <w:lang w:eastAsia="ja-JP"/>
        </w:rPr>
        <w:t xml:space="preserve">    &lt;xs:sequence&gt;</w:t>
      </w:r>
    </w:p>
    <w:p w14:paraId="68DE9CAD" w14:textId="77777777" w:rsidR="00EC6794" w:rsidRPr="00D33D0B" w:rsidRDefault="00EC6794" w:rsidP="00EC6794">
      <w:pPr>
        <w:pStyle w:val="PL"/>
        <w:rPr>
          <w:rFonts w:eastAsia="MS Mincho"/>
          <w:lang w:eastAsia="ja-JP"/>
        </w:rPr>
      </w:pPr>
      <w:r w:rsidRPr="00D33D0B">
        <w:rPr>
          <w:rFonts w:eastAsia="MS Mincho"/>
          <w:lang w:eastAsia="ja-JP"/>
        </w:rPr>
        <w:t xml:space="preserve">      &lt;xs:element name="GroupIdentity" type="</w:t>
      </w:r>
      <w:r>
        <w:rPr>
          <w:rFonts w:eastAsia="MS Mincho"/>
          <w:lang w:eastAsia="ja-JP"/>
        </w:rPr>
        <w:t>tGroupIdentity</w:t>
      </w:r>
      <w:r w:rsidRPr="00D33D0B">
        <w:rPr>
          <w:rFonts w:eastAsia="MS Mincho"/>
          <w:lang w:eastAsia="ja-JP"/>
        </w:rPr>
        <w:t>" /&gt;</w:t>
      </w:r>
    </w:p>
    <w:p w14:paraId="3F2D8678" w14:textId="77777777" w:rsidR="00EC6794" w:rsidRPr="00D33D0B" w:rsidRDefault="00EC6794" w:rsidP="00EC6794">
      <w:pPr>
        <w:pStyle w:val="PL"/>
        <w:rPr>
          <w:rFonts w:eastAsia="MS Mincho"/>
          <w:lang w:eastAsia="ja-JP"/>
        </w:rPr>
      </w:pPr>
      <w:r w:rsidRPr="00D33D0B">
        <w:rPr>
          <w:rFonts w:eastAsia="MS Mincho"/>
          <w:lang w:eastAsia="ja-JP"/>
        </w:rPr>
        <w:t xml:space="preserve">      &lt;xs:any minOccurs="0" maxOccurs="unbounded" namespace="##other" processContents="lax" /&gt;</w:t>
      </w:r>
    </w:p>
    <w:p w14:paraId="508C7977" w14:textId="77777777" w:rsidR="00EC6794" w:rsidRPr="00D33D0B" w:rsidRDefault="00EC6794" w:rsidP="00EC6794">
      <w:pPr>
        <w:pStyle w:val="PL"/>
        <w:rPr>
          <w:rFonts w:eastAsia="MS Mincho"/>
          <w:lang w:eastAsia="ja-JP"/>
        </w:rPr>
      </w:pPr>
      <w:r w:rsidRPr="00D33D0B">
        <w:rPr>
          <w:rFonts w:eastAsia="MS Mincho"/>
          <w:lang w:eastAsia="ja-JP"/>
        </w:rPr>
        <w:t xml:space="preserve">    &lt;/xs:sequence&gt;</w:t>
      </w:r>
    </w:p>
    <w:p w14:paraId="381CBC32" w14:textId="77777777" w:rsidR="00EC6794" w:rsidRDefault="00EC6794" w:rsidP="00EC6794">
      <w:pPr>
        <w:pStyle w:val="PL"/>
        <w:ind w:firstLine="195"/>
        <w:rPr>
          <w:rFonts w:eastAsia="MS Mincho"/>
          <w:lang w:eastAsia="ja-JP"/>
        </w:rPr>
      </w:pPr>
      <w:r w:rsidRPr="00D33D0B">
        <w:rPr>
          <w:rFonts w:eastAsia="MS Mincho"/>
          <w:lang w:eastAsia="ja-JP"/>
        </w:rPr>
        <w:t>&lt;/xs:complexType&gt;</w:t>
      </w:r>
    </w:p>
    <w:p w14:paraId="416CAE91" w14:textId="77777777" w:rsidR="00EC6794" w:rsidRPr="00C02769" w:rsidRDefault="00EC6794" w:rsidP="00EC6794">
      <w:pPr>
        <w:pStyle w:val="PL"/>
        <w:rPr>
          <w:rFonts w:eastAsia="MS Mincho"/>
          <w:lang w:eastAsia="ja-JP"/>
        </w:rPr>
      </w:pPr>
      <w:r w:rsidRPr="00C02769">
        <w:rPr>
          <w:rFonts w:eastAsia="MS Mincho"/>
          <w:lang w:eastAsia="ja-JP"/>
        </w:rPr>
        <w:t xml:space="preserve">  &lt;</w:t>
      </w:r>
      <w:r>
        <w:rPr>
          <w:rFonts w:eastAsia="MS Mincho"/>
          <w:lang w:eastAsia="ja-JP"/>
        </w:rPr>
        <w:t>xs:simpleType name="tGroup</w:t>
      </w:r>
      <w:r w:rsidRPr="00C02769">
        <w:rPr>
          <w:rFonts w:eastAsia="MS Mincho"/>
          <w:lang w:eastAsia="ja-JP"/>
        </w:rPr>
        <w:t>Identity" final="restriction list"&gt;</w:t>
      </w:r>
    </w:p>
    <w:p w14:paraId="0171D9CE" w14:textId="77777777" w:rsidR="00EC6794" w:rsidRPr="00C02769" w:rsidRDefault="00EC6794" w:rsidP="00EC6794">
      <w:pPr>
        <w:pStyle w:val="PL"/>
        <w:rPr>
          <w:rFonts w:eastAsia="MS Mincho"/>
          <w:lang w:eastAsia="ja-JP"/>
        </w:rPr>
      </w:pPr>
      <w:r w:rsidRPr="00C02769">
        <w:rPr>
          <w:rFonts w:eastAsia="MS Mincho"/>
          <w:lang w:eastAsia="ja-JP"/>
        </w:rPr>
        <w:t xml:space="preserve">    &lt;xs:union memberTypes="tSIP_URL tTEL_URL" /&gt;</w:t>
      </w:r>
    </w:p>
    <w:p w14:paraId="07BD613F" w14:textId="77777777" w:rsidR="00EC6794" w:rsidRPr="00C02769" w:rsidRDefault="00EC6794" w:rsidP="00EC6794">
      <w:pPr>
        <w:pStyle w:val="PL"/>
        <w:rPr>
          <w:rFonts w:eastAsia="MS Mincho"/>
          <w:lang w:eastAsia="ja-JP"/>
        </w:rPr>
      </w:pPr>
      <w:r w:rsidRPr="00C02769">
        <w:rPr>
          <w:rFonts w:eastAsia="MS Mincho"/>
          <w:lang w:eastAsia="ja-JP"/>
        </w:rPr>
        <w:t xml:space="preserve">  &lt;/xs:simpleType&gt;</w:t>
      </w:r>
    </w:p>
    <w:p w14:paraId="07486437" w14:textId="77777777" w:rsidR="00EC6794" w:rsidRPr="00C02769" w:rsidRDefault="00EC6794" w:rsidP="00EC6794">
      <w:pPr>
        <w:pStyle w:val="PL"/>
        <w:rPr>
          <w:rFonts w:eastAsia="MS Mincho"/>
          <w:lang w:eastAsia="ja-JP"/>
        </w:rPr>
      </w:pPr>
      <w:r w:rsidRPr="00C02769">
        <w:rPr>
          <w:rFonts w:eastAsia="MS Mincho"/>
          <w:lang w:eastAsia="ja-JP"/>
        </w:rPr>
        <w:t xml:space="preserve">  &lt;xs:simpleType name="tSIP_URL" final="restriction list"&gt;</w:t>
      </w:r>
    </w:p>
    <w:p w14:paraId="7F39450A" w14:textId="77777777" w:rsidR="00EC6794" w:rsidRPr="00C02769" w:rsidRDefault="00EC6794" w:rsidP="00EC6794">
      <w:pPr>
        <w:pStyle w:val="PL"/>
        <w:rPr>
          <w:rFonts w:eastAsia="MS Mincho"/>
          <w:lang w:eastAsia="ja-JP"/>
        </w:rPr>
      </w:pPr>
      <w:r w:rsidRPr="00C02769">
        <w:rPr>
          <w:rFonts w:eastAsia="MS Mincho"/>
          <w:lang w:eastAsia="ja-JP"/>
        </w:rPr>
        <w:t xml:space="preserve">    &lt;xs:restriction base="xs:anyURI" /&gt;</w:t>
      </w:r>
    </w:p>
    <w:p w14:paraId="531A9BE3" w14:textId="77777777" w:rsidR="00EC6794" w:rsidRPr="00C02769" w:rsidRDefault="00EC6794" w:rsidP="00EC6794">
      <w:pPr>
        <w:pStyle w:val="PL"/>
        <w:rPr>
          <w:rFonts w:eastAsia="MS Mincho"/>
          <w:lang w:eastAsia="ja-JP"/>
        </w:rPr>
      </w:pPr>
      <w:r w:rsidRPr="00C02769">
        <w:rPr>
          <w:rFonts w:eastAsia="MS Mincho"/>
          <w:lang w:eastAsia="ja-JP"/>
        </w:rPr>
        <w:t xml:space="preserve">  &lt;/xs:simpleType&gt;</w:t>
      </w:r>
    </w:p>
    <w:p w14:paraId="3EDB3074" w14:textId="77777777" w:rsidR="00EC6794" w:rsidRPr="00C02769" w:rsidRDefault="00EC6794" w:rsidP="00EC6794">
      <w:pPr>
        <w:pStyle w:val="PL"/>
        <w:rPr>
          <w:rFonts w:eastAsia="MS Mincho"/>
          <w:lang w:eastAsia="ja-JP"/>
        </w:rPr>
      </w:pPr>
      <w:r w:rsidRPr="00C02769">
        <w:rPr>
          <w:rFonts w:eastAsia="MS Mincho"/>
          <w:lang w:eastAsia="ja-JP"/>
        </w:rPr>
        <w:t xml:space="preserve">  &lt;xs:simpleType name="tTEL_URL" final="restriction list"&gt;</w:t>
      </w:r>
    </w:p>
    <w:p w14:paraId="79DE9593" w14:textId="77777777" w:rsidR="00EC6794" w:rsidRPr="00C02769" w:rsidRDefault="00EC6794" w:rsidP="00EC6794">
      <w:pPr>
        <w:pStyle w:val="PL"/>
        <w:rPr>
          <w:rFonts w:eastAsia="MS Mincho"/>
          <w:lang w:eastAsia="ja-JP"/>
        </w:rPr>
      </w:pPr>
      <w:r w:rsidRPr="00C02769">
        <w:rPr>
          <w:rFonts w:eastAsia="MS Mincho"/>
          <w:lang w:eastAsia="ja-JP"/>
        </w:rPr>
        <w:t xml:space="preserve">    &lt;xs:restriction base="xs:anyURI" /&gt;</w:t>
      </w:r>
    </w:p>
    <w:p w14:paraId="6B1D1486" w14:textId="77777777" w:rsidR="00EC6794" w:rsidRPr="000A7273" w:rsidRDefault="00EC6794" w:rsidP="00EC6794">
      <w:pPr>
        <w:pStyle w:val="PL"/>
        <w:rPr>
          <w:rFonts w:eastAsia="MS Mincho"/>
          <w:lang w:eastAsia="ja-JP"/>
        </w:rPr>
      </w:pPr>
      <w:r w:rsidRPr="00C02769">
        <w:rPr>
          <w:rFonts w:eastAsia="MS Mincho"/>
          <w:lang w:eastAsia="ja-JP"/>
        </w:rPr>
        <w:t xml:space="preserve">  </w:t>
      </w:r>
      <w:r w:rsidRPr="000A7273">
        <w:rPr>
          <w:rFonts w:eastAsia="MS Mincho"/>
          <w:lang w:eastAsia="ja-JP"/>
        </w:rPr>
        <w:t>&lt;/xs:simpleType&gt;</w:t>
      </w:r>
    </w:p>
    <w:p w14:paraId="55A936B7" w14:textId="77777777" w:rsidR="00EC6794" w:rsidRPr="00D33D0B" w:rsidRDefault="00EC6794" w:rsidP="00EC6794">
      <w:pPr>
        <w:pStyle w:val="PL"/>
        <w:ind w:firstLine="195"/>
        <w:rPr>
          <w:rFonts w:eastAsia="MS Mincho"/>
          <w:lang w:eastAsia="ja-JP"/>
        </w:rPr>
      </w:pPr>
    </w:p>
    <w:p w14:paraId="57A4E2D2" w14:textId="77777777" w:rsidR="00EC6794" w:rsidRPr="00D33D0B" w:rsidRDefault="00EC6794" w:rsidP="00EC6794">
      <w:pPr>
        <w:pStyle w:val="PL"/>
      </w:pPr>
      <w:r w:rsidRPr="000A7273">
        <w:rPr>
          <w:rFonts w:eastAsia="MS Mincho"/>
          <w:lang w:eastAsia="ja-JP"/>
        </w:rPr>
        <w:t>&lt;/xs:schema&gt;</w:t>
      </w:r>
    </w:p>
    <w:p w14:paraId="6B9E720C" w14:textId="77777777" w:rsidR="00EC6794" w:rsidRDefault="00EC6794" w:rsidP="00AE29DB">
      <w:pPr>
        <w:rPr>
          <w:lang w:val="en-US"/>
        </w:rPr>
      </w:pPr>
    </w:p>
    <w:p w14:paraId="388A1572" w14:textId="77777777" w:rsidR="00CB6011" w:rsidRDefault="00CB6011" w:rsidP="00CB6011">
      <w:pPr>
        <w:pStyle w:val="Heading1"/>
      </w:pPr>
      <w:bookmarkStart w:id="207" w:name="_Toc517481571"/>
      <w:r>
        <w:rPr>
          <w:lang w:val="en-US"/>
        </w:rPr>
        <w:t>10</w:t>
      </w:r>
      <w:r>
        <w:tab/>
        <w:t>ODB Information for IMS Oriented Services</w:t>
      </w:r>
      <w:bookmarkEnd w:id="207"/>
      <w:r>
        <w:t xml:space="preserve"> </w:t>
      </w:r>
    </w:p>
    <w:p w14:paraId="24657D39" w14:textId="77777777" w:rsidR="00CB6011" w:rsidRDefault="00CB6011" w:rsidP="00CB6011">
      <w:pPr>
        <w:pStyle w:val="Heading2"/>
      </w:pPr>
      <w:bookmarkStart w:id="208" w:name="_Toc517481572"/>
      <w:r>
        <w:t>10.1</w:t>
      </w:r>
      <w:r>
        <w:tab/>
      </w:r>
      <w:r w:rsidRPr="00A33EC3">
        <w:t>Service</w:t>
      </w:r>
      <w:r>
        <w:t xml:space="preserve"> Indication</w:t>
      </w:r>
      <w:bookmarkEnd w:id="208"/>
    </w:p>
    <w:p w14:paraId="6481C022" w14:textId="77777777" w:rsidR="00CB6011" w:rsidRDefault="00CB6011" w:rsidP="00CB6011">
      <w:pPr>
        <w:rPr>
          <w:lang w:val="en-US"/>
        </w:rPr>
      </w:pPr>
      <w:r>
        <w:rPr>
          <w:lang w:val="en-US"/>
        </w:rPr>
        <w:t>A dedicated Service Indication value shall be used for repository data containing ODB Information for IMS Oriented Services formatted according to the XML schema specified in clause 10.2. The value of the Service Indication shall be "IMS-ODB-Information".</w:t>
      </w:r>
    </w:p>
    <w:p w14:paraId="60B4BCAE" w14:textId="77777777" w:rsidR="00CB6011" w:rsidRPr="007A7D63" w:rsidRDefault="00CB6011" w:rsidP="00CB6011">
      <w:pPr>
        <w:rPr>
          <w:lang w:val="en-US"/>
        </w:rPr>
      </w:pPr>
      <w:r>
        <w:rPr>
          <w:lang w:val="en-US"/>
        </w:rPr>
        <w:t>Proprietary extensions shall use not standardized Service Indications. There is no constraint for the data structure of the proprietary Service Data.</w:t>
      </w:r>
    </w:p>
    <w:p w14:paraId="10B7415F" w14:textId="77777777" w:rsidR="00CB6011" w:rsidRDefault="00CB6011" w:rsidP="00CB6011">
      <w:pPr>
        <w:pStyle w:val="Heading3"/>
      </w:pPr>
      <w:bookmarkStart w:id="209" w:name="_Toc517481573"/>
      <w:r>
        <w:lastRenderedPageBreak/>
        <w:t>10.2</w:t>
      </w:r>
      <w:r>
        <w:tab/>
        <w:t>IMS-ODB-Information schema</w:t>
      </w:r>
      <w:bookmarkEnd w:id="209"/>
    </w:p>
    <w:p w14:paraId="61538B0A" w14:textId="77777777" w:rsidR="00CB6011" w:rsidRDefault="00CB6011" w:rsidP="00CB6011">
      <w:r>
        <w:t>The following shows the IMS-ODB-Information schema:</w:t>
      </w:r>
    </w:p>
    <w:p w14:paraId="5D09DAF1" w14:textId="77777777" w:rsidR="00CB6011" w:rsidRPr="0095427C" w:rsidRDefault="00CB6011" w:rsidP="00CB6011">
      <w:pPr>
        <w:pStyle w:val="PL"/>
      </w:pPr>
      <w:r w:rsidRPr="0095427C">
        <w:t>&lt;?xml version="1.0" encoding="UTF-8"?&gt;</w:t>
      </w:r>
    </w:p>
    <w:p w14:paraId="5E21475C" w14:textId="77777777" w:rsidR="00CB6011" w:rsidRPr="0095427C" w:rsidRDefault="00CB6011" w:rsidP="00CB6011">
      <w:pPr>
        <w:pStyle w:val="PL"/>
      </w:pPr>
      <w:r w:rsidRPr="0095427C">
        <w:t>&lt;xs:schema xmlns:xs="http://www.w3.org/2001/XMLSchema" elementFormDefault="qualified" attributeFormDefault="unqualified"&gt;</w:t>
      </w:r>
    </w:p>
    <w:p w14:paraId="3DBB7F45" w14:textId="77777777" w:rsidR="00CB6011" w:rsidRPr="0095427C" w:rsidRDefault="00CB6011" w:rsidP="00CB6011">
      <w:pPr>
        <w:pStyle w:val="PL"/>
      </w:pPr>
      <w:r w:rsidRPr="0095427C">
        <w:tab/>
      </w:r>
    </w:p>
    <w:p w14:paraId="5D0E54A7" w14:textId="77777777" w:rsidR="00CB6011" w:rsidRPr="0095427C" w:rsidRDefault="00CB6011" w:rsidP="00CB6011">
      <w:pPr>
        <w:pStyle w:val="PL"/>
      </w:pPr>
      <w:r w:rsidRPr="0095427C">
        <w:tab/>
        <w:t>&lt;xs:simpleType name="tOutgoingBarring" final="list restriction"&gt;</w:t>
      </w:r>
    </w:p>
    <w:p w14:paraId="09D27BAA" w14:textId="77777777" w:rsidR="00CB6011" w:rsidRPr="00236591" w:rsidRDefault="00D6081C" w:rsidP="00CB6011">
      <w:pPr>
        <w:pStyle w:val="PL"/>
      </w:pPr>
      <w:r>
        <w:tab/>
      </w:r>
      <w:r w:rsidR="00CB6011" w:rsidRPr="00236591">
        <w:t>&lt;xs:restriction base="xs:unsignedByte"&gt;</w:t>
      </w:r>
    </w:p>
    <w:p w14:paraId="6ADED8EF" w14:textId="77777777" w:rsidR="00CB6011" w:rsidRPr="0095427C" w:rsidRDefault="00D6081C" w:rsidP="00CB6011">
      <w:pPr>
        <w:pStyle w:val="PL"/>
      </w:pPr>
      <w:r>
        <w:tab/>
      </w:r>
      <w:r w:rsidR="00CB6011" w:rsidRPr="00236591">
        <w:tab/>
      </w:r>
      <w:r w:rsidR="00CB6011" w:rsidRPr="0095427C">
        <w:t>&lt;xs:maxInclusive value="3"/&gt;</w:t>
      </w:r>
    </w:p>
    <w:p w14:paraId="0235412A" w14:textId="77777777" w:rsidR="00CB6011" w:rsidRPr="0095427C" w:rsidRDefault="00D6081C" w:rsidP="00CB6011">
      <w:pPr>
        <w:pStyle w:val="PL"/>
      </w:pPr>
      <w:r>
        <w:tab/>
      </w:r>
      <w:r w:rsidR="00CB6011" w:rsidRPr="0095427C">
        <w:tab/>
        <w:t>&lt;xs:enumeration value="0"&gt;</w:t>
      </w:r>
    </w:p>
    <w:p w14:paraId="501190F1" w14:textId="77777777" w:rsidR="00CB6011" w:rsidRPr="0095427C" w:rsidRDefault="00D6081C" w:rsidP="00CB6011">
      <w:pPr>
        <w:pStyle w:val="PL"/>
      </w:pPr>
      <w:r>
        <w:tab/>
      </w:r>
      <w:r>
        <w:tab/>
      </w:r>
      <w:r w:rsidR="00CB6011" w:rsidRPr="0095427C">
        <w:t>&lt;xs:annotation&gt;</w:t>
      </w:r>
    </w:p>
    <w:p w14:paraId="4CF25F98" w14:textId="77777777" w:rsidR="00CB6011" w:rsidRPr="0095427C" w:rsidRDefault="00D6081C" w:rsidP="00CB6011">
      <w:pPr>
        <w:pStyle w:val="PL"/>
      </w:pPr>
      <w:r>
        <w:tab/>
      </w:r>
      <w:r>
        <w:tab/>
      </w:r>
      <w:r w:rsidR="00CB6011" w:rsidRPr="0095427C">
        <w:tab/>
        <w:t>&lt;xs:documentation&gt;</w:t>
      </w:r>
    </w:p>
    <w:p w14:paraId="094A263C" w14:textId="77777777" w:rsidR="00CB6011" w:rsidRPr="0095427C" w:rsidRDefault="00D6081C" w:rsidP="00CB6011">
      <w:pPr>
        <w:pStyle w:val="PL"/>
      </w:pPr>
      <w:r>
        <w:tab/>
      </w:r>
      <w:r>
        <w:tab/>
      </w:r>
      <w:r>
        <w:tab/>
      </w:r>
      <w:r w:rsidR="00CB6011" w:rsidRPr="0095427C">
        <w:t>&lt;label xml:lang="en"&gt;BARRING OF OUTGOING COMMUNICATION&lt;/label&gt;</w:t>
      </w:r>
    </w:p>
    <w:p w14:paraId="7CA9815E" w14:textId="77777777" w:rsidR="00CB6011" w:rsidRPr="0095427C" w:rsidRDefault="00D6081C" w:rsidP="00CB6011">
      <w:pPr>
        <w:pStyle w:val="PL"/>
      </w:pPr>
      <w:r>
        <w:tab/>
      </w:r>
      <w:r>
        <w:tab/>
      </w:r>
      <w:r>
        <w:tab/>
      </w:r>
      <w:r w:rsidR="00CB6011" w:rsidRPr="0095427C">
        <w:t>&lt;definition xml:lang="en"&gt;outgoing communication barred&lt;/definition&gt;</w:t>
      </w:r>
    </w:p>
    <w:p w14:paraId="0DD4EE7C" w14:textId="77777777" w:rsidR="00CB6011" w:rsidRPr="00CB6011" w:rsidRDefault="00D6081C" w:rsidP="00CB6011">
      <w:pPr>
        <w:pStyle w:val="PL"/>
        <w:rPr>
          <w:lang w:val="fr-FR"/>
        </w:rPr>
      </w:pPr>
      <w:r>
        <w:tab/>
      </w:r>
      <w:r>
        <w:tab/>
      </w:r>
      <w:r w:rsidR="00CB6011" w:rsidRPr="0095427C">
        <w:tab/>
      </w:r>
      <w:r w:rsidR="00CB6011" w:rsidRPr="00CB6011">
        <w:rPr>
          <w:lang w:val="fr-FR"/>
        </w:rPr>
        <w:t>&lt;/xs:documentation&gt;</w:t>
      </w:r>
    </w:p>
    <w:p w14:paraId="3CCDBDEC" w14:textId="77777777" w:rsidR="00CB6011" w:rsidRPr="00CB6011" w:rsidRDefault="00D6081C" w:rsidP="00CB6011">
      <w:pPr>
        <w:pStyle w:val="PL"/>
        <w:rPr>
          <w:lang w:val="fr-FR"/>
        </w:rPr>
      </w:pPr>
      <w:r>
        <w:rPr>
          <w:lang w:val="fr-FR"/>
        </w:rPr>
        <w:tab/>
      </w:r>
      <w:r>
        <w:rPr>
          <w:lang w:val="fr-FR"/>
        </w:rPr>
        <w:tab/>
      </w:r>
      <w:r w:rsidR="00CB6011" w:rsidRPr="00CB6011">
        <w:rPr>
          <w:lang w:val="fr-FR"/>
        </w:rPr>
        <w:t>&lt;/xs:annotation&gt;</w:t>
      </w:r>
    </w:p>
    <w:p w14:paraId="3BFBED63" w14:textId="77777777" w:rsidR="00CB6011" w:rsidRPr="00CB6011" w:rsidRDefault="00D6081C" w:rsidP="00CB6011">
      <w:pPr>
        <w:pStyle w:val="PL"/>
        <w:rPr>
          <w:lang w:val="fr-FR"/>
        </w:rPr>
      </w:pPr>
      <w:r>
        <w:rPr>
          <w:lang w:val="fr-FR"/>
        </w:rPr>
        <w:tab/>
      </w:r>
      <w:r w:rsidR="00CB6011" w:rsidRPr="00CB6011">
        <w:rPr>
          <w:lang w:val="fr-FR"/>
        </w:rPr>
        <w:tab/>
        <w:t>&lt;/xs:enumeration&gt;</w:t>
      </w:r>
    </w:p>
    <w:p w14:paraId="4ACEC2F6" w14:textId="77777777" w:rsidR="00CB6011" w:rsidRPr="0095427C" w:rsidRDefault="00D6081C" w:rsidP="00CB6011">
      <w:pPr>
        <w:pStyle w:val="PL"/>
      </w:pPr>
      <w:r>
        <w:rPr>
          <w:lang w:val="fr-FR"/>
        </w:rPr>
        <w:tab/>
      </w:r>
      <w:r w:rsidR="00CB6011" w:rsidRPr="00CB6011">
        <w:rPr>
          <w:lang w:val="fr-FR"/>
        </w:rPr>
        <w:tab/>
      </w:r>
      <w:r w:rsidR="00CB6011" w:rsidRPr="0095427C">
        <w:t>&lt;xs:enumeration value="1"&gt;</w:t>
      </w:r>
    </w:p>
    <w:p w14:paraId="791A2298" w14:textId="77777777" w:rsidR="00CB6011" w:rsidRPr="0095427C" w:rsidRDefault="00D6081C" w:rsidP="00CB6011">
      <w:pPr>
        <w:pStyle w:val="PL"/>
      </w:pPr>
      <w:r>
        <w:tab/>
      </w:r>
      <w:r>
        <w:tab/>
      </w:r>
      <w:r w:rsidR="00CB6011" w:rsidRPr="0095427C">
        <w:t>&lt;xs:annotation&gt;</w:t>
      </w:r>
    </w:p>
    <w:p w14:paraId="7AAE0924" w14:textId="77777777" w:rsidR="00CB6011" w:rsidRPr="0095427C" w:rsidRDefault="00D6081C" w:rsidP="00CB6011">
      <w:pPr>
        <w:pStyle w:val="PL"/>
      </w:pPr>
      <w:r>
        <w:tab/>
      </w:r>
      <w:r>
        <w:tab/>
      </w:r>
      <w:r w:rsidR="00CB6011" w:rsidRPr="0095427C">
        <w:tab/>
        <w:t>&lt;xs:documentation&gt;</w:t>
      </w:r>
    </w:p>
    <w:p w14:paraId="01A1A7E3" w14:textId="77777777" w:rsidR="00CB6011" w:rsidRPr="0095427C" w:rsidRDefault="00D6081C" w:rsidP="00CB6011">
      <w:pPr>
        <w:pStyle w:val="PL"/>
      </w:pPr>
      <w:r>
        <w:tab/>
      </w:r>
      <w:r>
        <w:tab/>
      </w:r>
      <w:r>
        <w:tab/>
      </w:r>
      <w:r w:rsidR="00CB6011" w:rsidRPr="0095427C">
        <w:t>&lt;label xml:lang="en"&gt;BARRING OF OUTGOING INTERNATIONAL COMMUNICATIONS&lt;/label&gt;</w:t>
      </w:r>
    </w:p>
    <w:p w14:paraId="31B2620B" w14:textId="77777777" w:rsidR="00CB6011" w:rsidRPr="0095427C" w:rsidRDefault="00D6081C" w:rsidP="00CB6011">
      <w:pPr>
        <w:pStyle w:val="PL"/>
      </w:pPr>
      <w:r>
        <w:tab/>
      </w:r>
      <w:r>
        <w:tab/>
      </w:r>
      <w:r>
        <w:tab/>
      </w:r>
      <w:r w:rsidR="00CB6011" w:rsidRPr="0095427C">
        <w:t>&lt;definition xml:lang="en"&gt;outgoing international communications barred&lt;/definition&gt;</w:t>
      </w:r>
    </w:p>
    <w:p w14:paraId="23680AC7" w14:textId="77777777" w:rsidR="00CB6011" w:rsidRPr="00CB6011" w:rsidRDefault="00D6081C" w:rsidP="00CB6011">
      <w:pPr>
        <w:pStyle w:val="PL"/>
        <w:rPr>
          <w:lang w:val="fr-FR"/>
        </w:rPr>
      </w:pPr>
      <w:r>
        <w:tab/>
      </w:r>
      <w:r>
        <w:tab/>
      </w:r>
      <w:r w:rsidR="00CB6011" w:rsidRPr="0095427C">
        <w:tab/>
      </w:r>
      <w:r w:rsidR="00CB6011" w:rsidRPr="00CB6011">
        <w:rPr>
          <w:lang w:val="fr-FR"/>
        </w:rPr>
        <w:t>&lt;/xs:documentation&gt;</w:t>
      </w:r>
    </w:p>
    <w:p w14:paraId="69723DE8" w14:textId="77777777" w:rsidR="00CB6011" w:rsidRPr="00CB6011" w:rsidRDefault="00D6081C" w:rsidP="00CB6011">
      <w:pPr>
        <w:pStyle w:val="PL"/>
        <w:rPr>
          <w:lang w:val="fr-FR"/>
        </w:rPr>
      </w:pPr>
      <w:r>
        <w:rPr>
          <w:lang w:val="fr-FR"/>
        </w:rPr>
        <w:tab/>
      </w:r>
      <w:r>
        <w:rPr>
          <w:lang w:val="fr-FR"/>
        </w:rPr>
        <w:tab/>
      </w:r>
      <w:r w:rsidR="00CB6011" w:rsidRPr="00CB6011">
        <w:rPr>
          <w:lang w:val="fr-FR"/>
        </w:rPr>
        <w:t>&lt;/xs:annotation&gt;</w:t>
      </w:r>
    </w:p>
    <w:p w14:paraId="5EBDEC05" w14:textId="77777777" w:rsidR="00CB6011" w:rsidRPr="00CB6011" w:rsidRDefault="00D6081C" w:rsidP="00CB6011">
      <w:pPr>
        <w:pStyle w:val="PL"/>
        <w:rPr>
          <w:lang w:val="fr-FR"/>
        </w:rPr>
      </w:pPr>
      <w:r>
        <w:rPr>
          <w:lang w:val="fr-FR"/>
        </w:rPr>
        <w:tab/>
      </w:r>
      <w:r w:rsidR="00CB6011" w:rsidRPr="00CB6011">
        <w:rPr>
          <w:lang w:val="fr-FR"/>
        </w:rPr>
        <w:tab/>
        <w:t>&lt;/xs:enumeration&gt;</w:t>
      </w:r>
    </w:p>
    <w:p w14:paraId="37147234" w14:textId="77777777" w:rsidR="00CB6011" w:rsidRPr="0095427C" w:rsidRDefault="00D6081C" w:rsidP="00CB6011">
      <w:pPr>
        <w:pStyle w:val="PL"/>
      </w:pPr>
      <w:r>
        <w:rPr>
          <w:lang w:val="fr-FR"/>
        </w:rPr>
        <w:tab/>
      </w:r>
      <w:r w:rsidR="00CB6011" w:rsidRPr="00CB6011">
        <w:rPr>
          <w:lang w:val="fr-FR"/>
        </w:rPr>
        <w:tab/>
      </w:r>
      <w:r w:rsidR="00CB6011" w:rsidRPr="0095427C">
        <w:t>&lt;xs:enumeration value="2"&gt;</w:t>
      </w:r>
    </w:p>
    <w:p w14:paraId="266E0E6F" w14:textId="77777777" w:rsidR="00CB6011" w:rsidRPr="0095427C" w:rsidRDefault="00D6081C" w:rsidP="00CB6011">
      <w:pPr>
        <w:pStyle w:val="PL"/>
      </w:pPr>
      <w:r>
        <w:tab/>
      </w:r>
      <w:r>
        <w:tab/>
      </w:r>
      <w:r w:rsidR="00CB6011" w:rsidRPr="0095427C">
        <w:t>&lt;xs:annotation&gt;</w:t>
      </w:r>
    </w:p>
    <w:p w14:paraId="672C6E1F" w14:textId="77777777" w:rsidR="00CB6011" w:rsidRPr="0095427C" w:rsidRDefault="00D6081C" w:rsidP="00CB6011">
      <w:pPr>
        <w:pStyle w:val="PL"/>
      </w:pPr>
      <w:r>
        <w:tab/>
      </w:r>
      <w:r>
        <w:tab/>
      </w:r>
      <w:r w:rsidR="00CB6011" w:rsidRPr="0095427C">
        <w:tab/>
        <w:t>&lt;xs:documentation&gt;</w:t>
      </w:r>
    </w:p>
    <w:p w14:paraId="2E898523" w14:textId="77777777" w:rsidR="00CB6011" w:rsidRPr="0095427C" w:rsidRDefault="00D6081C" w:rsidP="00CB6011">
      <w:pPr>
        <w:pStyle w:val="PL"/>
      </w:pPr>
      <w:r>
        <w:tab/>
      </w:r>
      <w:r>
        <w:tab/>
      </w:r>
      <w:r>
        <w:tab/>
      </w:r>
      <w:r w:rsidR="00CB6011" w:rsidRPr="0095427C">
        <w:t>&lt;label xml:lang="en"&gt;BARRING OF OUTGOING INTERNATIONAL COMMUNICATIONS EXHPLMNC&lt;/label&gt;</w:t>
      </w:r>
    </w:p>
    <w:p w14:paraId="6CC55C70" w14:textId="77777777" w:rsidR="00CB6011" w:rsidRPr="0095427C" w:rsidRDefault="00D6081C" w:rsidP="00CB6011">
      <w:pPr>
        <w:pStyle w:val="PL"/>
      </w:pPr>
      <w:r>
        <w:tab/>
      </w:r>
      <w:r>
        <w:tab/>
      </w:r>
      <w:r>
        <w:tab/>
      </w:r>
      <w:r w:rsidR="00CB6011" w:rsidRPr="0095427C">
        <w:t>&lt;definition xml:lang="en"&gt;outgoing international communications barred except those directed to the home plmn country&lt;/definition&gt;</w:t>
      </w:r>
    </w:p>
    <w:p w14:paraId="6A7834E3" w14:textId="77777777" w:rsidR="00CB6011" w:rsidRPr="00CB6011" w:rsidRDefault="00D6081C" w:rsidP="00CB6011">
      <w:pPr>
        <w:pStyle w:val="PL"/>
        <w:rPr>
          <w:lang w:val="fr-FR"/>
        </w:rPr>
      </w:pPr>
      <w:r>
        <w:tab/>
      </w:r>
      <w:r>
        <w:tab/>
      </w:r>
      <w:r w:rsidR="00CB6011" w:rsidRPr="0095427C">
        <w:tab/>
      </w:r>
      <w:r w:rsidR="00CB6011" w:rsidRPr="00CB6011">
        <w:rPr>
          <w:lang w:val="fr-FR"/>
        </w:rPr>
        <w:t>&lt;/xs:documentation&gt;</w:t>
      </w:r>
    </w:p>
    <w:p w14:paraId="2091E094" w14:textId="77777777" w:rsidR="00CB6011" w:rsidRPr="00CB6011" w:rsidRDefault="00D6081C" w:rsidP="00CB6011">
      <w:pPr>
        <w:pStyle w:val="PL"/>
        <w:rPr>
          <w:lang w:val="fr-FR"/>
        </w:rPr>
      </w:pPr>
      <w:r>
        <w:rPr>
          <w:lang w:val="fr-FR"/>
        </w:rPr>
        <w:tab/>
      </w:r>
      <w:r>
        <w:rPr>
          <w:lang w:val="fr-FR"/>
        </w:rPr>
        <w:tab/>
      </w:r>
      <w:r w:rsidR="00CB6011" w:rsidRPr="00CB6011">
        <w:rPr>
          <w:lang w:val="fr-FR"/>
        </w:rPr>
        <w:t>&lt;/xs:annotation&gt;</w:t>
      </w:r>
    </w:p>
    <w:p w14:paraId="176147C3" w14:textId="77777777" w:rsidR="00CB6011" w:rsidRPr="00CB6011" w:rsidRDefault="00D6081C" w:rsidP="00CB6011">
      <w:pPr>
        <w:pStyle w:val="PL"/>
        <w:rPr>
          <w:lang w:val="fr-FR"/>
        </w:rPr>
      </w:pPr>
      <w:r>
        <w:rPr>
          <w:lang w:val="fr-FR"/>
        </w:rPr>
        <w:tab/>
      </w:r>
      <w:r w:rsidR="00CB6011" w:rsidRPr="00CB6011">
        <w:rPr>
          <w:lang w:val="fr-FR"/>
        </w:rPr>
        <w:tab/>
        <w:t>&lt;/xs:enumeration&gt;</w:t>
      </w:r>
    </w:p>
    <w:p w14:paraId="0A0ACDF3" w14:textId="77777777" w:rsidR="00CB6011" w:rsidRPr="0095427C" w:rsidRDefault="00D6081C" w:rsidP="00CB6011">
      <w:pPr>
        <w:pStyle w:val="PL"/>
      </w:pPr>
      <w:r>
        <w:rPr>
          <w:lang w:val="fr-FR"/>
        </w:rPr>
        <w:tab/>
      </w:r>
      <w:r w:rsidR="00CB6011" w:rsidRPr="00CB6011">
        <w:rPr>
          <w:lang w:val="fr-FR"/>
        </w:rPr>
        <w:tab/>
      </w:r>
      <w:r w:rsidR="00CB6011" w:rsidRPr="0095427C">
        <w:t>&lt;xs:enumeration value="3"&gt;</w:t>
      </w:r>
    </w:p>
    <w:p w14:paraId="5B8B890A" w14:textId="77777777" w:rsidR="00CB6011" w:rsidRPr="0095427C" w:rsidRDefault="00D6081C" w:rsidP="00CB6011">
      <w:pPr>
        <w:pStyle w:val="PL"/>
      </w:pPr>
      <w:r>
        <w:tab/>
      </w:r>
      <w:r>
        <w:tab/>
      </w:r>
      <w:r w:rsidR="00CB6011" w:rsidRPr="0095427C">
        <w:t>&lt;xs:annotation&gt;</w:t>
      </w:r>
    </w:p>
    <w:p w14:paraId="13153374" w14:textId="77777777" w:rsidR="00CB6011" w:rsidRPr="0095427C" w:rsidRDefault="00D6081C" w:rsidP="00CB6011">
      <w:pPr>
        <w:pStyle w:val="PL"/>
      </w:pPr>
      <w:r>
        <w:tab/>
      </w:r>
      <w:r>
        <w:tab/>
      </w:r>
      <w:r w:rsidR="00CB6011" w:rsidRPr="0095427C">
        <w:tab/>
        <w:t>&lt;xs:documentation&gt;</w:t>
      </w:r>
    </w:p>
    <w:p w14:paraId="2F63B56B" w14:textId="77777777" w:rsidR="00CB6011" w:rsidRPr="0095427C" w:rsidRDefault="00D6081C" w:rsidP="00CB6011">
      <w:pPr>
        <w:pStyle w:val="PL"/>
      </w:pPr>
      <w:r>
        <w:tab/>
      </w:r>
      <w:r>
        <w:tab/>
      </w:r>
      <w:r>
        <w:tab/>
      </w:r>
      <w:r w:rsidR="00CB6011" w:rsidRPr="0095427C">
        <w:t>&lt;label xml:lang="en"&gt;BARRING OF OUTGOING COMMUNICATIONS WHEN ROAMING&lt;/label&gt;</w:t>
      </w:r>
    </w:p>
    <w:p w14:paraId="1F33A044" w14:textId="77777777" w:rsidR="00CB6011" w:rsidRPr="0095427C" w:rsidRDefault="00D6081C" w:rsidP="00CB6011">
      <w:pPr>
        <w:pStyle w:val="PL"/>
      </w:pPr>
      <w:r>
        <w:tab/>
      </w:r>
      <w:r>
        <w:tab/>
      </w:r>
      <w:r>
        <w:tab/>
      </w:r>
      <w:r w:rsidR="00CB6011" w:rsidRPr="0095427C">
        <w:t>&lt;definition xml:lang="en"&gt;outgoing communications barred when roaming outside the hplmn country&lt;/definition&gt;</w:t>
      </w:r>
    </w:p>
    <w:p w14:paraId="1A9814BE" w14:textId="77777777" w:rsidR="00CB6011" w:rsidRPr="00CB6011" w:rsidRDefault="00D6081C" w:rsidP="00CB6011">
      <w:pPr>
        <w:pStyle w:val="PL"/>
        <w:rPr>
          <w:lang w:val="fr-FR"/>
        </w:rPr>
      </w:pPr>
      <w:r>
        <w:tab/>
      </w:r>
      <w:r>
        <w:tab/>
      </w:r>
      <w:r w:rsidR="00CB6011" w:rsidRPr="0095427C">
        <w:tab/>
      </w:r>
      <w:r w:rsidR="00CB6011" w:rsidRPr="00CB6011">
        <w:rPr>
          <w:lang w:val="fr-FR"/>
        </w:rPr>
        <w:t>&lt;/xs:documentation&gt;</w:t>
      </w:r>
    </w:p>
    <w:p w14:paraId="57606DCD" w14:textId="77777777" w:rsidR="00CB6011" w:rsidRPr="00CB6011" w:rsidRDefault="00D6081C" w:rsidP="00CB6011">
      <w:pPr>
        <w:pStyle w:val="PL"/>
        <w:rPr>
          <w:lang w:val="fr-FR"/>
        </w:rPr>
      </w:pPr>
      <w:r>
        <w:rPr>
          <w:lang w:val="fr-FR"/>
        </w:rPr>
        <w:tab/>
      </w:r>
      <w:r>
        <w:rPr>
          <w:lang w:val="fr-FR"/>
        </w:rPr>
        <w:tab/>
      </w:r>
      <w:r w:rsidR="00CB6011" w:rsidRPr="00CB6011">
        <w:rPr>
          <w:lang w:val="fr-FR"/>
        </w:rPr>
        <w:t>&lt;/xs:annotation&gt;</w:t>
      </w:r>
    </w:p>
    <w:p w14:paraId="296134D4" w14:textId="77777777" w:rsidR="00CB6011" w:rsidRPr="00CB6011" w:rsidRDefault="00D6081C" w:rsidP="00CB6011">
      <w:pPr>
        <w:pStyle w:val="PL"/>
        <w:rPr>
          <w:lang w:val="fr-FR"/>
        </w:rPr>
      </w:pPr>
      <w:r>
        <w:rPr>
          <w:lang w:val="fr-FR"/>
        </w:rPr>
        <w:tab/>
      </w:r>
      <w:r w:rsidR="00CB6011" w:rsidRPr="00CB6011">
        <w:rPr>
          <w:lang w:val="fr-FR"/>
        </w:rPr>
        <w:tab/>
        <w:t>&lt;/xs:enumeration&gt;</w:t>
      </w:r>
    </w:p>
    <w:p w14:paraId="11347D50" w14:textId="77777777" w:rsidR="00CB6011" w:rsidRPr="0095427C" w:rsidRDefault="00D6081C" w:rsidP="00CB6011">
      <w:pPr>
        <w:pStyle w:val="PL"/>
      </w:pPr>
      <w:r>
        <w:rPr>
          <w:lang w:val="fr-FR"/>
        </w:rPr>
        <w:tab/>
      </w:r>
      <w:r w:rsidR="00CB6011" w:rsidRPr="0095427C">
        <w:t>&lt;/xs:restriction&gt;</w:t>
      </w:r>
    </w:p>
    <w:p w14:paraId="25B826CD" w14:textId="77777777" w:rsidR="00CB6011" w:rsidRPr="0095427C" w:rsidRDefault="00CB6011" w:rsidP="00CB6011">
      <w:pPr>
        <w:pStyle w:val="PL"/>
      </w:pPr>
      <w:r w:rsidRPr="0095427C">
        <w:tab/>
        <w:t>&lt;/xs:simpleType&gt;</w:t>
      </w:r>
    </w:p>
    <w:p w14:paraId="24B55DEA" w14:textId="77777777" w:rsidR="00CB6011" w:rsidRPr="0095427C" w:rsidRDefault="00CB6011" w:rsidP="00CB6011">
      <w:pPr>
        <w:pStyle w:val="PL"/>
      </w:pPr>
    </w:p>
    <w:p w14:paraId="5CE0B2DF" w14:textId="77777777" w:rsidR="00CB6011" w:rsidRPr="0095427C" w:rsidRDefault="00CB6011" w:rsidP="00CB6011">
      <w:pPr>
        <w:pStyle w:val="PL"/>
      </w:pPr>
      <w:r w:rsidRPr="0095427C">
        <w:tab/>
        <w:t>&lt;xs:simpleType name="tIncomingBarring" final="list restriction"&gt;</w:t>
      </w:r>
    </w:p>
    <w:p w14:paraId="333AFF30" w14:textId="77777777" w:rsidR="00CB6011" w:rsidRPr="00236591" w:rsidRDefault="00D6081C" w:rsidP="00CB6011">
      <w:pPr>
        <w:pStyle w:val="PL"/>
      </w:pPr>
      <w:r>
        <w:tab/>
      </w:r>
      <w:r w:rsidR="00CB6011" w:rsidRPr="00236591">
        <w:t>&lt;xs:restriction base="xs:unsignedByte"&gt;</w:t>
      </w:r>
    </w:p>
    <w:p w14:paraId="795C96AC" w14:textId="77777777" w:rsidR="00CB6011" w:rsidRPr="0095427C" w:rsidRDefault="00D6081C" w:rsidP="00CB6011">
      <w:pPr>
        <w:pStyle w:val="PL"/>
      </w:pPr>
      <w:r>
        <w:tab/>
      </w:r>
      <w:r w:rsidR="00CB6011" w:rsidRPr="00236591">
        <w:tab/>
      </w:r>
      <w:r w:rsidR="00CB6011" w:rsidRPr="0095427C">
        <w:t>&lt;xs:maxInclusive value="1"/&gt;</w:t>
      </w:r>
    </w:p>
    <w:p w14:paraId="700D3433" w14:textId="77777777" w:rsidR="00CB6011" w:rsidRPr="0095427C" w:rsidRDefault="00D6081C" w:rsidP="00CB6011">
      <w:pPr>
        <w:pStyle w:val="PL"/>
      </w:pPr>
      <w:r>
        <w:tab/>
      </w:r>
      <w:r w:rsidR="00CB6011" w:rsidRPr="0095427C">
        <w:tab/>
        <w:t>&lt;xs:enumeration value="0"&gt;</w:t>
      </w:r>
    </w:p>
    <w:p w14:paraId="45988223" w14:textId="77777777" w:rsidR="00CB6011" w:rsidRPr="0095427C" w:rsidRDefault="00D6081C" w:rsidP="00CB6011">
      <w:pPr>
        <w:pStyle w:val="PL"/>
      </w:pPr>
      <w:r>
        <w:tab/>
      </w:r>
      <w:r>
        <w:tab/>
      </w:r>
      <w:r w:rsidR="00CB6011" w:rsidRPr="0095427C">
        <w:t>&lt;xs:annotation&gt;</w:t>
      </w:r>
    </w:p>
    <w:p w14:paraId="06C54B11" w14:textId="77777777" w:rsidR="00CB6011" w:rsidRPr="0095427C" w:rsidRDefault="00D6081C" w:rsidP="00CB6011">
      <w:pPr>
        <w:pStyle w:val="PL"/>
      </w:pPr>
      <w:r>
        <w:tab/>
      </w:r>
      <w:r>
        <w:tab/>
      </w:r>
      <w:r w:rsidR="00CB6011" w:rsidRPr="0095427C">
        <w:tab/>
        <w:t>&lt;xs:documentation&gt;</w:t>
      </w:r>
    </w:p>
    <w:p w14:paraId="59DD7030" w14:textId="77777777" w:rsidR="00CB6011" w:rsidRPr="0095427C" w:rsidRDefault="00D6081C" w:rsidP="00CB6011">
      <w:pPr>
        <w:pStyle w:val="PL"/>
      </w:pPr>
      <w:r>
        <w:tab/>
      </w:r>
      <w:r>
        <w:tab/>
      </w:r>
      <w:r>
        <w:tab/>
      </w:r>
      <w:r w:rsidR="00CB6011" w:rsidRPr="0095427C">
        <w:t>&lt;label xml:lang="en"&gt;BARRING OF INCOMING COMMUNICATION&lt;/label&gt;</w:t>
      </w:r>
    </w:p>
    <w:p w14:paraId="1F25D74D" w14:textId="77777777" w:rsidR="00CB6011" w:rsidRPr="0095427C" w:rsidRDefault="00D6081C" w:rsidP="00CB6011">
      <w:pPr>
        <w:pStyle w:val="PL"/>
      </w:pPr>
      <w:r>
        <w:tab/>
      </w:r>
      <w:r>
        <w:tab/>
      </w:r>
      <w:r>
        <w:tab/>
      </w:r>
      <w:r w:rsidR="00CB6011" w:rsidRPr="0095427C">
        <w:t>&lt;definition xml:lang="en"&gt;incoming communication barred&lt;/definition&gt;</w:t>
      </w:r>
    </w:p>
    <w:p w14:paraId="09C1741A" w14:textId="77777777" w:rsidR="00CB6011" w:rsidRPr="00CB6011" w:rsidRDefault="00D6081C" w:rsidP="00CB6011">
      <w:pPr>
        <w:pStyle w:val="PL"/>
        <w:rPr>
          <w:lang w:val="fr-FR"/>
        </w:rPr>
      </w:pPr>
      <w:r>
        <w:tab/>
      </w:r>
      <w:r>
        <w:tab/>
      </w:r>
      <w:r w:rsidR="00CB6011" w:rsidRPr="0095427C">
        <w:tab/>
      </w:r>
      <w:r w:rsidR="00CB6011" w:rsidRPr="00CB6011">
        <w:rPr>
          <w:lang w:val="fr-FR"/>
        </w:rPr>
        <w:t>&lt;/xs:documentation&gt;</w:t>
      </w:r>
    </w:p>
    <w:p w14:paraId="5D8FB5BA" w14:textId="77777777" w:rsidR="00CB6011" w:rsidRPr="00CB6011" w:rsidRDefault="00D6081C" w:rsidP="00CB6011">
      <w:pPr>
        <w:pStyle w:val="PL"/>
        <w:rPr>
          <w:lang w:val="fr-FR"/>
        </w:rPr>
      </w:pPr>
      <w:r>
        <w:rPr>
          <w:lang w:val="fr-FR"/>
        </w:rPr>
        <w:tab/>
      </w:r>
      <w:r>
        <w:rPr>
          <w:lang w:val="fr-FR"/>
        </w:rPr>
        <w:tab/>
      </w:r>
      <w:r w:rsidR="00CB6011" w:rsidRPr="00CB6011">
        <w:rPr>
          <w:lang w:val="fr-FR"/>
        </w:rPr>
        <w:t>&lt;/xs:annotation&gt;</w:t>
      </w:r>
    </w:p>
    <w:p w14:paraId="6D3B87D2" w14:textId="77777777" w:rsidR="00CB6011" w:rsidRPr="00CB6011" w:rsidRDefault="00D6081C" w:rsidP="00CB6011">
      <w:pPr>
        <w:pStyle w:val="PL"/>
        <w:rPr>
          <w:lang w:val="fr-FR"/>
        </w:rPr>
      </w:pPr>
      <w:r>
        <w:rPr>
          <w:lang w:val="fr-FR"/>
        </w:rPr>
        <w:tab/>
      </w:r>
      <w:r w:rsidR="00CB6011" w:rsidRPr="00CB6011">
        <w:rPr>
          <w:lang w:val="fr-FR"/>
        </w:rPr>
        <w:tab/>
        <w:t>&lt;/xs:enumeration&gt;</w:t>
      </w:r>
    </w:p>
    <w:p w14:paraId="1FD668AB" w14:textId="77777777" w:rsidR="00CB6011" w:rsidRPr="0095427C" w:rsidRDefault="00D6081C" w:rsidP="00CB6011">
      <w:pPr>
        <w:pStyle w:val="PL"/>
      </w:pPr>
      <w:r>
        <w:rPr>
          <w:lang w:val="fr-FR"/>
        </w:rPr>
        <w:tab/>
      </w:r>
      <w:r w:rsidR="00CB6011" w:rsidRPr="00CB6011">
        <w:rPr>
          <w:lang w:val="fr-FR"/>
        </w:rPr>
        <w:tab/>
      </w:r>
      <w:r w:rsidR="00CB6011" w:rsidRPr="0095427C">
        <w:t>&lt;xs:enumeration value="1"&gt;</w:t>
      </w:r>
    </w:p>
    <w:p w14:paraId="7F7A38D1" w14:textId="77777777" w:rsidR="00CB6011" w:rsidRPr="0095427C" w:rsidRDefault="00D6081C" w:rsidP="00CB6011">
      <w:pPr>
        <w:pStyle w:val="PL"/>
      </w:pPr>
      <w:r>
        <w:tab/>
      </w:r>
      <w:r>
        <w:tab/>
      </w:r>
      <w:r w:rsidR="00CB6011" w:rsidRPr="0095427C">
        <w:t>&lt;xs:annotation&gt;</w:t>
      </w:r>
    </w:p>
    <w:p w14:paraId="0EE29BD2" w14:textId="77777777" w:rsidR="00CB6011" w:rsidRPr="0095427C" w:rsidRDefault="00D6081C" w:rsidP="00CB6011">
      <w:pPr>
        <w:pStyle w:val="PL"/>
      </w:pPr>
      <w:r>
        <w:tab/>
      </w:r>
      <w:r>
        <w:tab/>
      </w:r>
      <w:r w:rsidR="00CB6011" w:rsidRPr="0095427C">
        <w:tab/>
        <w:t>&lt;xs:documentation&gt;</w:t>
      </w:r>
    </w:p>
    <w:p w14:paraId="26807E5D" w14:textId="77777777" w:rsidR="00CB6011" w:rsidRPr="0095427C" w:rsidRDefault="00D6081C" w:rsidP="00CB6011">
      <w:pPr>
        <w:pStyle w:val="PL"/>
      </w:pPr>
      <w:r>
        <w:tab/>
      </w:r>
      <w:r>
        <w:tab/>
      </w:r>
      <w:r>
        <w:tab/>
      </w:r>
      <w:r w:rsidR="00CB6011" w:rsidRPr="0095427C">
        <w:t>&lt;label xml:lang="en"&gt;BARRING OF INCOMING COMMUNICATIONS WHEN ROAMING&lt;/label&gt;</w:t>
      </w:r>
    </w:p>
    <w:p w14:paraId="2A7C7CAB" w14:textId="77777777" w:rsidR="00CB6011" w:rsidRPr="0095427C" w:rsidRDefault="00D6081C" w:rsidP="00CB6011">
      <w:pPr>
        <w:pStyle w:val="PL"/>
      </w:pPr>
      <w:r>
        <w:tab/>
      </w:r>
      <w:r>
        <w:tab/>
      </w:r>
      <w:r>
        <w:tab/>
      </w:r>
      <w:r w:rsidR="00CB6011" w:rsidRPr="0095427C">
        <w:t>&lt;definition xml:lang="en"&gt;incoming communications barred when roaming outside the hplmn country&lt;/definition&gt;</w:t>
      </w:r>
    </w:p>
    <w:p w14:paraId="04C77F85" w14:textId="77777777" w:rsidR="00CB6011" w:rsidRPr="00CB6011" w:rsidRDefault="00D6081C" w:rsidP="00CB6011">
      <w:pPr>
        <w:pStyle w:val="PL"/>
        <w:rPr>
          <w:lang w:val="fr-FR"/>
        </w:rPr>
      </w:pPr>
      <w:r>
        <w:tab/>
      </w:r>
      <w:r>
        <w:tab/>
      </w:r>
      <w:r w:rsidR="00CB6011" w:rsidRPr="0095427C">
        <w:tab/>
      </w:r>
      <w:r w:rsidR="00CB6011" w:rsidRPr="00CB6011">
        <w:rPr>
          <w:lang w:val="fr-FR"/>
        </w:rPr>
        <w:t>&lt;/xs:documentation&gt;</w:t>
      </w:r>
    </w:p>
    <w:p w14:paraId="7473CB28" w14:textId="77777777" w:rsidR="00CB6011" w:rsidRPr="00CB6011" w:rsidRDefault="00D6081C" w:rsidP="00CB6011">
      <w:pPr>
        <w:pStyle w:val="PL"/>
        <w:rPr>
          <w:lang w:val="fr-FR"/>
        </w:rPr>
      </w:pPr>
      <w:r>
        <w:rPr>
          <w:lang w:val="fr-FR"/>
        </w:rPr>
        <w:tab/>
      </w:r>
      <w:r>
        <w:rPr>
          <w:lang w:val="fr-FR"/>
        </w:rPr>
        <w:tab/>
      </w:r>
      <w:r w:rsidR="00CB6011" w:rsidRPr="00CB6011">
        <w:rPr>
          <w:lang w:val="fr-FR"/>
        </w:rPr>
        <w:t>&lt;/xs:annotation&gt;</w:t>
      </w:r>
    </w:p>
    <w:p w14:paraId="1945C66E" w14:textId="77777777" w:rsidR="00CB6011" w:rsidRPr="00CB6011" w:rsidRDefault="00D6081C" w:rsidP="00CB6011">
      <w:pPr>
        <w:pStyle w:val="PL"/>
        <w:rPr>
          <w:lang w:val="fr-FR"/>
        </w:rPr>
      </w:pPr>
      <w:r>
        <w:rPr>
          <w:lang w:val="fr-FR"/>
        </w:rPr>
        <w:tab/>
      </w:r>
      <w:r w:rsidR="00CB6011" w:rsidRPr="00CB6011">
        <w:rPr>
          <w:lang w:val="fr-FR"/>
        </w:rPr>
        <w:tab/>
        <w:t>&lt;/xs:enumeration&gt;</w:t>
      </w:r>
    </w:p>
    <w:p w14:paraId="24DA180B" w14:textId="77777777" w:rsidR="00CB6011" w:rsidRPr="0095427C" w:rsidRDefault="00D6081C" w:rsidP="00CB6011">
      <w:pPr>
        <w:pStyle w:val="PL"/>
      </w:pPr>
      <w:r>
        <w:rPr>
          <w:lang w:val="fr-FR"/>
        </w:rPr>
        <w:tab/>
      </w:r>
      <w:r w:rsidR="00CB6011" w:rsidRPr="0095427C">
        <w:t>&lt;/xs:restriction&gt;</w:t>
      </w:r>
    </w:p>
    <w:p w14:paraId="5DD92CAB" w14:textId="77777777" w:rsidR="00CB6011" w:rsidRPr="0095427C" w:rsidRDefault="00CB6011" w:rsidP="00CB6011">
      <w:pPr>
        <w:pStyle w:val="PL"/>
      </w:pPr>
      <w:r w:rsidRPr="0095427C">
        <w:tab/>
        <w:t>&lt;/xs:simpleType&gt;</w:t>
      </w:r>
    </w:p>
    <w:p w14:paraId="6F9391AE" w14:textId="77777777" w:rsidR="00CB6011" w:rsidRPr="0095427C" w:rsidRDefault="00CB6011" w:rsidP="00CB6011">
      <w:pPr>
        <w:pStyle w:val="PL"/>
      </w:pPr>
    </w:p>
    <w:p w14:paraId="0B48C031" w14:textId="77777777" w:rsidR="00CB6011" w:rsidRPr="0095427C" w:rsidRDefault="00CB6011" w:rsidP="00CB6011">
      <w:pPr>
        <w:pStyle w:val="PL"/>
      </w:pPr>
      <w:r w:rsidRPr="0095427C">
        <w:tab/>
        <w:t>&lt;xs:simpleType name="tBarringOfRoaming" final="list restriction"&gt;</w:t>
      </w:r>
    </w:p>
    <w:p w14:paraId="0101D492" w14:textId="77777777" w:rsidR="00CB6011" w:rsidRPr="00236591" w:rsidRDefault="00D6081C" w:rsidP="00CB6011">
      <w:pPr>
        <w:pStyle w:val="PL"/>
      </w:pPr>
      <w:r>
        <w:tab/>
      </w:r>
      <w:r w:rsidR="00CB6011" w:rsidRPr="00236591">
        <w:t>&lt;xs:restriction base="xs:unsignedByte"&gt;</w:t>
      </w:r>
    </w:p>
    <w:p w14:paraId="3E44A46E" w14:textId="77777777" w:rsidR="00CB6011" w:rsidRPr="0095427C" w:rsidRDefault="00D6081C" w:rsidP="00CB6011">
      <w:pPr>
        <w:pStyle w:val="PL"/>
      </w:pPr>
      <w:r>
        <w:tab/>
      </w:r>
      <w:r w:rsidR="00CB6011" w:rsidRPr="00236591">
        <w:tab/>
      </w:r>
      <w:r w:rsidR="00CB6011" w:rsidRPr="0095427C">
        <w:t>&lt;xs:maxInclusive value="1"/&gt;</w:t>
      </w:r>
    </w:p>
    <w:p w14:paraId="6A64DD10" w14:textId="77777777" w:rsidR="00CB6011" w:rsidRPr="0095427C" w:rsidRDefault="00D6081C" w:rsidP="00CB6011">
      <w:pPr>
        <w:pStyle w:val="PL"/>
      </w:pPr>
      <w:r>
        <w:tab/>
      </w:r>
      <w:r w:rsidR="00CB6011" w:rsidRPr="0095427C">
        <w:tab/>
        <w:t>&lt;xs:enumeration value="0"&gt;</w:t>
      </w:r>
    </w:p>
    <w:p w14:paraId="3A819098" w14:textId="77777777" w:rsidR="00CB6011" w:rsidRPr="0095427C" w:rsidRDefault="00D6081C" w:rsidP="00CB6011">
      <w:pPr>
        <w:pStyle w:val="PL"/>
      </w:pPr>
      <w:r>
        <w:tab/>
      </w:r>
      <w:r>
        <w:tab/>
      </w:r>
      <w:r w:rsidR="00CB6011" w:rsidRPr="0095427C">
        <w:t>&lt;xs:annotation&gt;</w:t>
      </w:r>
    </w:p>
    <w:p w14:paraId="1794F2A2" w14:textId="77777777" w:rsidR="00CB6011" w:rsidRPr="0095427C" w:rsidRDefault="00D6081C" w:rsidP="00CB6011">
      <w:pPr>
        <w:pStyle w:val="PL"/>
      </w:pPr>
      <w:r>
        <w:tab/>
      </w:r>
      <w:r>
        <w:tab/>
      </w:r>
      <w:r w:rsidR="00CB6011" w:rsidRPr="0095427C">
        <w:tab/>
        <w:t>&lt;xs:documentation&gt;</w:t>
      </w:r>
    </w:p>
    <w:p w14:paraId="482CFB68" w14:textId="77777777" w:rsidR="00CB6011" w:rsidRPr="0095427C" w:rsidRDefault="00D6081C" w:rsidP="00CB6011">
      <w:pPr>
        <w:pStyle w:val="PL"/>
      </w:pPr>
      <w:r>
        <w:lastRenderedPageBreak/>
        <w:tab/>
      </w:r>
      <w:r>
        <w:tab/>
      </w:r>
      <w:r>
        <w:tab/>
      </w:r>
      <w:r w:rsidR="00CB6011" w:rsidRPr="0095427C">
        <w:t>&lt;label xml:lang="en"&gt;BARRING OF ROAMING OUTSIDE THE HOME PLMN&lt;/label&gt;</w:t>
      </w:r>
    </w:p>
    <w:p w14:paraId="00B5945C" w14:textId="77777777" w:rsidR="00CB6011" w:rsidRPr="0095427C" w:rsidRDefault="00D6081C" w:rsidP="00CB6011">
      <w:pPr>
        <w:pStyle w:val="PL"/>
      </w:pPr>
      <w:r>
        <w:tab/>
      </w:r>
      <w:r>
        <w:tab/>
      </w:r>
      <w:r>
        <w:tab/>
      </w:r>
      <w:r w:rsidR="00CB6011" w:rsidRPr="0095427C">
        <w:t>&lt;definition xml:lang="en"&gt;roaming outside hplmn barred&lt;/definition&gt;</w:t>
      </w:r>
    </w:p>
    <w:p w14:paraId="51093D27" w14:textId="77777777" w:rsidR="00CB6011" w:rsidRPr="00236591" w:rsidRDefault="00D6081C" w:rsidP="00CB6011">
      <w:pPr>
        <w:pStyle w:val="PL"/>
        <w:rPr>
          <w:lang w:val="fr-FR"/>
        </w:rPr>
      </w:pPr>
      <w:r>
        <w:tab/>
      </w:r>
      <w:r>
        <w:tab/>
      </w:r>
      <w:r w:rsidR="00CB6011" w:rsidRPr="0095427C">
        <w:tab/>
      </w:r>
      <w:r w:rsidR="00CB6011" w:rsidRPr="00236591">
        <w:rPr>
          <w:lang w:val="fr-FR"/>
        </w:rPr>
        <w:t>&lt;/xs:documentation&gt;</w:t>
      </w:r>
    </w:p>
    <w:p w14:paraId="6A7BCFB1" w14:textId="77777777" w:rsidR="00CB6011" w:rsidRPr="00236591" w:rsidRDefault="00D6081C" w:rsidP="00CB6011">
      <w:pPr>
        <w:pStyle w:val="PL"/>
        <w:rPr>
          <w:lang w:val="fr-FR"/>
        </w:rPr>
      </w:pPr>
      <w:r>
        <w:rPr>
          <w:lang w:val="fr-FR"/>
        </w:rPr>
        <w:tab/>
      </w:r>
      <w:r>
        <w:rPr>
          <w:lang w:val="fr-FR"/>
        </w:rPr>
        <w:tab/>
      </w:r>
      <w:r w:rsidR="00CB6011" w:rsidRPr="00236591">
        <w:rPr>
          <w:lang w:val="fr-FR"/>
        </w:rPr>
        <w:t>&lt;/xs:annotation&gt;</w:t>
      </w:r>
    </w:p>
    <w:p w14:paraId="2ADBAC64" w14:textId="77777777" w:rsidR="00CB6011" w:rsidRPr="00236591" w:rsidRDefault="00D6081C" w:rsidP="00CB6011">
      <w:pPr>
        <w:pStyle w:val="PL"/>
        <w:rPr>
          <w:lang w:val="fr-FR"/>
        </w:rPr>
      </w:pPr>
      <w:r>
        <w:rPr>
          <w:lang w:val="fr-FR"/>
        </w:rPr>
        <w:tab/>
      </w:r>
      <w:r w:rsidR="00CB6011" w:rsidRPr="00236591">
        <w:rPr>
          <w:lang w:val="fr-FR"/>
        </w:rPr>
        <w:tab/>
        <w:t>&lt;/xs:enumeration&gt;</w:t>
      </w:r>
    </w:p>
    <w:p w14:paraId="4871522B" w14:textId="77777777" w:rsidR="00CB6011" w:rsidRPr="0095427C" w:rsidRDefault="00D6081C" w:rsidP="00CB6011">
      <w:pPr>
        <w:pStyle w:val="PL"/>
      </w:pPr>
      <w:r>
        <w:rPr>
          <w:lang w:val="fr-FR"/>
        </w:rPr>
        <w:tab/>
      </w:r>
      <w:r w:rsidR="00CB6011" w:rsidRPr="00236591">
        <w:rPr>
          <w:lang w:val="fr-FR"/>
        </w:rPr>
        <w:tab/>
      </w:r>
      <w:r w:rsidR="00CB6011" w:rsidRPr="0095427C">
        <w:t>&lt;xs:enumeration value="1"&gt;</w:t>
      </w:r>
    </w:p>
    <w:p w14:paraId="3E6A0D4B" w14:textId="77777777" w:rsidR="00CB6011" w:rsidRPr="0095427C" w:rsidRDefault="00D6081C" w:rsidP="00CB6011">
      <w:pPr>
        <w:pStyle w:val="PL"/>
      </w:pPr>
      <w:r>
        <w:tab/>
      </w:r>
      <w:r>
        <w:tab/>
      </w:r>
      <w:r w:rsidR="00CB6011" w:rsidRPr="0095427C">
        <w:t>&lt;xs:annotation&gt;</w:t>
      </w:r>
    </w:p>
    <w:p w14:paraId="058CCFA4" w14:textId="77777777" w:rsidR="00CB6011" w:rsidRPr="0095427C" w:rsidRDefault="00D6081C" w:rsidP="00CB6011">
      <w:pPr>
        <w:pStyle w:val="PL"/>
      </w:pPr>
      <w:r>
        <w:tab/>
      </w:r>
      <w:r>
        <w:tab/>
      </w:r>
      <w:r w:rsidR="00CB6011" w:rsidRPr="0095427C">
        <w:tab/>
        <w:t>&lt;xs:documentation&gt;</w:t>
      </w:r>
    </w:p>
    <w:p w14:paraId="06066E72" w14:textId="77777777" w:rsidR="00CB6011" w:rsidRPr="0095427C" w:rsidRDefault="00D6081C" w:rsidP="00CB6011">
      <w:pPr>
        <w:pStyle w:val="PL"/>
      </w:pPr>
      <w:r>
        <w:tab/>
      </w:r>
      <w:r>
        <w:tab/>
      </w:r>
      <w:r>
        <w:tab/>
      </w:r>
      <w:r w:rsidR="00CB6011" w:rsidRPr="0095427C">
        <w:t>&lt;label xml:lang="en"&gt;BARRING OF ROAMING OUTSIDE THE HPLMN COUNTRY&lt;/label&gt;</w:t>
      </w:r>
    </w:p>
    <w:p w14:paraId="3FC7B0CE" w14:textId="77777777" w:rsidR="00CB6011" w:rsidRPr="0095427C" w:rsidRDefault="00D6081C" w:rsidP="00CB6011">
      <w:pPr>
        <w:pStyle w:val="PL"/>
      </w:pPr>
      <w:r>
        <w:tab/>
      </w:r>
      <w:r>
        <w:tab/>
      </w:r>
      <w:r>
        <w:tab/>
      </w:r>
      <w:r w:rsidR="00CB6011" w:rsidRPr="0095427C">
        <w:t>&lt;definition xml:lang="en"&gt;roaming outside hplmn country barred&lt;/definition&gt;</w:t>
      </w:r>
    </w:p>
    <w:p w14:paraId="6AD69AD0" w14:textId="77777777" w:rsidR="00CB6011" w:rsidRPr="00CB6011" w:rsidRDefault="00D6081C" w:rsidP="00CB6011">
      <w:pPr>
        <w:pStyle w:val="PL"/>
        <w:rPr>
          <w:lang w:val="fr-FR"/>
        </w:rPr>
      </w:pPr>
      <w:r>
        <w:tab/>
      </w:r>
      <w:r>
        <w:tab/>
      </w:r>
      <w:r w:rsidR="00CB6011" w:rsidRPr="0095427C">
        <w:tab/>
      </w:r>
      <w:r w:rsidR="00CB6011" w:rsidRPr="00CB6011">
        <w:rPr>
          <w:lang w:val="fr-FR"/>
        </w:rPr>
        <w:t>&lt;/xs:documentation&gt;</w:t>
      </w:r>
    </w:p>
    <w:p w14:paraId="45FDFE72" w14:textId="77777777" w:rsidR="00CB6011" w:rsidRPr="00CB6011" w:rsidRDefault="00D6081C" w:rsidP="00CB6011">
      <w:pPr>
        <w:pStyle w:val="PL"/>
        <w:rPr>
          <w:lang w:val="fr-FR"/>
        </w:rPr>
      </w:pPr>
      <w:r>
        <w:rPr>
          <w:lang w:val="fr-FR"/>
        </w:rPr>
        <w:tab/>
      </w:r>
      <w:r>
        <w:rPr>
          <w:lang w:val="fr-FR"/>
        </w:rPr>
        <w:tab/>
      </w:r>
      <w:r w:rsidR="00CB6011" w:rsidRPr="00CB6011">
        <w:rPr>
          <w:lang w:val="fr-FR"/>
        </w:rPr>
        <w:t>&lt;/xs:annotation&gt;</w:t>
      </w:r>
    </w:p>
    <w:p w14:paraId="3C173002" w14:textId="77777777" w:rsidR="00CB6011" w:rsidRPr="00CB6011" w:rsidRDefault="00D6081C" w:rsidP="00CB6011">
      <w:pPr>
        <w:pStyle w:val="PL"/>
        <w:rPr>
          <w:lang w:val="fr-FR"/>
        </w:rPr>
      </w:pPr>
      <w:r>
        <w:rPr>
          <w:lang w:val="fr-FR"/>
        </w:rPr>
        <w:tab/>
      </w:r>
      <w:r w:rsidR="00CB6011" w:rsidRPr="00CB6011">
        <w:rPr>
          <w:lang w:val="fr-FR"/>
        </w:rPr>
        <w:tab/>
        <w:t>&lt;/xs:enumeration&gt;</w:t>
      </w:r>
    </w:p>
    <w:p w14:paraId="60999956" w14:textId="77777777" w:rsidR="00CB6011" w:rsidRPr="0095427C" w:rsidRDefault="00D6081C" w:rsidP="00CB6011">
      <w:pPr>
        <w:pStyle w:val="PL"/>
      </w:pPr>
      <w:r>
        <w:rPr>
          <w:lang w:val="fr-FR"/>
        </w:rPr>
        <w:tab/>
      </w:r>
      <w:r w:rsidR="00CB6011" w:rsidRPr="0095427C">
        <w:t>&lt;/xs:restriction&gt;</w:t>
      </w:r>
    </w:p>
    <w:p w14:paraId="7F9C658F" w14:textId="77777777" w:rsidR="00CB6011" w:rsidRPr="0095427C" w:rsidRDefault="00CB6011" w:rsidP="00CB6011">
      <w:pPr>
        <w:pStyle w:val="PL"/>
      </w:pPr>
      <w:r w:rsidRPr="0095427C">
        <w:tab/>
        <w:t>&lt;/xs:simpleType&gt;</w:t>
      </w:r>
    </w:p>
    <w:p w14:paraId="2DF11FAD" w14:textId="77777777" w:rsidR="00CB6011" w:rsidRPr="0095427C" w:rsidRDefault="00CB6011" w:rsidP="00CB6011">
      <w:pPr>
        <w:pStyle w:val="PL"/>
      </w:pPr>
    </w:p>
    <w:p w14:paraId="16590C16" w14:textId="77777777" w:rsidR="00CB6011" w:rsidRPr="0095427C" w:rsidRDefault="00CB6011" w:rsidP="00CB6011">
      <w:pPr>
        <w:pStyle w:val="PL"/>
      </w:pPr>
      <w:r w:rsidRPr="0095427C">
        <w:tab/>
        <w:t>&lt;xs:simpleType name="tDivertedToAddressRegistrationBarring" final="list restriction"&gt;</w:t>
      </w:r>
    </w:p>
    <w:p w14:paraId="71317278" w14:textId="77777777" w:rsidR="00CB6011" w:rsidRPr="00236591" w:rsidRDefault="00D6081C" w:rsidP="00CB6011">
      <w:pPr>
        <w:pStyle w:val="PL"/>
      </w:pPr>
      <w:r>
        <w:tab/>
      </w:r>
      <w:r w:rsidR="00CB6011" w:rsidRPr="00236591">
        <w:t>&lt;xs:restriction base="xs:unsignedByte"&gt;</w:t>
      </w:r>
    </w:p>
    <w:p w14:paraId="11015491" w14:textId="77777777" w:rsidR="00CB6011" w:rsidRPr="0095427C" w:rsidRDefault="00D6081C" w:rsidP="00CB6011">
      <w:pPr>
        <w:pStyle w:val="PL"/>
      </w:pPr>
      <w:r>
        <w:tab/>
      </w:r>
      <w:r w:rsidR="00CB6011" w:rsidRPr="00236591">
        <w:tab/>
      </w:r>
      <w:r w:rsidR="00CB6011" w:rsidRPr="0095427C">
        <w:t>&lt;xs:maxInclusive value="2"/&gt;</w:t>
      </w:r>
    </w:p>
    <w:p w14:paraId="7B15F299" w14:textId="77777777" w:rsidR="00CB6011" w:rsidRPr="0095427C" w:rsidRDefault="00D6081C" w:rsidP="00CB6011">
      <w:pPr>
        <w:pStyle w:val="PL"/>
      </w:pPr>
      <w:r>
        <w:tab/>
      </w:r>
      <w:r w:rsidR="00CB6011" w:rsidRPr="0095427C">
        <w:tab/>
        <w:t>&lt;xs:enumeration value="0"&gt;</w:t>
      </w:r>
    </w:p>
    <w:p w14:paraId="1408D311" w14:textId="77777777" w:rsidR="00CB6011" w:rsidRPr="0095427C" w:rsidRDefault="00D6081C" w:rsidP="00CB6011">
      <w:pPr>
        <w:pStyle w:val="PL"/>
      </w:pPr>
      <w:r>
        <w:tab/>
      </w:r>
      <w:r>
        <w:tab/>
      </w:r>
      <w:r w:rsidR="00CB6011" w:rsidRPr="0095427C">
        <w:t>&lt;xs:annotation&gt;</w:t>
      </w:r>
    </w:p>
    <w:p w14:paraId="3195F3D7" w14:textId="77777777" w:rsidR="00CB6011" w:rsidRPr="0095427C" w:rsidRDefault="00D6081C" w:rsidP="00CB6011">
      <w:pPr>
        <w:pStyle w:val="PL"/>
      </w:pPr>
      <w:r>
        <w:tab/>
      </w:r>
      <w:r>
        <w:tab/>
      </w:r>
      <w:r w:rsidR="00CB6011" w:rsidRPr="0095427C">
        <w:tab/>
        <w:t>&lt;xs:documentation&gt;</w:t>
      </w:r>
    </w:p>
    <w:p w14:paraId="60B84F94" w14:textId="77777777" w:rsidR="00CB6011" w:rsidRPr="0095427C" w:rsidRDefault="00D6081C" w:rsidP="00CB6011">
      <w:pPr>
        <w:pStyle w:val="PL"/>
      </w:pPr>
      <w:r>
        <w:tab/>
      </w:r>
      <w:r>
        <w:tab/>
      </w:r>
      <w:r>
        <w:tab/>
      </w:r>
      <w:r w:rsidR="00CB6011" w:rsidRPr="0095427C">
        <w:t>&lt;label xml:lang="en"&gt;BARRING OF REGISTRATION OF ANY COMMUNICATION DIVERTED-TO ADDRESS&lt;/label&gt;</w:t>
      </w:r>
    </w:p>
    <w:p w14:paraId="19D1BDC1" w14:textId="77777777" w:rsidR="00CB6011" w:rsidRPr="0095427C" w:rsidRDefault="00D6081C" w:rsidP="00CB6011">
      <w:pPr>
        <w:pStyle w:val="PL"/>
      </w:pPr>
      <w:r>
        <w:tab/>
      </w:r>
      <w:r>
        <w:tab/>
      </w:r>
      <w:r>
        <w:tab/>
      </w:r>
      <w:r w:rsidR="00CB6011" w:rsidRPr="0095427C">
        <w:t>&lt;definition xml:lang="en"&gt;registration of any communication diverted-to address barred&lt;/definition&gt;</w:t>
      </w:r>
    </w:p>
    <w:p w14:paraId="1E69588D" w14:textId="77777777" w:rsidR="00CB6011" w:rsidRPr="00CB6011" w:rsidRDefault="00D6081C" w:rsidP="00CB6011">
      <w:pPr>
        <w:pStyle w:val="PL"/>
        <w:rPr>
          <w:lang w:val="fr-FR"/>
        </w:rPr>
      </w:pPr>
      <w:r>
        <w:tab/>
      </w:r>
      <w:r>
        <w:tab/>
      </w:r>
      <w:r w:rsidR="00CB6011" w:rsidRPr="0095427C">
        <w:tab/>
      </w:r>
      <w:r w:rsidR="00CB6011" w:rsidRPr="00CB6011">
        <w:rPr>
          <w:lang w:val="fr-FR"/>
        </w:rPr>
        <w:t>&lt;/xs:documentation&gt;</w:t>
      </w:r>
    </w:p>
    <w:p w14:paraId="4A76DEFB" w14:textId="77777777" w:rsidR="00CB6011" w:rsidRPr="00CB6011" w:rsidRDefault="00D6081C" w:rsidP="00CB6011">
      <w:pPr>
        <w:pStyle w:val="PL"/>
        <w:rPr>
          <w:lang w:val="fr-FR"/>
        </w:rPr>
      </w:pPr>
      <w:r>
        <w:rPr>
          <w:lang w:val="fr-FR"/>
        </w:rPr>
        <w:tab/>
      </w:r>
      <w:r>
        <w:rPr>
          <w:lang w:val="fr-FR"/>
        </w:rPr>
        <w:tab/>
      </w:r>
      <w:r w:rsidR="00CB6011" w:rsidRPr="00CB6011">
        <w:rPr>
          <w:lang w:val="fr-FR"/>
        </w:rPr>
        <w:t>&lt;/xs:annotation&gt;</w:t>
      </w:r>
    </w:p>
    <w:p w14:paraId="4D552125" w14:textId="77777777" w:rsidR="00CB6011" w:rsidRPr="00CB6011" w:rsidRDefault="00D6081C" w:rsidP="00CB6011">
      <w:pPr>
        <w:pStyle w:val="PL"/>
        <w:rPr>
          <w:lang w:val="fr-FR"/>
        </w:rPr>
      </w:pPr>
      <w:r>
        <w:rPr>
          <w:lang w:val="fr-FR"/>
        </w:rPr>
        <w:tab/>
      </w:r>
      <w:r w:rsidR="00CB6011" w:rsidRPr="00CB6011">
        <w:rPr>
          <w:lang w:val="fr-FR"/>
        </w:rPr>
        <w:tab/>
        <w:t>&lt;/xs:enumeration&gt;</w:t>
      </w:r>
    </w:p>
    <w:p w14:paraId="55E559BD" w14:textId="77777777" w:rsidR="00CB6011" w:rsidRPr="0095427C" w:rsidRDefault="00D6081C" w:rsidP="00CB6011">
      <w:pPr>
        <w:pStyle w:val="PL"/>
      </w:pPr>
      <w:r>
        <w:rPr>
          <w:lang w:val="fr-FR"/>
        </w:rPr>
        <w:tab/>
      </w:r>
      <w:r w:rsidR="00CB6011" w:rsidRPr="00CB6011">
        <w:rPr>
          <w:lang w:val="fr-FR"/>
        </w:rPr>
        <w:tab/>
      </w:r>
      <w:r w:rsidR="00CB6011" w:rsidRPr="0095427C">
        <w:t>&lt;xs:enumeration value="1"&gt;</w:t>
      </w:r>
    </w:p>
    <w:p w14:paraId="5AB08492" w14:textId="77777777" w:rsidR="00CB6011" w:rsidRPr="0095427C" w:rsidRDefault="00D6081C" w:rsidP="00CB6011">
      <w:pPr>
        <w:pStyle w:val="PL"/>
      </w:pPr>
      <w:r>
        <w:tab/>
      </w:r>
      <w:r>
        <w:tab/>
      </w:r>
      <w:r w:rsidR="00CB6011" w:rsidRPr="0095427C">
        <w:t>&lt;xs:annotation&gt;</w:t>
      </w:r>
    </w:p>
    <w:p w14:paraId="40DAB7DF" w14:textId="77777777" w:rsidR="00CB6011" w:rsidRPr="0095427C" w:rsidRDefault="00D6081C" w:rsidP="00CB6011">
      <w:pPr>
        <w:pStyle w:val="PL"/>
      </w:pPr>
      <w:r>
        <w:tab/>
      </w:r>
      <w:r>
        <w:tab/>
      </w:r>
      <w:r w:rsidR="00CB6011" w:rsidRPr="0095427C">
        <w:tab/>
        <w:t>&lt;xs:documentation&gt;</w:t>
      </w:r>
    </w:p>
    <w:p w14:paraId="21CCAFE5" w14:textId="77777777" w:rsidR="00CB6011" w:rsidRPr="0095427C" w:rsidRDefault="00D6081C" w:rsidP="00CB6011">
      <w:pPr>
        <w:pStyle w:val="PL"/>
      </w:pPr>
      <w:r>
        <w:tab/>
      </w:r>
      <w:r>
        <w:tab/>
      </w:r>
      <w:r>
        <w:tab/>
      </w:r>
      <w:r w:rsidR="00CB6011" w:rsidRPr="0095427C">
        <w:t>&lt;label xml:lang="en"&gt;BARRING OF REGISTRATION OF ANY INTERNATIONAL COMMUNICATION DIVERTED-TO ADDRESS&lt;/label&gt;</w:t>
      </w:r>
    </w:p>
    <w:p w14:paraId="44849B6A" w14:textId="77777777" w:rsidR="00CB6011" w:rsidRPr="0095427C" w:rsidRDefault="00D6081C" w:rsidP="00CB6011">
      <w:pPr>
        <w:pStyle w:val="PL"/>
      </w:pPr>
      <w:r>
        <w:tab/>
      </w:r>
      <w:r>
        <w:tab/>
      </w:r>
      <w:r>
        <w:tab/>
      </w:r>
      <w:r w:rsidR="00CB6011" w:rsidRPr="0095427C">
        <w:t>&lt;definition xml:lang="en"&gt;registration of any international communication diverted-to address barred&lt;/definition&gt;</w:t>
      </w:r>
    </w:p>
    <w:p w14:paraId="2E4B0654" w14:textId="77777777" w:rsidR="00CB6011" w:rsidRPr="00CB6011" w:rsidRDefault="00D6081C" w:rsidP="00CB6011">
      <w:pPr>
        <w:pStyle w:val="PL"/>
        <w:rPr>
          <w:lang w:val="fr-FR"/>
        </w:rPr>
      </w:pPr>
      <w:r>
        <w:tab/>
      </w:r>
      <w:r>
        <w:tab/>
      </w:r>
      <w:r w:rsidR="00CB6011" w:rsidRPr="0095427C">
        <w:tab/>
      </w:r>
      <w:r w:rsidR="00CB6011" w:rsidRPr="00CB6011">
        <w:rPr>
          <w:lang w:val="fr-FR"/>
        </w:rPr>
        <w:t>&lt;/xs:documentation&gt;</w:t>
      </w:r>
    </w:p>
    <w:p w14:paraId="0F3E8FAC" w14:textId="77777777" w:rsidR="00CB6011" w:rsidRPr="00CB6011" w:rsidRDefault="00D6081C" w:rsidP="00CB6011">
      <w:pPr>
        <w:pStyle w:val="PL"/>
        <w:rPr>
          <w:lang w:val="fr-FR"/>
        </w:rPr>
      </w:pPr>
      <w:r>
        <w:rPr>
          <w:lang w:val="fr-FR"/>
        </w:rPr>
        <w:tab/>
      </w:r>
      <w:r>
        <w:rPr>
          <w:lang w:val="fr-FR"/>
        </w:rPr>
        <w:tab/>
      </w:r>
      <w:r w:rsidR="00CB6011" w:rsidRPr="00CB6011">
        <w:rPr>
          <w:lang w:val="fr-FR"/>
        </w:rPr>
        <w:t>&lt;/xs:annotation&gt;</w:t>
      </w:r>
    </w:p>
    <w:p w14:paraId="6E1A7413" w14:textId="77777777" w:rsidR="00CB6011" w:rsidRPr="00CB6011" w:rsidRDefault="00D6081C" w:rsidP="00CB6011">
      <w:pPr>
        <w:pStyle w:val="PL"/>
        <w:rPr>
          <w:lang w:val="fr-FR"/>
        </w:rPr>
      </w:pPr>
      <w:r>
        <w:rPr>
          <w:lang w:val="fr-FR"/>
        </w:rPr>
        <w:tab/>
      </w:r>
      <w:r w:rsidR="00CB6011" w:rsidRPr="00CB6011">
        <w:rPr>
          <w:lang w:val="fr-FR"/>
        </w:rPr>
        <w:tab/>
        <w:t>&lt;/xs:enumeration&gt;</w:t>
      </w:r>
    </w:p>
    <w:p w14:paraId="07E3FEC2" w14:textId="77777777" w:rsidR="00CB6011" w:rsidRPr="0095427C" w:rsidRDefault="00D6081C" w:rsidP="00CB6011">
      <w:pPr>
        <w:pStyle w:val="PL"/>
      </w:pPr>
      <w:r>
        <w:rPr>
          <w:lang w:val="fr-FR"/>
        </w:rPr>
        <w:tab/>
      </w:r>
      <w:r w:rsidR="00CB6011" w:rsidRPr="00CB6011">
        <w:rPr>
          <w:lang w:val="fr-FR"/>
        </w:rPr>
        <w:tab/>
      </w:r>
      <w:r w:rsidR="00CB6011" w:rsidRPr="0095427C">
        <w:t>&lt;xs:enumeration value="2"&gt;</w:t>
      </w:r>
    </w:p>
    <w:p w14:paraId="50B103B6" w14:textId="77777777" w:rsidR="00CB6011" w:rsidRPr="0095427C" w:rsidRDefault="00D6081C" w:rsidP="00CB6011">
      <w:pPr>
        <w:pStyle w:val="PL"/>
      </w:pPr>
      <w:r>
        <w:tab/>
      </w:r>
      <w:r>
        <w:tab/>
      </w:r>
      <w:r w:rsidR="00CB6011" w:rsidRPr="0095427C">
        <w:t>&lt;xs:annotation&gt;</w:t>
      </w:r>
    </w:p>
    <w:p w14:paraId="31E82F8A" w14:textId="77777777" w:rsidR="00CB6011" w:rsidRPr="0095427C" w:rsidRDefault="00D6081C" w:rsidP="00CB6011">
      <w:pPr>
        <w:pStyle w:val="PL"/>
      </w:pPr>
      <w:r>
        <w:tab/>
      </w:r>
      <w:r>
        <w:tab/>
      </w:r>
      <w:r w:rsidR="00CB6011" w:rsidRPr="0095427C">
        <w:tab/>
        <w:t>&lt;xs:documentation&gt;</w:t>
      </w:r>
    </w:p>
    <w:p w14:paraId="3374937B" w14:textId="77777777" w:rsidR="00CB6011" w:rsidRPr="0095427C" w:rsidRDefault="00D6081C" w:rsidP="00CB6011">
      <w:pPr>
        <w:pStyle w:val="PL"/>
      </w:pPr>
      <w:r>
        <w:tab/>
      </w:r>
      <w:r>
        <w:tab/>
      </w:r>
      <w:r>
        <w:tab/>
      </w:r>
      <w:r w:rsidR="00CB6011" w:rsidRPr="0095427C">
        <w:t>&lt;label xml:lang="en"&gt;BARRING OF REGISTRATION OF ANY INTERNATIONAL COMMUNICATION DIVERTED-TO ADDRESS EXHPLMNC&lt;/label&gt;</w:t>
      </w:r>
    </w:p>
    <w:p w14:paraId="1A4AA110" w14:textId="77777777" w:rsidR="00CB6011" w:rsidRPr="0095427C" w:rsidRDefault="00D6081C" w:rsidP="00CB6011">
      <w:pPr>
        <w:pStyle w:val="PL"/>
      </w:pPr>
      <w:r>
        <w:tab/>
      </w:r>
      <w:r>
        <w:tab/>
      </w:r>
      <w:r>
        <w:tab/>
      </w:r>
      <w:r w:rsidR="00CB6011" w:rsidRPr="0095427C">
        <w:t>&lt;definition xml:lang="en"&gt;registration of any international communication diverted-to address except addresses within the hplmn country barred&lt;/definition&gt;</w:t>
      </w:r>
    </w:p>
    <w:p w14:paraId="3C11B250" w14:textId="77777777" w:rsidR="00CB6011" w:rsidRPr="00CB6011" w:rsidRDefault="00D6081C" w:rsidP="00CB6011">
      <w:pPr>
        <w:pStyle w:val="PL"/>
        <w:rPr>
          <w:lang w:val="fr-FR"/>
        </w:rPr>
      </w:pPr>
      <w:r>
        <w:tab/>
      </w:r>
      <w:r>
        <w:tab/>
      </w:r>
      <w:r w:rsidR="00CB6011" w:rsidRPr="0095427C">
        <w:tab/>
      </w:r>
      <w:r w:rsidR="00CB6011" w:rsidRPr="00CB6011">
        <w:rPr>
          <w:lang w:val="fr-FR"/>
        </w:rPr>
        <w:t>&lt;/xs:documentation&gt;</w:t>
      </w:r>
    </w:p>
    <w:p w14:paraId="0DF27631" w14:textId="77777777" w:rsidR="00CB6011" w:rsidRPr="00CB6011" w:rsidRDefault="00D6081C" w:rsidP="00CB6011">
      <w:pPr>
        <w:pStyle w:val="PL"/>
        <w:rPr>
          <w:lang w:val="fr-FR"/>
        </w:rPr>
      </w:pPr>
      <w:r>
        <w:rPr>
          <w:lang w:val="fr-FR"/>
        </w:rPr>
        <w:tab/>
      </w:r>
      <w:r>
        <w:rPr>
          <w:lang w:val="fr-FR"/>
        </w:rPr>
        <w:tab/>
      </w:r>
      <w:r w:rsidR="00CB6011" w:rsidRPr="00CB6011">
        <w:rPr>
          <w:lang w:val="fr-FR"/>
        </w:rPr>
        <w:t>&lt;/xs:annotation&gt;</w:t>
      </w:r>
    </w:p>
    <w:p w14:paraId="29ACE216" w14:textId="77777777" w:rsidR="00CB6011" w:rsidRPr="00CB6011" w:rsidRDefault="00D6081C" w:rsidP="00CB6011">
      <w:pPr>
        <w:pStyle w:val="PL"/>
        <w:rPr>
          <w:lang w:val="fr-FR"/>
        </w:rPr>
      </w:pPr>
      <w:r>
        <w:rPr>
          <w:lang w:val="fr-FR"/>
        </w:rPr>
        <w:tab/>
      </w:r>
      <w:r w:rsidR="00CB6011" w:rsidRPr="00CB6011">
        <w:rPr>
          <w:lang w:val="fr-FR"/>
        </w:rPr>
        <w:tab/>
        <w:t>&lt;/xs:enumeration&gt;</w:t>
      </w:r>
    </w:p>
    <w:p w14:paraId="686A26E1" w14:textId="77777777" w:rsidR="00CB6011" w:rsidRPr="00CB6011" w:rsidRDefault="00D6081C" w:rsidP="00CB6011">
      <w:pPr>
        <w:pStyle w:val="PL"/>
        <w:rPr>
          <w:lang w:val="fr-FR"/>
        </w:rPr>
      </w:pPr>
      <w:r>
        <w:rPr>
          <w:lang w:val="fr-FR"/>
        </w:rPr>
        <w:tab/>
      </w:r>
      <w:r w:rsidR="00CB6011" w:rsidRPr="00CB6011">
        <w:rPr>
          <w:lang w:val="fr-FR"/>
        </w:rPr>
        <w:t>&lt;/xs:restriction&gt;</w:t>
      </w:r>
    </w:p>
    <w:p w14:paraId="4B626B1E" w14:textId="77777777" w:rsidR="00CB6011" w:rsidRPr="00CB6011" w:rsidRDefault="00CB6011" w:rsidP="00CB6011">
      <w:pPr>
        <w:pStyle w:val="PL"/>
        <w:rPr>
          <w:lang w:val="fr-FR"/>
        </w:rPr>
      </w:pPr>
      <w:r w:rsidRPr="00CB6011">
        <w:rPr>
          <w:lang w:val="fr-FR"/>
        </w:rPr>
        <w:tab/>
        <w:t>&lt;/xs:simpleType&gt;</w:t>
      </w:r>
    </w:p>
    <w:p w14:paraId="19B42E86" w14:textId="77777777" w:rsidR="00CB6011" w:rsidRPr="00CB6011" w:rsidRDefault="00CB6011" w:rsidP="00CB6011">
      <w:pPr>
        <w:pStyle w:val="PL"/>
        <w:rPr>
          <w:lang w:val="fr-FR"/>
        </w:rPr>
      </w:pPr>
    </w:p>
    <w:p w14:paraId="30698F3E" w14:textId="77777777" w:rsidR="00CB6011" w:rsidRPr="00CB6011" w:rsidRDefault="00CB6011" w:rsidP="00CB6011">
      <w:pPr>
        <w:pStyle w:val="PL"/>
        <w:rPr>
          <w:lang w:val="fr-FR"/>
        </w:rPr>
      </w:pPr>
      <w:r w:rsidRPr="00CB6011">
        <w:rPr>
          <w:lang w:val="fr-FR"/>
        </w:rPr>
        <w:tab/>
        <w:t>&lt;xs:simpleType name="tSimpleInvocationOfCommunicationTransferBarring" final="list restriction"&gt;</w:t>
      </w:r>
    </w:p>
    <w:p w14:paraId="5CA8F8B7" w14:textId="77777777" w:rsidR="00CB6011" w:rsidRPr="00CB6011" w:rsidRDefault="00D6081C" w:rsidP="00CB6011">
      <w:pPr>
        <w:pStyle w:val="PL"/>
        <w:rPr>
          <w:lang w:val="fr-FR"/>
        </w:rPr>
      </w:pPr>
      <w:r>
        <w:rPr>
          <w:lang w:val="fr-FR"/>
        </w:rPr>
        <w:tab/>
      </w:r>
      <w:r w:rsidR="00CB6011" w:rsidRPr="00CB6011">
        <w:rPr>
          <w:lang w:val="fr-FR"/>
        </w:rPr>
        <w:t>&lt;xs:restriction base="xs:unsignedByte"&gt;</w:t>
      </w:r>
    </w:p>
    <w:p w14:paraId="595A715A" w14:textId="77777777" w:rsidR="00CB6011" w:rsidRPr="00CB6011" w:rsidRDefault="00D6081C" w:rsidP="00CB6011">
      <w:pPr>
        <w:pStyle w:val="PL"/>
        <w:rPr>
          <w:lang w:val="fr-FR"/>
        </w:rPr>
      </w:pPr>
      <w:r>
        <w:rPr>
          <w:lang w:val="fr-FR"/>
        </w:rPr>
        <w:tab/>
      </w:r>
      <w:r w:rsidR="00CB6011" w:rsidRPr="00CB6011">
        <w:rPr>
          <w:lang w:val="fr-FR"/>
        </w:rPr>
        <w:tab/>
        <w:t>&lt;xs:maxInclusive value="2"/&gt;</w:t>
      </w:r>
    </w:p>
    <w:p w14:paraId="7DBB609C" w14:textId="77777777" w:rsidR="00CB6011" w:rsidRPr="00CB6011" w:rsidRDefault="00D6081C" w:rsidP="00CB6011">
      <w:pPr>
        <w:pStyle w:val="PL"/>
        <w:rPr>
          <w:lang w:val="fr-FR"/>
        </w:rPr>
      </w:pPr>
      <w:r>
        <w:rPr>
          <w:lang w:val="fr-FR"/>
        </w:rPr>
        <w:tab/>
      </w:r>
      <w:r w:rsidR="00CB6011" w:rsidRPr="00CB6011">
        <w:rPr>
          <w:lang w:val="fr-FR"/>
        </w:rPr>
        <w:tab/>
        <w:t>&lt;xs:enumeration value="0"&gt;</w:t>
      </w:r>
    </w:p>
    <w:p w14:paraId="1876357D" w14:textId="77777777" w:rsidR="00CB6011" w:rsidRPr="0095427C" w:rsidRDefault="00D6081C" w:rsidP="00CB6011">
      <w:pPr>
        <w:pStyle w:val="PL"/>
      </w:pPr>
      <w:r>
        <w:rPr>
          <w:lang w:val="fr-FR"/>
        </w:rPr>
        <w:tab/>
      </w:r>
      <w:r>
        <w:rPr>
          <w:lang w:val="fr-FR"/>
        </w:rPr>
        <w:tab/>
      </w:r>
      <w:r w:rsidR="00CB6011" w:rsidRPr="0095427C">
        <w:t>&lt;xs:annotation&gt;</w:t>
      </w:r>
    </w:p>
    <w:p w14:paraId="09EEB6C8" w14:textId="77777777" w:rsidR="00CB6011" w:rsidRPr="0095427C" w:rsidRDefault="00D6081C" w:rsidP="00CB6011">
      <w:pPr>
        <w:pStyle w:val="PL"/>
      </w:pPr>
      <w:r>
        <w:tab/>
      </w:r>
      <w:r>
        <w:tab/>
      </w:r>
      <w:r w:rsidR="00CB6011" w:rsidRPr="0095427C">
        <w:tab/>
        <w:t>&lt;xs:documentation&gt;</w:t>
      </w:r>
    </w:p>
    <w:p w14:paraId="25E6DD3E" w14:textId="77777777" w:rsidR="00CB6011" w:rsidRPr="0095427C" w:rsidRDefault="00D6081C" w:rsidP="00CB6011">
      <w:pPr>
        <w:pStyle w:val="PL"/>
      </w:pPr>
      <w:r>
        <w:tab/>
      </w:r>
      <w:r>
        <w:tab/>
      </w:r>
      <w:r>
        <w:tab/>
      </w:r>
      <w:r w:rsidR="00CB6011" w:rsidRPr="0095427C">
        <w:t>&lt;label xml:lang="en"&gt;BARRING OF INVOCATION OF COMMUNICATION TRANSFER&lt;/label&gt;</w:t>
      </w:r>
    </w:p>
    <w:p w14:paraId="24C24B0C" w14:textId="77777777" w:rsidR="00CB6011" w:rsidRPr="0095427C" w:rsidRDefault="00D6081C" w:rsidP="00CB6011">
      <w:pPr>
        <w:pStyle w:val="PL"/>
      </w:pPr>
      <w:r>
        <w:tab/>
      </w:r>
      <w:r>
        <w:tab/>
      </w:r>
      <w:r>
        <w:tab/>
      </w:r>
      <w:r w:rsidR="00CB6011" w:rsidRPr="0095427C">
        <w:t>&lt;definition xml:lang="en"&gt;invocation of communication transfer barred&lt;/definition&gt;</w:t>
      </w:r>
    </w:p>
    <w:p w14:paraId="4CC5D5B0" w14:textId="77777777" w:rsidR="00CB6011" w:rsidRPr="00CB6011" w:rsidRDefault="00D6081C" w:rsidP="00CB6011">
      <w:pPr>
        <w:pStyle w:val="PL"/>
        <w:rPr>
          <w:lang w:val="fr-FR"/>
        </w:rPr>
      </w:pPr>
      <w:r>
        <w:tab/>
      </w:r>
      <w:r>
        <w:tab/>
      </w:r>
      <w:r w:rsidR="00CB6011" w:rsidRPr="0095427C">
        <w:tab/>
      </w:r>
      <w:r w:rsidR="00CB6011" w:rsidRPr="00CB6011">
        <w:rPr>
          <w:lang w:val="fr-FR"/>
        </w:rPr>
        <w:t>&lt;/xs:documentation&gt;</w:t>
      </w:r>
    </w:p>
    <w:p w14:paraId="5CA3A1F8" w14:textId="77777777" w:rsidR="00CB6011" w:rsidRPr="00CB6011" w:rsidRDefault="00D6081C" w:rsidP="00CB6011">
      <w:pPr>
        <w:pStyle w:val="PL"/>
        <w:rPr>
          <w:lang w:val="fr-FR"/>
        </w:rPr>
      </w:pPr>
      <w:r>
        <w:rPr>
          <w:lang w:val="fr-FR"/>
        </w:rPr>
        <w:tab/>
      </w:r>
      <w:r>
        <w:rPr>
          <w:lang w:val="fr-FR"/>
        </w:rPr>
        <w:tab/>
      </w:r>
      <w:r w:rsidR="00CB6011" w:rsidRPr="00CB6011">
        <w:rPr>
          <w:lang w:val="fr-FR"/>
        </w:rPr>
        <w:t>&lt;/xs:annotation&gt;</w:t>
      </w:r>
    </w:p>
    <w:p w14:paraId="0C89898E" w14:textId="77777777" w:rsidR="00CB6011" w:rsidRPr="00CB6011" w:rsidRDefault="00D6081C" w:rsidP="00CB6011">
      <w:pPr>
        <w:pStyle w:val="PL"/>
        <w:rPr>
          <w:lang w:val="fr-FR"/>
        </w:rPr>
      </w:pPr>
      <w:r>
        <w:rPr>
          <w:lang w:val="fr-FR"/>
        </w:rPr>
        <w:tab/>
      </w:r>
      <w:r w:rsidR="00CB6011" w:rsidRPr="00CB6011">
        <w:rPr>
          <w:lang w:val="fr-FR"/>
        </w:rPr>
        <w:tab/>
        <w:t>&lt;/xs:enumeration&gt;</w:t>
      </w:r>
    </w:p>
    <w:p w14:paraId="136EB3A0" w14:textId="77777777" w:rsidR="00CB6011" w:rsidRPr="0095427C" w:rsidRDefault="00D6081C" w:rsidP="00CB6011">
      <w:pPr>
        <w:pStyle w:val="PL"/>
      </w:pPr>
      <w:r>
        <w:rPr>
          <w:lang w:val="fr-FR"/>
        </w:rPr>
        <w:tab/>
      </w:r>
      <w:r w:rsidR="00CB6011" w:rsidRPr="00CB6011">
        <w:rPr>
          <w:lang w:val="fr-FR"/>
        </w:rPr>
        <w:tab/>
      </w:r>
      <w:r w:rsidR="00CB6011" w:rsidRPr="0095427C">
        <w:t>&lt;xs:enumeration value="1"&gt;</w:t>
      </w:r>
    </w:p>
    <w:p w14:paraId="18EDCCF5" w14:textId="77777777" w:rsidR="00CB6011" w:rsidRPr="0095427C" w:rsidRDefault="00D6081C" w:rsidP="00CB6011">
      <w:pPr>
        <w:pStyle w:val="PL"/>
      </w:pPr>
      <w:r>
        <w:tab/>
      </w:r>
      <w:r>
        <w:tab/>
      </w:r>
      <w:r w:rsidR="00CB6011" w:rsidRPr="0095427C">
        <w:t>&lt;xs:annotation&gt;</w:t>
      </w:r>
    </w:p>
    <w:p w14:paraId="75DC7F95" w14:textId="77777777" w:rsidR="00CB6011" w:rsidRPr="0095427C" w:rsidRDefault="00D6081C" w:rsidP="00CB6011">
      <w:pPr>
        <w:pStyle w:val="PL"/>
      </w:pPr>
      <w:r>
        <w:tab/>
      </w:r>
      <w:r>
        <w:tab/>
      </w:r>
      <w:r w:rsidR="00CB6011" w:rsidRPr="0095427C">
        <w:tab/>
        <w:t>&lt;xs:documentation&gt;</w:t>
      </w:r>
    </w:p>
    <w:p w14:paraId="27177A41" w14:textId="77777777" w:rsidR="00CB6011" w:rsidRPr="0095427C" w:rsidRDefault="00D6081C" w:rsidP="00CB6011">
      <w:pPr>
        <w:pStyle w:val="PL"/>
      </w:pPr>
      <w:r>
        <w:tab/>
      </w:r>
      <w:r>
        <w:tab/>
      </w:r>
      <w:r>
        <w:tab/>
      </w:r>
      <w:r w:rsidR="00CB6011" w:rsidRPr="0095427C">
        <w:t>&lt;label xml:lang="en"&gt;BARRING OF INVOCATION OF COMMUNICATION TRANSFER WHERE AT LEAST ONE LEG IS CHARGED&lt;/label&gt;</w:t>
      </w:r>
    </w:p>
    <w:p w14:paraId="4AB9E4A8" w14:textId="77777777" w:rsidR="00CB6011" w:rsidRPr="0095427C" w:rsidRDefault="00D6081C" w:rsidP="00CB6011">
      <w:pPr>
        <w:pStyle w:val="PL"/>
      </w:pPr>
      <w:r>
        <w:tab/>
      </w:r>
      <w:r>
        <w:tab/>
      </w:r>
      <w:r>
        <w:tab/>
      </w:r>
      <w:r w:rsidR="00CB6011" w:rsidRPr="0095427C">
        <w:t>&lt;definition xml:lang="en"&gt;invocation of communication transfer where at least one of the two communications is a communication charged to the served subscriber barred&lt;/definition&gt;</w:t>
      </w:r>
    </w:p>
    <w:p w14:paraId="5885E117" w14:textId="77777777" w:rsidR="00CB6011" w:rsidRPr="00CB6011" w:rsidRDefault="00D6081C" w:rsidP="00CB6011">
      <w:pPr>
        <w:pStyle w:val="PL"/>
        <w:rPr>
          <w:lang w:val="fr-FR"/>
        </w:rPr>
      </w:pPr>
      <w:r>
        <w:tab/>
      </w:r>
      <w:r>
        <w:tab/>
      </w:r>
      <w:r w:rsidR="00CB6011" w:rsidRPr="0095427C">
        <w:tab/>
      </w:r>
      <w:r w:rsidR="00CB6011" w:rsidRPr="00CB6011">
        <w:rPr>
          <w:lang w:val="fr-FR"/>
        </w:rPr>
        <w:t>&lt;/xs:documentation&gt;</w:t>
      </w:r>
    </w:p>
    <w:p w14:paraId="231903F4" w14:textId="77777777" w:rsidR="00CB6011" w:rsidRPr="00CB6011" w:rsidRDefault="00D6081C" w:rsidP="00CB6011">
      <w:pPr>
        <w:pStyle w:val="PL"/>
        <w:rPr>
          <w:lang w:val="fr-FR"/>
        </w:rPr>
      </w:pPr>
      <w:r>
        <w:rPr>
          <w:lang w:val="fr-FR"/>
        </w:rPr>
        <w:tab/>
      </w:r>
      <w:r>
        <w:rPr>
          <w:lang w:val="fr-FR"/>
        </w:rPr>
        <w:tab/>
      </w:r>
      <w:r w:rsidR="00CB6011" w:rsidRPr="00CB6011">
        <w:rPr>
          <w:lang w:val="fr-FR"/>
        </w:rPr>
        <w:t>&lt;/xs:annotation&gt;</w:t>
      </w:r>
    </w:p>
    <w:p w14:paraId="11B95DE4" w14:textId="77777777" w:rsidR="00CB6011" w:rsidRPr="00CB6011" w:rsidRDefault="00D6081C" w:rsidP="00CB6011">
      <w:pPr>
        <w:pStyle w:val="PL"/>
        <w:rPr>
          <w:lang w:val="fr-FR"/>
        </w:rPr>
      </w:pPr>
      <w:r>
        <w:rPr>
          <w:lang w:val="fr-FR"/>
        </w:rPr>
        <w:tab/>
      </w:r>
      <w:r w:rsidR="00CB6011" w:rsidRPr="00CB6011">
        <w:rPr>
          <w:lang w:val="fr-FR"/>
        </w:rPr>
        <w:tab/>
        <w:t>&lt;/xs:enumeration&gt;</w:t>
      </w:r>
    </w:p>
    <w:p w14:paraId="0F53BACA" w14:textId="77777777" w:rsidR="00CB6011" w:rsidRPr="0095427C" w:rsidRDefault="00D6081C" w:rsidP="00CB6011">
      <w:pPr>
        <w:pStyle w:val="PL"/>
      </w:pPr>
      <w:r>
        <w:rPr>
          <w:lang w:val="fr-FR"/>
        </w:rPr>
        <w:tab/>
      </w:r>
      <w:r w:rsidR="00CB6011" w:rsidRPr="00CB6011">
        <w:rPr>
          <w:lang w:val="fr-FR"/>
        </w:rPr>
        <w:tab/>
      </w:r>
      <w:r w:rsidR="00CB6011" w:rsidRPr="0095427C">
        <w:t>&lt;xs:enumeration value="2"&gt;</w:t>
      </w:r>
    </w:p>
    <w:p w14:paraId="1A318B63" w14:textId="77777777" w:rsidR="00CB6011" w:rsidRPr="0095427C" w:rsidRDefault="00D6081C" w:rsidP="00CB6011">
      <w:pPr>
        <w:pStyle w:val="PL"/>
      </w:pPr>
      <w:r>
        <w:tab/>
      </w:r>
      <w:r>
        <w:tab/>
      </w:r>
      <w:r w:rsidR="00CB6011" w:rsidRPr="0095427C">
        <w:t>&lt;xs:annotation&gt;</w:t>
      </w:r>
    </w:p>
    <w:p w14:paraId="79BD0AAF" w14:textId="77777777" w:rsidR="00CB6011" w:rsidRPr="0095427C" w:rsidRDefault="00D6081C" w:rsidP="00CB6011">
      <w:pPr>
        <w:pStyle w:val="PL"/>
      </w:pPr>
      <w:r>
        <w:tab/>
      </w:r>
      <w:r>
        <w:tab/>
      </w:r>
      <w:r w:rsidR="00CB6011" w:rsidRPr="0095427C">
        <w:tab/>
        <w:t>&lt;xs:documentation&gt;</w:t>
      </w:r>
    </w:p>
    <w:p w14:paraId="644FE4D7" w14:textId="77777777" w:rsidR="00CB6011" w:rsidRPr="0095427C" w:rsidRDefault="00D6081C" w:rsidP="00CB6011">
      <w:pPr>
        <w:pStyle w:val="PL"/>
      </w:pPr>
      <w:r>
        <w:tab/>
      </w:r>
      <w:r>
        <w:tab/>
      </w:r>
      <w:r>
        <w:tab/>
      </w:r>
      <w:r w:rsidR="00CB6011" w:rsidRPr="0095427C">
        <w:t>&lt;label xml:lang="en"&gt;BARRING OF INVOCATION OF COMMUNICATION TRANSFER WHERE AT LEAST ONE LEG IS CHARGED AT INTERNATIONAL RATES&lt;/label&gt;</w:t>
      </w:r>
    </w:p>
    <w:p w14:paraId="680B0350" w14:textId="77777777" w:rsidR="00CB6011" w:rsidRPr="0095427C" w:rsidRDefault="00D6081C" w:rsidP="00CB6011">
      <w:pPr>
        <w:pStyle w:val="PL"/>
      </w:pPr>
      <w:r>
        <w:lastRenderedPageBreak/>
        <w:tab/>
      </w:r>
      <w:r>
        <w:tab/>
      </w:r>
      <w:r>
        <w:tab/>
      </w:r>
      <w:r w:rsidR="00CB6011" w:rsidRPr="0095427C">
        <w:t>&lt;definition xml:lang="en"&gt;invocation of communication transfer where at least one of the two communications is a communication charged to the served subscriber at international rates barred&lt;/definition&gt;</w:t>
      </w:r>
    </w:p>
    <w:p w14:paraId="098B13E5" w14:textId="77777777" w:rsidR="00CB6011" w:rsidRPr="00EC7C14" w:rsidRDefault="00D6081C" w:rsidP="00CB6011">
      <w:pPr>
        <w:pStyle w:val="PL"/>
        <w:rPr>
          <w:lang w:val="fr-FR"/>
        </w:rPr>
      </w:pPr>
      <w:r>
        <w:tab/>
      </w:r>
      <w:r>
        <w:tab/>
      </w:r>
      <w:r w:rsidR="00CB6011" w:rsidRPr="0095427C">
        <w:tab/>
      </w:r>
      <w:r w:rsidR="00CB6011" w:rsidRPr="00EC7C14">
        <w:rPr>
          <w:lang w:val="fr-FR"/>
        </w:rPr>
        <w:t>&lt;/xs:documentation&gt;</w:t>
      </w:r>
    </w:p>
    <w:p w14:paraId="3786E706" w14:textId="77777777" w:rsidR="00CB6011" w:rsidRPr="00EC7C14" w:rsidRDefault="00D6081C" w:rsidP="00CB6011">
      <w:pPr>
        <w:pStyle w:val="PL"/>
        <w:rPr>
          <w:lang w:val="fr-FR"/>
        </w:rPr>
      </w:pPr>
      <w:r>
        <w:rPr>
          <w:lang w:val="fr-FR"/>
        </w:rPr>
        <w:tab/>
      </w:r>
      <w:r>
        <w:rPr>
          <w:lang w:val="fr-FR"/>
        </w:rPr>
        <w:tab/>
      </w:r>
      <w:r w:rsidR="00CB6011" w:rsidRPr="00EC7C14">
        <w:rPr>
          <w:lang w:val="fr-FR"/>
        </w:rPr>
        <w:t>&lt;/xs:annotation&gt;</w:t>
      </w:r>
    </w:p>
    <w:p w14:paraId="4D5998D0" w14:textId="77777777" w:rsidR="00CB6011" w:rsidRPr="00CB6011" w:rsidRDefault="00D6081C" w:rsidP="00CB6011">
      <w:pPr>
        <w:pStyle w:val="PL"/>
        <w:rPr>
          <w:lang w:val="fr-FR"/>
        </w:rPr>
      </w:pPr>
      <w:r>
        <w:rPr>
          <w:lang w:val="fr-FR"/>
        </w:rPr>
        <w:tab/>
      </w:r>
      <w:r w:rsidR="00CB6011" w:rsidRPr="00EC7C14">
        <w:rPr>
          <w:lang w:val="fr-FR"/>
        </w:rPr>
        <w:tab/>
      </w:r>
      <w:r w:rsidR="00CB6011" w:rsidRPr="00CB6011">
        <w:rPr>
          <w:lang w:val="fr-FR"/>
        </w:rPr>
        <w:t>&lt;/xs:enumeration&gt;</w:t>
      </w:r>
    </w:p>
    <w:p w14:paraId="01482FEB" w14:textId="77777777" w:rsidR="00CB6011" w:rsidRPr="001112D1" w:rsidRDefault="00D6081C" w:rsidP="00CB6011">
      <w:pPr>
        <w:pStyle w:val="PL"/>
        <w:rPr>
          <w:lang w:val="fr-FR"/>
        </w:rPr>
      </w:pPr>
      <w:r>
        <w:rPr>
          <w:lang w:val="fr-FR"/>
        </w:rPr>
        <w:tab/>
      </w:r>
      <w:r w:rsidR="00CB6011" w:rsidRPr="001112D1">
        <w:rPr>
          <w:lang w:val="fr-FR"/>
        </w:rPr>
        <w:t>&lt;/xs:restriction&gt;</w:t>
      </w:r>
    </w:p>
    <w:p w14:paraId="4963015E" w14:textId="77777777" w:rsidR="00CB6011" w:rsidRPr="001112D1" w:rsidRDefault="00CB6011" w:rsidP="00CB6011">
      <w:pPr>
        <w:pStyle w:val="PL"/>
        <w:rPr>
          <w:lang w:val="fr-FR"/>
        </w:rPr>
      </w:pPr>
      <w:r w:rsidRPr="001112D1">
        <w:rPr>
          <w:lang w:val="fr-FR"/>
        </w:rPr>
        <w:tab/>
        <w:t>&lt;/xs:simpleType&gt;</w:t>
      </w:r>
    </w:p>
    <w:p w14:paraId="7638596C" w14:textId="77777777" w:rsidR="00CB6011" w:rsidRPr="001112D1" w:rsidRDefault="00CB6011" w:rsidP="00CB6011">
      <w:pPr>
        <w:pStyle w:val="PL"/>
        <w:rPr>
          <w:lang w:val="fr-FR"/>
        </w:rPr>
      </w:pPr>
    </w:p>
    <w:p w14:paraId="6ACB8D93" w14:textId="77777777" w:rsidR="00CB6011" w:rsidRPr="001112D1" w:rsidRDefault="00CB6011" w:rsidP="00CB6011">
      <w:pPr>
        <w:pStyle w:val="PL"/>
        <w:rPr>
          <w:lang w:val="fr-FR"/>
        </w:rPr>
      </w:pPr>
      <w:r w:rsidRPr="001112D1">
        <w:rPr>
          <w:lang w:val="fr-FR"/>
        </w:rPr>
        <w:tab/>
        <w:t>&lt;xs:simpleType name="tBool"&gt;</w:t>
      </w:r>
    </w:p>
    <w:p w14:paraId="1E033EA9" w14:textId="77777777" w:rsidR="00CB6011" w:rsidRPr="001112D1" w:rsidRDefault="00D6081C" w:rsidP="00CB6011">
      <w:pPr>
        <w:pStyle w:val="PL"/>
        <w:rPr>
          <w:lang w:val="fr-FR"/>
        </w:rPr>
      </w:pPr>
      <w:r>
        <w:rPr>
          <w:lang w:val="fr-FR"/>
        </w:rPr>
        <w:tab/>
      </w:r>
      <w:r w:rsidR="00CB6011" w:rsidRPr="001112D1">
        <w:rPr>
          <w:lang w:val="fr-FR"/>
        </w:rPr>
        <w:t>&lt;xs:restriction base="xs:boolean"/&gt;</w:t>
      </w:r>
    </w:p>
    <w:p w14:paraId="7D878F6A" w14:textId="77777777" w:rsidR="00CB6011" w:rsidRPr="001112D1" w:rsidRDefault="00CB6011" w:rsidP="00CB6011">
      <w:pPr>
        <w:pStyle w:val="PL"/>
        <w:rPr>
          <w:lang w:val="fr-FR"/>
        </w:rPr>
      </w:pPr>
      <w:r w:rsidRPr="001112D1">
        <w:rPr>
          <w:lang w:val="fr-FR"/>
        </w:rPr>
        <w:tab/>
        <w:t>&lt;/xs:simpleType&gt;</w:t>
      </w:r>
    </w:p>
    <w:p w14:paraId="5495D449" w14:textId="77777777" w:rsidR="00CB6011" w:rsidRPr="001112D1" w:rsidRDefault="00CB6011" w:rsidP="00CB6011">
      <w:pPr>
        <w:pStyle w:val="PL"/>
        <w:rPr>
          <w:lang w:val="fr-FR"/>
        </w:rPr>
      </w:pPr>
    </w:p>
    <w:p w14:paraId="12FDDB40" w14:textId="77777777" w:rsidR="00CB6011" w:rsidRPr="001112D1" w:rsidRDefault="00CB6011" w:rsidP="00CB6011">
      <w:pPr>
        <w:pStyle w:val="PL"/>
        <w:rPr>
          <w:lang w:val="fr-FR"/>
        </w:rPr>
      </w:pPr>
      <w:r w:rsidRPr="001112D1">
        <w:rPr>
          <w:lang w:val="fr-FR"/>
        </w:rPr>
        <w:tab/>
        <w:t>&lt;xs:complexType name="tExtension"&gt;</w:t>
      </w:r>
    </w:p>
    <w:p w14:paraId="2FD0DADA" w14:textId="77777777" w:rsidR="00CB6011" w:rsidRPr="001112D1" w:rsidRDefault="00D6081C" w:rsidP="00CB6011">
      <w:pPr>
        <w:pStyle w:val="PL"/>
        <w:rPr>
          <w:lang w:val="fr-FR"/>
        </w:rPr>
      </w:pPr>
      <w:r>
        <w:rPr>
          <w:lang w:val="fr-FR"/>
        </w:rPr>
        <w:tab/>
      </w:r>
      <w:r w:rsidR="00CB6011" w:rsidRPr="001112D1">
        <w:rPr>
          <w:lang w:val="fr-FR"/>
        </w:rPr>
        <w:t>&lt;xs:sequence&gt;</w:t>
      </w:r>
    </w:p>
    <w:p w14:paraId="7A68A44D" w14:textId="77777777" w:rsidR="00CB6011" w:rsidRPr="0095427C" w:rsidRDefault="00D6081C" w:rsidP="00CB6011">
      <w:pPr>
        <w:pStyle w:val="PL"/>
      </w:pPr>
      <w:r>
        <w:rPr>
          <w:lang w:val="fr-FR"/>
        </w:rPr>
        <w:tab/>
      </w:r>
      <w:r w:rsidR="00CB6011" w:rsidRPr="001112D1">
        <w:rPr>
          <w:lang w:val="fr-FR"/>
        </w:rPr>
        <w:tab/>
      </w:r>
      <w:r w:rsidR="00CB6011" w:rsidRPr="0095427C">
        <w:t>&lt;xs:any processContents="lax" minOccurs="0" maxOccurs="unbounded"/&gt;</w:t>
      </w:r>
    </w:p>
    <w:p w14:paraId="1B740647" w14:textId="77777777" w:rsidR="00CB6011" w:rsidRPr="0095427C" w:rsidRDefault="00D6081C" w:rsidP="00CB6011">
      <w:pPr>
        <w:pStyle w:val="PL"/>
      </w:pPr>
      <w:r>
        <w:tab/>
      </w:r>
      <w:r w:rsidR="00CB6011" w:rsidRPr="0095427C">
        <w:t>&lt;/xs:sequence&gt;</w:t>
      </w:r>
    </w:p>
    <w:p w14:paraId="4D217F46" w14:textId="77777777" w:rsidR="00CB6011" w:rsidRPr="0095427C" w:rsidRDefault="00CB6011" w:rsidP="00CB6011">
      <w:pPr>
        <w:pStyle w:val="PL"/>
      </w:pPr>
      <w:r w:rsidRPr="0095427C">
        <w:tab/>
        <w:t>&lt;/xs:complexType&gt;</w:t>
      </w:r>
    </w:p>
    <w:p w14:paraId="191C8416" w14:textId="77777777" w:rsidR="00CB6011" w:rsidRPr="0095427C" w:rsidRDefault="00CB6011" w:rsidP="00CB6011">
      <w:pPr>
        <w:pStyle w:val="PL"/>
      </w:pPr>
    </w:p>
    <w:p w14:paraId="760409CB" w14:textId="77777777" w:rsidR="00CB6011" w:rsidRPr="0095427C" w:rsidRDefault="00CB6011" w:rsidP="00CB6011">
      <w:pPr>
        <w:pStyle w:val="PL"/>
      </w:pPr>
      <w:r w:rsidRPr="0095427C">
        <w:tab/>
        <w:t>&lt;xs:complexType name="tOutgoingPremiumRateBarring"&gt;</w:t>
      </w:r>
    </w:p>
    <w:p w14:paraId="13F8ADBB" w14:textId="77777777" w:rsidR="00CB6011" w:rsidRPr="0095427C" w:rsidRDefault="00D6081C" w:rsidP="00CB6011">
      <w:pPr>
        <w:pStyle w:val="PL"/>
      </w:pPr>
      <w:r>
        <w:tab/>
      </w:r>
      <w:r w:rsidR="00CB6011" w:rsidRPr="0095427C">
        <w:t>&lt;xs:sequence&gt;</w:t>
      </w:r>
    </w:p>
    <w:p w14:paraId="462D9183" w14:textId="77777777" w:rsidR="00CB6011" w:rsidRPr="0095427C" w:rsidRDefault="00D6081C" w:rsidP="00CB6011">
      <w:pPr>
        <w:pStyle w:val="PL"/>
      </w:pPr>
      <w:r>
        <w:tab/>
      </w:r>
      <w:r w:rsidR="00CB6011" w:rsidRPr="0095427C">
        <w:tab/>
        <w:t>&lt;xs:element name="PremiumRateCommunicationsInformation" type="tBool" default="0" minOccurs="0"/&gt;</w:t>
      </w:r>
    </w:p>
    <w:p w14:paraId="5D34195E" w14:textId="77777777" w:rsidR="00CB6011" w:rsidRPr="0095427C" w:rsidRDefault="00D6081C" w:rsidP="00CB6011">
      <w:pPr>
        <w:pStyle w:val="PL"/>
      </w:pPr>
      <w:r>
        <w:tab/>
      </w:r>
      <w:r w:rsidR="00CB6011" w:rsidRPr="0095427C">
        <w:tab/>
        <w:t>&lt;xs:element name="PremiumRateCommunicationsEntertainment" type="tBool" default="0" minOccurs="0"/&gt;</w:t>
      </w:r>
    </w:p>
    <w:p w14:paraId="32BE0FA1" w14:textId="77777777" w:rsidR="00CB6011" w:rsidRPr="0095427C" w:rsidRDefault="00D6081C" w:rsidP="00CB6011">
      <w:pPr>
        <w:pStyle w:val="PL"/>
      </w:pPr>
      <w:r>
        <w:tab/>
      </w:r>
      <w:r w:rsidR="00CB6011" w:rsidRPr="0095427C">
        <w:tab/>
        <w:t>&lt;xs:element name="PremiumRateCallsInformationWhenRoamingOutsideHplmnCountry" type="tBool" default="0" minOccurs="0"/&gt;</w:t>
      </w:r>
    </w:p>
    <w:p w14:paraId="406A5D38" w14:textId="77777777" w:rsidR="00CB6011" w:rsidRPr="0095427C" w:rsidRDefault="00D6081C" w:rsidP="00CB6011">
      <w:pPr>
        <w:pStyle w:val="PL"/>
      </w:pPr>
      <w:r>
        <w:tab/>
      </w:r>
      <w:r w:rsidR="00CB6011" w:rsidRPr="0095427C">
        <w:tab/>
        <w:t>&lt;xs:element name="PremiumRateCallsEntertainmentWhenRoamingOutsideHplmnCountry" type="tBool" default="0" minOccurs="0"/&gt;</w:t>
      </w:r>
    </w:p>
    <w:p w14:paraId="4B86FCFE" w14:textId="77777777" w:rsidR="00CB6011" w:rsidRPr="00236591" w:rsidRDefault="00D6081C" w:rsidP="00CB6011">
      <w:pPr>
        <w:pStyle w:val="PL"/>
      </w:pPr>
      <w:r>
        <w:tab/>
      </w:r>
      <w:r w:rsidR="00CB6011" w:rsidRPr="0095427C">
        <w:tab/>
      </w:r>
      <w:r w:rsidR="00CB6011" w:rsidRPr="00236591">
        <w:t>&lt;xs:element name="Extension" type="tExtension" minOccurs="0"/&gt;</w:t>
      </w:r>
    </w:p>
    <w:p w14:paraId="14A47956" w14:textId="77777777" w:rsidR="00CB6011" w:rsidRPr="0095427C" w:rsidRDefault="00D6081C" w:rsidP="00CB6011">
      <w:pPr>
        <w:pStyle w:val="PL"/>
      </w:pPr>
      <w:r>
        <w:tab/>
      </w:r>
      <w:r w:rsidR="00CB6011" w:rsidRPr="00236591">
        <w:tab/>
      </w:r>
      <w:r w:rsidR="00CB6011" w:rsidRPr="0095427C">
        <w:t>&lt;xs:any namespace="##other" processContents="lax" minOccurs="0" maxOccurs="unbounded"/&gt;</w:t>
      </w:r>
    </w:p>
    <w:p w14:paraId="04CFA2A6" w14:textId="77777777" w:rsidR="00CB6011" w:rsidRPr="0095427C" w:rsidRDefault="00D6081C" w:rsidP="00CB6011">
      <w:pPr>
        <w:pStyle w:val="PL"/>
      </w:pPr>
      <w:r>
        <w:tab/>
      </w:r>
      <w:r w:rsidR="00CB6011" w:rsidRPr="0095427C">
        <w:t>&lt;/xs:sequence&gt;</w:t>
      </w:r>
    </w:p>
    <w:p w14:paraId="2C9F7BF2" w14:textId="77777777" w:rsidR="00CB6011" w:rsidRPr="0095427C" w:rsidRDefault="00CB6011" w:rsidP="00CB6011">
      <w:pPr>
        <w:pStyle w:val="PL"/>
      </w:pPr>
      <w:r w:rsidRPr="0095427C">
        <w:tab/>
        <w:t>&lt;/xs:complexType&gt;</w:t>
      </w:r>
    </w:p>
    <w:p w14:paraId="7D62AAE2" w14:textId="77777777" w:rsidR="00CB6011" w:rsidRPr="0095427C" w:rsidRDefault="00CB6011" w:rsidP="00CB6011">
      <w:pPr>
        <w:pStyle w:val="PL"/>
      </w:pPr>
    </w:p>
    <w:p w14:paraId="4D42943D" w14:textId="77777777" w:rsidR="00CB6011" w:rsidRPr="0095427C" w:rsidRDefault="00CB6011" w:rsidP="00CB6011">
      <w:pPr>
        <w:pStyle w:val="PL"/>
      </w:pPr>
      <w:r w:rsidRPr="0095427C">
        <w:tab/>
        <w:t>&lt;xs:complexType name="tOperatorSpecificBarring"&gt;</w:t>
      </w:r>
    </w:p>
    <w:p w14:paraId="0E3DD6FC" w14:textId="77777777" w:rsidR="00CB6011" w:rsidRPr="0095427C" w:rsidRDefault="00D6081C" w:rsidP="00CB6011">
      <w:pPr>
        <w:pStyle w:val="PL"/>
      </w:pPr>
      <w:r>
        <w:tab/>
      </w:r>
      <w:r w:rsidR="00CB6011" w:rsidRPr="0095427C">
        <w:t>&lt;xs:sequence&gt;</w:t>
      </w:r>
    </w:p>
    <w:p w14:paraId="756D2775" w14:textId="77777777" w:rsidR="00CB6011" w:rsidRPr="0095427C" w:rsidRDefault="00D6081C" w:rsidP="00CB6011">
      <w:pPr>
        <w:pStyle w:val="PL"/>
      </w:pPr>
      <w:r>
        <w:tab/>
      </w:r>
      <w:r w:rsidR="00CB6011" w:rsidRPr="0095427C">
        <w:tab/>
        <w:t>&lt;xs:element name="Type1" type="tBool" default="0" minOccurs="0"/&gt;</w:t>
      </w:r>
    </w:p>
    <w:p w14:paraId="778FB042" w14:textId="77777777" w:rsidR="00CB6011" w:rsidRPr="0095427C" w:rsidRDefault="00D6081C" w:rsidP="00CB6011">
      <w:pPr>
        <w:pStyle w:val="PL"/>
      </w:pPr>
      <w:r>
        <w:tab/>
      </w:r>
      <w:r w:rsidR="00CB6011" w:rsidRPr="0095427C">
        <w:tab/>
        <w:t>&lt;xs:element name="Type2" type="tBool" default="0" minOccurs="0"/&gt;</w:t>
      </w:r>
    </w:p>
    <w:p w14:paraId="5E69BE73" w14:textId="77777777" w:rsidR="00CB6011" w:rsidRPr="0095427C" w:rsidRDefault="00D6081C" w:rsidP="00CB6011">
      <w:pPr>
        <w:pStyle w:val="PL"/>
      </w:pPr>
      <w:r>
        <w:tab/>
      </w:r>
      <w:r w:rsidR="00CB6011" w:rsidRPr="0095427C">
        <w:tab/>
        <w:t>&lt;xs:element name="Type3" type="tBool" default="0" minOccurs="0"/&gt;</w:t>
      </w:r>
    </w:p>
    <w:p w14:paraId="19BC1FF7" w14:textId="77777777" w:rsidR="00CB6011" w:rsidRPr="0095427C" w:rsidRDefault="00D6081C" w:rsidP="00CB6011">
      <w:pPr>
        <w:pStyle w:val="PL"/>
      </w:pPr>
      <w:r>
        <w:tab/>
      </w:r>
      <w:r w:rsidR="00CB6011" w:rsidRPr="0095427C">
        <w:tab/>
        <w:t>&lt;xs:element name="Type4" type="tBool" default="0" minOccurs="0"/&gt;</w:t>
      </w:r>
    </w:p>
    <w:p w14:paraId="61230691" w14:textId="77777777" w:rsidR="00CB6011" w:rsidRPr="00236591" w:rsidRDefault="00D6081C" w:rsidP="00CB6011">
      <w:pPr>
        <w:pStyle w:val="PL"/>
      </w:pPr>
      <w:r>
        <w:tab/>
      </w:r>
      <w:r w:rsidR="00CB6011" w:rsidRPr="0095427C">
        <w:tab/>
      </w:r>
      <w:r w:rsidR="00CB6011" w:rsidRPr="00236591">
        <w:t>&lt;xs:element name="Extension" type="tExtension" minOccurs="0"/&gt;</w:t>
      </w:r>
    </w:p>
    <w:p w14:paraId="17BFDF97" w14:textId="77777777" w:rsidR="00CB6011" w:rsidRPr="0095427C" w:rsidRDefault="00D6081C" w:rsidP="00CB6011">
      <w:pPr>
        <w:pStyle w:val="PL"/>
      </w:pPr>
      <w:r>
        <w:tab/>
      </w:r>
      <w:r w:rsidR="00CB6011" w:rsidRPr="00236591">
        <w:tab/>
      </w:r>
      <w:r w:rsidR="00CB6011" w:rsidRPr="0095427C">
        <w:t>&lt;xs:any namespace="##other" processContents="lax" minOccurs="0" maxOccurs="unbounded"/&gt;</w:t>
      </w:r>
    </w:p>
    <w:p w14:paraId="36F16173" w14:textId="77777777" w:rsidR="00CB6011" w:rsidRPr="0095427C" w:rsidRDefault="00D6081C" w:rsidP="00CB6011">
      <w:pPr>
        <w:pStyle w:val="PL"/>
      </w:pPr>
      <w:r>
        <w:tab/>
      </w:r>
      <w:r w:rsidR="00CB6011" w:rsidRPr="0095427C">
        <w:t>&lt;/xs:sequence&gt;</w:t>
      </w:r>
    </w:p>
    <w:p w14:paraId="65343817" w14:textId="77777777" w:rsidR="00CB6011" w:rsidRPr="0095427C" w:rsidRDefault="00CB6011" w:rsidP="00CB6011">
      <w:pPr>
        <w:pStyle w:val="PL"/>
      </w:pPr>
      <w:r w:rsidRPr="0095427C">
        <w:tab/>
        <w:t>&lt;/xs:complexType&gt;</w:t>
      </w:r>
    </w:p>
    <w:p w14:paraId="1F58B6DB" w14:textId="77777777" w:rsidR="00CB6011" w:rsidRPr="0095427C" w:rsidRDefault="00CB6011" w:rsidP="00CB6011">
      <w:pPr>
        <w:pStyle w:val="PL"/>
      </w:pPr>
    </w:p>
    <w:p w14:paraId="296BA3A3" w14:textId="77777777" w:rsidR="00CB6011" w:rsidRPr="0095427C" w:rsidRDefault="00CB6011" w:rsidP="00CB6011">
      <w:pPr>
        <w:pStyle w:val="PL"/>
      </w:pPr>
      <w:r w:rsidRPr="0095427C">
        <w:tab/>
        <w:t>&lt;xs:complexType name="tOdbForImsMultimediaTelephonyServices"&gt;</w:t>
      </w:r>
    </w:p>
    <w:p w14:paraId="217160E9" w14:textId="77777777" w:rsidR="00CB6011" w:rsidRPr="0095427C" w:rsidRDefault="00D6081C" w:rsidP="00CB6011">
      <w:pPr>
        <w:pStyle w:val="PL"/>
      </w:pPr>
      <w:r>
        <w:tab/>
      </w:r>
      <w:r w:rsidR="00CB6011" w:rsidRPr="0095427C">
        <w:t>&lt;xs:sequence&gt;</w:t>
      </w:r>
    </w:p>
    <w:p w14:paraId="159F8312" w14:textId="77777777" w:rsidR="00CB6011" w:rsidRPr="0095427C" w:rsidRDefault="00D6081C" w:rsidP="00CB6011">
      <w:pPr>
        <w:pStyle w:val="PL"/>
      </w:pPr>
      <w:r>
        <w:tab/>
      </w:r>
      <w:r w:rsidR="00CB6011" w:rsidRPr="0095427C">
        <w:tab/>
        <w:t>&lt;xs:element name="OutgoinBarring" type="tOutgoingBarring" minOccurs="0"/&gt;</w:t>
      </w:r>
    </w:p>
    <w:p w14:paraId="2373F466" w14:textId="77777777" w:rsidR="00CB6011" w:rsidRPr="0095427C" w:rsidRDefault="00D6081C" w:rsidP="00CB6011">
      <w:pPr>
        <w:pStyle w:val="PL"/>
      </w:pPr>
      <w:r>
        <w:tab/>
      </w:r>
      <w:r w:rsidR="00CB6011" w:rsidRPr="0095427C">
        <w:tab/>
        <w:t>&lt;xs:element name="IncomingBarring" type="tIncomingBarring" minOccurs="0"/&gt;</w:t>
      </w:r>
    </w:p>
    <w:p w14:paraId="3273C300" w14:textId="77777777" w:rsidR="00CB6011" w:rsidRPr="0095427C" w:rsidRDefault="00D6081C" w:rsidP="00CB6011">
      <w:pPr>
        <w:pStyle w:val="PL"/>
      </w:pPr>
      <w:r>
        <w:tab/>
      </w:r>
      <w:r w:rsidR="00CB6011" w:rsidRPr="0095427C">
        <w:tab/>
        <w:t>&lt;xs:element name="BarringOfRoaming" type="tBarringOfRoaming" minOccurs="0"/&gt;</w:t>
      </w:r>
    </w:p>
    <w:p w14:paraId="1E0C9797" w14:textId="77777777" w:rsidR="00CB6011" w:rsidRPr="0095427C" w:rsidRDefault="00D6081C" w:rsidP="00CB6011">
      <w:pPr>
        <w:pStyle w:val="PL"/>
      </w:pPr>
      <w:r>
        <w:tab/>
      </w:r>
      <w:r w:rsidR="00CB6011" w:rsidRPr="0095427C">
        <w:tab/>
        <w:t>&lt;xs:element name="OutgoingPremiumRateBarring" type="tOutgoingPremiumRateBarring" minOccurs="0"/&gt;</w:t>
      </w:r>
    </w:p>
    <w:p w14:paraId="6420455C" w14:textId="77777777" w:rsidR="00CB6011" w:rsidRPr="0095427C" w:rsidRDefault="00D6081C" w:rsidP="00CB6011">
      <w:pPr>
        <w:pStyle w:val="PL"/>
      </w:pPr>
      <w:r>
        <w:tab/>
      </w:r>
      <w:r w:rsidR="00CB6011" w:rsidRPr="0095427C">
        <w:tab/>
        <w:t>&lt;xs:element name="OperatorSpecificBarring" type="tOperatorSpecificBarring" minOccurs="0"/&gt;</w:t>
      </w:r>
    </w:p>
    <w:p w14:paraId="4511BB87" w14:textId="77777777" w:rsidR="00CB6011" w:rsidRPr="0095427C" w:rsidRDefault="00D6081C" w:rsidP="00CB6011">
      <w:pPr>
        <w:pStyle w:val="PL"/>
      </w:pPr>
      <w:r>
        <w:tab/>
      </w:r>
      <w:r w:rsidR="00CB6011" w:rsidRPr="0095427C">
        <w:tab/>
        <w:t>&lt;xs:element name="BarringOfSupplementaryServicesManagement" type="tBool" default="0" minOccurs="0"/&gt;</w:t>
      </w:r>
    </w:p>
    <w:p w14:paraId="54541377" w14:textId="77777777" w:rsidR="00CB6011" w:rsidRPr="0095427C" w:rsidRDefault="00D6081C" w:rsidP="00CB6011">
      <w:pPr>
        <w:pStyle w:val="PL"/>
      </w:pPr>
      <w:r>
        <w:tab/>
      </w:r>
      <w:r w:rsidR="00CB6011" w:rsidRPr="0095427C">
        <w:tab/>
        <w:t>&lt;xs:element name="DivertedToAddressRegistrationBarring" type="tDivertedToAddressRegistrationBarring" minOccurs="0"/&gt;</w:t>
      </w:r>
    </w:p>
    <w:p w14:paraId="387BABE0" w14:textId="77777777" w:rsidR="00CB6011" w:rsidRPr="0095427C" w:rsidRDefault="00D6081C" w:rsidP="00CB6011">
      <w:pPr>
        <w:pStyle w:val="PL"/>
      </w:pPr>
      <w:r>
        <w:tab/>
      </w:r>
      <w:r w:rsidR="00CB6011" w:rsidRPr="0095427C">
        <w:tab/>
        <w:t>&lt;xs:element name="SimpleInvocationOfCommunicationTransferBarring" type="tSimpleInvocationOfCommunicationTransferBarring" minOccurs="0"/&gt;</w:t>
      </w:r>
    </w:p>
    <w:p w14:paraId="7B7D7C93" w14:textId="77777777" w:rsidR="00CB6011" w:rsidRPr="0095427C" w:rsidRDefault="00D6081C" w:rsidP="00CB6011">
      <w:pPr>
        <w:pStyle w:val="PL"/>
      </w:pPr>
      <w:r>
        <w:tab/>
      </w:r>
      <w:r w:rsidR="00CB6011" w:rsidRPr="0095427C">
        <w:tab/>
        <w:t>&lt;xs:element name="InvocationOfChargeableCommunicationTransferBarring" type="tBool" default="0" minOccurs="0"/&gt;</w:t>
      </w:r>
    </w:p>
    <w:p w14:paraId="18210931" w14:textId="77777777" w:rsidR="00CB6011" w:rsidRPr="0095427C" w:rsidRDefault="00D6081C" w:rsidP="00CB6011">
      <w:pPr>
        <w:pStyle w:val="PL"/>
      </w:pPr>
      <w:r>
        <w:tab/>
      </w:r>
      <w:r w:rsidR="00CB6011" w:rsidRPr="0095427C">
        <w:tab/>
        <w:t>&lt;xs:element name="MultipleInvocationOfCommunicationTransferBarring" type="tBool" default="0" minOccurs="0"/&gt;</w:t>
      </w:r>
    </w:p>
    <w:p w14:paraId="466A64F5" w14:textId="77777777" w:rsidR="00CB6011" w:rsidRPr="00236591" w:rsidRDefault="00D6081C" w:rsidP="00CB6011">
      <w:pPr>
        <w:pStyle w:val="PL"/>
      </w:pPr>
      <w:r>
        <w:tab/>
      </w:r>
      <w:r w:rsidR="00CB6011" w:rsidRPr="0095427C">
        <w:tab/>
      </w:r>
      <w:r w:rsidR="00CB6011" w:rsidRPr="00236591">
        <w:t>&lt;xs:element name="Extension" type="tExtension" minOccurs="0"/&gt;</w:t>
      </w:r>
    </w:p>
    <w:p w14:paraId="7AAFE1C5" w14:textId="77777777" w:rsidR="00CB6011" w:rsidRPr="0095427C" w:rsidRDefault="00D6081C" w:rsidP="00CB6011">
      <w:pPr>
        <w:pStyle w:val="PL"/>
      </w:pPr>
      <w:r>
        <w:tab/>
      </w:r>
      <w:r w:rsidR="00CB6011" w:rsidRPr="00236591">
        <w:tab/>
      </w:r>
      <w:r w:rsidR="00CB6011" w:rsidRPr="0095427C">
        <w:t>&lt;xs:any namespace="##other" processContents="lax" minOccurs="0" maxOccurs="unbounded"/&gt;</w:t>
      </w:r>
    </w:p>
    <w:p w14:paraId="48752971" w14:textId="77777777" w:rsidR="00CB6011" w:rsidRPr="0095427C" w:rsidRDefault="00D6081C" w:rsidP="00CB6011">
      <w:pPr>
        <w:pStyle w:val="PL"/>
      </w:pPr>
      <w:r>
        <w:tab/>
      </w:r>
      <w:r w:rsidR="00CB6011" w:rsidRPr="0095427C">
        <w:t>&lt;/xs:sequence&gt;</w:t>
      </w:r>
    </w:p>
    <w:p w14:paraId="51C3BD06" w14:textId="77777777" w:rsidR="00CB6011" w:rsidRPr="0095427C" w:rsidRDefault="00CB6011" w:rsidP="00CB6011">
      <w:pPr>
        <w:pStyle w:val="PL"/>
      </w:pPr>
      <w:r w:rsidRPr="0095427C">
        <w:tab/>
        <w:t>&lt;/xs:complexType&gt;</w:t>
      </w:r>
    </w:p>
    <w:p w14:paraId="5D377B60" w14:textId="77777777" w:rsidR="00CB6011" w:rsidRPr="0095427C" w:rsidRDefault="00CB6011" w:rsidP="00CB6011">
      <w:pPr>
        <w:pStyle w:val="PL"/>
      </w:pPr>
    </w:p>
    <w:p w14:paraId="3484F6CE" w14:textId="77777777" w:rsidR="00CB6011" w:rsidRPr="0095427C" w:rsidRDefault="00CB6011" w:rsidP="00CB6011">
      <w:pPr>
        <w:pStyle w:val="PL"/>
      </w:pPr>
      <w:r w:rsidRPr="0095427C">
        <w:tab/>
        <w:t>&lt;xs:complexType name="tOdbForImsOrientedServices"&gt;</w:t>
      </w:r>
    </w:p>
    <w:p w14:paraId="6BFD0A02" w14:textId="77777777" w:rsidR="00CB6011" w:rsidRPr="0095427C" w:rsidRDefault="00D6081C" w:rsidP="00CB6011">
      <w:pPr>
        <w:pStyle w:val="PL"/>
      </w:pPr>
      <w:r>
        <w:tab/>
      </w:r>
      <w:r w:rsidR="00CB6011" w:rsidRPr="0095427C">
        <w:t>&lt;xs:sequence&gt;</w:t>
      </w:r>
    </w:p>
    <w:p w14:paraId="6575F260" w14:textId="77777777" w:rsidR="00CB6011" w:rsidRPr="0095427C" w:rsidRDefault="00D6081C" w:rsidP="00CB6011">
      <w:pPr>
        <w:pStyle w:val="PL"/>
      </w:pPr>
      <w:r>
        <w:tab/>
      </w:r>
      <w:r w:rsidR="00CB6011" w:rsidRPr="0095427C">
        <w:tab/>
        <w:t>&lt;xs:element name="OdbForImsMultimediaTelephonyServices" type="tOdbForImsMultimediaTelephonyServices" minOccurs="0"/&gt;</w:t>
      </w:r>
    </w:p>
    <w:p w14:paraId="78E02C41" w14:textId="77777777" w:rsidR="00CB6011" w:rsidRPr="00236591" w:rsidRDefault="00D6081C" w:rsidP="00CB6011">
      <w:pPr>
        <w:pStyle w:val="PL"/>
      </w:pPr>
      <w:r>
        <w:tab/>
      </w:r>
      <w:r w:rsidR="00CB6011" w:rsidRPr="0095427C">
        <w:tab/>
      </w:r>
      <w:r w:rsidR="00CB6011" w:rsidRPr="00236591">
        <w:t>&lt;xs:element name="Extension" type="tExtension" minOccurs="0"/&gt;</w:t>
      </w:r>
    </w:p>
    <w:p w14:paraId="4B0EC295" w14:textId="77777777" w:rsidR="00CB6011" w:rsidRPr="0095427C" w:rsidRDefault="00D6081C" w:rsidP="00CB6011">
      <w:pPr>
        <w:pStyle w:val="PL"/>
      </w:pPr>
      <w:r>
        <w:tab/>
      </w:r>
      <w:r w:rsidR="00CB6011" w:rsidRPr="00236591">
        <w:tab/>
      </w:r>
      <w:r w:rsidR="00CB6011" w:rsidRPr="0095427C">
        <w:t>&lt;xs:any namespace="##other" processContents="lax" minOccurs="0" maxOccurs="unbounded"/&gt;</w:t>
      </w:r>
    </w:p>
    <w:p w14:paraId="104BA978" w14:textId="77777777" w:rsidR="00CB6011" w:rsidRPr="0095427C" w:rsidRDefault="00D6081C" w:rsidP="00CB6011">
      <w:pPr>
        <w:pStyle w:val="PL"/>
      </w:pPr>
      <w:r>
        <w:tab/>
      </w:r>
      <w:r w:rsidR="00CB6011" w:rsidRPr="0095427C">
        <w:t>&lt;/xs:sequence&gt;</w:t>
      </w:r>
    </w:p>
    <w:p w14:paraId="41B1242E" w14:textId="77777777" w:rsidR="00CB6011" w:rsidRPr="0095427C" w:rsidRDefault="00CB6011" w:rsidP="00CB6011">
      <w:pPr>
        <w:pStyle w:val="PL"/>
      </w:pPr>
      <w:r w:rsidRPr="0095427C">
        <w:tab/>
        <w:t>&lt;/xs:complexType&gt;</w:t>
      </w:r>
    </w:p>
    <w:p w14:paraId="43C5CC68" w14:textId="77777777" w:rsidR="00CB6011" w:rsidRPr="0095427C" w:rsidRDefault="00CB6011" w:rsidP="00CB6011">
      <w:pPr>
        <w:pStyle w:val="PL"/>
      </w:pPr>
    </w:p>
    <w:p w14:paraId="163F8781" w14:textId="77777777" w:rsidR="00CB6011" w:rsidRPr="0095427C" w:rsidRDefault="00CB6011" w:rsidP="00CB6011">
      <w:pPr>
        <w:pStyle w:val="PL"/>
      </w:pPr>
      <w:r w:rsidRPr="0095427C">
        <w:tab/>
        <w:t>&lt;xs:element name="OdbForImsOrientedServices" type="tOdbForImsOrientedServices"/&gt;</w:t>
      </w:r>
    </w:p>
    <w:p w14:paraId="1E3E0B8D" w14:textId="77777777" w:rsidR="00CB6011" w:rsidRPr="0095427C" w:rsidRDefault="00CB6011" w:rsidP="00CB6011">
      <w:pPr>
        <w:pStyle w:val="PL"/>
      </w:pPr>
    </w:p>
    <w:p w14:paraId="4D4DCFBA" w14:textId="77777777" w:rsidR="00CB6011" w:rsidRPr="00CB6011" w:rsidRDefault="00CB6011" w:rsidP="00CB6011">
      <w:pPr>
        <w:pStyle w:val="PL"/>
      </w:pPr>
      <w:r w:rsidRPr="0095427C">
        <w:t>&lt;/xs:schema&gt;</w:t>
      </w:r>
    </w:p>
    <w:p w14:paraId="3D26F28E" w14:textId="77777777" w:rsidR="003175F3" w:rsidRDefault="003175F3" w:rsidP="003175F3">
      <w:pPr>
        <w:rPr>
          <w:lang w:val="en-US"/>
        </w:rPr>
      </w:pPr>
    </w:p>
    <w:p w14:paraId="1A33FF37" w14:textId="77777777" w:rsidR="003175F3" w:rsidRPr="00E22494" w:rsidRDefault="003175F3" w:rsidP="003175F3">
      <w:pPr>
        <w:pStyle w:val="Heading1"/>
        <w:rPr>
          <w:lang w:eastAsia="zh-CN"/>
        </w:rPr>
      </w:pPr>
      <w:bookmarkStart w:id="210" w:name="_Toc517481574"/>
      <w:r>
        <w:rPr>
          <w:lang w:eastAsia="zh-CN"/>
        </w:rPr>
        <w:t>11</w:t>
      </w:r>
      <w:r w:rsidRPr="00E22494">
        <w:tab/>
        <w:t xml:space="preserve">IMS </w:t>
      </w:r>
      <w:r>
        <w:rPr>
          <w:rFonts w:hint="eastAsia"/>
          <w:lang w:eastAsia="zh-CN"/>
        </w:rPr>
        <w:t>CAMEL Services</w:t>
      </w:r>
      <w:bookmarkEnd w:id="210"/>
    </w:p>
    <w:p w14:paraId="57D29B59" w14:textId="77777777" w:rsidR="003175F3" w:rsidRPr="00E22494" w:rsidRDefault="003175F3" w:rsidP="003175F3">
      <w:pPr>
        <w:pStyle w:val="Heading2"/>
      </w:pPr>
      <w:bookmarkStart w:id="211" w:name="_Toc517481575"/>
      <w:r>
        <w:rPr>
          <w:lang w:eastAsia="zh-CN"/>
        </w:rPr>
        <w:t>11</w:t>
      </w:r>
      <w:r w:rsidRPr="00E22494">
        <w:t>.1</w:t>
      </w:r>
      <w:r w:rsidRPr="00E22494">
        <w:tab/>
        <w:t>General</w:t>
      </w:r>
      <w:bookmarkEnd w:id="211"/>
    </w:p>
    <w:p w14:paraId="459E9247" w14:textId="77777777" w:rsidR="003175F3" w:rsidRDefault="003175F3" w:rsidP="003175F3">
      <w:pPr>
        <w:rPr>
          <w:lang w:eastAsia="zh-CN"/>
        </w:rPr>
      </w:pPr>
      <w:r>
        <w:rPr>
          <w:rFonts w:hint="eastAsia"/>
          <w:lang w:eastAsia="zh-CN"/>
        </w:rPr>
        <w:t xml:space="preserve">IMS </w:t>
      </w:r>
      <w:r>
        <w:t>CAMEL related subscri</w:t>
      </w:r>
      <w:r>
        <w:rPr>
          <w:rFonts w:hint="eastAsia"/>
          <w:lang w:eastAsia="zh-CN"/>
        </w:rPr>
        <w:t>ption</w:t>
      </w:r>
      <w:r>
        <w:t xml:space="preserve"> data</w:t>
      </w:r>
      <w:r>
        <w:rPr>
          <w:rFonts w:hint="eastAsia"/>
          <w:lang w:eastAsia="zh-CN"/>
        </w:rPr>
        <w:t xml:space="preserve">, including </w:t>
      </w:r>
      <w:r w:rsidRPr="00532A69">
        <w:t>O-IM-CSI</w:t>
      </w:r>
      <w:r>
        <w:rPr>
          <w:rFonts w:hint="eastAsia"/>
          <w:lang w:eastAsia="zh-CN"/>
        </w:rPr>
        <w:t xml:space="preserve">, </w:t>
      </w:r>
      <w:r w:rsidRPr="00532A69">
        <w:t>D-IM-CSI</w:t>
      </w:r>
      <w:r>
        <w:rPr>
          <w:rFonts w:hint="eastAsia"/>
          <w:lang w:eastAsia="zh-CN"/>
        </w:rPr>
        <w:t xml:space="preserve"> and </w:t>
      </w:r>
      <w:r w:rsidRPr="00532A69">
        <w:t>VT-IM-CSI</w:t>
      </w:r>
      <w:r>
        <w:rPr>
          <w:rFonts w:hint="eastAsia"/>
        </w:rPr>
        <w:t>,</w:t>
      </w:r>
      <w:r>
        <w:t xml:space="preserve"> </w:t>
      </w:r>
      <w:r w:rsidRPr="000262F0">
        <w:rPr>
          <w:rFonts w:hint="eastAsia"/>
        </w:rPr>
        <w:t>are provisioned i</w:t>
      </w:r>
      <w:r>
        <w:rPr>
          <w:rFonts w:hint="eastAsia"/>
        </w:rPr>
        <w:t>n the HSS</w:t>
      </w:r>
      <w:r>
        <w:rPr>
          <w:rFonts w:hint="eastAsia"/>
          <w:lang w:eastAsia="zh-CN"/>
        </w:rPr>
        <w:t xml:space="preserve"> and downloaded </w:t>
      </w:r>
      <w:r>
        <w:t xml:space="preserve">to the IM-SSF </w:t>
      </w:r>
      <w:r>
        <w:rPr>
          <w:rFonts w:hint="eastAsia"/>
          <w:lang w:eastAsia="zh-CN"/>
        </w:rPr>
        <w:t xml:space="preserve">AS to support </w:t>
      </w:r>
      <w:r>
        <w:t xml:space="preserve">Customized Applications for </w:t>
      </w:r>
      <w:smartTag w:uri="urn:schemas-microsoft-com:office:smarttags" w:element="place">
        <w:r>
          <w:t>Mobile</w:t>
        </w:r>
      </w:smartTag>
      <w:r>
        <w:t xml:space="preserve"> network Enhanced Logic (CAMEL) feature for the IP Multimedia Core Network (IM CN) Subsystem</w:t>
      </w:r>
      <w:r>
        <w:rPr>
          <w:rFonts w:hint="eastAsia"/>
          <w:lang w:eastAsia="zh-CN"/>
        </w:rPr>
        <w:t>, as defined in the 3GPP TS 23.278 [</w:t>
      </w:r>
      <w:r>
        <w:rPr>
          <w:lang w:eastAsia="zh-CN"/>
        </w:rPr>
        <w:t>26</w:t>
      </w:r>
      <w:r>
        <w:rPr>
          <w:rFonts w:hint="eastAsia"/>
          <w:lang w:eastAsia="zh-CN"/>
        </w:rPr>
        <w:t>].</w:t>
      </w:r>
    </w:p>
    <w:p w14:paraId="6F5E8BAD" w14:textId="77777777" w:rsidR="003175F3" w:rsidRDefault="003175F3" w:rsidP="003175F3">
      <w:pPr>
        <w:rPr>
          <w:lang w:eastAsia="zh-CN"/>
        </w:rPr>
      </w:pPr>
      <w:r>
        <w:t xml:space="preserve">This specification standardizes the coding of </w:t>
      </w:r>
      <w:r>
        <w:rPr>
          <w:rFonts w:hint="eastAsia"/>
          <w:lang w:eastAsia="zh-CN"/>
        </w:rPr>
        <w:t xml:space="preserve">the IMS CAMEL subscription data based on XML when transported via </w:t>
      </w:r>
      <w:r>
        <w:t xml:space="preserve">Sh </w:t>
      </w:r>
      <w:r>
        <w:rPr>
          <w:rFonts w:hint="eastAsia"/>
          <w:lang w:eastAsia="zh-CN"/>
        </w:rPr>
        <w:t>interface</w:t>
      </w:r>
      <w:r>
        <w:t xml:space="preserve"> within the repository data and the associated service indications.</w:t>
      </w:r>
    </w:p>
    <w:p w14:paraId="19215C8B" w14:textId="77777777" w:rsidR="003175F3" w:rsidRDefault="003175F3" w:rsidP="003175F3">
      <w:pPr>
        <w:pStyle w:val="Heading2"/>
      </w:pPr>
      <w:bookmarkStart w:id="212" w:name="_Toc517481576"/>
      <w:r>
        <w:rPr>
          <w:lang w:eastAsia="zh-CN"/>
        </w:rPr>
        <w:t>11</w:t>
      </w:r>
      <w:r>
        <w:t>.2</w:t>
      </w:r>
      <w:r>
        <w:tab/>
      </w:r>
      <w:r w:rsidRPr="00A33EC3">
        <w:t>Service</w:t>
      </w:r>
      <w:r>
        <w:t xml:space="preserve"> Indications</w:t>
      </w:r>
      <w:bookmarkEnd w:id="212"/>
    </w:p>
    <w:p w14:paraId="2FE7FB2B" w14:textId="77777777" w:rsidR="003175F3" w:rsidRDefault="003175F3" w:rsidP="003175F3">
      <w:pPr>
        <w:rPr>
          <w:lang w:val="en-US"/>
        </w:rPr>
      </w:pPr>
      <w:r>
        <w:rPr>
          <w:lang w:val="en-US"/>
        </w:rPr>
        <w:t xml:space="preserve">A dedicated Service Indication shall be used for </w:t>
      </w:r>
      <w:r>
        <w:rPr>
          <w:rFonts w:hint="eastAsia"/>
          <w:lang w:val="en-US" w:eastAsia="zh-CN"/>
        </w:rPr>
        <w:t>IMS CAMEL</w:t>
      </w:r>
      <w:r>
        <w:rPr>
          <w:lang w:val="en-US"/>
        </w:rPr>
        <w:t xml:space="preserve"> services. The value of the Service Indication shall be "</w:t>
      </w:r>
      <w:r>
        <w:rPr>
          <w:rFonts w:hint="eastAsia"/>
          <w:lang w:val="en-US" w:eastAsia="zh-CN"/>
        </w:rPr>
        <w:t>IMS-CAMEL</w:t>
      </w:r>
      <w:r>
        <w:rPr>
          <w:lang w:val="en-US"/>
        </w:rPr>
        <w:t>-Services".</w:t>
      </w:r>
    </w:p>
    <w:p w14:paraId="719B5CB6" w14:textId="77777777" w:rsidR="003175F3" w:rsidRDefault="003175F3" w:rsidP="003175F3">
      <w:pPr>
        <w:rPr>
          <w:lang w:val="en-US"/>
        </w:rPr>
      </w:pPr>
      <w:r>
        <w:rPr>
          <w:lang w:val="en-US"/>
        </w:rPr>
        <w:t>Proprietary extensions shall use not standardized Service Indications. There is no constraint for the data structure of the proprietary Service Data.</w:t>
      </w:r>
    </w:p>
    <w:p w14:paraId="7040A5E1" w14:textId="77777777" w:rsidR="003175F3" w:rsidRPr="00E22494" w:rsidRDefault="003175F3" w:rsidP="003175F3">
      <w:pPr>
        <w:pStyle w:val="Heading2"/>
      </w:pPr>
      <w:bookmarkStart w:id="213" w:name="_Toc517481577"/>
      <w:r>
        <w:t>11</w:t>
      </w:r>
      <w:r>
        <w:rPr>
          <w:rFonts w:hint="eastAsia"/>
        </w:rPr>
        <w:t>.</w:t>
      </w:r>
      <w:r>
        <w:rPr>
          <w:rFonts w:hint="eastAsia"/>
          <w:lang w:eastAsia="zh-CN"/>
        </w:rPr>
        <w:t>3</w:t>
      </w:r>
      <w:r>
        <w:tab/>
        <w:t>XML schemas</w:t>
      </w:r>
      <w:bookmarkEnd w:id="213"/>
    </w:p>
    <w:p w14:paraId="7B289B00" w14:textId="77777777" w:rsidR="003175F3" w:rsidRDefault="003175F3" w:rsidP="003175F3">
      <w:pPr>
        <w:pStyle w:val="Heading3"/>
        <w:rPr>
          <w:lang w:eastAsia="zh-CN"/>
        </w:rPr>
      </w:pPr>
      <w:bookmarkStart w:id="214" w:name="_Toc517481578"/>
      <w:r>
        <w:rPr>
          <w:lang w:eastAsia="zh-CN"/>
        </w:rPr>
        <w:t>11</w:t>
      </w:r>
      <w:r>
        <w:t>.</w:t>
      </w:r>
      <w:r>
        <w:rPr>
          <w:rFonts w:hint="eastAsia"/>
          <w:lang w:eastAsia="zh-CN"/>
        </w:rPr>
        <w:t>3</w:t>
      </w:r>
      <w:r>
        <w:t>.1</w:t>
      </w:r>
      <w:r>
        <w:tab/>
        <w:t xml:space="preserve">XML schema of </w:t>
      </w:r>
      <w:r w:rsidRPr="004841D1">
        <w:t xml:space="preserve">IMS </w:t>
      </w:r>
      <w:r>
        <w:rPr>
          <w:rFonts w:hint="eastAsia"/>
          <w:lang w:eastAsia="zh-CN"/>
        </w:rPr>
        <w:t>CAMEL Services</w:t>
      </w:r>
      <w:bookmarkEnd w:id="214"/>
    </w:p>
    <w:p w14:paraId="5FCF4F5A" w14:textId="77777777" w:rsidR="003175F3" w:rsidRDefault="003175F3" w:rsidP="003175F3">
      <w:pPr>
        <w:rPr>
          <w:lang w:eastAsia="zh-CN"/>
        </w:rPr>
      </w:pPr>
      <w:r>
        <w:t xml:space="preserve">The </w:t>
      </w:r>
      <w:r>
        <w:rPr>
          <w:rFonts w:hint="eastAsia"/>
          <w:lang w:eastAsia="zh-CN"/>
        </w:rPr>
        <w:t>following</w:t>
      </w:r>
      <w:r>
        <w:t xml:space="preserve"> XML schema describes the</w:t>
      </w:r>
      <w:r>
        <w:rPr>
          <w:rFonts w:hint="eastAsia"/>
          <w:lang w:eastAsia="zh-CN"/>
        </w:rPr>
        <w:t xml:space="preserve"> IMS CAMEL Subscription data</w:t>
      </w:r>
      <w:r>
        <w:t>.</w:t>
      </w:r>
    </w:p>
    <w:p w14:paraId="2F240F61" w14:textId="77777777" w:rsidR="003175F3" w:rsidRPr="001F0897" w:rsidRDefault="003175F3" w:rsidP="003175F3">
      <w:pPr>
        <w:pStyle w:val="NO"/>
      </w:pPr>
      <w:r w:rsidRPr="001F0897">
        <w:rPr>
          <w:rFonts w:hint="eastAsia"/>
        </w:rPr>
        <w:t>N</w:t>
      </w:r>
      <w:r>
        <w:rPr>
          <w:rFonts w:hint="eastAsia"/>
          <w:lang w:eastAsia="zh-CN"/>
        </w:rPr>
        <w:t>OTE</w:t>
      </w:r>
      <w:r w:rsidRPr="001F0897">
        <w:rPr>
          <w:rFonts w:hint="eastAsia"/>
        </w:rPr>
        <w:t>:</w:t>
      </w:r>
      <w:r>
        <w:rPr>
          <w:rFonts w:hint="eastAsia"/>
        </w:rPr>
        <w:tab/>
      </w:r>
      <w:r w:rsidRPr="001F0897">
        <w:rPr>
          <w:rFonts w:hint="eastAsia"/>
        </w:rPr>
        <w:t>The XML schema follows the encoding for IM CSI subscription data as defined in 3GPP TS 29.002 [</w:t>
      </w:r>
      <w:r>
        <w:t>27</w:t>
      </w:r>
      <w:r w:rsidRPr="001F0897">
        <w:rPr>
          <w:rFonts w:hint="eastAsia"/>
        </w:rPr>
        <w:t>].</w:t>
      </w:r>
    </w:p>
    <w:p w14:paraId="156ED45B" w14:textId="77777777" w:rsidR="003175F3" w:rsidRPr="00363588" w:rsidRDefault="003175F3" w:rsidP="003175F3">
      <w:pPr>
        <w:pStyle w:val="PL"/>
        <w:rPr>
          <w:rFonts w:eastAsia="MS Mincho"/>
          <w:lang w:eastAsia="ja-JP"/>
        </w:rPr>
      </w:pPr>
      <w:r w:rsidRPr="00363588">
        <w:rPr>
          <w:rFonts w:eastAsia="MS Mincho"/>
          <w:lang w:eastAsia="ja-JP"/>
        </w:rPr>
        <w:t>&lt;?xml version="1.0" encoding="UTF-8"?&gt;</w:t>
      </w:r>
    </w:p>
    <w:p w14:paraId="57D571E9" w14:textId="77777777" w:rsidR="003175F3" w:rsidRPr="00363588" w:rsidRDefault="003175F3" w:rsidP="003175F3">
      <w:pPr>
        <w:pStyle w:val="PL"/>
        <w:rPr>
          <w:rFonts w:eastAsia="MS Mincho"/>
          <w:lang w:eastAsia="ja-JP"/>
        </w:rPr>
      </w:pPr>
      <w:r w:rsidRPr="00363588">
        <w:rPr>
          <w:rFonts w:eastAsia="MS Mincho"/>
          <w:lang w:eastAsia="ja-JP"/>
        </w:rPr>
        <w:t>&lt;xs:schema xmlns:ss="http://uri.etsi.org/ngn/params/xml/simservs/xcap" xmlns:xs="http://www.w3.org/2001/XMLSchema" targetNamespace="http://uri.etsi.org/ngn/params/xml/simservs/xcap" elementFormDefault="qualified" attributeFormDefault="unqualified"&gt;</w:t>
      </w:r>
    </w:p>
    <w:p w14:paraId="327FE318" w14:textId="77777777" w:rsidR="003175F3" w:rsidRPr="003175F3" w:rsidRDefault="003175F3" w:rsidP="003175F3">
      <w:pPr>
        <w:pStyle w:val="PL"/>
        <w:rPr>
          <w:rFonts w:eastAsia="MS Mincho"/>
          <w:lang w:val="fr-FR" w:eastAsia="ja-JP"/>
        </w:rPr>
      </w:pPr>
      <w:r w:rsidRPr="00363588">
        <w:rPr>
          <w:rFonts w:eastAsia="MS Mincho"/>
          <w:lang w:eastAsia="ja-JP"/>
        </w:rPr>
        <w:t xml:space="preserve">   </w:t>
      </w:r>
      <w:r w:rsidRPr="003175F3">
        <w:rPr>
          <w:rFonts w:eastAsia="MS Mincho"/>
          <w:lang w:val="fr-FR" w:eastAsia="ja-JP"/>
        </w:rPr>
        <w:t>&lt;xs:annotation&gt;</w:t>
      </w:r>
    </w:p>
    <w:p w14:paraId="6F37D553" w14:textId="77777777" w:rsidR="003175F3" w:rsidRPr="003175F3" w:rsidRDefault="003175F3" w:rsidP="003175F3">
      <w:pPr>
        <w:pStyle w:val="PL"/>
        <w:rPr>
          <w:rFonts w:eastAsia="MS Mincho"/>
          <w:lang w:val="fr-FR" w:eastAsia="ja-JP"/>
        </w:rPr>
      </w:pPr>
      <w:r w:rsidRPr="003175F3">
        <w:rPr>
          <w:rFonts w:eastAsia="MS Mincho"/>
          <w:lang w:val="fr-FR" w:eastAsia="ja-JP"/>
        </w:rPr>
        <w:t xml:space="preserve">      &lt;xs:documentation xml:lang="en"&gt; </w:t>
      </w:r>
      <w:r w:rsidRPr="003175F3">
        <w:rPr>
          <w:rFonts w:hint="eastAsia"/>
          <w:lang w:val="fr-FR" w:eastAsia="zh-CN"/>
        </w:rPr>
        <w:t>IM CSI</w:t>
      </w:r>
      <w:r w:rsidRPr="003175F3">
        <w:rPr>
          <w:rFonts w:eastAsia="MS Mincho"/>
          <w:lang w:val="fr-FR" w:eastAsia="ja-JP"/>
        </w:rPr>
        <w:t xml:space="preserve"> Information &lt;/xs:documentation&gt;</w:t>
      </w:r>
    </w:p>
    <w:p w14:paraId="4BFFC78A" w14:textId="77777777" w:rsidR="003175F3" w:rsidRPr="00363588" w:rsidRDefault="003175F3" w:rsidP="003175F3">
      <w:pPr>
        <w:pStyle w:val="PL"/>
        <w:rPr>
          <w:rFonts w:eastAsia="MS Mincho"/>
          <w:lang w:eastAsia="ja-JP"/>
        </w:rPr>
      </w:pPr>
      <w:r w:rsidRPr="003175F3">
        <w:rPr>
          <w:rFonts w:eastAsia="MS Mincho"/>
          <w:lang w:val="fr-FR" w:eastAsia="ja-JP"/>
        </w:rPr>
        <w:t xml:space="preserve">   </w:t>
      </w:r>
      <w:r w:rsidRPr="00363588">
        <w:rPr>
          <w:rFonts w:eastAsia="MS Mincho"/>
          <w:lang w:eastAsia="ja-JP"/>
        </w:rPr>
        <w:t>&lt;/xs:annotation&gt;</w:t>
      </w:r>
    </w:p>
    <w:p w14:paraId="2E96D2AC" w14:textId="77777777" w:rsidR="003175F3" w:rsidRPr="00363588" w:rsidRDefault="003175F3" w:rsidP="003175F3">
      <w:pPr>
        <w:pStyle w:val="PL"/>
        <w:rPr>
          <w:rFonts w:eastAsia="MS Mincho"/>
          <w:lang w:eastAsia="ja-JP"/>
        </w:rPr>
      </w:pPr>
      <w:r w:rsidRPr="00363588">
        <w:rPr>
          <w:rFonts w:eastAsia="MS Mincho"/>
          <w:lang w:eastAsia="ja-JP"/>
        </w:rPr>
        <w:tab/>
      </w:r>
    </w:p>
    <w:p w14:paraId="6B1CECA5" w14:textId="77777777" w:rsidR="003175F3" w:rsidRPr="00363588" w:rsidRDefault="003175F3" w:rsidP="003175F3">
      <w:pPr>
        <w:pStyle w:val="PL"/>
        <w:rPr>
          <w:rFonts w:eastAsia="MS Mincho"/>
          <w:lang w:eastAsia="ja-JP"/>
        </w:rPr>
      </w:pPr>
      <w:r w:rsidRPr="00363588">
        <w:rPr>
          <w:rFonts w:eastAsia="MS Mincho"/>
          <w:lang w:eastAsia="ja-JP"/>
        </w:rPr>
        <w:tab/>
        <w:t>&lt;xs:include schemaLocation="im-ssf-comm.xsd"/&gt;</w:t>
      </w:r>
    </w:p>
    <w:p w14:paraId="4FAF5FD1" w14:textId="77777777" w:rsidR="003175F3" w:rsidRPr="00363588" w:rsidRDefault="003175F3" w:rsidP="003175F3">
      <w:pPr>
        <w:pStyle w:val="PL"/>
        <w:rPr>
          <w:rFonts w:eastAsia="MS Mincho"/>
          <w:lang w:eastAsia="ja-JP"/>
        </w:rPr>
      </w:pPr>
      <w:r w:rsidRPr="00363588">
        <w:rPr>
          <w:rFonts w:eastAsia="MS Mincho"/>
          <w:lang w:eastAsia="ja-JP"/>
        </w:rPr>
        <w:tab/>
        <w:t>&lt;xs:include schemaLocation="o-IM-CSI.xsd"/&gt;</w:t>
      </w:r>
    </w:p>
    <w:p w14:paraId="15FBA1BB" w14:textId="77777777" w:rsidR="003175F3" w:rsidRPr="00363588" w:rsidRDefault="003175F3" w:rsidP="003175F3">
      <w:pPr>
        <w:pStyle w:val="PL"/>
        <w:rPr>
          <w:rFonts w:eastAsia="MS Mincho"/>
          <w:lang w:eastAsia="ja-JP"/>
        </w:rPr>
      </w:pPr>
      <w:r w:rsidRPr="00363588">
        <w:rPr>
          <w:rFonts w:eastAsia="MS Mincho"/>
          <w:lang w:eastAsia="ja-JP"/>
        </w:rPr>
        <w:tab/>
        <w:t>&lt;xs:include schemaLocation="o-IM-bcsm-camel-TDP-criteria-list.xsd"/&gt;</w:t>
      </w:r>
    </w:p>
    <w:p w14:paraId="71783D60" w14:textId="77777777" w:rsidR="003175F3" w:rsidRPr="00363588" w:rsidRDefault="003175F3" w:rsidP="003175F3">
      <w:pPr>
        <w:pStyle w:val="PL"/>
        <w:rPr>
          <w:rFonts w:eastAsia="MS Mincho"/>
          <w:lang w:eastAsia="ja-JP"/>
        </w:rPr>
      </w:pPr>
      <w:r w:rsidRPr="00363588">
        <w:rPr>
          <w:rFonts w:eastAsia="MS Mincho"/>
          <w:lang w:eastAsia="ja-JP"/>
        </w:rPr>
        <w:tab/>
        <w:t>&lt;xs:include schemaLocation="d-IM-CSI.xsd"/&gt;</w:t>
      </w:r>
    </w:p>
    <w:p w14:paraId="2CD77FCA" w14:textId="77777777" w:rsidR="003175F3" w:rsidRPr="00363588" w:rsidRDefault="003175F3" w:rsidP="003175F3">
      <w:pPr>
        <w:pStyle w:val="PL"/>
        <w:rPr>
          <w:rFonts w:eastAsia="MS Mincho"/>
          <w:lang w:eastAsia="ja-JP"/>
        </w:rPr>
      </w:pPr>
      <w:r w:rsidRPr="00363588">
        <w:rPr>
          <w:rFonts w:eastAsia="MS Mincho"/>
          <w:lang w:eastAsia="ja-JP"/>
        </w:rPr>
        <w:tab/>
        <w:t>&lt;xs:include schemaLocation="vt-IM-CSI.xsd"/&gt;</w:t>
      </w:r>
    </w:p>
    <w:p w14:paraId="624E4238" w14:textId="77777777" w:rsidR="003175F3" w:rsidRPr="00363588" w:rsidRDefault="003175F3" w:rsidP="003175F3">
      <w:pPr>
        <w:pStyle w:val="PL"/>
        <w:rPr>
          <w:rFonts w:eastAsia="MS Mincho"/>
          <w:lang w:eastAsia="ja-JP"/>
        </w:rPr>
      </w:pPr>
      <w:r w:rsidRPr="00363588">
        <w:rPr>
          <w:rFonts w:eastAsia="MS Mincho"/>
          <w:lang w:eastAsia="ja-JP"/>
        </w:rPr>
        <w:tab/>
        <w:t>&lt;xs:include schemaLocation="vt-bcsm-camel-TDP-criteria-list.xsd"/&gt;</w:t>
      </w:r>
    </w:p>
    <w:p w14:paraId="6F4F5660" w14:textId="77777777" w:rsidR="003175F3" w:rsidRPr="00363588" w:rsidRDefault="00D6081C" w:rsidP="003175F3">
      <w:pPr>
        <w:pStyle w:val="PL"/>
        <w:rPr>
          <w:rFonts w:eastAsia="MS Mincho"/>
          <w:lang w:eastAsia="ja-JP"/>
        </w:rPr>
      </w:pPr>
      <w:r>
        <w:rPr>
          <w:rFonts w:eastAsia="MS Mincho"/>
          <w:lang w:eastAsia="ja-JP"/>
        </w:rPr>
        <w:tab/>
      </w:r>
    </w:p>
    <w:p w14:paraId="51B1A0A1" w14:textId="77777777" w:rsidR="003175F3" w:rsidRPr="00236591" w:rsidRDefault="003175F3" w:rsidP="003175F3">
      <w:pPr>
        <w:pStyle w:val="PL"/>
        <w:rPr>
          <w:rFonts w:eastAsia="MS Mincho"/>
          <w:lang w:val="fr-FR" w:eastAsia="ja-JP"/>
        </w:rPr>
      </w:pPr>
      <w:r w:rsidRPr="00363588">
        <w:rPr>
          <w:rFonts w:eastAsia="MS Mincho"/>
          <w:lang w:eastAsia="ja-JP"/>
        </w:rPr>
        <w:tab/>
      </w:r>
      <w:r w:rsidRPr="00236591">
        <w:rPr>
          <w:rFonts w:eastAsia="MS Mincho"/>
          <w:lang w:val="fr-FR" w:eastAsia="ja-JP"/>
        </w:rPr>
        <w:t>&lt;xs:element name="</w:t>
      </w:r>
      <w:r w:rsidRPr="00236591">
        <w:rPr>
          <w:rFonts w:hint="eastAsia"/>
          <w:lang w:val="fr-FR" w:eastAsia="zh-CN"/>
        </w:rPr>
        <w:t>im-csi</w:t>
      </w:r>
      <w:r w:rsidRPr="00236591">
        <w:rPr>
          <w:rFonts w:eastAsia="MS Mincho"/>
          <w:lang w:val="fr-FR" w:eastAsia="ja-JP"/>
        </w:rPr>
        <w:t>-information" type="ss:</w:t>
      </w:r>
      <w:r w:rsidRPr="00236591">
        <w:rPr>
          <w:rFonts w:hint="eastAsia"/>
          <w:lang w:val="fr-FR" w:eastAsia="zh-CN"/>
        </w:rPr>
        <w:t>im-csi</w:t>
      </w:r>
      <w:r w:rsidRPr="00236591">
        <w:rPr>
          <w:rFonts w:eastAsia="MS Mincho"/>
          <w:lang w:val="fr-FR" w:eastAsia="ja-JP"/>
        </w:rPr>
        <w:t>-information-type"/&gt;</w:t>
      </w:r>
    </w:p>
    <w:p w14:paraId="266C0ECA" w14:textId="77777777" w:rsidR="003175F3" w:rsidRPr="00363588" w:rsidRDefault="003175F3" w:rsidP="003175F3">
      <w:pPr>
        <w:pStyle w:val="PL"/>
        <w:rPr>
          <w:rFonts w:eastAsia="MS Mincho"/>
          <w:lang w:eastAsia="ja-JP"/>
        </w:rPr>
      </w:pPr>
      <w:r w:rsidRPr="00236591">
        <w:rPr>
          <w:rFonts w:eastAsia="MS Mincho"/>
          <w:lang w:val="fr-FR" w:eastAsia="ja-JP"/>
        </w:rPr>
        <w:tab/>
      </w:r>
      <w:r w:rsidRPr="00363588">
        <w:rPr>
          <w:rFonts w:eastAsia="MS Mincho"/>
          <w:lang w:eastAsia="ja-JP"/>
        </w:rPr>
        <w:t>&lt;xs:complexType name="</w:t>
      </w:r>
      <w:r>
        <w:rPr>
          <w:rFonts w:hint="eastAsia"/>
          <w:lang w:eastAsia="zh-CN"/>
        </w:rPr>
        <w:t>im-csi</w:t>
      </w:r>
      <w:r w:rsidRPr="00363588">
        <w:rPr>
          <w:rFonts w:eastAsia="MS Mincho"/>
          <w:lang w:eastAsia="ja-JP"/>
        </w:rPr>
        <w:t>-information-type"&gt;</w:t>
      </w:r>
    </w:p>
    <w:p w14:paraId="1A802E1B" w14:textId="77777777" w:rsidR="003175F3" w:rsidRPr="00363588" w:rsidRDefault="00D6081C" w:rsidP="003175F3">
      <w:pPr>
        <w:pStyle w:val="PL"/>
        <w:rPr>
          <w:rFonts w:eastAsia="MS Mincho"/>
          <w:lang w:eastAsia="ja-JP"/>
        </w:rPr>
      </w:pPr>
      <w:r>
        <w:rPr>
          <w:rFonts w:eastAsia="MS Mincho"/>
          <w:lang w:eastAsia="ja-JP"/>
        </w:rPr>
        <w:tab/>
      </w:r>
      <w:r w:rsidR="003175F3" w:rsidRPr="00363588">
        <w:rPr>
          <w:rFonts w:eastAsia="MS Mincho"/>
          <w:lang w:eastAsia="ja-JP"/>
        </w:rPr>
        <w:t>&lt;xs:sequence&gt;</w:t>
      </w:r>
    </w:p>
    <w:p w14:paraId="427589AA" w14:textId="77777777" w:rsidR="003175F3" w:rsidRPr="00363588" w:rsidRDefault="00D6081C" w:rsidP="003175F3">
      <w:pPr>
        <w:pStyle w:val="PL"/>
        <w:rPr>
          <w:rFonts w:eastAsia="MS Mincho"/>
          <w:lang w:eastAsia="ja-JP"/>
        </w:rPr>
      </w:pPr>
      <w:r>
        <w:rPr>
          <w:rFonts w:eastAsia="MS Mincho"/>
          <w:lang w:eastAsia="ja-JP"/>
        </w:rPr>
        <w:tab/>
      </w:r>
      <w:r w:rsidR="003175F3" w:rsidRPr="00363588">
        <w:rPr>
          <w:rFonts w:eastAsia="MS Mincho"/>
          <w:lang w:eastAsia="ja-JP"/>
        </w:rPr>
        <w:tab/>
        <w:t>&lt;xs:element name="supported-imssf-camel-phases" type="ss:supported-camel-phases-type"/&gt;</w:t>
      </w:r>
    </w:p>
    <w:p w14:paraId="322F2004" w14:textId="77777777" w:rsidR="003175F3" w:rsidRPr="00363588" w:rsidRDefault="00D6081C" w:rsidP="003175F3">
      <w:pPr>
        <w:pStyle w:val="PL"/>
        <w:rPr>
          <w:rFonts w:eastAsia="MS Mincho"/>
          <w:lang w:eastAsia="ja-JP"/>
        </w:rPr>
      </w:pPr>
      <w:r>
        <w:rPr>
          <w:rFonts w:eastAsia="MS Mincho"/>
          <w:lang w:eastAsia="ja-JP"/>
        </w:rPr>
        <w:tab/>
      </w:r>
      <w:r w:rsidR="003175F3" w:rsidRPr="00363588">
        <w:rPr>
          <w:rFonts w:eastAsia="MS Mincho"/>
          <w:lang w:eastAsia="ja-JP"/>
        </w:rPr>
        <w:tab/>
        <w:t>&lt;xs:element name="camel-subscription-info" type="ss:camel-subscription-info-type"/&gt;</w:t>
      </w:r>
    </w:p>
    <w:p w14:paraId="54EC0A73" w14:textId="77777777" w:rsidR="003175F3" w:rsidRPr="00363588" w:rsidRDefault="00D6081C" w:rsidP="003175F3">
      <w:pPr>
        <w:pStyle w:val="PL"/>
        <w:rPr>
          <w:rFonts w:eastAsia="MS Mincho"/>
          <w:lang w:eastAsia="ja-JP"/>
        </w:rPr>
      </w:pPr>
      <w:r>
        <w:rPr>
          <w:rFonts w:eastAsia="MS Mincho"/>
          <w:lang w:eastAsia="ja-JP"/>
        </w:rPr>
        <w:tab/>
      </w:r>
      <w:r w:rsidR="003175F3" w:rsidRPr="00363588">
        <w:rPr>
          <w:rFonts w:eastAsia="MS Mincho"/>
          <w:lang w:eastAsia="ja-JP"/>
        </w:rPr>
        <w:tab/>
        <w:t>&lt;xs:any namespace="##any" processContents="lax" minOccurs="0" maxOccurs="unbounded"/&gt;</w:t>
      </w:r>
      <w:r w:rsidR="003175F3" w:rsidRPr="00363588">
        <w:rPr>
          <w:rFonts w:eastAsia="MS Mincho"/>
          <w:lang w:eastAsia="ja-JP"/>
        </w:rPr>
        <w:tab/>
      </w:r>
    </w:p>
    <w:p w14:paraId="7E59C52D" w14:textId="77777777" w:rsidR="003175F3" w:rsidRPr="00363588" w:rsidRDefault="00D6081C" w:rsidP="003175F3">
      <w:pPr>
        <w:pStyle w:val="PL"/>
        <w:rPr>
          <w:rFonts w:eastAsia="MS Mincho"/>
          <w:lang w:eastAsia="ja-JP"/>
        </w:rPr>
      </w:pPr>
      <w:r>
        <w:rPr>
          <w:rFonts w:eastAsia="MS Mincho"/>
          <w:lang w:eastAsia="ja-JP"/>
        </w:rPr>
        <w:tab/>
      </w:r>
      <w:r w:rsidR="003175F3" w:rsidRPr="00363588">
        <w:rPr>
          <w:rFonts w:eastAsia="MS Mincho"/>
          <w:lang w:eastAsia="ja-JP"/>
        </w:rPr>
        <w:t>&lt;/xs:sequence&gt;</w:t>
      </w:r>
      <w:r w:rsidR="003175F3" w:rsidRPr="00363588">
        <w:rPr>
          <w:rFonts w:eastAsia="MS Mincho"/>
          <w:lang w:eastAsia="ja-JP"/>
        </w:rPr>
        <w:tab/>
      </w:r>
    </w:p>
    <w:p w14:paraId="54EE42A9" w14:textId="77777777" w:rsidR="003175F3" w:rsidRPr="00363588" w:rsidRDefault="003175F3" w:rsidP="003175F3">
      <w:pPr>
        <w:pStyle w:val="PL"/>
        <w:rPr>
          <w:rFonts w:eastAsia="MS Mincho"/>
          <w:lang w:eastAsia="ja-JP"/>
        </w:rPr>
      </w:pPr>
      <w:r w:rsidRPr="00363588">
        <w:rPr>
          <w:rFonts w:eastAsia="MS Mincho"/>
          <w:lang w:eastAsia="ja-JP"/>
        </w:rPr>
        <w:tab/>
        <w:t>&lt;/xs:complexType&gt;</w:t>
      </w:r>
      <w:r w:rsidRPr="00363588">
        <w:rPr>
          <w:rFonts w:eastAsia="MS Mincho"/>
          <w:lang w:eastAsia="ja-JP"/>
        </w:rPr>
        <w:tab/>
      </w:r>
    </w:p>
    <w:p w14:paraId="53803C36" w14:textId="77777777" w:rsidR="003175F3" w:rsidRPr="00363588" w:rsidRDefault="003175F3" w:rsidP="003175F3">
      <w:pPr>
        <w:pStyle w:val="PL"/>
        <w:rPr>
          <w:rFonts w:eastAsia="MS Mincho"/>
          <w:lang w:eastAsia="ja-JP"/>
        </w:rPr>
      </w:pPr>
      <w:r w:rsidRPr="00363588">
        <w:rPr>
          <w:rFonts w:eastAsia="MS Mincho"/>
          <w:lang w:eastAsia="ja-JP"/>
        </w:rPr>
        <w:tab/>
        <w:t>&lt;xs:simpleType name="supported-camel-phases-type"&gt;</w:t>
      </w:r>
    </w:p>
    <w:p w14:paraId="7992D641" w14:textId="77777777" w:rsidR="003175F3" w:rsidRPr="00363588" w:rsidRDefault="00D6081C" w:rsidP="003175F3">
      <w:pPr>
        <w:pStyle w:val="PL"/>
        <w:rPr>
          <w:rFonts w:eastAsia="MS Mincho"/>
          <w:lang w:eastAsia="ja-JP"/>
        </w:rPr>
      </w:pPr>
      <w:r>
        <w:rPr>
          <w:rFonts w:eastAsia="MS Mincho"/>
          <w:lang w:eastAsia="ja-JP"/>
        </w:rPr>
        <w:tab/>
      </w:r>
      <w:r w:rsidR="003175F3" w:rsidRPr="00363588">
        <w:rPr>
          <w:rFonts w:eastAsia="MS Mincho"/>
          <w:lang w:eastAsia="ja-JP"/>
        </w:rPr>
        <w:t xml:space="preserve">   &lt;xs:restriction base="xs:string"&gt;</w:t>
      </w:r>
    </w:p>
    <w:p w14:paraId="1132785F" w14:textId="77777777" w:rsidR="003175F3" w:rsidRPr="00363588" w:rsidRDefault="00D6081C" w:rsidP="003175F3">
      <w:pPr>
        <w:pStyle w:val="PL"/>
        <w:rPr>
          <w:rFonts w:eastAsia="MS Mincho"/>
          <w:lang w:eastAsia="ja-JP"/>
        </w:rPr>
      </w:pPr>
      <w:r>
        <w:rPr>
          <w:rFonts w:eastAsia="MS Mincho"/>
          <w:lang w:eastAsia="ja-JP"/>
        </w:rPr>
        <w:tab/>
      </w:r>
      <w:r w:rsidR="003175F3" w:rsidRPr="00363588">
        <w:rPr>
          <w:rFonts w:eastAsia="MS Mincho"/>
          <w:lang w:eastAsia="ja-JP"/>
        </w:rPr>
        <w:t xml:space="preserve">      &lt;xs:enumeration value="phase1"/&gt;</w:t>
      </w:r>
    </w:p>
    <w:p w14:paraId="5840989F" w14:textId="77777777" w:rsidR="003175F3" w:rsidRPr="00363588" w:rsidRDefault="00D6081C" w:rsidP="003175F3">
      <w:pPr>
        <w:pStyle w:val="PL"/>
        <w:rPr>
          <w:rFonts w:eastAsia="MS Mincho"/>
          <w:lang w:eastAsia="ja-JP"/>
        </w:rPr>
      </w:pPr>
      <w:r>
        <w:rPr>
          <w:rFonts w:eastAsia="MS Mincho"/>
          <w:lang w:eastAsia="ja-JP"/>
        </w:rPr>
        <w:tab/>
      </w:r>
      <w:r w:rsidR="003175F3" w:rsidRPr="00363588">
        <w:rPr>
          <w:rFonts w:eastAsia="MS Mincho"/>
          <w:lang w:eastAsia="ja-JP"/>
        </w:rPr>
        <w:t xml:space="preserve">      &lt;xs:enumeration value="phase2"/&gt;</w:t>
      </w:r>
    </w:p>
    <w:p w14:paraId="412BE9DF" w14:textId="77777777" w:rsidR="003175F3" w:rsidRPr="00363588" w:rsidRDefault="00D6081C" w:rsidP="003175F3">
      <w:pPr>
        <w:pStyle w:val="PL"/>
        <w:rPr>
          <w:rFonts w:eastAsia="MS Mincho"/>
          <w:lang w:eastAsia="ja-JP"/>
        </w:rPr>
      </w:pPr>
      <w:r>
        <w:rPr>
          <w:rFonts w:eastAsia="MS Mincho"/>
          <w:lang w:eastAsia="ja-JP"/>
        </w:rPr>
        <w:tab/>
      </w:r>
      <w:r w:rsidR="003175F3" w:rsidRPr="00363588">
        <w:rPr>
          <w:rFonts w:eastAsia="MS Mincho"/>
          <w:lang w:eastAsia="ja-JP"/>
        </w:rPr>
        <w:t xml:space="preserve">      &lt;xs:enumeration value="phase3"/&gt;</w:t>
      </w:r>
    </w:p>
    <w:p w14:paraId="4CB7EF3F" w14:textId="77777777" w:rsidR="003175F3" w:rsidRPr="00363588" w:rsidRDefault="00D6081C" w:rsidP="003175F3">
      <w:pPr>
        <w:pStyle w:val="PL"/>
        <w:rPr>
          <w:rFonts w:eastAsia="MS Mincho"/>
          <w:lang w:eastAsia="ja-JP"/>
        </w:rPr>
      </w:pPr>
      <w:r>
        <w:rPr>
          <w:rFonts w:eastAsia="MS Mincho"/>
          <w:lang w:eastAsia="ja-JP"/>
        </w:rPr>
        <w:tab/>
      </w:r>
      <w:r w:rsidR="003175F3" w:rsidRPr="00363588">
        <w:rPr>
          <w:rFonts w:eastAsia="MS Mincho"/>
          <w:lang w:eastAsia="ja-JP"/>
        </w:rPr>
        <w:t xml:space="preserve">      &lt;xs:enumeration value="phase4"/&gt;</w:t>
      </w:r>
    </w:p>
    <w:p w14:paraId="4762188E" w14:textId="77777777" w:rsidR="003175F3" w:rsidRPr="00363588" w:rsidRDefault="00D6081C" w:rsidP="003175F3">
      <w:pPr>
        <w:pStyle w:val="PL"/>
        <w:rPr>
          <w:rFonts w:eastAsia="MS Mincho"/>
          <w:lang w:eastAsia="ja-JP"/>
        </w:rPr>
      </w:pPr>
      <w:r>
        <w:rPr>
          <w:rFonts w:eastAsia="MS Mincho"/>
          <w:lang w:eastAsia="ja-JP"/>
        </w:rPr>
        <w:tab/>
      </w:r>
      <w:r w:rsidR="003175F3" w:rsidRPr="00363588">
        <w:rPr>
          <w:rFonts w:eastAsia="MS Mincho"/>
          <w:lang w:eastAsia="ja-JP"/>
        </w:rPr>
        <w:t xml:space="preserve">   &lt;/xs:restriction&gt;</w:t>
      </w:r>
    </w:p>
    <w:p w14:paraId="1954E32B" w14:textId="77777777" w:rsidR="003175F3" w:rsidRPr="00363588" w:rsidRDefault="003175F3" w:rsidP="003175F3">
      <w:pPr>
        <w:pStyle w:val="PL"/>
        <w:rPr>
          <w:rFonts w:eastAsia="MS Mincho"/>
          <w:lang w:eastAsia="ja-JP"/>
        </w:rPr>
      </w:pPr>
      <w:r w:rsidRPr="00363588">
        <w:rPr>
          <w:rFonts w:eastAsia="MS Mincho"/>
          <w:lang w:eastAsia="ja-JP"/>
        </w:rPr>
        <w:tab/>
        <w:t xml:space="preserve">&lt;/xs:simpleType&gt;   </w:t>
      </w:r>
    </w:p>
    <w:p w14:paraId="689BAB74" w14:textId="77777777" w:rsidR="003175F3" w:rsidRPr="00363588" w:rsidRDefault="003175F3" w:rsidP="003175F3">
      <w:pPr>
        <w:pStyle w:val="PL"/>
        <w:rPr>
          <w:rFonts w:eastAsia="MS Mincho"/>
          <w:lang w:eastAsia="ja-JP"/>
        </w:rPr>
      </w:pPr>
      <w:r w:rsidRPr="00363588">
        <w:rPr>
          <w:rFonts w:eastAsia="MS Mincho"/>
          <w:lang w:eastAsia="ja-JP"/>
        </w:rPr>
        <w:tab/>
        <w:t>&lt;xs:complexType name="camel-subscription-info-type"&gt;</w:t>
      </w:r>
    </w:p>
    <w:p w14:paraId="370D823E" w14:textId="77777777" w:rsidR="003175F3" w:rsidRPr="00363588" w:rsidRDefault="00D6081C" w:rsidP="003175F3">
      <w:pPr>
        <w:pStyle w:val="PL"/>
        <w:rPr>
          <w:rFonts w:eastAsia="MS Mincho"/>
          <w:lang w:eastAsia="ja-JP"/>
        </w:rPr>
      </w:pPr>
      <w:r>
        <w:rPr>
          <w:rFonts w:eastAsia="MS Mincho"/>
          <w:lang w:eastAsia="ja-JP"/>
        </w:rPr>
        <w:tab/>
      </w:r>
      <w:r w:rsidR="003175F3" w:rsidRPr="00363588">
        <w:rPr>
          <w:rFonts w:eastAsia="MS Mincho"/>
          <w:lang w:eastAsia="ja-JP"/>
        </w:rPr>
        <w:t>&lt;xs:sequence&gt;</w:t>
      </w:r>
    </w:p>
    <w:p w14:paraId="1C4A5D17" w14:textId="77777777" w:rsidR="003175F3" w:rsidRPr="00363588" w:rsidRDefault="00D6081C" w:rsidP="003175F3">
      <w:pPr>
        <w:pStyle w:val="PL"/>
        <w:rPr>
          <w:rFonts w:eastAsia="MS Mincho"/>
          <w:lang w:eastAsia="ja-JP"/>
        </w:rPr>
      </w:pPr>
      <w:r>
        <w:rPr>
          <w:rFonts w:eastAsia="MS Mincho"/>
          <w:lang w:eastAsia="ja-JP"/>
        </w:rPr>
        <w:lastRenderedPageBreak/>
        <w:tab/>
      </w:r>
      <w:r w:rsidR="003175F3" w:rsidRPr="00363588">
        <w:rPr>
          <w:rFonts w:eastAsia="MS Mincho"/>
          <w:lang w:eastAsia="ja-JP"/>
        </w:rPr>
        <w:tab/>
        <w:t>&lt;xs:element ref="ss:o-IM-CSI"</w:t>
      </w:r>
      <w:r w:rsidR="00D66AFA" w:rsidRPr="000E5EF4">
        <w:rPr>
          <w:rFonts w:eastAsia="MS Mincho" w:hint="eastAsia"/>
          <w:lang w:eastAsia="ja-JP"/>
        </w:rPr>
        <w:t xml:space="preserve"> </w:t>
      </w:r>
      <w:r w:rsidR="00D66AFA" w:rsidRPr="00E50344">
        <w:rPr>
          <w:rFonts w:eastAsia="MS Mincho"/>
          <w:lang w:eastAsia="ja-JP"/>
        </w:rPr>
        <w:t>minOccurs="0"</w:t>
      </w:r>
      <w:r w:rsidR="00D66AFA" w:rsidRPr="00363588">
        <w:rPr>
          <w:rFonts w:eastAsia="MS Mincho"/>
          <w:lang w:eastAsia="ja-JP"/>
        </w:rPr>
        <w:t xml:space="preserve"> </w:t>
      </w:r>
      <w:r w:rsidR="003175F3" w:rsidRPr="00363588">
        <w:rPr>
          <w:rFonts w:eastAsia="MS Mincho"/>
          <w:lang w:eastAsia="ja-JP"/>
        </w:rPr>
        <w:t>/&gt;</w:t>
      </w:r>
    </w:p>
    <w:p w14:paraId="6BE209A7" w14:textId="77777777" w:rsidR="003175F3" w:rsidRPr="00363588" w:rsidRDefault="00D6081C" w:rsidP="003175F3">
      <w:pPr>
        <w:pStyle w:val="PL"/>
        <w:rPr>
          <w:rFonts w:eastAsia="MS Mincho"/>
          <w:lang w:eastAsia="ja-JP"/>
        </w:rPr>
      </w:pPr>
      <w:r>
        <w:rPr>
          <w:rFonts w:eastAsia="MS Mincho"/>
          <w:lang w:eastAsia="ja-JP"/>
        </w:rPr>
        <w:tab/>
      </w:r>
      <w:r w:rsidR="003175F3" w:rsidRPr="00363588">
        <w:rPr>
          <w:rFonts w:eastAsia="MS Mincho"/>
          <w:lang w:eastAsia="ja-JP"/>
        </w:rPr>
        <w:tab/>
        <w:t>&lt;xs:element ref="ss:o-IM-bcsm-camel-TDP-criteria-list"</w:t>
      </w:r>
      <w:r w:rsidR="00D66AFA">
        <w:rPr>
          <w:rFonts w:hint="eastAsia"/>
          <w:lang w:eastAsia="zh-CN"/>
        </w:rPr>
        <w:t xml:space="preserve"> </w:t>
      </w:r>
      <w:r w:rsidR="00D66AFA" w:rsidRPr="00E50344">
        <w:rPr>
          <w:rFonts w:eastAsia="MS Mincho"/>
          <w:lang w:eastAsia="ja-JP"/>
        </w:rPr>
        <w:t>minOccurs="0"</w:t>
      </w:r>
      <w:r w:rsidR="003175F3" w:rsidRPr="00363588">
        <w:rPr>
          <w:rFonts w:eastAsia="MS Mincho"/>
          <w:lang w:eastAsia="ja-JP"/>
        </w:rPr>
        <w:t>/&gt;</w:t>
      </w:r>
    </w:p>
    <w:p w14:paraId="599944C0" w14:textId="77777777" w:rsidR="003175F3" w:rsidRPr="00236591" w:rsidRDefault="00D6081C" w:rsidP="003175F3">
      <w:pPr>
        <w:pStyle w:val="PL"/>
        <w:rPr>
          <w:rFonts w:eastAsia="MS Mincho"/>
          <w:lang w:eastAsia="ja-JP"/>
        </w:rPr>
      </w:pPr>
      <w:r>
        <w:rPr>
          <w:rFonts w:eastAsia="MS Mincho"/>
          <w:lang w:eastAsia="ja-JP"/>
        </w:rPr>
        <w:tab/>
      </w:r>
      <w:r w:rsidR="003175F3" w:rsidRPr="00363588">
        <w:rPr>
          <w:rFonts w:eastAsia="MS Mincho"/>
          <w:lang w:eastAsia="ja-JP"/>
        </w:rPr>
        <w:tab/>
      </w:r>
      <w:r w:rsidR="003175F3" w:rsidRPr="00236591">
        <w:rPr>
          <w:rFonts w:eastAsia="MS Mincho"/>
          <w:lang w:eastAsia="ja-JP"/>
        </w:rPr>
        <w:t>&lt;xs:element ref="ss:d-IM-CSI"</w:t>
      </w:r>
      <w:r w:rsidR="00D66AFA" w:rsidRPr="00236591">
        <w:rPr>
          <w:rFonts w:hint="eastAsia"/>
          <w:lang w:eastAsia="zh-CN"/>
        </w:rPr>
        <w:t xml:space="preserve"> </w:t>
      </w:r>
      <w:r w:rsidR="00D66AFA" w:rsidRPr="00236591">
        <w:rPr>
          <w:rFonts w:eastAsia="MS Mincho"/>
          <w:lang w:eastAsia="ja-JP"/>
        </w:rPr>
        <w:t>minOccurs="0"</w:t>
      </w:r>
      <w:r w:rsidR="003175F3" w:rsidRPr="00236591">
        <w:rPr>
          <w:rFonts w:eastAsia="MS Mincho"/>
          <w:lang w:eastAsia="ja-JP"/>
        </w:rPr>
        <w:t>/&gt;</w:t>
      </w:r>
    </w:p>
    <w:p w14:paraId="67EF67F8" w14:textId="77777777" w:rsidR="003175F3" w:rsidRPr="00236591" w:rsidRDefault="00D6081C" w:rsidP="003175F3">
      <w:pPr>
        <w:pStyle w:val="PL"/>
        <w:rPr>
          <w:rFonts w:eastAsia="MS Mincho"/>
          <w:lang w:eastAsia="ja-JP"/>
        </w:rPr>
      </w:pPr>
      <w:r>
        <w:rPr>
          <w:rFonts w:eastAsia="MS Mincho"/>
          <w:lang w:eastAsia="ja-JP"/>
        </w:rPr>
        <w:tab/>
      </w:r>
      <w:r w:rsidR="003175F3" w:rsidRPr="00236591">
        <w:rPr>
          <w:rFonts w:eastAsia="MS Mincho"/>
          <w:lang w:eastAsia="ja-JP"/>
        </w:rPr>
        <w:tab/>
        <w:t>&lt;xs:element ref="ss:vt-IM-CSI"</w:t>
      </w:r>
      <w:r w:rsidR="00D66AFA" w:rsidRPr="00236591">
        <w:rPr>
          <w:rFonts w:hint="eastAsia"/>
          <w:lang w:eastAsia="zh-CN"/>
        </w:rPr>
        <w:t xml:space="preserve"> </w:t>
      </w:r>
      <w:r w:rsidR="00D66AFA" w:rsidRPr="00236591">
        <w:rPr>
          <w:rFonts w:eastAsia="MS Mincho"/>
          <w:lang w:eastAsia="ja-JP"/>
        </w:rPr>
        <w:t>minOccurs="0"</w:t>
      </w:r>
      <w:r w:rsidR="003175F3" w:rsidRPr="00236591">
        <w:rPr>
          <w:rFonts w:eastAsia="MS Mincho"/>
          <w:lang w:eastAsia="ja-JP"/>
        </w:rPr>
        <w:t>/&gt;</w:t>
      </w:r>
    </w:p>
    <w:p w14:paraId="66747659" w14:textId="77777777" w:rsidR="003175F3" w:rsidRPr="00363588" w:rsidRDefault="00D6081C" w:rsidP="003175F3">
      <w:pPr>
        <w:pStyle w:val="PL"/>
        <w:rPr>
          <w:rFonts w:eastAsia="MS Mincho"/>
          <w:lang w:eastAsia="ja-JP"/>
        </w:rPr>
      </w:pPr>
      <w:r>
        <w:rPr>
          <w:rFonts w:eastAsia="MS Mincho"/>
          <w:lang w:eastAsia="ja-JP"/>
        </w:rPr>
        <w:tab/>
      </w:r>
      <w:r w:rsidR="003175F3" w:rsidRPr="00236591">
        <w:rPr>
          <w:rFonts w:eastAsia="MS Mincho"/>
          <w:lang w:eastAsia="ja-JP"/>
        </w:rPr>
        <w:tab/>
      </w:r>
      <w:r w:rsidR="003175F3" w:rsidRPr="00363588">
        <w:rPr>
          <w:rFonts w:eastAsia="MS Mincho"/>
          <w:lang w:eastAsia="ja-JP"/>
        </w:rPr>
        <w:t>&lt;xs:element ref="ss:vt-bcsm-camel-TDP-criteria-list"</w:t>
      </w:r>
      <w:r w:rsidR="00D66AFA">
        <w:rPr>
          <w:rFonts w:hint="eastAsia"/>
          <w:lang w:eastAsia="zh-CN"/>
        </w:rPr>
        <w:t xml:space="preserve"> </w:t>
      </w:r>
      <w:r w:rsidR="00D66AFA" w:rsidRPr="00E50344">
        <w:rPr>
          <w:rFonts w:eastAsia="MS Mincho"/>
          <w:lang w:eastAsia="ja-JP"/>
        </w:rPr>
        <w:t>minOccurs="0"</w:t>
      </w:r>
      <w:r w:rsidR="003175F3" w:rsidRPr="00363588">
        <w:rPr>
          <w:rFonts w:eastAsia="MS Mincho"/>
          <w:lang w:eastAsia="ja-JP"/>
        </w:rPr>
        <w:t>/&gt;</w:t>
      </w:r>
    </w:p>
    <w:p w14:paraId="1CED2BB2" w14:textId="77777777" w:rsidR="003175F3" w:rsidRPr="00236591" w:rsidRDefault="00D6081C" w:rsidP="003175F3">
      <w:pPr>
        <w:pStyle w:val="PL"/>
        <w:rPr>
          <w:rFonts w:eastAsia="MS Mincho"/>
          <w:lang w:eastAsia="ja-JP"/>
        </w:rPr>
      </w:pPr>
      <w:r>
        <w:rPr>
          <w:rFonts w:eastAsia="MS Mincho"/>
          <w:lang w:eastAsia="ja-JP"/>
        </w:rPr>
        <w:tab/>
      </w:r>
      <w:r w:rsidR="003175F3" w:rsidRPr="00236591">
        <w:rPr>
          <w:rFonts w:eastAsia="MS Mincho"/>
          <w:lang w:eastAsia="ja-JP"/>
        </w:rPr>
        <w:t>&lt;/xs:sequence&gt;</w:t>
      </w:r>
    </w:p>
    <w:p w14:paraId="51B20CB3" w14:textId="77777777" w:rsidR="003175F3" w:rsidRPr="00236591" w:rsidRDefault="003175F3" w:rsidP="003175F3">
      <w:pPr>
        <w:pStyle w:val="PL"/>
        <w:rPr>
          <w:rFonts w:eastAsia="MS Mincho"/>
          <w:lang w:eastAsia="ja-JP"/>
        </w:rPr>
      </w:pPr>
      <w:r w:rsidRPr="00236591">
        <w:rPr>
          <w:rFonts w:eastAsia="MS Mincho"/>
          <w:lang w:eastAsia="ja-JP"/>
        </w:rPr>
        <w:tab/>
        <w:t>&lt;/xs:complexType&gt;</w:t>
      </w:r>
      <w:r w:rsidRPr="00236591">
        <w:rPr>
          <w:rFonts w:eastAsia="MS Mincho"/>
          <w:lang w:eastAsia="ja-JP"/>
        </w:rPr>
        <w:tab/>
      </w:r>
    </w:p>
    <w:p w14:paraId="369E2258" w14:textId="77777777" w:rsidR="003175F3" w:rsidRPr="00236591" w:rsidRDefault="003175F3" w:rsidP="003175F3">
      <w:pPr>
        <w:pStyle w:val="PL"/>
        <w:rPr>
          <w:rFonts w:eastAsia="MS Mincho"/>
          <w:lang w:eastAsia="ja-JP"/>
        </w:rPr>
      </w:pPr>
      <w:r w:rsidRPr="00236591">
        <w:rPr>
          <w:rFonts w:eastAsia="MS Mincho"/>
          <w:lang w:eastAsia="ja-JP"/>
        </w:rPr>
        <w:t>&lt;/xs:schema&gt;</w:t>
      </w:r>
    </w:p>
    <w:p w14:paraId="6B985259" w14:textId="77777777" w:rsidR="003175F3" w:rsidRPr="00236591" w:rsidRDefault="003175F3" w:rsidP="003175F3">
      <w:pPr>
        <w:rPr>
          <w:lang w:eastAsia="zh-CN"/>
        </w:rPr>
      </w:pPr>
    </w:p>
    <w:p w14:paraId="4D9C0C01" w14:textId="77777777" w:rsidR="003175F3" w:rsidRDefault="003175F3" w:rsidP="003175F3">
      <w:pPr>
        <w:pStyle w:val="Heading3"/>
        <w:rPr>
          <w:lang w:eastAsia="zh-CN"/>
        </w:rPr>
      </w:pPr>
      <w:bookmarkStart w:id="215" w:name="_Toc517481579"/>
      <w:r>
        <w:rPr>
          <w:lang w:eastAsia="zh-CN"/>
        </w:rPr>
        <w:t>11</w:t>
      </w:r>
      <w:r>
        <w:t>.</w:t>
      </w:r>
      <w:r>
        <w:rPr>
          <w:rFonts w:hint="eastAsia"/>
          <w:lang w:eastAsia="zh-CN"/>
        </w:rPr>
        <w:t>3</w:t>
      </w:r>
      <w:r>
        <w:t>.</w:t>
      </w:r>
      <w:r>
        <w:rPr>
          <w:rFonts w:hint="eastAsia"/>
          <w:lang w:eastAsia="zh-CN"/>
        </w:rPr>
        <w:t>2</w:t>
      </w:r>
      <w:r>
        <w:tab/>
        <w:t xml:space="preserve">XML schema of </w:t>
      </w:r>
      <w:r>
        <w:rPr>
          <w:rFonts w:hint="eastAsia"/>
          <w:lang w:eastAsia="zh-CN"/>
        </w:rPr>
        <w:t xml:space="preserve">Common Data for </w:t>
      </w:r>
      <w:r w:rsidRPr="004841D1">
        <w:t xml:space="preserve">IMS </w:t>
      </w:r>
      <w:r>
        <w:rPr>
          <w:rFonts w:hint="eastAsia"/>
          <w:lang w:eastAsia="zh-CN"/>
        </w:rPr>
        <w:t>CAMEL Services</w:t>
      </w:r>
      <w:bookmarkEnd w:id="215"/>
    </w:p>
    <w:p w14:paraId="76855CF3" w14:textId="77777777" w:rsidR="00236591" w:rsidRPr="004841D1" w:rsidRDefault="00236591" w:rsidP="00236591">
      <w:pPr>
        <w:rPr>
          <w:lang w:eastAsia="zh-CN"/>
        </w:rPr>
      </w:pPr>
      <w:r>
        <w:t>The file "</w:t>
      </w:r>
      <w:r w:rsidRPr="00363588">
        <w:rPr>
          <w:rFonts w:eastAsia="MS Mincho"/>
          <w:lang w:eastAsia="ja-JP"/>
        </w:rPr>
        <w:t>im-ssf-comm.xsd</w:t>
      </w:r>
      <w:r>
        <w:rPr>
          <w:lang w:val="en-US"/>
        </w:rPr>
        <w:t xml:space="preserve">" contains all the </w:t>
      </w:r>
      <w:r>
        <w:rPr>
          <w:rFonts w:hint="eastAsia"/>
          <w:lang w:eastAsia="zh-CN"/>
        </w:rPr>
        <w:t>common types of IMS CAMEL Subscription data</w:t>
      </w:r>
      <w:r>
        <w:t>.</w:t>
      </w:r>
      <w:r>
        <w:rPr>
          <w:lang w:val="en-US"/>
        </w:rPr>
        <w:t xml:space="preserve"> This schema is defined a</w:t>
      </w:r>
      <w:r>
        <w:rPr>
          <w:rFonts w:hint="eastAsia"/>
          <w:lang w:val="en-US" w:eastAsia="zh-CN"/>
        </w:rPr>
        <w:t>s</w:t>
      </w:r>
    </w:p>
    <w:p w14:paraId="754BC744" w14:textId="77777777" w:rsidR="00236591" w:rsidRPr="00E50344" w:rsidRDefault="00236591" w:rsidP="00236591">
      <w:pPr>
        <w:pStyle w:val="PL"/>
        <w:rPr>
          <w:rFonts w:eastAsia="MS Mincho"/>
          <w:lang w:eastAsia="ja-JP"/>
        </w:rPr>
      </w:pPr>
      <w:r w:rsidRPr="00E50344">
        <w:rPr>
          <w:rFonts w:eastAsia="MS Mincho"/>
          <w:lang w:eastAsia="ja-JP"/>
        </w:rPr>
        <w:t>&lt;?xml version="1.0" encoding="UTF-8"?&gt;</w:t>
      </w:r>
    </w:p>
    <w:p w14:paraId="7728789B" w14:textId="77777777" w:rsidR="00236591" w:rsidRPr="00612D0C" w:rsidRDefault="00236591" w:rsidP="00236591">
      <w:pPr>
        <w:pStyle w:val="PL"/>
        <w:rPr>
          <w:lang w:eastAsia="zh-CN"/>
        </w:rPr>
      </w:pPr>
      <w:r w:rsidRPr="00E50344">
        <w:rPr>
          <w:rFonts w:eastAsia="MS Mincho"/>
          <w:lang w:eastAsia="ja-JP"/>
        </w:rPr>
        <w:t>&lt;xs:schema xmlns:ss="http://uri.etsi.org/ngn/params/xml/simservs/xcap" xmlns:xs="http://www.w3.org/2001/XMLSchema" targetNamespace="http://uri.etsi.org/ngn/params/xml/simservs/xcap" elementFormDefault="qualified" attributeFormDefault="unqualified"&gt;</w:t>
      </w:r>
    </w:p>
    <w:p w14:paraId="66A7CAB7" w14:textId="77777777" w:rsidR="00236591" w:rsidRPr="00E50344" w:rsidRDefault="00236591" w:rsidP="00236591">
      <w:pPr>
        <w:pStyle w:val="PL"/>
        <w:rPr>
          <w:rFonts w:eastAsia="MS Mincho"/>
          <w:lang w:eastAsia="ja-JP"/>
        </w:rPr>
      </w:pPr>
      <w:r w:rsidRPr="00E50344">
        <w:rPr>
          <w:rFonts w:eastAsia="MS Mincho"/>
          <w:lang w:eastAsia="ja-JP"/>
        </w:rPr>
        <w:tab/>
        <w:t>&lt;xs:annotation&gt;</w:t>
      </w:r>
    </w:p>
    <w:p w14:paraId="4E18CAC9" w14:textId="77777777" w:rsidR="00236591" w:rsidRPr="00E50344" w:rsidRDefault="00D6081C" w:rsidP="00236591">
      <w:pPr>
        <w:pStyle w:val="PL"/>
        <w:rPr>
          <w:rFonts w:eastAsia="MS Mincho"/>
          <w:lang w:eastAsia="ja-JP"/>
        </w:rPr>
      </w:pPr>
      <w:r>
        <w:rPr>
          <w:rFonts w:eastAsia="MS Mincho"/>
          <w:lang w:eastAsia="ja-JP"/>
        </w:rPr>
        <w:tab/>
      </w:r>
      <w:r w:rsidR="00236591" w:rsidRPr="00E50344">
        <w:rPr>
          <w:rFonts w:eastAsia="MS Mincho"/>
          <w:lang w:eastAsia="ja-JP"/>
        </w:rPr>
        <w:t>&lt;xs:documentation xml:lang="en"&gt; Common Data of Intelligent Network Subscriber Information &lt;/xs:documentation&gt;</w:t>
      </w:r>
    </w:p>
    <w:p w14:paraId="282867F9" w14:textId="77777777" w:rsidR="00236591" w:rsidRDefault="00236591" w:rsidP="00236591">
      <w:pPr>
        <w:pStyle w:val="PL"/>
        <w:rPr>
          <w:lang w:eastAsia="zh-CN"/>
        </w:rPr>
      </w:pPr>
      <w:r w:rsidRPr="00E50344">
        <w:rPr>
          <w:rFonts w:eastAsia="MS Mincho"/>
          <w:lang w:eastAsia="ja-JP"/>
        </w:rPr>
        <w:tab/>
        <w:t>&lt;/xs:annotation&gt;</w:t>
      </w:r>
    </w:p>
    <w:p w14:paraId="312984F7" w14:textId="77777777" w:rsidR="00236591" w:rsidRPr="00612D0C" w:rsidRDefault="00236591" w:rsidP="00236591">
      <w:pPr>
        <w:pStyle w:val="PL"/>
        <w:rPr>
          <w:lang w:eastAsia="zh-CN"/>
        </w:rPr>
      </w:pPr>
    </w:p>
    <w:p w14:paraId="20DEB27A" w14:textId="77777777" w:rsidR="00236591" w:rsidRPr="00E50344" w:rsidRDefault="00236591" w:rsidP="00236591">
      <w:pPr>
        <w:pStyle w:val="PL"/>
        <w:rPr>
          <w:rFonts w:eastAsia="MS Mincho"/>
          <w:lang w:eastAsia="ja-JP"/>
        </w:rPr>
      </w:pPr>
      <w:r w:rsidRPr="00E50344">
        <w:rPr>
          <w:rFonts w:eastAsia="MS Mincho"/>
          <w:lang w:eastAsia="ja-JP"/>
        </w:rPr>
        <w:tab/>
        <w:t>&lt;xs:element name="service-key"&gt;</w:t>
      </w:r>
    </w:p>
    <w:p w14:paraId="1A71B562" w14:textId="77777777" w:rsidR="00236591" w:rsidRPr="003175F3" w:rsidRDefault="00D6081C" w:rsidP="00236591">
      <w:pPr>
        <w:pStyle w:val="PL"/>
        <w:rPr>
          <w:rFonts w:eastAsia="MS Mincho"/>
          <w:lang w:val="fr-FR" w:eastAsia="ja-JP"/>
        </w:rPr>
      </w:pPr>
      <w:r>
        <w:rPr>
          <w:rFonts w:eastAsia="MS Mincho"/>
          <w:lang w:eastAsia="ja-JP"/>
        </w:rPr>
        <w:tab/>
      </w:r>
      <w:r w:rsidR="00236591" w:rsidRPr="003175F3">
        <w:rPr>
          <w:rFonts w:eastAsia="MS Mincho"/>
          <w:lang w:val="fr-FR" w:eastAsia="ja-JP"/>
        </w:rPr>
        <w:t>&lt;xs:simpleType&gt;</w:t>
      </w:r>
    </w:p>
    <w:p w14:paraId="174839E2" w14:textId="77777777" w:rsidR="00236591" w:rsidRPr="003175F3" w:rsidRDefault="00D6081C" w:rsidP="00236591">
      <w:pPr>
        <w:pStyle w:val="PL"/>
        <w:rPr>
          <w:rFonts w:eastAsia="MS Mincho"/>
          <w:lang w:val="fr-FR" w:eastAsia="ja-JP"/>
        </w:rPr>
      </w:pPr>
      <w:r>
        <w:rPr>
          <w:rFonts w:eastAsia="MS Mincho"/>
          <w:lang w:val="fr-FR" w:eastAsia="ja-JP"/>
        </w:rPr>
        <w:tab/>
      </w:r>
      <w:r w:rsidR="00236591" w:rsidRPr="003175F3">
        <w:rPr>
          <w:rFonts w:eastAsia="MS Mincho"/>
          <w:lang w:val="fr-FR" w:eastAsia="ja-JP"/>
        </w:rPr>
        <w:tab/>
        <w:t>&lt;xs:restriction base="xs:positiveInteger"&gt;</w:t>
      </w:r>
    </w:p>
    <w:p w14:paraId="48E15F4E" w14:textId="77777777" w:rsidR="00236591" w:rsidRPr="00E50344" w:rsidRDefault="00D6081C" w:rsidP="00236591">
      <w:pPr>
        <w:pStyle w:val="PL"/>
        <w:rPr>
          <w:rFonts w:eastAsia="MS Mincho"/>
          <w:lang w:eastAsia="ja-JP"/>
        </w:rPr>
      </w:pPr>
      <w:r>
        <w:rPr>
          <w:rFonts w:eastAsia="MS Mincho"/>
          <w:lang w:val="fr-FR" w:eastAsia="ja-JP"/>
        </w:rPr>
        <w:tab/>
      </w:r>
      <w:r>
        <w:rPr>
          <w:rFonts w:eastAsia="MS Mincho"/>
          <w:lang w:val="fr-FR" w:eastAsia="ja-JP"/>
        </w:rPr>
        <w:tab/>
      </w:r>
      <w:r w:rsidR="00236591" w:rsidRPr="00E50344">
        <w:rPr>
          <w:rFonts w:eastAsia="MS Mincho"/>
          <w:lang w:eastAsia="ja-JP"/>
        </w:rPr>
        <w:t>&lt;xs:minInclusive value="0"/&gt;</w:t>
      </w:r>
    </w:p>
    <w:p w14:paraId="091202C3" w14:textId="77777777" w:rsidR="00236591" w:rsidRPr="00D87C5E" w:rsidRDefault="00D6081C" w:rsidP="00236591">
      <w:pPr>
        <w:pStyle w:val="PL"/>
        <w:rPr>
          <w:rFonts w:eastAsia="MS Mincho"/>
          <w:lang w:eastAsia="ja-JP"/>
        </w:rPr>
      </w:pPr>
      <w:r>
        <w:rPr>
          <w:rFonts w:eastAsia="MS Mincho"/>
          <w:lang w:eastAsia="ja-JP"/>
        </w:rPr>
        <w:tab/>
      </w:r>
      <w:r>
        <w:rPr>
          <w:rFonts w:eastAsia="MS Mincho"/>
          <w:lang w:eastAsia="ja-JP"/>
        </w:rPr>
        <w:tab/>
      </w:r>
      <w:r w:rsidR="00236591" w:rsidRPr="00D87C5E">
        <w:rPr>
          <w:rFonts w:eastAsia="MS Mincho"/>
          <w:lang w:eastAsia="ja-JP"/>
        </w:rPr>
        <w:t>&lt;xs:maxInclusive value="2147483647"/&gt;</w:t>
      </w:r>
    </w:p>
    <w:p w14:paraId="1300BB00" w14:textId="77777777" w:rsidR="00236591" w:rsidRPr="00236591" w:rsidRDefault="00D6081C" w:rsidP="00236591">
      <w:pPr>
        <w:pStyle w:val="PL"/>
        <w:rPr>
          <w:rFonts w:eastAsia="MS Mincho"/>
          <w:lang w:eastAsia="ja-JP"/>
        </w:rPr>
      </w:pPr>
      <w:r>
        <w:rPr>
          <w:rFonts w:eastAsia="MS Mincho"/>
          <w:lang w:eastAsia="ja-JP"/>
        </w:rPr>
        <w:tab/>
      </w:r>
      <w:r w:rsidR="00236591" w:rsidRPr="00D87C5E">
        <w:rPr>
          <w:rFonts w:eastAsia="MS Mincho"/>
          <w:lang w:eastAsia="ja-JP"/>
        </w:rPr>
        <w:tab/>
      </w:r>
      <w:r w:rsidR="00236591" w:rsidRPr="00236591">
        <w:rPr>
          <w:rFonts w:eastAsia="MS Mincho"/>
          <w:lang w:eastAsia="ja-JP"/>
        </w:rPr>
        <w:t>&lt;/xs:restriction&gt;</w:t>
      </w:r>
    </w:p>
    <w:p w14:paraId="1E129F68" w14:textId="77777777" w:rsidR="00236591" w:rsidRPr="00236591" w:rsidRDefault="00D6081C" w:rsidP="00236591">
      <w:pPr>
        <w:pStyle w:val="PL"/>
        <w:rPr>
          <w:rFonts w:eastAsia="MS Mincho"/>
          <w:lang w:eastAsia="ja-JP"/>
        </w:rPr>
      </w:pPr>
      <w:r>
        <w:rPr>
          <w:rFonts w:eastAsia="MS Mincho"/>
          <w:lang w:eastAsia="ja-JP"/>
        </w:rPr>
        <w:tab/>
      </w:r>
      <w:r w:rsidR="00236591" w:rsidRPr="00236591">
        <w:rPr>
          <w:rFonts w:eastAsia="MS Mincho"/>
          <w:lang w:eastAsia="ja-JP"/>
        </w:rPr>
        <w:t>&lt;/xs:simpleType&gt;</w:t>
      </w:r>
    </w:p>
    <w:p w14:paraId="4B7A194B" w14:textId="77777777" w:rsidR="00236591" w:rsidRPr="00236591" w:rsidRDefault="00236591" w:rsidP="00236591">
      <w:pPr>
        <w:pStyle w:val="PL"/>
        <w:rPr>
          <w:lang w:eastAsia="zh-CN"/>
        </w:rPr>
      </w:pPr>
      <w:r w:rsidRPr="00236591">
        <w:rPr>
          <w:rFonts w:eastAsia="MS Mincho"/>
          <w:lang w:eastAsia="ja-JP"/>
        </w:rPr>
        <w:tab/>
        <w:t>&lt;/xs:element&gt;</w:t>
      </w:r>
    </w:p>
    <w:p w14:paraId="26293B26" w14:textId="77777777" w:rsidR="00236591" w:rsidRPr="00236591" w:rsidRDefault="00236591" w:rsidP="00236591">
      <w:pPr>
        <w:pStyle w:val="PL"/>
        <w:rPr>
          <w:rFonts w:eastAsia="MS Mincho"/>
          <w:lang w:eastAsia="ja-JP"/>
        </w:rPr>
      </w:pPr>
      <w:r w:rsidRPr="00236591">
        <w:rPr>
          <w:rFonts w:eastAsia="MS Mincho"/>
          <w:lang w:eastAsia="ja-JP"/>
        </w:rPr>
        <w:tab/>
        <w:t>&lt;xs:element name="gsm-SCF-address"&gt;</w:t>
      </w:r>
    </w:p>
    <w:p w14:paraId="16CEDFAC" w14:textId="77777777" w:rsidR="00236591" w:rsidRPr="00236591" w:rsidRDefault="00D6081C" w:rsidP="00236591">
      <w:pPr>
        <w:pStyle w:val="PL"/>
        <w:rPr>
          <w:rFonts w:eastAsia="MS Mincho"/>
          <w:lang w:eastAsia="ja-JP"/>
        </w:rPr>
      </w:pPr>
      <w:r>
        <w:rPr>
          <w:rFonts w:eastAsia="MS Mincho"/>
          <w:lang w:eastAsia="ja-JP"/>
        </w:rPr>
        <w:tab/>
      </w:r>
      <w:r w:rsidR="00236591" w:rsidRPr="00236591">
        <w:rPr>
          <w:rFonts w:eastAsia="MS Mincho"/>
          <w:lang w:eastAsia="ja-JP"/>
        </w:rPr>
        <w:t>&lt;xs:simpleType&gt;</w:t>
      </w:r>
    </w:p>
    <w:p w14:paraId="19678C2C" w14:textId="77777777" w:rsidR="00236591" w:rsidRPr="00236591" w:rsidRDefault="00D6081C" w:rsidP="00236591">
      <w:pPr>
        <w:pStyle w:val="PL"/>
        <w:rPr>
          <w:rFonts w:eastAsia="MS Mincho"/>
          <w:lang w:eastAsia="ja-JP"/>
        </w:rPr>
      </w:pPr>
      <w:r>
        <w:rPr>
          <w:rFonts w:eastAsia="MS Mincho"/>
          <w:lang w:eastAsia="ja-JP"/>
        </w:rPr>
        <w:tab/>
      </w:r>
      <w:r w:rsidR="00236591" w:rsidRPr="00236591">
        <w:rPr>
          <w:rFonts w:eastAsia="MS Mincho"/>
          <w:lang w:eastAsia="ja-JP"/>
        </w:rPr>
        <w:tab/>
        <w:t>&lt;xs:restriction base="xs:string"&gt;</w:t>
      </w:r>
    </w:p>
    <w:p w14:paraId="347940C9" w14:textId="77777777" w:rsidR="00236591" w:rsidRPr="00236591" w:rsidRDefault="00D6081C" w:rsidP="00236591">
      <w:pPr>
        <w:pStyle w:val="PL"/>
        <w:rPr>
          <w:lang w:eastAsia="zh-CN"/>
        </w:rPr>
      </w:pPr>
      <w:r>
        <w:rPr>
          <w:rFonts w:eastAsia="MS Mincho"/>
          <w:lang w:eastAsia="ja-JP"/>
        </w:rPr>
        <w:tab/>
      </w:r>
      <w:r>
        <w:rPr>
          <w:rFonts w:eastAsia="MS Mincho"/>
          <w:lang w:eastAsia="ja-JP"/>
        </w:rPr>
        <w:tab/>
      </w:r>
      <w:r w:rsidR="00236591" w:rsidRPr="00236591">
        <w:rPr>
          <w:rFonts w:eastAsia="MS Mincho"/>
          <w:lang w:eastAsia="ja-JP"/>
        </w:rPr>
        <w:t>&lt;xs:pattern value="[a-eA-E0-9]{1,40}"/&gt;</w:t>
      </w:r>
    </w:p>
    <w:p w14:paraId="2AB73FD4" w14:textId="77777777" w:rsidR="00236591" w:rsidRPr="00236591" w:rsidRDefault="00D6081C" w:rsidP="00236591">
      <w:pPr>
        <w:pStyle w:val="PL"/>
        <w:rPr>
          <w:rFonts w:eastAsia="MS Mincho"/>
          <w:lang w:eastAsia="ja-JP"/>
        </w:rPr>
      </w:pPr>
      <w:r>
        <w:rPr>
          <w:rFonts w:eastAsia="MS Mincho"/>
          <w:lang w:eastAsia="ja-JP"/>
        </w:rPr>
        <w:tab/>
      </w:r>
      <w:r w:rsidR="00236591" w:rsidRPr="00236591">
        <w:rPr>
          <w:rFonts w:eastAsia="MS Mincho"/>
          <w:lang w:eastAsia="ja-JP"/>
        </w:rPr>
        <w:tab/>
        <w:t>&lt;/xs:restriction&gt;</w:t>
      </w:r>
    </w:p>
    <w:p w14:paraId="53187591" w14:textId="77777777" w:rsidR="00236591" w:rsidRPr="00D87C5E" w:rsidRDefault="00D6081C" w:rsidP="00236591">
      <w:pPr>
        <w:pStyle w:val="PL"/>
        <w:rPr>
          <w:rFonts w:eastAsia="MS Mincho"/>
          <w:lang w:eastAsia="ja-JP"/>
        </w:rPr>
      </w:pPr>
      <w:r>
        <w:rPr>
          <w:rFonts w:eastAsia="MS Mincho"/>
          <w:lang w:eastAsia="ja-JP"/>
        </w:rPr>
        <w:tab/>
      </w:r>
      <w:r w:rsidR="00236591" w:rsidRPr="00236591">
        <w:rPr>
          <w:rFonts w:eastAsia="MS Mincho"/>
          <w:lang w:eastAsia="ja-JP"/>
        </w:rPr>
        <w:t>&lt;/xs:simpleType&gt;</w:t>
      </w:r>
    </w:p>
    <w:p w14:paraId="6C631570" w14:textId="77777777" w:rsidR="00236591" w:rsidRPr="00236591" w:rsidRDefault="00236591" w:rsidP="00236591">
      <w:pPr>
        <w:pStyle w:val="PL"/>
        <w:rPr>
          <w:rFonts w:eastAsia="MS Mincho"/>
          <w:lang w:eastAsia="ja-JP"/>
        </w:rPr>
      </w:pPr>
      <w:r w:rsidRPr="00236591">
        <w:rPr>
          <w:rFonts w:eastAsia="MS Mincho"/>
          <w:lang w:eastAsia="ja-JP"/>
        </w:rPr>
        <w:tab/>
        <w:t>&lt;/xs:element&gt;</w:t>
      </w:r>
    </w:p>
    <w:p w14:paraId="303A5AC1" w14:textId="77777777" w:rsidR="00236591" w:rsidRPr="00236591" w:rsidRDefault="00236591" w:rsidP="00236591">
      <w:pPr>
        <w:pStyle w:val="PL"/>
        <w:rPr>
          <w:rFonts w:eastAsia="MS Mincho"/>
          <w:lang w:eastAsia="ja-JP"/>
        </w:rPr>
      </w:pPr>
      <w:r w:rsidRPr="00236591">
        <w:rPr>
          <w:rFonts w:eastAsia="MS Mincho"/>
          <w:lang w:eastAsia="ja-JP"/>
        </w:rPr>
        <w:tab/>
        <w:t>&lt;xs:element name="default-call-handling"&gt;</w:t>
      </w:r>
    </w:p>
    <w:p w14:paraId="49B87BB3" w14:textId="77777777" w:rsidR="00236591" w:rsidRPr="00236591" w:rsidRDefault="00D6081C" w:rsidP="00236591">
      <w:pPr>
        <w:pStyle w:val="PL"/>
        <w:rPr>
          <w:rFonts w:eastAsia="MS Mincho"/>
          <w:lang w:eastAsia="ja-JP"/>
        </w:rPr>
      </w:pPr>
      <w:r>
        <w:rPr>
          <w:rFonts w:eastAsia="MS Mincho"/>
          <w:lang w:eastAsia="ja-JP"/>
        </w:rPr>
        <w:tab/>
      </w:r>
      <w:r w:rsidR="00236591" w:rsidRPr="00236591">
        <w:rPr>
          <w:rFonts w:eastAsia="MS Mincho"/>
          <w:lang w:eastAsia="ja-JP"/>
        </w:rPr>
        <w:t>&lt;xs:simpleType&gt;</w:t>
      </w:r>
    </w:p>
    <w:p w14:paraId="456E56D9" w14:textId="77777777" w:rsidR="00236591" w:rsidRPr="00E50344" w:rsidRDefault="00D6081C" w:rsidP="00236591">
      <w:pPr>
        <w:pStyle w:val="PL"/>
        <w:rPr>
          <w:rFonts w:eastAsia="MS Mincho"/>
          <w:lang w:eastAsia="ja-JP"/>
        </w:rPr>
      </w:pPr>
      <w:r>
        <w:rPr>
          <w:rFonts w:eastAsia="MS Mincho"/>
          <w:lang w:eastAsia="ja-JP"/>
        </w:rPr>
        <w:tab/>
      </w:r>
      <w:r w:rsidR="00236591" w:rsidRPr="00236591">
        <w:rPr>
          <w:rFonts w:eastAsia="MS Mincho"/>
          <w:lang w:eastAsia="ja-JP"/>
        </w:rPr>
        <w:tab/>
        <w:t>&lt;xs:restriction base="xs:st</w:t>
      </w:r>
      <w:r w:rsidR="00236591" w:rsidRPr="00E50344">
        <w:rPr>
          <w:rFonts w:eastAsia="MS Mincho"/>
          <w:lang w:eastAsia="ja-JP"/>
        </w:rPr>
        <w:t>ring"&gt;</w:t>
      </w:r>
    </w:p>
    <w:p w14:paraId="35068DFC" w14:textId="77777777" w:rsidR="00236591" w:rsidRPr="00E50344" w:rsidRDefault="00D6081C" w:rsidP="00236591">
      <w:pPr>
        <w:pStyle w:val="PL"/>
        <w:rPr>
          <w:rFonts w:eastAsia="MS Mincho"/>
          <w:lang w:eastAsia="ja-JP"/>
        </w:rPr>
      </w:pPr>
      <w:r>
        <w:rPr>
          <w:rFonts w:eastAsia="MS Mincho"/>
          <w:lang w:eastAsia="ja-JP"/>
        </w:rPr>
        <w:tab/>
      </w:r>
      <w:r>
        <w:rPr>
          <w:rFonts w:eastAsia="MS Mincho"/>
          <w:lang w:eastAsia="ja-JP"/>
        </w:rPr>
        <w:tab/>
      </w:r>
      <w:r w:rsidR="00236591" w:rsidRPr="00E50344">
        <w:rPr>
          <w:rFonts w:eastAsia="MS Mincho"/>
          <w:lang w:eastAsia="ja-JP"/>
        </w:rPr>
        <w:t>&lt;xs:enumeration value="continue-call"/&gt;</w:t>
      </w:r>
    </w:p>
    <w:p w14:paraId="5781DD81" w14:textId="77777777" w:rsidR="00236591" w:rsidRPr="00E50344" w:rsidRDefault="00D6081C" w:rsidP="00236591">
      <w:pPr>
        <w:pStyle w:val="PL"/>
        <w:rPr>
          <w:rFonts w:eastAsia="MS Mincho"/>
          <w:lang w:eastAsia="ja-JP"/>
        </w:rPr>
      </w:pPr>
      <w:r>
        <w:rPr>
          <w:rFonts w:eastAsia="MS Mincho"/>
          <w:lang w:eastAsia="ja-JP"/>
        </w:rPr>
        <w:tab/>
      </w:r>
      <w:r>
        <w:rPr>
          <w:rFonts w:eastAsia="MS Mincho"/>
          <w:lang w:eastAsia="ja-JP"/>
        </w:rPr>
        <w:tab/>
      </w:r>
      <w:r w:rsidR="00236591" w:rsidRPr="00E50344">
        <w:rPr>
          <w:rFonts w:eastAsia="MS Mincho"/>
          <w:lang w:eastAsia="ja-JP"/>
        </w:rPr>
        <w:t>&lt;xs:enumeration value="release-call"/&gt;</w:t>
      </w:r>
    </w:p>
    <w:p w14:paraId="2C1B795A" w14:textId="77777777" w:rsidR="00236591" w:rsidRPr="00236591" w:rsidRDefault="00D6081C" w:rsidP="00236591">
      <w:pPr>
        <w:pStyle w:val="PL"/>
        <w:rPr>
          <w:rFonts w:eastAsia="MS Mincho"/>
          <w:lang w:eastAsia="ja-JP"/>
        </w:rPr>
      </w:pPr>
      <w:r>
        <w:rPr>
          <w:rFonts w:eastAsia="MS Mincho"/>
          <w:lang w:eastAsia="ja-JP"/>
        </w:rPr>
        <w:tab/>
      </w:r>
      <w:r w:rsidR="00236591" w:rsidRPr="00E50344">
        <w:rPr>
          <w:rFonts w:eastAsia="MS Mincho"/>
          <w:lang w:eastAsia="ja-JP"/>
        </w:rPr>
        <w:tab/>
      </w:r>
      <w:r w:rsidR="00236591" w:rsidRPr="00236591">
        <w:rPr>
          <w:rFonts w:eastAsia="MS Mincho"/>
          <w:lang w:eastAsia="ja-JP"/>
        </w:rPr>
        <w:t>&lt;/xs:restriction&gt;</w:t>
      </w:r>
    </w:p>
    <w:p w14:paraId="350B4338" w14:textId="77777777" w:rsidR="00236591" w:rsidRPr="00236591" w:rsidRDefault="00D6081C" w:rsidP="00236591">
      <w:pPr>
        <w:pStyle w:val="PL"/>
        <w:rPr>
          <w:rFonts w:eastAsia="MS Mincho"/>
          <w:lang w:eastAsia="ja-JP"/>
        </w:rPr>
      </w:pPr>
      <w:r>
        <w:rPr>
          <w:rFonts w:eastAsia="MS Mincho"/>
          <w:lang w:eastAsia="ja-JP"/>
        </w:rPr>
        <w:tab/>
      </w:r>
      <w:r w:rsidR="00236591" w:rsidRPr="00236591">
        <w:rPr>
          <w:rFonts w:eastAsia="MS Mincho"/>
          <w:lang w:eastAsia="ja-JP"/>
        </w:rPr>
        <w:t>&lt;/xs:simpleType&gt;</w:t>
      </w:r>
    </w:p>
    <w:p w14:paraId="0C1E86CD" w14:textId="77777777" w:rsidR="00236591" w:rsidRPr="00236591" w:rsidRDefault="00236591" w:rsidP="00236591">
      <w:pPr>
        <w:pStyle w:val="PL"/>
        <w:rPr>
          <w:rFonts w:eastAsia="MS Mincho"/>
          <w:lang w:eastAsia="ja-JP"/>
        </w:rPr>
      </w:pPr>
      <w:r w:rsidRPr="00236591">
        <w:rPr>
          <w:rFonts w:eastAsia="MS Mincho"/>
          <w:lang w:eastAsia="ja-JP"/>
        </w:rPr>
        <w:tab/>
        <w:t>&lt;/xs:element&gt;</w:t>
      </w:r>
    </w:p>
    <w:p w14:paraId="0A261695" w14:textId="77777777" w:rsidR="00236591" w:rsidRPr="00E50344" w:rsidRDefault="00236591" w:rsidP="00236591">
      <w:pPr>
        <w:pStyle w:val="PL"/>
        <w:rPr>
          <w:rFonts w:eastAsia="MS Mincho"/>
          <w:lang w:eastAsia="ja-JP"/>
        </w:rPr>
      </w:pPr>
      <w:r w:rsidRPr="00236591">
        <w:rPr>
          <w:rFonts w:eastAsia="MS Mincho"/>
          <w:lang w:eastAsia="ja-JP"/>
        </w:rPr>
        <w:tab/>
      </w:r>
      <w:r w:rsidRPr="00E50344">
        <w:rPr>
          <w:rFonts w:eastAsia="MS Mincho"/>
          <w:lang w:eastAsia="ja-JP"/>
        </w:rPr>
        <w:t>&lt;xs:element name="o-bcsm-trigger-detection-point"&gt;</w:t>
      </w:r>
    </w:p>
    <w:p w14:paraId="723CF6C4" w14:textId="77777777" w:rsidR="00236591" w:rsidRPr="00E50344" w:rsidRDefault="00D6081C" w:rsidP="00236591">
      <w:pPr>
        <w:pStyle w:val="PL"/>
        <w:rPr>
          <w:rFonts w:eastAsia="MS Mincho"/>
          <w:lang w:eastAsia="ja-JP"/>
        </w:rPr>
      </w:pPr>
      <w:r>
        <w:rPr>
          <w:rFonts w:eastAsia="MS Mincho"/>
          <w:lang w:eastAsia="ja-JP"/>
        </w:rPr>
        <w:tab/>
      </w:r>
      <w:r w:rsidR="00236591" w:rsidRPr="00E50344">
        <w:rPr>
          <w:rFonts w:eastAsia="MS Mincho"/>
          <w:lang w:eastAsia="ja-JP"/>
        </w:rPr>
        <w:t>&lt;xs:simpleType&gt;</w:t>
      </w:r>
    </w:p>
    <w:p w14:paraId="27D3B697" w14:textId="77777777" w:rsidR="00236591" w:rsidRPr="00E50344" w:rsidRDefault="00D6081C" w:rsidP="00236591">
      <w:pPr>
        <w:pStyle w:val="PL"/>
        <w:rPr>
          <w:rFonts w:eastAsia="MS Mincho"/>
          <w:lang w:eastAsia="ja-JP"/>
        </w:rPr>
      </w:pPr>
      <w:r>
        <w:rPr>
          <w:rFonts w:eastAsia="MS Mincho"/>
          <w:lang w:eastAsia="ja-JP"/>
        </w:rPr>
        <w:tab/>
      </w:r>
      <w:r w:rsidR="00236591" w:rsidRPr="00E50344">
        <w:rPr>
          <w:rFonts w:eastAsia="MS Mincho"/>
          <w:lang w:eastAsia="ja-JP"/>
        </w:rPr>
        <w:tab/>
        <w:t>&lt;xs:restriction base="xs:string"&gt;</w:t>
      </w:r>
    </w:p>
    <w:p w14:paraId="00107C3A" w14:textId="77777777" w:rsidR="00236591" w:rsidRPr="00236591" w:rsidRDefault="00D6081C" w:rsidP="00236591">
      <w:pPr>
        <w:pStyle w:val="PL"/>
        <w:rPr>
          <w:rFonts w:eastAsia="MS Mincho"/>
          <w:lang w:eastAsia="ja-JP"/>
        </w:rPr>
      </w:pPr>
      <w:r>
        <w:rPr>
          <w:rFonts w:eastAsia="MS Mincho"/>
          <w:lang w:eastAsia="ja-JP"/>
        </w:rPr>
        <w:tab/>
      </w:r>
      <w:r>
        <w:rPr>
          <w:rFonts w:eastAsia="MS Mincho"/>
          <w:lang w:eastAsia="ja-JP"/>
        </w:rPr>
        <w:tab/>
      </w:r>
      <w:r w:rsidR="00236591" w:rsidRPr="00E50344">
        <w:rPr>
          <w:rFonts w:eastAsia="MS Mincho"/>
          <w:lang w:eastAsia="ja-JP"/>
        </w:rPr>
        <w:t>&lt;xs:enumer</w:t>
      </w:r>
      <w:r w:rsidR="00236591" w:rsidRPr="00236591">
        <w:rPr>
          <w:rFonts w:eastAsia="MS Mincho"/>
          <w:lang w:eastAsia="ja-JP"/>
        </w:rPr>
        <w:t>ation value="collected-info"/&gt;</w:t>
      </w:r>
    </w:p>
    <w:p w14:paraId="137A677C" w14:textId="77777777" w:rsidR="00236591" w:rsidRPr="00236591" w:rsidRDefault="00D6081C" w:rsidP="00236591">
      <w:pPr>
        <w:pStyle w:val="PL"/>
        <w:rPr>
          <w:rFonts w:eastAsia="MS Mincho"/>
          <w:lang w:eastAsia="ja-JP"/>
        </w:rPr>
      </w:pPr>
      <w:r>
        <w:rPr>
          <w:rFonts w:eastAsia="MS Mincho"/>
          <w:lang w:eastAsia="ja-JP"/>
        </w:rPr>
        <w:tab/>
      </w:r>
      <w:r>
        <w:rPr>
          <w:rFonts w:eastAsia="MS Mincho"/>
          <w:lang w:eastAsia="ja-JP"/>
        </w:rPr>
        <w:tab/>
      </w:r>
      <w:r w:rsidR="00236591" w:rsidRPr="00236591">
        <w:rPr>
          <w:rFonts w:eastAsia="MS Mincho"/>
          <w:lang w:eastAsia="ja-JP"/>
        </w:rPr>
        <w:t>&lt;xs:enumeration value="route-select-failure"/&gt;</w:t>
      </w:r>
    </w:p>
    <w:p w14:paraId="59E0AC2E" w14:textId="77777777" w:rsidR="00236591" w:rsidRPr="00236591" w:rsidRDefault="00D6081C" w:rsidP="00236591">
      <w:pPr>
        <w:pStyle w:val="PL"/>
        <w:rPr>
          <w:rFonts w:eastAsia="MS Mincho"/>
          <w:lang w:eastAsia="ja-JP"/>
        </w:rPr>
      </w:pPr>
      <w:r>
        <w:rPr>
          <w:rFonts w:eastAsia="MS Mincho"/>
          <w:lang w:eastAsia="ja-JP"/>
        </w:rPr>
        <w:tab/>
      </w:r>
      <w:r w:rsidR="00236591" w:rsidRPr="00236591">
        <w:rPr>
          <w:rFonts w:eastAsia="MS Mincho"/>
          <w:lang w:eastAsia="ja-JP"/>
        </w:rPr>
        <w:tab/>
        <w:t>&lt;/xs:restriction&gt;</w:t>
      </w:r>
    </w:p>
    <w:p w14:paraId="1B3A47AF" w14:textId="77777777" w:rsidR="00236591" w:rsidRPr="00236591" w:rsidRDefault="00D6081C" w:rsidP="00236591">
      <w:pPr>
        <w:pStyle w:val="PL"/>
        <w:rPr>
          <w:rFonts w:eastAsia="MS Mincho"/>
          <w:lang w:eastAsia="ja-JP"/>
        </w:rPr>
      </w:pPr>
      <w:r>
        <w:rPr>
          <w:rFonts w:eastAsia="MS Mincho"/>
          <w:lang w:eastAsia="ja-JP"/>
        </w:rPr>
        <w:tab/>
      </w:r>
      <w:r w:rsidR="00236591" w:rsidRPr="00236591">
        <w:rPr>
          <w:rFonts w:eastAsia="MS Mincho"/>
          <w:lang w:eastAsia="ja-JP"/>
        </w:rPr>
        <w:t>&lt;/xs:simpleType&gt;</w:t>
      </w:r>
    </w:p>
    <w:p w14:paraId="25DCC637" w14:textId="77777777" w:rsidR="00236591" w:rsidRPr="00236591" w:rsidRDefault="00236591" w:rsidP="00236591">
      <w:pPr>
        <w:pStyle w:val="PL"/>
        <w:rPr>
          <w:rFonts w:eastAsia="MS Mincho"/>
          <w:lang w:eastAsia="ja-JP"/>
        </w:rPr>
      </w:pPr>
      <w:r w:rsidRPr="00236591">
        <w:rPr>
          <w:rFonts w:eastAsia="MS Mincho"/>
          <w:lang w:eastAsia="ja-JP"/>
        </w:rPr>
        <w:tab/>
        <w:t>&lt;/xs:element&gt;</w:t>
      </w:r>
    </w:p>
    <w:p w14:paraId="21ACE3F4" w14:textId="77777777" w:rsidR="00236591" w:rsidRPr="00D87C5E" w:rsidRDefault="00236591" w:rsidP="00236591">
      <w:pPr>
        <w:pStyle w:val="PL"/>
        <w:rPr>
          <w:rFonts w:eastAsia="MS Mincho"/>
          <w:lang w:eastAsia="ja-JP"/>
        </w:rPr>
      </w:pPr>
      <w:r w:rsidRPr="00236591">
        <w:rPr>
          <w:rFonts w:eastAsia="MS Mincho"/>
          <w:lang w:eastAsia="ja-JP"/>
        </w:rPr>
        <w:tab/>
        <w:t>&lt;xs:element name="</w:t>
      </w:r>
      <w:r w:rsidRPr="00D87C5E">
        <w:rPr>
          <w:rFonts w:eastAsia="MS Mincho"/>
          <w:lang w:eastAsia="ja-JP"/>
        </w:rPr>
        <w:t>dialled-number"&gt;</w:t>
      </w:r>
    </w:p>
    <w:p w14:paraId="00B1D56C" w14:textId="77777777" w:rsidR="00236591" w:rsidRPr="00236591" w:rsidRDefault="00D6081C" w:rsidP="00236591">
      <w:pPr>
        <w:pStyle w:val="PL"/>
        <w:rPr>
          <w:rFonts w:eastAsia="MS Mincho"/>
          <w:lang w:eastAsia="ja-JP"/>
        </w:rPr>
      </w:pPr>
      <w:r>
        <w:rPr>
          <w:rFonts w:eastAsia="MS Mincho"/>
          <w:lang w:eastAsia="ja-JP"/>
        </w:rPr>
        <w:tab/>
      </w:r>
      <w:r w:rsidR="00236591" w:rsidRPr="00236591">
        <w:rPr>
          <w:rFonts w:eastAsia="MS Mincho"/>
          <w:lang w:eastAsia="ja-JP"/>
        </w:rPr>
        <w:t>&lt;xs:simpleType&gt;</w:t>
      </w:r>
    </w:p>
    <w:p w14:paraId="4155322D" w14:textId="77777777" w:rsidR="00236591" w:rsidRPr="00236591" w:rsidRDefault="00D6081C" w:rsidP="00236591">
      <w:pPr>
        <w:pStyle w:val="PL"/>
        <w:rPr>
          <w:rFonts w:eastAsia="MS Mincho"/>
          <w:lang w:eastAsia="ja-JP"/>
        </w:rPr>
      </w:pPr>
      <w:r>
        <w:rPr>
          <w:rFonts w:eastAsia="MS Mincho"/>
          <w:lang w:eastAsia="ja-JP"/>
        </w:rPr>
        <w:tab/>
      </w:r>
      <w:r w:rsidR="00236591" w:rsidRPr="00236591">
        <w:rPr>
          <w:rFonts w:eastAsia="MS Mincho"/>
          <w:lang w:eastAsia="ja-JP"/>
        </w:rPr>
        <w:tab/>
        <w:t>&lt;xs:restriction base="xs:string"&gt;</w:t>
      </w:r>
    </w:p>
    <w:p w14:paraId="7C72CD0D" w14:textId="77777777" w:rsidR="00236591" w:rsidRPr="00236591" w:rsidRDefault="00D6081C" w:rsidP="00236591">
      <w:pPr>
        <w:pStyle w:val="PL"/>
        <w:rPr>
          <w:rFonts w:eastAsia="MS Mincho"/>
          <w:lang w:eastAsia="ja-JP"/>
        </w:rPr>
      </w:pPr>
      <w:r>
        <w:rPr>
          <w:rFonts w:eastAsia="MS Mincho"/>
          <w:lang w:eastAsia="ja-JP"/>
        </w:rPr>
        <w:tab/>
      </w:r>
      <w:r>
        <w:rPr>
          <w:rFonts w:eastAsia="MS Mincho"/>
          <w:lang w:eastAsia="ja-JP"/>
        </w:rPr>
        <w:tab/>
      </w:r>
      <w:r w:rsidR="00236591" w:rsidRPr="00236591">
        <w:rPr>
          <w:rFonts w:eastAsia="MS Mincho"/>
          <w:lang w:eastAsia="ja-JP"/>
        </w:rPr>
        <w:t>&lt;xs:pattern value="[a-eA-E0-9]{1,40}"/&gt;</w:t>
      </w:r>
    </w:p>
    <w:p w14:paraId="5B3155D2" w14:textId="77777777" w:rsidR="00236591" w:rsidRPr="00D87C5E" w:rsidRDefault="00D6081C" w:rsidP="00236591">
      <w:pPr>
        <w:pStyle w:val="PL"/>
        <w:rPr>
          <w:rFonts w:eastAsia="MS Mincho"/>
          <w:lang w:eastAsia="ja-JP"/>
        </w:rPr>
      </w:pPr>
      <w:r>
        <w:rPr>
          <w:rFonts w:eastAsia="MS Mincho"/>
          <w:lang w:eastAsia="ja-JP"/>
        </w:rPr>
        <w:tab/>
      </w:r>
      <w:r w:rsidR="00236591" w:rsidRPr="00236591">
        <w:rPr>
          <w:rFonts w:eastAsia="MS Mincho"/>
          <w:lang w:eastAsia="ja-JP"/>
        </w:rPr>
        <w:tab/>
        <w:t>&lt;/xs:restriction&gt;</w:t>
      </w:r>
    </w:p>
    <w:p w14:paraId="0EB63AED" w14:textId="77777777" w:rsidR="00236591" w:rsidRPr="00D87C5E" w:rsidRDefault="00D6081C" w:rsidP="00236591">
      <w:pPr>
        <w:pStyle w:val="PL"/>
        <w:rPr>
          <w:rFonts w:eastAsia="MS Mincho"/>
          <w:lang w:eastAsia="ja-JP"/>
        </w:rPr>
      </w:pPr>
      <w:r>
        <w:rPr>
          <w:rFonts w:eastAsia="MS Mincho"/>
          <w:lang w:eastAsia="ja-JP"/>
        </w:rPr>
        <w:tab/>
      </w:r>
      <w:r w:rsidR="00236591" w:rsidRPr="00236591">
        <w:rPr>
          <w:rFonts w:eastAsia="MS Mincho"/>
          <w:lang w:eastAsia="ja-JP"/>
        </w:rPr>
        <w:t>&lt;/xs:simpleType&gt;</w:t>
      </w:r>
    </w:p>
    <w:p w14:paraId="7FFF3D35" w14:textId="77777777" w:rsidR="00236591" w:rsidRPr="00236591" w:rsidRDefault="00236591" w:rsidP="00236591">
      <w:pPr>
        <w:pStyle w:val="PL"/>
        <w:rPr>
          <w:rFonts w:eastAsia="MS Mincho"/>
          <w:lang w:eastAsia="ja-JP"/>
        </w:rPr>
      </w:pPr>
      <w:r w:rsidRPr="00236591">
        <w:rPr>
          <w:rFonts w:eastAsia="MS Mincho"/>
          <w:lang w:eastAsia="ja-JP"/>
        </w:rPr>
        <w:tab/>
        <w:t>&lt;/xs:element&gt;</w:t>
      </w:r>
    </w:p>
    <w:p w14:paraId="7DDC1369" w14:textId="77777777" w:rsidR="00236591" w:rsidRPr="00236591" w:rsidRDefault="00236591" w:rsidP="00236591">
      <w:pPr>
        <w:pStyle w:val="PL"/>
        <w:rPr>
          <w:rFonts w:eastAsia="MS Mincho"/>
          <w:lang w:eastAsia="ja-JP"/>
        </w:rPr>
      </w:pPr>
      <w:r w:rsidRPr="00236591">
        <w:rPr>
          <w:rFonts w:eastAsia="MS Mincho"/>
          <w:lang w:eastAsia="ja-JP"/>
        </w:rPr>
        <w:tab/>
        <w:t>&lt;xs:element name="camel-capability-handling"&gt;</w:t>
      </w:r>
    </w:p>
    <w:p w14:paraId="7EE19867" w14:textId="77777777" w:rsidR="00236591" w:rsidRPr="00236591" w:rsidRDefault="00D6081C" w:rsidP="00236591">
      <w:pPr>
        <w:pStyle w:val="PL"/>
        <w:rPr>
          <w:rFonts w:eastAsia="MS Mincho"/>
          <w:lang w:val="fr-FR" w:eastAsia="ja-JP"/>
        </w:rPr>
      </w:pPr>
      <w:r>
        <w:rPr>
          <w:rFonts w:eastAsia="MS Mincho"/>
          <w:lang w:eastAsia="ja-JP"/>
        </w:rPr>
        <w:tab/>
      </w:r>
      <w:r w:rsidR="00236591" w:rsidRPr="00236591">
        <w:rPr>
          <w:rFonts w:eastAsia="MS Mincho"/>
          <w:lang w:val="fr-FR" w:eastAsia="ja-JP"/>
        </w:rPr>
        <w:t>&lt;xs:simpleType&gt;</w:t>
      </w:r>
    </w:p>
    <w:p w14:paraId="2FA0B1F6" w14:textId="77777777" w:rsidR="00236591" w:rsidRPr="003175F3" w:rsidRDefault="00D6081C" w:rsidP="00236591">
      <w:pPr>
        <w:pStyle w:val="PL"/>
        <w:rPr>
          <w:rFonts w:eastAsia="MS Mincho"/>
          <w:lang w:val="fr-FR" w:eastAsia="ja-JP"/>
        </w:rPr>
      </w:pPr>
      <w:r>
        <w:rPr>
          <w:rFonts w:eastAsia="MS Mincho"/>
          <w:lang w:val="fr-FR" w:eastAsia="ja-JP"/>
        </w:rPr>
        <w:tab/>
      </w:r>
      <w:r w:rsidR="00236591" w:rsidRPr="00236591">
        <w:rPr>
          <w:rFonts w:eastAsia="MS Mincho"/>
          <w:lang w:val="fr-FR" w:eastAsia="ja-JP"/>
        </w:rPr>
        <w:tab/>
        <w:t>&lt;xs:restriction base="xs:positive</w:t>
      </w:r>
      <w:r w:rsidR="00236591" w:rsidRPr="003175F3">
        <w:rPr>
          <w:rFonts w:eastAsia="MS Mincho"/>
          <w:lang w:val="fr-FR" w:eastAsia="ja-JP"/>
        </w:rPr>
        <w:t>Integer"&gt;</w:t>
      </w:r>
    </w:p>
    <w:p w14:paraId="42D7FEA9" w14:textId="77777777" w:rsidR="00236591" w:rsidRPr="00E50344" w:rsidRDefault="00D6081C" w:rsidP="00236591">
      <w:pPr>
        <w:pStyle w:val="PL"/>
        <w:rPr>
          <w:rFonts w:eastAsia="MS Mincho"/>
          <w:lang w:eastAsia="ja-JP"/>
        </w:rPr>
      </w:pPr>
      <w:r>
        <w:rPr>
          <w:rFonts w:eastAsia="MS Mincho"/>
          <w:lang w:val="fr-FR" w:eastAsia="ja-JP"/>
        </w:rPr>
        <w:tab/>
      </w:r>
      <w:r>
        <w:rPr>
          <w:rFonts w:eastAsia="MS Mincho"/>
          <w:lang w:val="fr-FR" w:eastAsia="ja-JP"/>
        </w:rPr>
        <w:tab/>
      </w:r>
      <w:r w:rsidR="00236591" w:rsidRPr="00E50344">
        <w:rPr>
          <w:rFonts w:eastAsia="MS Mincho"/>
          <w:lang w:eastAsia="ja-JP"/>
        </w:rPr>
        <w:t>&lt;xs:minInclusive value="1"/&gt;</w:t>
      </w:r>
    </w:p>
    <w:p w14:paraId="7351807E" w14:textId="77777777" w:rsidR="00236591" w:rsidRPr="00E50344" w:rsidRDefault="00D6081C" w:rsidP="00236591">
      <w:pPr>
        <w:pStyle w:val="PL"/>
        <w:rPr>
          <w:rFonts w:eastAsia="MS Mincho"/>
          <w:lang w:eastAsia="ja-JP"/>
        </w:rPr>
      </w:pPr>
      <w:r>
        <w:rPr>
          <w:rFonts w:eastAsia="MS Mincho"/>
          <w:lang w:eastAsia="ja-JP"/>
        </w:rPr>
        <w:tab/>
      </w:r>
      <w:r>
        <w:rPr>
          <w:rFonts w:eastAsia="MS Mincho"/>
          <w:lang w:eastAsia="ja-JP"/>
        </w:rPr>
        <w:tab/>
      </w:r>
      <w:r w:rsidR="00236591" w:rsidRPr="00E50344">
        <w:rPr>
          <w:rFonts w:eastAsia="MS Mincho"/>
          <w:lang w:eastAsia="ja-JP"/>
        </w:rPr>
        <w:t>&lt;xs:maxInclusive value="16"/&gt;</w:t>
      </w:r>
    </w:p>
    <w:p w14:paraId="18BB5F95" w14:textId="77777777" w:rsidR="00236591" w:rsidRPr="003175F3" w:rsidRDefault="00D6081C" w:rsidP="00236591">
      <w:pPr>
        <w:pStyle w:val="PL"/>
        <w:rPr>
          <w:rFonts w:eastAsia="MS Mincho"/>
          <w:lang w:val="fr-FR" w:eastAsia="ja-JP"/>
        </w:rPr>
      </w:pPr>
      <w:r>
        <w:rPr>
          <w:rFonts w:eastAsia="MS Mincho"/>
          <w:lang w:eastAsia="ja-JP"/>
        </w:rPr>
        <w:tab/>
      </w:r>
      <w:r w:rsidR="00236591" w:rsidRPr="00E50344">
        <w:rPr>
          <w:rFonts w:eastAsia="MS Mincho"/>
          <w:lang w:eastAsia="ja-JP"/>
        </w:rPr>
        <w:tab/>
      </w:r>
      <w:r w:rsidR="00236591" w:rsidRPr="003175F3">
        <w:rPr>
          <w:rFonts w:eastAsia="MS Mincho"/>
          <w:lang w:val="fr-FR" w:eastAsia="ja-JP"/>
        </w:rPr>
        <w:t>&lt;/xs:restriction&gt;</w:t>
      </w:r>
    </w:p>
    <w:p w14:paraId="674E89B4" w14:textId="77777777" w:rsidR="00236591" w:rsidRPr="00236591" w:rsidRDefault="00D6081C" w:rsidP="00236591">
      <w:pPr>
        <w:pStyle w:val="PL"/>
        <w:rPr>
          <w:rFonts w:eastAsia="MS Mincho"/>
          <w:lang w:val="fr-FR" w:eastAsia="ja-JP"/>
        </w:rPr>
      </w:pPr>
      <w:r>
        <w:rPr>
          <w:rFonts w:eastAsia="MS Mincho"/>
          <w:lang w:val="fr-FR" w:eastAsia="ja-JP"/>
        </w:rPr>
        <w:tab/>
      </w:r>
      <w:r w:rsidR="00236591" w:rsidRPr="003175F3">
        <w:rPr>
          <w:rFonts w:eastAsia="MS Mincho"/>
          <w:lang w:val="fr-FR" w:eastAsia="ja-JP"/>
        </w:rPr>
        <w:t>&lt;/xs:simp</w:t>
      </w:r>
      <w:r w:rsidR="00236591" w:rsidRPr="00236591">
        <w:rPr>
          <w:rFonts w:eastAsia="MS Mincho"/>
          <w:lang w:val="fr-FR" w:eastAsia="ja-JP"/>
        </w:rPr>
        <w:t>leType&gt;</w:t>
      </w:r>
    </w:p>
    <w:p w14:paraId="4B05AF88" w14:textId="77777777" w:rsidR="00236591" w:rsidRPr="00236591" w:rsidRDefault="00236591" w:rsidP="00236591">
      <w:pPr>
        <w:pStyle w:val="PL"/>
        <w:rPr>
          <w:lang w:val="fr-FR" w:eastAsia="zh-CN"/>
        </w:rPr>
      </w:pPr>
      <w:r w:rsidRPr="00236591">
        <w:rPr>
          <w:rFonts w:eastAsia="MS Mincho"/>
          <w:lang w:val="fr-FR" w:eastAsia="ja-JP"/>
        </w:rPr>
        <w:tab/>
        <w:t>&lt;/xs:element&gt;</w:t>
      </w:r>
    </w:p>
    <w:p w14:paraId="342BD8E3" w14:textId="77777777" w:rsidR="00236591" w:rsidRPr="00D87C5E" w:rsidRDefault="00236591" w:rsidP="00236591">
      <w:pPr>
        <w:pStyle w:val="PL"/>
        <w:rPr>
          <w:rFonts w:eastAsia="MS Mincho"/>
          <w:lang w:val="fr-FR" w:eastAsia="ja-JP"/>
        </w:rPr>
      </w:pPr>
      <w:r w:rsidRPr="00236591">
        <w:rPr>
          <w:rFonts w:eastAsia="MS Mincho"/>
          <w:lang w:val="fr-FR" w:eastAsia="ja-JP"/>
        </w:rPr>
        <w:tab/>
        <w:t>&lt;xs:element name="</w:t>
      </w:r>
      <w:r w:rsidRPr="00D87C5E">
        <w:rPr>
          <w:rFonts w:eastAsia="MS Mincho"/>
          <w:lang w:val="fr-FR" w:eastAsia="ja-JP"/>
        </w:rPr>
        <w:t>destination-number"&gt;</w:t>
      </w:r>
    </w:p>
    <w:p w14:paraId="112C4633" w14:textId="77777777" w:rsidR="00236591" w:rsidRPr="00236591" w:rsidRDefault="00D6081C" w:rsidP="00236591">
      <w:pPr>
        <w:pStyle w:val="PL"/>
        <w:rPr>
          <w:rFonts w:eastAsia="MS Mincho"/>
          <w:lang w:val="fr-FR" w:eastAsia="ja-JP"/>
        </w:rPr>
      </w:pPr>
      <w:r>
        <w:rPr>
          <w:rFonts w:eastAsia="MS Mincho"/>
          <w:lang w:val="fr-FR" w:eastAsia="ja-JP"/>
        </w:rPr>
        <w:tab/>
      </w:r>
      <w:r w:rsidR="00236591" w:rsidRPr="00236591">
        <w:rPr>
          <w:rFonts w:eastAsia="MS Mincho"/>
          <w:lang w:val="fr-FR" w:eastAsia="ja-JP"/>
        </w:rPr>
        <w:t>&lt;xs:simpleType&gt;</w:t>
      </w:r>
    </w:p>
    <w:p w14:paraId="6A8DBBD0" w14:textId="77777777" w:rsidR="00236591" w:rsidRPr="00236591" w:rsidRDefault="00D6081C" w:rsidP="00236591">
      <w:pPr>
        <w:pStyle w:val="PL"/>
        <w:rPr>
          <w:rFonts w:eastAsia="MS Mincho"/>
          <w:lang w:eastAsia="ja-JP"/>
        </w:rPr>
      </w:pPr>
      <w:r>
        <w:rPr>
          <w:rFonts w:eastAsia="MS Mincho"/>
          <w:lang w:val="fr-FR" w:eastAsia="ja-JP"/>
        </w:rPr>
        <w:tab/>
      </w:r>
      <w:r w:rsidR="00236591" w:rsidRPr="00236591">
        <w:rPr>
          <w:rFonts w:eastAsia="MS Mincho"/>
          <w:lang w:val="fr-FR" w:eastAsia="ja-JP"/>
        </w:rPr>
        <w:tab/>
      </w:r>
      <w:r w:rsidR="00236591" w:rsidRPr="00236591">
        <w:rPr>
          <w:rFonts w:eastAsia="MS Mincho"/>
          <w:lang w:eastAsia="ja-JP"/>
        </w:rPr>
        <w:t>&lt;xs:restriction base="xs:string"&gt;</w:t>
      </w:r>
    </w:p>
    <w:p w14:paraId="5A6AF79F" w14:textId="77777777" w:rsidR="00236591" w:rsidRPr="00236591" w:rsidRDefault="00D6081C" w:rsidP="00236591">
      <w:pPr>
        <w:pStyle w:val="PL"/>
        <w:rPr>
          <w:rFonts w:eastAsia="MS Mincho"/>
          <w:lang w:eastAsia="ja-JP"/>
        </w:rPr>
      </w:pPr>
      <w:r>
        <w:rPr>
          <w:rFonts w:eastAsia="MS Mincho"/>
          <w:lang w:eastAsia="ja-JP"/>
        </w:rPr>
        <w:tab/>
      </w:r>
      <w:r>
        <w:rPr>
          <w:rFonts w:eastAsia="MS Mincho"/>
          <w:lang w:eastAsia="ja-JP"/>
        </w:rPr>
        <w:tab/>
      </w:r>
      <w:r w:rsidR="00236591" w:rsidRPr="00236591">
        <w:rPr>
          <w:rFonts w:eastAsia="MS Mincho"/>
          <w:lang w:eastAsia="ja-JP"/>
        </w:rPr>
        <w:t>&lt;xs:pattern value="[a-eA-E0-9]{1,</w:t>
      </w:r>
      <w:r w:rsidR="00236591" w:rsidRPr="00236591">
        <w:rPr>
          <w:rFonts w:hint="eastAsia"/>
          <w:lang w:eastAsia="zh-CN"/>
        </w:rPr>
        <w:t>40</w:t>
      </w:r>
      <w:r w:rsidR="00236591" w:rsidRPr="00236591">
        <w:rPr>
          <w:rFonts w:eastAsia="MS Mincho"/>
          <w:lang w:eastAsia="ja-JP"/>
        </w:rPr>
        <w:t>}"/&gt;</w:t>
      </w:r>
    </w:p>
    <w:p w14:paraId="54AA7F87" w14:textId="77777777" w:rsidR="00236591" w:rsidRPr="00D87C5E" w:rsidRDefault="00D6081C" w:rsidP="00236591">
      <w:pPr>
        <w:pStyle w:val="PL"/>
        <w:rPr>
          <w:rFonts w:eastAsia="MS Mincho"/>
          <w:lang w:val="fr-FR" w:eastAsia="ja-JP"/>
        </w:rPr>
      </w:pPr>
      <w:r>
        <w:rPr>
          <w:rFonts w:eastAsia="MS Mincho"/>
          <w:lang w:eastAsia="ja-JP"/>
        </w:rPr>
        <w:tab/>
      </w:r>
      <w:r w:rsidR="00236591" w:rsidRPr="00236591">
        <w:rPr>
          <w:rFonts w:eastAsia="MS Mincho"/>
          <w:lang w:eastAsia="ja-JP"/>
        </w:rPr>
        <w:tab/>
      </w:r>
      <w:r w:rsidR="00236591" w:rsidRPr="00236591">
        <w:rPr>
          <w:rFonts w:eastAsia="MS Mincho"/>
          <w:lang w:val="fr-FR" w:eastAsia="ja-JP"/>
        </w:rPr>
        <w:t>&lt;/xs:restriction&gt;</w:t>
      </w:r>
    </w:p>
    <w:p w14:paraId="2BEB460C" w14:textId="77777777" w:rsidR="00236591" w:rsidRPr="00236591" w:rsidRDefault="00D6081C" w:rsidP="00236591">
      <w:pPr>
        <w:pStyle w:val="PL"/>
        <w:rPr>
          <w:rFonts w:eastAsia="MS Mincho"/>
          <w:lang w:val="fr-FR" w:eastAsia="ja-JP"/>
        </w:rPr>
      </w:pPr>
      <w:r>
        <w:rPr>
          <w:rFonts w:eastAsia="MS Mincho"/>
          <w:lang w:val="fr-FR" w:eastAsia="ja-JP"/>
        </w:rPr>
        <w:lastRenderedPageBreak/>
        <w:tab/>
      </w:r>
      <w:r w:rsidR="00236591" w:rsidRPr="00236591">
        <w:rPr>
          <w:rFonts w:eastAsia="MS Mincho"/>
          <w:lang w:val="fr-FR" w:eastAsia="ja-JP"/>
        </w:rPr>
        <w:t>&lt;/xs:simpleType&gt;</w:t>
      </w:r>
    </w:p>
    <w:p w14:paraId="7BEAF254" w14:textId="77777777" w:rsidR="00236591" w:rsidRPr="00236591" w:rsidRDefault="00236591" w:rsidP="00236591">
      <w:pPr>
        <w:pStyle w:val="PL"/>
        <w:rPr>
          <w:lang w:val="fr-FR" w:eastAsia="zh-CN"/>
        </w:rPr>
      </w:pPr>
      <w:r w:rsidRPr="00236591">
        <w:rPr>
          <w:rFonts w:eastAsia="MS Mincho"/>
          <w:lang w:val="fr-FR" w:eastAsia="ja-JP"/>
        </w:rPr>
        <w:tab/>
        <w:t>&lt;/xs:element&gt;</w:t>
      </w:r>
    </w:p>
    <w:p w14:paraId="7F5F74A7" w14:textId="77777777" w:rsidR="00236591" w:rsidRPr="00EC0364" w:rsidRDefault="00236591" w:rsidP="00236591">
      <w:pPr>
        <w:pStyle w:val="PL"/>
        <w:rPr>
          <w:rFonts w:eastAsia="MS Mincho"/>
          <w:lang w:val="fr-FR" w:eastAsia="ja-JP"/>
        </w:rPr>
      </w:pPr>
      <w:r w:rsidRPr="00236591">
        <w:rPr>
          <w:rFonts w:eastAsia="MS Mincho"/>
          <w:lang w:val="fr-FR" w:eastAsia="ja-JP"/>
        </w:rPr>
        <w:tab/>
        <w:t>&lt;xs:element name="des</w:t>
      </w:r>
      <w:r w:rsidRPr="00D87C5E">
        <w:rPr>
          <w:rFonts w:eastAsia="MS Mincho"/>
          <w:lang w:val="fr-FR" w:eastAsia="ja-JP"/>
        </w:rPr>
        <w:t>tination-n</w:t>
      </w:r>
      <w:r w:rsidRPr="00EC0364">
        <w:rPr>
          <w:rFonts w:eastAsia="MS Mincho"/>
          <w:lang w:val="fr-FR" w:eastAsia="ja-JP"/>
        </w:rPr>
        <w:t>umber-length"&gt;</w:t>
      </w:r>
    </w:p>
    <w:p w14:paraId="0C0B197E" w14:textId="77777777" w:rsidR="00236591" w:rsidRPr="00236591" w:rsidRDefault="00D6081C" w:rsidP="00236591">
      <w:pPr>
        <w:pStyle w:val="PL"/>
        <w:rPr>
          <w:rFonts w:eastAsia="MS Mincho"/>
          <w:lang w:val="fr-FR" w:eastAsia="ja-JP"/>
        </w:rPr>
      </w:pPr>
      <w:r>
        <w:rPr>
          <w:rFonts w:eastAsia="MS Mincho"/>
          <w:lang w:val="fr-FR" w:eastAsia="ja-JP"/>
        </w:rPr>
        <w:tab/>
      </w:r>
      <w:r w:rsidR="00236591" w:rsidRPr="00236591">
        <w:rPr>
          <w:rFonts w:eastAsia="MS Mincho"/>
          <w:lang w:val="fr-FR" w:eastAsia="ja-JP"/>
        </w:rPr>
        <w:t>&lt;xs:simpleType&gt;</w:t>
      </w:r>
    </w:p>
    <w:p w14:paraId="20DD9CC4" w14:textId="77777777" w:rsidR="00236591" w:rsidRPr="00EC0364" w:rsidRDefault="00D6081C" w:rsidP="00236591">
      <w:pPr>
        <w:pStyle w:val="PL"/>
        <w:rPr>
          <w:rFonts w:eastAsia="MS Mincho"/>
          <w:lang w:val="fr-FR" w:eastAsia="ja-JP"/>
        </w:rPr>
      </w:pPr>
      <w:r>
        <w:rPr>
          <w:rFonts w:eastAsia="MS Mincho"/>
          <w:lang w:val="fr-FR" w:eastAsia="ja-JP"/>
        </w:rPr>
        <w:tab/>
      </w:r>
      <w:r w:rsidR="00236591" w:rsidRPr="00236591">
        <w:rPr>
          <w:rFonts w:eastAsia="MS Mincho"/>
          <w:lang w:val="fr-FR" w:eastAsia="ja-JP"/>
        </w:rPr>
        <w:tab/>
        <w:t>&lt;xs:restriction base="xs:positi</w:t>
      </w:r>
      <w:r w:rsidR="00236591" w:rsidRPr="00EC0364">
        <w:rPr>
          <w:rFonts w:eastAsia="MS Mincho"/>
          <w:lang w:val="fr-FR" w:eastAsia="ja-JP"/>
        </w:rPr>
        <w:t>veInteger"&gt;</w:t>
      </w:r>
    </w:p>
    <w:p w14:paraId="70D3C233" w14:textId="77777777" w:rsidR="00236591" w:rsidRPr="00236591" w:rsidRDefault="00D6081C" w:rsidP="00236591">
      <w:pPr>
        <w:pStyle w:val="PL"/>
        <w:rPr>
          <w:rFonts w:eastAsia="MS Mincho"/>
          <w:lang w:eastAsia="ja-JP"/>
        </w:rPr>
      </w:pPr>
      <w:r>
        <w:rPr>
          <w:rFonts w:eastAsia="MS Mincho"/>
          <w:lang w:val="fr-FR" w:eastAsia="ja-JP"/>
        </w:rPr>
        <w:tab/>
      </w:r>
      <w:r>
        <w:rPr>
          <w:rFonts w:eastAsia="MS Mincho"/>
          <w:lang w:val="fr-FR" w:eastAsia="ja-JP"/>
        </w:rPr>
        <w:tab/>
      </w:r>
      <w:r w:rsidR="00236591" w:rsidRPr="00236591">
        <w:rPr>
          <w:rFonts w:eastAsia="MS Mincho"/>
          <w:lang w:eastAsia="ja-JP"/>
        </w:rPr>
        <w:t>&lt;xs:minInclusive value="1"/&gt;</w:t>
      </w:r>
    </w:p>
    <w:p w14:paraId="06CE04CF" w14:textId="77777777" w:rsidR="00236591" w:rsidRPr="00236591" w:rsidRDefault="00D6081C" w:rsidP="00236591">
      <w:pPr>
        <w:pStyle w:val="PL"/>
        <w:rPr>
          <w:rFonts w:eastAsia="MS Mincho"/>
          <w:lang w:eastAsia="ja-JP"/>
        </w:rPr>
      </w:pPr>
      <w:r>
        <w:rPr>
          <w:rFonts w:eastAsia="MS Mincho"/>
          <w:lang w:eastAsia="ja-JP"/>
        </w:rPr>
        <w:tab/>
      </w:r>
      <w:r>
        <w:rPr>
          <w:rFonts w:eastAsia="MS Mincho"/>
          <w:lang w:eastAsia="ja-JP"/>
        </w:rPr>
        <w:tab/>
      </w:r>
      <w:r w:rsidR="00236591" w:rsidRPr="00236591">
        <w:rPr>
          <w:rFonts w:eastAsia="MS Mincho"/>
          <w:lang w:eastAsia="ja-JP"/>
        </w:rPr>
        <w:t>&lt;xs:maxInclusive value="1</w:t>
      </w:r>
      <w:r w:rsidR="00236591" w:rsidRPr="00236591">
        <w:rPr>
          <w:rFonts w:hint="eastAsia"/>
          <w:lang w:eastAsia="zh-CN"/>
        </w:rPr>
        <w:t>5</w:t>
      </w:r>
      <w:r w:rsidR="00236591" w:rsidRPr="00236591">
        <w:rPr>
          <w:rFonts w:eastAsia="MS Mincho"/>
          <w:lang w:eastAsia="ja-JP"/>
        </w:rPr>
        <w:t>"/&gt;</w:t>
      </w:r>
    </w:p>
    <w:p w14:paraId="289B2A6E" w14:textId="77777777" w:rsidR="00236591" w:rsidRPr="00236591" w:rsidRDefault="00D6081C" w:rsidP="00236591">
      <w:pPr>
        <w:pStyle w:val="PL"/>
        <w:rPr>
          <w:rFonts w:eastAsia="MS Mincho"/>
          <w:lang w:eastAsia="ja-JP"/>
        </w:rPr>
      </w:pPr>
      <w:r>
        <w:rPr>
          <w:rFonts w:eastAsia="MS Mincho"/>
          <w:lang w:eastAsia="ja-JP"/>
        </w:rPr>
        <w:tab/>
      </w:r>
      <w:r w:rsidR="00236591" w:rsidRPr="00236591">
        <w:rPr>
          <w:rFonts w:eastAsia="MS Mincho"/>
          <w:lang w:eastAsia="ja-JP"/>
        </w:rPr>
        <w:tab/>
        <w:t>&lt;/xs:restriction&gt;</w:t>
      </w:r>
    </w:p>
    <w:p w14:paraId="63B77E66" w14:textId="77777777" w:rsidR="00236591" w:rsidRPr="00236591" w:rsidRDefault="00D6081C" w:rsidP="00236591">
      <w:pPr>
        <w:pStyle w:val="PL"/>
        <w:rPr>
          <w:rFonts w:eastAsia="MS Mincho"/>
          <w:lang w:eastAsia="ja-JP"/>
        </w:rPr>
      </w:pPr>
      <w:r>
        <w:rPr>
          <w:rFonts w:eastAsia="MS Mincho"/>
          <w:lang w:eastAsia="ja-JP"/>
        </w:rPr>
        <w:tab/>
      </w:r>
      <w:r w:rsidR="00236591" w:rsidRPr="00236591">
        <w:rPr>
          <w:rFonts w:eastAsia="MS Mincho"/>
          <w:lang w:eastAsia="ja-JP"/>
        </w:rPr>
        <w:t>&lt;/xs:simpleType&gt;</w:t>
      </w:r>
    </w:p>
    <w:p w14:paraId="1178F0FD" w14:textId="77777777" w:rsidR="00236591" w:rsidRPr="00236591" w:rsidRDefault="00236591" w:rsidP="00236591">
      <w:pPr>
        <w:pStyle w:val="PL"/>
        <w:rPr>
          <w:lang w:eastAsia="zh-CN"/>
        </w:rPr>
      </w:pPr>
      <w:r w:rsidRPr="00236591">
        <w:rPr>
          <w:rFonts w:eastAsia="MS Mincho"/>
          <w:lang w:eastAsia="ja-JP"/>
        </w:rPr>
        <w:tab/>
        <w:t>&lt;/xs:element&gt;</w:t>
      </w:r>
    </w:p>
    <w:p w14:paraId="67C1DCE5" w14:textId="77777777" w:rsidR="00236591" w:rsidRPr="00E50344" w:rsidRDefault="00236591" w:rsidP="00236591">
      <w:pPr>
        <w:pStyle w:val="PL"/>
        <w:rPr>
          <w:rFonts w:eastAsia="MS Mincho"/>
          <w:lang w:eastAsia="ja-JP"/>
        </w:rPr>
      </w:pPr>
      <w:r w:rsidRPr="00236591">
        <w:rPr>
          <w:rFonts w:eastAsia="MS Mincho"/>
          <w:lang w:eastAsia="ja-JP"/>
        </w:rPr>
        <w:tab/>
      </w:r>
      <w:r w:rsidRPr="00E50344">
        <w:rPr>
          <w:rFonts w:eastAsia="MS Mincho"/>
          <w:lang w:eastAsia="ja-JP"/>
        </w:rPr>
        <w:t>&lt;xs:</w:t>
      </w:r>
      <w:r w:rsidRPr="00D66AFA">
        <w:rPr>
          <w:rFonts w:hint="eastAsia"/>
          <w:lang w:eastAsia="zh-CN"/>
        </w:rPr>
        <w:t xml:space="preserve"> </w:t>
      </w:r>
      <w:r>
        <w:rPr>
          <w:rFonts w:hint="eastAsia"/>
          <w:lang w:eastAsia="zh-CN"/>
        </w:rPr>
        <w:t>element</w:t>
      </w:r>
      <w:r w:rsidRPr="00E50344">
        <w:rPr>
          <w:rFonts w:eastAsia="MS Mincho"/>
          <w:lang w:eastAsia="ja-JP"/>
        </w:rPr>
        <w:t xml:space="preserve"> name="basic-service-criteria"&gt;</w:t>
      </w:r>
    </w:p>
    <w:p w14:paraId="134425DF" w14:textId="77777777" w:rsidR="00236591" w:rsidRPr="00E50344" w:rsidRDefault="00D6081C" w:rsidP="00236591">
      <w:pPr>
        <w:pStyle w:val="PL"/>
        <w:rPr>
          <w:rFonts w:eastAsia="MS Mincho"/>
          <w:lang w:eastAsia="ja-JP"/>
        </w:rPr>
      </w:pPr>
      <w:r>
        <w:rPr>
          <w:rFonts w:eastAsia="MS Mincho"/>
          <w:lang w:eastAsia="ja-JP"/>
        </w:rPr>
        <w:tab/>
      </w:r>
      <w:r w:rsidR="00236591" w:rsidRPr="00E50344">
        <w:rPr>
          <w:rFonts w:eastAsia="MS Mincho"/>
          <w:lang w:eastAsia="ja-JP"/>
        </w:rPr>
        <w:t>&lt;xs:sequence&gt;</w:t>
      </w:r>
    </w:p>
    <w:p w14:paraId="386D85F9" w14:textId="77777777" w:rsidR="00236591" w:rsidRPr="00E50344" w:rsidRDefault="00D6081C" w:rsidP="00236591">
      <w:pPr>
        <w:pStyle w:val="PL"/>
        <w:rPr>
          <w:rFonts w:eastAsia="MS Mincho"/>
          <w:lang w:eastAsia="ja-JP"/>
        </w:rPr>
      </w:pPr>
      <w:r>
        <w:rPr>
          <w:rFonts w:eastAsia="MS Mincho"/>
          <w:lang w:eastAsia="ja-JP"/>
        </w:rPr>
        <w:tab/>
      </w:r>
      <w:r w:rsidR="00236591" w:rsidRPr="00E50344">
        <w:rPr>
          <w:rFonts w:eastAsia="MS Mincho"/>
          <w:lang w:eastAsia="ja-JP"/>
        </w:rPr>
        <w:tab/>
        <w:t>&lt;xs:element ref="ss:ext-bearer-service" minOccurs="0"/&gt;</w:t>
      </w:r>
    </w:p>
    <w:p w14:paraId="5CB97081" w14:textId="77777777" w:rsidR="00236591" w:rsidRPr="00E50344" w:rsidRDefault="00D6081C" w:rsidP="00236591">
      <w:pPr>
        <w:pStyle w:val="PL"/>
        <w:rPr>
          <w:rFonts w:eastAsia="MS Mincho"/>
          <w:lang w:eastAsia="ja-JP"/>
        </w:rPr>
      </w:pPr>
      <w:r>
        <w:rPr>
          <w:rFonts w:eastAsia="MS Mincho"/>
          <w:lang w:eastAsia="ja-JP"/>
        </w:rPr>
        <w:tab/>
      </w:r>
      <w:r w:rsidR="00236591" w:rsidRPr="00E50344">
        <w:rPr>
          <w:rFonts w:eastAsia="MS Mincho"/>
          <w:lang w:eastAsia="ja-JP"/>
        </w:rPr>
        <w:tab/>
        <w:t>&lt;xs:element ref="ss:ext-tele-service" minOccurs="0"/&gt;</w:t>
      </w:r>
    </w:p>
    <w:p w14:paraId="511DF6E7" w14:textId="77777777" w:rsidR="00236591" w:rsidRPr="00E50344" w:rsidRDefault="00D6081C" w:rsidP="00236591">
      <w:pPr>
        <w:pStyle w:val="PL"/>
        <w:rPr>
          <w:rFonts w:eastAsia="MS Mincho"/>
          <w:lang w:eastAsia="ja-JP"/>
        </w:rPr>
      </w:pPr>
      <w:r>
        <w:rPr>
          <w:rFonts w:eastAsia="MS Mincho"/>
          <w:lang w:eastAsia="ja-JP"/>
        </w:rPr>
        <w:tab/>
      </w:r>
      <w:r w:rsidR="00236591" w:rsidRPr="00E50344">
        <w:rPr>
          <w:rFonts w:eastAsia="MS Mincho"/>
          <w:lang w:eastAsia="ja-JP"/>
        </w:rPr>
        <w:t>&lt;/xs:sequence&gt;</w:t>
      </w:r>
    </w:p>
    <w:p w14:paraId="0595E74B" w14:textId="77777777" w:rsidR="00236591" w:rsidRPr="00E50344" w:rsidRDefault="00236591" w:rsidP="00236591">
      <w:pPr>
        <w:pStyle w:val="PL"/>
        <w:rPr>
          <w:rFonts w:eastAsia="MS Mincho"/>
          <w:lang w:eastAsia="ja-JP"/>
        </w:rPr>
      </w:pPr>
      <w:r w:rsidRPr="00E50344">
        <w:rPr>
          <w:rFonts w:eastAsia="MS Mincho"/>
          <w:lang w:eastAsia="ja-JP"/>
        </w:rPr>
        <w:tab/>
        <w:t>&lt;/xs:</w:t>
      </w:r>
      <w:r w:rsidRPr="00D66AFA">
        <w:rPr>
          <w:rFonts w:hint="eastAsia"/>
          <w:lang w:eastAsia="zh-CN"/>
        </w:rPr>
        <w:t xml:space="preserve"> </w:t>
      </w:r>
      <w:r>
        <w:rPr>
          <w:rFonts w:hint="eastAsia"/>
          <w:lang w:eastAsia="zh-CN"/>
        </w:rPr>
        <w:t>element</w:t>
      </w:r>
      <w:r w:rsidRPr="00E50344">
        <w:rPr>
          <w:rFonts w:eastAsia="MS Mincho"/>
          <w:lang w:eastAsia="ja-JP"/>
        </w:rPr>
        <w:t>&gt;</w:t>
      </w:r>
      <w:r w:rsidRPr="00E50344">
        <w:rPr>
          <w:rFonts w:eastAsia="MS Mincho"/>
          <w:lang w:eastAsia="ja-JP"/>
        </w:rPr>
        <w:tab/>
      </w:r>
    </w:p>
    <w:p w14:paraId="62D6E6E2" w14:textId="77777777" w:rsidR="00236591" w:rsidRPr="00E50344" w:rsidRDefault="00236591" w:rsidP="00236591">
      <w:pPr>
        <w:pStyle w:val="PL"/>
        <w:rPr>
          <w:rFonts w:eastAsia="MS Mincho"/>
          <w:lang w:eastAsia="ja-JP"/>
        </w:rPr>
      </w:pPr>
      <w:r w:rsidRPr="00E50344">
        <w:rPr>
          <w:rFonts w:eastAsia="MS Mincho"/>
          <w:lang w:eastAsia="ja-JP"/>
        </w:rPr>
        <w:tab/>
        <w:t>&lt;xs:element name="ext-bearer-service"&gt;</w:t>
      </w:r>
    </w:p>
    <w:p w14:paraId="6964669B" w14:textId="77777777" w:rsidR="00236591" w:rsidRPr="00E50344" w:rsidRDefault="00D6081C" w:rsidP="00236591">
      <w:pPr>
        <w:pStyle w:val="PL"/>
        <w:rPr>
          <w:rFonts w:eastAsia="MS Mincho"/>
          <w:lang w:eastAsia="ja-JP"/>
        </w:rPr>
      </w:pPr>
      <w:r>
        <w:rPr>
          <w:rFonts w:eastAsia="MS Mincho"/>
          <w:lang w:eastAsia="ja-JP"/>
        </w:rPr>
        <w:tab/>
      </w:r>
      <w:r w:rsidR="00236591" w:rsidRPr="00E50344">
        <w:rPr>
          <w:rFonts w:eastAsia="MS Mincho"/>
          <w:lang w:eastAsia="ja-JP"/>
        </w:rPr>
        <w:t>&lt;xs:simpleType&gt;</w:t>
      </w:r>
    </w:p>
    <w:p w14:paraId="4BC147D6" w14:textId="77777777" w:rsidR="00236591" w:rsidRPr="00E50344" w:rsidRDefault="00D6081C" w:rsidP="00236591">
      <w:pPr>
        <w:pStyle w:val="PL"/>
        <w:rPr>
          <w:rFonts w:eastAsia="MS Mincho"/>
          <w:lang w:eastAsia="ja-JP"/>
        </w:rPr>
      </w:pPr>
      <w:r>
        <w:rPr>
          <w:rFonts w:eastAsia="MS Mincho"/>
          <w:lang w:eastAsia="ja-JP"/>
        </w:rPr>
        <w:tab/>
      </w:r>
      <w:r w:rsidR="00236591" w:rsidRPr="00E50344">
        <w:rPr>
          <w:rFonts w:eastAsia="MS Mincho"/>
          <w:lang w:eastAsia="ja-JP"/>
        </w:rPr>
        <w:tab/>
        <w:t>&lt;xs:restriction base="xs:string"&gt;</w:t>
      </w:r>
    </w:p>
    <w:p w14:paraId="50EDBC6D" w14:textId="77777777" w:rsidR="00236591" w:rsidRPr="00E50344" w:rsidRDefault="00D6081C" w:rsidP="00236591">
      <w:pPr>
        <w:pStyle w:val="PL"/>
        <w:rPr>
          <w:rFonts w:eastAsia="MS Mincho"/>
          <w:lang w:eastAsia="ja-JP"/>
        </w:rPr>
      </w:pPr>
      <w:r>
        <w:rPr>
          <w:rFonts w:eastAsia="MS Mincho"/>
          <w:lang w:eastAsia="ja-JP"/>
        </w:rPr>
        <w:tab/>
      </w:r>
      <w:r>
        <w:rPr>
          <w:rFonts w:eastAsia="MS Mincho"/>
          <w:lang w:eastAsia="ja-JP"/>
        </w:rPr>
        <w:tab/>
      </w:r>
      <w:r w:rsidR="00236591" w:rsidRPr="00E50344">
        <w:rPr>
          <w:rFonts w:eastAsia="MS Mincho"/>
          <w:lang w:eastAsia="ja-JP"/>
        </w:rPr>
        <w:t>&lt;xs:pattern value="[a-eA-E0-9]{1,</w:t>
      </w:r>
      <w:r w:rsidR="00236591">
        <w:rPr>
          <w:rFonts w:hint="eastAsia"/>
          <w:lang w:eastAsia="zh-CN"/>
        </w:rPr>
        <w:t>10</w:t>
      </w:r>
      <w:r w:rsidR="00236591" w:rsidRPr="00E50344">
        <w:rPr>
          <w:rFonts w:eastAsia="MS Mincho"/>
          <w:lang w:eastAsia="ja-JP"/>
        </w:rPr>
        <w:t>}"/&gt;</w:t>
      </w:r>
    </w:p>
    <w:p w14:paraId="4B6279B7" w14:textId="77777777" w:rsidR="00236591" w:rsidRPr="00236591" w:rsidRDefault="00D6081C" w:rsidP="00236591">
      <w:pPr>
        <w:pStyle w:val="PL"/>
        <w:rPr>
          <w:rFonts w:eastAsia="MS Mincho"/>
          <w:lang w:eastAsia="ja-JP"/>
        </w:rPr>
      </w:pPr>
      <w:r>
        <w:rPr>
          <w:rFonts w:eastAsia="MS Mincho"/>
          <w:lang w:eastAsia="ja-JP"/>
        </w:rPr>
        <w:tab/>
      </w:r>
      <w:r w:rsidR="00236591" w:rsidRPr="00E50344">
        <w:rPr>
          <w:rFonts w:eastAsia="MS Mincho"/>
          <w:lang w:eastAsia="ja-JP"/>
        </w:rPr>
        <w:tab/>
      </w:r>
      <w:r w:rsidR="00236591" w:rsidRPr="00236591">
        <w:rPr>
          <w:rFonts w:eastAsia="MS Mincho"/>
          <w:lang w:eastAsia="ja-JP"/>
        </w:rPr>
        <w:t>&lt;/xs:restriction&gt;</w:t>
      </w:r>
    </w:p>
    <w:p w14:paraId="1BE42C56" w14:textId="77777777" w:rsidR="00236591" w:rsidRPr="00236591" w:rsidRDefault="00D6081C" w:rsidP="00236591">
      <w:pPr>
        <w:pStyle w:val="PL"/>
        <w:rPr>
          <w:rFonts w:eastAsia="MS Mincho"/>
          <w:lang w:eastAsia="ja-JP"/>
        </w:rPr>
      </w:pPr>
      <w:r>
        <w:rPr>
          <w:rFonts w:eastAsia="MS Mincho"/>
          <w:lang w:eastAsia="ja-JP"/>
        </w:rPr>
        <w:tab/>
      </w:r>
      <w:r w:rsidR="00236591" w:rsidRPr="00236591">
        <w:rPr>
          <w:rFonts w:eastAsia="MS Mincho"/>
          <w:lang w:eastAsia="ja-JP"/>
        </w:rPr>
        <w:t>&lt;/xs:simpleType&gt;</w:t>
      </w:r>
    </w:p>
    <w:p w14:paraId="1B85A454" w14:textId="77777777" w:rsidR="00236591" w:rsidRPr="00236591" w:rsidRDefault="00236591" w:rsidP="00236591">
      <w:pPr>
        <w:pStyle w:val="PL"/>
        <w:rPr>
          <w:rFonts w:eastAsia="MS Mincho"/>
          <w:lang w:eastAsia="ja-JP"/>
        </w:rPr>
      </w:pPr>
      <w:r w:rsidRPr="00236591">
        <w:rPr>
          <w:rFonts w:eastAsia="MS Mincho"/>
          <w:lang w:eastAsia="ja-JP"/>
        </w:rPr>
        <w:tab/>
        <w:t>&lt;/xs:element&gt;</w:t>
      </w:r>
    </w:p>
    <w:p w14:paraId="70FDF01F" w14:textId="77777777" w:rsidR="00236591" w:rsidRPr="00236591" w:rsidRDefault="00236591" w:rsidP="00236591">
      <w:pPr>
        <w:pStyle w:val="PL"/>
        <w:rPr>
          <w:rFonts w:eastAsia="MS Mincho"/>
          <w:lang w:eastAsia="ja-JP"/>
        </w:rPr>
      </w:pPr>
      <w:r w:rsidRPr="00236591">
        <w:rPr>
          <w:rFonts w:eastAsia="MS Mincho"/>
          <w:lang w:eastAsia="ja-JP"/>
        </w:rPr>
        <w:tab/>
        <w:t>&lt;xs:element name="ext-tele-service"&gt;</w:t>
      </w:r>
    </w:p>
    <w:p w14:paraId="58F1CBA6" w14:textId="77777777" w:rsidR="00236591" w:rsidRPr="00236591" w:rsidRDefault="00D6081C" w:rsidP="00236591">
      <w:pPr>
        <w:pStyle w:val="PL"/>
        <w:rPr>
          <w:rFonts w:eastAsia="MS Mincho"/>
          <w:lang w:eastAsia="ja-JP"/>
        </w:rPr>
      </w:pPr>
      <w:r>
        <w:rPr>
          <w:rFonts w:eastAsia="MS Mincho"/>
          <w:lang w:eastAsia="ja-JP"/>
        </w:rPr>
        <w:tab/>
      </w:r>
      <w:r w:rsidR="00236591" w:rsidRPr="00236591">
        <w:rPr>
          <w:rFonts w:eastAsia="MS Mincho"/>
          <w:lang w:eastAsia="ja-JP"/>
        </w:rPr>
        <w:t>&lt;xs:simpleType&gt;</w:t>
      </w:r>
    </w:p>
    <w:p w14:paraId="4F1E78D8" w14:textId="77777777" w:rsidR="00236591" w:rsidRPr="00236591" w:rsidRDefault="00D6081C" w:rsidP="00236591">
      <w:pPr>
        <w:pStyle w:val="PL"/>
        <w:rPr>
          <w:rFonts w:eastAsia="MS Mincho"/>
          <w:lang w:eastAsia="ja-JP"/>
        </w:rPr>
      </w:pPr>
      <w:r>
        <w:rPr>
          <w:rFonts w:eastAsia="MS Mincho"/>
          <w:lang w:eastAsia="ja-JP"/>
        </w:rPr>
        <w:tab/>
      </w:r>
      <w:r w:rsidR="00236591" w:rsidRPr="00236591">
        <w:rPr>
          <w:rFonts w:eastAsia="MS Mincho"/>
          <w:lang w:eastAsia="ja-JP"/>
        </w:rPr>
        <w:tab/>
        <w:t>&lt;xs:restriction base="xs:string"&gt;</w:t>
      </w:r>
    </w:p>
    <w:p w14:paraId="5F0ED2A1" w14:textId="77777777" w:rsidR="00236591" w:rsidRPr="00236591" w:rsidRDefault="00D6081C" w:rsidP="00236591">
      <w:pPr>
        <w:pStyle w:val="PL"/>
        <w:rPr>
          <w:rFonts w:eastAsia="MS Mincho"/>
          <w:lang w:eastAsia="ja-JP"/>
        </w:rPr>
      </w:pPr>
      <w:r>
        <w:rPr>
          <w:rFonts w:eastAsia="MS Mincho"/>
          <w:lang w:eastAsia="ja-JP"/>
        </w:rPr>
        <w:tab/>
      </w:r>
      <w:r>
        <w:rPr>
          <w:rFonts w:eastAsia="MS Mincho"/>
          <w:lang w:eastAsia="ja-JP"/>
        </w:rPr>
        <w:tab/>
      </w:r>
      <w:r w:rsidR="00236591" w:rsidRPr="00236591">
        <w:rPr>
          <w:rFonts w:eastAsia="MS Mincho"/>
          <w:lang w:eastAsia="ja-JP"/>
        </w:rPr>
        <w:t>&lt;xs:pattern value="[a-eA-E0-9]{1,</w:t>
      </w:r>
      <w:r w:rsidR="00236591" w:rsidRPr="00236591">
        <w:rPr>
          <w:rFonts w:hint="eastAsia"/>
          <w:lang w:eastAsia="zh-CN"/>
        </w:rPr>
        <w:t>10</w:t>
      </w:r>
      <w:r w:rsidR="00236591" w:rsidRPr="00236591">
        <w:rPr>
          <w:rFonts w:eastAsia="MS Mincho"/>
          <w:lang w:eastAsia="ja-JP"/>
        </w:rPr>
        <w:t>}"/&gt;</w:t>
      </w:r>
    </w:p>
    <w:p w14:paraId="56B3545C" w14:textId="77777777" w:rsidR="00236591" w:rsidRPr="003175F3" w:rsidRDefault="00D6081C" w:rsidP="00236591">
      <w:pPr>
        <w:pStyle w:val="PL"/>
        <w:rPr>
          <w:rFonts w:eastAsia="MS Mincho"/>
          <w:lang w:val="fr-FR" w:eastAsia="ja-JP"/>
        </w:rPr>
      </w:pPr>
      <w:r>
        <w:rPr>
          <w:rFonts w:eastAsia="MS Mincho"/>
          <w:lang w:eastAsia="ja-JP"/>
        </w:rPr>
        <w:tab/>
      </w:r>
      <w:r w:rsidR="00236591" w:rsidRPr="00236591">
        <w:rPr>
          <w:rFonts w:eastAsia="MS Mincho"/>
          <w:lang w:eastAsia="ja-JP"/>
        </w:rPr>
        <w:tab/>
      </w:r>
      <w:r w:rsidR="00236591" w:rsidRPr="003175F3">
        <w:rPr>
          <w:rFonts w:eastAsia="MS Mincho"/>
          <w:lang w:val="fr-FR" w:eastAsia="ja-JP"/>
        </w:rPr>
        <w:t>&lt;/xs:restriction&gt;</w:t>
      </w:r>
    </w:p>
    <w:p w14:paraId="38B84083" w14:textId="77777777" w:rsidR="00236591" w:rsidRPr="001112D1" w:rsidRDefault="00D6081C" w:rsidP="00236591">
      <w:pPr>
        <w:pStyle w:val="PL"/>
        <w:rPr>
          <w:rFonts w:eastAsia="MS Mincho"/>
          <w:lang w:val="fr-FR" w:eastAsia="ja-JP"/>
        </w:rPr>
      </w:pPr>
      <w:r>
        <w:rPr>
          <w:rFonts w:eastAsia="MS Mincho"/>
          <w:lang w:val="fr-FR" w:eastAsia="ja-JP"/>
        </w:rPr>
        <w:tab/>
      </w:r>
      <w:r w:rsidR="00236591" w:rsidRPr="001112D1">
        <w:rPr>
          <w:rFonts w:eastAsia="MS Mincho"/>
          <w:lang w:val="fr-FR" w:eastAsia="ja-JP"/>
        </w:rPr>
        <w:t>&lt;/xs:simpleType&gt;</w:t>
      </w:r>
    </w:p>
    <w:p w14:paraId="0F8FBB6F" w14:textId="77777777" w:rsidR="00236591" w:rsidRPr="00236591" w:rsidRDefault="00236591" w:rsidP="00236591">
      <w:pPr>
        <w:pStyle w:val="PL"/>
        <w:rPr>
          <w:rFonts w:eastAsia="MS Mincho"/>
          <w:lang w:eastAsia="ja-JP"/>
        </w:rPr>
      </w:pPr>
      <w:r w:rsidRPr="001112D1">
        <w:rPr>
          <w:rFonts w:eastAsia="MS Mincho"/>
          <w:lang w:val="fr-FR" w:eastAsia="ja-JP"/>
        </w:rPr>
        <w:tab/>
      </w:r>
      <w:r w:rsidRPr="00236591">
        <w:rPr>
          <w:rFonts w:eastAsia="MS Mincho"/>
          <w:lang w:eastAsia="ja-JP"/>
        </w:rPr>
        <w:t>&lt;/xs:element&gt;</w:t>
      </w:r>
      <w:r w:rsidRPr="00236591">
        <w:rPr>
          <w:rFonts w:eastAsia="MS Mincho"/>
          <w:lang w:eastAsia="ja-JP"/>
        </w:rPr>
        <w:tab/>
      </w:r>
    </w:p>
    <w:p w14:paraId="18163CA3" w14:textId="77777777" w:rsidR="00236591" w:rsidRPr="00E50344" w:rsidRDefault="00236591" w:rsidP="00236591">
      <w:pPr>
        <w:pStyle w:val="PL"/>
        <w:rPr>
          <w:rFonts w:eastAsia="MS Mincho"/>
          <w:lang w:eastAsia="ja-JP"/>
        </w:rPr>
      </w:pPr>
      <w:r w:rsidRPr="00236591">
        <w:rPr>
          <w:rFonts w:eastAsia="MS Mincho"/>
          <w:lang w:eastAsia="ja-JP"/>
        </w:rPr>
        <w:tab/>
      </w:r>
      <w:r w:rsidRPr="00E50344">
        <w:rPr>
          <w:rFonts w:eastAsia="MS Mincho"/>
          <w:lang w:eastAsia="ja-JP"/>
        </w:rPr>
        <w:t>&lt;xs:element name="t-bcsm-trigger-detection-point"&gt;</w:t>
      </w:r>
    </w:p>
    <w:p w14:paraId="2820EC3E" w14:textId="77777777" w:rsidR="00236591" w:rsidRPr="00E50344" w:rsidRDefault="00D6081C" w:rsidP="00236591">
      <w:pPr>
        <w:pStyle w:val="PL"/>
        <w:rPr>
          <w:rFonts w:eastAsia="MS Mincho"/>
          <w:lang w:eastAsia="ja-JP"/>
        </w:rPr>
      </w:pPr>
      <w:r>
        <w:rPr>
          <w:rFonts w:eastAsia="MS Mincho"/>
          <w:lang w:eastAsia="ja-JP"/>
        </w:rPr>
        <w:tab/>
      </w:r>
      <w:r w:rsidR="00236591" w:rsidRPr="00E50344">
        <w:rPr>
          <w:rFonts w:eastAsia="MS Mincho"/>
          <w:lang w:eastAsia="ja-JP"/>
        </w:rPr>
        <w:t>&lt;xs:simpleType&gt;</w:t>
      </w:r>
    </w:p>
    <w:p w14:paraId="1213D4C0" w14:textId="77777777" w:rsidR="00236591" w:rsidRPr="00E50344" w:rsidRDefault="00D6081C" w:rsidP="00236591">
      <w:pPr>
        <w:pStyle w:val="PL"/>
        <w:rPr>
          <w:rFonts w:eastAsia="MS Mincho"/>
          <w:lang w:eastAsia="ja-JP"/>
        </w:rPr>
      </w:pPr>
      <w:r>
        <w:rPr>
          <w:rFonts w:eastAsia="MS Mincho"/>
          <w:lang w:eastAsia="ja-JP"/>
        </w:rPr>
        <w:tab/>
      </w:r>
      <w:r w:rsidR="00236591" w:rsidRPr="00E50344">
        <w:rPr>
          <w:rFonts w:eastAsia="MS Mincho"/>
          <w:lang w:eastAsia="ja-JP"/>
        </w:rPr>
        <w:tab/>
        <w:t>&lt;xs:restriction base="xs:string"&gt;</w:t>
      </w:r>
    </w:p>
    <w:p w14:paraId="1DD59581" w14:textId="77777777" w:rsidR="00236591" w:rsidRPr="00E50344" w:rsidRDefault="00D6081C" w:rsidP="00236591">
      <w:pPr>
        <w:pStyle w:val="PL"/>
        <w:rPr>
          <w:rFonts w:eastAsia="MS Mincho"/>
          <w:lang w:eastAsia="ja-JP"/>
        </w:rPr>
      </w:pPr>
      <w:r>
        <w:rPr>
          <w:rFonts w:eastAsia="MS Mincho"/>
          <w:lang w:eastAsia="ja-JP"/>
        </w:rPr>
        <w:tab/>
      </w:r>
      <w:r>
        <w:rPr>
          <w:rFonts w:eastAsia="MS Mincho"/>
          <w:lang w:eastAsia="ja-JP"/>
        </w:rPr>
        <w:tab/>
      </w:r>
      <w:r w:rsidR="00236591" w:rsidRPr="00E50344">
        <w:rPr>
          <w:rFonts w:eastAsia="MS Mincho"/>
          <w:lang w:eastAsia="ja-JP"/>
        </w:rPr>
        <w:t>&lt;xs:enumeration value="term-attempt-authorized"/&gt;</w:t>
      </w:r>
    </w:p>
    <w:p w14:paraId="25D541D8" w14:textId="77777777" w:rsidR="00236591" w:rsidRPr="00E50344" w:rsidRDefault="00D6081C" w:rsidP="00236591">
      <w:pPr>
        <w:pStyle w:val="PL"/>
        <w:rPr>
          <w:rFonts w:eastAsia="MS Mincho"/>
          <w:lang w:eastAsia="ja-JP"/>
        </w:rPr>
      </w:pPr>
      <w:r>
        <w:rPr>
          <w:rFonts w:eastAsia="MS Mincho"/>
          <w:lang w:eastAsia="ja-JP"/>
        </w:rPr>
        <w:tab/>
      </w:r>
      <w:r>
        <w:rPr>
          <w:rFonts w:eastAsia="MS Mincho"/>
          <w:lang w:eastAsia="ja-JP"/>
        </w:rPr>
        <w:tab/>
      </w:r>
      <w:r w:rsidR="00236591" w:rsidRPr="00E50344">
        <w:rPr>
          <w:rFonts w:eastAsia="MS Mincho"/>
          <w:lang w:eastAsia="ja-JP"/>
        </w:rPr>
        <w:t>&lt;xs:enumeration value="t-busy"/&gt;</w:t>
      </w:r>
    </w:p>
    <w:p w14:paraId="014BB5FE" w14:textId="77777777" w:rsidR="00236591" w:rsidRPr="00E50344" w:rsidRDefault="00D6081C" w:rsidP="00236591">
      <w:pPr>
        <w:pStyle w:val="PL"/>
        <w:rPr>
          <w:rFonts w:eastAsia="MS Mincho"/>
          <w:lang w:eastAsia="ja-JP"/>
        </w:rPr>
      </w:pPr>
      <w:r>
        <w:rPr>
          <w:rFonts w:eastAsia="MS Mincho"/>
          <w:lang w:eastAsia="ja-JP"/>
        </w:rPr>
        <w:tab/>
      </w:r>
      <w:r>
        <w:rPr>
          <w:rFonts w:eastAsia="MS Mincho"/>
          <w:lang w:eastAsia="ja-JP"/>
        </w:rPr>
        <w:tab/>
      </w:r>
      <w:r w:rsidR="00236591" w:rsidRPr="00E50344">
        <w:rPr>
          <w:rFonts w:eastAsia="MS Mincho"/>
          <w:lang w:eastAsia="ja-JP"/>
        </w:rPr>
        <w:t>&lt;xs:enumeration value="t-no-answer"/&gt;</w:t>
      </w:r>
    </w:p>
    <w:p w14:paraId="50917F6E" w14:textId="77777777" w:rsidR="00236591" w:rsidRPr="003175F3" w:rsidRDefault="00D6081C" w:rsidP="00236591">
      <w:pPr>
        <w:pStyle w:val="PL"/>
        <w:rPr>
          <w:rFonts w:eastAsia="MS Mincho"/>
          <w:lang w:val="fr-FR" w:eastAsia="ja-JP"/>
        </w:rPr>
      </w:pPr>
      <w:r>
        <w:rPr>
          <w:rFonts w:eastAsia="MS Mincho"/>
          <w:lang w:eastAsia="ja-JP"/>
        </w:rPr>
        <w:tab/>
      </w:r>
      <w:r w:rsidR="00236591" w:rsidRPr="00E50344">
        <w:rPr>
          <w:rFonts w:eastAsia="MS Mincho"/>
          <w:lang w:eastAsia="ja-JP"/>
        </w:rPr>
        <w:tab/>
      </w:r>
      <w:r w:rsidR="00236591" w:rsidRPr="003175F3">
        <w:rPr>
          <w:rFonts w:eastAsia="MS Mincho"/>
          <w:lang w:val="fr-FR" w:eastAsia="ja-JP"/>
        </w:rPr>
        <w:t>&lt;/xs:restriction&gt;</w:t>
      </w:r>
    </w:p>
    <w:p w14:paraId="78D2749A" w14:textId="77777777" w:rsidR="00236591" w:rsidRPr="003175F3" w:rsidRDefault="00D6081C" w:rsidP="00236591">
      <w:pPr>
        <w:pStyle w:val="PL"/>
        <w:rPr>
          <w:rFonts w:eastAsia="MS Mincho"/>
          <w:lang w:val="fr-FR" w:eastAsia="ja-JP"/>
        </w:rPr>
      </w:pPr>
      <w:r>
        <w:rPr>
          <w:rFonts w:eastAsia="MS Mincho"/>
          <w:lang w:val="fr-FR" w:eastAsia="ja-JP"/>
        </w:rPr>
        <w:tab/>
      </w:r>
      <w:r w:rsidR="00236591" w:rsidRPr="003175F3">
        <w:rPr>
          <w:rFonts w:eastAsia="MS Mincho"/>
          <w:lang w:val="fr-FR" w:eastAsia="ja-JP"/>
        </w:rPr>
        <w:t>&lt;/xs:simpleType&gt;</w:t>
      </w:r>
    </w:p>
    <w:p w14:paraId="3CD034DA" w14:textId="77777777" w:rsidR="00236591" w:rsidRPr="003175F3" w:rsidRDefault="00236591" w:rsidP="00236591">
      <w:pPr>
        <w:pStyle w:val="PL"/>
        <w:rPr>
          <w:rFonts w:eastAsia="MS Mincho"/>
          <w:lang w:val="fr-FR" w:eastAsia="ja-JP"/>
        </w:rPr>
      </w:pPr>
      <w:r w:rsidRPr="003175F3">
        <w:rPr>
          <w:rFonts w:eastAsia="MS Mincho"/>
          <w:lang w:val="fr-FR" w:eastAsia="ja-JP"/>
        </w:rPr>
        <w:tab/>
        <w:t>&lt;/xs:element&gt;</w:t>
      </w:r>
    </w:p>
    <w:p w14:paraId="1A88613F" w14:textId="77777777" w:rsidR="00236591" w:rsidRPr="001112D1" w:rsidRDefault="00236591" w:rsidP="00236591">
      <w:pPr>
        <w:pStyle w:val="B10"/>
        <w:rPr>
          <w:lang w:val="de-DE" w:eastAsia="zh-CN"/>
        </w:rPr>
      </w:pPr>
      <w:r w:rsidRPr="001112D1">
        <w:rPr>
          <w:rFonts w:eastAsia="MS Mincho"/>
          <w:lang w:val="de-DE" w:eastAsia="ja-JP"/>
        </w:rPr>
        <w:t>&lt;/xs:schema&gt;</w:t>
      </w:r>
    </w:p>
    <w:p w14:paraId="7D075D63" w14:textId="77777777" w:rsidR="003175F3" w:rsidRPr="001112D1" w:rsidRDefault="003175F3" w:rsidP="003175F3">
      <w:pPr>
        <w:rPr>
          <w:lang w:val="de-DE" w:eastAsia="zh-CN"/>
        </w:rPr>
      </w:pPr>
    </w:p>
    <w:p w14:paraId="1E96A550" w14:textId="77777777" w:rsidR="003175F3" w:rsidRPr="001112D1" w:rsidRDefault="003175F3" w:rsidP="003175F3">
      <w:pPr>
        <w:pStyle w:val="Heading3"/>
        <w:rPr>
          <w:lang w:val="de-DE"/>
        </w:rPr>
      </w:pPr>
      <w:bookmarkStart w:id="216" w:name="_Toc517481580"/>
      <w:r w:rsidRPr="001112D1">
        <w:rPr>
          <w:lang w:val="de-DE" w:eastAsia="zh-CN"/>
        </w:rPr>
        <w:t>11</w:t>
      </w:r>
      <w:r w:rsidRPr="001112D1">
        <w:rPr>
          <w:lang w:val="de-DE"/>
        </w:rPr>
        <w:t>.</w:t>
      </w:r>
      <w:r w:rsidRPr="001112D1">
        <w:rPr>
          <w:rFonts w:hint="eastAsia"/>
          <w:lang w:val="de-DE" w:eastAsia="zh-CN"/>
        </w:rPr>
        <w:t>3</w:t>
      </w:r>
      <w:r w:rsidRPr="001112D1">
        <w:rPr>
          <w:lang w:val="de-DE"/>
        </w:rPr>
        <w:t>.</w:t>
      </w:r>
      <w:r w:rsidRPr="001112D1">
        <w:rPr>
          <w:rFonts w:hint="eastAsia"/>
          <w:lang w:val="de-DE" w:eastAsia="zh-CN"/>
        </w:rPr>
        <w:t>3</w:t>
      </w:r>
      <w:r w:rsidRPr="001112D1">
        <w:rPr>
          <w:lang w:val="de-DE"/>
        </w:rPr>
        <w:tab/>
        <w:t xml:space="preserve">XML schema </w:t>
      </w:r>
      <w:r w:rsidRPr="001112D1">
        <w:rPr>
          <w:rFonts w:hint="eastAsia"/>
          <w:lang w:val="de-DE"/>
        </w:rPr>
        <w:t xml:space="preserve">for </w:t>
      </w:r>
      <w:r w:rsidRPr="001112D1">
        <w:rPr>
          <w:lang w:val="de-DE"/>
        </w:rPr>
        <w:t>O-IM-CSI</w:t>
      </w:r>
      <w:bookmarkEnd w:id="216"/>
    </w:p>
    <w:p w14:paraId="1450BBC4" w14:textId="77777777" w:rsidR="00236591" w:rsidRPr="004841D1" w:rsidRDefault="00236591" w:rsidP="00236591">
      <w:pPr>
        <w:rPr>
          <w:lang w:eastAsia="zh-CN"/>
        </w:rPr>
      </w:pPr>
      <w:r>
        <w:t>The file "</w:t>
      </w:r>
      <w:r w:rsidRPr="00363588">
        <w:rPr>
          <w:rFonts w:eastAsia="MS Mincho"/>
          <w:lang w:eastAsia="ja-JP"/>
        </w:rPr>
        <w:t>o-IM-CSI.xsd</w:t>
      </w:r>
      <w:r>
        <w:rPr>
          <w:lang w:val="en-US"/>
        </w:rPr>
        <w:t xml:space="preserve">" contains </w:t>
      </w:r>
      <w:r>
        <w:t>the</w:t>
      </w:r>
      <w:r>
        <w:rPr>
          <w:rFonts w:hint="eastAsia"/>
          <w:lang w:eastAsia="zh-CN"/>
        </w:rPr>
        <w:t xml:space="preserve"> XML schema for O-IM-CSI</w:t>
      </w:r>
      <w:r>
        <w:t>.</w:t>
      </w:r>
      <w:r>
        <w:rPr>
          <w:lang w:val="en-US"/>
        </w:rPr>
        <w:t xml:space="preserve"> This schema is defined a</w:t>
      </w:r>
      <w:r>
        <w:rPr>
          <w:rFonts w:hint="eastAsia"/>
          <w:lang w:val="en-US" w:eastAsia="zh-CN"/>
        </w:rPr>
        <w:t>s</w:t>
      </w:r>
    </w:p>
    <w:p w14:paraId="78400F8A" w14:textId="77777777" w:rsidR="00236591" w:rsidRPr="00B8134F" w:rsidRDefault="00236591" w:rsidP="00236591">
      <w:pPr>
        <w:pStyle w:val="PL"/>
        <w:rPr>
          <w:rFonts w:eastAsia="MS Mincho"/>
          <w:lang w:eastAsia="ja-JP"/>
        </w:rPr>
      </w:pPr>
      <w:r w:rsidRPr="00B8134F">
        <w:rPr>
          <w:rFonts w:eastAsia="MS Mincho"/>
          <w:lang w:eastAsia="ja-JP"/>
        </w:rPr>
        <w:t>&lt;?xml version="1.0" encoding="UTF-8"?&gt;</w:t>
      </w:r>
    </w:p>
    <w:p w14:paraId="4CA109F5" w14:textId="77777777" w:rsidR="00236591" w:rsidRPr="003C33AD" w:rsidRDefault="00236591" w:rsidP="00236591">
      <w:pPr>
        <w:pStyle w:val="PL"/>
        <w:rPr>
          <w:lang w:eastAsia="zh-CN"/>
        </w:rPr>
      </w:pPr>
      <w:r w:rsidRPr="00B8134F">
        <w:rPr>
          <w:rFonts w:eastAsia="MS Mincho"/>
          <w:lang w:eastAsia="ja-JP"/>
        </w:rPr>
        <w:t>&lt;xs:schema xmlns:ss="http://uri.etsi.org/ngn/params/xml/simservs/xcap" xmlns:xs="http://www.w3.org/2001/XMLSchema" targetNamespa</w:t>
      </w:r>
      <w:r w:rsidRPr="003C33AD">
        <w:rPr>
          <w:rFonts w:eastAsia="MS Mincho"/>
          <w:lang w:eastAsia="ja-JP"/>
        </w:rPr>
        <w:t>ce="http://uri.etsi.org/ngn/params/xml/simservs/xcap" elementFormDefault="qualified" attributeFormDefault="unqualified"&gt;</w:t>
      </w:r>
    </w:p>
    <w:p w14:paraId="5907DA56" w14:textId="77777777" w:rsidR="00236591" w:rsidRPr="00236591" w:rsidRDefault="00236591" w:rsidP="00236591">
      <w:pPr>
        <w:pStyle w:val="PL"/>
        <w:rPr>
          <w:rFonts w:eastAsia="MS Mincho"/>
          <w:lang w:val="fr-FR" w:eastAsia="ja-JP"/>
        </w:rPr>
      </w:pPr>
      <w:r w:rsidRPr="003C33AD">
        <w:rPr>
          <w:rFonts w:eastAsia="MS Mincho"/>
          <w:lang w:eastAsia="ja-JP"/>
        </w:rPr>
        <w:tab/>
      </w:r>
      <w:r w:rsidRPr="00236591">
        <w:rPr>
          <w:rFonts w:eastAsia="MS Mincho"/>
          <w:lang w:val="fr-FR" w:eastAsia="ja-JP"/>
        </w:rPr>
        <w:t>&lt;xs:annotation&gt;</w:t>
      </w:r>
    </w:p>
    <w:p w14:paraId="1D500962" w14:textId="77777777" w:rsidR="00236591" w:rsidRPr="00236591" w:rsidRDefault="00D6081C" w:rsidP="00236591">
      <w:pPr>
        <w:pStyle w:val="PL"/>
        <w:rPr>
          <w:rFonts w:eastAsia="MS Mincho"/>
          <w:lang w:val="fr-FR" w:eastAsia="ja-JP"/>
        </w:rPr>
      </w:pPr>
      <w:r>
        <w:rPr>
          <w:rFonts w:eastAsia="MS Mincho"/>
          <w:lang w:val="fr-FR" w:eastAsia="ja-JP"/>
        </w:rPr>
        <w:tab/>
      </w:r>
      <w:r w:rsidR="00236591" w:rsidRPr="00236591">
        <w:rPr>
          <w:rFonts w:eastAsia="MS Mincho"/>
          <w:lang w:val="fr-FR" w:eastAsia="ja-JP"/>
        </w:rPr>
        <w:t>&lt;xs:documentation xml:lang="en"&gt; Intelligent Network Subscriber Information of o-IM-CSI &lt;/xs:documentation&gt;</w:t>
      </w:r>
    </w:p>
    <w:p w14:paraId="2284BCE9" w14:textId="77777777" w:rsidR="00236591" w:rsidRPr="003C33AD" w:rsidRDefault="00236591" w:rsidP="00236591">
      <w:pPr>
        <w:pStyle w:val="PL"/>
        <w:rPr>
          <w:lang w:eastAsia="zh-CN"/>
        </w:rPr>
      </w:pPr>
      <w:r w:rsidRPr="00236591">
        <w:rPr>
          <w:rFonts w:eastAsia="MS Mincho"/>
          <w:lang w:val="fr-FR" w:eastAsia="ja-JP"/>
        </w:rPr>
        <w:tab/>
      </w:r>
      <w:r w:rsidRPr="003C33AD">
        <w:rPr>
          <w:rFonts w:eastAsia="MS Mincho"/>
          <w:lang w:eastAsia="ja-JP"/>
        </w:rPr>
        <w:t>&lt;/xs:annotation&gt;</w:t>
      </w:r>
    </w:p>
    <w:p w14:paraId="594FF4FC" w14:textId="77777777" w:rsidR="00236591" w:rsidRPr="003C33AD" w:rsidRDefault="00236591" w:rsidP="00236591">
      <w:pPr>
        <w:pStyle w:val="PL"/>
        <w:rPr>
          <w:lang w:eastAsia="zh-CN"/>
        </w:rPr>
      </w:pPr>
    </w:p>
    <w:p w14:paraId="6B76462E" w14:textId="77777777" w:rsidR="00236591" w:rsidRPr="003C33AD" w:rsidRDefault="00236591" w:rsidP="00236591">
      <w:pPr>
        <w:pStyle w:val="PL"/>
        <w:rPr>
          <w:rFonts w:eastAsia="MS Mincho"/>
          <w:lang w:eastAsia="ja-JP"/>
        </w:rPr>
      </w:pPr>
      <w:r w:rsidRPr="003C33AD">
        <w:rPr>
          <w:rFonts w:eastAsia="MS Mincho"/>
          <w:lang w:eastAsia="ja-JP"/>
        </w:rPr>
        <w:tab/>
        <w:t>&lt;xs:element name="o-IM-CSI" type="ss:o-IM-CSI-type"/&gt;</w:t>
      </w:r>
    </w:p>
    <w:p w14:paraId="336F3C5C" w14:textId="77777777" w:rsidR="00236591" w:rsidRPr="003C33AD" w:rsidRDefault="00236591" w:rsidP="00236591">
      <w:pPr>
        <w:pStyle w:val="PL"/>
        <w:rPr>
          <w:rFonts w:eastAsia="MS Mincho"/>
          <w:lang w:eastAsia="ja-JP"/>
        </w:rPr>
      </w:pPr>
      <w:r w:rsidRPr="003C33AD">
        <w:rPr>
          <w:rFonts w:eastAsia="MS Mincho"/>
          <w:lang w:eastAsia="ja-JP"/>
        </w:rPr>
        <w:tab/>
        <w:t>&lt;xs:complexType name="o-IM-CSI-type"&gt;</w:t>
      </w:r>
    </w:p>
    <w:p w14:paraId="4D6B73C2" w14:textId="77777777" w:rsidR="00236591" w:rsidRPr="003C33AD" w:rsidRDefault="00D6081C" w:rsidP="00236591">
      <w:pPr>
        <w:pStyle w:val="PL"/>
        <w:rPr>
          <w:rFonts w:eastAsia="MS Mincho"/>
          <w:lang w:eastAsia="ja-JP"/>
        </w:rPr>
      </w:pPr>
      <w:r>
        <w:rPr>
          <w:rFonts w:eastAsia="MS Mincho"/>
          <w:lang w:eastAsia="ja-JP"/>
        </w:rPr>
        <w:tab/>
      </w:r>
      <w:r w:rsidR="00236591" w:rsidRPr="003C33AD">
        <w:rPr>
          <w:rFonts w:eastAsia="MS Mincho"/>
          <w:lang w:eastAsia="ja-JP"/>
        </w:rPr>
        <w:t>&lt;xs:sequence&gt;</w:t>
      </w:r>
    </w:p>
    <w:p w14:paraId="2E44A741" w14:textId="77777777" w:rsidR="00236591" w:rsidRPr="003C33AD" w:rsidRDefault="00D6081C" w:rsidP="00236591">
      <w:pPr>
        <w:pStyle w:val="PL"/>
        <w:rPr>
          <w:rFonts w:eastAsia="MS Mincho"/>
          <w:lang w:eastAsia="ja-JP"/>
        </w:rPr>
      </w:pPr>
      <w:r>
        <w:rPr>
          <w:rFonts w:eastAsia="MS Mincho"/>
          <w:lang w:eastAsia="ja-JP"/>
        </w:rPr>
        <w:tab/>
      </w:r>
      <w:r w:rsidR="00236591" w:rsidRPr="003C33AD">
        <w:rPr>
          <w:rFonts w:eastAsia="MS Mincho"/>
          <w:lang w:eastAsia="ja-JP"/>
        </w:rPr>
        <w:tab/>
        <w:t>&lt;xs:element name="o-bcsm-camel-TDP-data-list" type="ss:o-bcsm-camel-TDP-data-list-type"/&gt;</w:t>
      </w:r>
    </w:p>
    <w:p w14:paraId="1AD130EC" w14:textId="77777777" w:rsidR="00236591" w:rsidRPr="003C33AD" w:rsidRDefault="00D6081C" w:rsidP="00236591">
      <w:pPr>
        <w:pStyle w:val="PL"/>
        <w:rPr>
          <w:rFonts w:eastAsia="MS Mincho"/>
          <w:lang w:eastAsia="ja-JP"/>
        </w:rPr>
      </w:pPr>
      <w:r>
        <w:rPr>
          <w:rFonts w:eastAsia="MS Mincho"/>
          <w:lang w:eastAsia="ja-JP"/>
        </w:rPr>
        <w:tab/>
      </w:r>
      <w:r w:rsidR="00236591" w:rsidRPr="003C33AD">
        <w:rPr>
          <w:rFonts w:eastAsia="MS Mincho"/>
          <w:lang w:eastAsia="ja-JP"/>
        </w:rPr>
        <w:tab/>
        <w:t>&lt;xs:element ref="ss:camel-capability-handling" minOccurs="0"/&gt;</w:t>
      </w:r>
    </w:p>
    <w:p w14:paraId="664E8C13" w14:textId="77777777" w:rsidR="00236591" w:rsidRPr="003C33AD" w:rsidRDefault="00D6081C" w:rsidP="00236591">
      <w:pPr>
        <w:pStyle w:val="PL"/>
        <w:rPr>
          <w:rFonts w:eastAsia="MS Mincho"/>
          <w:lang w:eastAsia="ja-JP"/>
        </w:rPr>
      </w:pPr>
      <w:r>
        <w:rPr>
          <w:rFonts w:eastAsia="MS Mincho"/>
          <w:lang w:eastAsia="ja-JP"/>
        </w:rPr>
        <w:tab/>
      </w:r>
      <w:r w:rsidR="00236591" w:rsidRPr="003C33AD">
        <w:rPr>
          <w:rFonts w:eastAsia="MS Mincho"/>
          <w:lang w:eastAsia="ja-JP"/>
        </w:rPr>
        <w:tab/>
        <w:t>&lt;xs:element name="csi-active" minOccurs="0"/&gt;</w:t>
      </w:r>
    </w:p>
    <w:p w14:paraId="6E609389" w14:textId="77777777" w:rsidR="00236591" w:rsidRPr="003C33AD" w:rsidRDefault="00D6081C" w:rsidP="00236591">
      <w:pPr>
        <w:pStyle w:val="PL"/>
        <w:rPr>
          <w:rFonts w:eastAsia="MS Mincho"/>
          <w:lang w:eastAsia="ja-JP"/>
        </w:rPr>
      </w:pPr>
      <w:r>
        <w:rPr>
          <w:rFonts w:eastAsia="MS Mincho"/>
          <w:lang w:eastAsia="ja-JP"/>
        </w:rPr>
        <w:tab/>
      </w:r>
      <w:r w:rsidR="00236591" w:rsidRPr="003C33AD">
        <w:rPr>
          <w:rFonts w:eastAsia="MS Mincho"/>
          <w:lang w:eastAsia="ja-JP"/>
        </w:rPr>
        <w:tab/>
        <w:t>&lt;xs:any namespace="##other" processContents="lax" minOccurs="0" maxOccurs="unbounded"/&gt;</w:t>
      </w:r>
    </w:p>
    <w:p w14:paraId="0A08D86C" w14:textId="77777777" w:rsidR="00236591" w:rsidRPr="003C33AD" w:rsidRDefault="00D6081C" w:rsidP="00236591">
      <w:pPr>
        <w:pStyle w:val="PL"/>
        <w:rPr>
          <w:rFonts w:eastAsia="MS Mincho"/>
          <w:lang w:eastAsia="ja-JP"/>
        </w:rPr>
      </w:pPr>
      <w:r>
        <w:rPr>
          <w:rFonts w:eastAsia="MS Mincho"/>
          <w:lang w:eastAsia="ja-JP"/>
        </w:rPr>
        <w:tab/>
      </w:r>
      <w:r w:rsidR="00236591" w:rsidRPr="003C33AD">
        <w:rPr>
          <w:rFonts w:eastAsia="MS Mincho"/>
          <w:lang w:eastAsia="ja-JP"/>
        </w:rPr>
        <w:t>&lt;/xs:sequence&gt;</w:t>
      </w:r>
    </w:p>
    <w:p w14:paraId="10635F36" w14:textId="77777777" w:rsidR="00236591" w:rsidRPr="003C33AD" w:rsidRDefault="00236591" w:rsidP="00236591">
      <w:pPr>
        <w:pStyle w:val="PL"/>
        <w:rPr>
          <w:rFonts w:eastAsia="MS Mincho"/>
          <w:lang w:eastAsia="ja-JP"/>
        </w:rPr>
      </w:pPr>
      <w:r w:rsidRPr="003C33AD">
        <w:rPr>
          <w:rFonts w:eastAsia="MS Mincho"/>
          <w:lang w:eastAsia="ja-JP"/>
        </w:rPr>
        <w:tab/>
        <w:t>&lt;/xs:complexType&gt;</w:t>
      </w:r>
    </w:p>
    <w:p w14:paraId="4F484207" w14:textId="77777777" w:rsidR="00236591" w:rsidRPr="003C33AD" w:rsidRDefault="00236591" w:rsidP="00236591">
      <w:pPr>
        <w:pStyle w:val="PL"/>
        <w:rPr>
          <w:rFonts w:eastAsia="MS Mincho"/>
          <w:lang w:eastAsia="ja-JP"/>
        </w:rPr>
      </w:pPr>
      <w:r w:rsidRPr="003C33AD">
        <w:rPr>
          <w:rFonts w:eastAsia="MS Mincho"/>
          <w:lang w:eastAsia="ja-JP"/>
        </w:rPr>
        <w:tab/>
        <w:t>&lt;xs:complexType name="o-bcsm-camel-TDP-data-list-type"&gt;</w:t>
      </w:r>
    </w:p>
    <w:p w14:paraId="2219F537" w14:textId="77777777" w:rsidR="00236591" w:rsidRPr="003C33AD" w:rsidRDefault="00D6081C" w:rsidP="00236591">
      <w:pPr>
        <w:pStyle w:val="PL"/>
        <w:rPr>
          <w:rFonts w:eastAsia="MS Mincho"/>
          <w:lang w:eastAsia="ja-JP"/>
        </w:rPr>
      </w:pPr>
      <w:r>
        <w:rPr>
          <w:rFonts w:eastAsia="MS Mincho"/>
          <w:lang w:eastAsia="ja-JP"/>
        </w:rPr>
        <w:tab/>
      </w:r>
      <w:r w:rsidR="00236591" w:rsidRPr="003C33AD">
        <w:rPr>
          <w:rFonts w:eastAsia="MS Mincho"/>
          <w:lang w:eastAsia="ja-JP"/>
        </w:rPr>
        <w:t>&lt;xs:sequence&gt;</w:t>
      </w:r>
    </w:p>
    <w:p w14:paraId="58E0FD52" w14:textId="77777777" w:rsidR="00236591" w:rsidRPr="00B8134F" w:rsidRDefault="00D6081C" w:rsidP="00236591">
      <w:pPr>
        <w:pStyle w:val="PL"/>
        <w:rPr>
          <w:rFonts w:eastAsia="MS Mincho"/>
          <w:lang w:eastAsia="ja-JP"/>
        </w:rPr>
      </w:pPr>
      <w:r>
        <w:rPr>
          <w:rFonts w:eastAsia="MS Mincho"/>
          <w:lang w:eastAsia="ja-JP"/>
        </w:rPr>
        <w:tab/>
      </w:r>
      <w:r w:rsidR="00236591" w:rsidRPr="003C33AD">
        <w:rPr>
          <w:rFonts w:eastAsia="MS Mincho"/>
          <w:lang w:eastAsia="ja-JP"/>
        </w:rPr>
        <w:tab/>
        <w:t>&lt;xs:element name="o-bcsm-camel-TDP-data" type="ss:o-bcsm-camel-TDP-data-type" maxOccurs="10"/&gt;</w:t>
      </w:r>
    </w:p>
    <w:p w14:paraId="4A63116C" w14:textId="77777777" w:rsidR="00236591" w:rsidRPr="00B8134F" w:rsidRDefault="00D6081C" w:rsidP="00236591">
      <w:pPr>
        <w:pStyle w:val="PL"/>
        <w:rPr>
          <w:rFonts w:eastAsia="MS Mincho"/>
          <w:lang w:eastAsia="ja-JP"/>
        </w:rPr>
      </w:pPr>
      <w:r>
        <w:rPr>
          <w:rFonts w:eastAsia="MS Mincho"/>
          <w:lang w:eastAsia="ja-JP"/>
        </w:rPr>
        <w:tab/>
      </w:r>
      <w:r w:rsidR="00236591" w:rsidRPr="00B8134F">
        <w:rPr>
          <w:rFonts w:eastAsia="MS Mincho"/>
          <w:lang w:eastAsia="ja-JP"/>
        </w:rPr>
        <w:tab/>
        <w:t>&lt;xs:any namespace="##other" processContents="lax" minOccurs="0" maxOccurs="unbounded"/&gt;</w:t>
      </w:r>
    </w:p>
    <w:p w14:paraId="55A045E2" w14:textId="77777777" w:rsidR="00236591" w:rsidRPr="00B8134F" w:rsidRDefault="00D6081C" w:rsidP="00236591">
      <w:pPr>
        <w:pStyle w:val="PL"/>
        <w:rPr>
          <w:rFonts w:eastAsia="MS Mincho"/>
          <w:lang w:eastAsia="ja-JP"/>
        </w:rPr>
      </w:pPr>
      <w:r>
        <w:rPr>
          <w:rFonts w:eastAsia="MS Mincho"/>
          <w:lang w:eastAsia="ja-JP"/>
        </w:rPr>
        <w:tab/>
      </w:r>
      <w:r w:rsidR="00236591" w:rsidRPr="00B8134F">
        <w:rPr>
          <w:rFonts w:eastAsia="MS Mincho"/>
          <w:lang w:eastAsia="ja-JP"/>
        </w:rPr>
        <w:t>&lt;/xs:sequence&gt;</w:t>
      </w:r>
    </w:p>
    <w:p w14:paraId="00A5CD4A" w14:textId="77777777" w:rsidR="00236591" w:rsidRPr="00B8134F" w:rsidRDefault="00236591" w:rsidP="00236591">
      <w:pPr>
        <w:pStyle w:val="PL"/>
        <w:rPr>
          <w:rFonts w:eastAsia="MS Mincho"/>
          <w:lang w:eastAsia="ja-JP"/>
        </w:rPr>
      </w:pPr>
      <w:r w:rsidRPr="00B8134F">
        <w:rPr>
          <w:rFonts w:eastAsia="MS Mincho"/>
          <w:lang w:eastAsia="ja-JP"/>
        </w:rPr>
        <w:tab/>
        <w:t>&lt;/xs:complexType&gt;</w:t>
      </w:r>
    </w:p>
    <w:p w14:paraId="73C14FB8" w14:textId="77777777" w:rsidR="00236591" w:rsidRPr="00B8134F" w:rsidRDefault="00236591" w:rsidP="00236591">
      <w:pPr>
        <w:pStyle w:val="PL"/>
        <w:rPr>
          <w:rFonts w:eastAsia="MS Mincho"/>
          <w:lang w:eastAsia="ja-JP"/>
        </w:rPr>
      </w:pPr>
      <w:r w:rsidRPr="00B8134F">
        <w:rPr>
          <w:rFonts w:eastAsia="MS Mincho"/>
          <w:lang w:eastAsia="ja-JP"/>
        </w:rPr>
        <w:tab/>
        <w:t>&lt;xs:complexType name="o-bcsm-camel-TDP-data-type"&gt;</w:t>
      </w:r>
    </w:p>
    <w:p w14:paraId="5A1C3CC1" w14:textId="77777777" w:rsidR="00236591" w:rsidRPr="00B8134F" w:rsidRDefault="00D6081C" w:rsidP="00236591">
      <w:pPr>
        <w:pStyle w:val="PL"/>
        <w:rPr>
          <w:rFonts w:eastAsia="MS Mincho"/>
          <w:lang w:eastAsia="ja-JP"/>
        </w:rPr>
      </w:pPr>
      <w:r>
        <w:rPr>
          <w:rFonts w:eastAsia="MS Mincho"/>
          <w:lang w:eastAsia="ja-JP"/>
        </w:rPr>
        <w:tab/>
      </w:r>
      <w:r w:rsidR="00236591" w:rsidRPr="00B8134F">
        <w:rPr>
          <w:rFonts w:eastAsia="MS Mincho"/>
          <w:lang w:eastAsia="ja-JP"/>
        </w:rPr>
        <w:t>&lt;xs:sequence&gt;</w:t>
      </w:r>
    </w:p>
    <w:p w14:paraId="0853A7AF" w14:textId="77777777" w:rsidR="00236591" w:rsidRPr="00B8134F" w:rsidRDefault="00D6081C" w:rsidP="00236591">
      <w:pPr>
        <w:pStyle w:val="PL"/>
        <w:rPr>
          <w:rFonts w:eastAsia="MS Mincho"/>
          <w:lang w:eastAsia="ja-JP"/>
        </w:rPr>
      </w:pPr>
      <w:r>
        <w:rPr>
          <w:rFonts w:eastAsia="MS Mincho"/>
          <w:lang w:eastAsia="ja-JP"/>
        </w:rPr>
        <w:tab/>
      </w:r>
      <w:r w:rsidR="00236591" w:rsidRPr="00B8134F">
        <w:rPr>
          <w:rFonts w:eastAsia="MS Mincho"/>
          <w:lang w:eastAsia="ja-JP"/>
        </w:rPr>
        <w:tab/>
        <w:t>&lt;xs:element ref="ss:o-bcsm-trigger-detection-point"/&gt;</w:t>
      </w:r>
    </w:p>
    <w:p w14:paraId="0C54A9D0" w14:textId="77777777" w:rsidR="00236591" w:rsidRPr="00B8134F" w:rsidRDefault="00D6081C" w:rsidP="00236591">
      <w:pPr>
        <w:pStyle w:val="PL"/>
        <w:rPr>
          <w:rFonts w:eastAsia="MS Mincho"/>
          <w:lang w:eastAsia="ja-JP"/>
        </w:rPr>
      </w:pPr>
      <w:r>
        <w:rPr>
          <w:rFonts w:eastAsia="MS Mincho"/>
          <w:lang w:eastAsia="ja-JP"/>
        </w:rPr>
        <w:lastRenderedPageBreak/>
        <w:tab/>
      </w:r>
      <w:r w:rsidR="00236591" w:rsidRPr="00B8134F">
        <w:rPr>
          <w:rFonts w:eastAsia="MS Mincho"/>
          <w:lang w:eastAsia="ja-JP"/>
        </w:rPr>
        <w:tab/>
        <w:t>&lt;xs:element ref="ss:service-key"/&gt;</w:t>
      </w:r>
    </w:p>
    <w:p w14:paraId="27033DBF" w14:textId="77777777" w:rsidR="00236591" w:rsidRPr="00B8134F" w:rsidRDefault="00D6081C" w:rsidP="00236591">
      <w:pPr>
        <w:pStyle w:val="PL"/>
        <w:rPr>
          <w:rFonts w:eastAsia="MS Mincho"/>
          <w:lang w:eastAsia="ja-JP"/>
        </w:rPr>
      </w:pPr>
      <w:r>
        <w:rPr>
          <w:rFonts w:eastAsia="MS Mincho"/>
          <w:lang w:eastAsia="ja-JP"/>
        </w:rPr>
        <w:tab/>
      </w:r>
      <w:r w:rsidR="00236591" w:rsidRPr="00B8134F">
        <w:rPr>
          <w:rFonts w:eastAsia="MS Mincho"/>
          <w:lang w:eastAsia="ja-JP"/>
        </w:rPr>
        <w:tab/>
        <w:t>&lt;xs:element ref="ss:gsm-SCF-address"/&gt;</w:t>
      </w:r>
    </w:p>
    <w:p w14:paraId="4264902B" w14:textId="77777777" w:rsidR="00236591" w:rsidRPr="00B8134F" w:rsidRDefault="00D6081C" w:rsidP="00236591">
      <w:pPr>
        <w:pStyle w:val="PL"/>
        <w:rPr>
          <w:rFonts w:eastAsia="MS Mincho"/>
          <w:lang w:eastAsia="ja-JP"/>
        </w:rPr>
      </w:pPr>
      <w:r>
        <w:rPr>
          <w:rFonts w:eastAsia="MS Mincho"/>
          <w:lang w:eastAsia="ja-JP"/>
        </w:rPr>
        <w:tab/>
      </w:r>
      <w:r w:rsidR="00236591" w:rsidRPr="00B8134F">
        <w:rPr>
          <w:rFonts w:eastAsia="MS Mincho"/>
          <w:lang w:eastAsia="ja-JP"/>
        </w:rPr>
        <w:tab/>
        <w:t>&lt;xs:element ref="ss:default-call-handling"/&gt;</w:t>
      </w:r>
    </w:p>
    <w:p w14:paraId="26FB9BE9" w14:textId="77777777" w:rsidR="00236591" w:rsidRPr="00B8134F" w:rsidRDefault="00D6081C" w:rsidP="00236591">
      <w:pPr>
        <w:pStyle w:val="PL"/>
        <w:rPr>
          <w:rFonts w:eastAsia="MS Mincho"/>
          <w:lang w:eastAsia="ja-JP"/>
        </w:rPr>
      </w:pPr>
      <w:r>
        <w:rPr>
          <w:rFonts w:eastAsia="MS Mincho"/>
          <w:lang w:eastAsia="ja-JP"/>
        </w:rPr>
        <w:tab/>
      </w:r>
      <w:r w:rsidR="00236591" w:rsidRPr="00B8134F">
        <w:rPr>
          <w:rFonts w:eastAsia="MS Mincho"/>
          <w:lang w:eastAsia="ja-JP"/>
        </w:rPr>
        <w:tab/>
        <w:t>&lt;xs:any namespace="##other" processContents="lax" minOccurs="0" maxOccurs="unbounded"/&gt;</w:t>
      </w:r>
    </w:p>
    <w:p w14:paraId="1D990EC4" w14:textId="77777777" w:rsidR="00236591" w:rsidRPr="001112D1" w:rsidRDefault="00D6081C" w:rsidP="00236591">
      <w:pPr>
        <w:pStyle w:val="PL"/>
        <w:rPr>
          <w:rFonts w:eastAsia="MS Mincho"/>
          <w:lang w:val="fr-FR" w:eastAsia="ja-JP"/>
        </w:rPr>
      </w:pPr>
      <w:r>
        <w:rPr>
          <w:rFonts w:eastAsia="MS Mincho"/>
          <w:lang w:eastAsia="ja-JP"/>
        </w:rPr>
        <w:tab/>
      </w:r>
      <w:r w:rsidR="00236591" w:rsidRPr="001112D1">
        <w:rPr>
          <w:rFonts w:eastAsia="MS Mincho"/>
          <w:lang w:val="fr-FR" w:eastAsia="ja-JP"/>
        </w:rPr>
        <w:t>&lt;/xs:sequence&gt;</w:t>
      </w:r>
    </w:p>
    <w:p w14:paraId="13D835DF" w14:textId="77777777" w:rsidR="00236591" w:rsidRPr="001112D1" w:rsidRDefault="00236591" w:rsidP="00236591">
      <w:pPr>
        <w:pStyle w:val="PL"/>
        <w:rPr>
          <w:rFonts w:eastAsia="MS Mincho"/>
          <w:lang w:val="fr-FR" w:eastAsia="ja-JP"/>
        </w:rPr>
      </w:pPr>
      <w:r w:rsidRPr="001112D1">
        <w:rPr>
          <w:rFonts w:eastAsia="MS Mincho"/>
          <w:lang w:val="fr-FR" w:eastAsia="ja-JP"/>
        </w:rPr>
        <w:tab/>
        <w:t>&lt;/xs:complexType&gt;</w:t>
      </w:r>
      <w:r w:rsidRPr="001112D1">
        <w:rPr>
          <w:rFonts w:eastAsia="MS Mincho"/>
          <w:lang w:val="fr-FR" w:eastAsia="ja-JP"/>
        </w:rPr>
        <w:tab/>
      </w:r>
    </w:p>
    <w:p w14:paraId="6897561F" w14:textId="77777777" w:rsidR="00236591" w:rsidRPr="001112D1" w:rsidRDefault="00236591" w:rsidP="00236591">
      <w:pPr>
        <w:pStyle w:val="PL"/>
        <w:rPr>
          <w:rFonts w:eastAsia="MS Mincho"/>
          <w:lang w:val="fr-FR" w:eastAsia="ja-JP"/>
        </w:rPr>
      </w:pPr>
      <w:r w:rsidRPr="001112D1">
        <w:rPr>
          <w:rFonts w:eastAsia="MS Mincho"/>
          <w:lang w:val="fr-FR" w:eastAsia="ja-JP"/>
        </w:rPr>
        <w:t>&lt;/xs:schema&gt;</w:t>
      </w:r>
    </w:p>
    <w:p w14:paraId="10CFC040" w14:textId="77777777" w:rsidR="003175F3" w:rsidRPr="00236591" w:rsidRDefault="003175F3" w:rsidP="003175F3">
      <w:pPr>
        <w:rPr>
          <w:lang w:eastAsia="zh-CN"/>
        </w:rPr>
      </w:pPr>
    </w:p>
    <w:p w14:paraId="0D0F1AB0" w14:textId="77777777" w:rsidR="003175F3" w:rsidRPr="001112D1" w:rsidRDefault="003175F3" w:rsidP="003175F3">
      <w:pPr>
        <w:pStyle w:val="Heading3"/>
        <w:rPr>
          <w:lang w:val="de-DE"/>
        </w:rPr>
      </w:pPr>
      <w:bookmarkStart w:id="217" w:name="_Toc517481581"/>
      <w:r w:rsidRPr="001112D1">
        <w:rPr>
          <w:lang w:val="de-DE" w:eastAsia="zh-CN"/>
        </w:rPr>
        <w:t>11</w:t>
      </w:r>
      <w:r w:rsidRPr="001112D1">
        <w:rPr>
          <w:lang w:val="de-DE"/>
        </w:rPr>
        <w:t>.</w:t>
      </w:r>
      <w:r w:rsidRPr="001112D1">
        <w:rPr>
          <w:rFonts w:hint="eastAsia"/>
          <w:lang w:val="de-DE" w:eastAsia="zh-CN"/>
        </w:rPr>
        <w:t>3</w:t>
      </w:r>
      <w:r w:rsidRPr="001112D1">
        <w:rPr>
          <w:lang w:val="de-DE"/>
        </w:rPr>
        <w:t>.</w:t>
      </w:r>
      <w:r w:rsidRPr="001112D1">
        <w:rPr>
          <w:rFonts w:hint="eastAsia"/>
          <w:lang w:val="de-DE" w:eastAsia="zh-CN"/>
        </w:rPr>
        <w:t>4</w:t>
      </w:r>
      <w:r w:rsidRPr="001112D1">
        <w:rPr>
          <w:lang w:val="de-DE"/>
        </w:rPr>
        <w:tab/>
        <w:t xml:space="preserve">XML schema </w:t>
      </w:r>
      <w:r w:rsidRPr="001112D1">
        <w:rPr>
          <w:rFonts w:hint="eastAsia"/>
          <w:lang w:val="de-DE"/>
        </w:rPr>
        <w:t xml:space="preserve">for </w:t>
      </w:r>
      <w:r w:rsidRPr="001112D1">
        <w:rPr>
          <w:lang w:val="de-DE"/>
        </w:rPr>
        <w:t>O-IM-BcsmCamelTDP-CriteriaList</w:t>
      </w:r>
      <w:bookmarkEnd w:id="217"/>
    </w:p>
    <w:p w14:paraId="177F97B3" w14:textId="77777777" w:rsidR="00236591" w:rsidRPr="001112D1" w:rsidRDefault="00236591" w:rsidP="00236591">
      <w:pPr>
        <w:rPr>
          <w:lang w:val="de-DE" w:eastAsia="zh-CN"/>
        </w:rPr>
      </w:pPr>
      <w:r w:rsidRPr="001112D1">
        <w:rPr>
          <w:lang w:val="de-DE"/>
        </w:rPr>
        <w:t>The file "</w:t>
      </w:r>
      <w:r w:rsidRPr="001112D1">
        <w:rPr>
          <w:rFonts w:eastAsia="MS Mincho"/>
          <w:lang w:val="de-DE" w:eastAsia="ja-JP"/>
        </w:rPr>
        <w:t>o-IM-bcsm-camel-TDP-criteria-list.xsd</w:t>
      </w:r>
      <w:r w:rsidRPr="001112D1">
        <w:rPr>
          <w:lang w:val="de-DE"/>
        </w:rPr>
        <w:t>" contains the</w:t>
      </w:r>
      <w:r w:rsidRPr="001112D1">
        <w:rPr>
          <w:rFonts w:hint="eastAsia"/>
          <w:lang w:val="de-DE" w:eastAsia="zh-CN"/>
        </w:rPr>
        <w:t xml:space="preserve"> XML schema for </w:t>
      </w:r>
      <w:r w:rsidRPr="001112D1">
        <w:rPr>
          <w:lang w:val="de-DE" w:eastAsia="zh-CN"/>
        </w:rPr>
        <w:t>O-IM-BcsmCamelTDP-CriteriaList</w:t>
      </w:r>
      <w:r w:rsidRPr="001112D1">
        <w:rPr>
          <w:lang w:val="de-DE"/>
        </w:rPr>
        <w:t>. This schema is defined a</w:t>
      </w:r>
      <w:r w:rsidRPr="001112D1">
        <w:rPr>
          <w:rFonts w:hint="eastAsia"/>
          <w:lang w:val="de-DE" w:eastAsia="zh-CN"/>
        </w:rPr>
        <w:t>s</w:t>
      </w:r>
    </w:p>
    <w:p w14:paraId="14EB65A1" w14:textId="77777777" w:rsidR="00236591" w:rsidRPr="001112D1" w:rsidRDefault="00236591" w:rsidP="00236591">
      <w:pPr>
        <w:pStyle w:val="PL"/>
        <w:rPr>
          <w:rFonts w:eastAsia="MS Mincho"/>
          <w:lang w:val="de-DE" w:eastAsia="ja-JP"/>
        </w:rPr>
      </w:pPr>
      <w:r w:rsidRPr="001112D1">
        <w:rPr>
          <w:rFonts w:eastAsia="MS Mincho"/>
          <w:lang w:val="de-DE" w:eastAsia="ja-JP"/>
        </w:rPr>
        <w:t>&lt;?xml version="1.0" encoding="UTF-8"?&gt;</w:t>
      </w:r>
    </w:p>
    <w:p w14:paraId="25A67C6D" w14:textId="77777777" w:rsidR="00236591" w:rsidRPr="001112D1" w:rsidRDefault="00236591" w:rsidP="00236591">
      <w:pPr>
        <w:pStyle w:val="PL"/>
        <w:rPr>
          <w:lang w:val="de-DE" w:eastAsia="zh-CN"/>
        </w:rPr>
      </w:pPr>
      <w:r w:rsidRPr="001112D1">
        <w:rPr>
          <w:rFonts w:eastAsia="MS Mincho"/>
          <w:lang w:val="de-DE" w:eastAsia="ja-JP"/>
        </w:rPr>
        <w:t>&lt;xs:schema xmlns:ss="http://uri.etsi.org/ngn/params/xml/simservs/xcap" xmlns:xs="http://www.w3.org/2001/XMLSchema" targetNamespace="http://uri.etsi.org/ngn/params/xml/simservs/xcap" elementFormDefault="qualified" attributeFormDefault="unqualified"&gt;</w:t>
      </w:r>
    </w:p>
    <w:p w14:paraId="7F001824" w14:textId="77777777" w:rsidR="00236591" w:rsidRPr="001112D1" w:rsidRDefault="00236591" w:rsidP="00236591">
      <w:pPr>
        <w:pStyle w:val="PL"/>
        <w:rPr>
          <w:rFonts w:eastAsia="MS Mincho"/>
          <w:lang w:val="de-DE" w:eastAsia="ja-JP"/>
        </w:rPr>
      </w:pPr>
      <w:r w:rsidRPr="001112D1">
        <w:rPr>
          <w:rFonts w:eastAsia="MS Mincho"/>
          <w:lang w:val="de-DE" w:eastAsia="ja-JP"/>
        </w:rPr>
        <w:tab/>
        <w:t>&lt;xs:annotation&gt;</w:t>
      </w:r>
    </w:p>
    <w:p w14:paraId="41AB2646" w14:textId="77777777" w:rsidR="00236591" w:rsidRPr="001112D1" w:rsidRDefault="00D6081C" w:rsidP="00236591">
      <w:pPr>
        <w:pStyle w:val="PL"/>
        <w:rPr>
          <w:rFonts w:eastAsia="MS Mincho"/>
          <w:lang w:val="de-DE" w:eastAsia="ja-JP"/>
        </w:rPr>
      </w:pPr>
      <w:r>
        <w:rPr>
          <w:rFonts w:eastAsia="MS Mincho"/>
          <w:lang w:val="de-DE" w:eastAsia="ja-JP"/>
        </w:rPr>
        <w:tab/>
      </w:r>
      <w:r w:rsidR="00236591" w:rsidRPr="001112D1">
        <w:rPr>
          <w:rFonts w:eastAsia="MS Mincho"/>
          <w:lang w:val="de-DE" w:eastAsia="ja-JP"/>
        </w:rPr>
        <w:t>&lt;xs:documentation xml:lang="en"&gt; Intelligent Network Subscriber Information of o-IM-bcsm-camel-TDP-criteria-list &lt;/xs:documentation&gt;</w:t>
      </w:r>
    </w:p>
    <w:p w14:paraId="5DE81562" w14:textId="77777777" w:rsidR="00236591" w:rsidRDefault="00236591" w:rsidP="00236591">
      <w:pPr>
        <w:pStyle w:val="PL"/>
        <w:rPr>
          <w:lang w:eastAsia="zh-CN"/>
        </w:rPr>
      </w:pPr>
      <w:r w:rsidRPr="001112D1">
        <w:rPr>
          <w:rFonts w:eastAsia="MS Mincho"/>
          <w:lang w:val="de-DE" w:eastAsia="ja-JP"/>
        </w:rPr>
        <w:tab/>
      </w:r>
      <w:r w:rsidRPr="00CA27D3">
        <w:rPr>
          <w:rFonts w:eastAsia="MS Mincho"/>
          <w:lang w:eastAsia="ja-JP"/>
        </w:rPr>
        <w:t>&lt;/xs:annotation&gt;</w:t>
      </w:r>
    </w:p>
    <w:p w14:paraId="2B893528" w14:textId="77777777" w:rsidR="00236591" w:rsidRPr="005C0F55" w:rsidRDefault="00236591" w:rsidP="00236591">
      <w:pPr>
        <w:pStyle w:val="PL"/>
        <w:rPr>
          <w:lang w:eastAsia="zh-CN"/>
        </w:rPr>
      </w:pPr>
    </w:p>
    <w:p w14:paraId="49C9103B" w14:textId="77777777" w:rsidR="00236591" w:rsidRPr="00CA27D3" w:rsidRDefault="00236591" w:rsidP="00236591">
      <w:pPr>
        <w:pStyle w:val="PL"/>
        <w:rPr>
          <w:rFonts w:eastAsia="MS Mincho"/>
          <w:lang w:eastAsia="ja-JP"/>
        </w:rPr>
      </w:pPr>
      <w:r w:rsidRPr="00CA27D3">
        <w:rPr>
          <w:rFonts w:eastAsia="MS Mincho"/>
          <w:lang w:eastAsia="ja-JP"/>
        </w:rPr>
        <w:tab/>
        <w:t>&lt;xs:element name="o-IM-bcsm-camel-TDP-criteria-list" type="ss:o-IM-bcsm-camel-TDP-criteria-list-type"/&gt;</w:t>
      </w:r>
    </w:p>
    <w:p w14:paraId="418072F6" w14:textId="77777777" w:rsidR="00236591" w:rsidRPr="00CA27D3" w:rsidRDefault="00236591" w:rsidP="00236591">
      <w:pPr>
        <w:pStyle w:val="PL"/>
        <w:rPr>
          <w:rFonts w:eastAsia="MS Mincho"/>
          <w:lang w:eastAsia="ja-JP"/>
        </w:rPr>
      </w:pPr>
      <w:r w:rsidRPr="00CA27D3">
        <w:rPr>
          <w:rFonts w:eastAsia="MS Mincho"/>
          <w:lang w:eastAsia="ja-JP"/>
        </w:rPr>
        <w:tab/>
        <w:t>&lt;xs:complexType name="o-IM-bcsm-camel-TDP-criteria-list-type"&gt;</w:t>
      </w:r>
    </w:p>
    <w:p w14:paraId="77C724CD" w14:textId="77777777" w:rsidR="00236591" w:rsidRPr="00CA27D3" w:rsidRDefault="00D6081C" w:rsidP="00236591">
      <w:pPr>
        <w:pStyle w:val="PL"/>
        <w:rPr>
          <w:rFonts w:eastAsia="MS Mincho"/>
          <w:lang w:eastAsia="ja-JP"/>
        </w:rPr>
      </w:pPr>
      <w:r>
        <w:rPr>
          <w:rFonts w:eastAsia="MS Mincho"/>
          <w:lang w:eastAsia="ja-JP"/>
        </w:rPr>
        <w:tab/>
      </w:r>
      <w:r w:rsidR="00236591" w:rsidRPr="00CA27D3">
        <w:rPr>
          <w:rFonts w:eastAsia="MS Mincho"/>
          <w:lang w:eastAsia="ja-JP"/>
        </w:rPr>
        <w:t>&lt;xs:sequence&gt;</w:t>
      </w:r>
    </w:p>
    <w:p w14:paraId="2DDBB9B8" w14:textId="77777777" w:rsidR="00236591" w:rsidRPr="00CA27D3" w:rsidRDefault="00D6081C" w:rsidP="00236591">
      <w:pPr>
        <w:pStyle w:val="PL"/>
        <w:rPr>
          <w:rFonts w:eastAsia="MS Mincho"/>
          <w:lang w:eastAsia="ja-JP"/>
        </w:rPr>
      </w:pPr>
      <w:r>
        <w:rPr>
          <w:rFonts w:eastAsia="MS Mincho"/>
          <w:lang w:eastAsia="ja-JP"/>
        </w:rPr>
        <w:tab/>
      </w:r>
      <w:r w:rsidR="00236591" w:rsidRPr="00CA27D3">
        <w:rPr>
          <w:rFonts w:eastAsia="MS Mincho"/>
          <w:lang w:eastAsia="ja-JP"/>
        </w:rPr>
        <w:tab/>
        <w:t>&lt;xs:element name="o-IM-bcsm-camel-TDP-criteria" type="ss:o-IM-bcsm-camel-TDP-criteria-type" maxOccurs="10"/&gt;</w:t>
      </w:r>
    </w:p>
    <w:p w14:paraId="61709B63" w14:textId="77777777" w:rsidR="00236591" w:rsidRPr="00CA27D3" w:rsidRDefault="00D6081C" w:rsidP="00236591">
      <w:pPr>
        <w:pStyle w:val="PL"/>
        <w:rPr>
          <w:rFonts w:eastAsia="MS Mincho"/>
          <w:lang w:eastAsia="ja-JP"/>
        </w:rPr>
      </w:pPr>
      <w:r>
        <w:rPr>
          <w:rFonts w:eastAsia="MS Mincho"/>
          <w:lang w:eastAsia="ja-JP"/>
        </w:rPr>
        <w:tab/>
      </w:r>
      <w:r w:rsidR="00236591" w:rsidRPr="00CA27D3">
        <w:rPr>
          <w:rFonts w:eastAsia="MS Mincho"/>
          <w:lang w:eastAsia="ja-JP"/>
        </w:rPr>
        <w:tab/>
        <w:t>&lt;xs:any namespace="##other" processContents="lax" minOccurs="0" maxOccurs="unbounded"/&gt;</w:t>
      </w:r>
    </w:p>
    <w:p w14:paraId="3806131C" w14:textId="77777777" w:rsidR="00236591" w:rsidRPr="00CA27D3" w:rsidRDefault="00D6081C" w:rsidP="00236591">
      <w:pPr>
        <w:pStyle w:val="PL"/>
        <w:rPr>
          <w:rFonts w:eastAsia="MS Mincho"/>
          <w:lang w:eastAsia="ja-JP"/>
        </w:rPr>
      </w:pPr>
      <w:r>
        <w:rPr>
          <w:rFonts w:eastAsia="MS Mincho"/>
          <w:lang w:eastAsia="ja-JP"/>
        </w:rPr>
        <w:tab/>
      </w:r>
      <w:r w:rsidR="00236591" w:rsidRPr="00CA27D3">
        <w:rPr>
          <w:rFonts w:eastAsia="MS Mincho"/>
          <w:lang w:eastAsia="ja-JP"/>
        </w:rPr>
        <w:t>&lt;/xs:sequence&gt;</w:t>
      </w:r>
    </w:p>
    <w:p w14:paraId="5C17F376" w14:textId="77777777" w:rsidR="00236591" w:rsidRPr="003269DE" w:rsidRDefault="00236591" w:rsidP="00236591">
      <w:pPr>
        <w:pStyle w:val="PL"/>
        <w:rPr>
          <w:rFonts w:eastAsia="MS Mincho"/>
          <w:lang w:eastAsia="ja-JP"/>
        </w:rPr>
      </w:pPr>
      <w:r w:rsidRPr="00CA27D3">
        <w:rPr>
          <w:rFonts w:eastAsia="MS Mincho"/>
          <w:lang w:eastAsia="ja-JP"/>
        </w:rPr>
        <w:tab/>
      </w:r>
      <w:r w:rsidRPr="003269DE">
        <w:rPr>
          <w:rFonts w:eastAsia="MS Mincho"/>
          <w:lang w:eastAsia="ja-JP"/>
        </w:rPr>
        <w:t>&lt;/xs:complexType&gt;</w:t>
      </w:r>
    </w:p>
    <w:p w14:paraId="1DE3CAFD" w14:textId="77777777" w:rsidR="00236591" w:rsidRPr="003269DE" w:rsidRDefault="00236591" w:rsidP="00236591">
      <w:pPr>
        <w:pStyle w:val="PL"/>
        <w:rPr>
          <w:rFonts w:eastAsia="MS Mincho"/>
          <w:lang w:eastAsia="ja-JP"/>
        </w:rPr>
      </w:pPr>
      <w:r w:rsidRPr="003269DE">
        <w:rPr>
          <w:rFonts w:eastAsia="MS Mincho"/>
          <w:lang w:eastAsia="ja-JP"/>
        </w:rPr>
        <w:tab/>
        <w:t>&lt;xs:complexType name="o-IM-bcsm-camel-TDP-criteria-type"&gt;</w:t>
      </w:r>
    </w:p>
    <w:p w14:paraId="46EF0C93" w14:textId="77777777" w:rsidR="00236591" w:rsidRPr="003269DE" w:rsidRDefault="00D6081C" w:rsidP="00236591">
      <w:pPr>
        <w:pStyle w:val="PL"/>
        <w:rPr>
          <w:rFonts w:eastAsia="MS Mincho"/>
          <w:lang w:eastAsia="ja-JP"/>
        </w:rPr>
      </w:pPr>
      <w:r>
        <w:rPr>
          <w:rFonts w:eastAsia="MS Mincho"/>
          <w:lang w:eastAsia="ja-JP"/>
        </w:rPr>
        <w:tab/>
      </w:r>
      <w:r w:rsidR="00236591" w:rsidRPr="003269DE">
        <w:rPr>
          <w:rFonts w:eastAsia="MS Mincho"/>
          <w:lang w:eastAsia="ja-JP"/>
        </w:rPr>
        <w:t>&lt;xs:sequence&gt;</w:t>
      </w:r>
    </w:p>
    <w:p w14:paraId="5BC233E0" w14:textId="77777777" w:rsidR="00236591" w:rsidRPr="003269DE" w:rsidRDefault="00D6081C" w:rsidP="00236591">
      <w:pPr>
        <w:pStyle w:val="PL"/>
        <w:rPr>
          <w:rFonts w:eastAsia="MS Mincho"/>
          <w:lang w:eastAsia="ja-JP"/>
        </w:rPr>
      </w:pPr>
      <w:r>
        <w:rPr>
          <w:rFonts w:eastAsia="MS Mincho"/>
          <w:lang w:eastAsia="ja-JP"/>
        </w:rPr>
        <w:tab/>
      </w:r>
      <w:r w:rsidR="00236591" w:rsidRPr="003269DE">
        <w:rPr>
          <w:rFonts w:eastAsia="MS Mincho"/>
          <w:lang w:eastAsia="ja-JP"/>
        </w:rPr>
        <w:tab/>
        <w:t>&lt;xs:element ref="ss:o-bcsm-trigger-detection-point"/&gt;</w:t>
      </w:r>
    </w:p>
    <w:p w14:paraId="444CF55C" w14:textId="77777777" w:rsidR="00236591" w:rsidRPr="003269DE" w:rsidRDefault="00D6081C" w:rsidP="00236591">
      <w:pPr>
        <w:pStyle w:val="PL"/>
        <w:rPr>
          <w:rFonts w:eastAsia="MS Mincho"/>
          <w:lang w:eastAsia="ja-JP"/>
        </w:rPr>
      </w:pPr>
      <w:r>
        <w:rPr>
          <w:rFonts w:eastAsia="MS Mincho"/>
          <w:lang w:eastAsia="ja-JP"/>
        </w:rPr>
        <w:tab/>
      </w:r>
      <w:r w:rsidR="00236591" w:rsidRPr="003269DE">
        <w:rPr>
          <w:rFonts w:eastAsia="MS Mincho"/>
          <w:lang w:eastAsia="ja-JP"/>
        </w:rPr>
        <w:tab/>
      </w:r>
      <w:r w:rsidR="00236591" w:rsidRPr="00236591">
        <w:rPr>
          <w:rFonts w:eastAsia="MS Mincho"/>
          <w:lang w:eastAsia="ja-JP"/>
        </w:rPr>
        <w:t>&lt;xs:element name="destination-number-criteria" type="ss:destination-number-criteria-type" minOccurs="0"/&gt;</w:t>
      </w:r>
      <w:r>
        <w:rPr>
          <w:rFonts w:eastAsia="MS Mincho"/>
          <w:lang w:eastAsia="ja-JP"/>
        </w:rPr>
        <w:tab/>
      </w:r>
      <w:r w:rsidR="00236591" w:rsidRPr="003269DE">
        <w:rPr>
          <w:rFonts w:eastAsia="MS Mincho"/>
          <w:lang w:eastAsia="ja-JP"/>
        </w:rPr>
        <w:tab/>
        <w:t xml:space="preserve">&lt;xs:element </w:t>
      </w:r>
      <w:r w:rsidR="00236591">
        <w:rPr>
          <w:rFonts w:hint="eastAsia"/>
          <w:lang w:eastAsia="zh-CN"/>
        </w:rPr>
        <w:t>ref</w:t>
      </w:r>
      <w:r w:rsidR="00236591" w:rsidRPr="003269DE">
        <w:rPr>
          <w:rFonts w:eastAsia="MS Mincho"/>
          <w:lang w:eastAsia="ja-JP"/>
        </w:rPr>
        <w:t>="</w:t>
      </w:r>
      <w:r w:rsidR="00236591">
        <w:rPr>
          <w:rFonts w:hint="eastAsia"/>
          <w:lang w:eastAsia="zh-CN"/>
        </w:rPr>
        <w:t>ss:</w:t>
      </w:r>
      <w:r w:rsidR="00236591" w:rsidRPr="003269DE">
        <w:rPr>
          <w:rFonts w:eastAsia="MS Mincho"/>
          <w:lang w:eastAsia="ja-JP"/>
        </w:rPr>
        <w:t>basic-service-criteria" minOccurs="0"</w:t>
      </w:r>
      <w:r w:rsidR="00236591" w:rsidRPr="0006043A">
        <w:rPr>
          <w:rFonts w:eastAsia="MS Mincho"/>
          <w:lang w:eastAsia="ja-JP"/>
        </w:rPr>
        <w:t xml:space="preserve"> </w:t>
      </w:r>
      <w:r w:rsidR="00236591" w:rsidRPr="003269DE">
        <w:rPr>
          <w:rFonts w:eastAsia="MS Mincho"/>
          <w:lang w:eastAsia="ja-JP"/>
        </w:rPr>
        <w:t>m</w:t>
      </w:r>
      <w:r w:rsidR="00236591">
        <w:rPr>
          <w:rFonts w:hint="eastAsia"/>
          <w:lang w:eastAsia="zh-CN"/>
        </w:rPr>
        <w:t>ax</w:t>
      </w:r>
      <w:r w:rsidR="00236591" w:rsidRPr="003269DE">
        <w:rPr>
          <w:rFonts w:eastAsia="MS Mincho"/>
          <w:lang w:eastAsia="ja-JP"/>
        </w:rPr>
        <w:t>Occurs="</w:t>
      </w:r>
      <w:r w:rsidR="00236591">
        <w:rPr>
          <w:rFonts w:hint="eastAsia"/>
          <w:lang w:eastAsia="zh-CN"/>
        </w:rPr>
        <w:t>5</w:t>
      </w:r>
      <w:r w:rsidR="00236591" w:rsidRPr="003269DE">
        <w:rPr>
          <w:rFonts w:eastAsia="MS Mincho"/>
          <w:lang w:eastAsia="ja-JP"/>
        </w:rPr>
        <w:t>"/&gt;</w:t>
      </w:r>
    </w:p>
    <w:p w14:paraId="576DB438" w14:textId="77777777" w:rsidR="00236591" w:rsidRPr="003269DE" w:rsidRDefault="00D6081C" w:rsidP="00236591">
      <w:pPr>
        <w:pStyle w:val="PL"/>
        <w:rPr>
          <w:rFonts w:eastAsia="MS Mincho"/>
          <w:lang w:eastAsia="ja-JP"/>
        </w:rPr>
      </w:pPr>
      <w:r>
        <w:rPr>
          <w:rFonts w:eastAsia="MS Mincho"/>
          <w:lang w:eastAsia="ja-JP"/>
        </w:rPr>
        <w:tab/>
      </w:r>
      <w:r w:rsidR="00236591" w:rsidRPr="003269DE">
        <w:rPr>
          <w:rFonts w:eastAsia="MS Mincho"/>
          <w:lang w:eastAsia="ja-JP"/>
        </w:rPr>
        <w:tab/>
        <w:t>&lt;xs:element ref="call-type-criteria" minOccurs="0"/&gt;</w:t>
      </w:r>
    </w:p>
    <w:p w14:paraId="26A7B478" w14:textId="77777777" w:rsidR="00236591" w:rsidRPr="00236591" w:rsidRDefault="00D6081C" w:rsidP="00236591">
      <w:pPr>
        <w:pStyle w:val="PL"/>
        <w:rPr>
          <w:rFonts w:eastAsia="MS Mincho"/>
          <w:lang w:val="fr-FR" w:eastAsia="ja-JP"/>
        </w:rPr>
      </w:pPr>
      <w:r>
        <w:rPr>
          <w:rFonts w:eastAsia="MS Mincho"/>
          <w:lang w:eastAsia="ja-JP"/>
        </w:rPr>
        <w:tab/>
      </w:r>
      <w:r w:rsidR="00236591" w:rsidRPr="003269DE">
        <w:rPr>
          <w:rFonts w:eastAsia="MS Mincho"/>
          <w:lang w:eastAsia="ja-JP"/>
        </w:rPr>
        <w:tab/>
      </w:r>
      <w:r w:rsidR="00236591" w:rsidRPr="00236591">
        <w:rPr>
          <w:rFonts w:eastAsia="MS Mincho"/>
          <w:lang w:val="fr-FR" w:eastAsia="ja-JP"/>
        </w:rPr>
        <w:t>&lt;xs:element ref="o-cause-value-criteria" minOccurs="0" m</w:t>
      </w:r>
      <w:r w:rsidR="00236591" w:rsidRPr="00236591">
        <w:rPr>
          <w:rFonts w:hint="eastAsia"/>
          <w:lang w:val="fr-FR" w:eastAsia="zh-CN"/>
        </w:rPr>
        <w:t>ax</w:t>
      </w:r>
      <w:r w:rsidR="00236591" w:rsidRPr="00236591">
        <w:rPr>
          <w:rFonts w:eastAsia="MS Mincho"/>
          <w:lang w:val="fr-FR" w:eastAsia="ja-JP"/>
        </w:rPr>
        <w:t>Occurs="</w:t>
      </w:r>
      <w:r w:rsidR="00236591" w:rsidRPr="00236591">
        <w:rPr>
          <w:rFonts w:hint="eastAsia"/>
          <w:lang w:val="fr-FR" w:eastAsia="zh-CN"/>
        </w:rPr>
        <w:t>5</w:t>
      </w:r>
      <w:r w:rsidR="00236591" w:rsidRPr="00236591">
        <w:rPr>
          <w:rFonts w:eastAsia="MS Mincho"/>
          <w:lang w:val="fr-FR" w:eastAsia="ja-JP"/>
        </w:rPr>
        <w:t>"/&gt;</w:t>
      </w:r>
    </w:p>
    <w:p w14:paraId="0AC31732" w14:textId="77777777" w:rsidR="00236591" w:rsidRPr="003269DE" w:rsidRDefault="00D6081C" w:rsidP="00236591">
      <w:pPr>
        <w:pStyle w:val="PL"/>
        <w:rPr>
          <w:rFonts w:eastAsia="MS Mincho"/>
          <w:lang w:eastAsia="ja-JP"/>
        </w:rPr>
      </w:pPr>
      <w:r>
        <w:rPr>
          <w:rFonts w:eastAsia="MS Mincho"/>
          <w:lang w:val="fr-FR" w:eastAsia="ja-JP"/>
        </w:rPr>
        <w:tab/>
      </w:r>
      <w:r w:rsidR="00236591" w:rsidRPr="00236591">
        <w:rPr>
          <w:rFonts w:eastAsia="MS Mincho"/>
          <w:lang w:val="fr-FR" w:eastAsia="ja-JP"/>
        </w:rPr>
        <w:tab/>
      </w:r>
      <w:r w:rsidR="00236591" w:rsidRPr="003269DE">
        <w:rPr>
          <w:rFonts w:eastAsia="MS Mincho"/>
          <w:lang w:eastAsia="ja-JP"/>
        </w:rPr>
        <w:t>&lt;xs:any namespace="##other" processContents="lax" minOccurs="0" maxOccurs="unbounded"/&gt;</w:t>
      </w:r>
    </w:p>
    <w:p w14:paraId="795D8418" w14:textId="77777777" w:rsidR="00236591" w:rsidRPr="003269DE" w:rsidRDefault="00D6081C" w:rsidP="00236591">
      <w:pPr>
        <w:pStyle w:val="PL"/>
        <w:rPr>
          <w:rFonts w:eastAsia="MS Mincho"/>
          <w:lang w:eastAsia="ja-JP"/>
        </w:rPr>
      </w:pPr>
      <w:r>
        <w:rPr>
          <w:rFonts w:eastAsia="MS Mincho"/>
          <w:lang w:eastAsia="ja-JP"/>
        </w:rPr>
        <w:tab/>
      </w:r>
      <w:r w:rsidR="00236591" w:rsidRPr="003269DE">
        <w:rPr>
          <w:rFonts w:eastAsia="MS Mincho"/>
          <w:lang w:eastAsia="ja-JP"/>
        </w:rPr>
        <w:t>&lt;/xs:sequence&gt;</w:t>
      </w:r>
    </w:p>
    <w:p w14:paraId="13A18FFF" w14:textId="77777777" w:rsidR="00236591" w:rsidRPr="003269DE" w:rsidRDefault="00236591" w:rsidP="00236591">
      <w:pPr>
        <w:pStyle w:val="PL"/>
        <w:rPr>
          <w:rFonts w:eastAsia="MS Mincho"/>
          <w:lang w:eastAsia="ja-JP"/>
        </w:rPr>
      </w:pPr>
      <w:r w:rsidRPr="003269DE">
        <w:rPr>
          <w:rFonts w:eastAsia="MS Mincho"/>
          <w:lang w:eastAsia="ja-JP"/>
        </w:rPr>
        <w:tab/>
        <w:t>&lt;/xs:complexType&gt;</w:t>
      </w:r>
    </w:p>
    <w:p w14:paraId="381DE61B" w14:textId="77777777" w:rsidR="00236591" w:rsidRPr="00CA27D3" w:rsidRDefault="00236591" w:rsidP="00236591">
      <w:pPr>
        <w:pStyle w:val="PL"/>
        <w:rPr>
          <w:rFonts w:eastAsia="MS Mincho"/>
          <w:lang w:eastAsia="ja-JP"/>
        </w:rPr>
      </w:pPr>
      <w:r w:rsidRPr="003269DE">
        <w:rPr>
          <w:rFonts w:eastAsia="MS Mincho"/>
          <w:lang w:eastAsia="ja-JP"/>
        </w:rPr>
        <w:tab/>
        <w:t>&lt;xs:complexType name="destination-number-criteria-type"&gt;</w:t>
      </w:r>
    </w:p>
    <w:p w14:paraId="6E1163AF" w14:textId="77777777" w:rsidR="00236591" w:rsidRPr="00CA27D3" w:rsidRDefault="00D6081C" w:rsidP="00236591">
      <w:pPr>
        <w:pStyle w:val="PL"/>
        <w:rPr>
          <w:rFonts w:eastAsia="MS Mincho"/>
          <w:lang w:eastAsia="ja-JP"/>
        </w:rPr>
      </w:pPr>
      <w:r>
        <w:rPr>
          <w:rFonts w:eastAsia="MS Mincho"/>
          <w:lang w:eastAsia="ja-JP"/>
        </w:rPr>
        <w:tab/>
      </w:r>
      <w:r w:rsidR="00236591" w:rsidRPr="00CA27D3">
        <w:rPr>
          <w:rFonts w:eastAsia="MS Mincho"/>
          <w:lang w:eastAsia="ja-JP"/>
        </w:rPr>
        <w:t>&lt;xs:sequence&gt;</w:t>
      </w:r>
    </w:p>
    <w:p w14:paraId="2C2A3486" w14:textId="77777777" w:rsidR="00236591" w:rsidRPr="00CA27D3" w:rsidRDefault="00D6081C" w:rsidP="00236591">
      <w:pPr>
        <w:pStyle w:val="PL"/>
        <w:rPr>
          <w:rFonts w:eastAsia="MS Mincho"/>
          <w:lang w:eastAsia="ja-JP"/>
        </w:rPr>
      </w:pPr>
      <w:r>
        <w:rPr>
          <w:rFonts w:eastAsia="MS Mincho"/>
          <w:lang w:eastAsia="ja-JP"/>
        </w:rPr>
        <w:tab/>
      </w:r>
      <w:r w:rsidR="00236591" w:rsidRPr="00CA27D3">
        <w:rPr>
          <w:rFonts w:eastAsia="MS Mincho"/>
          <w:lang w:eastAsia="ja-JP"/>
        </w:rPr>
        <w:tab/>
        <w:t>&lt;xs:element ref="ss:match-type"/&gt;</w:t>
      </w:r>
    </w:p>
    <w:p w14:paraId="6A2DCD92" w14:textId="77777777" w:rsidR="00236591" w:rsidRPr="00CA27D3" w:rsidRDefault="00D6081C" w:rsidP="00236591">
      <w:pPr>
        <w:pStyle w:val="PL"/>
        <w:rPr>
          <w:rFonts w:eastAsia="MS Mincho"/>
          <w:lang w:eastAsia="ja-JP"/>
        </w:rPr>
      </w:pPr>
      <w:r>
        <w:rPr>
          <w:rFonts w:eastAsia="MS Mincho"/>
          <w:lang w:eastAsia="ja-JP"/>
        </w:rPr>
        <w:tab/>
      </w:r>
      <w:r w:rsidR="00236591" w:rsidRPr="00CA27D3">
        <w:rPr>
          <w:rFonts w:eastAsia="MS Mincho"/>
          <w:lang w:eastAsia="ja-JP"/>
        </w:rPr>
        <w:tab/>
        <w:t>&lt;xs:element name="destination-number-list" type="ss:destination-number-list-type" minOccurs="0"/&gt;</w:t>
      </w:r>
    </w:p>
    <w:p w14:paraId="7A345285" w14:textId="77777777" w:rsidR="00236591" w:rsidRPr="00CA27D3" w:rsidRDefault="00D6081C" w:rsidP="00236591">
      <w:pPr>
        <w:pStyle w:val="PL"/>
        <w:rPr>
          <w:rFonts w:eastAsia="MS Mincho"/>
          <w:lang w:eastAsia="ja-JP"/>
        </w:rPr>
      </w:pPr>
      <w:r>
        <w:rPr>
          <w:rFonts w:eastAsia="MS Mincho"/>
          <w:lang w:eastAsia="ja-JP"/>
        </w:rPr>
        <w:tab/>
      </w:r>
      <w:r w:rsidR="00236591" w:rsidRPr="00CA27D3">
        <w:rPr>
          <w:rFonts w:eastAsia="MS Mincho"/>
          <w:lang w:eastAsia="ja-JP"/>
        </w:rPr>
        <w:tab/>
        <w:t>&lt;xs:element name="destination-number-length-list" type="ss:destination-number-length-list-type" minOccurs="0"/&gt;</w:t>
      </w:r>
    </w:p>
    <w:p w14:paraId="444EBB84" w14:textId="77777777" w:rsidR="00236591" w:rsidRPr="00CA27D3" w:rsidRDefault="00D6081C" w:rsidP="00236591">
      <w:pPr>
        <w:pStyle w:val="PL"/>
        <w:rPr>
          <w:rFonts w:eastAsia="MS Mincho"/>
          <w:lang w:eastAsia="ja-JP"/>
        </w:rPr>
      </w:pPr>
      <w:r>
        <w:rPr>
          <w:rFonts w:eastAsia="MS Mincho"/>
          <w:lang w:eastAsia="ja-JP"/>
        </w:rPr>
        <w:tab/>
      </w:r>
      <w:r w:rsidR="00236591" w:rsidRPr="00CA27D3">
        <w:rPr>
          <w:rFonts w:eastAsia="MS Mincho"/>
          <w:lang w:eastAsia="ja-JP"/>
        </w:rPr>
        <w:t>&lt;/xs:sequence&gt;</w:t>
      </w:r>
    </w:p>
    <w:p w14:paraId="1B7C92E5" w14:textId="77777777" w:rsidR="00236591" w:rsidRPr="00CA27D3" w:rsidRDefault="00236591" w:rsidP="00236591">
      <w:pPr>
        <w:pStyle w:val="PL"/>
        <w:rPr>
          <w:rFonts w:eastAsia="MS Mincho"/>
          <w:lang w:eastAsia="ja-JP"/>
        </w:rPr>
      </w:pPr>
      <w:r w:rsidRPr="00CA27D3">
        <w:rPr>
          <w:rFonts w:eastAsia="MS Mincho"/>
          <w:lang w:eastAsia="ja-JP"/>
        </w:rPr>
        <w:tab/>
        <w:t>&lt;/xs:complexType&gt;</w:t>
      </w:r>
    </w:p>
    <w:p w14:paraId="151C09CD" w14:textId="77777777" w:rsidR="00236591" w:rsidRPr="00CA27D3" w:rsidRDefault="00236591" w:rsidP="00236591">
      <w:pPr>
        <w:pStyle w:val="PL"/>
        <w:rPr>
          <w:rFonts w:eastAsia="MS Mincho"/>
          <w:lang w:eastAsia="ja-JP"/>
        </w:rPr>
      </w:pPr>
      <w:r w:rsidRPr="00CA27D3">
        <w:rPr>
          <w:rFonts w:eastAsia="MS Mincho"/>
          <w:lang w:eastAsia="ja-JP"/>
        </w:rPr>
        <w:tab/>
        <w:t>&lt;xs:element name="call-type-criteria"&gt;</w:t>
      </w:r>
    </w:p>
    <w:p w14:paraId="6FB0B032" w14:textId="77777777" w:rsidR="00236591" w:rsidRPr="00CA27D3" w:rsidRDefault="00D6081C" w:rsidP="00236591">
      <w:pPr>
        <w:pStyle w:val="PL"/>
        <w:rPr>
          <w:rFonts w:eastAsia="MS Mincho"/>
          <w:lang w:eastAsia="ja-JP"/>
        </w:rPr>
      </w:pPr>
      <w:r>
        <w:rPr>
          <w:rFonts w:eastAsia="MS Mincho"/>
          <w:lang w:eastAsia="ja-JP"/>
        </w:rPr>
        <w:tab/>
      </w:r>
      <w:r w:rsidR="00236591" w:rsidRPr="00CA27D3">
        <w:rPr>
          <w:rFonts w:eastAsia="MS Mincho"/>
          <w:lang w:eastAsia="ja-JP"/>
        </w:rPr>
        <w:t>&lt;xs:simpleType&gt;</w:t>
      </w:r>
    </w:p>
    <w:p w14:paraId="68646D3E" w14:textId="77777777" w:rsidR="00236591" w:rsidRPr="00CA27D3" w:rsidRDefault="00D6081C" w:rsidP="00236591">
      <w:pPr>
        <w:pStyle w:val="PL"/>
        <w:rPr>
          <w:rFonts w:eastAsia="MS Mincho"/>
          <w:lang w:eastAsia="ja-JP"/>
        </w:rPr>
      </w:pPr>
      <w:r>
        <w:rPr>
          <w:rFonts w:eastAsia="MS Mincho"/>
          <w:lang w:eastAsia="ja-JP"/>
        </w:rPr>
        <w:tab/>
      </w:r>
      <w:r w:rsidR="00236591" w:rsidRPr="00CA27D3">
        <w:rPr>
          <w:rFonts w:eastAsia="MS Mincho"/>
          <w:lang w:eastAsia="ja-JP"/>
        </w:rPr>
        <w:tab/>
        <w:t>&lt;xs:restriction base="xs:string"&gt;</w:t>
      </w:r>
    </w:p>
    <w:p w14:paraId="6FBFBFC2" w14:textId="77777777" w:rsidR="00236591" w:rsidRPr="00CA27D3" w:rsidRDefault="00D6081C" w:rsidP="00236591">
      <w:pPr>
        <w:pStyle w:val="PL"/>
        <w:rPr>
          <w:rFonts w:eastAsia="MS Mincho"/>
          <w:lang w:eastAsia="ja-JP"/>
        </w:rPr>
      </w:pPr>
      <w:r>
        <w:rPr>
          <w:rFonts w:eastAsia="MS Mincho"/>
          <w:lang w:eastAsia="ja-JP"/>
        </w:rPr>
        <w:tab/>
      </w:r>
      <w:r>
        <w:rPr>
          <w:rFonts w:eastAsia="MS Mincho"/>
          <w:lang w:eastAsia="ja-JP"/>
        </w:rPr>
        <w:tab/>
      </w:r>
      <w:r w:rsidR="00236591" w:rsidRPr="00CA27D3">
        <w:rPr>
          <w:rFonts w:eastAsia="MS Mincho"/>
          <w:lang w:eastAsia="ja-JP"/>
        </w:rPr>
        <w:t>&lt;xs:enumeration value="forwarded"/&gt;</w:t>
      </w:r>
    </w:p>
    <w:p w14:paraId="2A2C6652" w14:textId="77777777" w:rsidR="00236591" w:rsidRPr="00CA27D3" w:rsidRDefault="00D6081C" w:rsidP="00236591">
      <w:pPr>
        <w:pStyle w:val="PL"/>
        <w:rPr>
          <w:rFonts w:eastAsia="MS Mincho"/>
          <w:lang w:eastAsia="ja-JP"/>
        </w:rPr>
      </w:pPr>
      <w:r>
        <w:rPr>
          <w:rFonts w:eastAsia="MS Mincho"/>
          <w:lang w:eastAsia="ja-JP"/>
        </w:rPr>
        <w:tab/>
      </w:r>
      <w:r>
        <w:rPr>
          <w:rFonts w:eastAsia="MS Mincho"/>
          <w:lang w:eastAsia="ja-JP"/>
        </w:rPr>
        <w:tab/>
      </w:r>
      <w:r w:rsidR="00236591" w:rsidRPr="00CA27D3">
        <w:rPr>
          <w:rFonts w:eastAsia="MS Mincho"/>
          <w:lang w:eastAsia="ja-JP"/>
        </w:rPr>
        <w:t>&lt;xs:enumeration value="not-forwarded"/&gt;</w:t>
      </w:r>
    </w:p>
    <w:p w14:paraId="045E208C" w14:textId="77777777" w:rsidR="00236591" w:rsidRPr="00236591" w:rsidRDefault="00D6081C" w:rsidP="00236591">
      <w:pPr>
        <w:pStyle w:val="PL"/>
        <w:rPr>
          <w:rFonts w:eastAsia="MS Mincho"/>
          <w:lang w:eastAsia="ja-JP"/>
        </w:rPr>
      </w:pPr>
      <w:r>
        <w:rPr>
          <w:rFonts w:eastAsia="MS Mincho"/>
          <w:lang w:eastAsia="ja-JP"/>
        </w:rPr>
        <w:tab/>
      </w:r>
      <w:r w:rsidR="00236591" w:rsidRPr="00CA27D3">
        <w:rPr>
          <w:rFonts w:eastAsia="MS Mincho"/>
          <w:lang w:eastAsia="ja-JP"/>
        </w:rPr>
        <w:tab/>
      </w:r>
      <w:r w:rsidR="00236591" w:rsidRPr="00236591">
        <w:rPr>
          <w:rFonts w:eastAsia="MS Mincho"/>
          <w:lang w:eastAsia="ja-JP"/>
        </w:rPr>
        <w:t>&lt;/xs:restriction&gt;</w:t>
      </w:r>
    </w:p>
    <w:p w14:paraId="2A135CA6" w14:textId="77777777" w:rsidR="00236591" w:rsidRPr="00236591" w:rsidRDefault="00D6081C" w:rsidP="00236591">
      <w:pPr>
        <w:pStyle w:val="PL"/>
        <w:rPr>
          <w:rFonts w:eastAsia="MS Mincho"/>
          <w:lang w:eastAsia="ja-JP"/>
        </w:rPr>
      </w:pPr>
      <w:r>
        <w:rPr>
          <w:rFonts w:eastAsia="MS Mincho"/>
          <w:lang w:eastAsia="ja-JP"/>
        </w:rPr>
        <w:tab/>
      </w:r>
      <w:r w:rsidR="00236591" w:rsidRPr="00236591">
        <w:rPr>
          <w:rFonts w:eastAsia="MS Mincho"/>
          <w:lang w:eastAsia="ja-JP"/>
        </w:rPr>
        <w:t>&lt;/xs:simpleType&gt;</w:t>
      </w:r>
    </w:p>
    <w:p w14:paraId="43D61236" w14:textId="77777777" w:rsidR="00236591" w:rsidRPr="00236591" w:rsidRDefault="00236591" w:rsidP="00236591">
      <w:pPr>
        <w:pStyle w:val="PL"/>
        <w:rPr>
          <w:rFonts w:eastAsia="MS Mincho"/>
          <w:lang w:eastAsia="ja-JP"/>
        </w:rPr>
      </w:pPr>
      <w:r w:rsidRPr="00236591">
        <w:rPr>
          <w:rFonts w:eastAsia="MS Mincho"/>
          <w:lang w:eastAsia="ja-JP"/>
        </w:rPr>
        <w:tab/>
        <w:t>&lt;/xs:element&gt;</w:t>
      </w:r>
    </w:p>
    <w:p w14:paraId="06858D85" w14:textId="77777777" w:rsidR="00236591" w:rsidRPr="00CA27D3" w:rsidRDefault="00236591" w:rsidP="00236591">
      <w:pPr>
        <w:pStyle w:val="PL"/>
        <w:rPr>
          <w:rFonts w:eastAsia="MS Mincho"/>
          <w:lang w:eastAsia="ja-JP"/>
        </w:rPr>
      </w:pPr>
      <w:r w:rsidRPr="00236591">
        <w:rPr>
          <w:rFonts w:eastAsia="MS Mincho"/>
          <w:lang w:eastAsia="ja-JP"/>
        </w:rPr>
        <w:tab/>
      </w:r>
      <w:r w:rsidRPr="005D7335">
        <w:rPr>
          <w:rFonts w:eastAsia="MS Mincho"/>
          <w:lang w:eastAsia="ja-JP"/>
        </w:rPr>
        <w:t>&lt;xs:element name="o-cause-value-criteria"&gt;</w:t>
      </w:r>
    </w:p>
    <w:p w14:paraId="4C92CA02" w14:textId="77777777" w:rsidR="00236591" w:rsidRPr="00CA27D3" w:rsidRDefault="00D6081C" w:rsidP="00236591">
      <w:pPr>
        <w:pStyle w:val="PL"/>
        <w:rPr>
          <w:rFonts w:eastAsia="MS Mincho"/>
          <w:lang w:eastAsia="ja-JP"/>
        </w:rPr>
      </w:pPr>
      <w:r>
        <w:rPr>
          <w:rFonts w:eastAsia="MS Mincho"/>
          <w:lang w:eastAsia="ja-JP"/>
        </w:rPr>
        <w:tab/>
      </w:r>
      <w:r w:rsidR="00236591" w:rsidRPr="00CA27D3">
        <w:rPr>
          <w:rFonts w:eastAsia="MS Mincho"/>
          <w:lang w:eastAsia="ja-JP"/>
        </w:rPr>
        <w:t>&lt;xs:simpleType&gt;</w:t>
      </w:r>
    </w:p>
    <w:p w14:paraId="365C8C63" w14:textId="77777777" w:rsidR="00236591" w:rsidRPr="00236591" w:rsidRDefault="00D6081C" w:rsidP="00236591">
      <w:pPr>
        <w:pStyle w:val="PL"/>
        <w:rPr>
          <w:rFonts w:eastAsia="MS Mincho"/>
          <w:lang w:val="fr-FR" w:eastAsia="ja-JP"/>
        </w:rPr>
      </w:pPr>
      <w:r>
        <w:rPr>
          <w:rFonts w:eastAsia="MS Mincho"/>
          <w:lang w:eastAsia="ja-JP"/>
        </w:rPr>
        <w:tab/>
      </w:r>
      <w:r w:rsidR="00236591" w:rsidRPr="00CA27D3">
        <w:rPr>
          <w:rFonts w:eastAsia="MS Mincho"/>
          <w:lang w:eastAsia="ja-JP"/>
        </w:rPr>
        <w:tab/>
      </w:r>
      <w:r w:rsidR="00236591" w:rsidRPr="00236591">
        <w:rPr>
          <w:rFonts w:eastAsia="MS Mincho"/>
          <w:lang w:val="fr-FR" w:eastAsia="ja-JP"/>
        </w:rPr>
        <w:t>&lt;xs:restriction base="xs:positiveInteger"&gt;</w:t>
      </w:r>
    </w:p>
    <w:p w14:paraId="17828DC1" w14:textId="77777777" w:rsidR="00236591" w:rsidRPr="00E50344" w:rsidRDefault="00D6081C" w:rsidP="00236591">
      <w:pPr>
        <w:pStyle w:val="PL"/>
        <w:rPr>
          <w:rFonts w:eastAsia="MS Mincho"/>
          <w:lang w:eastAsia="ja-JP"/>
        </w:rPr>
      </w:pPr>
      <w:r>
        <w:rPr>
          <w:rFonts w:eastAsia="MS Mincho"/>
          <w:lang w:val="fr-FR" w:eastAsia="ja-JP"/>
        </w:rPr>
        <w:tab/>
      </w:r>
      <w:r>
        <w:rPr>
          <w:rFonts w:eastAsia="MS Mincho"/>
          <w:lang w:val="fr-FR" w:eastAsia="ja-JP"/>
        </w:rPr>
        <w:tab/>
      </w:r>
      <w:r w:rsidR="00236591" w:rsidRPr="00E50344">
        <w:rPr>
          <w:rFonts w:eastAsia="MS Mincho"/>
          <w:lang w:eastAsia="ja-JP"/>
        </w:rPr>
        <w:t>&lt;xs:minInclusive value="0"/&gt;</w:t>
      </w:r>
    </w:p>
    <w:p w14:paraId="0684EC26" w14:textId="77777777" w:rsidR="00236591" w:rsidRPr="00CA27D3" w:rsidRDefault="00D6081C" w:rsidP="00236591">
      <w:pPr>
        <w:pStyle w:val="PL"/>
        <w:rPr>
          <w:rFonts w:eastAsia="MS Mincho"/>
          <w:lang w:eastAsia="ja-JP"/>
        </w:rPr>
      </w:pPr>
      <w:r>
        <w:rPr>
          <w:rFonts w:eastAsia="MS Mincho"/>
          <w:lang w:eastAsia="ja-JP"/>
        </w:rPr>
        <w:tab/>
      </w:r>
      <w:r>
        <w:rPr>
          <w:rFonts w:eastAsia="MS Mincho"/>
          <w:lang w:eastAsia="ja-JP"/>
        </w:rPr>
        <w:tab/>
      </w:r>
      <w:r w:rsidR="00236591" w:rsidRPr="00E50344">
        <w:rPr>
          <w:rFonts w:eastAsia="MS Mincho"/>
          <w:lang w:eastAsia="ja-JP"/>
        </w:rPr>
        <w:t>&lt;xs:maxInclusive value="</w:t>
      </w:r>
      <w:r w:rsidR="00236591">
        <w:rPr>
          <w:rFonts w:eastAsia="MS Mincho"/>
          <w:lang w:eastAsia="ja-JP"/>
        </w:rPr>
        <w:t>254</w:t>
      </w:r>
      <w:r w:rsidR="00236591" w:rsidRPr="00E50344">
        <w:rPr>
          <w:rFonts w:eastAsia="MS Mincho"/>
          <w:lang w:eastAsia="ja-JP"/>
        </w:rPr>
        <w:t>"/&gt;</w:t>
      </w:r>
    </w:p>
    <w:p w14:paraId="346428C6" w14:textId="77777777" w:rsidR="00236591" w:rsidRPr="00CA27D3" w:rsidRDefault="00D6081C" w:rsidP="00236591">
      <w:pPr>
        <w:pStyle w:val="PL"/>
        <w:rPr>
          <w:rFonts w:eastAsia="MS Mincho"/>
          <w:lang w:eastAsia="ja-JP"/>
        </w:rPr>
      </w:pPr>
      <w:r>
        <w:rPr>
          <w:rFonts w:eastAsia="MS Mincho"/>
          <w:lang w:eastAsia="ja-JP"/>
        </w:rPr>
        <w:tab/>
      </w:r>
      <w:r w:rsidR="00236591" w:rsidRPr="00CA27D3">
        <w:rPr>
          <w:rFonts w:eastAsia="MS Mincho"/>
          <w:lang w:eastAsia="ja-JP"/>
        </w:rPr>
        <w:tab/>
        <w:t>&lt;/xs:restriction&gt;</w:t>
      </w:r>
    </w:p>
    <w:p w14:paraId="017D0BE6" w14:textId="77777777" w:rsidR="00236591" w:rsidRPr="00CA27D3" w:rsidRDefault="00D6081C" w:rsidP="00236591">
      <w:pPr>
        <w:pStyle w:val="PL"/>
        <w:rPr>
          <w:rFonts w:eastAsia="MS Mincho"/>
          <w:lang w:eastAsia="ja-JP"/>
        </w:rPr>
      </w:pPr>
      <w:r>
        <w:rPr>
          <w:rFonts w:eastAsia="MS Mincho"/>
          <w:lang w:eastAsia="ja-JP"/>
        </w:rPr>
        <w:tab/>
      </w:r>
      <w:r w:rsidR="00236591" w:rsidRPr="00CA27D3">
        <w:rPr>
          <w:rFonts w:eastAsia="MS Mincho"/>
          <w:lang w:eastAsia="ja-JP"/>
        </w:rPr>
        <w:t>&lt;/xs:simpleType&gt;</w:t>
      </w:r>
    </w:p>
    <w:p w14:paraId="353E3379" w14:textId="77777777" w:rsidR="00236591" w:rsidRPr="00CA27D3" w:rsidRDefault="00236591" w:rsidP="00236591">
      <w:pPr>
        <w:pStyle w:val="PL"/>
        <w:rPr>
          <w:rFonts w:eastAsia="MS Mincho"/>
          <w:lang w:eastAsia="ja-JP"/>
        </w:rPr>
      </w:pPr>
      <w:r w:rsidRPr="00CA27D3">
        <w:rPr>
          <w:rFonts w:eastAsia="MS Mincho"/>
          <w:lang w:eastAsia="ja-JP"/>
        </w:rPr>
        <w:tab/>
        <w:t>&lt;/xs:element&gt;</w:t>
      </w:r>
    </w:p>
    <w:p w14:paraId="2E497649" w14:textId="77777777" w:rsidR="00236591" w:rsidRPr="00CA27D3" w:rsidRDefault="00236591" w:rsidP="00236591">
      <w:pPr>
        <w:pStyle w:val="PL"/>
        <w:rPr>
          <w:rFonts w:eastAsia="MS Mincho"/>
          <w:lang w:eastAsia="ja-JP"/>
        </w:rPr>
      </w:pPr>
      <w:r w:rsidRPr="00CA27D3">
        <w:rPr>
          <w:rFonts w:eastAsia="MS Mincho"/>
          <w:lang w:eastAsia="ja-JP"/>
        </w:rPr>
        <w:tab/>
        <w:t>&lt;xs:element name="match-type"&gt;</w:t>
      </w:r>
    </w:p>
    <w:p w14:paraId="534B9EE1" w14:textId="77777777" w:rsidR="00236591" w:rsidRPr="00CA27D3" w:rsidRDefault="00D6081C" w:rsidP="00236591">
      <w:pPr>
        <w:pStyle w:val="PL"/>
        <w:rPr>
          <w:rFonts w:eastAsia="MS Mincho"/>
          <w:lang w:eastAsia="ja-JP"/>
        </w:rPr>
      </w:pPr>
      <w:r>
        <w:rPr>
          <w:rFonts w:eastAsia="MS Mincho"/>
          <w:lang w:eastAsia="ja-JP"/>
        </w:rPr>
        <w:tab/>
      </w:r>
      <w:r w:rsidR="00236591" w:rsidRPr="00CA27D3">
        <w:rPr>
          <w:rFonts w:eastAsia="MS Mincho"/>
          <w:lang w:eastAsia="ja-JP"/>
        </w:rPr>
        <w:t>&lt;xs:simpleType&gt;</w:t>
      </w:r>
    </w:p>
    <w:p w14:paraId="171B0375" w14:textId="77777777" w:rsidR="00236591" w:rsidRPr="00CA27D3" w:rsidRDefault="00D6081C" w:rsidP="00236591">
      <w:pPr>
        <w:pStyle w:val="PL"/>
        <w:rPr>
          <w:rFonts w:eastAsia="MS Mincho"/>
          <w:lang w:eastAsia="ja-JP"/>
        </w:rPr>
      </w:pPr>
      <w:r>
        <w:rPr>
          <w:rFonts w:eastAsia="MS Mincho"/>
          <w:lang w:eastAsia="ja-JP"/>
        </w:rPr>
        <w:tab/>
      </w:r>
      <w:r w:rsidR="00236591" w:rsidRPr="00CA27D3">
        <w:rPr>
          <w:rFonts w:eastAsia="MS Mincho"/>
          <w:lang w:eastAsia="ja-JP"/>
        </w:rPr>
        <w:tab/>
        <w:t>&lt;xs:restriction base="xs:string"&gt;</w:t>
      </w:r>
    </w:p>
    <w:p w14:paraId="026055E8" w14:textId="77777777" w:rsidR="00236591" w:rsidRPr="00CA27D3" w:rsidRDefault="00D6081C" w:rsidP="00236591">
      <w:pPr>
        <w:pStyle w:val="PL"/>
        <w:rPr>
          <w:rFonts w:eastAsia="MS Mincho"/>
          <w:lang w:eastAsia="ja-JP"/>
        </w:rPr>
      </w:pPr>
      <w:r>
        <w:rPr>
          <w:rFonts w:eastAsia="MS Mincho"/>
          <w:lang w:eastAsia="ja-JP"/>
        </w:rPr>
        <w:tab/>
      </w:r>
      <w:r>
        <w:rPr>
          <w:rFonts w:eastAsia="MS Mincho"/>
          <w:lang w:eastAsia="ja-JP"/>
        </w:rPr>
        <w:tab/>
      </w:r>
      <w:r w:rsidR="00236591" w:rsidRPr="00CA27D3">
        <w:rPr>
          <w:rFonts w:eastAsia="MS Mincho"/>
          <w:lang w:eastAsia="ja-JP"/>
        </w:rPr>
        <w:t>&lt;xs:enumeration value="inhibiting"/&gt;</w:t>
      </w:r>
    </w:p>
    <w:p w14:paraId="44CC53D0" w14:textId="77777777" w:rsidR="00236591" w:rsidRPr="00CA27D3" w:rsidRDefault="00D6081C" w:rsidP="00236591">
      <w:pPr>
        <w:pStyle w:val="PL"/>
        <w:rPr>
          <w:rFonts w:eastAsia="MS Mincho"/>
          <w:lang w:eastAsia="ja-JP"/>
        </w:rPr>
      </w:pPr>
      <w:r>
        <w:rPr>
          <w:rFonts w:eastAsia="MS Mincho"/>
          <w:lang w:eastAsia="ja-JP"/>
        </w:rPr>
        <w:tab/>
      </w:r>
      <w:r>
        <w:rPr>
          <w:rFonts w:eastAsia="MS Mincho"/>
          <w:lang w:eastAsia="ja-JP"/>
        </w:rPr>
        <w:tab/>
      </w:r>
      <w:r w:rsidR="00236591" w:rsidRPr="00CA27D3">
        <w:rPr>
          <w:rFonts w:eastAsia="MS Mincho"/>
          <w:lang w:eastAsia="ja-JP"/>
        </w:rPr>
        <w:t>&lt;xs:enumeration value="enabling"/&gt;</w:t>
      </w:r>
    </w:p>
    <w:p w14:paraId="6DB824AF" w14:textId="77777777" w:rsidR="00236591" w:rsidRPr="00CA27D3" w:rsidRDefault="00D6081C" w:rsidP="00236591">
      <w:pPr>
        <w:pStyle w:val="PL"/>
        <w:rPr>
          <w:rFonts w:eastAsia="MS Mincho"/>
          <w:lang w:eastAsia="ja-JP"/>
        </w:rPr>
      </w:pPr>
      <w:r>
        <w:rPr>
          <w:rFonts w:eastAsia="MS Mincho"/>
          <w:lang w:eastAsia="ja-JP"/>
        </w:rPr>
        <w:tab/>
      </w:r>
      <w:r w:rsidR="00236591" w:rsidRPr="00CA27D3">
        <w:rPr>
          <w:rFonts w:eastAsia="MS Mincho"/>
          <w:lang w:eastAsia="ja-JP"/>
        </w:rPr>
        <w:tab/>
        <w:t>&lt;/xs:restriction&gt;</w:t>
      </w:r>
    </w:p>
    <w:p w14:paraId="4C64416A" w14:textId="77777777" w:rsidR="00236591" w:rsidRPr="00CA27D3" w:rsidRDefault="00D6081C" w:rsidP="00236591">
      <w:pPr>
        <w:pStyle w:val="PL"/>
        <w:rPr>
          <w:rFonts w:eastAsia="MS Mincho"/>
          <w:lang w:eastAsia="ja-JP"/>
        </w:rPr>
      </w:pPr>
      <w:r>
        <w:rPr>
          <w:rFonts w:eastAsia="MS Mincho"/>
          <w:lang w:eastAsia="ja-JP"/>
        </w:rPr>
        <w:tab/>
      </w:r>
      <w:r w:rsidR="00236591" w:rsidRPr="00CA27D3">
        <w:rPr>
          <w:rFonts w:eastAsia="MS Mincho"/>
          <w:lang w:eastAsia="ja-JP"/>
        </w:rPr>
        <w:t>&lt;/xs:simpleType&gt;</w:t>
      </w:r>
    </w:p>
    <w:p w14:paraId="3D2E5274" w14:textId="77777777" w:rsidR="00236591" w:rsidRPr="00CA27D3" w:rsidRDefault="00236591" w:rsidP="00236591">
      <w:pPr>
        <w:pStyle w:val="PL"/>
        <w:rPr>
          <w:rFonts w:eastAsia="MS Mincho"/>
          <w:lang w:eastAsia="ja-JP"/>
        </w:rPr>
      </w:pPr>
      <w:r w:rsidRPr="00CA27D3">
        <w:rPr>
          <w:rFonts w:eastAsia="MS Mincho"/>
          <w:lang w:eastAsia="ja-JP"/>
        </w:rPr>
        <w:tab/>
        <w:t>&lt;/xs:element&gt;</w:t>
      </w:r>
    </w:p>
    <w:p w14:paraId="351E08E7" w14:textId="77777777" w:rsidR="00236591" w:rsidRPr="00CA27D3" w:rsidRDefault="00236591" w:rsidP="00236591">
      <w:pPr>
        <w:pStyle w:val="PL"/>
        <w:rPr>
          <w:rFonts w:eastAsia="MS Mincho"/>
          <w:lang w:eastAsia="ja-JP"/>
        </w:rPr>
      </w:pPr>
      <w:r w:rsidRPr="00CA27D3">
        <w:rPr>
          <w:rFonts w:eastAsia="MS Mincho"/>
          <w:lang w:eastAsia="ja-JP"/>
        </w:rPr>
        <w:lastRenderedPageBreak/>
        <w:tab/>
        <w:t>&lt;xs:complexType name="destination-number-list-type"&gt;</w:t>
      </w:r>
    </w:p>
    <w:p w14:paraId="5C485ACF" w14:textId="77777777" w:rsidR="00236591" w:rsidRPr="00CA27D3" w:rsidRDefault="00D6081C" w:rsidP="00236591">
      <w:pPr>
        <w:pStyle w:val="PL"/>
        <w:rPr>
          <w:rFonts w:eastAsia="MS Mincho"/>
          <w:lang w:eastAsia="ja-JP"/>
        </w:rPr>
      </w:pPr>
      <w:r>
        <w:rPr>
          <w:rFonts w:eastAsia="MS Mincho"/>
          <w:lang w:eastAsia="ja-JP"/>
        </w:rPr>
        <w:tab/>
      </w:r>
      <w:r w:rsidR="00236591" w:rsidRPr="00CA27D3">
        <w:rPr>
          <w:rFonts w:eastAsia="MS Mincho"/>
          <w:lang w:eastAsia="ja-JP"/>
        </w:rPr>
        <w:t>&lt;xs:sequence&gt;</w:t>
      </w:r>
    </w:p>
    <w:p w14:paraId="5ED0AFAF" w14:textId="77777777" w:rsidR="00236591" w:rsidRPr="00236591" w:rsidRDefault="00D6081C" w:rsidP="00236591">
      <w:pPr>
        <w:pStyle w:val="PL"/>
        <w:rPr>
          <w:lang w:eastAsia="zh-CN"/>
        </w:rPr>
      </w:pPr>
      <w:r>
        <w:rPr>
          <w:rFonts w:eastAsia="MS Mincho"/>
          <w:lang w:eastAsia="ja-JP"/>
        </w:rPr>
        <w:tab/>
      </w:r>
      <w:r w:rsidR="00236591" w:rsidRPr="00CA27D3">
        <w:rPr>
          <w:rFonts w:eastAsia="MS Mincho"/>
          <w:lang w:eastAsia="ja-JP"/>
        </w:rPr>
        <w:tab/>
      </w:r>
      <w:r w:rsidR="00236591" w:rsidRPr="00236591">
        <w:rPr>
          <w:rFonts w:eastAsia="MS Mincho"/>
          <w:lang w:eastAsia="ja-JP"/>
        </w:rPr>
        <w:t>&lt;xs:element ref="ss:destination-number" minOccurs="0" maxOccurs="10"/&gt;</w:t>
      </w:r>
    </w:p>
    <w:p w14:paraId="06F0A96A" w14:textId="77777777" w:rsidR="00236591" w:rsidRPr="005021D3" w:rsidRDefault="00D6081C" w:rsidP="00236591">
      <w:pPr>
        <w:pStyle w:val="PL"/>
        <w:rPr>
          <w:lang w:eastAsia="zh-CN"/>
        </w:rPr>
      </w:pPr>
      <w:r>
        <w:rPr>
          <w:rFonts w:hint="eastAsia"/>
          <w:lang w:eastAsia="zh-CN"/>
        </w:rPr>
        <w:tab/>
      </w:r>
      <w:r w:rsidR="00236591" w:rsidRPr="00CA27D3">
        <w:rPr>
          <w:rFonts w:eastAsia="MS Mincho"/>
          <w:lang w:eastAsia="ja-JP"/>
        </w:rPr>
        <w:t>&lt;/xs:sequence&gt;</w:t>
      </w:r>
    </w:p>
    <w:p w14:paraId="599FFD01" w14:textId="77777777" w:rsidR="00236591" w:rsidRPr="005021D3" w:rsidRDefault="00236591" w:rsidP="00236591">
      <w:pPr>
        <w:pStyle w:val="PL"/>
        <w:rPr>
          <w:lang w:eastAsia="zh-CN"/>
        </w:rPr>
      </w:pPr>
      <w:r>
        <w:rPr>
          <w:rFonts w:hint="eastAsia"/>
          <w:lang w:eastAsia="zh-CN"/>
        </w:rPr>
        <w:tab/>
      </w:r>
      <w:r w:rsidRPr="00CA27D3">
        <w:rPr>
          <w:rFonts w:eastAsia="MS Mincho"/>
          <w:lang w:eastAsia="ja-JP"/>
        </w:rPr>
        <w:t>&lt;/xs:complexType &gt;</w:t>
      </w:r>
    </w:p>
    <w:p w14:paraId="69BA03BA" w14:textId="77777777" w:rsidR="00236591" w:rsidRPr="00CA27D3" w:rsidRDefault="00236591" w:rsidP="00236591">
      <w:pPr>
        <w:pStyle w:val="PL"/>
        <w:rPr>
          <w:rFonts w:eastAsia="MS Mincho"/>
          <w:lang w:eastAsia="ja-JP"/>
        </w:rPr>
      </w:pPr>
      <w:r w:rsidRPr="00CA27D3">
        <w:rPr>
          <w:rFonts w:eastAsia="MS Mincho"/>
          <w:lang w:eastAsia="ja-JP"/>
        </w:rPr>
        <w:tab/>
        <w:t>&lt;xs:complexType name="destination-number-length</w:t>
      </w:r>
      <w:r>
        <w:rPr>
          <w:rFonts w:hint="eastAsia"/>
          <w:lang w:eastAsia="zh-CN"/>
        </w:rPr>
        <w:t>-</w:t>
      </w:r>
      <w:r w:rsidRPr="00CA27D3">
        <w:rPr>
          <w:rFonts w:eastAsia="MS Mincho"/>
          <w:lang w:eastAsia="ja-JP"/>
        </w:rPr>
        <w:t>list-type"&gt;</w:t>
      </w:r>
    </w:p>
    <w:p w14:paraId="202DD3C9" w14:textId="77777777" w:rsidR="00236591" w:rsidRPr="005021D3" w:rsidRDefault="00D6081C" w:rsidP="00236591">
      <w:pPr>
        <w:pStyle w:val="PL"/>
        <w:rPr>
          <w:lang w:eastAsia="zh-CN"/>
        </w:rPr>
      </w:pPr>
      <w:r>
        <w:rPr>
          <w:rFonts w:eastAsia="MS Mincho"/>
          <w:lang w:eastAsia="ja-JP"/>
        </w:rPr>
        <w:tab/>
      </w:r>
      <w:r w:rsidR="00236591" w:rsidRPr="00CA27D3">
        <w:rPr>
          <w:rFonts w:eastAsia="MS Mincho"/>
          <w:lang w:eastAsia="ja-JP"/>
        </w:rPr>
        <w:t>&lt;xs:sequence&gt;</w:t>
      </w:r>
    </w:p>
    <w:p w14:paraId="19227800" w14:textId="77777777" w:rsidR="00236591" w:rsidRPr="00CA27D3" w:rsidRDefault="00D6081C" w:rsidP="00236591">
      <w:pPr>
        <w:pStyle w:val="PL"/>
        <w:rPr>
          <w:rFonts w:eastAsia="MS Mincho"/>
          <w:lang w:eastAsia="ja-JP"/>
        </w:rPr>
      </w:pPr>
      <w:r>
        <w:rPr>
          <w:rFonts w:eastAsia="MS Mincho"/>
          <w:lang w:eastAsia="ja-JP"/>
        </w:rPr>
        <w:tab/>
      </w:r>
      <w:r w:rsidR="00236591" w:rsidRPr="00CA27D3">
        <w:rPr>
          <w:rFonts w:eastAsia="MS Mincho"/>
          <w:lang w:eastAsia="ja-JP"/>
        </w:rPr>
        <w:tab/>
        <w:t xml:space="preserve">&lt;xs:element </w:t>
      </w:r>
      <w:r w:rsidR="00236591" w:rsidRPr="00443CA4">
        <w:rPr>
          <w:rFonts w:eastAsia="MS Mincho"/>
          <w:lang w:eastAsia="ja-JP"/>
        </w:rPr>
        <w:t>ref="ss:</w:t>
      </w:r>
      <w:r w:rsidR="00236591" w:rsidRPr="00CA27D3">
        <w:rPr>
          <w:rFonts w:eastAsia="MS Mincho"/>
          <w:lang w:eastAsia="ja-JP"/>
        </w:rPr>
        <w:t>destination-number-length" minOccurs="0" maxOccurs="3"/&gt;</w:t>
      </w:r>
    </w:p>
    <w:p w14:paraId="5A625165" w14:textId="77777777" w:rsidR="00236591" w:rsidRPr="001112D1" w:rsidRDefault="00D6081C" w:rsidP="00236591">
      <w:pPr>
        <w:pStyle w:val="PL"/>
        <w:rPr>
          <w:rFonts w:eastAsia="MS Mincho"/>
          <w:lang w:val="fr-FR" w:eastAsia="ja-JP"/>
        </w:rPr>
      </w:pPr>
      <w:r>
        <w:rPr>
          <w:rFonts w:eastAsia="MS Mincho"/>
          <w:lang w:eastAsia="ja-JP"/>
        </w:rPr>
        <w:tab/>
      </w:r>
      <w:r w:rsidR="00236591" w:rsidRPr="001112D1">
        <w:rPr>
          <w:rFonts w:eastAsia="MS Mincho"/>
          <w:lang w:val="fr-FR" w:eastAsia="ja-JP"/>
        </w:rPr>
        <w:t>&lt;/xs:sequence&gt;</w:t>
      </w:r>
    </w:p>
    <w:p w14:paraId="08D96EC7" w14:textId="77777777" w:rsidR="00236591" w:rsidRPr="001112D1" w:rsidRDefault="00236591" w:rsidP="00236591">
      <w:pPr>
        <w:pStyle w:val="PL"/>
        <w:rPr>
          <w:rFonts w:eastAsia="MS Mincho"/>
          <w:lang w:val="fr-FR" w:eastAsia="ja-JP"/>
        </w:rPr>
      </w:pPr>
      <w:r w:rsidRPr="001112D1">
        <w:rPr>
          <w:rFonts w:eastAsia="MS Mincho"/>
          <w:lang w:val="fr-FR" w:eastAsia="ja-JP"/>
        </w:rPr>
        <w:tab/>
        <w:t>&lt;/xs:complexType&gt;</w:t>
      </w:r>
    </w:p>
    <w:p w14:paraId="187B8F07" w14:textId="77777777" w:rsidR="00236591" w:rsidRPr="001112D1" w:rsidRDefault="00236591" w:rsidP="00236591">
      <w:pPr>
        <w:pStyle w:val="PL"/>
        <w:rPr>
          <w:rFonts w:eastAsia="MS Mincho"/>
          <w:lang w:val="fr-FR" w:eastAsia="ja-JP"/>
        </w:rPr>
      </w:pPr>
      <w:r w:rsidRPr="001112D1">
        <w:rPr>
          <w:rFonts w:eastAsia="MS Mincho"/>
          <w:lang w:val="fr-FR" w:eastAsia="ja-JP"/>
        </w:rPr>
        <w:t>&lt;/xs:schema&gt;</w:t>
      </w:r>
    </w:p>
    <w:p w14:paraId="572AC500" w14:textId="77777777" w:rsidR="00F60438" w:rsidRPr="00236591" w:rsidRDefault="00F60438" w:rsidP="00F60438">
      <w:pPr>
        <w:pStyle w:val="PL"/>
        <w:rPr>
          <w:rFonts w:eastAsia="MS Mincho"/>
          <w:lang w:eastAsia="ja-JP"/>
        </w:rPr>
      </w:pPr>
    </w:p>
    <w:p w14:paraId="1ED47974" w14:textId="77777777" w:rsidR="003175F3" w:rsidRPr="001112D1" w:rsidRDefault="003175F3" w:rsidP="003175F3">
      <w:pPr>
        <w:pStyle w:val="Heading3"/>
        <w:rPr>
          <w:lang w:val="de-DE"/>
        </w:rPr>
      </w:pPr>
      <w:bookmarkStart w:id="218" w:name="_Toc517481582"/>
      <w:r w:rsidRPr="001112D1">
        <w:rPr>
          <w:lang w:val="de-DE" w:eastAsia="zh-CN"/>
        </w:rPr>
        <w:t>11</w:t>
      </w:r>
      <w:r w:rsidRPr="001112D1">
        <w:rPr>
          <w:lang w:val="de-DE"/>
        </w:rPr>
        <w:t>.</w:t>
      </w:r>
      <w:r w:rsidRPr="001112D1">
        <w:rPr>
          <w:rFonts w:hint="eastAsia"/>
          <w:lang w:val="de-DE" w:eastAsia="zh-CN"/>
        </w:rPr>
        <w:t>3</w:t>
      </w:r>
      <w:r w:rsidRPr="001112D1">
        <w:rPr>
          <w:lang w:val="de-DE"/>
        </w:rPr>
        <w:t>.</w:t>
      </w:r>
      <w:r w:rsidRPr="001112D1">
        <w:rPr>
          <w:rFonts w:hint="eastAsia"/>
          <w:lang w:val="de-DE" w:eastAsia="zh-CN"/>
        </w:rPr>
        <w:t>5</w:t>
      </w:r>
      <w:r w:rsidRPr="001112D1">
        <w:rPr>
          <w:lang w:val="de-DE"/>
        </w:rPr>
        <w:tab/>
        <w:t xml:space="preserve">XML schema </w:t>
      </w:r>
      <w:r w:rsidRPr="001112D1">
        <w:rPr>
          <w:rFonts w:hint="eastAsia"/>
          <w:lang w:val="de-DE"/>
        </w:rPr>
        <w:t xml:space="preserve">for </w:t>
      </w:r>
      <w:r w:rsidRPr="001112D1">
        <w:rPr>
          <w:lang w:val="de-DE"/>
        </w:rPr>
        <w:t>D-IM-CSI</w:t>
      </w:r>
      <w:bookmarkEnd w:id="218"/>
    </w:p>
    <w:p w14:paraId="5844128F" w14:textId="77777777" w:rsidR="00236591" w:rsidRDefault="00236591" w:rsidP="00236591">
      <w:pPr>
        <w:rPr>
          <w:lang w:eastAsia="zh-CN"/>
        </w:rPr>
      </w:pPr>
      <w:r>
        <w:t>The file "</w:t>
      </w:r>
      <w:r w:rsidRPr="00363588">
        <w:rPr>
          <w:rFonts w:eastAsia="MS Mincho"/>
          <w:lang w:eastAsia="ja-JP"/>
        </w:rPr>
        <w:t>d-IM-CSI.xsd</w:t>
      </w:r>
      <w:r>
        <w:rPr>
          <w:lang w:val="en-US"/>
        </w:rPr>
        <w:t xml:space="preserve">" contains </w:t>
      </w:r>
      <w:r>
        <w:t>the</w:t>
      </w:r>
      <w:r>
        <w:rPr>
          <w:rFonts w:hint="eastAsia"/>
          <w:lang w:eastAsia="zh-CN"/>
        </w:rPr>
        <w:t xml:space="preserve"> XML schema for </w:t>
      </w:r>
      <w:r w:rsidRPr="007628F5">
        <w:rPr>
          <w:lang w:eastAsia="zh-CN"/>
        </w:rPr>
        <w:t>D-IM-CSI</w:t>
      </w:r>
      <w:r>
        <w:t>.</w:t>
      </w:r>
      <w:r>
        <w:rPr>
          <w:lang w:val="en-US"/>
        </w:rPr>
        <w:t xml:space="preserve"> This schema is defined a</w:t>
      </w:r>
      <w:r>
        <w:rPr>
          <w:rFonts w:hint="eastAsia"/>
          <w:lang w:val="en-US" w:eastAsia="zh-CN"/>
        </w:rPr>
        <w:t>s</w:t>
      </w:r>
    </w:p>
    <w:p w14:paraId="4688D35D" w14:textId="77777777" w:rsidR="00236591" w:rsidRPr="00443CA4" w:rsidRDefault="00236591" w:rsidP="00236591">
      <w:pPr>
        <w:pStyle w:val="PL"/>
        <w:rPr>
          <w:rFonts w:eastAsia="MS Mincho"/>
          <w:lang w:eastAsia="ja-JP"/>
        </w:rPr>
      </w:pPr>
      <w:r w:rsidRPr="00443CA4">
        <w:rPr>
          <w:rFonts w:eastAsia="MS Mincho"/>
          <w:lang w:eastAsia="ja-JP"/>
        </w:rPr>
        <w:t>&lt;?xml version="1.0" encoding="UTF-8"?&gt;</w:t>
      </w:r>
    </w:p>
    <w:p w14:paraId="0A216158" w14:textId="77777777" w:rsidR="00236591" w:rsidRPr="00FE2EAB" w:rsidRDefault="00236591" w:rsidP="00236591">
      <w:pPr>
        <w:pStyle w:val="PL"/>
        <w:rPr>
          <w:lang w:eastAsia="zh-CN"/>
        </w:rPr>
      </w:pPr>
      <w:r w:rsidRPr="00443CA4">
        <w:rPr>
          <w:rFonts w:eastAsia="MS Mincho"/>
          <w:lang w:eastAsia="ja-JP"/>
        </w:rPr>
        <w:t>&lt;xs:schema xmlns:ss="http://uri.etsi.org/ngn/params/xml/simservs/xcap" xmlns:xs="http://www.w3.org/2001/XMLSchema" targetNamespace="http://uri.etsi.org/ngn/params/xml/simservs/xcap" elementFormDefault="qualified" attributeFormDefault="unqualified"&gt;</w:t>
      </w:r>
    </w:p>
    <w:p w14:paraId="3DA0162E" w14:textId="77777777" w:rsidR="00236591" w:rsidRPr="00236591" w:rsidRDefault="00236591" w:rsidP="00236591">
      <w:pPr>
        <w:pStyle w:val="PL"/>
        <w:rPr>
          <w:rFonts w:eastAsia="MS Mincho"/>
          <w:lang w:val="fr-FR" w:eastAsia="ja-JP"/>
        </w:rPr>
      </w:pPr>
      <w:r w:rsidRPr="00443CA4">
        <w:rPr>
          <w:rFonts w:eastAsia="MS Mincho"/>
          <w:lang w:eastAsia="ja-JP"/>
        </w:rPr>
        <w:tab/>
      </w:r>
      <w:r w:rsidRPr="00236591">
        <w:rPr>
          <w:rFonts w:eastAsia="MS Mincho"/>
          <w:lang w:val="fr-FR" w:eastAsia="ja-JP"/>
        </w:rPr>
        <w:t>&lt;xs:annotation&gt;</w:t>
      </w:r>
    </w:p>
    <w:p w14:paraId="417FB8CE" w14:textId="77777777" w:rsidR="00236591" w:rsidRPr="00236591" w:rsidRDefault="00D6081C" w:rsidP="00236591">
      <w:pPr>
        <w:pStyle w:val="PL"/>
        <w:rPr>
          <w:rFonts w:eastAsia="MS Mincho"/>
          <w:lang w:val="fr-FR" w:eastAsia="ja-JP"/>
        </w:rPr>
      </w:pPr>
      <w:r>
        <w:rPr>
          <w:rFonts w:eastAsia="MS Mincho"/>
          <w:lang w:val="fr-FR" w:eastAsia="ja-JP"/>
        </w:rPr>
        <w:tab/>
      </w:r>
      <w:r w:rsidR="00236591" w:rsidRPr="00236591">
        <w:rPr>
          <w:rFonts w:eastAsia="MS Mincho"/>
          <w:lang w:val="fr-FR" w:eastAsia="ja-JP"/>
        </w:rPr>
        <w:t>&lt;xs:documentation xml:lang="en"&gt; Intelligent Network Subscriber Information of d-IM-CSII &lt;/xs:documentation&gt;</w:t>
      </w:r>
    </w:p>
    <w:p w14:paraId="5BE1855C" w14:textId="77777777" w:rsidR="00236591" w:rsidRDefault="00236591" w:rsidP="00236591">
      <w:pPr>
        <w:pStyle w:val="PL"/>
        <w:rPr>
          <w:lang w:eastAsia="zh-CN"/>
        </w:rPr>
      </w:pPr>
      <w:r w:rsidRPr="00236591">
        <w:rPr>
          <w:rFonts w:eastAsia="MS Mincho"/>
          <w:lang w:val="fr-FR" w:eastAsia="ja-JP"/>
        </w:rPr>
        <w:tab/>
      </w:r>
      <w:r w:rsidRPr="00443CA4">
        <w:rPr>
          <w:rFonts w:eastAsia="MS Mincho"/>
          <w:lang w:eastAsia="ja-JP"/>
        </w:rPr>
        <w:t>&lt;/xs:annotation&gt;</w:t>
      </w:r>
    </w:p>
    <w:p w14:paraId="75C6020B" w14:textId="77777777" w:rsidR="00236591" w:rsidRPr="00FE2EAB" w:rsidRDefault="00236591" w:rsidP="00236591">
      <w:pPr>
        <w:pStyle w:val="PL"/>
        <w:rPr>
          <w:lang w:eastAsia="zh-CN"/>
        </w:rPr>
      </w:pPr>
    </w:p>
    <w:p w14:paraId="48496837" w14:textId="77777777" w:rsidR="00236591" w:rsidRPr="001112D1" w:rsidRDefault="00236591" w:rsidP="00236591">
      <w:pPr>
        <w:pStyle w:val="PL"/>
        <w:rPr>
          <w:rFonts w:eastAsia="MS Mincho"/>
          <w:lang w:val="de-DE" w:eastAsia="ja-JP"/>
        </w:rPr>
      </w:pPr>
      <w:r w:rsidRPr="00443CA4">
        <w:rPr>
          <w:rFonts w:eastAsia="MS Mincho"/>
          <w:lang w:eastAsia="ja-JP"/>
        </w:rPr>
        <w:tab/>
      </w:r>
      <w:r w:rsidRPr="001112D1">
        <w:rPr>
          <w:rFonts w:eastAsia="MS Mincho"/>
          <w:lang w:val="de-DE" w:eastAsia="ja-JP"/>
        </w:rPr>
        <w:t>&lt;xs:element name="d-IM-CSI" type="ss:d-IM-CSI-type"/&gt;</w:t>
      </w:r>
    </w:p>
    <w:p w14:paraId="432FE883" w14:textId="77777777" w:rsidR="00236591" w:rsidRPr="001112D1" w:rsidRDefault="00236591" w:rsidP="00236591">
      <w:pPr>
        <w:pStyle w:val="PL"/>
        <w:rPr>
          <w:rFonts w:eastAsia="MS Mincho"/>
          <w:lang w:val="de-DE" w:eastAsia="ja-JP"/>
        </w:rPr>
      </w:pPr>
      <w:r w:rsidRPr="001112D1">
        <w:rPr>
          <w:rFonts w:eastAsia="MS Mincho"/>
          <w:lang w:val="de-DE" w:eastAsia="ja-JP"/>
        </w:rPr>
        <w:tab/>
        <w:t>&lt;xs:complexType name="d-IM-CSI-type"&gt;</w:t>
      </w:r>
    </w:p>
    <w:p w14:paraId="1FF7BDF6" w14:textId="77777777" w:rsidR="00236591" w:rsidRPr="001112D1" w:rsidRDefault="00D6081C" w:rsidP="00236591">
      <w:pPr>
        <w:pStyle w:val="PL"/>
        <w:rPr>
          <w:rFonts w:eastAsia="MS Mincho"/>
          <w:lang w:val="de-DE" w:eastAsia="ja-JP"/>
        </w:rPr>
      </w:pPr>
      <w:r>
        <w:rPr>
          <w:rFonts w:eastAsia="MS Mincho"/>
          <w:lang w:val="de-DE" w:eastAsia="ja-JP"/>
        </w:rPr>
        <w:tab/>
      </w:r>
      <w:r w:rsidR="00236591" w:rsidRPr="001112D1">
        <w:rPr>
          <w:rFonts w:eastAsia="MS Mincho"/>
          <w:lang w:val="de-DE" w:eastAsia="ja-JP"/>
        </w:rPr>
        <w:t>&lt;xs:sequence&gt;</w:t>
      </w:r>
    </w:p>
    <w:p w14:paraId="7E3F4E12" w14:textId="77777777" w:rsidR="00236591" w:rsidRPr="001112D1" w:rsidRDefault="00D6081C" w:rsidP="00236591">
      <w:pPr>
        <w:pStyle w:val="PL"/>
        <w:rPr>
          <w:rFonts w:eastAsia="MS Mincho"/>
          <w:lang w:val="de-DE" w:eastAsia="ja-JP"/>
        </w:rPr>
      </w:pPr>
      <w:r>
        <w:rPr>
          <w:rFonts w:eastAsia="MS Mincho"/>
          <w:lang w:val="de-DE" w:eastAsia="ja-JP"/>
        </w:rPr>
        <w:tab/>
      </w:r>
      <w:r w:rsidR="00236591" w:rsidRPr="001112D1">
        <w:rPr>
          <w:rFonts w:eastAsia="MS Mincho"/>
          <w:lang w:val="de-DE" w:eastAsia="ja-JP"/>
        </w:rPr>
        <w:tab/>
        <w:t xml:space="preserve">&lt;xs:element name="dp-analysed-info-criteria-list" type="ss:dp-analysed-info-criteria-list-type" </w:t>
      </w:r>
      <w:r w:rsidR="00236591" w:rsidRPr="00443CA4">
        <w:rPr>
          <w:rFonts w:eastAsia="MS Mincho"/>
          <w:lang w:eastAsia="ja-JP"/>
        </w:rPr>
        <w:t>minOccurs="0"</w:t>
      </w:r>
      <w:r w:rsidR="00236591" w:rsidRPr="001112D1">
        <w:rPr>
          <w:rFonts w:eastAsia="MS Mincho"/>
          <w:lang w:val="de-DE" w:eastAsia="ja-JP"/>
        </w:rPr>
        <w:t>/&gt;</w:t>
      </w:r>
    </w:p>
    <w:p w14:paraId="5DA30239" w14:textId="77777777" w:rsidR="00236591" w:rsidRPr="00443CA4" w:rsidRDefault="00D6081C" w:rsidP="00236591">
      <w:pPr>
        <w:pStyle w:val="PL"/>
        <w:rPr>
          <w:rFonts w:eastAsia="MS Mincho"/>
          <w:lang w:eastAsia="ja-JP"/>
        </w:rPr>
      </w:pPr>
      <w:r>
        <w:rPr>
          <w:rFonts w:eastAsia="MS Mincho"/>
          <w:lang w:val="de-DE" w:eastAsia="ja-JP"/>
        </w:rPr>
        <w:tab/>
      </w:r>
      <w:r w:rsidR="00236591" w:rsidRPr="001112D1">
        <w:rPr>
          <w:rFonts w:eastAsia="MS Mincho"/>
          <w:lang w:val="de-DE" w:eastAsia="ja-JP"/>
        </w:rPr>
        <w:tab/>
      </w:r>
      <w:r w:rsidR="00236591" w:rsidRPr="00443CA4">
        <w:rPr>
          <w:rFonts w:eastAsia="MS Mincho"/>
          <w:lang w:eastAsia="ja-JP"/>
        </w:rPr>
        <w:t>&lt;xs:element ref="ss:camel-capability-handling" minOccurs="0"/&gt;</w:t>
      </w:r>
    </w:p>
    <w:p w14:paraId="51991DF2" w14:textId="77777777" w:rsidR="00236591" w:rsidRPr="00443CA4" w:rsidRDefault="00D6081C" w:rsidP="00236591">
      <w:pPr>
        <w:pStyle w:val="PL"/>
        <w:rPr>
          <w:rFonts w:eastAsia="MS Mincho"/>
          <w:lang w:eastAsia="ja-JP"/>
        </w:rPr>
      </w:pPr>
      <w:r>
        <w:rPr>
          <w:rFonts w:eastAsia="MS Mincho"/>
          <w:lang w:eastAsia="ja-JP"/>
        </w:rPr>
        <w:tab/>
      </w:r>
      <w:r w:rsidR="00236591" w:rsidRPr="00443CA4">
        <w:rPr>
          <w:rFonts w:eastAsia="MS Mincho"/>
          <w:lang w:eastAsia="ja-JP"/>
        </w:rPr>
        <w:tab/>
        <w:t>&lt;xs:element name="csi-active" minOccurs="0"/&gt;</w:t>
      </w:r>
    </w:p>
    <w:p w14:paraId="7A1EB390" w14:textId="77777777" w:rsidR="00236591" w:rsidRPr="00443CA4" w:rsidRDefault="00D6081C" w:rsidP="00236591">
      <w:pPr>
        <w:pStyle w:val="PL"/>
        <w:rPr>
          <w:rFonts w:eastAsia="MS Mincho"/>
          <w:lang w:eastAsia="ja-JP"/>
        </w:rPr>
      </w:pPr>
      <w:r>
        <w:rPr>
          <w:rFonts w:eastAsia="MS Mincho"/>
          <w:lang w:eastAsia="ja-JP"/>
        </w:rPr>
        <w:tab/>
      </w:r>
      <w:r w:rsidR="00236591" w:rsidRPr="00443CA4">
        <w:rPr>
          <w:rFonts w:eastAsia="MS Mincho"/>
          <w:lang w:eastAsia="ja-JP"/>
        </w:rPr>
        <w:tab/>
        <w:t>&lt;xs:any namespace="##other" processContents="lax" minOccurs="0" maxOccurs="unbounded"/&gt;</w:t>
      </w:r>
    </w:p>
    <w:p w14:paraId="06DB95AD" w14:textId="77777777" w:rsidR="00236591" w:rsidRPr="00443CA4" w:rsidRDefault="00D6081C" w:rsidP="00236591">
      <w:pPr>
        <w:pStyle w:val="PL"/>
        <w:rPr>
          <w:rFonts w:eastAsia="MS Mincho"/>
          <w:lang w:eastAsia="ja-JP"/>
        </w:rPr>
      </w:pPr>
      <w:r>
        <w:rPr>
          <w:rFonts w:eastAsia="MS Mincho"/>
          <w:lang w:eastAsia="ja-JP"/>
        </w:rPr>
        <w:tab/>
      </w:r>
      <w:r w:rsidR="00236591" w:rsidRPr="00443CA4">
        <w:rPr>
          <w:rFonts w:eastAsia="MS Mincho"/>
          <w:lang w:eastAsia="ja-JP"/>
        </w:rPr>
        <w:t>&lt;/xs:sequence&gt;</w:t>
      </w:r>
    </w:p>
    <w:p w14:paraId="3109B2CA" w14:textId="77777777" w:rsidR="00236591" w:rsidRPr="00443CA4" w:rsidRDefault="00236591" w:rsidP="00236591">
      <w:pPr>
        <w:pStyle w:val="PL"/>
        <w:rPr>
          <w:rFonts w:eastAsia="MS Mincho"/>
          <w:lang w:eastAsia="ja-JP"/>
        </w:rPr>
      </w:pPr>
      <w:r w:rsidRPr="00443CA4">
        <w:rPr>
          <w:rFonts w:eastAsia="MS Mincho"/>
          <w:lang w:eastAsia="ja-JP"/>
        </w:rPr>
        <w:tab/>
        <w:t>&lt;/xs:complexType&gt;</w:t>
      </w:r>
    </w:p>
    <w:p w14:paraId="5C1CB7E9" w14:textId="77777777" w:rsidR="00236591" w:rsidRPr="00443CA4" w:rsidRDefault="00236591" w:rsidP="00236591">
      <w:pPr>
        <w:pStyle w:val="PL"/>
        <w:rPr>
          <w:rFonts w:eastAsia="MS Mincho"/>
          <w:lang w:eastAsia="ja-JP"/>
        </w:rPr>
      </w:pPr>
      <w:r w:rsidRPr="00443CA4">
        <w:rPr>
          <w:rFonts w:eastAsia="MS Mincho"/>
          <w:lang w:eastAsia="ja-JP"/>
        </w:rPr>
        <w:tab/>
        <w:t>&lt;xs:complexType name="dp-analysed-info-criteria-list-type"&gt;</w:t>
      </w:r>
    </w:p>
    <w:p w14:paraId="54C85F41" w14:textId="77777777" w:rsidR="00236591" w:rsidRPr="00443CA4" w:rsidRDefault="00D6081C" w:rsidP="00236591">
      <w:pPr>
        <w:pStyle w:val="PL"/>
        <w:rPr>
          <w:rFonts w:eastAsia="MS Mincho"/>
          <w:lang w:eastAsia="ja-JP"/>
        </w:rPr>
      </w:pPr>
      <w:r>
        <w:rPr>
          <w:rFonts w:eastAsia="MS Mincho"/>
          <w:lang w:eastAsia="ja-JP"/>
        </w:rPr>
        <w:tab/>
      </w:r>
      <w:r w:rsidR="00236591" w:rsidRPr="00443CA4">
        <w:rPr>
          <w:rFonts w:eastAsia="MS Mincho"/>
          <w:lang w:eastAsia="ja-JP"/>
        </w:rPr>
        <w:t>&lt;xs:sequence&gt;</w:t>
      </w:r>
    </w:p>
    <w:p w14:paraId="25FB12E3" w14:textId="77777777" w:rsidR="00236591" w:rsidRPr="00443CA4" w:rsidRDefault="00D6081C" w:rsidP="00236591">
      <w:pPr>
        <w:pStyle w:val="PL"/>
        <w:rPr>
          <w:rFonts w:eastAsia="MS Mincho"/>
          <w:lang w:eastAsia="ja-JP"/>
        </w:rPr>
      </w:pPr>
      <w:r>
        <w:rPr>
          <w:rFonts w:eastAsia="MS Mincho"/>
          <w:lang w:eastAsia="ja-JP"/>
        </w:rPr>
        <w:tab/>
      </w:r>
      <w:r w:rsidR="00236591" w:rsidRPr="00443CA4">
        <w:rPr>
          <w:rFonts w:eastAsia="MS Mincho"/>
          <w:lang w:eastAsia="ja-JP"/>
        </w:rPr>
        <w:tab/>
        <w:t>&lt;xs:element name="dp-analysed-info-criteria" type="ss:dp-analysed-info-criteria-type" maxOccurs="10"/&gt;</w:t>
      </w:r>
    </w:p>
    <w:p w14:paraId="2C1052E0" w14:textId="77777777" w:rsidR="00236591" w:rsidRPr="00443CA4" w:rsidRDefault="00D6081C" w:rsidP="00236591">
      <w:pPr>
        <w:pStyle w:val="PL"/>
        <w:rPr>
          <w:rFonts w:eastAsia="MS Mincho"/>
          <w:lang w:eastAsia="ja-JP"/>
        </w:rPr>
      </w:pPr>
      <w:r>
        <w:rPr>
          <w:rFonts w:eastAsia="MS Mincho"/>
          <w:lang w:eastAsia="ja-JP"/>
        </w:rPr>
        <w:tab/>
      </w:r>
      <w:r w:rsidR="00236591" w:rsidRPr="00443CA4">
        <w:rPr>
          <w:rFonts w:eastAsia="MS Mincho"/>
          <w:lang w:eastAsia="ja-JP"/>
        </w:rPr>
        <w:tab/>
        <w:t>&lt;xs:any namespace="##other" processContents="lax" minOccurs="0" maxOccurs="unbounded"/&gt;</w:t>
      </w:r>
    </w:p>
    <w:p w14:paraId="09482F00" w14:textId="77777777" w:rsidR="00236591" w:rsidRPr="00443CA4" w:rsidRDefault="00D6081C" w:rsidP="00236591">
      <w:pPr>
        <w:pStyle w:val="PL"/>
        <w:rPr>
          <w:rFonts w:eastAsia="MS Mincho"/>
          <w:lang w:eastAsia="ja-JP"/>
        </w:rPr>
      </w:pPr>
      <w:r>
        <w:rPr>
          <w:rFonts w:eastAsia="MS Mincho"/>
          <w:lang w:eastAsia="ja-JP"/>
        </w:rPr>
        <w:tab/>
      </w:r>
      <w:r w:rsidR="00236591" w:rsidRPr="00443CA4">
        <w:rPr>
          <w:rFonts w:eastAsia="MS Mincho"/>
          <w:lang w:eastAsia="ja-JP"/>
        </w:rPr>
        <w:t>&lt;/xs:sequence&gt;</w:t>
      </w:r>
    </w:p>
    <w:p w14:paraId="313FBB63" w14:textId="77777777" w:rsidR="00236591" w:rsidRPr="00443CA4" w:rsidRDefault="00236591" w:rsidP="00236591">
      <w:pPr>
        <w:pStyle w:val="PL"/>
        <w:rPr>
          <w:rFonts w:eastAsia="MS Mincho"/>
          <w:lang w:eastAsia="ja-JP"/>
        </w:rPr>
      </w:pPr>
      <w:r w:rsidRPr="00443CA4">
        <w:rPr>
          <w:rFonts w:eastAsia="MS Mincho"/>
          <w:lang w:eastAsia="ja-JP"/>
        </w:rPr>
        <w:tab/>
        <w:t>&lt;/xs:complexType&gt;</w:t>
      </w:r>
    </w:p>
    <w:p w14:paraId="75049B21" w14:textId="77777777" w:rsidR="00236591" w:rsidRPr="00443CA4" w:rsidRDefault="00236591" w:rsidP="00236591">
      <w:pPr>
        <w:pStyle w:val="PL"/>
        <w:rPr>
          <w:rFonts w:eastAsia="MS Mincho"/>
          <w:lang w:eastAsia="ja-JP"/>
        </w:rPr>
      </w:pPr>
      <w:r w:rsidRPr="00443CA4">
        <w:rPr>
          <w:rFonts w:eastAsia="MS Mincho"/>
          <w:lang w:eastAsia="ja-JP"/>
        </w:rPr>
        <w:tab/>
        <w:t>&lt;xs:complexType name="dp-analysed-info-criteria-type"&gt;</w:t>
      </w:r>
    </w:p>
    <w:p w14:paraId="4CC03CD8" w14:textId="77777777" w:rsidR="00236591" w:rsidRPr="00443CA4" w:rsidRDefault="00D6081C" w:rsidP="00236591">
      <w:pPr>
        <w:pStyle w:val="PL"/>
        <w:rPr>
          <w:rFonts w:eastAsia="MS Mincho"/>
          <w:lang w:eastAsia="ja-JP"/>
        </w:rPr>
      </w:pPr>
      <w:r>
        <w:rPr>
          <w:rFonts w:eastAsia="MS Mincho"/>
          <w:lang w:eastAsia="ja-JP"/>
        </w:rPr>
        <w:tab/>
      </w:r>
      <w:r w:rsidR="00236591" w:rsidRPr="00443CA4">
        <w:rPr>
          <w:rFonts w:eastAsia="MS Mincho"/>
          <w:lang w:eastAsia="ja-JP"/>
        </w:rPr>
        <w:t>&lt;xs:sequence&gt;</w:t>
      </w:r>
    </w:p>
    <w:p w14:paraId="05EB0E0D" w14:textId="77777777" w:rsidR="00236591" w:rsidRPr="00443CA4" w:rsidRDefault="00D6081C" w:rsidP="00236591">
      <w:pPr>
        <w:pStyle w:val="PL"/>
        <w:rPr>
          <w:rFonts w:eastAsia="MS Mincho"/>
          <w:lang w:eastAsia="ja-JP"/>
        </w:rPr>
      </w:pPr>
      <w:r>
        <w:rPr>
          <w:rFonts w:eastAsia="MS Mincho"/>
          <w:lang w:eastAsia="ja-JP"/>
        </w:rPr>
        <w:tab/>
      </w:r>
      <w:r w:rsidR="00236591" w:rsidRPr="00443CA4">
        <w:rPr>
          <w:rFonts w:eastAsia="MS Mincho"/>
          <w:lang w:eastAsia="ja-JP"/>
        </w:rPr>
        <w:tab/>
        <w:t>&lt;xs:element ref="ss:dialled-number"/&gt;</w:t>
      </w:r>
    </w:p>
    <w:p w14:paraId="2586CB90" w14:textId="77777777" w:rsidR="00236591" w:rsidRPr="00443CA4" w:rsidRDefault="00D6081C" w:rsidP="00236591">
      <w:pPr>
        <w:pStyle w:val="PL"/>
        <w:rPr>
          <w:rFonts w:eastAsia="MS Mincho"/>
          <w:lang w:eastAsia="ja-JP"/>
        </w:rPr>
      </w:pPr>
      <w:r>
        <w:rPr>
          <w:rFonts w:eastAsia="MS Mincho"/>
          <w:lang w:eastAsia="ja-JP"/>
        </w:rPr>
        <w:tab/>
      </w:r>
      <w:r w:rsidR="00236591" w:rsidRPr="00443CA4">
        <w:rPr>
          <w:rFonts w:eastAsia="MS Mincho"/>
          <w:lang w:eastAsia="ja-JP"/>
        </w:rPr>
        <w:tab/>
        <w:t>&lt;xs:element ref="ss:service-key"/&gt;</w:t>
      </w:r>
    </w:p>
    <w:p w14:paraId="3F3C07B0" w14:textId="77777777" w:rsidR="00236591" w:rsidRPr="00443CA4" w:rsidRDefault="00D6081C" w:rsidP="00236591">
      <w:pPr>
        <w:pStyle w:val="PL"/>
        <w:rPr>
          <w:rFonts w:eastAsia="MS Mincho"/>
          <w:lang w:eastAsia="ja-JP"/>
        </w:rPr>
      </w:pPr>
      <w:r>
        <w:rPr>
          <w:rFonts w:eastAsia="MS Mincho"/>
          <w:lang w:eastAsia="ja-JP"/>
        </w:rPr>
        <w:tab/>
      </w:r>
      <w:r w:rsidR="00236591" w:rsidRPr="00443CA4">
        <w:rPr>
          <w:rFonts w:eastAsia="MS Mincho"/>
          <w:lang w:eastAsia="ja-JP"/>
        </w:rPr>
        <w:tab/>
        <w:t>&lt;xs:element ref="ss:gsm-SCF-address"/&gt;</w:t>
      </w:r>
    </w:p>
    <w:p w14:paraId="7CFFC380" w14:textId="77777777" w:rsidR="00236591" w:rsidRPr="00443CA4" w:rsidRDefault="00D6081C" w:rsidP="00236591">
      <w:pPr>
        <w:pStyle w:val="PL"/>
        <w:rPr>
          <w:rFonts w:eastAsia="MS Mincho"/>
          <w:lang w:eastAsia="ja-JP"/>
        </w:rPr>
      </w:pPr>
      <w:r>
        <w:rPr>
          <w:rFonts w:eastAsia="MS Mincho"/>
          <w:lang w:eastAsia="ja-JP"/>
        </w:rPr>
        <w:tab/>
      </w:r>
      <w:r w:rsidR="00236591" w:rsidRPr="00443CA4">
        <w:rPr>
          <w:rFonts w:eastAsia="MS Mincho"/>
          <w:lang w:eastAsia="ja-JP"/>
        </w:rPr>
        <w:tab/>
        <w:t>&lt;xs:element ref="ss:default-call-handling"/&gt;</w:t>
      </w:r>
    </w:p>
    <w:p w14:paraId="7AFBFA29" w14:textId="77777777" w:rsidR="00236591" w:rsidRPr="00443CA4" w:rsidRDefault="00D6081C" w:rsidP="00236591">
      <w:pPr>
        <w:pStyle w:val="PL"/>
        <w:rPr>
          <w:rFonts w:eastAsia="MS Mincho"/>
          <w:lang w:eastAsia="ja-JP"/>
        </w:rPr>
      </w:pPr>
      <w:r>
        <w:rPr>
          <w:rFonts w:eastAsia="MS Mincho"/>
          <w:lang w:eastAsia="ja-JP"/>
        </w:rPr>
        <w:tab/>
      </w:r>
      <w:r w:rsidR="00236591" w:rsidRPr="00443CA4">
        <w:rPr>
          <w:rFonts w:eastAsia="MS Mincho"/>
          <w:lang w:eastAsia="ja-JP"/>
        </w:rPr>
        <w:tab/>
        <w:t>&lt;xs:any namespace="##other" processContents="lax" minOccurs="0" maxOccurs="unbounded"/&gt;</w:t>
      </w:r>
    </w:p>
    <w:p w14:paraId="2FB8F00E" w14:textId="77777777" w:rsidR="00236591" w:rsidRPr="00236591" w:rsidRDefault="00D6081C" w:rsidP="00236591">
      <w:pPr>
        <w:pStyle w:val="PL"/>
        <w:rPr>
          <w:rFonts w:eastAsia="MS Mincho"/>
          <w:lang w:eastAsia="ja-JP"/>
        </w:rPr>
      </w:pPr>
      <w:r>
        <w:rPr>
          <w:rFonts w:eastAsia="MS Mincho"/>
          <w:lang w:eastAsia="ja-JP"/>
        </w:rPr>
        <w:tab/>
      </w:r>
      <w:r w:rsidR="00236591" w:rsidRPr="00236591">
        <w:rPr>
          <w:rFonts w:eastAsia="MS Mincho"/>
          <w:lang w:eastAsia="ja-JP"/>
        </w:rPr>
        <w:t>&lt;/xs:sequence&gt;</w:t>
      </w:r>
    </w:p>
    <w:p w14:paraId="64DE17FC" w14:textId="77777777" w:rsidR="00236591" w:rsidRPr="00236591" w:rsidRDefault="00236591" w:rsidP="00236591">
      <w:pPr>
        <w:pStyle w:val="PL"/>
        <w:rPr>
          <w:rFonts w:eastAsia="MS Mincho"/>
          <w:lang w:eastAsia="ja-JP"/>
        </w:rPr>
      </w:pPr>
      <w:r w:rsidRPr="00236591">
        <w:rPr>
          <w:rFonts w:eastAsia="MS Mincho"/>
          <w:lang w:eastAsia="ja-JP"/>
        </w:rPr>
        <w:tab/>
        <w:t>&lt;/xs:complexType&gt;</w:t>
      </w:r>
      <w:r w:rsidRPr="00236591">
        <w:rPr>
          <w:rFonts w:eastAsia="MS Mincho"/>
          <w:lang w:eastAsia="ja-JP"/>
        </w:rPr>
        <w:tab/>
      </w:r>
    </w:p>
    <w:p w14:paraId="374B02A7" w14:textId="77777777" w:rsidR="00236591" w:rsidRPr="00236591" w:rsidRDefault="00236591" w:rsidP="00236591">
      <w:pPr>
        <w:pStyle w:val="PL"/>
        <w:rPr>
          <w:rFonts w:eastAsia="MS Mincho"/>
          <w:lang w:eastAsia="ja-JP"/>
        </w:rPr>
      </w:pPr>
      <w:r w:rsidRPr="00236591">
        <w:rPr>
          <w:rFonts w:eastAsia="MS Mincho"/>
          <w:lang w:eastAsia="ja-JP"/>
        </w:rPr>
        <w:t>&lt;/xs:schema&gt;</w:t>
      </w:r>
    </w:p>
    <w:p w14:paraId="53B18DEB" w14:textId="77777777" w:rsidR="003175F3" w:rsidRPr="00236591" w:rsidRDefault="003175F3" w:rsidP="003175F3">
      <w:pPr>
        <w:rPr>
          <w:lang w:eastAsia="zh-CN"/>
        </w:rPr>
      </w:pPr>
    </w:p>
    <w:p w14:paraId="5D9E54A0" w14:textId="77777777" w:rsidR="00236591" w:rsidRPr="001112D1" w:rsidRDefault="00236591" w:rsidP="00236591">
      <w:pPr>
        <w:pStyle w:val="Heading3"/>
        <w:rPr>
          <w:lang w:val="de-DE"/>
        </w:rPr>
      </w:pPr>
      <w:bookmarkStart w:id="219" w:name="_Toc517481583"/>
      <w:r w:rsidRPr="001112D1">
        <w:rPr>
          <w:lang w:val="de-DE" w:eastAsia="zh-CN"/>
        </w:rPr>
        <w:t>11</w:t>
      </w:r>
      <w:r w:rsidRPr="001112D1">
        <w:rPr>
          <w:lang w:val="de-DE"/>
        </w:rPr>
        <w:t>.</w:t>
      </w:r>
      <w:r w:rsidRPr="001112D1">
        <w:rPr>
          <w:rFonts w:hint="eastAsia"/>
          <w:lang w:val="de-DE" w:eastAsia="zh-CN"/>
        </w:rPr>
        <w:t>3</w:t>
      </w:r>
      <w:r w:rsidRPr="001112D1">
        <w:rPr>
          <w:lang w:val="de-DE"/>
        </w:rPr>
        <w:t>.</w:t>
      </w:r>
      <w:r w:rsidRPr="001112D1">
        <w:rPr>
          <w:rFonts w:hint="eastAsia"/>
          <w:lang w:val="de-DE" w:eastAsia="zh-CN"/>
        </w:rPr>
        <w:t>6</w:t>
      </w:r>
      <w:r w:rsidRPr="001112D1">
        <w:rPr>
          <w:lang w:val="de-DE"/>
        </w:rPr>
        <w:tab/>
        <w:t xml:space="preserve">XML schema </w:t>
      </w:r>
      <w:r w:rsidRPr="001112D1">
        <w:rPr>
          <w:rFonts w:hint="eastAsia"/>
          <w:lang w:val="de-DE"/>
        </w:rPr>
        <w:t xml:space="preserve">for </w:t>
      </w:r>
      <w:r w:rsidRPr="001112D1">
        <w:rPr>
          <w:rFonts w:hint="eastAsia"/>
          <w:lang w:val="de-DE" w:eastAsia="zh-CN"/>
        </w:rPr>
        <w:t>VT</w:t>
      </w:r>
      <w:r w:rsidRPr="001112D1">
        <w:rPr>
          <w:lang w:val="de-DE"/>
        </w:rPr>
        <w:t>-IM-CSI</w:t>
      </w:r>
      <w:bookmarkEnd w:id="219"/>
    </w:p>
    <w:p w14:paraId="1E215951" w14:textId="77777777" w:rsidR="00236591" w:rsidRDefault="00236591" w:rsidP="00236591">
      <w:pPr>
        <w:rPr>
          <w:lang w:eastAsia="zh-CN"/>
        </w:rPr>
      </w:pPr>
      <w:r>
        <w:t>The file "</w:t>
      </w:r>
      <w:r w:rsidRPr="00363588">
        <w:rPr>
          <w:rFonts w:eastAsia="MS Mincho"/>
          <w:lang w:eastAsia="ja-JP"/>
        </w:rPr>
        <w:t>vt-IM-CSI.xsd</w:t>
      </w:r>
      <w:r>
        <w:rPr>
          <w:lang w:val="en-US"/>
        </w:rPr>
        <w:t xml:space="preserve">" contains </w:t>
      </w:r>
      <w:r>
        <w:t>the</w:t>
      </w:r>
      <w:r>
        <w:rPr>
          <w:rFonts w:hint="eastAsia"/>
          <w:lang w:eastAsia="zh-CN"/>
        </w:rPr>
        <w:t xml:space="preserve"> XML schema for VT</w:t>
      </w:r>
      <w:r w:rsidRPr="00446646">
        <w:rPr>
          <w:lang w:eastAsia="zh-CN"/>
        </w:rPr>
        <w:t>-IM-CSI</w:t>
      </w:r>
      <w:r>
        <w:t>.</w:t>
      </w:r>
      <w:r>
        <w:rPr>
          <w:lang w:val="en-US"/>
        </w:rPr>
        <w:t xml:space="preserve"> This schema is defined a</w:t>
      </w:r>
      <w:r>
        <w:rPr>
          <w:rFonts w:hint="eastAsia"/>
          <w:lang w:val="en-US" w:eastAsia="zh-CN"/>
        </w:rPr>
        <w:t>s</w:t>
      </w:r>
    </w:p>
    <w:p w14:paraId="006C2E14" w14:textId="77777777" w:rsidR="00236591" w:rsidRPr="00A36336" w:rsidRDefault="00236591" w:rsidP="00236591">
      <w:pPr>
        <w:pStyle w:val="PL"/>
        <w:rPr>
          <w:rFonts w:eastAsia="MS Mincho"/>
          <w:lang w:eastAsia="ja-JP"/>
        </w:rPr>
      </w:pPr>
      <w:r w:rsidRPr="00A36336">
        <w:rPr>
          <w:rFonts w:eastAsia="MS Mincho"/>
          <w:lang w:eastAsia="ja-JP"/>
        </w:rPr>
        <w:t>&lt;?xml version="1.0" encoding="UTF-8"?&gt;</w:t>
      </w:r>
    </w:p>
    <w:p w14:paraId="51306AD7" w14:textId="77777777" w:rsidR="00236591" w:rsidRPr="00450385" w:rsidRDefault="00236591" w:rsidP="00236591">
      <w:pPr>
        <w:pStyle w:val="PL"/>
        <w:rPr>
          <w:lang w:eastAsia="zh-CN"/>
        </w:rPr>
      </w:pPr>
      <w:r w:rsidRPr="00A36336">
        <w:rPr>
          <w:rFonts w:eastAsia="MS Mincho"/>
          <w:lang w:eastAsia="ja-JP"/>
        </w:rPr>
        <w:t>&lt;xs:schema xmlns:ss="http://uri.etsi.org/ngn/params/xml/simservs/xcap" xmlns:xs="http://www.w3.org/2001/XMLSchema" targetNamespace="http://uri.etsi.org/ngn/params/xml/simservs/xcap" elementFormDefault="qualified" attributeFormDefault="unqualified"&gt;</w:t>
      </w:r>
    </w:p>
    <w:p w14:paraId="497F8F13" w14:textId="77777777" w:rsidR="00236591" w:rsidRPr="00236591" w:rsidRDefault="00236591" w:rsidP="00236591">
      <w:pPr>
        <w:pStyle w:val="PL"/>
        <w:rPr>
          <w:rFonts w:eastAsia="MS Mincho"/>
          <w:lang w:val="fr-FR" w:eastAsia="ja-JP"/>
        </w:rPr>
      </w:pPr>
      <w:r w:rsidRPr="00A36336">
        <w:rPr>
          <w:rFonts w:eastAsia="MS Mincho"/>
          <w:lang w:eastAsia="ja-JP"/>
        </w:rPr>
        <w:tab/>
      </w:r>
      <w:r w:rsidRPr="00236591">
        <w:rPr>
          <w:rFonts w:eastAsia="MS Mincho"/>
          <w:lang w:val="fr-FR" w:eastAsia="ja-JP"/>
        </w:rPr>
        <w:t>&lt;xs:annotation&gt;</w:t>
      </w:r>
    </w:p>
    <w:p w14:paraId="3DA0B075" w14:textId="77777777" w:rsidR="00236591" w:rsidRPr="00236591" w:rsidRDefault="00D6081C" w:rsidP="00236591">
      <w:pPr>
        <w:pStyle w:val="PL"/>
        <w:rPr>
          <w:lang w:val="fr-FR" w:eastAsia="zh-CN"/>
        </w:rPr>
      </w:pPr>
      <w:r>
        <w:rPr>
          <w:rFonts w:eastAsia="MS Mincho"/>
          <w:lang w:val="fr-FR" w:eastAsia="ja-JP"/>
        </w:rPr>
        <w:tab/>
      </w:r>
      <w:r w:rsidR="00236591" w:rsidRPr="00236591">
        <w:rPr>
          <w:rFonts w:eastAsia="MS Mincho"/>
          <w:lang w:val="fr-FR" w:eastAsia="ja-JP"/>
        </w:rPr>
        <w:t>&lt;xs:documentation xml:lang="en"&gt; Intelligent Network Subscriber Information of vt-IM-CSI &lt;/xs:documentation&gt;</w:t>
      </w:r>
    </w:p>
    <w:p w14:paraId="589E4933" w14:textId="77777777" w:rsidR="00236591" w:rsidRPr="00236591" w:rsidRDefault="00236591" w:rsidP="00236591">
      <w:pPr>
        <w:pStyle w:val="PL"/>
        <w:rPr>
          <w:lang w:val="fr-FR" w:eastAsia="zh-CN"/>
        </w:rPr>
      </w:pPr>
      <w:r w:rsidRPr="00236591">
        <w:rPr>
          <w:rFonts w:eastAsia="MS Mincho"/>
          <w:lang w:val="fr-FR" w:eastAsia="ja-JP"/>
        </w:rPr>
        <w:tab/>
        <w:t>&lt;/xs:annotation&gt;</w:t>
      </w:r>
    </w:p>
    <w:p w14:paraId="4B6B1B6B" w14:textId="77777777" w:rsidR="00236591" w:rsidRPr="00236591" w:rsidRDefault="00236591" w:rsidP="00236591">
      <w:pPr>
        <w:pStyle w:val="PL"/>
        <w:rPr>
          <w:lang w:val="fr-FR" w:eastAsia="zh-CN"/>
        </w:rPr>
      </w:pPr>
    </w:p>
    <w:p w14:paraId="6707B54E" w14:textId="77777777" w:rsidR="00236591" w:rsidRPr="00236591" w:rsidRDefault="00236591" w:rsidP="00236591">
      <w:pPr>
        <w:pStyle w:val="PL"/>
        <w:rPr>
          <w:rFonts w:eastAsia="MS Mincho"/>
          <w:lang w:val="fr-FR" w:eastAsia="ja-JP"/>
        </w:rPr>
      </w:pPr>
      <w:r w:rsidRPr="00236591">
        <w:rPr>
          <w:rFonts w:eastAsia="MS Mincho"/>
          <w:lang w:val="fr-FR" w:eastAsia="ja-JP"/>
        </w:rPr>
        <w:tab/>
        <w:t>&lt;xs:element name="vt-IM-CSI" type="ss:vt-IM-CSI-type"/&gt;</w:t>
      </w:r>
    </w:p>
    <w:p w14:paraId="2DC35E95" w14:textId="77777777" w:rsidR="00236591" w:rsidRPr="00236591" w:rsidRDefault="00236591" w:rsidP="00236591">
      <w:pPr>
        <w:pStyle w:val="PL"/>
        <w:rPr>
          <w:rFonts w:eastAsia="MS Mincho"/>
          <w:lang w:val="fr-FR" w:eastAsia="ja-JP"/>
        </w:rPr>
      </w:pPr>
      <w:r w:rsidRPr="00236591">
        <w:rPr>
          <w:rFonts w:eastAsia="MS Mincho"/>
          <w:lang w:val="fr-FR" w:eastAsia="ja-JP"/>
        </w:rPr>
        <w:tab/>
        <w:t>&lt;xs:complexType name="vt-IM-CSI-type"&gt;</w:t>
      </w:r>
    </w:p>
    <w:p w14:paraId="3B104D86" w14:textId="77777777" w:rsidR="00236591" w:rsidRPr="00A36336" w:rsidRDefault="00D6081C" w:rsidP="00236591">
      <w:pPr>
        <w:pStyle w:val="PL"/>
        <w:rPr>
          <w:rFonts w:eastAsia="MS Mincho"/>
          <w:lang w:eastAsia="ja-JP"/>
        </w:rPr>
      </w:pPr>
      <w:r>
        <w:rPr>
          <w:rFonts w:eastAsia="MS Mincho"/>
          <w:lang w:val="fr-FR" w:eastAsia="ja-JP"/>
        </w:rPr>
        <w:tab/>
      </w:r>
      <w:r w:rsidR="00236591" w:rsidRPr="00A36336">
        <w:rPr>
          <w:rFonts w:eastAsia="MS Mincho"/>
          <w:lang w:eastAsia="ja-JP"/>
        </w:rPr>
        <w:t>&lt;xs:sequence&gt;</w:t>
      </w:r>
    </w:p>
    <w:p w14:paraId="7B7AEDE2" w14:textId="77777777" w:rsidR="00236591" w:rsidRPr="00A36336" w:rsidRDefault="00D6081C" w:rsidP="00236591">
      <w:pPr>
        <w:pStyle w:val="PL"/>
        <w:rPr>
          <w:rFonts w:eastAsia="MS Mincho"/>
          <w:lang w:eastAsia="ja-JP"/>
        </w:rPr>
      </w:pPr>
      <w:r>
        <w:rPr>
          <w:rFonts w:eastAsia="MS Mincho"/>
          <w:lang w:eastAsia="ja-JP"/>
        </w:rPr>
        <w:tab/>
      </w:r>
      <w:r w:rsidR="00236591" w:rsidRPr="00A36336">
        <w:rPr>
          <w:rFonts w:eastAsia="MS Mincho"/>
          <w:lang w:eastAsia="ja-JP"/>
        </w:rPr>
        <w:tab/>
        <w:t>&lt;xs:element name="t-bcsm-camel-TDP-data-list" type="ss:t-bcsm-camel-TDP-data-list-type" /&gt;</w:t>
      </w:r>
    </w:p>
    <w:p w14:paraId="3604FFFF" w14:textId="77777777" w:rsidR="00236591" w:rsidRPr="00A36336" w:rsidRDefault="00D6081C" w:rsidP="00236591">
      <w:pPr>
        <w:pStyle w:val="PL"/>
        <w:rPr>
          <w:rFonts w:eastAsia="MS Mincho"/>
          <w:lang w:eastAsia="ja-JP"/>
        </w:rPr>
      </w:pPr>
      <w:r>
        <w:rPr>
          <w:rFonts w:eastAsia="MS Mincho"/>
          <w:lang w:eastAsia="ja-JP"/>
        </w:rPr>
        <w:tab/>
      </w:r>
      <w:r w:rsidR="00236591" w:rsidRPr="00A36336">
        <w:rPr>
          <w:rFonts w:eastAsia="MS Mincho"/>
          <w:lang w:eastAsia="ja-JP"/>
        </w:rPr>
        <w:tab/>
        <w:t>&lt;xs:element ref="ss:camel-capability-handling" minOccurs="0"/&gt;</w:t>
      </w:r>
    </w:p>
    <w:p w14:paraId="78DDAE14" w14:textId="77777777" w:rsidR="00236591" w:rsidRPr="00A36336" w:rsidRDefault="00D6081C" w:rsidP="00236591">
      <w:pPr>
        <w:pStyle w:val="PL"/>
        <w:rPr>
          <w:rFonts w:eastAsia="MS Mincho"/>
          <w:lang w:eastAsia="ja-JP"/>
        </w:rPr>
      </w:pPr>
      <w:r>
        <w:rPr>
          <w:rFonts w:eastAsia="MS Mincho"/>
          <w:lang w:eastAsia="ja-JP"/>
        </w:rPr>
        <w:tab/>
      </w:r>
      <w:r w:rsidR="00236591" w:rsidRPr="00A36336">
        <w:rPr>
          <w:rFonts w:eastAsia="MS Mincho"/>
          <w:lang w:eastAsia="ja-JP"/>
        </w:rPr>
        <w:tab/>
        <w:t>&lt;xs:element name="csi-active" minOccurs="0"/&gt;</w:t>
      </w:r>
    </w:p>
    <w:p w14:paraId="6B6C2A4D" w14:textId="77777777" w:rsidR="00236591" w:rsidRPr="00A36336" w:rsidRDefault="00D6081C" w:rsidP="00236591">
      <w:pPr>
        <w:pStyle w:val="PL"/>
        <w:rPr>
          <w:rFonts w:eastAsia="MS Mincho"/>
          <w:lang w:eastAsia="ja-JP"/>
        </w:rPr>
      </w:pPr>
      <w:r>
        <w:rPr>
          <w:rFonts w:eastAsia="MS Mincho"/>
          <w:lang w:eastAsia="ja-JP"/>
        </w:rPr>
        <w:lastRenderedPageBreak/>
        <w:tab/>
      </w:r>
      <w:r w:rsidR="00236591" w:rsidRPr="00A36336">
        <w:rPr>
          <w:rFonts w:eastAsia="MS Mincho"/>
          <w:lang w:eastAsia="ja-JP"/>
        </w:rPr>
        <w:tab/>
        <w:t>&lt;xs:any namespace="##other" processContents="lax" minOccurs="0" maxOccurs="unbounded"/&gt;</w:t>
      </w:r>
    </w:p>
    <w:p w14:paraId="2F9FC1B0" w14:textId="77777777" w:rsidR="00236591" w:rsidRPr="00A36336" w:rsidRDefault="00D6081C" w:rsidP="00236591">
      <w:pPr>
        <w:pStyle w:val="PL"/>
        <w:rPr>
          <w:rFonts w:eastAsia="MS Mincho"/>
          <w:lang w:eastAsia="ja-JP"/>
        </w:rPr>
      </w:pPr>
      <w:r>
        <w:rPr>
          <w:rFonts w:eastAsia="MS Mincho"/>
          <w:lang w:eastAsia="ja-JP"/>
        </w:rPr>
        <w:tab/>
      </w:r>
      <w:r w:rsidR="00236591" w:rsidRPr="00A36336">
        <w:rPr>
          <w:rFonts w:eastAsia="MS Mincho"/>
          <w:lang w:eastAsia="ja-JP"/>
        </w:rPr>
        <w:t>&lt;/xs:sequence&gt;</w:t>
      </w:r>
    </w:p>
    <w:p w14:paraId="1ED63E34" w14:textId="77777777" w:rsidR="00236591" w:rsidRPr="00A36336" w:rsidRDefault="00236591" w:rsidP="00236591">
      <w:pPr>
        <w:pStyle w:val="PL"/>
        <w:rPr>
          <w:rFonts w:eastAsia="MS Mincho"/>
          <w:lang w:eastAsia="ja-JP"/>
        </w:rPr>
      </w:pPr>
      <w:r w:rsidRPr="00A36336">
        <w:rPr>
          <w:rFonts w:eastAsia="MS Mincho"/>
          <w:lang w:eastAsia="ja-JP"/>
        </w:rPr>
        <w:tab/>
        <w:t>&lt;/xs:complexType&gt;</w:t>
      </w:r>
    </w:p>
    <w:p w14:paraId="1C1D0C63" w14:textId="77777777" w:rsidR="00236591" w:rsidRPr="00A36336" w:rsidRDefault="00236591" w:rsidP="00236591">
      <w:pPr>
        <w:pStyle w:val="PL"/>
        <w:rPr>
          <w:rFonts w:eastAsia="MS Mincho"/>
          <w:lang w:eastAsia="ja-JP"/>
        </w:rPr>
      </w:pPr>
      <w:r w:rsidRPr="00A36336">
        <w:rPr>
          <w:rFonts w:eastAsia="MS Mincho"/>
          <w:lang w:eastAsia="ja-JP"/>
        </w:rPr>
        <w:tab/>
        <w:t>&lt;xs:complexType name="t-bcsm-camel-TDP-data-list-type"&gt;</w:t>
      </w:r>
    </w:p>
    <w:p w14:paraId="2170EDFC" w14:textId="77777777" w:rsidR="00236591" w:rsidRPr="00A36336" w:rsidRDefault="00D6081C" w:rsidP="00236591">
      <w:pPr>
        <w:pStyle w:val="PL"/>
        <w:rPr>
          <w:rFonts w:eastAsia="MS Mincho"/>
          <w:lang w:eastAsia="ja-JP"/>
        </w:rPr>
      </w:pPr>
      <w:r>
        <w:rPr>
          <w:rFonts w:eastAsia="MS Mincho"/>
          <w:lang w:eastAsia="ja-JP"/>
        </w:rPr>
        <w:tab/>
      </w:r>
      <w:r w:rsidR="00236591" w:rsidRPr="00A36336">
        <w:rPr>
          <w:rFonts w:eastAsia="MS Mincho"/>
          <w:lang w:eastAsia="ja-JP"/>
        </w:rPr>
        <w:t>&lt;xs:sequence&gt;</w:t>
      </w:r>
    </w:p>
    <w:p w14:paraId="0466A2FC" w14:textId="77777777" w:rsidR="00236591" w:rsidRPr="00A36336" w:rsidRDefault="00D6081C" w:rsidP="00236591">
      <w:pPr>
        <w:pStyle w:val="PL"/>
        <w:rPr>
          <w:rFonts w:eastAsia="MS Mincho"/>
          <w:lang w:eastAsia="ja-JP"/>
        </w:rPr>
      </w:pPr>
      <w:r>
        <w:rPr>
          <w:rFonts w:eastAsia="MS Mincho"/>
          <w:lang w:eastAsia="ja-JP"/>
        </w:rPr>
        <w:tab/>
      </w:r>
      <w:r w:rsidR="00236591" w:rsidRPr="00A36336">
        <w:rPr>
          <w:rFonts w:eastAsia="MS Mincho"/>
          <w:lang w:eastAsia="ja-JP"/>
        </w:rPr>
        <w:tab/>
        <w:t>&lt;xs:element name="t-bcsm-camel-TDP-data" type="ss:t-bcsm-camel-TDP-data-type" maxOccurs="10"/&gt;</w:t>
      </w:r>
    </w:p>
    <w:p w14:paraId="70874721" w14:textId="77777777" w:rsidR="00236591" w:rsidRPr="00A36336" w:rsidRDefault="00D6081C" w:rsidP="00236591">
      <w:pPr>
        <w:pStyle w:val="PL"/>
        <w:rPr>
          <w:rFonts w:eastAsia="MS Mincho"/>
          <w:lang w:eastAsia="ja-JP"/>
        </w:rPr>
      </w:pPr>
      <w:r>
        <w:rPr>
          <w:rFonts w:eastAsia="MS Mincho"/>
          <w:lang w:eastAsia="ja-JP"/>
        </w:rPr>
        <w:tab/>
      </w:r>
      <w:r w:rsidR="00236591" w:rsidRPr="00A36336">
        <w:rPr>
          <w:rFonts w:eastAsia="MS Mincho"/>
          <w:lang w:eastAsia="ja-JP"/>
        </w:rPr>
        <w:tab/>
        <w:t>&lt;xs:any namespace="##other" processContents="lax" minOccurs="0" maxOccurs="unbounded"/&gt;</w:t>
      </w:r>
    </w:p>
    <w:p w14:paraId="10C0B5ED" w14:textId="77777777" w:rsidR="00236591" w:rsidRPr="00A36336" w:rsidRDefault="00D6081C" w:rsidP="00236591">
      <w:pPr>
        <w:pStyle w:val="PL"/>
        <w:rPr>
          <w:rFonts w:eastAsia="MS Mincho"/>
          <w:lang w:eastAsia="ja-JP"/>
        </w:rPr>
      </w:pPr>
      <w:r>
        <w:rPr>
          <w:rFonts w:eastAsia="MS Mincho"/>
          <w:lang w:eastAsia="ja-JP"/>
        </w:rPr>
        <w:tab/>
      </w:r>
      <w:r w:rsidR="00236591" w:rsidRPr="00A36336">
        <w:rPr>
          <w:rFonts w:eastAsia="MS Mincho"/>
          <w:lang w:eastAsia="ja-JP"/>
        </w:rPr>
        <w:t>&lt;/xs:sequence&gt;</w:t>
      </w:r>
    </w:p>
    <w:p w14:paraId="4C0FFF2B" w14:textId="77777777" w:rsidR="00236591" w:rsidRPr="00A36336" w:rsidRDefault="00236591" w:rsidP="00236591">
      <w:pPr>
        <w:pStyle w:val="PL"/>
        <w:rPr>
          <w:rFonts w:eastAsia="MS Mincho"/>
          <w:lang w:eastAsia="ja-JP"/>
        </w:rPr>
      </w:pPr>
      <w:r w:rsidRPr="00A36336">
        <w:rPr>
          <w:rFonts w:eastAsia="MS Mincho"/>
          <w:lang w:eastAsia="ja-JP"/>
        </w:rPr>
        <w:tab/>
        <w:t>&lt;/xs:complexType&gt;</w:t>
      </w:r>
      <w:r w:rsidRPr="00A36336">
        <w:rPr>
          <w:rFonts w:eastAsia="MS Mincho"/>
          <w:lang w:eastAsia="ja-JP"/>
        </w:rPr>
        <w:tab/>
      </w:r>
    </w:p>
    <w:p w14:paraId="1CBCE5B2" w14:textId="77777777" w:rsidR="00236591" w:rsidRPr="00A36336" w:rsidRDefault="00236591" w:rsidP="00236591">
      <w:pPr>
        <w:pStyle w:val="PL"/>
        <w:rPr>
          <w:rFonts w:eastAsia="MS Mincho"/>
          <w:lang w:eastAsia="ja-JP"/>
        </w:rPr>
      </w:pPr>
      <w:r w:rsidRPr="00A36336">
        <w:rPr>
          <w:rFonts w:eastAsia="MS Mincho"/>
          <w:lang w:eastAsia="ja-JP"/>
        </w:rPr>
        <w:tab/>
        <w:t>&lt;xs:complexType name="t-bcsm-camel-TDP-data-type"&gt;</w:t>
      </w:r>
    </w:p>
    <w:p w14:paraId="15C4A5AC" w14:textId="77777777" w:rsidR="00236591" w:rsidRPr="00A36336" w:rsidRDefault="00D6081C" w:rsidP="00236591">
      <w:pPr>
        <w:pStyle w:val="PL"/>
        <w:rPr>
          <w:rFonts w:eastAsia="MS Mincho"/>
          <w:lang w:eastAsia="ja-JP"/>
        </w:rPr>
      </w:pPr>
      <w:r>
        <w:rPr>
          <w:rFonts w:eastAsia="MS Mincho"/>
          <w:lang w:eastAsia="ja-JP"/>
        </w:rPr>
        <w:tab/>
      </w:r>
      <w:r w:rsidR="00236591" w:rsidRPr="00A36336">
        <w:rPr>
          <w:rFonts w:eastAsia="MS Mincho"/>
          <w:lang w:eastAsia="ja-JP"/>
        </w:rPr>
        <w:t>&lt;xs:sequence&gt;</w:t>
      </w:r>
    </w:p>
    <w:p w14:paraId="34148051" w14:textId="77777777" w:rsidR="00236591" w:rsidRPr="00A36336" w:rsidRDefault="00D6081C" w:rsidP="00236591">
      <w:pPr>
        <w:pStyle w:val="PL"/>
        <w:rPr>
          <w:rFonts w:eastAsia="MS Mincho"/>
          <w:lang w:eastAsia="ja-JP"/>
        </w:rPr>
      </w:pPr>
      <w:r>
        <w:rPr>
          <w:rFonts w:eastAsia="MS Mincho"/>
          <w:lang w:eastAsia="ja-JP"/>
        </w:rPr>
        <w:tab/>
      </w:r>
      <w:r w:rsidR="00236591" w:rsidRPr="00A36336">
        <w:rPr>
          <w:rFonts w:eastAsia="MS Mincho"/>
          <w:lang w:eastAsia="ja-JP"/>
        </w:rPr>
        <w:tab/>
        <w:t>&lt;xs:element ref="ss:t-bcsm-trigger-detection-point"/&gt;</w:t>
      </w:r>
    </w:p>
    <w:p w14:paraId="118B6C2F" w14:textId="77777777" w:rsidR="00236591" w:rsidRPr="00A36336" w:rsidRDefault="00D6081C" w:rsidP="00236591">
      <w:pPr>
        <w:pStyle w:val="PL"/>
        <w:rPr>
          <w:rFonts w:eastAsia="MS Mincho"/>
          <w:lang w:eastAsia="ja-JP"/>
        </w:rPr>
      </w:pPr>
      <w:r>
        <w:rPr>
          <w:rFonts w:eastAsia="MS Mincho"/>
          <w:lang w:eastAsia="ja-JP"/>
        </w:rPr>
        <w:tab/>
      </w:r>
      <w:r w:rsidR="00236591" w:rsidRPr="00A36336">
        <w:rPr>
          <w:rFonts w:eastAsia="MS Mincho"/>
          <w:lang w:eastAsia="ja-JP"/>
        </w:rPr>
        <w:tab/>
        <w:t>&lt;xs:element ref="ss:service-key"/&gt;</w:t>
      </w:r>
    </w:p>
    <w:p w14:paraId="2CC208DD" w14:textId="77777777" w:rsidR="00236591" w:rsidRPr="00A36336" w:rsidRDefault="00D6081C" w:rsidP="00236591">
      <w:pPr>
        <w:pStyle w:val="PL"/>
        <w:rPr>
          <w:rFonts w:eastAsia="MS Mincho"/>
          <w:lang w:eastAsia="ja-JP"/>
        </w:rPr>
      </w:pPr>
      <w:r>
        <w:rPr>
          <w:rFonts w:eastAsia="MS Mincho"/>
          <w:lang w:eastAsia="ja-JP"/>
        </w:rPr>
        <w:tab/>
      </w:r>
      <w:r w:rsidR="00236591" w:rsidRPr="00A36336">
        <w:rPr>
          <w:rFonts w:eastAsia="MS Mincho"/>
          <w:lang w:eastAsia="ja-JP"/>
        </w:rPr>
        <w:tab/>
        <w:t>&lt;xs:element ref="ss:gsm-SCF-address"/&gt;</w:t>
      </w:r>
    </w:p>
    <w:p w14:paraId="2ADACC32" w14:textId="77777777" w:rsidR="00236591" w:rsidRPr="00A36336" w:rsidRDefault="00D6081C" w:rsidP="00236591">
      <w:pPr>
        <w:pStyle w:val="PL"/>
        <w:rPr>
          <w:rFonts w:eastAsia="MS Mincho"/>
          <w:lang w:eastAsia="ja-JP"/>
        </w:rPr>
      </w:pPr>
      <w:r>
        <w:rPr>
          <w:rFonts w:eastAsia="MS Mincho"/>
          <w:lang w:eastAsia="ja-JP"/>
        </w:rPr>
        <w:tab/>
      </w:r>
      <w:r w:rsidR="00236591" w:rsidRPr="00A36336">
        <w:rPr>
          <w:rFonts w:eastAsia="MS Mincho"/>
          <w:lang w:eastAsia="ja-JP"/>
        </w:rPr>
        <w:tab/>
        <w:t>&lt;xs:element ref="ss:default-call-handling"/&gt;</w:t>
      </w:r>
    </w:p>
    <w:p w14:paraId="26D85FB3" w14:textId="77777777" w:rsidR="00236591" w:rsidRPr="00A36336" w:rsidRDefault="00D6081C" w:rsidP="00236591">
      <w:pPr>
        <w:pStyle w:val="PL"/>
        <w:rPr>
          <w:rFonts w:eastAsia="MS Mincho"/>
          <w:lang w:eastAsia="ja-JP"/>
        </w:rPr>
      </w:pPr>
      <w:r>
        <w:rPr>
          <w:rFonts w:eastAsia="MS Mincho"/>
          <w:lang w:eastAsia="ja-JP"/>
        </w:rPr>
        <w:tab/>
      </w:r>
      <w:r w:rsidR="00236591" w:rsidRPr="00A36336">
        <w:rPr>
          <w:rFonts w:eastAsia="MS Mincho"/>
          <w:lang w:eastAsia="ja-JP"/>
        </w:rPr>
        <w:tab/>
        <w:t>&lt;xs:any namespace="##other" processContents="lax" minOccurs="0" maxOccurs="unbounded"/&gt;</w:t>
      </w:r>
    </w:p>
    <w:p w14:paraId="55DC1F15" w14:textId="77777777" w:rsidR="00236591" w:rsidRPr="00236591" w:rsidRDefault="00D6081C" w:rsidP="00236591">
      <w:pPr>
        <w:pStyle w:val="PL"/>
        <w:rPr>
          <w:rFonts w:eastAsia="MS Mincho"/>
          <w:lang w:eastAsia="ja-JP"/>
        </w:rPr>
      </w:pPr>
      <w:r>
        <w:rPr>
          <w:rFonts w:eastAsia="MS Mincho"/>
          <w:lang w:eastAsia="ja-JP"/>
        </w:rPr>
        <w:tab/>
      </w:r>
      <w:r w:rsidR="00236591" w:rsidRPr="00236591">
        <w:rPr>
          <w:rFonts w:eastAsia="MS Mincho"/>
          <w:lang w:eastAsia="ja-JP"/>
        </w:rPr>
        <w:t>&lt;/xs:sequence&gt;</w:t>
      </w:r>
    </w:p>
    <w:p w14:paraId="78A14649" w14:textId="77777777" w:rsidR="00236591" w:rsidRPr="00236591" w:rsidRDefault="00236591" w:rsidP="00236591">
      <w:pPr>
        <w:pStyle w:val="PL"/>
        <w:rPr>
          <w:rFonts w:eastAsia="MS Mincho"/>
          <w:lang w:eastAsia="ja-JP"/>
        </w:rPr>
      </w:pPr>
      <w:r w:rsidRPr="00236591">
        <w:rPr>
          <w:rFonts w:eastAsia="MS Mincho"/>
          <w:lang w:eastAsia="ja-JP"/>
        </w:rPr>
        <w:tab/>
        <w:t>&lt;/xs:complexType&gt;</w:t>
      </w:r>
      <w:r w:rsidRPr="00236591">
        <w:rPr>
          <w:rFonts w:eastAsia="MS Mincho"/>
          <w:lang w:eastAsia="ja-JP"/>
        </w:rPr>
        <w:tab/>
      </w:r>
    </w:p>
    <w:p w14:paraId="5E1260AB" w14:textId="77777777" w:rsidR="00236591" w:rsidRPr="00236591" w:rsidRDefault="00236591" w:rsidP="00236591">
      <w:pPr>
        <w:pStyle w:val="PL"/>
        <w:rPr>
          <w:rFonts w:eastAsia="MS Mincho"/>
          <w:lang w:eastAsia="ja-JP"/>
        </w:rPr>
      </w:pPr>
      <w:r w:rsidRPr="00236591">
        <w:rPr>
          <w:rFonts w:eastAsia="MS Mincho"/>
          <w:lang w:eastAsia="ja-JP"/>
        </w:rPr>
        <w:t>&lt;/xs:schema&gt;</w:t>
      </w:r>
    </w:p>
    <w:p w14:paraId="02136D98" w14:textId="77777777" w:rsidR="00236591" w:rsidRPr="00236591" w:rsidRDefault="00236591" w:rsidP="00236591">
      <w:pPr>
        <w:rPr>
          <w:lang w:eastAsia="zh-CN"/>
        </w:rPr>
      </w:pPr>
    </w:p>
    <w:p w14:paraId="3E602228" w14:textId="77777777" w:rsidR="00236591" w:rsidRPr="001112D1" w:rsidRDefault="00236591" w:rsidP="00236591">
      <w:pPr>
        <w:pStyle w:val="Heading3"/>
        <w:rPr>
          <w:lang w:val="de-DE"/>
        </w:rPr>
      </w:pPr>
      <w:bookmarkStart w:id="220" w:name="_Toc517481584"/>
      <w:r w:rsidRPr="001112D1">
        <w:rPr>
          <w:lang w:val="de-DE" w:eastAsia="zh-CN"/>
        </w:rPr>
        <w:t>11</w:t>
      </w:r>
      <w:r w:rsidRPr="001112D1">
        <w:rPr>
          <w:lang w:val="de-DE"/>
        </w:rPr>
        <w:t>.</w:t>
      </w:r>
      <w:r w:rsidRPr="001112D1">
        <w:rPr>
          <w:rFonts w:hint="eastAsia"/>
          <w:lang w:val="de-DE" w:eastAsia="zh-CN"/>
        </w:rPr>
        <w:t>3</w:t>
      </w:r>
      <w:r w:rsidRPr="001112D1">
        <w:rPr>
          <w:lang w:val="de-DE"/>
        </w:rPr>
        <w:t>.</w:t>
      </w:r>
      <w:r w:rsidRPr="001112D1">
        <w:rPr>
          <w:rFonts w:hint="eastAsia"/>
          <w:lang w:val="de-DE" w:eastAsia="zh-CN"/>
        </w:rPr>
        <w:t>7</w:t>
      </w:r>
      <w:r w:rsidRPr="001112D1">
        <w:rPr>
          <w:lang w:val="de-DE"/>
        </w:rPr>
        <w:tab/>
        <w:t xml:space="preserve">XML schema </w:t>
      </w:r>
      <w:r w:rsidRPr="001112D1">
        <w:rPr>
          <w:rFonts w:hint="eastAsia"/>
          <w:lang w:val="de-DE"/>
        </w:rPr>
        <w:t xml:space="preserve">for </w:t>
      </w:r>
      <w:r w:rsidRPr="001112D1">
        <w:rPr>
          <w:noProof/>
          <w:lang w:val="de-DE"/>
        </w:rPr>
        <w:t>VT-IM-BCSM-CAMEL-TDP-CriteriaList</w:t>
      </w:r>
      <w:bookmarkEnd w:id="220"/>
    </w:p>
    <w:p w14:paraId="090B2C62" w14:textId="77777777" w:rsidR="00236591" w:rsidRPr="001112D1" w:rsidRDefault="00236591" w:rsidP="00236591">
      <w:pPr>
        <w:rPr>
          <w:lang w:val="de-DE" w:eastAsia="zh-CN"/>
        </w:rPr>
      </w:pPr>
      <w:r w:rsidRPr="001112D1">
        <w:rPr>
          <w:lang w:val="de-DE"/>
        </w:rPr>
        <w:t>The file "</w:t>
      </w:r>
      <w:r w:rsidRPr="001112D1">
        <w:rPr>
          <w:rFonts w:eastAsia="MS Mincho"/>
          <w:lang w:val="de-DE" w:eastAsia="ja-JP"/>
        </w:rPr>
        <w:t>vt-bcsm-camel-TDP-criteria-list.xsd</w:t>
      </w:r>
      <w:r w:rsidRPr="001112D1">
        <w:rPr>
          <w:lang w:val="de-DE"/>
        </w:rPr>
        <w:t>" contains the</w:t>
      </w:r>
      <w:r w:rsidRPr="001112D1">
        <w:rPr>
          <w:rFonts w:hint="eastAsia"/>
          <w:lang w:val="de-DE" w:eastAsia="zh-CN"/>
        </w:rPr>
        <w:t xml:space="preserve"> XML schema for </w:t>
      </w:r>
      <w:r w:rsidRPr="001112D1">
        <w:rPr>
          <w:lang w:val="de-DE" w:eastAsia="zh-CN"/>
        </w:rPr>
        <w:t>VT-IM-BCSM-CAMEL-TDP-CriteriaList</w:t>
      </w:r>
      <w:r w:rsidRPr="001112D1">
        <w:rPr>
          <w:lang w:val="de-DE"/>
        </w:rPr>
        <w:t>. This schema is defined a</w:t>
      </w:r>
      <w:r w:rsidRPr="001112D1">
        <w:rPr>
          <w:rFonts w:hint="eastAsia"/>
          <w:lang w:val="de-DE" w:eastAsia="zh-CN"/>
        </w:rPr>
        <w:t>s</w:t>
      </w:r>
    </w:p>
    <w:p w14:paraId="0CB25989" w14:textId="77777777" w:rsidR="00236591" w:rsidRPr="001112D1" w:rsidRDefault="00236591" w:rsidP="00236591">
      <w:pPr>
        <w:pStyle w:val="PL"/>
        <w:rPr>
          <w:rFonts w:eastAsia="MS Mincho"/>
          <w:lang w:val="de-DE" w:eastAsia="ja-JP"/>
        </w:rPr>
      </w:pPr>
      <w:r w:rsidRPr="001112D1">
        <w:rPr>
          <w:rFonts w:eastAsia="MS Mincho"/>
          <w:lang w:val="de-DE" w:eastAsia="ja-JP"/>
        </w:rPr>
        <w:t>&lt;?xml version="1.0" encoding="UTF-8"?&gt;</w:t>
      </w:r>
    </w:p>
    <w:p w14:paraId="31219D82" w14:textId="77777777" w:rsidR="00236591" w:rsidRPr="001112D1" w:rsidRDefault="00236591" w:rsidP="00236591">
      <w:pPr>
        <w:pStyle w:val="PL"/>
        <w:rPr>
          <w:lang w:val="de-DE" w:eastAsia="zh-CN"/>
        </w:rPr>
      </w:pPr>
      <w:r w:rsidRPr="001112D1">
        <w:rPr>
          <w:rFonts w:eastAsia="MS Mincho"/>
          <w:lang w:val="de-DE" w:eastAsia="ja-JP"/>
        </w:rPr>
        <w:t>&lt;xs:schema xmlns:ss="http://uri.etsi.org/ngn/params/xml/simservs/xcap" xmlns:xs="http://www.w3.org/2001/XMLSchema" targetNamespace="http://uri.etsi.org/ngn/params/xml/simservs/xcap" elementFormDefault="qualified" attributeFormDefault="unqualified"&gt;</w:t>
      </w:r>
    </w:p>
    <w:p w14:paraId="71A45BAA" w14:textId="77777777" w:rsidR="00236591" w:rsidRPr="001112D1" w:rsidRDefault="00236591" w:rsidP="00236591">
      <w:pPr>
        <w:pStyle w:val="PL"/>
        <w:rPr>
          <w:rFonts w:eastAsia="MS Mincho"/>
          <w:lang w:val="de-DE" w:eastAsia="ja-JP"/>
        </w:rPr>
      </w:pPr>
      <w:r w:rsidRPr="001112D1">
        <w:rPr>
          <w:rFonts w:eastAsia="MS Mincho"/>
          <w:lang w:val="de-DE" w:eastAsia="ja-JP"/>
        </w:rPr>
        <w:tab/>
        <w:t>&lt;xs:annotation&gt;</w:t>
      </w:r>
    </w:p>
    <w:p w14:paraId="495D87FC" w14:textId="77777777" w:rsidR="00236591" w:rsidRPr="001112D1" w:rsidRDefault="00D6081C" w:rsidP="00236591">
      <w:pPr>
        <w:pStyle w:val="PL"/>
        <w:rPr>
          <w:rFonts w:eastAsia="MS Mincho"/>
          <w:lang w:val="de-DE" w:eastAsia="ja-JP"/>
        </w:rPr>
      </w:pPr>
      <w:r>
        <w:rPr>
          <w:rFonts w:eastAsia="MS Mincho"/>
          <w:lang w:val="de-DE" w:eastAsia="ja-JP"/>
        </w:rPr>
        <w:tab/>
      </w:r>
      <w:r w:rsidR="00236591" w:rsidRPr="001112D1">
        <w:rPr>
          <w:rFonts w:eastAsia="MS Mincho"/>
          <w:lang w:val="de-DE" w:eastAsia="ja-JP"/>
        </w:rPr>
        <w:t>&lt;xs:documentation xml:lang="en"&gt; Intelligent Network Subscriber Information of vt-bcsm-camel-TDP-criteria-list &lt;/xs:documentation&gt;</w:t>
      </w:r>
    </w:p>
    <w:p w14:paraId="2436B8DF" w14:textId="77777777" w:rsidR="00236591" w:rsidRPr="001112D1" w:rsidRDefault="00236591" w:rsidP="00236591">
      <w:pPr>
        <w:pStyle w:val="PL"/>
        <w:rPr>
          <w:lang w:val="de-DE" w:eastAsia="zh-CN"/>
        </w:rPr>
      </w:pPr>
      <w:r w:rsidRPr="001112D1">
        <w:rPr>
          <w:rFonts w:eastAsia="MS Mincho"/>
          <w:lang w:val="de-DE" w:eastAsia="ja-JP"/>
        </w:rPr>
        <w:tab/>
        <w:t>&lt;/xs:annotation&gt;</w:t>
      </w:r>
    </w:p>
    <w:p w14:paraId="625F132F" w14:textId="77777777" w:rsidR="00236591" w:rsidRPr="001112D1" w:rsidRDefault="00236591" w:rsidP="00236591">
      <w:pPr>
        <w:pStyle w:val="PL"/>
        <w:rPr>
          <w:lang w:val="de-DE" w:eastAsia="zh-CN"/>
        </w:rPr>
      </w:pPr>
    </w:p>
    <w:p w14:paraId="746FD98C" w14:textId="77777777" w:rsidR="00236591" w:rsidRPr="001112D1" w:rsidRDefault="00236591" w:rsidP="00236591">
      <w:pPr>
        <w:pStyle w:val="PL"/>
        <w:rPr>
          <w:rFonts w:eastAsia="MS Mincho"/>
          <w:lang w:val="de-DE" w:eastAsia="ja-JP"/>
        </w:rPr>
      </w:pPr>
      <w:r w:rsidRPr="001112D1">
        <w:rPr>
          <w:rFonts w:eastAsia="MS Mincho"/>
          <w:lang w:val="de-DE" w:eastAsia="ja-JP"/>
        </w:rPr>
        <w:tab/>
        <w:t>&lt;xs:element name="vt-bcsm-camel-TDP-criteria-list" type="ss:vt-bcsm-camel-TDP-criteria-list-type"/&gt;</w:t>
      </w:r>
    </w:p>
    <w:p w14:paraId="01F9CA25" w14:textId="77777777" w:rsidR="00236591" w:rsidRPr="004B29A6" w:rsidRDefault="00236591" w:rsidP="00236591">
      <w:pPr>
        <w:pStyle w:val="PL"/>
        <w:rPr>
          <w:rFonts w:eastAsia="MS Mincho"/>
          <w:lang w:eastAsia="ja-JP"/>
        </w:rPr>
      </w:pPr>
      <w:r w:rsidRPr="001112D1">
        <w:rPr>
          <w:rFonts w:eastAsia="MS Mincho"/>
          <w:lang w:val="de-DE" w:eastAsia="ja-JP"/>
        </w:rPr>
        <w:tab/>
      </w:r>
      <w:r w:rsidRPr="004B29A6">
        <w:rPr>
          <w:rFonts w:eastAsia="MS Mincho"/>
          <w:lang w:eastAsia="ja-JP"/>
        </w:rPr>
        <w:t>&lt;xs:complexType name="vt-bcsm-camel-TDP-criteria-list-type"&gt;</w:t>
      </w:r>
    </w:p>
    <w:p w14:paraId="66CCB1B3" w14:textId="77777777" w:rsidR="00236591" w:rsidRPr="004B29A6" w:rsidRDefault="00D6081C" w:rsidP="00236591">
      <w:pPr>
        <w:pStyle w:val="PL"/>
        <w:rPr>
          <w:rFonts w:eastAsia="MS Mincho"/>
          <w:lang w:eastAsia="ja-JP"/>
        </w:rPr>
      </w:pPr>
      <w:r>
        <w:rPr>
          <w:rFonts w:eastAsia="MS Mincho"/>
          <w:lang w:eastAsia="ja-JP"/>
        </w:rPr>
        <w:tab/>
      </w:r>
      <w:r w:rsidR="00236591" w:rsidRPr="004B29A6">
        <w:rPr>
          <w:rFonts w:eastAsia="MS Mincho"/>
          <w:lang w:eastAsia="ja-JP"/>
        </w:rPr>
        <w:t>&lt;xs:sequence&gt;</w:t>
      </w:r>
    </w:p>
    <w:p w14:paraId="55CA0C13" w14:textId="77777777" w:rsidR="00236591" w:rsidRPr="004B29A6" w:rsidRDefault="00D6081C" w:rsidP="00236591">
      <w:pPr>
        <w:pStyle w:val="PL"/>
        <w:rPr>
          <w:rFonts w:eastAsia="MS Mincho"/>
          <w:lang w:eastAsia="ja-JP"/>
        </w:rPr>
      </w:pPr>
      <w:r>
        <w:rPr>
          <w:rFonts w:eastAsia="MS Mincho"/>
          <w:lang w:eastAsia="ja-JP"/>
        </w:rPr>
        <w:tab/>
      </w:r>
      <w:r w:rsidR="00236591" w:rsidRPr="004B29A6">
        <w:rPr>
          <w:rFonts w:eastAsia="MS Mincho"/>
          <w:lang w:eastAsia="ja-JP"/>
        </w:rPr>
        <w:tab/>
        <w:t>&lt;xs:element name="vt-bcsm-camel-TDP-criteria" type="ss:vt-bcsm-camel-TDP-criteria-type" maxOccurs="10"/&gt;</w:t>
      </w:r>
    </w:p>
    <w:p w14:paraId="433E22E6" w14:textId="77777777" w:rsidR="00236591" w:rsidRPr="00236591" w:rsidRDefault="00D6081C" w:rsidP="00236591">
      <w:pPr>
        <w:pStyle w:val="PL"/>
        <w:rPr>
          <w:rFonts w:eastAsia="MS Mincho"/>
          <w:lang w:eastAsia="ja-JP"/>
        </w:rPr>
      </w:pPr>
      <w:r>
        <w:rPr>
          <w:rFonts w:eastAsia="MS Mincho"/>
          <w:lang w:eastAsia="ja-JP"/>
        </w:rPr>
        <w:tab/>
      </w:r>
      <w:r w:rsidR="00236591" w:rsidRPr="004B29A6">
        <w:rPr>
          <w:rFonts w:eastAsia="MS Mincho"/>
          <w:lang w:eastAsia="ja-JP"/>
        </w:rPr>
        <w:tab/>
      </w:r>
      <w:r w:rsidR="00236591" w:rsidRPr="00236591">
        <w:rPr>
          <w:rFonts w:eastAsia="MS Mincho"/>
          <w:lang w:eastAsia="ja-JP"/>
        </w:rPr>
        <w:t>&lt;xs:any namespace="##other" processContents="lax" minOccurs="0" maxOccurs="unbounded"/&gt;</w:t>
      </w:r>
    </w:p>
    <w:p w14:paraId="41CD9DE8" w14:textId="77777777" w:rsidR="00236591" w:rsidRPr="00236591" w:rsidRDefault="00D6081C" w:rsidP="00236591">
      <w:pPr>
        <w:pStyle w:val="PL"/>
        <w:rPr>
          <w:rFonts w:eastAsia="MS Mincho"/>
          <w:lang w:eastAsia="ja-JP"/>
        </w:rPr>
      </w:pPr>
      <w:r>
        <w:rPr>
          <w:rFonts w:eastAsia="MS Mincho"/>
          <w:lang w:eastAsia="ja-JP"/>
        </w:rPr>
        <w:tab/>
      </w:r>
      <w:r w:rsidR="00236591" w:rsidRPr="00236591">
        <w:rPr>
          <w:rFonts w:eastAsia="MS Mincho"/>
          <w:lang w:eastAsia="ja-JP"/>
        </w:rPr>
        <w:t>&lt;/xs:sequence&gt;</w:t>
      </w:r>
    </w:p>
    <w:p w14:paraId="082FAAA5" w14:textId="77777777" w:rsidR="00236591" w:rsidRPr="00236591" w:rsidRDefault="00236591" w:rsidP="00236591">
      <w:pPr>
        <w:pStyle w:val="PL"/>
        <w:rPr>
          <w:rFonts w:eastAsia="MS Mincho"/>
          <w:lang w:eastAsia="ja-JP"/>
        </w:rPr>
      </w:pPr>
      <w:r w:rsidRPr="00236591">
        <w:rPr>
          <w:rFonts w:eastAsia="MS Mincho"/>
          <w:lang w:eastAsia="ja-JP"/>
        </w:rPr>
        <w:tab/>
        <w:t>&lt;/xs:complexType&gt;</w:t>
      </w:r>
    </w:p>
    <w:p w14:paraId="27B23BDB" w14:textId="77777777" w:rsidR="00236591" w:rsidRPr="00236591" w:rsidRDefault="00236591" w:rsidP="00236591">
      <w:pPr>
        <w:pStyle w:val="PL"/>
        <w:rPr>
          <w:rFonts w:eastAsia="MS Mincho"/>
          <w:lang w:eastAsia="ja-JP"/>
        </w:rPr>
      </w:pPr>
      <w:r w:rsidRPr="00236591">
        <w:rPr>
          <w:rFonts w:eastAsia="MS Mincho"/>
          <w:lang w:eastAsia="ja-JP"/>
        </w:rPr>
        <w:tab/>
        <w:t>&lt;xs:complexType name="vt-bcsm-camel-TDP-criteria-type"&gt;</w:t>
      </w:r>
    </w:p>
    <w:p w14:paraId="7BAF1812" w14:textId="77777777" w:rsidR="00236591" w:rsidRPr="00236591" w:rsidRDefault="00D6081C" w:rsidP="00236591">
      <w:pPr>
        <w:pStyle w:val="PL"/>
        <w:rPr>
          <w:rFonts w:eastAsia="MS Mincho"/>
          <w:lang w:eastAsia="ja-JP"/>
        </w:rPr>
      </w:pPr>
      <w:r>
        <w:rPr>
          <w:rFonts w:eastAsia="MS Mincho"/>
          <w:lang w:eastAsia="ja-JP"/>
        </w:rPr>
        <w:tab/>
      </w:r>
      <w:r w:rsidR="00236591" w:rsidRPr="00236591">
        <w:rPr>
          <w:rFonts w:eastAsia="MS Mincho"/>
          <w:lang w:eastAsia="ja-JP"/>
        </w:rPr>
        <w:t>&lt;xs:sequence&gt;</w:t>
      </w:r>
      <w:r>
        <w:rPr>
          <w:rFonts w:eastAsia="MS Mincho"/>
          <w:lang w:eastAsia="ja-JP"/>
        </w:rPr>
        <w:tab/>
      </w:r>
      <w:r w:rsidR="00236591" w:rsidRPr="00236591">
        <w:rPr>
          <w:rFonts w:eastAsia="MS Mincho"/>
          <w:lang w:eastAsia="ja-JP"/>
        </w:rPr>
        <w:tab/>
      </w:r>
    </w:p>
    <w:p w14:paraId="073B70BD" w14:textId="77777777" w:rsidR="00236591" w:rsidRPr="00236591" w:rsidRDefault="00D6081C" w:rsidP="00236591">
      <w:pPr>
        <w:pStyle w:val="PL"/>
        <w:rPr>
          <w:rFonts w:eastAsia="MS Mincho"/>
          <w:lang w:eastAsia="ja-JP"/>
        </w:rPr>
      </w:pPr>
      <w:r>
        <w:rPr>
          <w:rFonts w:eastAsia="MS Mincho"/>
          <w:lang w:eastAsia="ja-JP"/>
        </w:rPr>
        <w:tab/>
      </w:r>
      <w:r w:rsidR="00236591" w:rsidRPr="00236591">
        <w:rPr>
          <w:rFonts w:eastAsia="MS Mincho"/>
          <w:lang w:eastAsia="ja-JP"/>
        </w:rPr>
        <w:tab/>
        <w:t>&lt;xs:element ref="ss:t-bcsm-trigger-detection-point"/&gt;</w:t>
      </w:r>
    </w:p>
    <w:p w14:paraId="0E60C26D" w14:textId="77777777" w:rsidR="00236591" w:rsidRPr="00236591" w:rsidRDefault="00D6081C" w:rsidP="00236591">
      <w:pPr>
        <w:pStyle w:val="PL"/>
        <w:rPr>
          <w:rFonts w:eastAsia="MS Mincho"/>
          <w:lang w:eastAsia="ja-JP"/>
        </w:rPr>
      </w:pPr>
      <w:r>
        <w:rPr>
          <w:rFonts w:eastAsia="MS Mincho"/>
          <w:lang w:eastAsia="ja-JP"/>
        </w:rPr>
        <w:tab/>
      </w:r>
      <w:r w:rsidR="00236591" w:rsidRPr="00236591">
        <w:rPr>
          <w:rFonts w:eastAsia="MS Mincho"/>
          <w:lang w:eastAsia="ja-JP"/>
        </w:rPr>
        <w:tab/>
        <w:t xml:space="preserve">&lt;xs:element </w:t>
      </w:r>
      <w:r w:rsidR="00236591" w:rsidRPr="00236591">
        <w:rPr>
          <w:rFonts w:hint="eastAsia"/>
          <w:lang w:eastAsia="zh-CN"/>
        </w:rPr>
        <w:t>ref</w:t>
      </w:r>
      <w:r w:rsidR="00236591" w:rsidRPr="00236591">
        <w:rPr>
          <w:rFonts w:eastAsia="MS Mincho"/>
          <w:lang w:eastAsia="ja-JP"/>
        </w:rPr>
        <w:t>="</w:t>
      </w:r>
      <w:r w:rsidR="00236591" w:rsidRPr="00236591">
        <w:rPr>
          <w:rFonts w:hint="eastAsia"/>
          <w:lang w:eastAsia="zh-CN"/>
        </w:rPr>
        <w:t>ss:</w:t>
      </w:r>
      <w:r w:rsidR="00236591" w:rsidRPr="00236591">
        <w:rPr>
          <w:rFonts w:eastAsia="MS Mincho"/>
          <w:lang w:eastAsia="ja-JP"/>
        </w:rPr>
        <w:t xml:space="preserve">basic-service-criteria" </w:t>
      </w:r>
      <w:r w:rsidR="00236591" w:rsidRPr="0000191C">
        <w:rPr>
          <w:rFonts w:eastAsia="MS Mincho"/>
          <w:lang w:eastAsia="ja-JP"/>
        </w:rPr>
        <w:t>minOccurs="0"</w:t>
      </w:r>
      <w:r w:rsidR="00236591">
        <w:rPr>
          <w:rFonts w:hint="eastAsia"/>
          <w:lang w:eastAsia="zh-CN"/>
        </w:rPr>
        <w:t xml:space="preserve"> </w:t>
      </w:r>
      <w:r w:rsidR="00236591" w:rsidRPr="0000191C">
        <w:rPr>
          <w:rFonts w:eastAsia="MS Mincho"/>
          <w:lang w:eastAsia="ja-JP"/>
        </w:rPr>
        <w:t>maxOccurs="5"</w:t>
      </w:r>
      <w:r w:rsidR="00236591" w:rsidRPr="00236591">
        <w:rPr>
          <w:rFonts w:eastAsia="MS Mincho"/>
          <w:lang w:eastAsia="ja-JP"/>
        </w:rPr>
        <w:t>/&gt;</w:t>
      </w:r>
    </w:p>
    <w:p w14:paraId="310F992E" w14:textId="77777777" w:rsidR="00236591" w:rsidRPr="00236591" w:rsidRDefault="00D6081C" w:rsidP="00236591">
      <w:pPr>
        <w:pStyle w:val="PL"/>
        <w:rPr>
          <w:rFonts w:eastAsia="MS Mincho"/>
          <w:lang w:val="fr-FR" w:eastAsia="ja-JP"/>
        </w:rPr>
      </w:pPr>
      <w:r>
        <w:rPr>
          <w:rFonts w:eastAsia="MS Mincho"/>
          <w:lang w:eastAsia="ja-JP"/>
        </w:rPr>
        <w:tab/>
      </w:r>
      <w:r w:rsidR="00236591" w:rsidRPr="00236591">
        <w:rPr>
          <w:rFonts w:eastAsia="MS Mincho"/>
          <w:lang w:eastAsia="ja-JP"/>
        </w:rPr>
        <w:tab/>
      </w:r>
      <w:r w:rsidR="00236591" w:rsidRPr="00236591">
        <w:rPr>
          <w:rFonts w:eastAsia="MS Mincho"/>
          <w:lang w:val="fr-FR" w:eastAsia="ja-JP"/>
        </w:rPr>
        <w:t xml:space="preserve">&lt;xs:element name ="t-cause-value-criteria" type="ss:t-cause-value-criteria-type" </w:t>
      </w:r>
      <w:r w:rsidR="00236591" w:rsidRPr="0000191C">
        <w:rPr>
          <w:rFonts w:eastAsia="MS Mincho"/>
          <w:lang w:val="fr-FR" w:eastAsia="ja-JP"/>
        </w:rPr>
        <w:t>minOccurs="0"</w:t>
      </w:r>
      <w:r w:rsidR="00236591">
        <w:rPr>
          <w:rFonts w:hint="eastAsia"/>
          <w:lang w:val="fr-FR" w:eastAsia="zh-CN"/>
        </w:rPr>
        <w:t xml:space="preserve"> </w:t>
      </w:r>
      <w:r w:rsidR="00236591" w:rsidRPr="00236591">
        <w:rPr>
          <w:rFonts w:eastAsia="MS Mincho"/>
          <w:lang w:val="fr-FR" w:eastAsia="ja-JP"/>
        </w:rPr>
        <w:t>maxOccurs="5"</w:t>
      </w:r>
      <w:r w:rsidR="00236591" w:rsidRPr="0000191C">
        <w:rPr>
          <w:rFonts w:eastAsia="MS Mincho"/>
          <w:lang w:val="fr-FR" w:eastAsia="ja-JP"/>
        </w:rPr>
        <w:t>/</w:t>
      </w:r>
      <w:r w:rsidR="00236591" w:rsidRPr="00236591">
        <w:rPr>
          <w:rFonts w:eastAsia="MS Mincho"/>
          <w:lang w:val="fr-FR" w:eastAsia="ja-JP"/>
        </w:rPr>
        <w:t>&gt;</w:t>
      </w:r>
    </w:p>
    <w:p w14:paraId="3E743B6C" w14:textId="77777777" w:rsidR="00236591" w:rsidRPr="00236591" w:rsidRDefault="00D6081C" w:rsidP="00236591">
      <w:pPr>
        <w:pStyle w:val="PL"/>
        <w:rPr>
          <w:rFonts w:eastAsia="MS Mincho"/>
          <w:lang w:val="fr-FR" w:eastAsia="ja-JP"/>
        </w:rPr>
      </w:pPr>
      <w:r>
        <w:rPr>
          <w:rFonts w:eastAsia="MS Mincho"/>
          <w:lang w:val="fr-FR" w:eastAsia="ja-JP"/>
        </w:rPr>
        <w:tab/>
      </w:r>
      <w:r w:rsidR="00236591" w:rsidRPr="00236591">
        <w:rPr>
          <w:rFonts w:eastAsia="MS Mincho"/>
          <w:lang w:val="fr-FR" w:eastAsia="ja-JP"/>
        </w:rPr>
        <w:t>&lt;/xs:sequence&gt;</w:t>
      </w:r>
    </w:p>
    <w:p w14:paraId="0C18838A" w14:textId="77777777" w:rsidR="00236591" w:rsidRPr="00236591" w:rsidRDefault="00236591" w:rsidP="00236591">
      <w:pPr>
        <w:pStyle w:val="PL"/>
        <w:rPr>
          <w:rFonts w:eastAsia="MS Mincho"/>
          <w:lang w:val="fr-FR" w:eastAsia="ja-JP"/>
        </w:rPr>
      </w:pPr>
      <w:r w:rsidRPr="00236591">
        <w:rPr>
          <w:rFonts w:eastAsia="MS Mincho"/>
          <w:lang w:val="fr-FR" w:eastAsia="ja-JP"/>
        </w:rPr>
        <w:tab/>
        <w:t>&lt;/xs:complexType&gt;</w:t>
      </w:r>
      <w:r w:rsidRPr="00236591">
        <w:rPr>
          <w:rFonts w:eastAsia="MS Mincho"/>
          <w:lang w:val="fr-FR" w:eastAsia="ja-JP"/>
        </w:rPr>
        <w:tab/>
      </w:r>
    </w:p>
    <w:p w14:paraId="237B0ECA" w14:textId="77777777" w:rsidR="00236591" w:rsidRPr="00236591" w:rsidRDefault="00236591" w:rsidP="00236591">
      <w:pPr>
        <w:pStyle w:val="PL"/>
        <w:rPr>
          <w:rFonts w:eastAsia="MS Mincho"/>
          <w:lang w:val="fr-FR" w:eastAsia="ja-JP"/>
        </w:rPr>
      </w:pPr>
      <w:r w:rsidRPr="00236591">
        <w:rPr>
          <w:rFonts w:eastAsia="MS Mincho"/>
          <w:lang w:val="fr-FR" w:eastAsia="ja-JP"/>
        </w:rPr>
        <w:tab/>
        <w:t>&lt;xs:simpleType name="t-cause-value-criteria-type"&gt;</w:t>
      </w:r>
    </w:p>
    <w:p w14:paraId="42F32410" w14:textId="77777777" w:rsidR="00236591" w:rsidRDefault="00D6081C" w:rsidP="00236591">
      <w:pPr>
        <w:pStyle w:val="PL"/>
        <w:rPr>
          <w:rFonts w:eastAsia="MS Mincho"/>
          <w:lang w:val="fr-FR" w:eastAsia="ja-JP"/>
        </w:rPr>
      </w:pPr>
      <w:r>
        <w:rPr>
          <w:rFonts w:eastAsia="MS Mincho"/>
          <w:lang w:val="fr-FR" w:eastAsia="ja-JP"/>
        </w:rPr>
        <w:tab/>
      </w:r>
      <w:r w:rsidR="00236591" w:rsidRPr="00236591">
        <w:rPr>
          <w:rFonts w:eastAsia="MS Mincho"/>
          <w:lang w:val="fr-FR" w:eastAsia="ja-JP"/>
        </w:rPr>
        <w:t>&lt;xs:restriction base="xs:</w:t>
      </w:r>
      <w:r w:rsidR="00236591" w:rsidRPr="00236591">
        <w:rPr>
          <w:lang w:val="fr-FR"/>
        </w:rPr>
        <w:t>unsignedByte</w:t>
      </w:r>
      <w:r w:rsidR="00236591" w:rsidRPr="003175F3">
        <w:rPr>
          <w:rFonts w:eastAsia="MS Mincho"/>
          <w:lang w:val="fr-FR" w:eastAsia="ja-JP"/>
        </w:rPr>
        <w:t>"&gt;</w:t>
      </w:r>
    </w:p>
    <w:p w14:paraId="04BB5B00" w14:textId="77777777" w:rsidR="00236591" w:rsidRPr="00236591" w:rsidRDefault="00D6081C" w:rsidP="00236591">
      <w:pPr>
        <w:pStyle w:val="PL"/>
        <w:rPr>
          <w:rFonts w:eastAsia="MS Mincho"/>
          <w:lang w:val="fr-FR" w:eastAsia="ja-JP"/>
        </w:rPr>
      </w:pPr>
      <w:r>
        <w:rPr>
          <w:rFonts w:eastAsia="MS Mincho"/>
          <w:lang w:val="fr-FR" w:eastAsia="ja-JP"/>
        </w:rPr>
        <w:tab/>
      </w:r>
      <w:r>
        <w:rPr>
          <w:rFonts w:eastAsia="MS Mincho"/>
          <w:lang w:val="fr-FR" w:eastAsia="ja-JP"/>
        </w:rPr>
        <w:tab/>
      </w:r>
      <w:r w:rsidR="00236591" w:rsidRPr="00236591">
        <w:rPr>
          <w:rFonts w:eastAsia="MS Mincho"/>
          <w:lang w:val="fr-FR" w:eastAsia="ja-JP"/>
        </w:rPr>
        <w:t>&lt;xs:minInclusive value="0"/&gt;</w:t>
      </w:r>
    </w:p>
    <w:p w14:paraId="229EB2AB" w14:textId="77777777" w:rsidR="00236591" w:rsidRPr="00236591" w:rsidRDefault="00D6081C" w:rsidP="00236591">
      <w:pPr>
        <w:pStyle w:val="PL"/>
        <w:rPr>
          <w:rFonts w:eastAsia="MS Mincho"/>
          <w:lang w:eastAsia="ja-JP"/>
        </w:rPr>
      </w:pPr>
      <w:r>
        <w:rPr>
          <w:rFonts w:eastAsia="MS Mincho"/>
          <w:lang w:val="fr-FR" w:eastAsia="ja-JP"/>
        </w:rPr>
        <w:tab/>
      </w:r>
      <w:r>
        <w:rPr>
          <w:rFonts w:eastAsia="MS Mincho"/>
          <w:lang w:val="fr-FR" w:eastAsia="ja-JP"/>
        </w:rPr>
        <w:tab/>
      </w:r>
      <w:r w:rsidR="00236591" w:rsidRPr="00E50344">
        <w:rPr>
          <w:rFonts w:eastAsia="MS Mincho"/>
          <w:lang w:eastAsia="ja-JP"/>
        </w:rPr>
        <w:t>&lt;xs:maxInclusive value="</w:t>
      </w:r>
      <w:r w:rsidR="00236591">
        <w:rPr>
          <w:rFonts w:hint="eastAsia"/>
          <w:lang w:eastAsia="zh-CN"/>
        </w:rPr>
        <w:t>254</w:t>
      </w:r>
      <w:r w:rsidR="00236591" w:rsidRPr="00E50344">
        <w:rPr>
          <w:rFonts w:eastAsia="MS Mincho"/>
          <w:lang w:eastAsia="ja-JP"/>
        </w:rPr>
        <w:t>"/&gt;</w:t>
      </w:r>
    </w:p>
    <w:p w14:paraId="3D390F48" w14:textId="77777777" w:rsidR="00236591" w:rsidRPr="004B29A6" w:rsidRDefault="00D6081C" w:rsidP="00236591">
      <w:pPr>
        <w:pStyle w:val="PL"/>
        <w:rPr>
          <w:rFonts w:eastAsia="MS Mincho"/>
          <w:lang w:eastAsia="ja-JP"/>
        </w:rPr>
      </w:pPr>
      <w:r>
        <w:rPr>
          <w:rFonts w:eastAsia="MS Mincho"/>
          <w:lang w:val="fr-FR" w:eastAsia="ja-JP"/>
        </w:rPr>
        <w:tab/>
      </w:r>
      <w:r w:rsidR="00236591" w:rsidRPr="004B29A6">
        <w:rPr>
          <w:rFonts w:eastAsia="MS Mincho"/>
          <w:lang w:eastAsia="ja-JP"/>
        </w:rPr>
        <w:t>&lt;/xs:restriction&gt;</w:t>
      </w:r>
    </w:p>
    <w:p w14:paraId="510C09BB" w14:textId="77777777" w:rsidR="00236591" w:rsidRPr="004B29A6" w:rsidRDefault="00236591" w:rsidP="00236591">
      <w:pPr>
        <w:pStyle w:val="PL"/>
        <w:rPr>
          <w:rFonts w:eastAsia="MS Mincho"/>
          <w:lang w:eastAsia="ja-JP"/>
        </w:rPr>
      </w:pPr>
      <w:r w:rsidRPr="004B29A6">
        <w:rPr>
          <w:rFonts w:eastAsia="MS Mincho"/>
          <w:lang w:eastAsia="ja-JP"/>
        </w:rPr>
        <w:tab/>
        <w:t>&lt;/xs:simpleType&gt;</w:t>
      </w:r>
      <w:r w:rsidRPr="004B29A6">
        <w:rPr>
          <w:rFonts w:eastAsia="MS Mincho"/>
          <w:lang w:eastAsia="ja-JP"/>
        </w:rPr>
        <w:tab/>
      </w:r>
    </w:p>
    <w:p w14:paraId="55DE3D33" w14:textId="77777777" w:rsidR="00236591" w:rsidRDefault="00236591" w:rsidP="00236591">
      <w:pPr>
        <w:pStyle w:val="PL"/>
        <w:rPr>
          <w:rFonts w:eastAsia="MS Mincho"/>
          <w:lang w:eastAsia="ja-JP"/>
        </w:rPr>
      </w:pPr>
      <w:r w:rsidRPr="004B29A6">
        <w:rPr>
          <w:rFonts w:eastAsia="MS Mincho"/>
          <w:lang w:eastAsia="ja-JP"/>
        </w:rPr>
        <w:t>&lt;/xs:schema&gt;</w:t>
      </w:r>
    </w:p>
    <w:p w14:paraId="49DEA771" w14:textId="77777777" w:rsidR="00571024" w:rsidRPr="00E22494" w:rsidRDefault="00571024" w:rsidP="00571024">
      <w:pPr>
        <w:pStyle w:val="Heading1"/>
      </w:pPr>
      <w:bookmarkStart w:id="221" w:name="_Toc517481585"/>
      <w:r>
        <w:t>12</w:t>
      </w:r>
      <w:r w:rsidRPr="00E22494">
        <w:tab/>
      </w:r>
      <w:r>
        <w:t>Shared Repository Data identification</w:t>
      </w:r>
      <w:bookmarkEnd w:id="221"/>
    </w:p>
    <w:p w14:paraId="7DCA72B0" w14:textId="77777777" w:rsidR="00571024" w:rsidRDefault="00571024" w:rsidP="00571024">
      <w:pPr>
        <w:pStyle w:val="Heading2"/>
      </w:pPr>
      <w:bookmarkStart w:id="222" w:name="_Toc517481586"/>
      <w:r w:rsidRPr="00571024">
        <w:t>12.1</w:t>
      </w:r>
      <w:r w:rsidRPr="00E22494">
        <w:tab/>
        <w:t>General</w:t>
      </w:r>
      <w:bookmarkEnd w:id="222"/>
    </w:p>
    <w:p w14:paraId="5A9EC591" w14:textId="77777777" w:rsidR="00571024" w:rsidRDefault="00571024" w:rsidP="00571024">
      <w:r>
        <w:t>This clause describes an optional solution to avoid potential large amount of update, and possible notification, operations in Sh when data is shared among multiple subscribers. Only Repository Data may be shared among multiple subscribers.</w:t>
      </w:r>
    </w:p>
    <w:p w14:paraId="180E40CB" w14:textId="77777777" w:rsidR="00571024" w:rsidRPr="00571024" w:rsidRDefault="00571024" w:rsidP="00571024">
      <w:pPr>
        <w:pStyle w:val="Heading2"/>
      </w:pPr>
      <w:bookmarkStart w:id="223" w:name="_Toc517481587"/>
      <w:r w:rsidRPr="00571024">
        <w:lastRenderedPageBreak/>
        <w:t>12.2</w:t>
      </w:r>
      <w:r w:rsidRPr="00571024">
        <w:tab/>
        <w:t>Description</w:t>
      </w:r>
      <w:bookmarkEnd w:id="223"/>
    </w:p>
    <w:p w14:paraId="75D85B8C" w14:textId="77777777" w:rsidR="00571024" w:rsidRPr="00571024" w:rsidRDefault="00571024" w:rsidP="00571024">
      <w:r w:rsidRPr="00571024">
        <w:t xml:space="preserve">Shared Repository Data among multiple subscribers may be supported in the HSS. Each shared Repository Data is uniquely identified by a distinct IMS Public Service Identity and a Service Indication. </w:t>
      </w:r>
    </w:p>
    <w:p w14:paraId="083D05B8" w14:textId="77777777" w:rsidR="00571024" w:rsidRPr="00571024" w:rsidRDefault="00571024" w:rsidP="00571024">
      <w:r w:rsidRPr="00571024">
        <w:t>This PSI is only used for accessing the shared Repository Data via Sh interface. This PSI shall not exist from an IMS management point of view and thus it shall not be allowed to be unregistered or to be used as an IMS user in any way. The PSI Activation State shall be set to Inactive.</w:t>
      </w:r>
    </w:p>
    <w:p w14:paraId="28112110" w14:textId="77777777" w:rsidR="00571024" w:rsidRPr="00571024" w:rsidRDefault="00571024" w:rsidP="00571024">
      <w:r w:rsidRPr="00571024">
        <w:t>The PSI(s) used to identify a shared Repository Data are contained in a specific Repository Data (identified by a dedicated Service Indication value "SHARED-REPOSITORY-DATA-IDENTIFICATION") stored for each  subscriber to whom this shared Repository Data applies.</w:t>
      </w:r>
    </w:p>
    <w:p w14:paraId="342E25A6" w14:textId="77777777" w:rsidR="00571024" w:rsidRPr="00571024" w:rsidRDefault="00571024" w:rsidP="00571024">
      <w:r w:rsidRPr="00571024">
        <w:t>One or multiple shared Repository Data may be stored in the HSS, while a subscriber may reference one or several of them.</w:t>
      </w:r>
    </w:p>
    <w:p w14:paraId="69672C0A" w14:textId="77777777" w:rsidR="00571024" w:rsidRPr="00571024" w:rsidRDefault="00571024" w:rsidP="00571024">
      <w:r w:rsidRPr="00571024">
        <w:t xml:space="preserve">When an AS wants to read a shared Repository Data for a subscriber, the AS should retrieve first the PSI(s) contained in the Repository Data identified by the dedicated Service Indication value "SHARED-REPOSITORY-DATA-IDENTIFICATION" and the Public Identity of this subscriber. Then, the AS uses received PSI(s) to retrieve the shared Repository Data, using corresponding specific Service Indication. </w:t>
      </w:r>
    </w:p>
    <w:p w14:paraId="36117A90" w14:textId="77777777" w:rsidR="00571024" w:rsidRPr="00571024" w:rsidRDefault="00571024" w:rsidP="00571024">
      <w:r w:rsidRPr="00571024">
        <w:t xml:space="preserve">The AS should store the shared Repository Data locally and it should subscribe to notifications on changes. If shared Repository Data is modified, the HSS notifies the AS about it with a single Sh notification. </w:t>
      </w:r>
    </w:p>
    <w:p w14:paraId="5797B49D" w14:textId="77777777" w:rsidR="00571024" w:rsidRPr="00571024" w:rsidRDefault="00571024" w:rsidP="00571024">
      <w:r w:rsidRPr="00571024">
        <w:t>See figure 12.2-1 for an example of shared Repository Data usage.</w:t>
      </w:r>
    </w:p>
    <w:p w14:paraId="71F8BDC1" w14:textId="77777777" w:rsidR="00571024" w:rsidRDefault="00571024" w:rsidP="00571024">
      <w:pPr>
        <w:rPr>
          <w:rFonts w:eastAsia="Batang" w:cs="Arial"/>
          <w:bCs/>
          <w:color w:val="000000"/>
          <w:lang w:eastAsia="ko-KR"/>
        </w:rPr>
      </w:pPr>
    </w:p>
    <w:p w14:paraId="6E948355" w14:textId="77777777" w:rsidR="00571024" w:rsidRDefault="00571024" w:rsidP="00571024">
      <w:pPr>
        <w:spacing w:after="0"/>
        <w:rPr>
          <w:rFonts w:eastAsia="Batang" w:cs="Arial"/>
          <w:bCs/>
          <w:color w:val="000000"/>
          <w:lang w:eastAsia="ko-KR"/>
        </w:rPr>
      </w:pPr>
    </w:p>
    <w:p w14:paraId="527F3536" w14:textId="77777777" w:rsidR="00571024" w:rsidRDefault="00571024" w:rsidP="00571024">
      <w:pPr>
        <w:pStyle w:val="TH"/>
        <w:rPr>
          <w:rFonts w:eastAsia="Batang"/>
          <w:lang w:eastAsia="ko-KR"/>
        </w:rPr>
      </w:pPr>
      <w:r>
        <w:rPr>
          <w:rFonts w:eastAsia="Batang"/>
          <w:lang w:eastAsia="ko-KR"/>
        </w:rPr>
        <w:object w:dxaOrig="9345" w:dyaOrig="12946" w14:anchorId="30B0EF93">
          <v:shape id="_x0000_i1029" type="#_x0000_t75" style="width:340.05pt;height:471.3pt" o:ole="">
            <v:imagedata r:id="rId15" o:title=""/>
          </v:shape>
          <o:OLEObject Type="Embed" ProgID="Visio.Drawing.11" ShapeID="_x0000_i1029" DrawAspect="Content" ObjectID="_1710326865" r:id="rId16"/>
        </w:object>
      </w:r>
    </w:p>
    <w:p w14:paraId="752930A8" w14:textId="77777777" w:rsidR="00571024" w:rsidRPr="00571024" w:rsidRDefault="00571024" w:rsidP="00571024">
      <w:pPr>
        <w:pStyle w:val="TF"/>
      </w:pPr>
      <w:r>
        <w:t>Figur</w:t>
      </w:r>
      <w:r w:rsidRPr="00571024">
        <w:t>e 12.2-1: Shared Data example</w:t>
      </w:r>
    </w:p>
    <w:p w14:paraId="483C8748" w14:textId="77777777" w:rsidR="00571024" w:rsidRPr="00571024" w:rsidRDefault="00571024" w:rsidP="00571024">
      <w:r w:rsidRPr="00571024">
        <w:t>If the same Repository Data is defined for a subscriber both as individual Repository Data and shared Repository Data, the individual one shall take precedence.</w:t>
      </w:r>
    </w:p>
    <w:p w14:paraId="551E9E83" w14:textId="77777777" w:rsidR="00571024" w:rsidRPr="00571024" w:rsidRDefault="00571024" w:rsidP="00571024">
      <w:r w:rsidRPr="00571024">
        <w:t>The same Repository Data shall not be defined as different shared Repository Data for the same subscriber.</w:t>
      </w:r>
    </w:p>
    <w:p w14:paraId="12B3DAC3" w14:textId="77777777" w:rsidR="00571024" w:rsidRPr="00571024" w:rsidRDefault="00571024" w:rsidP="00571024">
      <w:pPr>
        <w:pStyle w:val="Heading2"/>
      </w:pPr>
      <w:bookmarkStart w:id="224" w:name="_Toc517481588"/>
      <w:r w:rsidRPr="00571024">
        <w:t>12.3</w:t>
      </w:r>
      <w:r w:rsidRPr="00571024">
        <w:tab/>
        <w:t>Service Indication</w:t>
      </w:r>
      <w:bookmarkEnd w:id="224"/>
      <w:r w:rsidRPr="00571024">
        <w:t xml:space="preserve"> </w:t>
      </w:r>
    </w:p>
    <w:p w14:paraId="18DC3625" w14:textId="77777777" w:rsidR="00571024" w:rsidRPr="00571024" w:rsidRDefault="00571024" w:rsidP="00571024">
      <w:r w:rsidRPr="00571024">
        <w:t xml:space="preserve">The shared Repository Data identification shall be contained in the Service Data of the Repository Data with the Service Indication having the value "SHARED-REPOSITORY-DATA-IDENTIFICATION". </w:t>
      </w:r>
    </w:p>
    <w:p w14:paraId="5315F1F9" w14:textId="77777777" w:rsidR="00571024" w:rsidRPr="00571024" w:rsidRDefault="00571024" w:rsidP="00571024">
      <w:pPr>
        <w:pStyle w:val="Heading2"/>
      </w:pPr>
      <w:bookmarkStart w:id="225" w:name="_Toc517481589"/>
      <w:r w:rsidRPr="00571024">
        <w:t>12.4</w:t>
      </w:r>
      <w:r w:rsidRPr="00571024">
        <w:tab/>
        <w:t>Information elements</w:t>
      </w:r>
      <w:bookmarkEnd w:id="225"/>
    </w:p>
    <w:p w14:paraId="0BF0B0B5" w14:textId="77777777" w:rsidR="00571024" w:rsidRDefault="00571024" w:rsidP="00571024">
      <w:pPr>
        <w:pStyle w:val="Heading3"/>
      </w:pPr>
      <w:bookmarkStart w:id="226" w:name="_Toc517481590"/>
      <w:r w:rsidRPr="00571024">
        <w:t>12.4.1</w:t>
      </w:r>
      <w:r w:rsidRPr="00571024">
        <w:tab/>
        <w:t>Shared Repository Data reference</w:t>
      </w:r>
      <w:bookmarkEnd w:id="226"/>
    </w:p>
    <w:p w14:paraId="2BB7BBAA" w14:textId="77777777" w:rsidR="00571024" w:rsidRDefault="00571024" w:rsidP="00571024">
      <w:r>
        <w:t xml:space="preserve">A shared Repository Data identification is a distinct IMS Public Service Identity, as described in 3GPP TS 23.003 [24].  </w:t>
      </w:r>
    </w:p>
    <w:p w14:paraId="42A72D2B" w14:textId="77777777" w:rsidR="00571024" w:rsidRPr="00571024" w:rsidRDefault="00571024" w:rsidP="00571024">
      <w:pPr>
        <w:pStyle w:val="Heading2"/>
      </w:pPr>
      <w:bookmarkStart w:id="227" w:name="_Toc517481591"/>
      <w:r w:rsidRPr="00571024">
        <w:lastRenderedPageBreak/>
        <w:t>12.5</w:t>
      </w:r>
      <w:r w:rsidRPr="00571024">
        <w:tab/>
        <w:t>XML schemas</w:t>
      </w:r>
      <w:bookmarkEnd w:id="227"/>
    </w:p>
    <w:p w14:paraId="227C9E3E" w14:textId="77777777" w:rsidR="00571024" w:rsidRDefault="00571024" w:rsidP="00571024">
      <w:pPr>
        <w:pStyle w:val="Heading3"/>
      </w:pPr>
      <w:bookmarkStart w:id="228" w:name="_Toc517481592"/>
      <w:r w:rsidRPr="00571024">
        <w:t>12.5.1</w:t>
      </w:r>
      <w:r w:rsidRPr="00571024">
        <w:tab/>
        <w:t>S</w:t>
      </w:r>
      <w:r>
        <w:t>hared Repository Data identification</w:t>
      </w:r>
      <w:bookmarkEnd w:id="228"/>
    </w:p>
    <w:p w14:paraId="21CF7F46" w14:textId="77777777" w:rsidR="00571024" w:rsidRDefault="00571024" w:rsidP="00571024">
      <w:r>
        <w:t>The XML schema below describes the structure and content of the shared Repository Data identification.</w:t>
      </w:r>
    </w:p>
    <w:p w14:paraId="30527699" w14:textId="77777777" w:rsidR="00571024" w:rsidRPr="00C02769" w:rsidRDefault="00571024" w:rsidP="00571024">
      <w:pPr>
        <w:pStyle w:val="PL"/>
        <w:rPr>
          <w:rFonts w:eastAsia="MS Mincho"/>
          <w:lang w:eastAsia="ja-JP"/>
        </w:rPr>
      </w:pPr>
      <w:r w:rsidRPr="00C02769">
        <w:rPr>
          <w:rFonts w:eastAsia="MS Mincho"/>
          <w:lang w:eastAsia="ja-JP"/>
        </w:rPr>
        <w:t>&lt;?xml version="1.0" encoding="utf-8" ?&gt;</w:t>
      </w:r>
    </w:p>
    <w:p w14:paraId="669CA113" w14:textId="77777777" w:rsidR="00571024" w:rsidRPr="00C02769" w:rsidRDefault="00571024" w:rsidP="00571024">
      <w:pPr>
        <w:pStyle w:val="PL"/>
        <w:rPr>
          <w:rFonts w:eastAsia="MS Mincho"/>
          <w:lang w:eastAsia="ja-JP"/>
        </w:rPr>
      </w:pPr>
      <w:r w:rsidRPr="00C02769">
        <w:rPr>
          <w:rFonts w:eastAsia="MS Mincho"/>
          <w:lang w:eastAsia="ja-JP"/>
        </w:rPr>
        <w:t>&lt;xs:schema attributeFormDefault="unqualified" elementFormDefault="qualified" xmlns:xs="http://www.w3.org/2001/XMLSchema"&gt;</w:t>
      </w:r>
    </w:p>
    <w:p w14:paraId="21DC3969" w14:textId="77777777" w:rsidR="00571024" w:rsidRPr="00C02769" w:rsidRDefault="00571024" w:rsidP="00571024">
      <w:pPr>
        <w:pStyle w:val="PL"/>
        <w:rPr>
          <w:rFonts w:eastAsia="MS Mincho"/>
          <w:lang w:eastAsia="ja-JP"/>
        </w:rPr>
      </w:pPr>
      <w:r w:rsidRPr="00C02769">
        <w:rPr>
          <w:rFonts w:eastAsia="MS Mincho"/>
          <w:lang w:eastAsia="ja-JP"/>
        </w:rPr>
        <w:t xml:space="preserve">  &lt;xs:element name="</w:t>
      </w:r>
      <w:r>
        <w:t>sharedRepositoryDataIdentification</w:t>
      </w:r>
      <w:r>
        <w:rPr>
          <w:rFonts w:eastAsia="MS Mincho"/>
          <w:lang w:eastAsia="ja-JP"/>
        </w:rPr>
        <w:t>" type="t</w:t>
      </w:r>
      <w:r>
        <w:t>SharedRepositoryDataIdentification</w:t>
      </w:r>
      <w:r w:rsidRPr="00C02769">
        <w:rPr>
          <w:rFonts w:eastAsia="MS Mincho"/>
          <w:lang w:eastAsia="ja-JP"/>
        </w:rPr>
        <w:t>" /&gt;</w:t>
      </w:r>
    </w:p>
    <w:p w14:paraId="18932D04" w14:textId="77777777" w:rsidR="00571024" w:rsidRPr="00C02769" w:rsidRDefault="00571024" w:rsidP="00571024">
      <w:pPr>
        <w:pStyle w:val="PL"/>
        <w:rPr>
          <w:rFonts w:eastAsia="MS Mincho"/>
          <w:lang w:eastAsia="ja-JP"/>
        </w:rPr>
      </w:pPr>
      <w:r w:rsidRPr="00C02769">
        <w:rPr>
          <w:rFonts w:eastAsia="MS Mincho"/>
          <w:lang w:eastAsia="ja-JP"/>
        </w:rPr>
        <w:t xml:space="preserve">  &lt;xs:simpleType name="</w:t>
      </w:r>
      <w:r>
        <w:rPr>
          <w:rFonts w:eastAsia="MS Mincho"/>
          <w:lang w:eastAsia="ja-JP"/>
        </w:rPr>
        <w:t>t</w:t>
      </w:r>
      <w:r>
        <w:t>SharedRepositoryDataIdentification</w:t>
      </w:r>
      <w:r w:rsidRPr="00C02769">
        <w:rPr>
          <w:rFonts w:eastAsia="MS Mincho"/>
          <w:lang w:eastAsia="ja-JP"/>
        </w:rPr>
        <w:t>" final="restriction list"&gt;</w:t>
      </w:r>
    </w:p>
    <w:p w14:paraId="6132AAF3" w14:textId="77777777" w:rsidR="00571024" w:rsidRPr="00C02769" w:rsidRDefault="00571024" w:rsidP="00571024">
      <w:pPr>
        <w:pStyle w:val="PL"/>
        <w:rPr>
          <w:rFonts w:eastAsia="MS Mincho"/>
          <w:lang w:eastAsia="ja-JP"/>
        </w:rPr>
      </w:pPr>
      <w:r w:rsidRPr="00C02769">
        <w:rPr>
          <w:rFonts w:eastAsia="MS Mincho"/>
          <w:lang w:eastAsia="ja-JP"/>
        </w:rPr>
        <w:t xml:space="preserve">    &lt;xs:restriction base="xs:anyURI" /&gt;</w:t>
      </w:r>
    </w:p>
    <w:p w14:paraId="6FD50477" w14:textId="77777777" w:rsidR="00571024" w:rsidRPr="00C02769" w:rsidRDefault="00571024" w:rsidP="00571024">
      <w:pPr>
        <w:pStyle w:val="PL"/>
        <w:rPr>
          <w:rFonts w:eastAsia="MS Mincho"/>
          <w:lang w:eastAsia="ja-JP"/>
        </w:rPr>
      </w:pPr>
      <w:r w:rsidRPr="00C02769">
        <w:rPr>
          <w:rFonts w:eastAsia="MS Mincho"/>
          <w:lang w:eastAsia="ja-JP"/>
        </w:rPr>
        <w:t xml:space="preserve">  &lt;/xs:simpleType&gt;</w:t>
      </w:r>
    </w:p>
    <w:p w14:paraId="5A19416A" w14:textId="77777777" w:rsidR="00571024" w:rsidRPr="00571024" w:rsidRDefault="00571024" w:rsidP="00571024">
      <w:pPr>
        <w:pStyle w:val="PL"/>
      </w:pPr>
      <w:r w:rsidRPr="000A7273">
        <w:rPr>
          <w:rFonts w:eastAsia="MS Mincho"/>
          <w:lang w:eastAsia="ja-JP"/>
        </w:rPr>
        <w:t>&lt;/xs:schema&gt;</w:t>
      </w:r>
    </w:p>
    <w:p w14:paraId="15EF66D6" w14:textId="77777777" w:rsidR="00AE29DB" w:rsidRPr="00C30C63" w:rsidRDefault="00AE29DB" w:rsidP="00EC6794">
      <w:pPr>
        <w:pStyle w:val="Heading8"/>
        <w:rPr>
          <w:lang w:val="en-US"/>
        </w:rPr>
      </w:pPr>
      <w:r>
        <w:rPr>
          <w:lang w:val="en-US"/>
        </w:rPr>
        <w:br w:type="page"/>
      </w:r>
      <w:bookmarkStart w:id="229" w:name="_Toc517481593"/>
      <w:r>
        <w:rPr>
          <w:lang w:val="en-US"/>
        </w:rPr>
        <w:lastRenderedPageBreak/>
        <w:t>Annex A (informative):</w:t>
      </w:r>
      <w:r>
        <w:rPr>
          <w:lang w:val="en-US"/>
        </w:rPr>
        <w:br/>
        <w:t>Dataset example with variable length data</w:t>
      </w:r>
      <w:bookmarkEnd w:id="229"/>
      <w:r>
        <w:rPr>
          <w:lang w:val="en-US"/>
        </w:rPr>
        <w:t xml:space="preserve"> </w:t>
      </w:r>
    </w:p>
    <w:p w14:paraId="1C48E5BA" w14:textId="77777777" w:rsidR="00AE29DB" w:rsidRDefault="00AE29DB" w:rsidP="00AE29DB">
      <w:r>
        <w:t>This example illustrates the use of offset and length elements to point variable data in a dataset.</w:t>
      </w:r>
    </w:p>
    <w:p w14:paraId="33A1DD13" w14:textId="77777777" w:rsidR="00AE29DB" w:rsidRDefault="00AE29DB" w:rsidP="00AE29DB">
      <w:r>
        <w:t>Four variables are defined, each with the following values:</w:t>
      </w:r>
    </w:p>
    <w:p w14:paraId="63AAE6D6" w14:textId="77777777" w:rsidR="00AE29DB" w:rsidRPr="007607AA" w:rsidRDefault="00AE29DB" w:rsidP="00AE29DB">
      <w:pPr>
        <w:ind w:left="284"/>
      </w:pPr>
      <w:r w:rsidRPr="007607AA">
        <w:t>Var1 = 012345678</w:t>
      </w:r>
    </w:p>
    <w:p w14:paraId="2E667DC7" w14:textId="77777777" w:rsidR="00AE29DB" w:rsidRPr="007607AA" w:rsidRDefault="00AE29DB" w:rsidP="00AE29DB">
      <w:pPr>
        <w:ind w:left="284"/>
      </w:pPr>
      <w:r w:rsidRPr="007607AA">
        <w:t>Var2 empty</w:t>
      </w:r>
    </w:p>
    <w:p w14:paraId="2CF4138F" w14:textId="77777777" w:rsidR="00AE29DB" w:rsidRPr="007607AA" w:rsidRDefault="00AE29DB" w:rsidP="00AE29DB">
      <w:pPr>
        <w:ind w:left="284"/>
      </w:pPr>
      <w:r w:rsidRPr="007607AA">
        <w:t>Var3 = ABCD</w:t>
      </w:r>
    </w:p>
    <w:p w14:paraId="2A9F2DBE" w14:textId="77777777" w:rsidR="00AE29DB" w:rsidRPr="007607AA" w:rsidRDefault="00AE29DB" w:rsidP="00AE29DB">
      <w:pPr>
        <w:ind w:left="284"/>
      </w:pPr>
      <w:r w:rsidRPr="007607AA">
        <w:t>Var4= 124345678</w:t>
      </w:r>
    </w:p>
    <w:p w14:paraId="37AA8EDE" w14:textId="77777777" w:rsidR="00AE29DB" w:rsidRDefault="00AE29DB" w:rsidP="00AE29DB">
      <w:r w:rsidRPr="00062492">
        <w:t>The coding of the dataset is as follows</w:t>
      </w:r>
      <w:r>
        <w:t>:</w:t>
      </w:r>
    </w:p>
    <w:p w14:paraId="2537A102" w14:textId="77777777" w:rsidR="00AE29DB" w:rsidRPr="00062492" w:rsidRDefault="00AE29DB" w:rsidP="00AE29DB">
      <w:pPr>
        <w:pStyle w:val="TH"/>
      </w:pPr>
      <w:r>
        <w:t>Figure Annex A-1: Dataset example</w:t>
      </w:r>
    </w:p>
    <w:tbl>
      <w:tblPr>
        <w:tblW w:w="0" w:type="auto"/>
        <w:tblInd w:w="1154" w:type="dxa"/>
        <w:tblLayout w:type="fixed"/>
        <w:tblLook w:val="01E0" w:firstRow="1" w:lastRow="1" w:firstColumn="1" w:lastColumn="1" w:noHBand="0" w:noVBand="0"/>
      </w:tblPr>
      <w:tblGrid>
        <w:gridCol w:w="250"/>
        <w:gridCol w:w="972"/>
        <w:gridCol w:w="1165"/>
        <w:gridCol w:w="1276"/>
        <w:gridCol w:w="1276"/>
        <w:gridCol w:w="1276"/>
        <w:gridCol w:w="1276"/>
      </w:tblGrid>
      <w:tr w:rsidR="00AE29DB" w:rsidRPr="00C25EFD" w14:paraId="7A785B99" w14:textId="77777777" w:rsidTr="00C25EFD">
        <w:trPr>
          <w:trHeight w:hRule="exact" w:val="454"/>
        </w:trPr>
        <w:tc>
          <w:tcPr>
            <w:tcW w:w="250" w:type="dxa"/>
            <w:shd w:val="clear" w:color="auto" w:fill="auto"/>
          </w:tcPr>
          <w:p w14:paraId="622892B4" w14:textId="77777777" w:rsidR="00AE29DB" w:rsidRPr="00C25EFD" w:rsidRDefault="00AE29DB" w:rsidP="00C25EFD">
            <w:pPr>
              <w:pStyle w:val="TAC"/>
              <w:overflowPunct w:val="0"/>
              <w:autoSpaceDE w:val="0"/>
              <w:autoSpaceDN w:val="0"/>
              <w:adjustRightInd w:val="0"/>
              <w:ind w:left="284"/>
              <w:textAlignment w:val="baseline"/>
              <w:rPr>
                <w:lang w:val="en-US"/>
              </w:rPr>
            </w:pPr>
          </w:p>
        </w:tc>
        <w:tc>
          <w:tcPr>
            <w:tcW w:w="972" w:type="dxa"/>
            <w:shd w:val="clear" w:color="auto" w:fill="auto"/>
          </w:tcPr>
          <w:p w14:paraId="49910072"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Byte order</w:t>
            </w:r>
          </w:p>
        </w:tc>
        <w:tc>
          <w:tcPr>
            <w:tcW w:w="1165" w:type="dxa"/>
            <w:tcBorders>
              <w:bottom w:val="single" w:sz="4" w:space="0" w:color="auto"/>
            </w:tcBorders>
            <w:shd w:val="clear" w:color="auto" w:fill="auto"/>
          </w:tcPr>
          <w:p w14:paraId="5ACAF552" w14:textId="77777777" w:rsidR="00AE29DB" w:rsidRPr="00C25EFD" w:rsidRDefault="00AE29DB" w:rsidP="00C25EFD">
            <w:pPr>
              <w:pStyle w:val="TAC"/>
              <w:overflowPunct w:val="0"/>
              <w:autoSpaceDE w:val="0"/>
              <w:autoSpaceDN w:val="0"/>
              <w:adjustRightInd w:val="0"/>
              <w:ind w:left="284"/>
              <w:textAlignment w:val="baseline"/>
              <w:rPr>
                <w:lang w:val="en-US"/>
              </w:rPr>
            </w:pPr>
          </w:p>
        </w:tc>
        <w:tc>
          <w:tcPr>
            <w:tcW w:w="1276" w:type="dxa"/>
            <w:tcBorders>
              <w:bottom w:val="single" w:sz="4" w:space="0" w:color="auto"/>
            </w:tcBorders>
            <w:shd w:val="clear" w:color="auto" w:fill="auto"/>
          </w:tcPr>
          <w:p w14:paraId="373237D0" w14:textId="77777777" w:rsidR="00AE29DB" w:rsidRPr="00C25EFD" w:rsidRDefault="00AE29DB" w:rsidP="00C25EFD">
            <w:pPr>
              <w:pStyle w:val="TAC"/>
              <w:overflowPunct w:val="0"/>
              <w:autoSpaceDE w:val="0"/>
              <w:autoSpaceDN w:val="0"/>
              <w:adjustRightInd w:val="0"/>
              <w:ind w:left="284"/>
              <w:textAlignment w:val="baseline"/>
              <w:rPr>
                <w:lang w:val="en-US"/>
              </w:rPr>
            </w:pPr>
          </w:p>
        </w:tc>
        <w:tc>
          <w:tcPr>
            <w:tcW w:w="1276" w:type="dxa"/>
            <w:tcBorders>
              <w:bottom w:val="single" w:sz="4" w:space="0" w:color="auto"/>
            </w:tcBorders>
            <w:shd w:val="clear" w:color="auto" w:fill="auto"/>
          </w:tcPr>
          <w:p w14:paraId="1C93E50E" w14:textId="77777777" w:rsidR="00AE29DB" w:rsidRPr="00C25EFD" w:rsidRDefault="00AE29DB" w:rsidP="00C25EFD">
            <w:pPr>
              <w:pStyle w:val="TAC"/>
              <w:overflowPunct w:val="0"/>
              <w:autoSpaceDE w:val="0"/>
              <w:autoSpaceDN w:val="0"/>
              <w:adjustRightInd w:val="0"/>
              <w:ind w:left="284"/>
              <w:textAlignment w:val="baseline"/>
              <w:rPr>
                <w:lang w:val="en-US"/>
              </w:rPr>
            </w:pPr>
          </w:p>
        </w:tc>
        <w:tc>
          <w:tcPr>
            <w:tcW w:w="1276" w:type="dxa"/>
            <w:tcBorders>
              <w:bottom w:val="single" w:sz="4" w:space="0" w:color="auto"/>
            </w:tcBorders>
            <w:shd w:val="clear" w:color="auto" w:fill="auto"/>
          </w:tcPr>
          <w:p w14:paraId="70C7104B" w14:textId="77777777" w:rsidR="00AE29DB" w:rsidRPr="00C25EFD" w:rsidRDefault="00AE29DB" w:rsidP="00C25EFD">
            <w:pPr>
              <w:pStyle w:val="TAC"/>
              <w:overflowPunct w:val="0"/>
              <w:autoSpaceDE w:val="0"/>
              <w:autoSpaceDN w:val="0"/>
              <w:adjustRightInd w:val="0"/>
              <w:ind w:left="284"/>
              <w:textAlignment w:val="baseline"/>
              <w:rPr>
                <w:lang w:val="en-US"/>
              </w:rPr>
            </w:pPr>
          </w:p>
        </w:tc>
        <w:tc>
          <w:tcPr>
            <w:tcW w:w="1276" w:type="dxa"/>
            <w:tcBorders>
              <w:bottom w:val="dashed" w:sz="4" w:space="0" w:color="auto"/>
            </w:tcBorders>
            <w:shd w:val="clear" w:color="auto" w:fill="auto"/>
          </w:tcPr>
          <w:p w14:paraId="1FC8EEA8" w14:textId="77777777" w:rsidR="00AE29DB" w:rsidRPr="00C25EFD" w:rsidRDefault="00AE29DB" w:rsidP="00C25EFD">
            <w:pPr>
              <w:pStyle w:val="TAC"/>
              <w:overflowPunct w:val="0"/>
              <w:autoSpaceDE w:val="0"/>
              <w:autoSpaceDN w:val="0"/>
              <w:adjustRightInd w:val="0"/>
              <w:ind w:left="284"/>
              <w:textAlignment w:val="baseline"/>
              <w:rPr>
                <w:lang w:val="en-US"/>
              </w:rPr>
            </w:pPr>
          </w:p>
        </w:tc>
      </w:tr>
      <w:tr w:rsidR="00AE29DB" w:rsidRPr="00C25EFD" w14:paraId="1CB0534B" w14:textId="77777777" w:rsidTr="00C25EFD">
        <w:trPr>
          <w:trHeight w:hRule="exact" w:val="454"/>
        </w:trPr>
        <w:tc>
          <w:tcPr>
            <w:tcW w:w="250" w:type="dxa"/>
            <w:shd w:val="clear" w:color="auto" w:fill="auto"/>
          </w:tcPr>
          <w:p w14:paraId="765F021A" w14:textId="77777777" w:rsidR="00AE29DB" w:rsidRPr="00C25EFD"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35E093A9"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0</w:t>
            </w:r>
          </w:p>
        </w:tc>
        <w:tc>
          <w:tcPr>
            <w:tcW w:w="4993" w:type="dxa"/>
            <w:gridSpan w:val="4"/>
            <w:tcBorders>
              <w:top w:val="single" w:sz="4" w:space="0" w:color="auto"/>
              <w:left w:val="single" w:sz="4" w:space="0" w:color="auto"/>
              <w:bottom w:val="single" w:sz="4" w:space="0" w:color="auto"/>
              <w:right w:val="single" w:sz="4" w:space="0" w:color="auto"/>
            </w:tcBorders>
            <w:shd w:val="clear" w:color="auto" w:fill="auto"/>
          </w:tcPr>
          <w:p w14:paraId="038D89BF"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Dataset header</w:t>
            </w:r>
          </w:p>
        </w:tc>
        <w:tc>
          <w:tcPr>
            <w:tcW w:w="1276" w:type="dxa"/>
            <w:tcBorders>
              <w:top w:val="dashed" w:sz="4" w:space="0" w:color="auto"/>
              <w:left w:val="single" w:sz="4" w:space="0" w:color="auto"/>
            </w:tcBorders>
            <w:shd w:val="clear" w:color="auto" w:fill="auto"/>
          </w:tcPr>
          <w:p w14:paraId="67EA2592" w14:textId="77777777" w:rsidR="00AE29DB" w:rsidRPr="00C25EFD" w:rsidRDefault="00AE29DB" w:rsidP="00C25EFD">
            <w:pPr>
              <w:pStyle w:val="TAC"/>
              <w:overflowPunct w:val="0"/>
              <w:autoSpaceDE w:val="0"/>
              <w:autoSpaceDN w:val="0"/>
              <w:adjustRightInd w:val="0"/>
              <w:ind w:left="284"/>
              <w:textAlignment w:val="baseline"/>
              <w:rPr>
                <w:lang w:val="en-US"/>
              </w:rPr>
            </w:pPr>
          </w:p>
        </w:tc>
      </w:tr>
      <w:tr w:rsidR="00AE29DB" w:rsidRPr="00C25EFD" w14:paraId="02B94919" w14:textId="77777777" w:rsidTr="00C25EFD">
        <w:trPr>
          <w:trHeight w:hRule="exact" w:val="454"/>
        </w:trPr>
        <w:tc>
          <w:tcPr>
            <w:tcW w:w="250" w:type="dxa"/>
            <w:shd w:val="clear" w:color="auto" w:fill="auto"/>
          </w:tcPr>
          <w:p w14:paraId="33782463" w14:textId="77777777" w:rsidR="00AE29DB" w:rsidRPr="00C25EFD"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2318B006" w14:textId="77777777" w:rsidR="00AE29DB" w:rsidRPr="00C25EFD" w:rsidRDefault="00AE29DB" w:rsidP="00C25EFD">
            <w:pPr>
              <w:pStyle w:val="TAC"/>
              <w:overflowPunct w:val="0"/>
              <w:autoSpaceDE w:val="0"/>
              <w:autoSpaceDN w:val="0"/>
              <w:adjustRightInd w:val="0"/>
              <w:ind w:left="284"/>
              <w:textAlignment w:val="baseline"/>
              <w:rPr>
                <w:lang w:val="en-US"/>
              </w:rPr>
            </w:pPr>
          </w:p>
        </w:tc>
        <w:tc>
          <w:tcPr>
            <w:tcW w:w="4993" w:type="dxa"/>
            <w:gridSpan w:val="4"/>
            <w:tcBorders>
              <w:top w:val="single" w:sz="4" w:space="0" w:color="auto"/>
              <w:left w:val="single" w:sz="4" w:space="0" w:color="auto"/>
              <w:bottom w:val="single" w:sz="4" w:space="0" w:color="auto"/>
              <w:right w:val="single" w:sz="4" w:space="0" w:color="auto"/>
            </w:tcBorders>
            <w:shd w:val="clear" w:color="auto" w:fill="auto"/>
          </w:tcPr>
          <w:p w14:paraId="0525A9A7"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Other fixed format data</w:t>
            </w:r>
          </w:p>
        </w:tc>
        <w:tc>
          <w:tcPr>
            <w:tcW w:w="1276" w:type="dxa"/>
            <w:tcBorders>
              <w:left w:val="single" w:sz="4" w:space="0" w:color="auto"/>
            </w:tcBorders>
            <w:shd w:val="clear" w:color="auto" w:fill="auto"/>
          </w:tcPr>
          <w:p w14:paraId="10EA2C7C" w14:textId="77777777" w:rsidR="00AE29DB" w:rsidRPr="00C25EFD" w:rsidRDefault="00AE29DB" w:rsidP="00C25EFD">
            <w:pPr>
              <w:pStyle w:val="TAC"/>
              <w:overflowPunct w:val="0"/>
              <w:autoSpaceDE w:val="0"/>
              <w:autoSpaceDN w:val="0"/>
              <w:adjustRightInd w:val="0"/>
              <w:ind w:left="284"/>
              <w:textAlignment w:val="baseline"/>
              <w:rPr>
                <w:lang w:val="en-US"/>
              </w:rPr>
            </w:pPr>
          </w:p>
        </w:tc>
      </w:tr>
      <w:tr w:rsidR="00AE29DB" w:rsidRPr="00C25EFD" w14:paraId="0915BACA" w14:textId="77777777" w:rsidTr="00C25EFD">
        <w:trPr>
          <w:trHeight w:hRule="exact" w:val="454"/>
        </w:trPr>
        <w:tc>
          <w:tcPr>
            <w:tcW w:w="250" w:type="dxa"/>
            <w:shd w:val="clear" w:color="auto" w:fill="auto"/>
          </w:tcPr>
          <w:p w14:paraId="1935F277" w14:textId="77777777" w:rsidR="00AE29DB" w:rsidRPr="00C25EFD"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45A3836B" w14:textId="77777777" w:rsidR="00AE29DB" w:rsidRPr="00C25EFD" w:rsidRDefault="00AE29DB" w:rsidP="00C25EFD">
            <w:pPr>
              <w:pStyle w:val="TAC"/>
              <w:overflowPunct w:val="0"/>
              <w:autoSpaceDE w:val="0"/>
              <w:autoSpaceDN w:val="0"/>
              <w:adjustRightInd w:val="0"/>
              <w:ind w:left="284"/>
              <w:textAlignment w:val="baseline"/>
              <w:rPr>
                <w:lang w:val="en-US"/>
              </w:rPr>
            </w:pPr>
          </w:p>
        </w:tc>
        <w:tc>
          <w:tcPr>
            <w:tcW w:w="4993" w:type="dxa"/>
            <w:gridSpan w:val="4"/>
            <w:tcBorders>
              <w:top w:val="single" w:sz="4" w:space="0" w:color="auto"/>
              <w:left w:val="single" w:sz="4" w:space="0" w:color="auto"/>
              <w:bottom w:val="dashed" w:sz="4" w:space="0" w:color="auto"/>
              <w:right w:val="single" w:sz="4" w:space="0" w:color="auto"/>
            </w:tcBorders>
            <w:shd w:val="clear" w:color="auto" w:fill="auto"/>
          </w:tcPr>
          <w:p w14:paraId="2CF57597"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Var1</w:t>
            </w:r>
          </w:p>
        </w:tc>
        <w:tc>
          <w:tcPr>
            <w:tcW w:w="1276" w:type="dxa"/>
            <w:tcBorders>
              <w:left w:val="single" w:sz="4" w:space="0" w:color="auto"/>
            </w:tcBorders>
            <w:shd w:val="clear" w:color="auto" w:fill="auto"/>
          </w:tcPr>
          <w:p w14:paraId="5FACF3E6" w14:textId="77777777" w:rsidR="00AE29DB" w:rsidRPr="00C25EFD" w:rsidRDefault="00AE29DB" w:rsidP="00C25EFD">
            <w:pPr>
              <w:pStyle w:val="TAC"/>
              <w:overflowPunct w:val="0"/>
              <w:autoSpaceDE w:val="0"/>
              <w:autoSpaceDN w:val="0"/>
              <w:adjustRightInd w:val="0"/>
              <w:ind w:left="284"/>
              <w:textAlignment w:val="baseline"/>
              <w:rPr>
                <w:lang w:val="en-US"/>
              </w:rPr>
            </w:pPr>
          </w:p>
        </w:tc>
      </w:tr>
      <w:tr w:rsidR="00AE29DB" w:rsidRPr="00C25EFD" w14:paraId="716E8101" w14:textId="77777777" w:rsidTr="00C25EFD">
        <w:trPr>
          <w:trHeight w:hRule="exact" w:val="454"/>
        </w:trPr>
        <w:tc>
          <w:tcPr>
            <w:tcW w:w="250" w:type="dxa"/>
            <w:shd w:val="clear" w:color="auto" w:fill="auto"/>
          </w:tcPr>
          <w:p w14:paraId="21AB9101" w14:textId="77777777" w:rsidR="00AE29DB" w:rsidRPr="00C25EFD"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4DE6A0FD" w14:textId="77777777" w:rsidR="00AE29DB" w:rsidRPr="00C25EFD" w:rsidRDefault="00AE29DB" w:rsidP="00C25EFD">
            <w:pPr>
              <w:pStyle w:val="TAC"/>
              <w:overflowPunct w:val="0"/>
              <w:autoSpaceDE w:val="0"/>
              <w:autoSpaceDN w:val="0"/>
              <w:adjustRightInd w:val="0"/>
              <w:ind w:left="284"/>
              <w:textAlignment w:val="baseline"/>
              <w:rPr>
                <w:lang w:val="en-US"/>
              </w:rPr>
            </w:pPr>
          </w:p>
        </w:tc>
        <w:tc>
          <w:tcPr>
            <w:tcW w:w="2441" w:type="dxa"/>
            <w:gridSpan w:val="2"/>
            <w:tcBorders>
              <w:top w:val="dashed" w:sz="4" w:space="0" w:color="auto"/>
              <w:left w:val="single" w:sz="4" w:space="0" w:color="auto"/>
              <w:bottom w:val="single" w:sz="4" w:space="0" w:color="auto"/>
              <w:right w:val="single" w:sz="4" w:space="0" w:color="auto"/>
            </w:tcBorders>
            <w:shd w:val="clear" w:color="auto" w:fill="auto"/>
          </w:tcPr>
          <w:p w14:paraId="23BAEAA5"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Offset=60</w:t>
            </w:r>
          </w:p>
        </w:tc>
        <w:tc>
          <w:tcPr>
            <w:tcW w:w="2552" w:type="dxa"/>
            <w:gridSpan w:val="2"/>
            <w:tcBorders>
              <w:top w:val="dashed" w:sz="4" w:space="0" w:color="auto"/>
              <w:left w:val="single" w:sz="4" w:space="0" w:color="auto"/>
              <w:bottom w:val="single" w:sz="4" w:space="0" w:color="auto"/>
              <w:right w:val="single" w:sz="4" w:space="0" w:color="auto"/>
            </w:tcBorders>
            <w:shd w:val="clear" w:color="auto" w:fill="auto"/>
          </w:tcPr>
          <w:p w14:paraId="54C88286"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Len=9</w:t>
            </w:r>
          </w:p>
        </w:tc>
        <w:tc>
          <w:tcPr>
            <w:tcW w:w="1276" w:type="dxa"/>
            <w:tcBorders>
              <w:left w:val="single" w:sz="4" w:space="0" w:color="auto"/>
            </w:tcBorders>
            <w:shd w:val="clear" w:color="auto" w:fill="auto"/>
          </w:tcPr>
          <w:p w14:paraId="2B442C91" w14:textId="77777777" w:rsidR="00AE29DB" w:rsidRPr="00C25EFD" w:rsidRDefault="00AE29DB" w:rsidP="00C25EFD">
            <w:pPr>
              <w:pStyle w:val="TAC"/>
              <w:overflowPunct w:val="0"/>
              <w:autoSpaceDE w:val="0"/>
              <w:autoSpaceDN w:val="0"/>
              <w:adjustRightInd w:val="0"/>
              <w:ind w:left="284"/>
              <w:textAlignment w:val="baseline"/>
              <w:rPr>
                <w:lang w:val="en-US"/>
              </w:rPr>
            </w:pPr>
          </w:p>
        </w:tc>
      </w:tr>
      <w:tr w:rsidR="00AE29DB" w:rsidRPr="00C25EFD" w14:paraId="492CE5C7" w14:textId="77777777" w:rsidTr="00C25EFD">
        <w:trPr>
          <w:trHeight w:hRule="exact" w:val="454"/>
        </w:trPr>
        <w:tc>
          <w:tcPr>
            <w:tcW w:w="250" w:type="dxa"/>
            <w:shd w:val="clear" w:color="auto" w:fill="auto"/>
          </w:tcPr>
          <w:p w14:paraId="3757E465" w14:textId="77777777" w:rsidR="00AE29DB" w:rsidRPr="00C25EFD"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41E1D939" w14:textId="77777777" w:rsidR="00AE29DB" w:rsidRPr="00C25EFD" w:rsidRDefault="00AE29DB" w:rsidP="00C25EFD">
            <w:pPr>
              <w:pStyle w:val="TAC"/>
              <w:overflowPunct w:val="0"/>
              <w:autoSpaceDE w:val="0"/>
              <w:autoSpaceDN w:val="0"/>
              <w:adjustRightInd w:val="0"/>
              <w:ind w:left="284"/>
              <w:textAlignment w:val="baseline"/>
              <w:rPr>
                <w:lang w:val="en-US"/>
              </w:rPr>
            </w:pPr>
          </w:p>
        </w:tc>
        <w:tc>
          <w:tcPr>
            <w:tcW w:w="4993" w:type="dxa"/>
            <w:gridSpan w:val="4"/>
            <w:tcBorders>
              <w:top w:val="single" w:sz="4" w:space="0" w:color="auto"/>
              <w:left w:val="single" w:sz="4" w:space="0" w:color="auto"/>
              <w:bottom w:val="dashed" w:sz="4" w:space="0" w:color="auto"/>
              <w:right w:val="single" w:sz="4" w:space="0" w:color="auto"/>
            </w:tcBorders>
            <w:shd w:val="clear" w:color="auto" w:fill="auto"/>
          </w:tcPr>
          <w:p w14:paraId="10573414"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Var2</w:t>
            </w:r>
          </w:p>
        </w:tc>
        <w:tc>
          <w:tcPr>
            <w:tcW w:w="1276" w:type="dxa"/>
            <w:tcBorders>
              <w:left w:val="single" w:sz="4" w:space="0" w:color="auto"/>
            </w:tcBorders>
            <w:shd w:val="clear" w:color="auto" w:fill="auto"/>
          </w:tcPr>
          <w:p w14:paraId="7C75AAF8" w14:textId="77777777" w:rsidR="00AE29DB" w:rsidRPr="00C25EFD" w:rsidRDefault="00AE29DB" w:rsidP="00C25EFD">
            <w:pPr>
              <w:pStyle w:val="TAC"/>
              <w:overflowPunct w:val="0"/>
              <w:autoSpaceDE w:val="0"/>
              <w:autoSpaceDN w:val="0"/>
              <w:adjustRightInd w:val="0"/>
              <w:ind w:left="284"/>
              <w:textAlignment w:val="baseline"/>
              <w:rPr>
                <w:lang w:val="en-US"/>
              </w:rPr>
            </w:pPr>
          </w:p>
        </w:tc>
      </w:tr>
      <w:tr w:rsidR="00AE29DB" w:rsidRPr="00C25EFD" w14:paraId="50A28E4E" w14:textId="77777777" w:rsidTr="00C25EFD">
        <w:trPr>
          <w:trHeight w:hRule="exact" w:val="454"/>
        </w:trPr>
        <w:tc>
          <w:tcPr>
            <w:tcW w:w="250" w:type="dxa"/>
            <w:shd w:val="clear" w:color="auto" w:fill="auto"/>
          </w:tcPr>
          <w:p w14:paraId="5A77DC88" w14:textId="77777777" w:rsidR="00AE29DB" w:rsidRPr="00C25EFD"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4354340F" w14:textId="77777777" w:rsidR="00AE29DB" w:rsidRPr="00C25EFD" w:rsidRDefault="00AE29DB" w:rsidP="00C25EFD">
            <w:pPr>
              <w:pStyle w:val="TAC"/>
              <w:overflowPunct w:val="0"/>
              <w:autoSpaceDE w:val="0"/>
              <w:autoSpaceDN w:val="0"/>
              <w:adjustRightInd w:val="0"/>
              <w:ind w:left="284"/>
              <w:textAlignment w:val="baseline"/>
              <w:rPr>
                <w:lang w:val="en-US"/>
              </w:rPr>
            </w:pPr>
          </w:p>
        </w:tc>
        <w:tc>
          <w:tcPr>
            <w:tcW w:w="2441" w:type="dxa"/>
            <w:gridSpan w:val="2"/>
            <w:tcBorders>
              <w:top w:val="dashed" w:sz="4" w:space="0" w:color="auto"/>
              <w:left w:val="single" w:sz="4" w:space="0" w:color="auto"/>
              <w:bottom w:val="single" w:sz="4" w:space="0" w:color="auto"/>
              <w:right w:val="single" w:sz="4" w:space="0" w:color="auto"/>
            </w:tcBorders>
            <w:shd w:val="clear" w:color="auto" w:fill="auto"/>
          </w:tcPr>
          <w:p w14:paraId="105DF772"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Offset=69</w:t>
            </w:r>
          </w:p>
        </w:tc>
        <w:tc>
          <w:tcPr>
            <w:tcW w:w="2552" w:type="dxa"/>
            <w:gridSpan w:val="2"/>
            <w:tcBorders>
              <w:top w:val="dashed" w:sz="4" w:space="0" w:color="auto"/>
              <w:left w:val="single" w:sz="4" w:space="0" w:color="auto"/>
              <w:bottom w:val="single" w:sz="4" w:space="0" w:color="auto"/>
              <w:right w:val="single" w:sz="4" w:space="0" w:color="auto"/>
            </w:tcBorders>
            <w:shd w:val="clear" w:color="auto" w:fill="auto"/>
          </w:tcPr>
          <w:p w14:paraId="7FEA9BA3"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Len=0</w:t>
            </w:r>
          </w:p>
        </w:tc>
        <w:tc>
          <w:tcPr>
            <w:tcW w:w="1276" w:type="dxa"/>
            <w:tcBorders>
              <w:left w:val="single" w:sz="4" w:space="0" w:color="auto"/>
            </w:tcBorders>
            <w:shd w:val="clear" w:color="auto" w:fill="auto"/>
          </w:tcPr>
          <w:p w14:paraId="6661CA80" w14:textId="77777777" w:rsidR="00AE29DB" w:rsidRPr="00C25EFD" w:rsidRDefault="00AE29DB" w:rsidP="00C25EFD">
            <w:pPr>
              <w:pStyle w:val="TAC"/>
              <w:overflowPunct w:val="0"/>
              <w:autoSpaceDE w:val="0"/>
              <w:autoSpaceDN w:val="0"/>
              <w:adjustRightInd w:val="0"/>
              <w:ind w:left="284"/>
              <w:textAlignment w:val="baseline"/>
              <w:rPr>
                <w:lang w:val="en-US"/>
              </w:rPr>
            </w:pPr>
          </w:p>
        </w:tc>
      </w:tr>
      <w:tr w:rsidR="00AE29DB" w:rsidRPr="00C25EFD" w14:paraId="67AFBEA3" w14:textId="77777777" w:rsidTr="00C25EFD">
        <w:trPr>
          <w:trHeight w:hRule="exact" w:val="454"/>
        </w:trPr>
        <w:tc>
          <w:tcPr>
            <w:tcW w:w="250" w:type="dxa"/>
            <w:shd w:val="clear" w:color="auto" w:fill="auto"/>
          </w:tcPr>
          <w:p w14:paraId="073A1F34" w14:textId="77777777" w:rsidR="00AE29DB" w:rsidRPr="00C25EFD"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5BCBD1B3" w14:textId="77777777" w:rsidR="00AE29DB" w:rsidRPr="00C25EFD" w:rsidRDefault="00AE29DB" w:rsidP="00C25EFD">
            <w:pPr>
              <w:pStyle w:val="TAC"/>
              <w:overflowPunct w:val="0"/>
              <w:autoSpaceDE w:val="0"/>
              <w:autoSpaceDN w:val="0"/>
              <w:adjustRightInd w:val="0"/>
              <w:ind w:left="284"/>
              <w:textAlignment w:val="baseline"/>
              <w:rPr>
                <w:lang w:val="en-US"/>
              </w:rPr>
            </w:pPr>
          </w:p>
        </w:tc>
        <w:tc>
          <w:tcPr>
            <w:tcW w:w="4993" w:type="dxa"/>
            <w:gridSpan w:val="4"/>
            <w:tcBorders>
              <w:top w:val="single" w:sz="4" w:space="0" w:color="auto"/>
              <w:left w:val="single" w:sz="4" w:space="0" w:color="auto"/>
              <w:bottom w:val="single" w:sz="4" w:space="0" w:color="auto"/>
              <w:right w:val="single" w:sz="4" w:space="0" w:color="auto"/>
            </w:tcBorders>
            <w:shd w:val="clear" w:color="auto" w:fill="auto"/>
          </w:tcPr>
          <w:p w14:paraId="3538A8A1"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Other fixed format data</w:t>
            </w:r>
          </w:p>
        </w:tc>
        <w:tc>
          <w:tcPr>
            <w:tcW w:w="1276" w:type="dxa"/>
            <w:tcBorders>
              <w:left w:val="single" w:sz="4" w:space="0" w:color="auto"/>
            </w:tcBorders>
            <w:shd w:val="clear" w:color="auto" w:fill="auto"/>
          </w:tcPr>
          <w:p w14:paraId="59A9F1D8" w14:textId="77777777" w:rsidR="00AE29DB" w:rsidRPr="00C25EFD" w:rsidRDefault="00AE29DB" w:rsidP="00C25EFD">
            <w:pPr>
              <w:pStyle w:val="TAC"/>
              <w:overflowPunct w:val="0"/>
              <w:autoSpaceDE w:val="0"/>
              <w:autoSpaceDN w:val="0"/>
              <w:adjustRightInd w:val="0"/>
              <w:ind w:left="284"/>
              <w:textAlignment w:val="baseline"/>
              <w:rPr>
                <w:lang w:val="en-US"/>
              </w:rPr>
            </w:pPr>
          </w:p>
        </w:tc>
      </w:tr>
      <w:tr w:rsidR="00AE29DB" w:rsidRPr="00C25EFD" w14:paraId="6F234056" w14:textId="77777777" w:rsidTr="00C25EFD">
        <w:trPr>
          <w:trHeight w:hRule="exact" w:val="454"/>
        </w:trPr>
        <w:tc>
          <w:tcPr>
            <w:tcW w:w="250" w:type="dxa"/>
            <w:shd w:val="clear" w:color="auto" w:fill="auto"/>
          </w:tcPr>
          <w:p w14:paraId="5C3164E1" w14:textId="77777777" w:rsidR="00AE29DB" w:rsidRPr="00C25EFD"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6DF7FAA1" w14:textId="77777777" w:rsidR="00AE29DB" w:rsidRPr="00C25EFD" w:rsidRDefault="00AE29DB" w:rsidP="00C25EFD">
            <w:pPr>
              <w:pStyle w:val="TAC"/>
              <w:overflowPunct w:val="0"/>
              <w:autoSpaceDE w:val="0"/>
              <w:autoSpaceDN w:val="0"/>
              <w:adjustRightInd w:val="0"/>
              <w:ind w:left="284"/>
              <w:textAlignment w:val="baseline"/>
              <w:rPr>
                <w:lang w:val="en-US"/>
              </w:rPr>
            </w:pPr>
          </w:p>
        </w:tc>
        <w:tc>
          <w:tcPr>
            <w:tcW w:w="4993" w:type="dxa"/>
            <w:gridSpan w:val="4"/>
            <w:tcBorders>
              <w:top w:val="single" w:sz="4" w:space="0" w:color="auto"/>
              <w:left w:val="single" w:sz="4" w:space="0" w:color="auto"/>
              <w:bottom w:val="dashed" w:sz="4" w:space="0" w:color="auto"/>
              <w:right w:val="single" w:sz="4" w:space="0" w:color="auto"/>
            </w:tcBorders>
            <w:shd w:val="clear" w:color="auto" w:fill="auto"/>
          </w:tcPr>
          <w:p w14:paraId="5D56EC18"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Var3</w:t>
            </w:r>
          </w:p>
        </w:tc>
        <w:tc>
          <w:tcPr>
            <w:tcW w:w="1276" w:type="dxa"/>
            <w:tcBorders>
              <w:left w:val="single" w:sz="4" w:space="0" w:color="auto"/>
            </w:tcBorders>
            <w:shd w:val="clear" w:color="auto" w:fill="auto"/>
          </w:tcPr>
          <w:p w14:paraId="6AAC4D6D" w14:textId="77777777" w:rsidR="00AE29DB" w:rsidRPr="00C25EFD" w:rsidRDefault="00AE29DB" w:rsidP="00C25EFD">
            <w:pPr>
              <w:pStyle w:val="TAC"/>
              <w:overflowPunct w:val="0"/>
              <w:autoSpaceDE w:val="0"/>
              <w:autoSpaceDN w:val="0"/>
              <w:adjustRightInd w:val="0"/>
              <w:ind w:left="284"/>
              <w:textAlignment w:val="baseline"/>
              <w:rPr>
                <w:lang w:val="en-US"/>
              </w:rPr>
            </w:pPr>
          </w:p>
        </w:tc>
      </w:tr>
      <w:tr w:rsidR="00AE29DB" w:rsidRPr="00C25EFD" w14:paraId="3EC943F9" w14:textId="77777777" w:rsidTr="00C25EFD">
        <w:trPr>
          <w:trHeight w:hRule="exact" w:val="454"/>
        </w:trPr>
        <w:tc>
          <w:tcPr>
            <w:tcW w:w="250" w:type="dxa"/>
            <w:shd w:val="clear" w:color="auto" w:fill="auto"/>
          </w:tcPr>
          <w:p w14:paraId="3668191B" w14:textId="77777777" w:rsidR="00AE29DB" w:rsidRPr="00C25EFD"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5297F002" w14:textId="77777777" w:rsidR="00AE29DB" w:rsidRPr="00C25EFD" w:rsidRDefault="00AE29DB" w:rsidP="00C25EFD">
            <w:pPr>
              <w:pStyle w:val="TAC"/>
              <w:overflowPunct w:val="0"/>
              <w:autoSpaceDE w:val="0"/>
              <w:autoSpaceDN w:val="0"/>
              <w:adjustRightInd w:val="0"/>
              <w:ind w:left="284"/>
              <w:textAlignment w:val="baseline"/>
              <w:rPr>
                <w:lang w:val="en-US"/>
              </w:rPr>
            </w:pPr>
          </w:p>
        </w:tc>
        <w:tc>
          <w:tcPr>
            <w:tcW w:w="2441" w:type="dxa"/>
            <w:gridSpan w:val="2"/>
            <w:tcBorders>
              <w:top w:val="dashed" w:sz="4" w:space="0" w:color="auto"/>
              <w:left w:val="single" w:sz="4" w:space="0" w:color="auto"/>
              <w:bottom w:val="single" w:sz="4" w:space="0" w:color="auto"/>
              <w:right w:val="single" w:sz="4" w:space="0" w:color="auto"/>
            </w:tcBorders>
            <w:shd w:val="clear" w:color="auto" w:fill="auto"/>
          </w:tcPr>
          <w:p w14:paraId="29DF5658"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Offset=69</w:t>
            </w:r>
          </w:p>
        </w:tc>
        <w:tc>
          <w:tcPr>
            <w:tcW w:w="2552" w:type="dxa"/>
            <w:gridSpan w:val="2"/>
            <w:tcBorders>
              <w:top w:val="dashed" w:sz="4" w:space="0" w:color="auto"/>
              <w:left w:val="single" w:sz="4" w:space="0" w:color="auto"/>
              <w:bottom w:val="single" w:sz="4" w:space="0" w:color="auto"/>
              <w:right w:val="single" w:sz="4" w:space="0" w:color="auto"/>
            </w:tcBorders>
            <w:shd w:val="clear" w:color="auto" w:fill="auto"/>
          </w:tcPr>
          <w:p w14:paraId="78002ABC"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Len=4</w:t>
            </w:r>
          </w:p>
        </w:tc>
        <w:tc>
          <w:tcPr>
            <w:tcW w:w="1276" w:type="dxa"/>
            <w:tcBorders>
              <w:left w:val="single" w:sz="4" w:space="0" w:color="auto"/>
            </w:tcBorders>
            <w:shd w:val="clear" w:color="auto" w:fill="auto"/>
          </w:tcPr>
          <w:p w14:paraId="3974540D" w14:textId="77777777" w:rsidR="00AE29DB" w:rsidRPr="00C25EFD" w:rsidRDefault="00AE29DB" w:rsidP="00C25EFD">
            <w:pPr>
              <w:pStyle w:val="TAC"/>
              <w:overflowPunct w:val="0"/>
              <w:autoSpaceDE w:val="0"/>
              <w:autoSpaceDN w:val="0"/>
              <w:adjustRightInd w:val="0"/>
              <w:ind w:left="284"/>
              <w:textAlignment w:val="baseline"/>
              <w:rPr>
                <w:lang w:val="en-US"/>
              </w:rPr>
            </w:pPr>
          </w:p>
        </w:tc>
      </w:tr>
      <w:tr w:rsidR="00AE29DB" w:rsidRPr="00C25EFD" w14:paraId="23A9620A" w14:textId="77777777" w:rsidTr="00C25EFD">
        <w:trPr>
          <w:trHeight w:hRule="exact" w:val="454"/>
        </w:trPr>
        <w:tc>
          <w:tcPr>
            <w:tcW w:w="250" w:type="dxa"/>
            <w:shd w:val="clear" w:color="auto" w:fill="auto"/>
          </w:tcPr>
          <w:p w14:paraId="4A418BB6" w14:textId="77777777" w:rsidR="00AE29DB" w:rsidRPr="00C25EFD"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4F99A04E" w14:textId="77777777" w:rsidR="00AE29DB" w:rsidRPr="00C25EFD" w:rsidRDefault="00AE29DB" w:rsidP="00C25EFD">
            <w:pPr>
              <w:pStyle w:val="TAC"/>
              <w:overflowPunct w:val="0"/>
              <w:autoSpaceDE w:val="0"/>
              <w:autoSpaceDN w:val="0"/>
              <w:adjustRightInd w:val="0"/>
              <w:ind w:left="284"/>
              <w:textAlignment w:val="baseline"/>
              <w:rPr>
                <w:lang w:val="en-US"/>
              </w:rPr>
            </w:pPr>
          </w:p>
        </w:tc>
        <w:tc>
          <w:tcPr>
            <w:tcW w:w="4993" w:type="dxa"/>
            <w:gridSpan w:val="4"/>
            <w:tcBorders>
              <w:top w:val="single" w:sz="4" w:space="0" w:color="auto"/>
              <w:left w:val="single" w:sz="4" w:space="0" w:color="auto"/>
              <w:bottom w:val="dashed" w:sz="4" w:space="0" w:color="auto"/>
              <w:right w:val="single" w:sz="4" w:space="0" w:color="auto"/>
            </w:tcBorders>
            <w:shd w:val="clear" w:color="auto" w:fill="auto"/>
          </w:tcPr>
          <w:p w14:paraId="53A7AC59"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Var4</w:t>
            </w:r>
          </w:p>
        </w:tc>
        <w:tc>
          <w:tcPr>
            <w:tcW w:w="1276" w:type="dxa"/>
            <w:tcBorders>
              <w:left w:val="single" w:sz="4" w:space="0" w:color="auto"/>
            </w:tcBorders>
            <w:shd w:val="clear" w:color="auto" w:fill="auto"/>
          </w:tcPr>
          <w:p w14:paraId="628BAE44" w14:textId="77777777" w:rsidR="00AE29DB" w:rsidRPr="00C25EFD" w:rsidRDefault="00AE29DB" w:rsidP="00C25EFD">
            <w:pPr>
              <w:pStyle w:val="TAC"/>
              <w:overflowPunct w:val="0"/>
              <w:autoSpaceDE w:val="0"/>
              <w:autoSpaceDN w:val="0"/>
              <w:adjustRightInd w:val="0"/>
              <w:ind w:left="284"/>
              <w:textAlignment w:val="baseline"/>
              <w:rPr>
                <w:lang w:val="en-US"/>
              </w:rPr>
            </w:pPr>
          </w:p>
        </w:tc>
      </w:tr>
      <w:tr w:rsidR="00AE29DB" w:rsidRPr="00C25EFD" w14:paraId="613DCADC" w14:textId="77777777" w:rsidTr="00C25EFD">
        <w:trPr>
          <w:trHeight w:hRule="exact" w:val="454"/>
        </w:trPr>
        <w:tc>
          <w:tcPr>
            <w:tcW w:w="250" w:type="dxa"/>
            <w:shd w:val="clear" w:color="auto" w:fill="auto"/>
          </w:tcPr>
          <w:p w14:paraId="3422CC5C" w14:textId="77777777" w:rsidR="00AE29DB" w:rsidRPr="00C25EFD"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3606BE23" w14:textId="77777777" w:rsidR="00AE29DB" w:rsidRPr="00C25EFD" w:rsidRDefault="00AE29DB" w:rsidP="00C25EFD">
            <w:pPr>
              <w:pStyle w:val="TAC"/>
              <w:overflowPunct w:val="0"/>
              <w:autoSpaceDE w:val="0"/>
              <w:autoSpaceDN w:val="0"/>
              <w:adjustRightInd w:val="0"/>
              <w:ind w:left="284"/>
              <w:textAlignment w:val="baseline"/>
              <w:rPr>
                <w:lang w:val="en-US"/>
              </w:rPr>
            </w:pPr>
          </w:p>
        </w:tc>
        <w:tc>
          <w:tcPr>
            <w:tcW w:w="2441" w:type="dxa"/>
            <w:gridSpan w:val="2"/>
            <w:tcBorders>
              <w:top w:val="dashed" w:sz="4" w:space="0" w:color="auto"/>
              <w:left w:val="single" w:sz="4" w:space="0" w:color="auto"/>
              <w:bottom w:val="single" w:sz="4" w:space="0" w:color="auto"/>
              <w:right w:val="single" w:sz="4" w:space="0" w:color="auto"/>
            </w:tcBorders>
            <w:shd w:val="clear" w:color="auto" w:fill="auto"/>
          </w:tcPr>
          <w:p w14:paraId="3BB920F4" w14:textId="77777777" w:rsidR="00AE29DB" w:rsidRPr="00B9286A" w:rsidRDefault="00AE29DB" w:rsidP="00C25EFD">
            <w:pPr>
              <w:pStyle w:val="TAC"/>
              <w:overflowPunct w:val="0"/>
              <w:autoSpaceDE w:val="0"/>
              <w:autoSpaceDN w:val="0"/>
              <w:adjustRightInd w:val="0"/>
              <w:ind w:left="284"/>
              <w:textAlignment w:val="baseline"/>
            </w:pPr>
            <w:r w:rsidRPr="00231BFE">
              <w:t>Offset =</w:t>
            </w:r>
            <w:r>
              <w:t>73</w:t>
            </w:r>
          </w:p>
        </w:tc>
        <w:tc>
          <w:tcPr>
            <w:tcW w:w="2552" w:type="dxa"/>
            <w:gridSpan w:val="2"/>
            <w:tcBorders>
              <w:top w:val="dashed" w:sz="4" w:space="0" w:color="auto"/>
              <w:left w:val="single" w:sz="4" w:space="0" w:color="auto"/>
              <w:bottom w:val="single" w:sz="4" w:space="0" w:color="auto"/>
              <w:right w:val="single" w:sz="4" w:space="0" w:color="auto"/>
            </w:tcBorders>
            <w:shd w:val="clear" w:color="auto" w:fill="auto"/>
          </w:tcPr>
          <w:p w14:paraId="4831FB1F"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Len=8</w:t>
            </w:r>
          </w:p>
        </w:tc>
        <w:tc>
          <w:tcPr>
            <w:tcW w:w="1276" w:type="dxa"/>
            <w:tcBorders>
              <w:left w:val="single" w:sz="4" w:space="0" w:color="auto"/>
            </w:tcBorders>
            <w:shd w:val="clear" w:color="auto" w:fill="auto"/>
          </w:tcPr>
          <w:p w14:paraId="407B9CDE" w14:textId="77777777" w:rsidR="00AE29DB" w:rsidRPr="00C25EFD" w:rsidRDefault="00AE29DB" w:rsidP="00C25EFD">
            <w:pPr>
              <w:pStyle w:val="TAC"/>
              <w:overflowPunct w:val="0"/>
              <w:autoSpaceDE w:val="0"/>
              <w:autoSpaceDN w:val="0"/>
              <w:adjustRightInd w:val="0"/>
              <w:ind w:left="284"/>
              <w:textAlignment w:val="baseline"/>
              <w:rPr>
                <w:lang w:val="en-US"/>
              </w:rPr>
            </w:pPr>
          </w:p>
        </w:tc>
      </w:tr>
      <w:tr w:rsidR="00AE29DB" w:rsidRPr="00C25EFD" w14:paraId="0C3C6522" w14:textId="77777777" w:rsidTr="00C25EFD">
        <w:trPr>
          <w:trHeight w:hRule="exact" w:val="454"/>
        </w:trPr>
        <w:tc>
          <w:tcPr>
            <w:tcW w:w="250" w:type="dxa"/>
            <w:shd w:val="clear" w:color="auto" w:fill="auto"/>
          </w:tcPr>
          <w:p w14:paraId="1A9C4E70" w14:textId="77777777" w:rsidR="00AE29DB" w:rsidRPr="00C25EFD"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7979E378" w14:textId="77777777" w:rsidR="00AE29DB" w:rsidRPr="00C25EFD" w:rsidRDefault="00AE29DB" w:rsidP="00C25EFD">
            <w:pPr>
              <w:pStyle w:val="TAC"/>
              <w:overflowPunct w:val="0"/>
              <w:autoSpaceDE w:val="0"/>
              <w:autoSpaceDN w:val="0"/>
              <w:adjustRightInd w:val="0"/>
              <w:ind w:left="284"/>
              <w:textAlignment w:val="baseline"/>
              <w:rPr>
                <w:lang w:val="en-US"/>
              </w:rPr>
            </w:pPr>
          </w:p>
        </w:tc>
        <w:tc>
          <w:tcPr>
            <w:tcW w:w="4993" w:type="dxa"/>
            <w:gridSpan w:val="4"/>
            <w:tcBorders>
              <w:top w:val="single" w:sz="4" w:space="0" w:color="auto"/>
              <w:left w:val="single" w:sz="4" w:space="0" w:color="auto"/>
              <w:bottom w:val="single" w:sz="4" w:space="0" w:color="auto"/>
              <w:right w:val="single" w:sz="4" w:space="0" w:color="auto"/>
            </w:tcBorders>
            <w:shd w:val="clear" w:color="auto" w:fill="auto"/>
          </w:tcPr>
          <w:p w14:paraId="5418690E" w14:textId="77777777" w:rsidR="00AE29DB" w:rsidRPr="00C25EFD" w:rsidRDefault="00AE29DB" w:rsidP="00C25EFD">
            <w:pPr>
              <w:pStyle w:val="TAC"/>
              <w:overflowPunct w:val="0"/>
              <w:autoSpaceDE w:val="0"/>
              <w:autoSpaceDN w:val="0"/>
              <w:adjustRightInd w:val="0"/>
              <w:ind w:left="284"/>
              <w:textAlignment w:val="baseline"/>
              <w:rPr>
                <w:lang w:val="en-US"/>
              </w:rPr>
            </w:pPr>
            <w:r w:rsidRPr="00231BFE">
              <w:t>Other fixed format data</w:t>
            </w:r>
          </w:p>
        </w:tc>
        <w:tc>
          <w:tcPr>
            <w:tcW w:w="1276" w:type="dxa"/>
            <w:tcBorders>
              <w:left w:val="single" w:sz="4" w:space="0" w:color="auto"/>
              <w:bottom w:val="dashed" w:sz="4" w:space="0" w:color="auto"/>
            </w:tcBorders>
            <w:shd w:val="clear" w:color="auto" w:fill="auto"/>
          </w:tcPr>
          <w:p w14:paraId="47831EAB" w14:textId="77777777" w:rsidR="00AE29DB" w:rsidRPr="00C25EFD" w:rsidRDefault="00AE29DB" w:rsidP="00C25EFD">
            <w:pPr>
              <w:pStyle w:val="TAC"/>
              <w:overflowPunct w:val="0"/>
              <w:autoSpaceDE w:val="0"/>
              <w:autoSpaceDN w:val="0"/>
              <w:adjustRightInd w:val="0"/>
              <w:ind w:left="284"/>
              <w:textAlignment w:val="baseline"/>
              <w:rPr>
                <w:lang w:val="en-US"/>
              </w:rPr>
            </w:pPr>
          </w:p>
        </w:tc>
      </w:tr>
      <w:tr w:rsidR="00AE29DB" w:rsidRPr="00C25EFD" w14:paraId="488A9E43" w14:textId="77777777" w:rsidTr="00C25EFD">
        <w:trPr>
          <w:trHeight w:hRule="exact" w:val="227"/>
        </w:trPr>
        <w:tc>
          <w:tcPr>
            <w:tcW w:w="250" w:type="dxa"/>
            <w:shd w:val="clear" w:color="auto" w:fill="auto"/>
          </w:tcPr>
          <w:p w14:paraId="0400891F" w14:textId="77777777" w:rsidR="00AE29DB" w:rsidRPr="00C25EFD"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23990D7B"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60</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41A6E965"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54ACFF"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7D7C4B"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1611EC"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3</w:t>
            </w:r>
          </w:p>
        </w:tc>
        <w:tc>
          <w:tcPr>
            <w:tcW w:w="1276" w:type="dxa"/>
            <w:tcBorders>
              <w:top w:val="dashed" w:sz="4" w:space="0" w:color="auto"/>
              <w:left w:val="single" w:sz="4" w:space="0" w:color="auto"/>
            </w:tcBorders>
            <w:shd w:val="clear" w:color="auto" w:fill="auto"/>
          </w:tcPr>
          <w:p w14:paraId="18BA9248" w14:textId="77777777" w:rsidR="00AE29DB" w:rsidRPr="00C25EFD" w:rsidRDefault="00AE29DB" w:rsidP="00C25EFD">
            <w:pPr>
              <w:pStyle w:val="TAC"/>
              <w:overflowPunct w:val="0"/>
              <w:autoSpaceDE w:val="0"/>
              <w:autoSpaceDN w:val="0"/>
              <w:adjustRightInd w:val="0"/>
              <w:ind w:left="284"/>
              <w:textAlignment w:val="baseline"/>
              <w:rPr>
                <w:lang w:val="en-US"/>
              </w:rPr>
            </w:pPr>
          </w:p>
        </w:tc>
      </w:tr>
      <w:tr w:rsidR="00AE29DB" w:rsidRPr="00C25EFD" w14:paraId="7286B81F" w14:textId="77777777" w:rsidTr="00C25EFD">
        <w:trPr>
          <w:trHeight w:hRule="exact" w:val="227"/>
        </w:trPr>
        <w:tc>
          <w:tcPr>
            <w:tcW w:w="250" w:type="dxa"/>
            <w:shd w:val="clear" w:color="auto" w:fill="auto"/>
          </w:tcPr>
          <w:p w14:paraId="08E63C78" w14:textId="77777777" w:rsidR="00AE29DB" w:rsidRPr="00C25EFD"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03AA900E"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64</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41650F00"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FD4964"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56BB9"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3295B7"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7</w:t>
            </w:r>
          </w:p>
        </w:tc>
        <w:tc>
          <w:tcPr>
            <w:tcW w:w="1276" w:type="dxa"/>
            <w:tcBorders>
              <w:left w:val="single" w:sz="4" w:space="0" w:color="auto"/>
            </w:tcBorders>
            <w:shd w:val="clear" w:color="auto" w:fill="auto"/>
          </w:tcPr>
          <w:p w14:paraId="5CA64A8C" w14:textId="77777777" w:rsidR="00AE29DB" w:rsidRPr="00C25EFD" w:rsidRDefault="00AE29DB" w:rsidP="00C25EFD">
            <w:pPr>
              <w:pStyle w:val="TAC"/>
              <w:overflowPunct w:val="0"/>
              <w:autoSpaceDE w:val="0"/>
              <w:autoSpaceDN w:val="0"/>
              <w:adjustRightInd w:val="0"/>
              <w:ind w:left="284"/>
              <w:textAlignment w:val="baseline"/>
              <w:rPr>
                <w:lang w:val="en-US"/>
              </w:rPr>
            </w:pPr>
          </w:p>
        </w:tc>
      </w:tr>
      <w:tr w:rsidR="00AE29DB" w:rsidRPr="00C25EFD" w14:paraId="1A1F8150" w14:textId="77777777" w:rsidTr="00C25EFD">
        <w:trPr>
          <w:trHeight w:hRule="exact" w:val="227"/>
        </w:trPr>
        <w:tc>
          <w:tcPr>
            <w:tcW w:w="250" w:type="dxa"/>
            <w:shd w:val="clear" w:color="auto" w:fill="auto"/>
          </w:tcPr>
          <w:p w14:paraId="3552603E" w14:textId="77777777" w:rsidR="00AE29DB" w:rsidRPr="00C25EFD"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3443026A"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68</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09C078D3"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E7E1BD"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CBD425"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B</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966A09"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C</w:t>
            </w:r>
          </w:p>
        </w:tc>
        <w:tc>
          <w:tcPr>
            <w:tcW w:w="1276" w:type="dxa"/>
            <w:tcBorders>
              <w:left w:val="single" w:sz="4" w:space="0" w:color="auto"/>
            </w:tcBorders>
            <w:shd w:val="clear" w:color="auto" w:fill="auto"/>
          </w:tcPr>
          <w:p w14:paraId="306E7F89"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Variable</w:t>
            </w:r>
          </w:p>
        </w:tc>
      </w:tr>
      <w:tr w:rsidR="00AE29DB" w:rsidRPr="00C25EFD" w14:paraId="44301278" w14:textId="77777777" w:rsidTr="00C25EFD">
        <w:trPr>
          <w:trHeight w:hRule="exact" w:val="227"/>
        </w:trPr>
        <w:tc>
          <w:tcPr>
            <w:tcW w:w="250" w:type="dxa"/>
            <w:shd w:val="clear" w:color="auto" w:fill="auto"/>
          </w:tcPr>
          <w:p w14:paraId="45B0AC09" w14:textId="77777777" w:rsidR="00AE29DB" w:rsidRPr="00C25EFD"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25C4A42C"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72</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03DAE9BB"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4551D3"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60C98A"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20B4AF"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3</w:t>
            </w:r>
          </w:p>
        </w:tc>
        <w:tc>
          <w:tcPr>
            <w:tcW w:w="1276" w:type="dxa"/>
            <w:tcBorders>
              <w:left w:val="single" w:sz="4" w:space="0" w:color="auto"/>
            </w:tcBorders>
            <w:shd w:val="clear" w:color="auto" w:fill="auto"/>
          </w:tcPr>
          <w:p w14:paraId="1BC0880D"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length</w:t>
            </w:r>
          </w:p>
        </w:tc>
      </w:tr>
      <w:tr w:rsidR="00AE29DB" w:rsidRPr="00C25EFD" w14:paraId="588B2B41" w14:textId="77777777" w:rsidTr="00C25EFD">
        <w:trPr>
          <w:trHeight w:hRule="exact" w:val="227"/>
        </w:trPr>
        <w:tc>
          <w:tcPr>
            <w:tcW w:w="250" w:type="dxa"/>
            <w:shd w:val="clear" w:color="auto" w:fill="auto"/>
          </w:tcPr>
          <w:p w14:paraId="034164D5" w14:textId="77777777" w:rsidR="00AE29DB" w:rsidRPr="00C25EFD"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7EC5EDAE"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76</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0A3C3629"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F6765F"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27EC30"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9CA078"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7</w:t>
            </w:r>
          </w:p>
        </w:tc>
        <w:tc>
          <w:tcPr>
            <w:tcW w:w="1276" w:type="dxa"/>
            <w:tcBorders>
              <w:left w:val="single" w:sz="4" w:space="0" w:color="auto"/>
            </w:tcBorders>
            <w:shd w:val="clear" w:color="auto" w:fill="auto"/>
          </w:tcPr>
          <w:p w14:paraId="35C4C375"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data</w:t>
            </w:r>
          </w:p>
        </w:tc>
      </w:tr>
      <w:tr w:rsidR="00AE29DB" w:rsidRPr="00C25EFD" w14:paraId="11C195C3" w14:textId="77777777" w:rsidTr="00C25EFD">
        <w:trPr>
          <w:trHeight w:hRule="exact" w:val="227"/>
        </w:trPr>
        <w:tc>
          <w:tcPr>
            <w:tcW w:w="250" w:type="dxa"/>
            <w:shd w:val="clear" w:color="auto" w:fill="auto"/>
          </w:tcPr>
          <w:p w14:paraId="6E074EF4" w14:textId="77777777" w:rsidR="00AE29DB" w:rsidRPr="00C25EFD"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296CC786"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80</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4D2F3446" w14:textId="77777777" w:rsidR="00AE29DB" w:rsidRPr="00C25EFD" w:rsidRDefault="00AE29DB" w:rsidP="00C25EFD">
            <w:pPr>
              <w:pStyle w:val="TAC"/>
              <w:overflowPunct w:val="0"/>
              <w:autoSpaceDE w:val="0"/>
              <w:autoSpaceDN w:val="0"/>
              <w:adjustRightInd w:val="0"/>
              <w:ind w:left="284"/>
              <w:textAlignment w:val="baseline"/>
              <w:rPr>
                <w:lang w:val="en-US"/>
              </w:rPr>
            </w:pPr>
            <w:r w:rsidRPr="00C25EFD">
              <w:rPr>
                <w:lang w:val="en-US"/>
              </w:rPr>
              <w:t>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F53E0B" w14:textId="77777777" w:rsidR="00AE29DB" w:rsidRPr="00C25EFD" w:rsidRDefault="00AE29DB" w:rsidP="00C25EFD">
            <w:pPr>
              <w:pStyle w:val="TAC"/>
              <w:overflowPunct w:val="0"/>
              <w:autoSpaceDE w:val="0"/>
              <w:autoSpaceDN w:val="0"/>
              <w:adjustRightInd w:val="0"/>
              <w:ind w:left="284"/>
              <w:textAlignment w:val="baseline"/>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59F2F4" w14:textId="77777777" w:rsidR="00AE29DB" w:rsidRPr="00C25EFD" w:rsidRDefault="00AE29DB" w:rsidP="00C25EFD">
            <w:pPr>
              <w:pStyle w:val="TAC"/>
              <w:overflowPunct w:val="0"/>
              <w:autoSpaceDE w:val="0"/>
              <w:autoSpaceDN w:val="0"/>
              <w:adjustRightInd w:val="0"/>
              <w:ind w:left="284"/>
              <w:textAlignment w:val="baseline"/>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CA5500" w14:textId="77777777" w:rsidR="00AE29DB" w:rsidRPr="00C25EFD" w:rsidRDefault="00AE29DB" w:rsidP="00C25EFD">
            <w:pPr>
              <w:pStyle w:val="TAC"/>
              <w:overflowPunct w:val="0"/>
              <w:autoSpaceDE w:val="0"/>
              <w:autoSpaceDN w:val="0"/>
              <w:adjustRightInd w:val="0"/>
              <w:ind w:left="284"/>
              <w:textAlignment w:val="baseline"/>
              <w:rPr>
                <w:lang w:val="en-US"/>
              </w:rPr>
            </w:pPr>
          </w:p>
        </w:tc>
        <w:tc>
          <w:tcPr>
            <w:tcW w:w="1276" w:type="dxa"/>
            <w:tcBorders>
              <w:left w:val="single" w:sz="4" w:space="0" w:color="auto"/>
              <w:bottom w:val="dashed" w:sz="4" w:space="0" w:color="auto"/>
            </w:tcBorders>
            <w:shd w:val="clear" w:color="auto" w:fill="auto"/>
          </w:tcPr>
          <w:p w14:paraId="3F2BE373" w14:textId="77777777" w:rsidR="00AE29DB" w:rsidRPr="00C25EFD" w:rsidRDefault="00AE29DB" w:rsidP="00C25EFD">
            <w:pPr>
              <w:pStyle w:val="TAC"/>
              <w:overflowPunct w:val="0"/>
              <w:autoSpaceDE w:val="0"/>
              <w:autoSpaceDN w:val="0"/>
              <w:adjustRightInd w:val="0"/>
              <w:ind w:left="284"/>
              <w:textAlignment w:val="baseline"/>
              <w:rPr>
                <w:lang w:val="en-US"/>
              </w:rPr>
            </w:pPr>
          </w:p>
        </w:tc>
      </w:tr>
    </w:tbl>
    <w:p w14:paraId="4A9B0B4B" w14:textId="77777777" w:rsidR="00AE29DB" w:rsidRPr="00231BFE" w:rsidRDefault="00AE29DB" w:rsidP="00AE29DB">
      <w:pPr>
        <w:jc w:val="center"/>
        <w:rPr>
          <w:rFonts w:ascii="Arial" w:hAnsi="Arial" w:cs="Arial"/>
          <w:lang w:val="en-US"/>
        </w:rPr>
      </w:pPr>
    </w:p>
    <w:p w14:paraId="390D1197" w14:textId="77777777" w:rsidR="00AE29DB" w:rsidRDefault="00AE29DB" w:rsidP="00AE29DB">
      <w:pPr>
        <w:pStyle w:val="Heading8"/>
      </w:pPr>
      <w:bookmarkStart w:id="230" w:name="historyclause"/>
      <w:r>
        <w:br w:type="page"/>
      </w:r>
      <w:bookmarkStart w:id="231" w:name="_Toc517481594"/>
      <w:r>
        <w:lastRenderedPageBreak/>
        <w:t>Annex B (informative):</w:t>
      </w:r>
      <w:r>
        <w:br/>
        <w:t>Change history</w:t>
      </w:r>
      <w:bookmarkEnd w:id="231"/>
    </w:p>
    <w:p w14:paraId="6C04843A" w14:textId="77777777" w:rsidR="000C59A9" w:rsidRPr="00235394" w:rsidRDefault="000C59A9" w:rsidP="000C59A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C59A9" w:rsidRPr="00235394" w14:paraId="4658F890" w14:textId="77777777" w:rsidTr="004B0D53">
        <w:trPr>
          <w:cantSplit/>
        </w:trPr>
        <w:tc>
          <w:tcPr>
            <w:tcW w:w="9639" w:type="dxa"/>
            <w:gridSpan w:val="8"/>
            <w:tcBorders>
              <w:bottom w:val="nil"/>
            </w:tcBorders>
            <w:shd w:val="solid" w:color="FFFFFF" w:fill="auto"/>
          </w:tcPr>
          <w:p w14:paraId="0451849C" w14:textId="77777777" w:rsidR="000C59A9" w:rsidRPr="00235394" w:rsidRDefault="000C59A9" w:rsidP="004B0D53">
            <w:pPr>
              <w:pStyle w:val="TAL"/>
              <w:jc w:val="center"/>
              <w:rPr>
                <w:b/>
                <w:sz w:val="16"/>
              </w:rPr>
            </w:pPr>
            <w:r w:rsidRPr="00235394">
              <w:rPr>
                <w:b/>
              </w:rPr>
              <w:t>Change history</w:t>
            </w:r>
          </w:p>
        </w:tc>
      </w:tr>
      <w:tr w:rsidR="000C59A9" w:rsidRPr="00235394" w14:paraId="2DF9BC59" w14:textId="77777777" w:rsidTr="004B0D53">
        <w:tc>
          <w:tcPr>
            <w:tcW w:w="800" w:type="dxa"/>
            <w:shd w:val="pct10" w:color="auto" w:fill="FFFFFF"/>
          </w:tcPr>
          <w:p w14:paraId="5E448660" w14:textId="77777777" w:rsidR="000C59A9" w:rsidRPr="00235394" w:rsidRDefault="000C59A9" w:rsidP="004B0D53">
            <w:pPr>
              <w:pStyle w:val="TAL"/>
              <w:rPr>
                <w:b/>
                <w:sz w:val="16"/>
              </w:rPr>
            </w:pPr>
            <w:r w:rsidRPr="00235394">
              <w:rPr>
                <w:b/>
                <w:sz w:val="16"/>
              </w:rPr>
              <w:t>Date</w:t>
            </w:r>
          </w:p>
        </w:tc>
        <w:tc>
          <w:tcPr>
            <w:tcW w:w="800" w:type="dxa"/>
            <w:shd w:val="pct10" w:color="auto" w:fill="FFFFFF"/>
          </w:tcPr>
          <w:p w14:paraId="05E3F775" w14:textId="77777777" w:rsidR="000C59A9" w:rsidRPr="00235394" w:rsidRDefault="000C59A9" w:rsidP="004B0D53">
            <w:pPr>
              <w:pStyle w:val="TAL"/>
              <w:rPr>
                <w:b/>
                <w:sz w:val="16"/>
              </w:rPr>
            </w:pPr>
            <w:r>
              <w:rPr>
                <w:b/>
                <w:sz w:val="16"/>
              </w:rPr>
              <w:t>Meeting</w:t>
            </w:r>
          </w:p>
        </w:tc>
        <w:tc>
          <w:tcPr>
            <w:tcW w:w="1094" w:type="dxa"/>
            <w:shd w:val="pct10" w:color="auto" w:fill="FFFFFF"/>
          </w:tcPr>
          <w:p w14:paraId="1598EA2B" w14:textId="77777777" w:rsidR="000C59A9" w:rsidRPr="00235394" w:rsidRDefault="000C59A9" w:rsidP="004B0D53">
            <w:pPr>
              <w:pStyle w:val="TAL"/>
              <w:rPr>
                <w:b/>
                <w:sz w:val="16"/>
              </w:rPr>
            </w:pPr>
            <w:r w:rsidRPr="00235394">
              <w:rPr>
                <w:b/>
                <w:sz w:val="16"/>
              </w:rPr>
              <w:t>TDoc</w:t>
            </w:r>
          </w:p>
        </w:tc>
        <w:tc>
          <w:tcPr>
            <w:tcW w:w="425" w:type="dxa"/>
            <w:shd w:val="pct10" w:color="auto" w:fill="FFFFFF"/>
          </w:tcPr>
          <w:p w14:paraId="265C42F9" w14:textId="77777777" w:rsidR="000C59A9" w:rsidRPr="00235394" w:rsidRDefault="000C59A9" w:rsidP="004B0D53">
            <w:pPr>
              <w:pStyle w:val="TAL"/>
              <w:rPr>
                <w:b/>
                <w:sz w:val="16"/>
              </w:rPr>
            </w:pPr>
            <w:r w:rsidRPr="00235394">
              <w:rPr>
                <w:b/>
                <w:sz w:val="16"/>
              </w:rPr>
              <w:t>CR</w:t>
            </w:r>
          </w:p>
        </w:tc>
        <w:tc>
          <w:tcPr>
            <w:tcW w:w="425" w:type="dxa"/>
            <w:shd w:val="pct10" w:color="auto" w:fill="FFFFFF"/>
          </w:tcPr>
          <w:p w14:paraId="3C820BA5" w14:textId="77777777" w:rsidR="000C59A9" w:rsidRPr="00235394" w:rsidRDefault="000C59A9" w:rsidP="004B0D53">
            <w:pPr>
              <w:pStyle w:val="TAL"/>
              <w:rPr>
                <w:b/>
                <w:sz w:val="16"/>
              </w:rPr>
            </w:pPr>
            <w:r w:rsidRPr="00235394">
              <w:rPr>
                <w:b/>
                <w:sz w:val="16"/>
              </w:rPr>
              <w:t>Rev</w:t>
            </w:r>
          </w:p>
        </w:tc>
        <w:tc>
          <w:tcPr>
            <w:tcW w:w="425" w:type="dxa"/>
            <w:shd w:val="pct10" w:color="auto" w:fill="FFFFFF"/>
          </w:tcPr>
          <w:p w14:paraId="640593D4" w14:textId="77777777" w:rsidR="000C59A9" w:rsidRPr="00235394" w:rsidRDefault="000C59A9" w:rsidP="004B0D53">
            <w:pPr>
              <w:pStyle w:val="TAL"/>
              <w:rPr>
                <w:b/>
                <w:sz w:val="16"/>
              </w:rPr>
            </w:pPr>
            <w:r>
              <w:rPr>
                <w:b/>
                <w:sz w:val="16"/>
              </w:rPr>
              <w:t>Cat</w:t>
            </w:r>
          </w:p>
        </w:tc>
        <w:tc>
          <w:tcPr>
            <w:tcW w:w="4962" w:type="dxa"/>
            <w:shd w:val="pct10" w:color="auto" w:fill="FFFFFF"/>
          </w:tcPr>
          <w:p w14:paraId="45051284" w14:textId="77777777" w:rsidR="000C59A9" w:rsidRPr="00235394" w:rsidRDefault="000C59A9" w:rsidP="004B0D53">
            <w:pPr>
              <w:pStyle w:val="TAL"/>
              <w:rPr>
                <w:b/>
                <w:sz w:val="16"/>
              </w:rPr>
            </w:pPr>
            <w:r w:rsidRPr="00235394">
              <w:rPr>
                <w:b/>
                <w:sz w:val="16"/>
              </w:rPr>
              <w:t>Subject/Comment</w:t>
            </w:r>
          </w:p>
        </w:tc>
        <w:tc>
          <w:tcPr>
            <w:tcW w:w="708" w:type="dxa"/>
            <w:shd w:val="pct10" w:color="auto" w:fill="FFFFFF"/>
          </w:tcPr>
          <w:p w14:paraId="6EA43E5F" w14:textId="77777777" w:rsidR="000C59A9" w:rsidRPr="00235394" w:rsidRDefault="000C59A9" w:rsidP="004B0D53">
            <w:pPr>
              <w:pStyle w:val="TAL"/>
              <w:rPr>
                <w:b/>
                <w:sz w:val="16"/>
              </w:rPr>
            </w:pPr>
            <w:r w:rsidRPr="00235394">
              <w:rPr>
                <w:b/>
                <w:sz w:val="16"/>
              </w:rPr>
              <w:t>New</w:t>
            </w:r>
            <w:r>
              <w:rPr>
                <w:b/>
                <w:sz w:val="16"/>
              </w:rPr>
              <w:t xml:space="preserve"> version</w:t>
            </w:r>
          </w:p>
        </w:tc>
      </w:tr>
      <w:tr w:rsidR="000C59A9" w:rsidRPr="006B0D02" w14:paraId="5B8AF737" w14:textId="77777777" w:rsidTr="004B0D53">
        <w:tc>
          <w:tcPr>
            <w:tcW w:w="800" w:type="dxa"/>
            <w:shd w:val="solid" w:color="FFFFFF" w:fill="auto"/>
          </w:tcPr>
          <w:p w14:paraId="60BB634B" w14:textId="0450E455" w:rsidR="000C59A9" w:rsidRPr="006B0D02" w:rsidRDefault="000C59A9" w:rsidP="000C59A9">
            <w:pPr>
              <w:pStyle w:val="TAC"/>
              <w:rPr>
                <w:sz w:val="16"/>
                <w:szCs w:val="16"/>
              </w:rPr>
            </w:pPr>
            <w:r w:rsidRPr="00BB26DF">
              <w:rPr>
                <w:snapToGrid w:val="0"/>
                <w:sz w:val="16"/>
                <w:szCs w:val="16"/>
                <w:lang w:val="en-AU"/>
              </w:rPr>
              <w:t>2008-12</w:t>
            </w:r>
          </w:p>
        </w:tc>
        <w:tc>
          <w:tcPr>
            <w:tcW w:w="800" w:type="dxa"/>
            <w:shd w:val="solid" w:color="FFFFFF" w:fill="auto"/>
          </w:tcPr>
          <w:p w14:paraId="0FDD2098" w14:textId="2E543F1C" w:rsidR="000C59A9" w:rsidRPr="006B0D02" w:rsidRDefault="000C59A9" w:rsidP="000C59A9">
            <w:pPr>
              <w:pStyle w:val="TAC"/>
              <w:rPr>
                <w:sz w:val="16"/>
                <w:szCs w:val="16"/>
              </w:rPr>
            </w:pPr>
            <w:r w:rsidRPr="00BB26DF">
              <w:rPr>
                <w:snapToGrid w:val="0"/>
                <w:sz w:val="16"/>
                <w:szCs w:val="16"/>
                <w:lang w:val="en-AU"/>
              </w:rPr>
              <w:t>CT#42</w:t>
            </w:r>
          </w:p>
        </w:tc>
        <w:tc>
          <w:tcPr>
            <w:tcW w:w="1094" w:type="dxa"/>
            <w:shd w:val="solid" w:color="FFFFFF" w:fill="auto"/>
          </w:tcPr>
          <w:p w14:paraId="313833B9" w14:textId="7105F1C8" w:rsidR="000C59A9" w:rsidRPr="006B0D02" w:rsidRDefault="000C59A9" w:rsidP="000C59A9">
            <w:pPr>
              <w:pStyle w:val="TAC"/>
              <w:rPr>
                <w:sz w:val="16"/>
                <w:szCs w:val="16"/>
              </w:rPr>
            </w:pPr>
            <w:r w:rsidRPr="00BB26DF">
              <w:rPr>
                <w:snapToGrid w:val="0"/>
                <w:sz w:val="16"/>
                <w:szCs w:val="16"/>
                <w:lang w:val="en-AU"/>
              </w:rPr>
              <w:t>CP-080720</w:t>
            </w:r>
          </w:p>
        </w:tc>
        <w:tc>
          <w:tcPr>
            <w:tcW w:w="425" w:type="dxa"/>
            <w:shd w:val="solid" w:color="FFFFFF" w:fill="auto"/>
          </w:tcPr>
          <w:p w14:paraId="54250524" w14:textId="77777777" w:rsidR="000C59A9" w:rsidRPr="006B0D02" w:rsidRDefault="000C59A9" w:rsidP="000C59A9">
            <w:pPr>
              <w:pStyle w:val="TAL"/>
              <w:rPr>
                <w:sz w:val="16"/>
                <w:szCs w:val="16"/>
              </w:rPr>
            </w:pPr>
          </w:p>
        </w:tc>
        <w:tc>
          <w:tcPr>
            <w:tcW w:w="425" w:type="dxa"/>
            <w:shd w:val="solid" w:color="FFFFFF" w:fill="auto"/>
          </w:tcPr>
          <w:p w14:paraId="2B43141D" w14:textId="77777777" w:rsidR="000C59A9" w:rsidRPr="006B0D02" w:rsidRDefault="000C59A9" w:rsidP="000C59A9">
            <w:pPr>
              <w:pStyle w:val="TAR"/>
              <w:rPr>
                <w:sz w:val="16"/>
                <w:szCs w:val="16"/>
              </w:rPr>
            </w:pPr>
          </w:p>
        </w:tc>
        <w:tc>
          <w:tcPr>
            <w:tcW w:w="425" w:type="dxa"/>
            <w:shd w:val="solid" w:color="FFFFFF" w:fill="auto"/>
          </w:tcPr>
          <w:p w14:paraId="476774CD" w14:textId="77777777" w:rsidR="000C59A9" w:rsidRPr="006B0D02" w:rsidRDefault="000C59A9" w:rsidP="000C59A9">
            <w:pPr>
              <w:pStyle w:val="TAC"/>
              <w:rPr>
                <w:sz w:val="16"/>
                <w:szCs w:val="16"/>
              </w:rPr>
            </w:pPr>
          </w:p>
        </w:tc>
        <w:tc>
          <w:tcPr>
            <w:tcW w:w="4962" w:type="dxa"/>
            <w:shd w:val="solid" w:color="FFFFFF" w:fill="auto"/>
          </w:tcPr>
          <w:p w14:paraId="66F8B543" w14:textId="4C521CC0" w:rsidR="000C59A9" w:rsidRPr="006B0D02" w:rsidRDefault="000C59A9" w:rsidP="000C59A9">
            <w:pPr>
              <w:pStyle w:val="TAL"/>
              <w:rPr>
                <w:sz w:val="16"/>
                <w:szCs w:val="16"/>
              </w:rPr>
            </w:pPr>
            <w:r w:rsidRPr="00BB26DF">
              <w:rPr>
                <w:rFonts w:cs="Arial"/>
                <w:snapToGrid w:val="0"/>
                <w:sz w:val="16"/>
                <w:szCs w:val="16"/>
                <w:lang w:val="en-AU"/>
              </w:rPr>
              <w:t>V1.0.0 approved in CT#42</w:t>
            </w:r>
          </w:p>
        </w:tc>
        <w:tc>
          <w:tcPr>
            <w:tcW w:w="708" w:type="dxa"/>
            <w:shd w:val="solid" w:color="FFFFFF" w:fill="auto"/>
          </w:tcPr>
          <w:p w14:paraId="6E4EAE8B" w14:textId="0525D855" w:rsidR="000C59A9" w:rsidRPr="007D6048" w:rsidRDefault="000C59A9" w:rsidP="000C59A9">
            <w:pPr>
              <w:pStyle w:val="TAC"/>
              <w:rPr>
                <w:sz w:val="16"/>
                <w:szCs w:val="16"/>
              </w:rPr>
            </w:pPr>
            <w:r w:rsidRPr="00BB26DF">
              <w:rPr>
                <w:rFonts w:cs="Arial"/>
                <w:snapToGrid w:val="0"/>
                <w:sz w:val="16"/>
                <w:szCs w:val="16"/>
                <w:lang w:val="en-AU"/>
              </w:rPr>
              <w:t>8.0.0</w:t>
            </w:r>
          </w:p>
        </w:tc>
      </w:tr>
      <w:tr w:rsidR="000C59A9" w:rsidRPr="006B0D02" w14:paraId="4B4B053B" w14:textId="77777777" w:rsidTr="004B0D53">
        <w:tc>
          <w:tcPr>
            <w:tcW w:w="800" w:type="dxa"/>
            <w:shd w:val="solid" w:color="FFFFFF" w:fill="auto"/>
          </w:tcPr>
          <w:p w14:paraId="02272E3B" w14:textId="0C1972FB" w:rsidR="000C59A9" w:rsidRPr="006B0D02" w:rsidRDefault="000C59A9" w:rsidP="000C59A9">
            <w:pPr>
              <w:pStyle w:val="TAC"/>
              <w:rPr>
                <w:sz w:val="16"/>
                <w:szCs w:val="16"/>
              </w:rPr>
            </w:pPr>
            <w:r>
              <w:rPr>
                <w:snapToGrid w:val="0"/>
                <w:sz w:val="16"/>
                <w:szCs w:val="16"/>
                <w:lang w:val="en-AU"/>
              </w:rPr>
              <w:t>2009-03</w:t>
            </w:r>
          </w:p>
        </w:tc>
        <w:tc>
          <w:tcPr>
            <w:tcW w:w="800" w:type="dxa"/>
            <w:shd w:val="solid" w:color="FFFFFF" w:fill="auto"/>
          </w:tcPr>
          <w:p w14:paraId="34253BD1" w14:textId="475CBB42" w:rsidR="000C59A9" w:rsidRPr="006B0D02" w:rsidRDefault="000C59A9" w:rsidP="000C59A9">
            <w:pPr>
              <w:pStyle w:val="TAC"/>
              <w:rPr>
                <w:sz w:val="16"/>
                <w:szCs w:val="16"/>
              </w:rPr>
            </w:pPr>
            <w:r>
              <w:rPr>
                <w:snapToGrid w:val="0"/>
                <w:sz w:val="16"/>
                <w:szCs w:val="16"/>
                <w:lang w:val="en-AU"/>
              </w:rPr>
              <w:t>CT#43</w:t>
            </w:r>
          </w:p>
        </w:tc>
        <w:tc>
          <w:tcPr>
            <w:tcW w:w="1094" w:type="dxa"/>
            <w:shd w:val="solid" w:color="FFFFFF" w:fill="auto"/>
          </w:tcPr>
          <w:p w14:paraId="1374851E" w14:textId="4B88B608" w:rsidR="000C59A9" w:rsidRPr="006B0D02" w:rsidRDefault="000C59A9" w:rsidP="000C59A9">
            <w:pPr>
              <w:pStyle w:val="TAC"/>
              <w:rPr>
                <w:sz w:val="16"/>
                <w:szCs w:val="16"/>
              </w:rPr>
            </w:pPr>
            <w:r>
              <w:rPr>
                <w:snapToGrid w:val="0"/>
                <w:sz w:val="16"/>
                <w:szCs w:val="16"/>
                <w:lang w:val="en-AU"/>
              </w:rPr>
              <w:t>CP-090027</w:t>
            </w:r>
          </w:p>
        </w:tc>
        <w:tc>
          <w:tcPr>
            <w:tcW w:w="425" w:type="dxa"/>
            <w:shd w:val="solid" w:color="FFFFFF" w:fill="auto"/>
          </w:tcPr>
          <w:p w14:paraId="78237F40" w14:textId="56BC2FB1" w:rsidR="000C59A9" w:rsidRPr="006B0D02" w:rsidRDefault="000C59A9" w:rsidP="000C59A9">
            <w:pPr>
              <w:pStyle w:val="TAL"/>
              <w:rPr>
                <w:sz w:val="16"/>
                <w:szCs w:val="16"/>
              </w:rPr>
            </w:pPr>
            <w:r>
              <w:rPr>
                <w:snapToGrid w:val="0"/>
                <w:sz w:val="16"/>
                <w:szCs w:val="16"/>
                <w:lang w:val="en-AU"/>
              </w:rPr>
              <w:t>0001</w:t>
            </w:r>
          </w:p>
        </w:tc>
        <w:tc>
          <w:tcPr>
            <w:tcW w:w="425" w:type="dxa"/>
            <w:shd w:val="solid" w:color="FFFFFF" w:fill="auto"/>
          </w:tcPr>
          <w:p w14:paraId="04D5B2AA" w14:textId="0C7E6A87" w:rsidR="000C59A9" w:rsidRPr="006B0D02" w:rsidRDefault="000C59A9" w:rsidP="000C59A9">
            <w:pPr>
              <w:pStyle w:val="TAR"/>
              <w:rPr>
                <w:sz w:val="16"/>
                <w:szCs w:val="16"/>
              </w:rPr>
            </w:pPr>
            <w:r>
              <w:rPr>
                <w:snapToGrid w:val="0"/>
                <w:sz w:val="16"/>
                <w:szCs w:val="16"/>
                <w:lang w:val="en-AU"/>
              </w:rPr>
              <w:t>1</w:t>
            </w:r>
          </w:p>
        </w:tc>
        <w:tc>
          <w:tcPr>
            <w:tcW w:w="425" w:type="dxa"/>
            <w:shd w:val="solid" w:color="FFFFFF" w:fill="auto"/>
          </w:tcPr>
          <w:p w14:paraId="1533D357" w14:textId="77777777" w:rsidR="000C59A9" w:rsidRPr="006B0D02" w:rsidRDefault="000C59A9" w:rsidP="000C59A9">
            <w:pPr>
              <w:pStyle w:val="TAC"/>
              <w:rPr>
                <w:sz w:val="16"/>
                <w:szCs w:val="16"/>
              </w:rPr>
            </w:pPr>
          </w:p>
        </w:tc>
        <w:tc>
          <w:tcPr>
            <w:tcW w:w="4962" w:type="dxa"/>
            <w:shd w:val="solid" w:color="FFFFFF" w:fill="auto"/>
          </w:tcPr>
          <w:p w14:paraId="003F7133" w14:textId="181479E2" w:rsidR="000C59A9" w:rsidRPr="00BB26DF" w:rsidRDefault="000C59A9" w:rsidP="000C59A9">
            <w:pPr>
              <w:pStyle w:val="TAL"/>
              <w:rPr>
                <w:rFonts w:cs="Arial"/>
                <w:snapToGrid w:val="0"/>
                <w:sz w:val="16"/>
                <w:szCs w:val="16"/>
                <w:lang w:val="en-AU"/>
              </w:rPr>
            </w:pPr>
            <w:r w:rsidRPr="001E6A5B">
              <w:rPr>
                <w:rFonts w:cs="Arial"/>
                <w:snapToGrid w:val="0"/>
                <w:sz w:val="16"/>
                <w:szCs w:val="16"/>
                <w:lang w:val="en-AU"/>
              </w:rPr>
              <w:t>Network provider options for CDIV with binary option</w:t>
            </w:r>
          </w:p>
        </w:tc>
        <w:tc>
          <w:tcPr>
            <w:tcW w:w="708" w:type="dxa"/>
            <w:shd w:val="solid" w:color="FFFFFF" w:fill="auto"/>
          </w:tcPr>
          <w:p w14:paraId="1CE654AC" w14:textId="64949796" w:rsidR="000C59A9" w:rsidRPr="00BB26DF" w:rsidRDefault="000C59A9" w:rsidP="000C59A9">
            <w:pPr>
              <w:pStyle w:val="TAC"/>
              <w:rPr>
                <w:rFonts w:cs="Arial"/>
                <w:snapToGrid w:val="0"/>
                <w:sz w:val="16"/>
                <w:szCs w:val="16"/>
                <w:lang w:val="en-AU"/>
              </w:rPr>
            </w:pPr>
            <w:r>
              <w:rPr>
                <w:rFonts w:cs="Arial"/>
                <w:snapToGrid w:val="0"/>
                <w:sz w:val="16"/>
                <w:szCs w:val="16"/>
                <w:lang w:val="en-AU"/>
              </w:rPr>
              <w:t>8.1.0</w:t>
            </w:r>
          </w:p>
        </w:tc>
      </w:tr>
      <w:tr w:rsidR="000C59A9" w:rsidRPr="006B0D02" w14:paraId="3D863C48" w14:textId="77777777" w:rsidTr="004B0D53">
        <w:tc>
          <w:tcPr>
            <w:tcW w:w="800" w:type="dxa"/>
            <w:shd w:val="solid" w:color="FFFFFF" w:fill="auto"/>
          </w:tcPr>
          <w:p w14:paraId="71CE3B02" w14:textId="77777777" w:rsidR="000C59A9" w:rsidRPr="006B0D02" w:rsidRDefault="000C59A9" w:rsidP="000C59A9">
            <w:pPr>
              <w:pStyle w:val="TAC"/>
              <w:rPr>
                <w:sz w:val="16"/>
                <w:szCs w:val="16"/>
              </w:rPr>
            </w:pPr>
          </w:p>
        </w:tc>
        <w:tc>
          <w:tcPr>
            <w:tcW w:w="800" w:type="dxa"/>
            <w:shd w:val="solid" w:color="FFFFFF" w:fill="auto"/>
          </w:tcPr>
          <w:p w14:paraId="0FBAA5AE" w14:textId="77777777" w:rsidR="000C59A9" w:rsidRPr="006B0D02" w:rsidRDefault="000C59A9" w:rsidP="000C59A9">
            <w:pPr>
              <w:pStyle w:val="TAC"/>
              <w:rPr>
                <w:sz w:val="16"/>
                <w:szCs w:val="16"/>
              </w:rPr>
            </w:pPr>
          </w:p>
        </w:tc>
        <w:tc>
          <w:tcPr>
            <w:tcW w:w="1094" w:type="dxa"/>
            <w:shd w:val="solid" w:color="FFFFFF" w:fill="auto"/>
          </w:tcPr>
          <w:p w14:paraId="0672B1B2" w14:textId="77777777" w:rsidR="000C59A9" w:rsidRPr="006B0D02" w:rsidRDefault="000C59A9" w:rsidP="000C59A9">
            <w:pPr>
              <w:pStyle w:val="TAC"/>
              <w:rPr>
                <w:sz w:val="16"/>
                <w:szCs w:val="16"/>
              </w:rPr>
            </w:pPr>
          </w:p>
        </w:tc>
        <w:tc>
          <w:tcPr>
            <w:tcW w:w="425" w:type="dxa"/>
            <w:shd w:val="solid" w:color="FFFFFF" w:fill="auto"/>
          </w:tcPr>
          <w:p w14:paraId="7917B6F4" w14:textId="68C96C9F" w:rsidR="000C59A9" w:rsidRPr="006B0D02" w:rsidRDefault="000C59A9" w:rsidP="000C59A9">
            <w:pPr>
              <w:pStyle w:val="TAL"/>
              <w:rPr>
                <w:sz w:val="16"/>
                <w:szCs w:val="16"/>
              </w:rPr>
            </w:pPr>
            <w:r>
              <w:rPr>
                <w:snapToGrid w:val="0"/>
                <w:sz w:val="16"/>
                <w:szCs w:val="16"/>
                <w:lang w:val="en-AU"/>
              </w:rPr>
              <w:t>0002</w:t>
            </w:r>
          </w:p>
        </w:tc>
        <w:tc>
          <w:tcPr>
            <w:tcW w:w="425" w:type="dxa"/>
            <w:shd w:val="solid" w:color="FFFFFF" w:fill="auto"/>
          </w:tcPr>
          <w:p w14:paraId="1DD29ED0" w14:textId="1258F6B7" w:rsidR="000C59A9" w:rsidRPr="006B0D02" w:rsidRDefault="000C59A9" w:rsidP="000C59A9">
            <w:pPr>
              <w:pStyle w:val="TAR"/>
              <w:rPr>
                <w:sz w:val="16"/>
                <w:szCs w:val="16"/>
              </w:rPr>
            </w:pPr>
            <w:r>
              <w:rPr>
                <w:snapToGrid w:val="0"/>
                <w:sz w:val="16"/>
                <w:szCs w:val="16"/>
                <w:lang w:val="en-AU"/>
              </w:rPr>
              <w:t>1</w:t>
            </w:r>
          </w:p>
        </w:tc>
        <w:tc>
          <w:tcPr>
            <w:tcW w:w="425" w:type="dxa"/>
            <w:shd w:val="solid" w:color="FFFFFF" w:fill="auto"/>
          </w:tcPr>
          <w:p w14:paraId="342341E4" w14:textId="77777777" w:rsidR="000C59A9" w:rsidRPr="006B0D02" w:rsidRDefault="000C59A9" w:rsidP="000C59A9">
            <w:pPr>
              <w:pStyle w:val="TAC"/>
              <w:rPr>
                <w:sz w:val="16"/>
                <w:szCs w:val="16"/>
              </w:rPr>
            </w:pPr>
          </w:p>
        </w:tc>
        <w:tc>
          <w:tcPr>
            <w:tcW w:w="4962" w:type="dxa"/>
            <w:shd w:val="solid" w:color="FFFFFF" w:fill="auto"/>
          </w:tcPr>
          <w:p w14:paraId="47A3A7BC" w14:textId="61C35C83" w:rsidR="000C59A9" w:rsidRPr="001E6A5B" w:rsidRDefault="000C59A9" w:rsidP="000C59A9">
            <w:pPr>
              <w:pStyle w:val="TAL"/>
              <w:rPr>
                <w:rFonts w:cs="Arial"/>
                <w:snapToGrid w:val="0"/>
                <w:sz w:val="16"/>
                <w:szCs w:val="16"/>
                <w:lang w:val="en-AU"/>
              </w:rPr>
            </w:pPr>
            <w:r w:rsidRPr="00C9153D">
              <w:rPr>
                <w:rFonts w:cs="Arial"/>
                <w:snapToGrid w:val="0"/>
                <w:sz w:val="16"/>
                <w:szCs w:val="16"/>
                <w:lang w:val="en-AU"/>
              </w:rPr>
              <w:t>Complement on NDUB parameter in  the binary option</w:t>
            </w:r>
          </w:p>
        </w:tc>
        <w:tc>
          <w:tcPr>
            <w:tcW w:w="708" w:type="dxa"/>
            <w:shd w:val="solid" w:color="FFFFFF" w:fill="auto"/>
          </w:tcPr>
          <w:p w14:paraId="6C66C451" w14:textId="77777777" w:rsidR="000C59A9" w:rsidRDefault="000C59A9" w:rsidP="000C59A9">
            <w:pPr>
              <w:pStyle w:val="TAC"/>
              <w:rPr>
                <w:rFonts w:cs="Arial"/>
                <w:snapToGrid w:val="0"/>
                <w:sz w:val="16"/>
                <w:szCs w:val="16"/>
                <w:lang w:val="en-AU"/>
              </w:rPr>
            </w:pPr>
          </w:p>
        </w:tc>
      </w:tr>
      <w:tr w:rsidR="000C59A9" w:rsidRPr="006B0D02" w14:paraId="0813CD49" w14:textId="77777777" w:rsidTr="004B0D53">
        <w:tc>
          <w:tcPr>
            <w:tcW w:w="800" w:type="dxa"/>
            <w:shd w:val="solid" w:color="FFFFFF" w:fill="auto"/>
          </w:tcPr>
          <w:p w14:paraId="2004C095" w14:textId="77777777" w:rsidR="000C59A9" w:rsidRPr="006B0D02" w:rsidRDefault="000C59A9" w:rsidP="000C59A9">
            <w:pPr>
              <w:pStyle w:val="TAC"/>
              <w:rPr>
                <w:sz w:val="16"/>
                <w:szCs w:val="16"/>
              </w:rPr>
            </w:pPr>
          </w:p>
        </w:tc>
        <w:tc>
          <w:tcPr>
            <w:tcW w:w="800" w:type="dxa"/>
            <w:shd w:val="solid" w:color="FFFFFF" w:fill="auto"/>
          </w:tcPr>
          <w:p w14:paraId="715CE1D4" w14:textId="77777777" w:rsidR="000C59A9" w:rsidRPr="006B0D02" w:rsidRDefault="000C59A9" w:rsidP="000C59A9">
            <w:pPr>
              <w:pStyle w:val="TAC"/>
              <w:rPr>
                <w:sz w:val="16"/>
                <w:szCs w:val="16"/>
              </w:rPr>
            </w:pPr>
          </w:p>
        </w:tc>
        <w:tc>
          <w:tcPr>
            <w:tcW w:w="1094" w:type="dxa"/>
            <w:shd w:val="solid" w:color="FFFFFF" w:fill="auto"/>
          </w:tcPr>
          <w:p w14:paraId="135069B8" w14:textId="77777777" w:rsidR="000C59A9" w:rsidRPr="006B0D02" w:rsidRDefault="000C59A9" w:rsidP="000C59A9">
            <w:pPr>
              <w:pStyle w:val="TAC"/>
              <w:rPr>
                <w:sz w:val="16"/>
                <w:szCs w:val="16"/>
              </w:rPr>
            </w:pPr>
          </w:p>
        </w:tc>
        <w:tc>
          <w:tcPr>
            <w:tcW w:w="425" w:type="dxa"/>
            <w:shd w:val="solid" w:color="FFFFFF" w:fill="auto"/>
          </w:tcPr>
          <w:p w14:paraId="0EF47A4F" w14:textId="79FD93FB" w:rsidR="000C59A9" w:rsidRPr="006B0D02" w:rsidRDefault="000C59A9" w:rsidP="000C59A9">
            <w:pPr>
              <w:pStyle w:val="TAL"/>
              <w:rPr>
                <w:sz w:val="16"/>
                <w:szCs w:val="16"/>
              </w:rPr>
            </w:pPr>
            <w:r>
              <w:rPr>
                <w:snapToGrid w:val="0"/>
                <w:sz w:val="16"/>
                <w:szCs w:val="16"/>
                <w:lang w:val="en-AU"/>
              </w:rPr>
              <w:t>0003</w:t>
            </w:r>
          </w:p>
        </w:tc>
        <w:tc>
          <w:tcPr>
            <w:tcW w:w="425" w:type="dxa"/>
            <w:shd w:val="solid" w:color="FFFFFF" w:fill="auto"/>
          </w:tcPr>
          <w:p w14:paraId="5404E098" w14:textId="10230BA8" w:rsidR="000C59A9" w:rsidRPr="006B0D02" w:rsidRDefault="000C59A9" w:rsidP="000C59A9">
            <w:pPr>
              <w:pStyle w:val="TAR"/>
              <w:rPr>
                <w:sz w:val="16"/>
                <w:szCs w:val="16"/>
              </w:rPr>
            </w:pPr>
            <w:r>
              <w:rPr>
                <w:snapToGrid w:val="0"/>
                <w:sz w:val="16"/>
                <w:szCs w:val="16"/>
                <w:lang w:val="en-AU"/>
              </w:rPr>
              <w:t>1</w:t>
            </w:r>
          </w:p>
        </w:tc>
        <w:tc>
          <w:tcPr>
            <w:tcW w:w="425" w:type="dxa"/>
            <w:shd w:val="solid" w:color="FFFFFF" w:fill="auto"/>
          </w:tcPr>
          <w:p w14:paraId="5A291463" w14:textId="77777777" w:rsidR="000C59A9" w:rsidRPr="006B0D02" w:rsidRDefault="000C59A9" w:rsidP="000C59A9">
            <w:pPr>
              <w:pStyle w:val="TAC"/>
              <w:rPr>
                <w:sz w:val="16"/>
                <w:szCs w:val="16"/>
              </w:rPr>
            </w:pPr>
          </w:p>
        </w:tc>
        <w:tc>
          <w:tcPr>
            <w:tcW w:w="4962" w:type="dxa"/>
            <w:shd w:val="solid" w:color="FFFFFF" w:fill="auto"/>
          </w:tcPr>
          <w:p w14:paraId="75000CC1" w14:textId="7AB72203" w:rsidR="000C59A9" w:rsidRPr="00C9153D" w:rsidRDefault="000C59A9" w:rsidP="000C59A9">
            <w:pPr>
              <w:pStyle w:val="TAL"/>
              <w:rPr>
                <w:rFonts w:cs="Arial"/>
                <w:snapToGrid w:val="0"/>
                <w:sz w:val="16"/>
                <w:szCs w:val="16"/>
                <w:lang w:val="en-AU"/>
              </w:rPr>
            </w:pPr>
            <w:r w:rsidRPr="00CF23D4">
              <w:rPr>
                <w:rFonts w:cs="Arial"/>
                <w:snapToGrid w:val="0"/>
                <w:sz w:val="16"/>
                <w:szCs w:val="16"/>
                <w:lang w:val="en-AU"/>
              </w:rPr>
              <w:t>IMS CAT description with binary option</w:t>
            </w:r>
          </w:p>
        </w:tc>
        <w:tc>
          <w:tcPr>
            <w:tcW w:w="708" w:type="dxa"/>
            <w:shd w:val="solid" w:color="FFFFFF" w:fill="auto"/>
          </w:tcPr>
          <w:p w14:paraId="1DF62C72" w14:textId="77777777" w:rsidR="000C59A9" w:rsidRDefault="000C59A9" w:rsidP="000C59A9">
            <w:pPr>
              <w:pStyle w:val="TAC"/>
              <w:rPr>
                <w:rFonts w:cs="Arial"/>
                <w:snapToGrid w:val="0"/>
                <w:sz w:val="16"/>
                <w:szCs w:val="16"/>
                <w:lang w:val="en-AU"/>
              </w:rPr>
            </w:pPr>
          </w:p>
        </w:tc>
      </w:tr>
      <w:tr w:rsidR="000C59A9" w:rsidRPr="006B0D02" w14:paraId="611871B6" w14:textId="77777777" w:rsidTr="004B0D53">
        <w:tc>
          <w:tcPr>
            <w:tcW w:w="800" w:type="dxa"/>
            <w:shd w:val="solid" w:color="FFFFFF" w:fill="auto"/>
          </w:tcPr>
          <w:p w14:paraId="36EF6209" w14:textId="77777777" w:rsidR="000C59A9" w:rsidRPr="006B0D02" w:rsidRDefault="000C59A9" w:rsidP="000C59A9">
            <w:pPr>
              <w:pStyle w:val="TAC"/>
              <w:rPr>
                <w:sz w:val="16"/>
                <w:szCs w:val="16"/>
              </w:rPr>
            </w:pPr>
          </w:p>
        </w:tc>
        <w:tc>
          <w:tcPr>
            <w:tcW w:w="800" w:type="dxa"/>
            <w:shd w:val="solid" w:color="FFFFFF" w:fill="auto"/>
          </w:tcPr>
          <w:p w14:paraId="1890B8E1" w14:textId="77777777" w:rsidR="000C59A9" w:rsidRPr="006B0D02" w:rsidRDefault="000C59A9" w:rsidP="000C59A9">
            <w:pPr>
              <w:pStyle w:val="TAC"/>
              <w:rPr>
                <w:sz w:val="16"/>
                <w:szCs w:val="16"/>
              </w:rPr>
            </w:pPr>
          </w:p>
        </w:tc>
        <w:tc>
          <w:tcPr>
            <w:tcW w:w="1094" w:type="dxa"/>
            <w:shd w:val="solid" w:color="FFFFFF" w:fill="auto"/>
          </w:tcPr>
          <w:p w14:paraId="03115FC4" w14:textId="77777777" w:rsidR="000C59A9" w:rsidRPr="006B0D02" w:rsidRDefault="000C59A9" w:rsidP="000C59A9">
            <w:pPr>
              <w:pStyle w:val="TAC"/>
              <w:rPr>
                <w:sz w:val="16"/>
                <w:szCs w:val="16"/>
              </w:rPr>
            </w:pPr>
          </w:p>
        </w:tc>
        <w:tc>
          <w:tcPr>
            <w:tcW w:w="425" w:type="dxa"/>
            <w:shd w:val="solid" w:color="FFFFFF" w:fill="auto"/>
          </w:tcPr>
          <w:p w14:paraId="4C939561" w14:textId="2B82EF18" w:rsidR="000C59A9" w:rsidRPr="006B0D02" w:rsidRDefault="000C59A9" w:rsidP="000C59A9">
            <w:pPr>
              <w:pStyle w:val="TAL"/>
              <w:rPr>
                <w:sz w:val="16"/>
                <w:szCs w:val="16"/>
              </w:rPr>
            </w:pPr>
            <w:r>
              <w:rPr>
                <w:snapToGrid w:val="0"/>
                <w:sz w:val="16"/>
                <w:szCs w:val="16"/>
                <w:lang w:val="en-AU"/>
              </w:rPr>
              <w:t>0004</w:t>
            </w:r>
          </w:p>
        </w:tc>
        <w:tc>
          <w:tcPr>
            <w:tcW w:w="425" w:type="dxa"/>
            <w:shd w:val="solid" w:color="FFFFFF" w:fill="auto"/>
          </w:tcPr>
          <w:p w14:paraId="54D68667" w14:textId="591B34FF" w:rsidR="000C59A9" w:rsidRPr="006B0D02" w:rsidRDefault="000C59A9" w:rsidP="000C59A9">
            <w:pPr>
              <w:pStyle w:val="TAR"/>
              <w:rPr>
                <w:sz w:val="16"/>
                <w:szCs w:val="16"/>
              </w:rPr>
            </w:pPr>
            <w:r>
              <w:rPr>
                <w:snapToGrid w:val="0"/>
                <w:sz w:val="16"/>
                <w:szCs w:val="16"/>
                <w:lang w:val="en-AU"/>
              </w:rPr>
              <w:t>1</w:t>
            </w:r>
          </w:p>
        </w:tc>
        <w:tc>
          <w:tcPr>
            <w:tcW w:w="425" w:type="dxa"/>
            <w:shd w:val="solid" w:color="FFFFFF" w:fill="auto"/>
          </w:tcPr>
          <w:p w14:paraId="44EEF7EE" w14:textId="77777777" w:rsidR="000C59A9" w:rsidRPr="006B0D02" w:rsidRDefault="000C59A9" w:rsidP="000C59A9">
            <w:pPr>
              <w:pStyle w:val="TAC"/>
              <w:rPr>
                <w:sz w:val="16"/>
                <w:szCs w:val="16"/>
              </w:rPr>
            </w:pPr>
          </w:p>
        </w:tc>
        <w:tc>
          <w:tcPr>
            <w:tcW w:w="4962" w:type="dxa"/>
            <w:shd w:val="solid" w:color="FFFFFF" w:fill="auto"/>
          </w:tcPr>
          <w:p w14:paraId="1EAA4F7D" w14:textId="01CF4BE8" w:rsidR="000C59A9" w:rsidRPr="00CF23D4" w:rsidRDefault="000C59A9" w:rsidP="000C59A9">
            <w:pPr>
              <w:pStyle w:val="TAL"/>
              <w:rPr>
                <w:rFonts w:cs="Arial"/>
                <w:snapToGrid w:val="0"/>
                <w:sz w:val="16"/>
                <w:szCs w:val="16"/>
                <w:lang w:val="en-AU"/>
              </w:rPr>
            </w:pPr>
            <w:r w:rsidRPr="00B819A4">
              <w:rPr>
                <w:rFonts w:cs="Arial"/>
                <w:snapToGrid w:val="0"/>
                <w:sz w:val="16"/>
                <w:szCs w:val="16"/>
                <w:lang w:val="en-AU"/>
              </w:rPr>
              <w:t>AOC parameters with  binary option</w:t>
            </w:r>
          </w:p>
        </w:tc>
        <w:tc>
          <w:tcPr>
            <w:tcW w:w="708" w:type="dxa"/>
            <w:shd w:val="solid" w:color="FFFFFF" w:fill="auto"/>
          </w:tcPr>
          <w:p w14:paraId="06B822B7" w14:textId="77777777" w:rsidR="000C59A9" w:rsidRDefault="000C59A9" w:rsidP="000C59A9">
            <w:pPr>
              <w:pStyle w:val="TAC"/>
              <w:rPr>
                <w:rFonts w:cs="Arial"/>
                <w:snapToGrid w:val="0"/>
                <w:sz w:val="16"/>
                <w:szCs w:val="16"/>
                <w:lang w:val="en-AU"/>
              </w:rPr>
            </w:pPr>
          </w:p>
        </w:tc>
      </w:tr>
      <w:tr w:rsidR="000C59A9" w:rsidRPr="006B0D02" w14:paraId="0A0C3108" w14:textId="77777777" w:rsidTr="004B0D53">
        <w:tc>
          <w:tcPr>
            <w:tcW w:w="800" w:type="dxa"/>
            <w:shd w:val="solid" w:color="FFFFFF" w:fill="auto"/>
          </w:tcPr>
          <w:p w14:paraId="6E450EA9" w14:textId="77777777" w:rsidR="000C59A9" w:rsidRPr="006B0D02" w:rsidRDefault="000C59A9" w:rsidP="000C59A9">
            <w:pPr>
              <w:pStyle w:val="TAC"/>
              <w:rPr>
                <w:sz w:val="16"/>
                <w:szCs w:val="16"/>
              </w:rPr>
            </w:pPr>
          </w:p>
        </w:tc>
        <w:tc>
          <w:tcPr>
            <w:tcW w:w="800" w:type="dxa"/>
            <w:shd w:val="solid" w:color="FFFFFF" w:fill="auto"/>
          </w:tcPr>
          <w:p w14:paraId="6A505417" w14:textId="77777777" w:rsidR="000C59A9" w:rsidRPr="006B0D02" w:rsidRDefault="000C59A9" w:rsidP="000C59A9">
            <w:pPr>
              <w:pStyle w:val="TAC"/>
              <w:rPr>
                <w:sz w:val="16"/>
                <w:szCs w:val="16"/>
              </w:rPr>
            </w:pPr>
          </w:p>
        </w:tc>
        <w:tc>
          <w:tcPr>
            <w:tcW w:w="1094" w:type="dxa"/>
            <w:shd w:val="solid" w:color="FFFFFF" w:fill="auto"/>
          </w:tcPr>
          <w:p w14:paraId="26B6E95F" w14:textId="77777777" w:rsidR="000C59A9" w:rsidRPr="006B0D02" w:rsidRDefault="000C59A9" w:rsidP="000C59A9">
            <w:pPr>
              <w:pStyle w:val="TAC"/>
              <w:rPr>
                <w:sz w:val="16"/>
                <w:szCs w:val="16"/>
              </w:rPr>
            </w:pPr>
          </w:p>
        </w:tc>
        <w:tc>
          <w:tcPr>
            <w:tcW w:w="425" w:type="dxa"/>
            <w:shd w:val="solid" w:color="FFFFFF" w:fill="auto"/>
          </w:tcPr>
          <w:p w14:paraId="5223B462" w14:textId="03CD0D35" w:rsidR="000C59A9" w:rsidRPr="006B0D02" w:rsidRDefault="000C59A9" w:rsidP="000C59A9">
            <w:pPr>
              <w:pStyle w:val="TAL"/>
              <w:rPr>
                <w:sz w:val="16"/>
                <w:szCs w:val="16"/>
              </w:rPr>
            </w:pPr>
            <w:r>
              <w:rPr>
                <w:snapToGrid w:val="0"/>
                <w:sz w:val="16"/>
                <w:szCs w:val="16"/>
                <w:lang w:val="en-AU"/>
              </w:rPr>
              <w:t>0005</w:t>
            </w:r>
          </w:p>
        </w:tc>
        <w:tc>
          <w:tcPr>
            <w:tcW w:w="425" w:type="dxa"/>
            <w:shd w:val="solid" w:color="FFFFFF" w:fill="auto"/>
          </w:tcPr>
          <w:p w14:paraId="3ECBE965" w14:textId="6C805350" w:rsidR="000C59A9" w:rsidRPr="006B0D02" w:rsidRDefault="000C59A9" w:rsidP="000C59A9">
            <w:pPr>
              <w:pStyle w:val="TAR"/>
              <w:rPr>
                <w:sz w:val="16"/>
                <w:szCs w:val="16"/>
              </w:rPr>
            </w:pPr>
            <w:r>
              <w:rPr>
                <w:snapToGrid w:val="0"/>
                <w:sz w:val="16"/>
                <w:szCs w:val="16"/>
                <w:lang w:val="en-AU"/>
              </w:rPr>
              <w:t>2</w:t>
            </w:r>
          </w:p>
        </w:tc>
        <w:tc>
          <w:tcPr>
            <w:tcW w:w="425" w:type="dxa"/>
            <w:shd w:val="solid" w:color="FFFFFF" w:fill="auto"/>
          </w:tcPr>
          <w:p w14:paraId="2FC5A0B5" w14:textId="77777777" w:rsidR="000C59A9" w:rsidRPr="006B0D02" w:rsidRDefault="000C59A9" w:rsidP="000C59A9">
            <w:pPr>
              <w:pStyle w:val="TAC"/>
              <w:rPr>
                <w:sz w:val="16"/>
                <w:szCs w:val="16"/>
              </w:rPr>
            </w:pPr>
          </w:p>
        </w:tc>
        <w:tc>
          <w:tcPr>
            <w:tcW w:w="4962" w:type="dxa"/>
            <w:shd w:val="solid" w:color="FFFFFF" w:fill="auto"/>
          </w:tcPr>
          <w:p w14:paraId="4BB31180" w14:textId="10C1A5AC" w:rsidR="000C59A9" w:rsidRPr="00B819A4" w:rsidRDefault="000C59A9" w:rsidP="000C59A9">
            <w:pPr>
              <w:pStyle w:val="TAL"/>
              <w:rPr>
                <w:rFonts w:cs="Arial"/>
                <w:snapToGrid w:val="0"/>
                <w:sz w:val="16"/>
                <w:szCs w:val="16"/>
                <w:lang w:val="en-AU"/>
              </w:rPr>
            </w:pPr>
            <w:r w:rsidRPr="00D56D4F">
              <w:rPr>
                <w:rFonts w:cs="Arial"/>
                <w:snapToGrid w:val="0"/>
                <w:sz w:val="16"/>
                <w:szCs w:val="16"/>
                <w:lang w:val="en-AU"/>
              </w:rPr>
              <w:t>Editor</w:t>
            </w:r>
            <w:r>
              <w:rPr>
                <w:rFonts w:cs="Arial"/>
                <w:snapToGrid w:val="0"/>
                <w:sz w:val="16"/>
                <w:szCs w:val="16"/>
                <w:lang w:val="en-AU"/>
              </w:rPr>
              <w:t>'</w:t>
            </w:r>
            <w:r w:rsidRPr="00D56D4F">
              <w:rPr>
                <w:rFonts w:cs="Arial"/>
                <w:snapToGrid w:val="0"/>
                <w:sz w:val="16"/>
                <w:szCs w:val="16"/>
                <w:lang w:val="en-AU"/>
              </w:rPr>
              <w:t>s notes and Service names corrections</w:t>
            </w:r>
          </w:p>
        </w:tc>
        <w:tc>
          <w:tcPr>
            <w:tcW w:w="708" w:type="dxa"/>
            <w:shd w:val="solid" w:color="FFFFFF" w:fill="auto"/>
          </w:tcPr>
          <w:p w14:paraId="2FB33BDC" w14:textId="77777777" w:rsidR="000C59A9" w:rsidRDefault="000C59A9" w:rsidP="000C59A9">
            <w:pPr>
              <w:pStyle w:val="TAC"/>
              <w:rPr>
                <w:rFonts w:cs="Arial"/>
                <w:snapToGrid w:val="0"/>
                <w:sz w:val="16"/>
                <w:szCs w:val="16"/>
                <w:lang w:val="en-AU"/>
              </w:rPr>
            </w:pPr>
          </w:p>
        </w:tc>
      </w:tr>
      <w:tr w:rsidR="000C59A9" w:rsidRPr="006B0D02" w14:paraId="6400D9C9" w14:textId="77777777" w:rsidTr="004B0D53">
        <w:tc>
          <w:tcPr>
            <w:tcW w:w="800" w:type="dxa"/>
            <w:shd w:val="solid" w:color="FFFFFF" w:fill="auto"/>
          </w:tcPr>
          <w:p w14:paraId="0C5BB3BF" w14:textId="77777777" w:rsidR="000C59A9" w:rsidRPr="006B0D02" w:rsidRDefault="000C59A9" w:rsidP="000C59A9">
            <w:pPr>
              <w:pStyle w:val="TAC"/>
              <w:rPr>
                <w:sz w:val="16"/>
                <w:szCs w:val="16"/>
              </w:rPr>
            </w:pPr>
          </w:p>
        </w:tc>
        <w:tc>
          <w:tcPr>
            <w:tcW w:w="800" w:type="dxa"/>
            <w:shd w:val="solid" w:color="FFFFFF" w:fill="auto"/>
          </w:tcPr>
          <w:p w14:paraId="350B5DE9" w14:textId="77777777" w:rsidR="000C59A9" w:rsidRPr="006B0D02" w:rsidRDefault="000C59A9" w:rsidP="000C59A9">
            <w:pPr>
              <w:pStyle w:val="TAC"/>
              <w:rPr>
                <w:sz w:val="16"/>
                <w:szCs w:val="16"/>
              </w:rPr>
            </w:pPr>
          </w:p>
        </w:tc>
        <w:tc>
          <w:tcPr>
            <w:tcW w:w="1094" w:type="dxa"/>
            <w:shd w:val="solid" w:color="FFFFFF" w:fill="auto"/>
          </w:tcPr>
          <w:p w14:paraId="101E7DFA" w14:textId="77777777" w:rsidR="000C59A9" w:rsidRPr="006B0D02" w:rsidRDefault="000C59A9" w:rsidP="000C59A9">
            <w:pPr>
              <w:pStyle w:val="TAC"/>
              <w:rPr>
                <w:sz w:val="16"/>
                <w:szCs w:val="16"/>
              </w:rPr>
            </w:pPr>
          </w:p>
        </w:tc>
        <w:tc>
          <w:tcPr>
            <w:tcW w:w="425" w:type="dxa"/>
            <w:shd w:val="solid" w:color="FFFFFF" w:fill="auto"/>
          </w:tcPr>
          <w:p w14:paraId="7CD39A7C" w14:textId="12091296" w:rsidR="000C59A9" w:rsidRPr="006B0D02" w:rsidRDefault="000C59A9" w:rsidP="000C59A9">
            <w:pPr>
              <w:pStyle w:val="TAL"/>
              <w:rPr>
                <w:sz w:val="16"/>
                <w:szCs w:val="16"/>
              </w:rPr>
            </w:pPr>
            <w:r>
              <w:rPr>
                <w:snapToGrid w:val="0"/>
                <w:sz w:val="16"/>
                <w:szCs w:val="16"/>
                <w:lang w:val="en-AU"/>
              </w:rPr>
              <w:t>0006</w:t>
            </w:r>
          </w:p>
        </w:tc>
        <w:tc>
          <w:tcPr>
            <w:tcW w:w="425" w:type="dxa"/>
            <w:shd w:val="solid" w:color="FFFFFF" w:fill="auto"/>
          </w:tcPr>
          <w:p w14:paraId="5CDA8FDD" w14:textId="77777777" w:rsidR="000C59A9" w:rsidRPr="006B0D02" w:rsidRDefault="000C59A9" w:rsidP="000C59A9">
            <w:pPr>
              <w:pStyle w:val="TAR"/>
              <w:rPr>
                <w:sz w:val="16"/>
                <w:szCs w:val="16"/>
              </w:rPr>
            </w:pPr>
          </w:p>
        </w:tc>
        <w:tc>
          <w:tcPr>
            <w:tcW w:w="425" w:type="dxa"/>
            <w:shd w:val="solid" w:color="FFFFFF" w:fill="auto"/>
          </w:tcPr>
          <w:p w14:paraId="47CE0533" w14:textId="77777777" w:rsidR="000C59A9" w:rsidRPr="006B0D02" w:rsidRDefault="000C59A9" w:rsidP="000C59A9">
            <w:pPr>
              <w:pStyle w:val="TAC"/>
              <w:rPr>
                <w:sz w:val="16"/>
                <w:szCs w:val="16"/>
              </w:rPr>
            </w:pPr>
          </w:p>
        </w:tc>
        <w:tc>
          <w:tcPr>
            <w:tcW w:w="4962" w:type="dxa"/>
            <w:shd w:val="solid" w:color="FFFFFF" w:fill="auto"/>
          </w:tcPr>
          <w:p w14:paraId="45AA4F4B" w14:textId="0FAFE83D" w:rsidR="000C59A9" w:rsidRPr="00D56D4F" w:rsidRDefault="000C59A9" w:rsidP="000C59A9">
            <w:pPr>
              <w:pStyle w:val="TAL"/>
              <w:rPr>
                <w:rFonts w:cs="Arial"/>
                <w:snapToGrid w:val="0"/>
                <w:sz w:val="16"/>
                <w:szCs w:val="16"/>
                <w:lang w:val="en-AU"/>
              </w:rPr>
            </w:pPr>
            <w:r w:rsidRPr="00D56D4F">
              <w:rPr>
                <w:rFonts w:cs="Arial"/>
                <w:snapToGrid w:val="0"/>
                <w:sz w:val="16"/>
                <w:szCs w:val="16"/>
                <w:lang w:val="en-AU"/>
              </w:rPr>
              <w:t>AOC Service with  XML option</w:t>
            </w:r>
          </w:p>
        </w:tc>
        <w:tc>
          <w:tcPr>
            <w:tcW w:w="708" w:type="dxa"/>
            <w:shd w:val="solid" w:color="FFFFFF" w:fill="auto"/>
          </w:tcPr>
          <w:p w14:paraId="31B0BAF3" w14:textId="77777777" w:rsidR="000C59A9" w:rsidRDefault="000C59A9" w:rsidP="000C59A9">
            <w:pPr>
              <w:pStyle w:val="TAC"/>
              <w:rPr>
                <w:rFonts w:cs="Arial"/>
                <w:snapToGrid w:val="0"/>
                <w:sz w:val="16"/>
                <w:szCs w:val="16"/>
                <w:lang w:val="en-AU"/>
              </w:rPr>
            </w:pPr>
          </w:p>
        </w:tc>
      </w:tr>
      <w:tr w:rsidR="000C59A9" w:rsidRPr="006B0D02" w14:paraId="3E79FAD8" w14:textId="77777777" w:rsidTr="004B0D53">
        <w:tc>
          <w:tcPr>
            <w:tcW w:w="800" w:type="dxa"/>
            <w:shd w:val="solid" w:color="FFFFFF" w:fill="auto"/>
          </w:tcPr>
          <w:p w14:paraId="3561CEB1" w14:textId="77777777" w:rsidR="000C59A9" w:rsidRPr="006B0D02" w:rsidRDefault="000C59A9" w:rsidP="000C59A9">
            <w:pPr>
              <w:pStyle w:val="TAC"/>
              <w:rPr>
                <w:sz w:val="16"/>
                <w:szCs w:val="16"/>
              </w:rPr>
            </w:pPr>
          </w:p>
        </w:tc>
        <w:tc>
          <w:tcPr>
            <w:tcW w:w="800" w:type="dxa"/>
            <w:shd w:val="solid" w:color="FFFFFF" w:fill="auto"/>
          </w:tcPr>
          <w:p w14:paraId="04433685" w14:textId="77777777" w:rsidR="000C59A9" w:rsidRPr="006B0D02" w:rsidRDefault="000C59A9" w:rsidP="000C59A9">
            <w:pPr>
              <w:pStyle w:val="TAC"/>
              <w:rPr>
                <w:sz w:val="16"/>
                <w:szCs w:val="16"/>
              </w:rPr>
            </w:pPr>
          </w:p>
        </w:tc>
        <w:tc>
          <w:tcPr>
            <w:tcW w:w="1094" w:type="dxa"/>
            <w:shd w:val="solid" w:color="FFFFFF" w:fill="auto"/>
          </w:tcPr>
          <w:p w14:paraId="218F341B" w14:textId="77777777" w:rsidR="000C59A9" w:rsidRPr="006B0D02" w:rsidRDefault="000C59A9" w:rsidP="000C59A9">
            <w:pPr>
              <w:pStyle w:val="TAC"/>
              <w:rPr>
                <w:sz w:val="16"/>
                <w:szCs w:val="16"/>
              </w:rPr>
            </w:pPr>
          </w:p>
        </w:tc>
        <w:tc>
          <w:tcPr>
            <w:tcW w:w="425" w:type="dxa"/>
            <w:shd w:val="solid" w:color="FFFFFF" w:fill="auto"/>
          </w:tcPr>
          <w:p w14:paraId="0DCEB499" w14:textId="011AB4FA" w:rsidR="000C59A9" w:rsidRPr="006B0D02" w:rsidRDefault="000C59A9" w:rsidP="000C59A9">
            <w:pPr>
              <w:pStyle w:val="TAL"/>
              <w:rPr>
                <w:sz w:val="16"/>
                <w:szCs w:val="16"/>
              </w:rPr>
            </w:pPr>
            <w:r>
              <w:rPr>
                <w:snapToGrid w:val="0"/>
                <w:sz w:val="16"/>
                <w:szCs w:val="16"/>
                <w:lang w:val="en-AU"/>
              </w:rPr>
              <w:t>0007</w:t>
            </w:r>
          </w:p>
        </w:tc>
        <w:tc>
          <w:tcPr>
            <w:tcW w:w="425" w:type="dxa"/>
            <w:shd w:val="solid" w:color="FFFFFF" w:fill="auto"/>
          </w:tcPr>
          <w:p w14:paraId="4DF2FB51" w14:textId="77777777" w:rsidR="000C59A9" w:rsidRPr="006B0D02" w:rsidRDefault="000C59A9" w:rsidP="000C59A9">
            <w:pPr>
              <w:pStyle w:val="TAR"/>
              <w:rPr>
                <w:sz w:val="16"/>
                <w:szCs w:val="16"/>
              </w:rPr>
            </w:pPr>
          </w:p>
        </w:tc>
        <w:tc>
          <w:tcPr>
            <w:tcW w:w="425" w:type="dxa"/>
            <w:shd w:val="solid" w:color="FFFFFF" w:fill="auto"/>
          </w:tcPr>
          <w:p w14:paraId="7DA032EE" w14:textId="77777777" w:rsidR="000C59A9" w:rsidRPr="006B0D02" w:rsidRDefault="000C59A9" w:rsidP="000C59A9">
            <w:pPr>
              <w:pStyle w:val="TAC"/>
              <w:rPr>
                <w:sz w:val="16"/>
                <w:szCs w:val="16"/>
              </w:rPr>
            </w:pPr>
          </w:p>
        </w:tc>
        <w:tc>
          <w:tcPr>
            <w:tcW w:w="4962" w:type="dxa"/>
            <w:shd w:val="solid" w:color="FFFFFF" w:fill="auto"/>
          </w:tcPr>
          <w:p w14:paraId="05CED2DE" w14:textId="689917F1" w:rsidR="000C59A9" w:rsidRPr="00D56D4F" w:rsidRDefault="000C59A9" w:rsidP="000C59A9">
            <w:pPr>
              <w:pStyle w:val="TAL"/>
              <w:rPr>
                <w:rFonts w:cs="Arial"/>
                <w:snapToGrid w:val="0"/>
                <w:sz w:val="16"/>
                <w:szCs w:val="16"/>
                <w:lang w:val="en-AU"/>
              </w:rPr>
            </w:pPr>
            <w:r w:rsidRPr="00D56D4F">
              <w:rPr>
                <w:rFonts w:cs="Arial"/>
                <w:snapToGrid w:val="0"/>
                <w:sz w:val="16"/>
                <w:szCs w:val="16"/>
                <w:lang w:val="en-AU"/>
              </w:rPr>
              <w:t>Service Indication for XML format</w:t>
            </w:r>
          </w:p>
        </w:tc>
        <w:tc>
          <w:tcPr>
            <w:tcW w:w="708" w:type="dxa"/>
            <w:shd w:val="solid" w:color="FFFFFF" w:fill="auto"/>
          </w:tcPr>
          <w:p w14:paraId="6A7C529B" w14:textId="77777777" w:rsidR="000C59A9" w:rsidRDefault="000C59A9" w:rsidP="000C59A9">
            <w:pPr>
              <w:pStyle w:val="TAC"/>
              <w:rPr>
                <w:rFonts w:cs="Arial"/>
                <w:snapToGrid w:val="0"/>
                <w:sz w:val="16"/>
                <w:szCs w:val="16"/>
                <w:lang w:val="en-AU"/>
              </w:rPr>
            </w:pPr>
          </w:p>
        </w:tc>
      </w:tr>
      <w:tr w:rsidR="000C59A9" w:rsidRPr="006B0D02" w14:paraId="4EBBC88A" w14:textId="77777777" w:rsidTr="004B0D53">
        <w:tc>
          <w:tcPr>
            <w:tcW w:w="800" w:type="dxa"/>
            <w:shd w:val="solid" w:color="FFFFFF" w:fill="auto"/>
          </w:tcPr>
          <w:p w14:paraId="67807B24" w14:textId="77777777" w:rsidR="000C59A9" w:rsidRPr="006B0D02" w:rsidRDefault="000C59A9" w:rsidP="000C59A9">
            <w:pPr>
              <w:pStyle w:val="TAC"/>
              <w:rPr>
                <w:sz w:val="16"/>
                <w:szCs w:val="16"/>
              </w:rPr>
            </w:pPr>
          </w:p>
        </w:tc>
        <w:tc>
          <w:tcPr>
            <w:tcW w:w="800" w:type="dxa"/>
            <w:shd w:val="solid" w:color="FFFFFF" w:fill="auto"/>
          </w:tcPr>
          <w:p w14:paraId="47010C43" w14:textId="77777777" w:rsidR="000C59A9" w:rsidRPr="006B0D02" w:rsidRDefault="000C59A9" w:rsidP="000C59A9">
            <w:pPr>
              <w:pStyle w:val="TAC"/>
              <w:rPr>
                <w:sz w:val="16"/>
                <w:szCs w:val="16"/>
              </w:rPr>
            </w:pPr>
          </w:p>
        </w:tc>
        <w:tc>
          <w:tcPr>
            <w:tcW w:w="1094" w:type="dxa"/>
            <w:shd w:val="solid" w:color="FFFFFF" w:fill="auto"/>
          </w:tcPr>
          <w:p w14:paraId="0E404DAB" w14:textId="77777777" w:rsidR="000C59A9" w:rsidRPr="006B0D02" w:rsidRDefault="000C59A9" w:rsidP="000C59A9">
            <w:pPr>
              <w:pStyle w:val="TAC"/>
              <w:rPr>
                <w:sz w:val="16"/>
                <w:szCs w:val="16"/>
              </w:rPr>
            </w:pPr>
          </w:p>
        </w:tc>
        <w:tc>
          <w:tcPr>
            <w:tcW w:w="425" w:type="dxa"/>
            <w:shd w:val="solid" w:color="FFFFFF" w:fill="auto"/>
          </w:tcPr>
          <w:p w14:paraId="53F05F1A" w14:textId="789D7BEF" w:rsidR="000C59A9" w:rsidRPr="006B0D02" w:rsidRDefault="000C59A9" w:rsidP="000C59A9">
            <w:pPr>
              <w:pStyle w:val="TAL"/>
              <w:rPr>
                <w:sz w:val="16"/>
                <w:szCs w:val="16"/>
              </w:rPr>
            </w:pPr>
            <w:r>
              <w:rPr>
                <w:snapToGrid w:val="0"/>
                <w:sz w:val="16"/>
                <w:szCs w:val="16"/>
                <w:lang w:val="en-AU"/>
              </w:rPr>
              <w:t>0008</w:t>
            </w:r>
          </w:p>
        </w:tc>
        <w:tc>
          <w:tcPr>
            <w:tcW w:w="425" w:type="dxa"/>
            <w:shd w:val="solid" w:color="FFFFFF" w:fill="auto"/>
          </w:tcPr>
          <w:p w14:paraId="477D5B4F" w14:textId="77777777" w:rsidR="000C59A9" w:rsidRPr="006B0D02" w:rsidRDefault="000C59A9" w:rsidP="000C59A9">
            <w:pPr>
              <w:pStyle w:val="TAR"/>
              <w:rPr>
                <w:sz w:val="16"/>
                <w:szCs w:val="16"/>
              </w:rPr>
            </w:pPr>
          </w:p>
        </w:tc>
        <w:tc>
          <w:tcPr>
            <w:tcW w:w="425" w:type="dxa"/>
            <w:shd w:val="solid" w:color="FFFFFF" w:fill="auto"/>
          </w:tcPr>
          <w:p w14:paraId="2F24D0FF" w14:textId="77777777" w:rsidR="000C59A9" w:rsidRPr="006B0D02" w:rsidRDefault="000C59A9" w:rsidP="000C59A9">
            <w:pPr>
              <w:pStyle w:val="TAC"/>
              <w:rPr>
                <w:sz w:val="16"/>
                <w:szCs w:val="16"/>
              </w:rPr>
            </w:pPr>
          </w:p>
        </w:tc>
        <w:tc>
          <w:tcPr>
            <w:tcW w:w="4962" w:type="dxa"/>
            <w:shd w:val="solid" w:color="FFFFFF" w:fill="auto"/>
          </w:tcPr>
          <w:p w14:paraId="3272A4AC" w14:textId="1509396A" w:rsidR="000C59A9" w:rsidRPr="00D56D4F" w:rsidRDefault="000C59A9" w:rsidP="000C59A9">
            <w:pPr>
              <w:pStyle w:val="TAL"/>
              <w:rPr>
                <w:rFonts w:cs="Arial"/>
                <w:snapToGrid w:val="0"/>
                <w:sz w:val="16"/>
                <w:szCs w:val="16"/>
                <w:lang w:val="en-AU"/>
              </w:rPr>
            </w:pPr>
            <w:r w:rsidRPr="00A85BE0">
              <w:rPr>
                <w:rFonts w:cs="Arial"/>
                <w:snapToGrid w:val="0"/>
                <w:sz w:val="16"/>
                <w:szCs w:val="16"/>
                <w:lang w:val="en-AU"/>
              </w:rPr>
              <w:t>Addition of schema locations for XML files</w:t>
            </w:r>
          </w:p>
        </w:tc>
        <w:tc>
          <w:tcPr>
            <w:tcW w:w="708" w:type="dxa"/>
            <w:shd w:val="solid" w:color="FFFFFF" w:fill="auto"/>
          </w:tcPr>
          <w:p w14:paraId="732432BF" w14:textId="77777777" w:rsidR="000C59A9" w:rsidRDefault="000C59A9" w:rsidP="000C59A9">
            <w:pPr>
              <w:pStyle w:val="TAC"/>
              <w:rPr>
                <w:rFonts w:cs="Arial"/>
                <w:snapToGrid w:val="0"/>
                <w:sz w:val="16"/>
                <w:szCs w:val="16"/>
                <w:lang w:val="en-AU"/>
              </w:rPr>
            </w:pPr>
          </w:p>
        </w:tc>
      </w:tr>
      <w:tr w:rsidR="000C59A9" w:rsidRPr="006B0D02" w14:paraId="50F8C729" w14:textId="77777777" w:rsidTr="004B0D53">
        <w:tc>
          <w:tcPr>
            <w:tcW w:w="800" w:type="dxa"/>
            <w:shd w:val="solid" w:color="FFFFFF" w:fill="auto"/>
          </w:tcPr>
          <w:p w14:paraId="09B83D2A" w14:textId="77777777" w:rsidR="000C59A9" w:rsidRPr="006B0D02" w:rsidRDefault="000C59A9" w:rsidP="000C59A9">
            <w:pPr>
              <w:pStyle w:val="TAC"/>
              <w:rPr>
                <w:sz w:val="16"/>
                <w:szCs w:val="16"/>
              </w:rPr>
            </w:pPr>
          </w:p>
        </w:tc>
        <w:tc>
          <w:tcPr>
            <w:tcW w:w="800" w:type="dxa"/>
            <w:shd w:val="solid" w:color="FFFFFF" w:fill="auto"/>
          </w:tcPr>
          <w:p w14:paraId="7C0F21BC" w14:textId="77777777" w:rsidR="000C59A9" w:rsidRPr="006B0D02" w:rsidRDefault="000C59A9" w:rsidP="000C59A9">
            <w:pPr>
              <w:pStyle w:val="TAC"/>
              <w:rPr>
                <w:sz w:val="16"/>
                <w:szCs w:val="16"/>
              </w:rPr>
            </w:pPr>
          </w:p>
        </w:tc>
        <w:tc>
          <w:tcPr>
            <w:tcW w:w="1094" w:type="dxa"/>
            <w:shd w:val="solid" w:color="FFFFFF" w:fill="auto"/>
          </w:tcPr>
          <w:p w14:paraId="6B8E3350" w14:textId="77777777" w:rsidR="000C59A9" w:rsidRPr="006B0D02" w:rsidRDefault="000C59A9" w:rsidP="000C59A9">
            <w:pPr>
              <w:pStyle w:val="TAC"/>
              <w:rPr>
                <w:sz w:val="16"/>
                <w:szCs w:val="16"/>
              </w:rPr>
            </w:pPr>
          </w:p>
        </w:tc>
        <w:tc>
          <w:tcPr>
            <w:tcW w:w="425" w:type="dxa"/>
            <w:shd w:val="solid" w:color="FFFFFF" w:fill="auto"/>
          </w:tcPr>
          <w:p w14:paraId="49537461" w14:textId="4CA88AF7" w:rsidR="000C59A9" w:rsidRPr="006B0D02" w:rsidRDefault="000C59A9" w:rsidP="000C59A9">
            <w:pPr>
              <w:pStyle w:val="TAL"/>
              <w:rPr>
                <w:sz w:val="16"/>
                <w:szCs w:val="16"/>
              </w:rPr>
            </w:pPr>
            <w:r>
              <w:rPr>
                <w:snapToGrid w:val="0"/>
                <w:sz w:val="16"/>
                <w:szCs w:val="16"/>
                <w:lang w:val="en-AU"/>
              </w:rPr>
              <w:t>0009</w:t>
            </w:r>
          </w:p>
        </w:tc>
        <w:tc>
          <w:tcPr>
            <w:tcW w:w="425" w:type="dxa"/>
            <w:shd w:val="solid" w:color="FFFFFF" w:fill="auto"/>
          </w:tcPr>
          <w:p w14:paraId="21A491DF" w14:textId="77777777" w:rsidR="000C59A9" w:rsidRPr="006B0D02" w:rsidRDefault="000C59A9" w:rsidP="000C59A9">
            <w:pPr>
              <w:pStyle w:val="TAR"/>
              <w:rPr>
                <w:sz w:val="16"/>
                <w:szCs w:val="16"/>
              </w:rPr>
            </w:pPr>
          </w:p>
        </w:tc>
        <w:tc>
          <w:tcPr>
            <w:tcW w:w="425" w:type="dxa"/>
            <w:shd w:val="solid" w:color="FFFFFF" w:fill="auto"/>
          </w:tcPr>
          <w:p w14:paraId="417CC951" w14:textId="77777777" w:rsidR="000C59A9" w:rsidRPr="006B0D02" w:rsidRDefault="000C59A9" w:rsidP="000C59A9">
            <w:pPr>
              <w:pStyle w:val="TAC"/>
              <w:rPr>
                <w:sz w:val="16"/>
                <w:szCs w:val="16"/>
              </w:rPr>
            </w:pPr>
          </w:p>
        </w:tc>
        <w:tc>
          <w:tcPr>
            <w:tcW w:w="4962" w:type="dxa"/>
            <w:shd w:val="solid" w:color="FFFFFF" w:fill="auto"/>
          </w:tcPr>
          <w:p w14:paraId="6B43EFD5" w14:textId="72FD550C" w:rsidR="000C59A9" w:rsidRPr="00A85BE0" w:rsidRDefault="000C59A9" w:rsidP="000C59A9">
            <w:pPr>
              <w:pStyle w:val="TAL"/>
              <w:rPr>
                <w:rFonts w:cs="Arial"/>
                <w:snapToGrid w:val="0"/>
                <w:sz w:val="16"/>
                <w:szCs w:val="16"/>
                <w:lang w:val="en-AU"/>
              </w:rPr>
            </w:pPr>
            <w:r w:rsidRPr="00FC4284">
              <w:rPr>
                <w:rFonts w:cs="Arial"/>
                <w:snapToGrid w:val="0"/>
                <w:sz w:val="16"/>
                <w:szCs w:val="16"/>
                <w:lang w:val="en-AU"/>
              </w:rPr>
              <w:t>Cleanup of XML files for operator common data</w:t>
            </w:r>
          </w:p>
        </w:tc>
        <w:tc>
          <w:tcPr>
            <w:tcW w:w="708" w:type="dxa"/>
            <w:shd w:val="solid" w:color="FFFFFF" w:fill="auto"/>
          </w:tcPr>
          <w:p w14:paraId="28549C31" w14:textId="77777777" w:rsidR="000C59A9" w:rsidRDefault="000C59A9" w:rsidP="000C59A9">
            <w:pPr>
              <w:pStyle w:val="TAC"/>
              <w:rPr>
                <w:rFonts w:cs="Arial"/>
                <w:snapToGrid w:val="0"/>
                <w:sz w:val="16"/>
                <w:szCs w:val="16"/>
                <w:lang w:val="en-AU"/>
              </w:rPr>
            </w:pPr>
          </w:p>
        </w:tc>
      </w:tr>
      <w:tr w:rsidR="000C59A9" w:rsidRPr="006B0D02" w14:paraId="3505AE07" w14:textId="77777777" w:rsidTr="004B0D53">
        <w:tc>
          <w:tcPr>
            <w:tcW w:w="800" w:type="dxa"/>
            <w:shd w:val="solid" w:color="FFFFFF" w:fill="auto"/>
          </w:tcPr>
          <w:p w14:paraId="7BC30E48" w14:textId="77777777" w:rsidR="000C59A9" w:rsidRPr="006B0D02" w:rsidRDefault="000C59A9" w:rsidP="000C59A9">
            <w:pPr>
              <w:pStyle w:val="TAC"/>
              <w:rPr>
                <w:sz w:val="16"/>
                <w:szCs w:val="16"/>
              </w:rPr>
            </w:pPr>
          </w:p>
        </w:tc>
        <w:tc>
          <w:tcPr>
            <w:tcW w:w="800" w:type="dxa"/>
            <w:shd w:val="solid" w:color="FFFFFF" w:fill="auto"/>
          </w:tcPr>
          <w:p w14:paraId="0507D1D4" w14:textId="77777777" w:rsidR="000C59A9" w:rsidRPr="006B0D02" w:rsidRDefault="000C59A9" w:rsidP="000C59A9">
            <w:pPr>
              <w:pStyle w:val="TAC"/>
              <w:rPr>
                <w:sz w:val="16"/>
                <w:szCs w:val="16"/>
              </w:rPr>
            </w:pPr>
          </w:p>
        </w:tc>
        <w:tc>
          <w:tcPr>
            <w:tcW w:w="1094" w:type="dxa"/>
            <w:shd w:val="solid" w:color="FFFFFF" w:fill="auto"/>
          </w:tcPr>
          <w:p w14:paraId="18095443" w14:textId="77777777" w:rsidR="000C59A9" w:rsidRPr="006B0D02" w:rsidRDefault="000C59A9" w:rsidP="000C59A9">
            <w:pPr>
              <w:pStyle w:val="TAC"/>
              <w:rPr>
                <w:sz w:val="16"/>
                <w:szCs w:val="16"/>
              </w:rPr>
            </w:pPr>
          </w:p>
        </w:tc>
        <w:tc>
          <w:tcPr>
            <w:tcW w:w="425" w:type="dxa"/>
            <w:shd w:val="solid" w:color="FFFFFF" w:fill="auto"/>
          </w:tcPr>
          <w:p w14:paraId="38F24231" w14:textId="78E816F2" w:rsidR="000C59A9" w:rsidRPr="006B0D02" w:rsidRDefault="000C59A9" w:rsidP="000C59A9">
            <w:pPr>
              <w:pStyle w:val="TAL"/>
              <w:rPr>
                <w:sz w:val="16"/>
                <w:szCs w:val="16"/>
              </w:rPr>
            </w:pPr>
            <w:r>
              <w:rPr>
                <w:snapToGrid w:val="0"/>
                <w:sz w:val="16"/>
                <w:szCs w:val="16"/>
                <w:lang w:val="en-AU"/>
              </w:rPr>
              <w:t>0010</w:t>
            </w:r>
          </w:p>
        </w:tc>
        <w:tc>
          <w:tcPr>
            <w:tcW w:w="425" w:type="dxa"/>
            <w:shd w:val="solid" w:color="FFFFFF" w:fill="auto"/>
          </w:tcPr>
          <w:p w14:paraId="40E21FF4" w14:textId="7AC52D5C" w:rsidR="000C59A9" w:rsidRPr="006B0D02" w:rsidRDefault="000C59A9" w:rsidP="000C59A9">
            <w:pPr>
              <w:pStyle w:val="TAR"/>
              <w:rPr>
                <w:sz w:val="16"/>
                <w:szCs w:val="16"/>
              </w:rPr>
            </w:pPr>
            <w:r>
              <w:rPr>
                <w:snapToGrid w:val="0"/>
                <w:sz w:val="16"/>
                <w:szCs w:val="16"/>
                <w:lang w:val="en-AU"/>
              </w:rPr>
              <w:t>1</w:t>
            </w:r>
          </w:p>
        </w:tc>
        <w:tc>
          <w:tcPr>
            <w:tcW w:w="425" w:type="dxa"/>
            <w:shd w:val="solid" w:color="FFFFFF" w:fill="auto"/>
          </w:tcPr>
          <w:p w14:paraId="3DF0986D" w14:textId="77777777" w:rsidR="000C59A9" w:rsidRPr="006B0D02" w:rsidRDefault="000C59A9" w:rsidP="000C59A9">
            <w:pPr>
              <w:pStyle w:val="TAC"/>
              <w:rPr>
                <w:sz w:val="16"/>
                <w:szCs w:val="16"/>
              </w:rPr>
            </w:pPr>
          </w:p>
        </w:tc>
        <w:tc>
          <w:tcPr>
            <w:tcW w:w="4962" w:type="dxa"/>
            <w:shd w:val="solid" w:color="FFFFFF" w:fill="auto"/>
          </w:tcPr>
          <w:p w14:paraId="52145DB2" w14:textId="35F20681" w:rsidR="000C59A9" w:rsidRPr="00FC4284" w:rsidRDefault="000C59A9" w:rsidP="000C59A9">
            <w:pPr>
              <w:pStyle w:val="TAL"/>
              <w:rPr>
                <w:rFonts w:cs="Arial"/>
                <w:snapToGrid w:val="0"/>
                <w:sz w:val="16"/>
                <w:szCs w:val="16"/>
                <w:lang w:val="en-AU"/>
              </w:rPr>
            </w:pPr>
            <w:r w:rsidRPr="008A14F4">
              <w:rPr>
                <w:rFonts w:cs="Arial"/>
                <w:snapToGrid w:val="0"/>
                <w:sz w:val="16"/>
                <w:szCs w:val="16"/>
                <w:lang w:val="en-AU"/>
              </w:rPr>
              <w:t>NDUB parameter in XML option</w:t>
            </w:r>
          </w:p>
        </w:tc>
        <w:tc>
          <w:tcPr>
            <w:tcW w:w="708" w:type="dxa"/>
            <w:shd w:val="solid" w:color="FFFFFF" w:fill="auto"/>
          </w:tcPr>
          <w:p w14:paraId="725B562B" w14:textId="77777777" w:rsidR="000C59A9" w:rsidRDefault="000C59A9" w:rsidP="000C59A9">
            <w:pPr>
              <w:pStyle w:val="TAC"/>
              <w:rPr>
                <w:rFonts w:cs="Arial"/>
                <w:snapToGrid w:val="0"/>
                <w:sz w:val="16"/>
                <w:szCs w:val="16"/>
                <w:lang w:val="en-AU"/>
              </w:rPr>
            </w:pPr>
          </w:p>
        </w:tc>
      </w:tr>
      <w:tr w:rsidR="000C59A9" w:rsidRPr="006B0D02" w14:paraId="7BE4D7BD" w14:textId="77777777" w:rsidTr="004B0D53">
        <w:tc>
          <w:tcPr>
            <w:tcW w:w="800" w:type="dxa"/>
            <w:shd w:val="solid" w:color="FFFFFF" w:fill="auto"/>
          </w:tcPr>
          <w:p w14:paraId="39C9C61D" w14:textId="77777777" w:rsidR="000C59A9" w:rsidRPr="006B0D02" w:rsidRDefault="000C59A9" w:rsidP="000C59A9">
            <w:pPr>
              <w:pStyle w:val="TAC"/>
              <w:rPr>
                <w:sz w:val="16"/>
                <w:szCs w:val="16"/>
              </w:rPr>
            </w:pPr>
          </w:p>
        </w:tc>
        <w:tc>
          <w:tcPr>
            <w:tcW w:w="800" w:type="dxa"/>
            <w:shd w:val="solid" w:color="FFFFFF" w:fill="auto"/>
          </w:tcPr>
          <w:p w14:paraId="0CC21DFB" w14:textId="77777777" w:rsidR="000C59A9" w:rsidRPr="006B0D02" w:rsidRDefault="000C59A9" w:rsidP="000C59A9">
            <w:pPr>
              <w:pStyle w:val="TAC"/>
              <w:rPr>
                <w:sz w:val="16"/>
                <w:szCs w:val="16"/>
              </w:rPr>
            </w:pPr>
          </w:p>
        </w:tc>
        <w:tc>
          <w:tcPr>
            <w:tcW w:w="1094" w:type="dxa"/>
            <w:shd w:val="solid" w:color="FFFFFF" w:fill="auto"/>
          </w:tcPr>
          <w:p w14:paraId="0E04D8B0" w14:textId="77777777" w:rsidR="000C59A9" w:rsidRPr="006B0D02" w:rsidRDefault="000C59A9" w:rsidP="000C59A9">
            <w:pPr>
              <w:pStyle w:val="TAC"/>
              <w:rPr>
                <w:sz w:val="16"/>
                <w:szCs w:val="16"/>
              </w:rPr>
            </w:pPr>
          </w:p>
        </w:tc>
        <w:tc>
          <w:tcPr>
            <w:tcW w:w="425" w:type="dxa"/>
            <w:shd w:val="solid" w:color="FFFFFF" w:fill="auto"/>
          </w:tcPr>
          <w:p w14:paraId="6AF99BBF" w14:textId="796A0E8A" w:rsidR="000C59A9" w:rsidRPr="006B0D02" w:rsidRDefault="000C59A9" w:rsidP="000C59A9">
            <w:pPr>
              <w:pStyle w:val="TAL"/>
              <w:rPr>
                <w:sz w:val="16"/>
                <w:szCs w:val="16"/>
              </w:rPr>
            </w:pPr>
            <w:r>
              <w:rPr>
                <w:snapToGrid w:val="0"/>
                <w:sz w:val="16"/>
                <w:szCs w:val="16"/>
                <w:lang w:val="en-AU"/>
              </w:rPr>
              <w:t>0011</w:t>
            </w:r>
          </w:p>
        </w:tc>
        <w:tc>
          <w:tcPr>
            <w:tcW w:w="425" w:type="dxa"/>
            <w:shd w:val="solid" w:color="FFFFFF" w:fill="auto"/>
          </w:tcPr>
          <w:p w14:paraId="04D8D6FE" w14:textId="74BCC887" w:rsidR="000C59A9" w:rsidRPr="006B0D02" w:rsidRDefault="000C59A9" w:rsidP="000C59A9">
            <w:pPr>
              <w:pStyle w:val="TAR"/>
              <w:rPr>
                <w:sz w:val="16"/>
                <w:szCs w:val="16"/>
              </w:rPr>
            </w:pPr>
            <w:r>
              <w:rPr>
                <w:snapToGrid w:val="0"/>
                <w:sz w:val="16"/>
                <w:szCs w:val="16"/>
                <w:lang w:val="en-AU"/>
              </w:rPr>
              <w:t>1</w:t>
            </w:r>
          </w:p>
        </w:tc>
        <w:tc>
          <w:tcPr>
            <w:tcW w:w="425" w:type="dxa"/>
            <w:shd w:val="solid" w:color="FFFFFF" w:fill="auto"/>
          </w:tcPr>
          <w:p w14:paraId="0DBC7145" w14:textId="77777777" w:rsidR="000C59A9" w:rsidRPr="006B0D02" w:rsidRDefault="000C59A9" w:rsidP="000C59A9">
            <w:pPr>
              <w:pStyle w:val="TAC"/>
              <w:rPr>
                <w:sz w:val="16"/>
                <w:szCs w:val="16"/>
              </w:rPr>
            </w:pPr>
          </w:p>
        </w:tc>
        <w:tc>
          <w:tcPr>
            <w:tcW w:w="4962" w:type="dxa"/>
            <w:shd w:val="solid" w:color="FFFFFF" w:fill="auto"/>
          </w:tcPr>
          <w:p w14:paraId="115210E0" w14:textId="15356746" w:rsidR="000C59A9" w:rsidRPr="008A14F4" w:rsidRDefault="000C59A9" w:rsidP="000C59A9">
            <w:pPr>
              <w:pStyle w:val="TAL"/>
              <w:rPr>
                <w:rFonts w:cs="Arial"/>
                <w:snapToGrid w:val="0"/>
                <w:sz w:val="16"/>
                <w:szCs w:val="16"/>
                <w:lang w:val="en-AU"/>
              </w:rPr>
            </w:pPr>
            <w:r w:rsidRPr="00EA5C1D">
              <w:rPr>
                <w:rFonts w:cs="Arial"/>
                <w:snapToGrid w:val="0"/>
                <w:sz w:val="16"/>
                <w:szCs w:val="16"/>
                <w:lang w:val="en-AU"/>
              </w:rPr>
              <w:t>CUG not supported in XML option</w:t>
            </w:r>
          </w:p>
        </w:tc>
        <w:tc>
          <w:tcPr>
            <w:tcW w:w="708" w:type="dxa"/>
            <w:shd w:val="solid" w:color="FFFFFF" w:fill="auto"/>
          </w:tcPr>
          <w:p w14:paraId="145E2CAE" w14:textId="77777777" w:rsidR="000C59A9" w:rsidRDefault="000C59A9" w:rsidP="000C59A9">
            <w:pPr>
              <w:pStyle w:val="TAC"/>
              <w:rPr>
                <w:rFonts w:cs="Arial"/>
                <w:snapToGrid w:val="0"/>
                <w:sz w:val="16"/>
                <w:szCs w:val="16"/>
                <w:lang w:val="en-AU"/>
              </w:rPr>
            </w:pPr>
          </w:p>
        </w:tc>
      </w:tr>
      <w:tr w:rsidR="000C59A9" w:rsidRPr="006B0D02" w14:paraId="6BCB30F3" w14:textId="77777777" w:rsidTr="004B0D53">
        <w:tc>
          <w:tcPr>
            <w:tcW w:w="800" w:type="dxa"/>
            <w:shd w:val="solid" w:color="FFFFFF" w:fill="auto"/>
          </w:tcPr>
          <w:p w14:paraId="5A7DCD8C" w14:textId="77777777" w:rsidR="000C59A9" w:rsidRPr="006B0D02" w:rsidRDefault="000C59A9" w:rsidP="000C59A9">
            <w:pPr>
              <w:pStyle w:val="TAC"/>
              <w:rPr>
                <w:sz w:val="16"/>
                <w:szCs w:val="16"/>
              </w:rPr>
            </w:pPr>
          </w:p>
        </w:tc>
        <w:tc>
          <w:tcPr>
            <w:tcW w:w="800" w:type="dxa"/>
            <w:shd w:val="solid" w:color="FFFFFF" w:fill="auto"/>
          </w:tcPr>
          <w:p w14:paraId="2743556B" w14:textId="77777777" w:rsidR="000C59A9" w:rsidRPr="006B0D02" w:rsidRDefault="000C59A9" w:rsidP="000C59A9">
            <w:pPr>
              <w:pStyle w:val="TAC"/>
              <w:rPr>
                <w:sz w:val="16"/>
                <w:szCs w:val="16"/>
              </w:rPr>
            </w:pPr>
          </w:p>
        </w:tc>
        <w:tc>
          <w:tcPr>
            <w:tcW w:w="1094" w:type="dxa"/>
            <w:shd w:val="solid" w:color="FFFFFF" w:fill="auto"/>
          </w:tcPr>
          <w:p w14:paraId="5D30B061" w14:textId="77777777" w:rsidR="000C59A9" w:rsidRPr="006B0D02" w:rsidRDefault="000C59A9" w:rsidP="000C59A9">
            <w:pPr>
              <w:pStyle w:val="TAC"/>
              <w:rPr>
                <w:sz w:val="16"/>
                <w:szCs w:val="16"/>
              </w:rPr>
            </w:pPr>
          </w:p>
        </w:tc>
        <w:tc>
          <w:tcPr>
            <w:tcW w:w="425" w:type="dxa"/>
            <w:shd w:val="solid" w:color="FFFFFF" w:fill="auto"/>
          </w:tcPr>
          <w:p w14:paraId="2FEB5028" w14:textId="0965E1C0" w:rsidR="000C59A9" w:rsidRPr="006B0D02" w:rsidRDefault="000C59A9" w:rsidP="000C59A9">
            <w:pPr>
              <w:pStyle w:val="TAL"/>
              <w:rPr>
                <w:sz w:val="16"/>
                <w:szCs w:val="16"/>
              </w:rPr>
            </w:pPr>
            <w:r>
              <w:rPr>
                <w:snapToGrid w:val="0"/>
                <w:sz w:val="16"/>
                <w:szCs w:val="16"/>
                <w:lang w:val="en-AU"/>
              </w:rPr>
              <w:t>0012</w:t>
            </w:r>
          </w:p>
        </w:tc>
        <w:tc>
          <w:tcPr>
            <w:tcW w:w="425" w:type="dxa"/>
            <w:shd w:val="solid" w:color="FFFFFF" w:fill="auto"/>
          </w:tcPr>
          <w:p w14:paraId="716EDCFA" w14:textId="24923C39" w:rsidR="000C59A9" w:rsidRPr="006B0D02" w:rsidRDefault="000C59A9" w:rsidP="000C59A9">
            <w:pPr>
              <w:pStyle w:val="TAR"/>
              <w:rPr>
                <w:sz w:val="16"/>
                <w:szCs w:val="16"/>
              </w:rPr>
            </w:pPr>
            <w:r>
              <w:rPr>
                <w:snapToGrid w:val="0"/>
                <w:sz w:val="16"/>
                <w:szCs w:val="16"/>
                <w:lang w:val="en-AU"/>
              </w:rPr>
              <w:t>2</w:t>
            </w:r>
          </w:p>
        </w:tc>
        <w:tc>
          <w:tcPr>
            <w:tcW w:w="425" w:type="dxa"/>
            <w:shd w:val="solid" w:color="FFFFFF" w:fill="auto"/>
          </w:tcPr>
          <w:p w14:paraId="452069D7" w14:textId="77777777" w:rsidR="000C59A9" w:rsidRPr="006B0D02" w:rsidRDefault="000C59A9" w:rsidP="000C59A9">
            <w:pPr>
              <w:pStyle w:val="TAC"/>
              <w:rPr>
                <w:sz w:val="16"/>
                <w:szCs w:val="16"/>
              </w:rPr>
            </w:pPr>
          </w:p>
        </w:tc>
        <w:tc>
          <w:tcPr>
            <w:tcW w:w="4962" w:type="dxa"/>
            <w:shd w:val="solid" w:color="FFFFFF" w:fill="auto"/>
          </w:tcPr>
          <w:p w14:paraId="0789433D" w14:textId="6D21BF94" w:rsidR="000C59A9" w:rsidRPr="00EA5C1D" w:rsidRDefault="000C59A9" w:rsidP="000C59A9">
            <w:pPr>
              <w:pStyle w:val="TAL"/>
              <w:rPr>
                <w:rFonts w:cs="Arial"/>
                <w:snapToGrid w:val="0"/>
                <w:sz w:val="16"/>
                <w:szCs w:val="16"/>
                <w:lang w:val="en-AU"/>
              </w:rPr>
            </w:pPr>
            <w:r w:rsidRPr="00EA5C1D">
              <w:rPr>
                <w:rFonts w:cs="Arial"/>
                <w:snapToGrid w:val="0"/>
                <w:sz w:val="16"/>
                <w:szCs w:val="16"/>
                <w:lang w:val="en-AU"/>
              </w:rPr>
              <w:t>CAT parameters in XML option</w:t>
            </w:r>
          </w:p>
        </w:tc>
        <w:tc>
          <w:tcPr>
            <w:tcW w:w="708" w:type="dxa"/>
            <w:shd w:val="solid" w:color="FFFFFF" w:fill="auto"/>
          </w:tcPr>
          <w:p w14:paraId="37E51E61" w14:textId="77777777" w:rsidR="000C59A9" w:rsidRDefault="000C59A9" w:rsidP="000C59A9">
            <w:pPr>
              <w:pStyle w:val="TAC"/>
              <w:rPr>
                <w:rFonts w:cs="Arial"/>
                <w:snapToGrid w:val="0"/>
                <w:sz w:val="16"/>
                <w:szCs w:val="16"/>
                <w:lang w:val="en-AU"/>
              </w:rPr>
            </w:pPr>
          </w:p>
        </w:tc>
      </w:tr>
      <w:tr w:rsidR="000C59A9" w:rsidRPr="006B0D02" w14:paraId="55F280D8" w14:textId="77777777" w:rsidTr="004B0D53">
        <w:tc>
          <w:tcPr>
            <w:tcW w:w="800" w:type="dxa"/>
            <w:shd w:val="solid" w:color="FFFFFF" w:fill="auto"/>
          </w:tcPr>
          <w:p w14:paraId="240262E1" w14:textId="77777777" w:rsidR="000C59A9" w:rsidRPr="006B0D02" w:rsidRDefault="000C59A9" w:rsidP="000C59A9">
            <w:pPr>
              <w:pStyle w:val="TAC"/>
              <w:rPr>
                <w:sz w:val="16"/>
                <w:szCs w:val="16"/>
              </w:rPr>
            </w:pPr>
          </w:p>
        </w:tc>
        <w:tc>
          <w:tcPr>
            <w:tcW w:w="800" w:type="dxa"/>
            <w:shd w:val="solid" w:color="FFFFFF" w:fill="auto"/>
          </w:tcPr>
          <w:p w14:paraId="0A980D16" w14:textId="77777777" w:rsidR="000C59A9" w:rsidRPr="006B0D02" w:rsidRDefault="000C59A9" w:rsidP="000C59A9">
            <w:pPr>
              <w:pStyle w:val="TAC"/>
              <w:rPr>
                <w:sz w:val="16"/>
                <w:szCs w:val="16"/>
              </w:rPr>
            </w:pPr>
          </w:p>
        </w:tc>
        <w:tc>
          <w:tcPr>
            <w:tcW w:w="1094" w:type="dxa"/>
            <w:shd w:val="solid" w:color="FFFFFF" w:fill="auto"/>
          </w:tcPr>
          <w:p w14:paraId="063AB314" w14:textId="77777777" w:rsidR="000C59A9" w:rsidRPr="006B0D02" w:rsidRDefault="000C59A9" w:rsidP="000C59A9">
            <w:pPr>
              <w:pStyle w:val="TAC"/>
              <w:rPr>
                <w:sz w:val="16"/>
                <w:szCs w:val="16"/>
              </w:rPr>
            </w:pPr>
          </w:p>
        </w:tc>
        <w:tc>
          <w:tcPr>
            <w:tcW w:w="425" w:type="dxa"/>
            <w:shd w:val="solid" w:color="FFFFFF" w:fill="auto"/>
          </w:tcPr>
          <w:p w14:paraId="14F4AE94" w14:textId="191D1666" w:rsidR="000C59A9" w:rsidRPr="006B0D02" w:rsidRDefault="000C59A9" w:rsidP="000C59A9">
            <w:pPr>
              <w:pStyle w:val="TAL"/>
              <w:rPr>
                <w:sz w:val="16"/>
                <w:szCs w:val="16"/>
              </w:rPr>
            </w:pPr>
            <w:r>
              <w:rPr>
                <w:snapToGrid w:val="0"/>
                <w:sz w:val="16"/>
                <w:szCs w:val="16"/>
                <w:lang w:val="en-AU"/>
              </w:rPr>
              <w:t>0013</w:t>
            </w:r>
          </w:p>
        </w:tc>
        <w:tc>
          <w:tcPr>
            <w:tcW w:w="425" w:type="dxa"/>
            <w:shd w:val="solid" w:color="FFFFFF" w:fill="auto"/>
          </w:tcPr>
          <w:p w14:paraId="09DA32F8" w14:textId="0BF109AB" w:rsidR="000C59A9" w:rsidRPr="006B0D02" w:rsidRDefault="000C59A9" w:rsidP="000C59A9">
            <w:pPr>
              <w:pStyle w:val="TAR"/>
              <w:rPr>
                <w:sz w:val="16"/>
                <w:szCs w:val="16"/>
              </w:rPr>
            </w:pPr>
            <w:r>
              <w:rPr>
                <w:snapToGrid w:val="0"/>
                <w:sz w:val="16"/>
                <w:szCs w:val="16"/>
                <w:lang w:val="en-AU"/>
              </w:rPr>
              <w:t>1</w:t>
            </w:r>
          </w:p>
        </w:tc>
        <w:tc>
          <w:tcPr>
            <w:tcW w:w="425" w:type="dxa"/>
            <w:shd w:val="solid" w:color="FFFFFF" w:fill="auto"/>
          </w:tcPr>
          <w:p w14:paraId="12E20759" w14:textId="77777777" w:rsidR="000C59A9" w:rsidRPr="006B0D02" w:rsidRDefault="000C59A9" w:rsidP="000C59A9">
            <w:pPr>
              <w:pStyle w:val="TAC"/>
              <w:rPr>
                <w:sz w:val="16"/>
                <w:szCs w:val="16"/>
              </w:rPr>
            </w:pPr>
          </w:p>
        </w:tc>
        <w:tc>
          <w:tcPr>
            <w:tcW w:w="4962" w:type="dxa"/>
            <w:shd w:val="solid" w:color="FFFFFF" w:fill="auto"/>
          </w:tcPr>
          <w:p w14:paraId="04409E1A" w14:textId="5345B4C9" w:rsidR="000C59A9" w:rsidRPr="00EA5C1D" w:rsidRDefault="000C59A9" w:rsidP="000C59A9">
            <w:pPr>
              <w:pStyle w:val="TAL"/>
              <w:rPr>
                <w:rFonts w:cs="Arial"/>
                <w:snapToGrid w:val="0"/>
                <w:sz w:val="16"/>
                <w:szCs w:val="16"/>
                <w:lang w:val="en-AU"/>
              </w:rPr>
            </w:pPr>
            <w:r w:rsidRPr="00EA5C1D">
              <w:rPr>
                <w:rFonts w:cs="Arial"/>
                <w:snapToGrid w:val="0"/>
                <w:sz w:val="16"/>
                <w:szCs w:val="16"/>
                <w:lang w:val="en-AU"/>
              </w:rPr>
              <w:t>Reverse charging note in XML</w:t>
            </w:r>
          </w:p>
        </w:tc>
        <w:tc>
          <w:tcPr>
            <w:tcW w:w="708" w:type="dxa"/>
            <w:shd w:val="solid" w:color="FFFFFF" w:fill="auto"/>
          </w:tcPr>
          <w:p w14:paraId="3DFE0AD6" w14:textId="77777777" w:rsidR="000C59A9" w:rsidRDefault="000C59A9" w:rsidP="000C59A9">
            <w:pPr>
              <w:pStyle w:val="TAC"/>
              <w:rPr>
                <w:rFonts w:cs="Arial"/>
                <w:snapToGrid w:val="0"/>
                <w:sz w:val="16"/>
                <w:szCs w:val="16"/>
                <w:lang w:val="en-AU"/>
              </w:rPr>
            </w:pPr>
          </w:p>
        </w:tc>
      </w:tr>
      <w:tr w:rsidR="000C59A9" w:rsidRPr="006B0D02" w14:paraId="3CDA279B" w14:textId="77777777" w:rsidTr="004B0D53">
        <w:tc>
          <w:tcPr>
            <w:tcW w:w="800" w:type="dxa"/>
            <w:shd w:val="solid" w:color="FFFFFF" w:fill="auto"/>
          </w:tcPr>
          <w:p w14:paraId="33ECAB0E" w14:textId="77777777" w:rsidR="000C59A9" w:rsidRPr="006B0D02" w:rsidRDefault="000C59A9" w:rsidP="000C59A9">
            <w:pPr>
              <w:pStyle w:val="TAC"/>
              <w:rPr>
                <w:sz w:val="16"/>
                <w:szCs w:val="16"/>
              </w:rPr>
            </w:pPr>
          </w:p>
        </w:tc>
        <w:tc>
          <w:tcPr>
            <w:tcW w:w="800" w:type="dxa"/>
            <w:shd w:val="solid" w:color="FFFFFF" w:fill="auto"/>
          </w:tcPr>
          <w:p w14:paraId="196AF5E8" w14:textId="77777777" w:rsidR="000C59A9" w:rsidRPr="006B0D02" w:rsidRDefault="000C59A9" w:rsidP="000C59A9">
            <w:pPr>
              <w:pStyle w:val="TAC"/>
              <w:rPr>
                <w:sz w:val="16"/>
                <w:szCs w:val="16"/>
              </w:rPr>
            </w:pPr>
          </w:p>
        </w:tc>
        <w:tc>
          <w:tcPr>
            <w:tcW w:w="1094" w:type="dxa"/>
            <w:shd w:val="solid" w:color="FFFFFF" w:fill="auto"/>
          </w:tcPr>
          <w:p w14:paraId="37687323" w14:textId="77777777" w:rsidR="000C59A9" w:rsidRPr="006B0D02" w:rsidRDefault="000C59A9" w:rsidP="000C59A9">
            <w:pPr>
              <w:pStyle w:val="TAC"/>
              <w:rPr>
                <w:sz w:val="16"/>
                <w:szCs w:val="16"/>
              </w:rPr>
            </w:pPr>
          </w:p>
        </w:tc>
        <w:tc>
          <w:tcPr>
            <w:tcW w:w="425" w:type="dxa"/>
            <w:shd w:val="solid" w:color="FFFFFF" w:fill="auto"/>
          </w:tcPr>
          <w:p w14:paraId="3D15E5D9" w14:textId="390CAAF4" w:rsidR="000C59A9" w:rsidRPr="006B0D02" w:rsidRDefault="000C59A9" w:rsidP="000C59A9">
            <w:pPr>
              <w:pStyle w:val="TAL"/>
              <w:rPr>
                <w:sz w:val="16"/>
                <w:szCs w:val="16"/>
              </w:rPr>
            </w:pPr>
            <w:r>
              <w:rPr>
                <w:snapToGrid w:val="0"/>
                <w:sz w:val="16"/>
                <w:szCs w:val="16"/>
                <w:lang w:val="en-AU"/>
              </w:rPr>
              <w:t>0014</w:t>
            </w:r>
          </w:p>
        </w:tc>
        <w:tc>
          <w:tcPr>
            <w:tcW w:w="425" w:type="dxa"/>
            <w:shd w:val="solid" w:color="FFFFFF" w:fill="auto"/>
          </w:tcPr>
          <w:p w14:paraId="0C1F9166" w14:textId="36073792" w:rsidR="000C59A9" w:rsidRPr="006B0D02" w:rsidRDefault="000C59A9" w:rsidP="000C59A9">
            <w:pPr>
              <w:pStyle w:val="TAR"/>
              <w:rPr>
                <w:sz w:val="16"/>
                <w:szCs w:val="16"/>
              </w:rPr>
            </w:pPr>
            <w:r>
              <w:rPr>
                <w:snapToGrid w:val="0"/>
                <w:sz w:val="16"/>
                <w:szCs w:val="16"/>
                <w:lang w:val="en-AU"/>
              </w:rPr>
              <w:t>1</w:t>
            </w:r>
          </w:p>
        </w:tc>
        <w:tc>
          <w:tcPr>
            <w:tcW w:w="425" w:type="dxa"/>
            <w:shd w:val="solid" w:color="FFFFFF" w:fill="auto"/>
          </w:tcPr>
          <w:p w14:paraId="3219A82F" w14:textId="77777777" w:rsidR="000C59A9" w:rsidRPr="006B0D02" w:rsidRDefault="000C59A9" w:rsidP="000C59A9">
            <w:pPr>
              <w:pStyle w:val="TAC"/>
              <w:rPr>
                <w:sz w:val="16"/>
                <w:szCs w:val="16"/>
              </w:rPr>
            </w:pPr>
          </w:p>
        </w:tc>
        <w:tc>
          <w:tcPr>
            <w:tcW w:w="4962" w:type="dxa"/>
            <w:shd w:val="solid" w:color="FFFFFF" w:fill="auto"/>
          </w:tcPr>
          <w:p w14:paraId="1D55DA69" w14:textId="182E4A17" w:rsidR="000C59A9" w:rsidRPr="00EA5C1D" w:rsidRDefault="000C59A9" w:rsidP="000C59A9">
            <w:pPr>
              <w:pStyle w:val="TAL"/>
              <w:rPr>
                <w:rFonts w:cs="Arial"/>
                <w:snapToGrid w:val="0"/>
                <w:sz w:val="16"/>
                <w:szCs w:val="16"/>
                <w:lang w:val="en-AU"/>
              </w:rPr>
            </w:pPr>
            <w:r w:rsidRPr="00296586">
              <w:rPr>
                <w:rFonts w:cs="Arial"/>
                <w:snapToGrid w:val="0"/>
                <w:sz w:val="16"/>
                <w:szCs w:val="16"/>
                <w:lang w:val="en-AU"/>
              </w:rPr>
              <w:t>CC parameters in XML option</w:t>
            </w:r>
          </w:p>
        </w:tc>
        <w:tc>
          <w:tcPr>
            <w:tcW w:w="708" w:type="dxa"/>
            <w:shd w:val="solid" w:color="FFFFFF" w:fill="auto"/>
          </w:tcPr>
          <w:p w14:paraId="01A89EA1" w14:textId="77777777" w:rsidR="000C59A9" w:rsidRDefault="000C59A9" w:rsidP="000C59A9">
            <w:pPr>
              <w:pStyle w:val="TAC"/>
              <w:rPr>
                <w:rFonts w:cs="Arial"/>
                <w:snapToGrid w:val="0"/>
                <w:sz w:val="16"/>
                <w:szCs w:val="16"/>
                <w:lang w:val="en-AU"/>
              </w:rPr>
            </w:pPr>
          </w:p>
        </w:tc>
      </w:tr>
      <w:tr w:rsidR="000C59A9" w:rsidRPr="006B0D02" w14:paraId="19A37D48" w14:textId="77777777" w:rsidTr="004B0D53">
        <w:tc>
          <w:tcPr>
            <w:tcW w:w="800" w:type="dxa"/>
            <w:shd w:val="solid" w:color="FFFFFF" w:fill="auto"/>
          </w:tcPr>
          <w:p w14:paraId="7E33AEB4" w14:textId="4DEBA937" w:rsidR="000C59A9" w:rsidRPr="006B0D02" w:rsidRDefault="000C59A9" w:rsidP="000C59A9">
            <w:pPr>
              <w:pStyle w:val="TAC"/>
              <w:rPr>
                <w:sz w:val="16"/>
                <w:szCs w:val="16"/>
              </w:rPr>
            </w:pPr>
            <w:r>
              <w:rPr>
                <w:snapToGrid w:val="0"/>
                <w:sz w:val="16"/>
                <w:szCs w:val="16"/>
                <w:lang w:val="en-AU"/>
              </w:rPr>
              <w:t>2009-06</w:t>
            </w:r>
          </w:p>
        </w:tc>
        <w:tc>
          <w:tcPr>
            <w:tcW w:w="800" w:type="dxa"/>
            <w:shd w:val="solid" w:color="FFFFFF" w:fill="auto"/>
          </w:tcPr>
          <w:p w14:paraId="1FC23B22" w14:textId="64C78044" w:rsidR="000C59A9" w:rsidRPr="006B0D02" w:rsidRDefault="000C59A9" w:rsidP="000C59A9">
            <w:pPr>
              <w:pStyle w:val="TAC"/>
              <w:rPr>
                <w:sz w:val="16"/>
                <w:szCs w:val="16"/>
              </w:rPr>
            </w:pPr>
            <w:r>
              <w:rPr>
                <w:snapToGrid w:val="0"/>
                <w:sz w:val="16"/>
                <w:szCs w:val="16"/>
                <w:lang w:val="en-AU"/>
              </w:rPr>
              <w:t>CT#44</w:t>
            </w:r>
          </w:p>
        </w:tc>
        <w:tc>
          <w:tcPr>
            <w:tcW w:w="1094" w:type="dxa"/>
            <w:shd w:val="solid" w:color="FFFFFF" w:fill="auto"/>
          </w:tcPr>
          <w:p w14:paraId="7963580C" w14:textId="54909003" w:rsidR="000C59A9" w:rsidRPr="006B0D02" w:rsidRDefault="000C59A9" w:rsidP="000C59A9">
            <w:pPr>
              <w:pStyle w:val="TAC"/>
              <w:rPr>
                <w:sz w:val="16"/>
                <w:szCs w:val="16"/>
              </w:rPr>
            </w:pPr>
            <w:r>
              <w:rPr>
                <w:snapToGrid w:val="0"/>
                <w:sz w:val="16"/>
                <w:szCs w:val="16"/>
                <w:lang w:val="en-AU"/>
              </w:rPr>
              <w:t>CP-090304</w:t>
            </w:r>
          </w:p>
        </w:tc>
        <w:tc>
          <w:tcPr>
            <w:tcW w:w="425" w:type="dxa"/>
            <w:shd w:val="solid" w:color="FFFFFF" w:fill="auto"/>
          </w:tcPr>
          <w:p w14:paraId="7335B63F" w14:textId="48F19EBA" w:rsidR="000C59A9" w:rsidRPr="006B0D02" w:rsidRDefault="000C59A9" w:rsidP="000C59A9">
            <w:pPr>
              <w:pStyle w:val="TAL"/>
              <w:rPr>
                <w:sz w:val="16"/>
                <w:szCs w:val="16"/>
              </w:rPr>
            </w:pPr>
            <w:r>
              <w:rPr>
                <w:snapToGrid w:val="0"/>
                <w:sz w:val="16"/>
                <w:szCs w:val="16"/>
                <w:lang w:val="en-AU"/>
              </w:rPr>
              <w:t>0016</w:t>
            </w:r>
          </w:p>
        </w:tc>
        <w:tc>
          <w:tcPr>
            <w:tcW w:w="425" w:type="dxa"/>
            <w:shd w:val="solid" w:color="FFFFFF" w:fill="auto"/>
          </w:tcPr>
          <w:p w14:paraId="6E9D92AF" w14:textId="78632507" w:rsidR="000C59A9" w:rsidRPr="006B0D02" w:rsidRDefault="000C59A9" w:rsidP="000C59A9">
            <w:pPr>
              <w:pStyle w:val="TAR"/>
              <w:rPr>
                <w:sz w:val="16"/>
                <w:szCs w:val="16"/>
              </w:rPr>
            </w:pPr>
            <w:r>
              <w:rPr>
                <w:snapToGrid w:val="0"/>
                <w:sz w:val="16"/>
                <w:szCs w:val="16"/>
                <w:lang w:val="en-AU"/>
              </w:rPr>
              <w:t>1</w:t>
            </w:r>
          </w:p>
        </w:tc>
        <w:tc>
          <w:tcPr>
            <w:tcW w:w="425" w:type="dxa"/>
            <w:shd w:val="solid" w:color="FFFFFF" w:fill="auto"/>
          </w:tcPr>
          <w:p w14:paraId="2E1130E5" w14:textId="77777777" w:rsidR="000C59A9" w:rsidRPr="006B0D02" w:rsidRDefault="000C59A9" w:rsidP="000C59A9">
            <w:pPr>
              <w:pStyle w:val="TAC"/>
              <w:rPr>
                <w:sz w:val="16"/>
                <w:szCs w:val="16"/>
              </w:rPr>
            </w:pPr>
          </w:p>
        </w:tc>
        <w:tc>
          <w:tcPr>
            <w:tcW w:w="4962" w:type="dxa"/>
            <w:shd w:val="solid" w:color="FFFFFF" w:fill="auto"/>
          </w:tcPr>
          <w:p w14:paraId="648D9BA1" w14:textId="300A0461" w:rsidR="000C59A9" w:rsidRPr="00296586" w:rsidRDefault="000C59A9" w:rsidP="000C59A9">
            <w:pPr>
              <w:pStyle w:val="TAL"/>
              <w:rPr>
                <w:rFonts w:cs="Arial"/>
                <w:snapToGrid w:val="0"/>
                <w:sz w:val="16"/>
                <w:szCs w:val="16"/>
                <w:lang w:val="en-AU"/>
              </w:rPr>
            </w:pPr>
            <w:r w:rsidRPr="008656F0">
              <w:rPr>
                <w:rFonts w:cs="Arial"/>
                <w:snapToGrid w:val="0"/>
                <w:sz w:val="16"/>
                <w:szCs w:val="16"/>
                <w:lang w:val="en-AU"/>
              </w:rPr>
              <w:t>Document references in AOC subclause</w:t>
            </w:r>
          </w:p>
        </w:tc>
        <w:tc>
          <w:tcPr>
            <w:tcW w:w="708" w:type="dxa"/>
            <w:shd w:val="solid" w:color="FFFFFF" w:fill="auto"/>
          </w:tcPr>
          <w:p w14:paraId="2798528C" w14:textId="0B56D32F" w:rsidR="000C59A9" w:rsidRDefault="000C59A9" w:rsidP="000C59A9">
            <w:pPr>
              <w:pStyle w:val="TAC"/>
              <w:rPr>
                <w:rFonts w:cs="Arial"/>
                <w:snapToGrid w:val="0"/>
                <w:sz w:val="16"/>
                <w:szCs w:val="16"/>
                <w:lang w:val="en-AU"/>
              </w:rPr>
            </w:pPr>
            <w:r>
              <w:rPr>
                <w:rFonts w:cs="Arial"/>
                <w:snapToGrid w:val="0"/>
                <w:sz w:val="16"/>
                <w:szCs w:val="16"/>
                <w:lang w:val="en-AU"/>
              </w:rPr>
              <w:t>8.2.0</w:t>
            </w:r>
          </w:p>
        </w:tc>
      </w:tr>
      <w:tr w:rsidR="000C59A9" w:rsidRPr="006B0D02" w14:paraId="3F57AE13" w14:textId="77777777" w:rsidTr="004B0D53">
        <w:tc>
          <w:tcPr>
            <w:tcW w:w="800" w:type="dxa"/>
            <w:shd w:val="solid" w:color="FFFFFF" w:fill="auto"/>
          </w:tcPr>
          <w:p w14:paraId="06109F17" w14:textId="77777777" w:rsidR="000C59A9" w:rsidRPr="006B0D02" w:rsidRDefault="000C59A9" w:rsidP="000C59A9">
            <w:pPr>
              <w:pStyle w:val="TAC"/>
              <w:rPr>
                <w:sz w:val="16"/>
                <w:szCs w:val="16"/>
              </w:rPr>
            </w:pPr>
          </w:p>
        </w:tc>
        <w:tc>
          <w:tcPr>
            <w:tcW w:w="800" w:type="dxa"/>
            <w:shd w:val="solid" w:color="FFFFFF" w:fill="auto"/>
          </w:tcPr>
          <w:p w14:paraId="46B3EB6F" w14:textId="77777777" w:rsidR="000C59A9" w:rsidRPr="006B0D02" w:rsidRDefault="000C59A9" w:rsidP="000C59A9">
            <w:pPr>
              <w:pStyle w:val="TAC"/>
              <w:rPr>
                <w:sz w:val="16"/>
                <w:szCs w:val="16"/>
              </w:rPr>
            </w:pPr>
          </w:p>
        </w:tc>
        <w:tc>
          <w:tcPr>
            <w:tcW w:w="1094" w:type="dxa"/>
            <w:shd w:val="solid" w:color="FFFFFF" w:fill="auto"/>
          </w:tcPr>
          <w:p w14:paraId="7F5BE88E" w14:textId="77777777" w:rsidR="000C59A9" w:rsidRPr="006B0D02" w:rsidRDefault="000C59A9" w:rsidP="000C59A9">
            <w:pPr>
              <w:pStyle w:val="TAC"/>
              <w:rPr>
                <w:sz w:val="16"/>
                <w:szCs w:val="16"/>
              </w:rPr>
            </w:pPr>
          </w:p>
        </w:tc>
        <w:tc>
          <w:tcPr>
            <w:tcW w:w="425" w:type="dxa"/>
            <w:shd w:val="solid" w:color="FFFFFF" w:fill="auto"/>
          </w:tcPr>
          <w:p w14:paraId="03F57CD6" w14:textId="0E90671F" w:rsidR="000C59A9" w:rsidRPr="006B0D02" w:rsidRDefault="000C59A9" w:rsidP="000C59A9">
            <w:pPr>
              <w:pStyle w:val="TAL"/>
              <w:rPr>
                <w:sz w:val="16"/>
                <w:szCs w:val="16"/>
              </w:rPr>
            </w:pPr>
            <w:r>
              <w:rPr>
                <w:snapToGrid w:val="0"/>
                <w:sz w:val="16"/>
                <w:szCs w:val="16"/>
                <w:lang w:val="en-AU"/>
              </w:rPr>
              <w:t>0017</w:t>
            </w:r>
          </w:p>
        </w:tc>
        <w:tc>
          <w:tcPr>
            <w:tcW w:w="425" w:type="dxa"/>
            <w:shd w:val="solid" w:color="FFFFFF" w:fill="auto"/>
          </w:tcPr>
          <w:p w14:paraId="7BC2CAEC" w14:textId="54D0C130" w:rsidR="000C59A9" w:rsidRPr="006B0D02" w:rsidRDefault="000C59A9" w:rsidP="000C59A9">
            <w:pPr>
              <w:pStyle w:val="TAR"/>
              <w:rPr>
                <w:sz w:val="16"/>
                <w:szCs w:val="16"/>
              </w:rPr>
            </w:pPr>
            <w:r>
              <w:rPr>
                <w:snapToGrid w:val="0"/>
                <w:sz w:val="16"/>
                <w:szCs w:val="16"/>
                <w:lang w:val="en-AU"/>
              </w:rPr>
              <w:t>1</w:t>
            </w:r>
          </w:p>
        </w:tc>
        <w:tc>
          <w:tcPr>
            <w:tcW w:w="425" w:type="dxa"/>
            <w:shd w:val="solid" w:color="FFFFFF" w:fill="auto"/>
          </w:tcPr>
          <w:p w14:paraId="7AEFADE0" w14:textId="77777777" w:rsidR="000C59A9" w:rsidRPr="006B0D02" w:rsidRDefault="000C59A9" w:rsidP="000C59A9">
            <w:pPr>
              <w:pStyle w:val="TAC"/>
              <w:rPr>
                <w:sz w:val="16"/>
                <w:szCs w:val="16"/>
              </w:rPr>
            </w:pPr>
          </w:p>
        </w:tc>
        <w:tc>
          <w:tcPr>
            <w:tcW w:w="4962" w:type="dxa"/>
            <w:shd w:val="solid" w:color="FFFFFF" w:fill="auto"/>
          </w:tcPr>
          <w:p w14:paraId="57EE6B2D" w14:textId="21BDDC28" w:rsidR="000C59A9" w:rsidRPr="008656F0" w:rsidRDefault="000C59A9" w:rsidP="000C59A9">
            <w:pPr>
              <w:pStyle w:val="TAL"/>
              <w:rPr>
                <w:rFonts w:cs="Arial"/>
                <w:snapToGrid w:val="0"/>
                <w:sz w:val="16"/>
                <w:szCs w:val="16"/>
                <w:lang w:val="en-AU"/>
              </w:rPr>
            </w:pPr>
            <w:r w:rsidRPr="00925D3E">
              <w:rPr>
                <w:rFonts w:cs="Arial"/>
                <w:snapToGrid w:val="0"/>
                <w:sz w:val="16"/>
                <w:szCs w:val="16"/>
                <w:lang w:val="en-AU"/>
              </w:rPr>
              <w:t>Editorial Changes</w:t>
            </w:r>
          </w:p>
        </w:tc>
        <w:tc>
          <w:tcPr>
            <w:tcW w:w="708" w:type="dxa"/>
            <w:shd w:val="solid" w:color="FFFFFF" w:fill="auto"/>
          </w:tcPr>
          <w:p w14:paraId="7092807A" w14:textId="77777777" w:rsidR="000C59A9" w:rsidRDefault="000C59A9" w:rsidP="000C59A9">
            <w:pPr>
              <w:pStyle w:val="TAC"/>
              <w:rPr>
                <w:rFonts w:cs="Arial"/>
                <w:snapToGrid w:val="0"/>
                <w:sz w:val="16"/>
                <w:szCs w:val="16"/>
                <w:lang w:val="en-AU"/>
              </w:rPr>
            </w:pPr>
          </w:p>
        </w:tc>
      </w:tr>
      <w:tr w:rsidR="000C59A9" w:rsidRPr="006B0D02" w14:paraId="601211C5" w14:textId="77777777" w:rsidTr="004B0D53">
        <w:tc>
          <w:tcPr>
            <w:tcW w:w="800" w:type="dxa"/>
            <w:shd w:val="solid" w:color="FFFFFF" w:fill="auto"/>
          </w:tcPr>
          <w:p w14:paraId="71CDD745" w14:textId="67903FBA" w:rsidR="000C59A9" w:rsidRPr="006B0D02" w:rsidRDefault="000C59A9" w:rsidP="000C59A9">
            <w:pPr>
              <w:pStyle w:val="TAC"/>
              <w:rPr>
                <w:sz w:val="16"/>
                <w:szCs w:val="16"/>
              </w:rPr>
            </w:pPr>
            <w:r>
              <w:rPr>
                <w:snapToGrid w:val="0"/>
                <w:sz w:val="16"/>
                <w:szCs w:val="16"/>
                <w:lang w:val="en-AU"/>
              </w:rPr>
              <w:t>2009-06</w:t>
            </w:r>
          </w:p>
        </w:tc>
        <w:tc>
          <w:tcPr>
            <w:tcW w:w="800" w:type="dxa"/>
            <w:shd w:val="solid" w:color="FFFFFF" w:fill="auto"/>
          </w:tcPr>
          <w:p w14:paraId="00C87319" w14:textId="77777777" w:rsidR="000C59A9" w:rsidRPr="006B0D02" w:rsidRDefault="000C59A9" w:rsidP="000C59A9">
            <w:pPr>
              <w:pStyle w:val="TAC"/>
              <w:rPr>
                <w:sz w:val="16"/>
                <w:szCs w:val="16"/>
              </w:rPr>
            </w:pPr>
          </w:p>
        </w:tc>
        <w:tc>
          <w:tcPr>
            <w:tcW w:w="1094" w:type="dxa"/>
            <w:shd w:val="solid" w:color="FFFFFF" w:fill="auto"/>
          </w:tcPr>
          <w:p w14:paraId="24F43178" w14:textId="77777777" w:rsidR="000C59A9" w:rsidRPr="006B0D02" w:rsidRDefault="000C59A9" w:rsidP="000C59A9">
            <w:pPr>
              <w:pStyle w:val="TAC"/>
              <w:rPr>
                <w:sz w:val="16"/>
                <w:szCs w:val="16"/>
              </w:rPr>
            </w:pPr>
          </w:p>
        </w:tc>
        <w:tc>
          <w:tcPr>
            <w:tcW w:w="425" w:type="dxa"/>
            <w:shd w:val="solid" w:color="FFFFFF" w:fill="auto"/>
          </w:tcPr>
          <w:p w14:paraId="471A8297" w14:textId="77777777" w:rsidR="000C59A9" w:rsidRPr="006B0D02" w:rsidRDefault="000C59A9" w:rsidP="000C59A9">
            <w:pPr>
              <w:pStyle w:val="TAL"/>
              <w:rPr>
                <w:sz w:val="16"/>
                <w:szCs w:val="16"/>
              </w:rPr>
            </w:pPr>
          </w:p>
        </w:tc>
        <w:tc>
          <w:tcPr>
            <w:tcW w:w="425" w:type="dxa"/>
            <w:shd w:val="solid" w:color="FFFFFF" w:fill="auto"/>
          </w:tcPr>
          <w:p w14:paraId="5F10B076" w14:textId="77777777" w:rsidR="000C59A9" w:rsidRPr="006B0D02" w:rsidRDefault="000C59A9" w:rsidP="000C59A9">
            <w:pPr>
              <w:pStyle w:val="TAR"/>
              <w:rPr>
                <w:sz w:val="16"/>
                <w:szCs w:val="16"/>
              </w:rPr>
            </w:pPr>
          </w:p>
        </w:tc>
        <w:tc>
          <w:tcPr>
            <w:tcW w:w="425" w:type="dxa"/>
            <w:shd w:val="solid" w:color="FFFFFF" w:fill="auto"/>
          </w:tcPr>
          <w:p w14:paraId="1E4E79AF" w14:textId="77777777" w:rsidR="000C59A9" w:rsidRPr="006B0D02" w:rsidRDefault="000C59A9" w:rsidP="000C59A9">
            <w:pPr>
              <w:pStyle w:val="TAC"/>
              <w:rPr>
                <w:sz w:val="16"/>
                <w:szCs w:val="16"/>
              </w:rPr>
            </w:pPr>
          </w:p>
        </w:tc>
        <w:tc>
          <w:tcPr>
            <w:tcW w:w="4962" w:type="dxa"/>
            <w:shd w:val="solid" w:color="FFFFFF" w:fill="auto"/>
          </w:tcPr>
          <w:p w14:paraId="439EE7BF" w14:textId="30409D44" w:rsidR="000C59A9" w:rsidRPr="00925D3E" w:rsidRDefault="000C59A9" w:rsidP="000C59A9">
            <w:pPr>
              <w:pStyle w:val="TAL"/>
              <w:rPr>
                <w:rFonts w:cs="Arial"/>
                <w:snapToGrid w:val="0"/>
                <w:sz w:val="16"/>
                <w:szCs w:val="16"/>
                <w:lang w:val="en-AU"/>
              </w:rPr>
            </w:pPr>
            <w:r>
              <w:rPr>
                <w:rFonts w:cs="Arial"/>
                <w:snapToGrid w:val="0"/>
                <w:sz w:val="16"/>
                <w:szCs w:val="16"/>
                <w:lang w:val="en-AU"/>
              </w:rPr>
              <w:t>Styles and format errors corrected in tables caused by implementation in v.8.2.0, e.g. bullets removed.</w:t>
            </w:r>
          </w:p>
        </w:tc>
        <w:tc>
          <w:tcPr>
            <w:tcW w:w="708" w:type="dxa"/>
            <w:shd w:val="solid" w:color="FFFFFF" w:fill="auto"/>
          </w:tcPr>
          <w:p w14:paraId="422D5491" w14:textId="39DE065B" w:rsidR="000C59A9" w:rsidRDefault="000C59A9" w:rsidP="000C59A9">
            <w:pPr>
              <w:pStyle w:val="TAC"/>
              <w:rPr>
                <w:rFonts w:cs="Arial"/>
                <w:snapToGrid w:val="0"/>
                <w:sz w:val="16"/>
                <w:szCs w:val="16"/>
                <w:lang w:val="en-AU"/>
              </w:rPr>
            </w:pPr>
            <w:r>
              <w:rPr>
                <w:rFonts w:cs="Arial"/>
                <w:snapToGrid w:val="0"/>
                <w:sz w:val="16"/>
                <w:szCs w:val="16"/>
                <w:lang w:val="en-AU"/>
              </w:rPr>
              <w:t>8.2.1</w:t>
            </w:r>
          </w:p>
        </w:tc>
      </w:tr>
      <w:tr w:rsidR="000C59A9" w:rsidRPr="006B0D02" w14:paraId="43D49274" w14:textId="77777777" w:rsidTr="004B0D53">
        <w:tc>
          <w:tcPr>
            <w:tcW w:w="800" w:type="dxa"/>
            <w:shd w:val="solid" w:color="FFFFFF" w:fill="auto"/>
          </w:tcPr>
          <w:p w14:paraId="1644D3E1" w14:textId="23E9B4FD" w:rsidR="000C59A9" w:rsidRPr="006B0D02" w:rsidRDefault="000C59A9" w:rsidP="000C59A9">
            <w:pPr>
              <w:pStyle w:val="TAC"/>
              <w:rPr>
                <w:sz w:val="16"/>
                <w:szCs w:val="16"/>
              </w:rPr>
            </w:pPr>
            <w:r>
              <w:rPr>
                <w:snapToGrid w:val="0"/>
                <w:sz w:val="16"/>
                <w:szCs w:val="16"/>
                <w:lang w:val="en-AU"/>
              </w:rPr>
              <w:t>2009-09</w:t>
            </w:r>
          </w:p>
        </w:tc>
        <w:tc>
          <w:tcPr>
            <w:tcW w:w="800" w:type="dxa"/>
            <w:shd w:val="solid" w:color="FFFFFF" w:fill="auto"/>
          </w:tcPr>
          <w:p w14:paraId="69810EC4" w14:textId="57D10F65" w:rsidR="000C59A9" w:rsidRPr="006B0D02" w:rsidRDefault="000C59A9" w:rsidP="000C59A9">
            <w:pPr>
              <w:pStyle w:val="TAC"/>
              <w:rPr>
                <w:sz w:val="16"/>
                <w:szCs w:val="16"/>
              </w:rPr>
            </w:pPr>
            <w:r>
              <w:rPr>
                <w:snapToGrid w:val="0"/>
                <w:sz w:val="16"/>
                <w:szCs w:val="16"/>
                <w:lang w:val="en-AU"/>
              </w:rPr>
              <w:t>CT#45</w:t>
            </w:r>
          </w:p>
        </w:tc>
        <w:tc>
          <w:tcPr>
            <w:tcW w:w="1094" w:type="dxa"/>
            <w:shd w:val="solid" w:color="FFFFFF" w:fill="auto"/>
          </w:tcPr>
          <w:p w14:paraId="17205F9B" w14:textId="0A488C75" w:rsidR="000C59A9" w:rsidRPr="006B0D02" w:rsidRDefault="000C59A9" w:rsidP="000C59A9">
            <w:pPr>
              <w:pStyle w:val="TAC"/>
              <w:rPr>
                <w:sz w:val="16"/>
                <w:szCs w:val="16"/>
              </w:rPr>
            </w:pPr>
            <w:r>
              <w:rPr>
                <w:snapToGrid w:val="0"/>
                <w:sz w:val="16"/>
                <w:szCs w:val="16"/>
                <w:lang w:val="en-AU"/>
              </w:rPr>
              <w:t>CP-090551</w:t>
            </w:r>
          </w:p>
        </w:tc>
        <w:tc>
          <w:tcPr>
            <w:tcW w:w="425" w:type="dxa"/>
            <w:shd w:val="solid" w:color="FFFFFF" w:fill="auto"/>
          </w:tcPr>
          <w:p w14:paraId="50006E16" w14:textId="1C411429" w:rsidR="000C59A9" w:rsidRPr="006B0D02" w:rsidRDefault="000C59A9" w:rsidP="000C59A9">
            <w:pPr>
              <w:pStyle w:val="TAL"/>
              <w:rPr>
                <w:sz w:val="16"/>
                <w:szCs w:val="16"/>
              </w:rPr>
            </w:pPr>
            <w:r>
              <w:rPr>
                <w:snapToGrid w:val="0"/>
                <w:sz w:val="16"/>
                <w:szCs w:val="16"/>
                <w:lang w:val="en-AU"/>
              </w:rPr>
              <w:t>0018</w:t>
            </w:r>
          </w:p>
        </w:tc>
        <w:tc>
          <w:tcPr>
            <w:tcW w:w="425" w:type="dxa"/>
            <w:shd w:val="solid" w:color="FFFFFF" w:fill="auto"/>
          </w:tcPr>
          <w:p w14:paraId="3B8C2559" w14:textId="07AF3074" w:rsidR="000C59A9" w:rsidRPr="006B0D02" w:rsidRDefault="000C59A9" w:rsidP="000C59A9">
            <w:pPr>
              <w:pStyle w:val="TAR"/>
              <w:rPr>
                <w:sz w:val="16"/>
                <w:szCs w:val="16"/>
              </w:rPr>
            </w:pPr>
            <w:r>
              <w:rPr>
                <w:snapToGrid w:val="0"/>
                <w:sz w:val="16"/>
                <w:szCs w:val="16"/>
                <w:lang w:val="en-AU"/>
              </w:rPr>
              <w:t>1</w:t>
            </w:r>
          </w:p>
        </w:tc>
        <w:tc>
          <w:tcPr>
            <w:tcW w:w="425" w:type="dxa"/>
            <w:shd w:val="solid" w:color="FFFFFF" w:fill="auto"/>
          </w:tcPr>
          <w:p w14:paraId="0A819BA1" w14:textId="77777777" w:rsidR="000C59A9" w:rsidRPr="006B0D02" w:rsidRDefault="000C59A9" w:rsidP="000C59A9">
            <w:pPr>
              <w:pStyle w:val="TAC"/>
              <w:rPr>
                <w:sz w:val="16"/>
                <w:szCs w:val="16"/>
              </w:rPr>
            </w:pPr>
          </w:p>
        </w:tc>
        <w:tc>
          <w:tcPr>
            <w:tcW w:w="4962" w:type="dxa"/>
            <w:shd w:val="solid" w:color="FFFFFF" w:fill="auto"/>
          </w:tcPr>
          <w:p w14:paraId="293C303A" w14:textId="4D035650" w:rsidR="000C59A9" w:rsidRDefault="000C59A9" w:rsidP="000C59A9">
            <w:pPr>
              <w:pStyle w:val="TAL"/>
              <w:rPr>
                <w:rFonts w:cs="Arial"/>
                <w:snapToGrid w:val="0"/>
                <w:sz w:val="16"/>
                <w:szCs w:val="16"/>
                <w:lang w:val="en-AU"/>
              </w:rPr>
            </w:pPr>
            <w:r w:rsidRPr="00750AEE">
              <w:rPr>
                <w:rFonts w:cs="Arial"/>
                <w:snapToGrid w:val="0"/>
                <w:sz w:val="16"/>
                <w:szCs w:val="16"/>
                <w:lang w:val="en-AU"/>
              </w:rPr>
              <w:t>Flexible Alerting with binary option</w:t>
            </w:r>
          </w:p>
        </w:tc>
        <w:tc>
          <w:tcPr>
            <w:tcW w:w="708" w:type="dxa"/>
            <w:shd w:val="solid" w:color="FFFFFF" w:fill="auto"/>
          </w:tcPr>
          <w:p w14:paraId="0512F884" w14:textId="141323AA" w:rsidR="000C59A9" w:rsidRDefault="000C59A9" w:rsidP="000C59A9">
            <w:pPr>
              <w:pStyle w:val="TAC"/>
              <w:rPr>
                <w:rFonts w:cs="Arial"/>
                <w:snapToGrid w:val="0"/>
                <w:sz w:val="16"/>
                <w:szCs w:val="16"/>
                <w:lang w:val="en-AU"/>
              </w:rPr>
            </w:pPr>
            <w:r>
              <w:rPr>
                <w:rFonts w:cs="Arial"/>
                <w:snapToGrid w:val="0"/>
                <w:sz w:val="16"/>
                <w:szCs w:val="16"/>
                <w:lang w:val="en-AU"/>
              </w:rPr>
              <w:t>8.3.0</w:t>
            </w:r>
          </w:p>
        </w:tc>
      </w:tr>
      <w:tr w:rsidR="000C59A9" w:rsidRPr="006B0D02" w14:paraId="5E381EDD" w14:textId="77777777" w:rsidTr="004B0D53">
        <w:tc>
          <w:tcPr>
            <w:tcW w:w="800" w:type="dxa"/>
            <w:shd w:val="solid" w:color="FFFFFF" w:fill="auto"/>
          </w:tcPr>
          <w:p w14:paraId="6A2A0B1F" w14:textId="77777777" w:rsidR="000C59A9" w:rsidRPr="006B0D02" w:rsidRDefault="000C59A9" w:rsidP="000C59A9">
            <w:pPr>
              <w:pStyle w:val="TAC"/>
              <w:rPr>
                <w:sz w:val="16"/>
                <w:szCs w:val="16"/>
              </w:rPr>
            </w:pPr>
          </w:p>
        </w:tc>
        <w:tc>
          <w:tcPr>
            <w:tcW w:w="800" w:type="dxa"/>
            <w:shd w:val="solid" w:color="FFFFFF" w:fill="auto"/>
          </w:tcPr>
          <w:p w14:paraId="69F9A0CA" w14:textId="77777777" w:rsidR="000C59A9" w:rsidRPr="006B0D02" w:rsidRDefault="000C59A9" w:rsidP="000C59A9">
            <w:pPr>
              <w:pStyle w:val="TAC"/>
              <w:rPr>
                <w:sz w:val="16"/>
                <w:szCs w:val="16"/>
              </w:rPr>
            </w:pPr>
          </w:p>
        </w:tc>
        <w:tc>
          <w:tcPr>
            <w:tcW w:w="1094" w:type="dxa"/>
            <w:shd w:val="solid" w:color="FFFFFF" w:fill="auto"/>
          </w:tcPr>
          <w:p w14:paraId="289A613E" w14:textId="77777777" w:rsidR="000C59A9" w:rsidRPr="006B0D02" w:rsidRDefault="000C59A9" w:rsidP="000C59A9">
            <w:pPr>
              <w:pStyle w:val="TAC"/>
              <w:rPr>
                <w:sz w:val="16"/>
                <w:szCs w:val="16"/>
              </w:rPr>
            </w:pPr>
          </w:p>
        </w:tc>
        <w:tc>
          <w:tcPr>
            <w:tcW w:w="425" w:type="dxa"/>
            <w:shd w:val="solid" w:color="FFFFFF" w:fill="auto"/>
          </w:tcPr>
          <w:p w14:paraId="459144AA" w14:textId="66E29786" w:rsidR="000C59A9" w:rsidRPr="006B0D02" w:rsidRDefault="000C59A9" w:rsidP="000C59A9">
            <w:pPr>
              <w:pStyle w:val="TAL"/>
              <w:rPr>
                <w:sz w:val="16"/>
                <w:szCs w:val="16"/>
              </w:rPr>
            </w:pPr>
            <w:r>
              <w:rPr>
                <w:snapToGrid w:val="0"/>
                <w:sz w:val="16"/>
                <w:szCs w:val="16"/>
                <w:lang w:val="en-AU"/>
              </w:rPr>
              <w:t>0019</w:t>
            </w:r>
          </w:p>
        </w:tc>
        <w:tc>
          <w:tcPr>
            <w:tcW w:w="425" w:type="dxa"/>
            <w:shd w:val="solid" w:color="FFFFFF" w:fill="auto"/>
          </w:tcPr>
          <w:p w14:paraId="71040FFC" w14:textId="77777777" w:rsidR="000C59A9" w:rsidRPr="006B0D02" w:rsidRDefault="000C59A9" w:rsidP="000C59A9">
            <w:pPr>
              <w:pStyle w:val="TAR"/>
              <w:rPr>
                <w:sz w:val="16"/>
                <w:szCs w:val="16"/>
              </w:rPr>
            </w:pPr>
          </w:p>
        </w:tc>
        <w:tc>
          <w:tcPr>
            <w:tcW w:w="425" w:type="dxa"/>
            <w:shd w:val="solid" w:color="FFFFFF" w:fill="auto"/>
          </w:tcPr>
          <w:p w14:paraId="43E63BC5" w14:textId="77777777" w:rsidR="000C59A9" w:rsidRPr="006B0D02" w:rsidRDefault="000C59A9" w:rsidP="000C59A9">
            <w:pPr>
              <w:pStyle w:val="TAC"/>
              <w:rPr>
                <w:sz w:val="16"/>
                <w:szCs w:val="16"/>
              </w:rPr>
            </w:pPr>
          </w:p>
        </w:tc>
        <w:tc>
          <w:tcPr>
            <w:tcW w:w="4962" w:type="dxa"/>
            <w:shd w:val="solid" w:color="FFFFFF" w:fill="auto"/>
          </w:tcPr>
          <w:p w14:paraId="728FCCE7" w14:textId="2A04FF52" w:rsidR="000C59A9" w:rsidRPr="00750AEE" w:rsidRDefault="000C59A9" w:rsidP="000C59A9">
            <w:pPr>
              <w:pStyle w:val="TAL"/>
              <w:rPr>
                <w:rFonts w:cs="Arial"/>
                <w:snapToGrid w:val="0"/>
                <w:sz w:val="16"/>
                <w:szCs w:val="16"/>
                <w:lang w:val="en-AU"/>
              </w:rPr>
            </w:pPr>
            <w:r w:rsidRPr="0026660B">
              <w:rPr>
                <w:rFonts w:cs="Arial"/>
                <w:snapToGrid w:val="0"/>
                <w:sz w:val="16"/>
                <w:szCs w:val="16"/>
                <w:lang w:val="en-AU"/>
              </w:rPr>
              <w:t>CAT User configuration</w:t>
            </w:r>
          </w:p>
        </w:tc>
        <w:tc>
          <w:tcPr>
            <w:tcW w:w="708" w:type="dxa"/>
            <w:shd w:val="solid" w:color="FFFFFF" w:fill="auto"/>
          </w:tcPr>
          <w:p w14:paraId="11B4C00B" w14:textId="77777777" w:rsidR="000C59A9" w:rsidRDefault="000C59A9" w:rsidP="000C59A9">
            <w:pPr>
              <w:pStyle w:val="TAC"/>
              <w:rPr>
                <w:rFonts w:cs="Arial"/>
                <w:snapToGrid w:val="0"/>
                <w:sz w:val="16"/>
                <w:szCs w:val="16"/>
                <w:lang w:val="en-AU"/>
              </w:rPr>
            </w:pPr>
          </w:p>
        </w:tc>
      </w:tr>
      <w:tr w:rsidR="000C59A9" w:rsidRPr="006B0D02" w14:paraId="7F399A2D" w14:textId="77777777" w:rsidTr="004B0D53">
        <w:tc>
          <w:tcPr>
            <w:tcW w:w="800" w:type="dxa"/>
            <w:shd w:val="solid" w:color="FFFFFF" w:fill="auto"/>
          </w:tcPr>
          <w:p w14:paraId="671CA0E8" w14:textId="77777777" w:rsidR="000C59A9" w:rsidRPr="006B0D02" w:rsidRDefault="000C59A9" w:rsidP="000C59A9">
            <w:pPr>
              <w:pStyle w:val="TAC"/>
              <w:rPr>
                <w:sz w:val="16"/>
                <w:szCs w:val="16"/>
              </w:rPr>
            </w:pPr>
          </w:p>
        </w:tc>
        <w:tc>
          <w:tcPr>
            <w:tcW w:w="800" w:type="dxa"/>
            <w:shd w:val="solid" w:color="FFFFFF" w:fill="auto"/>
          </w:tcPr>
          <w:p w14:paraId="5055CBAE" w14:textId="77777777" w:rsidR="000C59A9" w:rsidRPr="006B0D02" w:rsidRDefault="000C59A9" w:rsidP="000C59A9">
            <w:pPr>
              <w:pStyle w:val="TAC"/>
              <w:rPr>
                <w:sz w:val="16"/>
                <w:szCs w:val="16"/>
              </w:rPr>
            </w:pPr>
          </w:p>
        </w:tc>
        <w:tc>
          <w:tcPr>
            <w:tcW w:w="1094" w:type="dxa"/>
            <w:shd w:val="solid" w:color="FFFFFF" w:fill="auto"/>
          </w:tcPr>
          <w:p w14:paraId="0673C588" w14:textId="77777777" w:rsidR="000C59A9" w:rsidRPr="006B0D02" w:rsidRDefault="000C59A9" w:rsidP="000C59A9">
            <w:pPr>
              <w:pStyle w:val="TAC"/>
              <w:rPr>
                <w:sz w:val="16"/>
                <w:szCs w:val="16"/>
              </w:rPr>
            </w:pPr>
          </w:p>
        </w:tc>
        <w:tc>
          <w:tcPr>
            <w:tcW w:w="425" w:type="dxa"/>
            <w:shd w:val="solid" w:color="FFFFFF" w:fill="auto"/>
          </w:tcPr>
          <w:p w14:paraId="226D946D" w14:textId="1DDBD12A" w:rsidR="000C59A9" w:rsidRPr="006B0D02" w:rsidRDefault="000C59A9" w:rsidP="000C59A9">
            <w:pPr>
              <w:pStyle w:val="TAL"/>
              <w:rPr>
                <w:sz w:val="16"/>
                <w:szCs w:val="16"/>
              </w:rPr>
            </w:pPr>
            <w:r>
              <w:rPr>
                <w:snapToGrid w:val="0"/>
                <w:sz w:val="16"/>
                <w:szCs w:val="16"/>
                <w:lang w:val="en-AU"/>
              </w:rPr>
              <w:t>0020</w:t>
            </w:r>
          </w:p>
        </w:tc>
        <w:tc>
          <w:tcPr>
            <w:tcW w:w="425" w:type="dxa"/>
            <w:shd w:val="solid" w:color="FFFFFF" w:fill="auto"/>
          </w:tcPr>
          <w:p w14:paraId="60E3DEE8" w14:textId="14F3F7CD" w:rsidR="000C59A9" w:rsidRPr="006B0D02" w:rsidRDefault="000C59A9" w:rsidP="000C59A9">
            <w:pPr>
              <w:pStyle w:val="TAR"/>
              <w:rPr>
                <w:sz w:val="16"/>
                <w:szCs w:val="16"/>
              </w:rPr>
            </w:pPr>
            <w:r>
              <w:rPr>
                <w:snapToGrid w:val="0"/>
                <w:sz w:val="16"/>
                <w:szCs w:val="16"/>
                <w:lang w:val="en-AU"/>
              </w:rPr>
              <w:t>1</w:t>
            </w:r>
          </w:p>
        </w:tc>
        <w:tc>
          <w:tcPr>
            <w:tcW w:w="425" w:type="dxa"/>
            <w:shd w:val="solid" w:color="FFFFFF" w:fill="auto"/>
          </w:tcPr>
          <w:p w14:paraId="20EB44CC" w14:textId="77777777" w:rsidR="000C59A9" w:rsidRPr="006B0D02" w:rsidRDefault="000C59A9" w:rsidP="000C59A9">
            <w:pPr>
              <w:pStyle w:val="TAC"/>
              <w:rPr>
                <w:sz w:val="16"/>
                <w:szCs w:val="16"/>
              </w:rPr>
            </w:pPr>
          </w:p>
        </w:tc>
        <w:tc>
          <w:tcPr>
            <w:tcW w:w="4962" w:type="dxa"/>
            <w:shd w:val="solid" w:color="FFFFFF" w:fill="auto"/>
          </w:tcPr>
          <w:p w14:paraId="7CBB09C4" w14:textId="5FDCB711" w:rsidR="000C59A9" w:rsidRPr="0026660B" w:rsidRDefault="000C59A9" w:rsidP="000C59A9">
            <w:pPr>
              <w:pStyle w:val="TAL"/>
              <w:rPr>
                <w:rFonts w:cs="Arial"/>
                <w:snapToGrid w:val="0"/>
                <w:sz w:val="16"/>
                <w:szCs w:val="16"/>
                <w:lang w:val="en-AU"/>
              </w:rPr>
            </w:pPr>
            <w:r w:rsidRPr="0026660B">
              <w:rPr>
                <w:rFonts w:cs="Arial"/>
                <w:snapToGrid w:val="0"/>
                <w:sz w:val="16"/>
                <w:szCs w:val="16"/>
                <w:lang w:val="en-AU"/>
              </w:rPr>
              <w:t>XML schema for Flexible Alerting</w:t>
            </w:r>
          </w:p>
        </w:tc>
        <w:tc>
          <w:tcPr>
            <w:tcW w:w="708" w:type="dxa"/>
            <w:shd w:val="solid" w:color="FFFFFF" w:fill="auto"/>
          </w:tcPr>
          <w:p w14:paraId="2E72A53B" w14:textId="77777777" w:rsidR="000C59A9" w:rsidRDefault="000C59A9" w:rsidP="000C59A9">
            <w:pPr>
              <w:pStyle w:val="TAC"/>
              <w:rPr>
                <w:rFonts w:cs="Arial"/>
                <w:snapToGrid w:val="0"/>
                <w:sz w:val="16"/>
                <w:szCs w:val="16"/>
                <w:lang w:val="en-AU"/>
              </w:rPr>
            </w:pPr>
          </w:p>
        </w:tc>
      </w:tr>
      <w:tr w:rsidR="000C59A9" w:rsidRPr="006B0D02" w14:paraId="3EB790EB" w14:textId="77777777" w:rsidTr="004B0D53">
        <w:tc>
          <w:tcPr>
            <w:tcW w:w="800" w:type="dxa"/>
            <w:shd w:val="solid" w:color="FFFFFF" w:fill="auto"/>
          </w:tcPr>
          <w:p w14:paraId="1355CD64" w14:textId="6E762825" w:rsidR="000C59A9" w:rsidRPr="006B0D02" w:rsidRDefault="000C59A9" w:rsidP="000C59A9">
            <w:pPr>
              <w:pStyle w:val="TAC"/>
              <w:rPr>
                <w:sz w:val="16"/>
                <w:szCs w:val="16"/>
              </w:rPr>
            </w:pPr>
            <w:r>
              <w:rPr>
                <w:snapToGrid w:val="0"/>
                <w:sz w:val="16"/>
                <w:szCs w:val="16"/>
                <w:lang w:val="en-AU"/>
              </w:rPr>
              <w:t>2009-12</w:t>
            </w:r>
          </w:p>
        </w:tc>
        <w:tc>
          <w:tcPr>
            <w:tcW w:w="800" w:type="dxa"/>
            <w:shd w:val="solid" w:color="FFFFFF" w:fill="auto"/>
          </w:tcPr>
          <w:p w14:paraId="5DB5244F" w14:textId="45EF07E1" w:rsidR="000C59A9" w:rsidRPr="006B0D02" w:rsidRDefault="000C59A9" w:rsidP="000C59A9">
            <w:pPr>
              <w:pStyle w:val="TAC"/>
              <w:rPr>
                <w:sz w:val="16"/>
                <w:szCs w:val="16"/>
              </w:rPr>
            </w:pPr>
            <w:r>
              <w:rPr>
                <w:snapToGrid w:val="0"/>
                <w:sz w:val="16"/>
                <w:szCs w:val="16"/>
                <w:lang w:val="en-AU"/>
              </w:rPr>
              <w:t>-</w:t>
            </w:r>
          </w:p>
        </w:tc>
        <w:tc>
          <w:tcPr>
            <w:tcW w:w="1094" w:type="dxa"/>
            <w:shd w:val="solid" w:color="FFFFFF" w:fill="auto"/>
          </w:tcPr>
          <w:p w14:paraId="093EC045" w14:textId="7E0E2710" w:rsidR="000C59A9" w:rsidRPr="006B0D02" w:rsidRDefault="000C59A9" w:rsidP="000C59A9">
            <w:pPr>
              <w:pStyle w:val="TAC"/>
              <w:rPr>
                <w:sz w:val="16"/>
                <w:szCs w:val="16"/>
              </w:rPr>
            </w:pPr>
            <w:r>
              <w:rPr>
                <w:snapToGrid w:val="0"/>
                <w:sz w:val="16"/>
                <w:szCs w:val="16"/>
                <w:lang w:val="en-AU"/>
              </w:rPr>
              <w:t>-</w:t>
            </w:r>
          </w:p>
        </w:tc>
        <w:tc>
          <w:tcPr>
            <w:tcW w:w="425" w:type="dxa"/>
            <w:shd w:val="solid" w:color="FFFFFF" w:fill="auto"/>
          </w:tcPr>
          <w:p w14:paraId="4762DB2D" w14:textId="7FFD9954" w:rsidR="000C59A9" w:rsidRPr="006B0D02" w:rsidRDefault="000C59A9" w:rsidP="000C59A9">
            <w:pPr>
              <w:pStyle w:val="TAL"/>
              <w:rPr>
                <w:sz w:val="16"/>
                <w:szCs w:val="16"/>
              </w:rPr>
            </w:pPr>
            <w:r>
              <w:rPr>
                <w:snapToGrid w:val="0"/>
                <w:sz w:val="16"/>
                <w:szCs w:val="16"/>
                <w:lang w:val="en-AU"/>
              </w:rPr>
              <w:t>-</w:t>
            </w:r>
          </w:p>
        </w:tc>
        <w:tc>
          <w:tcPr>
            <w:tcW w:w="425" w:type="dxa"/>
            <w:shd w:val="solid" w:color="FFFFFF" w:fill="auto"/>
          </w:tcPr>
          <w:p w14:paraId="367F2B75" w14:textId="3EF029EC" w:rsidR="000C59A9" w:rsidRPr="006B0D02" w:rsidRDefault="000C59A9" w:rsidP="000C59A9">
            <w:pPr>
              <w:pStyle w:val="TAR"/>
              <w:rPr>
                <w:sz w:val="16"/>
                <w:szCs w:val="16"/>
              </w:rPr>
            </w:pPr>
            <w:r>
              <w:rPr>
                <w:snapToGrid w:val="0"/>
                <w:sz w:val="16"/>
                <w:szCs w:val="16"/>
                <w:lang w:val="en-AU"/>
              </w:rPr>
              <w:t>-</w:t>
            </w:r>
          </w:p>
        </w:tc>
        <w:tc>
          <w:tcPr>
            <w:tcW w:w="425" w:type="dxa"/>
            <w:shd w:val="solid" w:color="FFFFFF" w:fill="auto"/>
          </w:tcPr>
          <w:p w14:paraId="47B306BD" w14:textId="77777777" w:rsidR="000C59A9" w:rsidRPr="006B0D02" w:rsidRDefault="000C59A9" w:rsidP="000C59A9">
            <w:pPr>
              <w:pStyle w:val="TAC"/>
              <w:rPr>
                <w:sz w:val="16"/>
                <w:szCs w:val="16"/>
              </w:rPr>
            </w:pPr>
          </w:p>
        </w:tc>
        <w:tc>
          <w:tcPr>
            <w:tcW w:w="4962" w:type="dxa"/>
            <w:shd w:val="solid" w:color="FFFFFF" w:fill="auto"/>
          </w:tcPr>
          <w:p w14:paraId="3A165554" w14:textId="233F621D" w:rsidR="000C59A9" w:rsidRPr="0026660B" w:rsidRDefault="000C59A9" w:rsidP="000C59A9">
            <w:pPr>
              <w:pStyle w:val="TAL"/>
              <w:rPr>
                <w:rFonts w:cs="Arial"/>
                <w:snapToGrid w:val="0"/>
                <w:sz w:val="16"/>
                <w:szCs w:val="16"/>
                <w:lang w:val="en-AU"/>
              </w:rPr>
            </w:pPr>
            <w:r>
              <w:rPr>
                <w:rFonts w:cs="Arial"/>
                <w:snapToGrid w:val="0"/>
                <w:sz w:val="16"/>
                <w:szCs w:val="16"/>
                <w:lang w:val="en-AU"/>
              </w:rPr>
              <w:t>Update to Rel-9 version (MCC)</w:t>
            </w:r>
          </w:p>
        </w:tc>
        <w:tc>
          <w:tcPr>
            <w:tcW w:w="708" w:type="dxa"/>
            <w:shd w:val="solid" w:color="FFFFFF" w:fill="auto"/>
          </w:tcPr>
          <w:p w14:paraId="05D45B19" w14:textId="51A3A4BD" w:rsidR="000C59A9" w:rsidRDefault="000C59A9" w:rsidP="000C59A9">
            <w:pPr>
              <w:pStyle w:val="TAC"/>
              <w:rPr>
                <w:rFonts w:cs="Arial"/>
                <w:snapToGrid w:val="0"/>
                <w:sz w:val="16"/>
                <w:szCs w:val="16"/>
                <w:lang w:val="en-AU"/>
              </w:rPr>
            </w:pPr>
            <w:r>
              <w:rPr>
                <w:rFonts w:cs="Arial"/>
                <w:snapToGrid w:val="0"/>
                <w:sz w:val="16"/>
                <w:szCs w:val="16"/>
                <w:lang w:val="en-AU"/>
              </w:rPr>
              <w:t>9.0.0</w:t>
            </w:r>
          </w:p>
        </w:tc>
      </w:tr>
      <w:tr w:rsidR="000C59A9" w:rsidRPr="006B0D02" w14:paraId="7587C2EE" w14:textId="77777777" w:rsidTr="004B0D53">
        <w:tc>
          <w:tcPr>
            <w:tcW w:w="800" w:type="dxa"/>
            <w:shd w:val="solid" w:color="FFFFFF" w:fill="auto"/>
          </w:tcPr>
          <w:p w14:paraId="23609810" w14:textId="1E8506B2" w:rsidR="000C59A9" w:rsidRPr="006B0D02" w:rsidRDefault="000C59A9" w:rsidP="000C59A9">
            <w:pPr>
              <w:pStyle w:val="TAC"/>
              <w:rPr>
                <w:sz w:val="16"/>
                <w:szCs w:val="16"/>
              </w:rPr>
            </w:pPr>
            <w:r>
              <w:rPr>
                <w:snapToGrid w:val="0"/>
                <w:sz w:val="16"/>
                <w:szCs w:val="16"/>
                <w:lang w:val="en-AU"/>
              </w:rPr>
              <w:t>2011-03</w:t>
            </w:r>
          </w:p>
        </w:tc>
        <w:tc>
          <w:tcPr>
            <w:tcW w:w="800" w:type="dxa"/>
            <w:shd w:val="solid" w:color="FFFFFF" w:fill="auto"/>
          </w:tcPr>
          <w:p w14:paraId="4BB651F6" w14:textId="705EAAD6" w:rsidR="000C59A9" w:rsidRPr="006B0D02" w:rsidRDefault="000C59A9" w:rsidP="000C59A9">
            <w:pPr>
              <w:pStyle w:val="TAC"/>
              <w:rPr>
                <w:sz w:val="16"/>
                <w:szCs w:val="16"/>
              </w:rPr>
            </w:pPr>
            <w:r>
              <w:rPr>
                <w:snapToGrid w:val="0"/>
                <w:sz w:val="16"/>
                <w:szCs w:val="16"/>
                <w:lang w:val="en-AU"/>
              </w:rPr>
              <w:t>-</w:t>
            </w:r>
          </w:p>
        </w:tc>
        <w:tc>
          <w:tcPr>
            <w:tcW w:w="1094" w:type="dxa"/>
            <w:shd w:val="solid" w:color="FFFFFF" w:fill="auto"/>
          </w:tcPr>
          <w:p w14:paraId="2C733464" w14:textId="7ACCBB37" w:rsidR="000C59A9" w:rsidRPr="006B0D02" w:rsidRDefault="000C59A9" w:rsidP="000C59A9">
            <w:pPr>
              <w:pStyle w:val="TAC"/>
              <w:rPr>
                <w:sz w:val="16"/>
                <w:szCs w:val="16"/>
              </w:rPr>
            </w:pPr>
            <w:r>
              <w:rPr>
                <w:snapToGrid w:val="0"/>
                <w:sz w:val="16"/>
                <w:szCs w:val="16"/>
                <w:lang w:val="en-AU"/>
              </w:rPr>
              <w:t>-</w:t>
            </w:r>
          </w:p>
        </w:tc>
        <w:tc>
          <w:tcPr>
            <w:tcW w:w="425" w:type="dxa"/>
            <w:shd w:val="solid" w:color="FFFFFF" w:fill="auto"/>
          </w:tcPr>
          <w:p w14:paraId="5AADBAFD" w14:textId="1B372757" w:rsidR="000C59A9" w:rsidRPr="006B0D02" w:rsidRDefault="000C59A9" w:rsidP="000C59A9">
            <w:pPr>
              <w:pStyle w:val="TAL"/>
              <w:rPr>
                <w:sz w:val="16"/>
                <w:szCs w:val="16"/>
              </w:rPr>
            </w:pPr>
            <w:r>
              <w:rPr>
                <w:snapToGrid w:val="0"/>
                <w:sz w:val="16"/>
                <w:szCs w:val="16"/>
                <w:lang w:val="en-AU"/>
              </w:rPr>
              <w:t>-</w:t>
            </w:r>
          </w:p>
        </w:tc>
        <w:tc>
          <w:tcPr>
            <w:tcW w:w="425" w:type="dxa"/>
            <w:shd w:val="solid" w:color="FFFFFF" w:fill="auto"/>
          </w:tcPr>
          <w:p w14:paraId="55EB73DF" w14:textId="2DECFFE9" w:rsidR="000C59A9" w:rsidRPr="006B0D02" w:rsidRDefault="000C59A9" w:rsidP="000C59A9">
            <w:pPr>
              <w:pStyle w:val="TAR"/>
              <w:rPr>
                <w:sz w:val="16"/>
                <w:szCs w:val="16"/>
              </w:rPr>
            </w:pPr>
            <w:r>
              <w:rPr>
                <w:snapToGrid w:val="0"/>
                <w:sz w:val="16"/>
                <w:szCs w:val="16"/>
                <w:lang w:val="en-AU"/>
              </w:rPr>
              <w:t>-</w:t>
            </w:r>
          </w:p>
        </w:tc>
        <w:tc>
          <w:tcPr>
            <w:tcW w:w="425" w:type="dxa"/>
            <w:shd w:val="solid" w:color="FFFFFF" w:fill="auto"/>
          </w:tcPr>
          <w:p w14:paraId="44C9046F" w14:textId="77777777" w:rsidR="000C59A9" w:rsidRPr="006B0D02" w:rsidRDefault="000C59A9" w:rsidP="000C59A9">
            <w:pPr>
              <w:pStyle w:val="TAC"/>
              <w:rPr>
                <w:sz w:val="16"/>
                <w:szCs w:val="16"/>
              </w:rPr>
            </w:pPr>
          </w:p>
        </w:tc>
        <w:tc>
          <w:tcPr>
            <w:tcW w:w="4962" w:type="dxa"/>
            <w:shd w:val="solid" w:color="FFFFFF" w:fill="auto"/>
          </w:tcPr>
          <w:p w14:paraId="6EBBE8AB" w14:textId="744E27E2" w:rsidR="000C59A9" w:rsidRDefault="000C59A9" w:rsidP="000C59A9">
            <w:pPr>
              <w:pStyle w:val="TAL"/>
              <w:rPr>
                <w:rFonts w:cs="Arial"/>
                <w:snapToGrid w:val="0"/>
                <w:sz w:val="16"/>
                <w:szCs w:val="16"/>
                <w:lang w:val="en-AU"/>
              </w:rPr>
            </w:pPr>
            <w:r>
              <w:rPr>
                <w:rFonts w:cs="Arial"/>
                <w:snapToGrid w:val="0"/>
                <w:sz w:val="16"/>
                <w:szCs w:val="16"/>
                <w:lang w:val="en-AU"/>
              </w:rPr>
              <w:t>Update to Rel-10 version (MCC)</w:t>
            </w:r>
          </w:p>
        </w:tc>
        <w:tc>
          <w:tcPr>
            <w:tcW w:w="708" w:type="dxa"/>
            <w:shd w:val="solid" w:color="FFFFFF" w:fill="auto"/>
          </w:tcPr>
          <w:p w14:paraId="39D9D9DD" w14:textId="755CFA04" w:rsidR="000C59A9" w:rsidRDefault="000C59A9" w:rsidP="000C59A9">
            <w:pPr>
              <w:pStyle w:val="TAC"/>
              <w:rPr>
                <w:rFonts w:cs="Arial"/>
                <w:snapToGrid w:val="0"/>
                <w:sz w:val="16"/>
                <w:szCs w:val="16"/>
                <w:lang w:val="en-AU"/>
              </w:rPr>
            </w:pPr>
            <w:r>
              <w:rPr>
                <w:rFonts w:cs="Arial"/>
                <w:snapToGrid w:val="0"/>
                <w:sz w:val="16"/>
                <w:szCs w:val="16"/>
                <w:lang w:val="en-AU"/>
              </w:rPr>
              <w:t>10.0.0</w:t>
            </w:r>
          </w:p>
        </w:tc>
      </w:tr>
      <w:tr w:rsidR="000C59A9" w:rsidRPr="006B0D02" w14:paraId="01A93AAE" w14:textId="77777777" w:rsidTr="004B0D53">
        <w:tc>
          <w:tcPr>
            <w:tcW w:w="800" w:type="dxa"/>
            <w:shd w:val="solid" w:color="FFFFFF" w:fill="auto"/>
          </w:tcPr>
          <w:p w14:paraId="4FD588BD" w14:textId="7822562C" w:rsidR="000C59A9" w:rsidRPr="006B0D02" w:rsidRDefault="000C59A9" w:rsidP="000C59A9">
            <w:pPr>
              <w:pStyle w:val="TAC"/>
              <w:rPr>
                <w:sz w:val="16"/>
                <w:szCs w:val="16"/>
              </w:rPr>
            </w:pPr>
            <w:r>
              <w:rPr>
                <w:snapToGrid w:val="0"/>
                <w:sz w:val="16"/>
                <w:szCs w:val="16"/>
                <w:lang w:val="en-AU"/>
              </w:rPr>
              <w:t>2011-09</w:t>
            </w:r>
          </w:p>
        </w:tc>
        <w:tc>
          <w:tcPr>
            <w:tcW w:w="800" w:type="dxa"/>
            <w:shd w:val="solid" w:color="FFFFFF" w:fill="auto"/>
          </w:tcPr>
          <w:p w14:paraId="4DEB97A5" w14:textId="5850CF98" w:rsidR="000C59A9" w:rsidRPr="006B0D02" w:rsidRDefault="000C59A9" w:rsidP="000C59A9">
            <w:pPr>
              <w:pStyle w:val="TAC"/>
              <w:rPr>
                <w:sz w:val="16"/>
                <w:szCs w:val="16"/>
              </w:rPr>
            </w:pPr>
            <w:r>
              <w:rPr>
                <w:snapToGrid w:val="0"/>
                <w:sz w:val="16"/>
                <w:szCs w:val="16"/>
                <w:lang w:val="en-AU"/>
              </w:rPr>
              <w:t>CT#53</w:t>
            </w:r>
          </w:p>
        </w:tc>
        <w:tc>
          <w:tcPr>
            <w:tcW w:w="1094" w:type="dxa"/>
            <w:shd w:val="solid" w:color="FFFFFF" w:fill="auto"/>
          </w:tcPr>
          <w:p w14:paraId="62257EBD" w14:textId="2F38CC91" w:rsidR="000C59A9" w:rsidRPr="006B0D02" w:rsidRDefault="000C59A9" w:rsidP="000C59A9">
            <w:pPr>
              <w:pStyle w:val="TAC"/>
              <w:rPr>
                <w:sz w:val="16"/>
                <w:szCs w:val="16"/>
              </w:rPr>
            </w:pPr>
            <w:r>
              <w:rPr>
                <w:snapToGrid w:val="0"/>
                <w:sz w:val="16"/>
                <w:szCs w:val="16"/>
                <w:lang w:val="en-AU"/>
              </w:rPr>
              <w:t>CP-110556</w:t>
            </w:r>
          </w:p>
        </w:tc>
        <w:tc>
          <w:tcPr>
            <w:tcW w:w="425" w:type="dxa"/>
            <w:shd w:val="solid" w:color="FFFFFF" w:fill="auto"/>
          </w:tcPr>
          <w:p w14:paraId="537C04C8" w14:textId="310CA20E" w:rsidR="000C59A9" w:rsidRPr="006B0D02" w:rsidRDefault="000C59A9" w:rsidP="000C59A9">
            <w:pPr>
              <w:pStyle w:val="TAL"/>
              <w:rPr>
                <w:sz w:val="16"/>
                <w:szCs w:val="16"/>
              </w:rPr>
            </w:pPr>
            <w:r>
              <w:rPr>
                <w:snapToGrid w:val="0"/>
                <w:sz w:val="16"/>
                <w:szCs w:val="16"/>
                <w:lang w:val="en-AU"/>
              </w:rPr>
              <w:t>0023</w:t>
            </w:r>
          </w:p>
        </w:tc>
        <w:tc>
          <w:tcPr>
            <w:tcW w:w="425" w:type="dxa"/>
            <w:shd w:val="solid" w:color="FFFFFF" w:fill="auto"/>
          </w:tcPr>
          <w:p w14:paraId="57D04A9D" w14:textId="4CB1C296" w:rsidR="000C59A9" w:rsidRPr="006B0D02" w:rsidRDefault="000C59A9" w:rsidP="000C59A9">
            <w:pPr>
              <w:pStyle w:val="TAR"/>
              <w:rPr>
                <w:sz w:val="16"/>
                <w:szCs w:val="16"/>
              </w:rPr>
            </w:pPr>
            <w:r>
              <w:rPr>
                <w:snapToGrid w:val="0"/>
                <w:sz w:val="16"/>
                <w:szCs w:val="16"/>
                <w:lang w:val="en-AU"/>
              </w:rPr>
              <w:t>-</w:t>
            </w:r>
          </w:p>
        </w:tc>
        <w:tc>
          <w:tcPr>
            <w:tcW w:w="425" w:type="dxa"/>
            <w:shd w:val="solid" w:color="FFFFFF" w:fill="auto"/>
          </w:tcPr>
          <w:p w14:paraId="6CCB60B1" w14:textId="77777777" w:rsidR="000C59A9" w:rsidRPr="006B0D02" w:rsidRDefault="000C59A9" w:rsidP="000C59A9">
            <w:pPr>
              <w:pStyle w:val="TAC"/>
              <w:rPr>
                <w:sz w:val="16"/>
                <w:szCs w:val="16"/>
              </w:rPr>
            </w:pPr>
          </w:p>
        </w:tc>
        <w:tc>
          <w:tcPr>
            <w:tcW w:w="4962" w:type="dxa"/>
            <w:shd w:val="solid" w:color="FFFFFF" w:fill="auto"/>
          </w:tcPr>
          <w:p w14:paraId="51496993" w14:textId="543CDC6F" w:rsidR="000C59A9" w:rsidRDefault="000C59A9" w:rsidP="000C59A9">
            <w:pPr>
              <w:pStyle w:val="TAL"/>
              <w:rPr>
                <w:rFonts w:cs="Arial"/>
                <w:snapToGrid w:val="0"/>
                <w:sz w:val="16"/>
                <w:szCs w:val="16"/>
                <w:lang w:val="en-AU"/>
              </w:rPr>
            </w:pPr>
            <w:r w:rsidRPr="007607AA">
              <w:rPr>
                <w:rFonts w:cs="Arial"/>
                <w:snapToGrid w:val="0"/>
                <w:sz w:val="16"/>
                <w:szCs w:val="16"/>
                <w:lang w:val="en-AU"/>
              </w:rPr>
              <w:t>OIP/OIR data syntax</w:t>
            </w:r>
          </w:p>
        </w:tc>
        <w:tc>
          <w:tcPr>
            <w:tcW w:w="708" w:type="dxa"/>
            <w:shd w:val="solid" w:color="FFFFFF" w:fill="auto"/>
          </w:tcPr>
          <w:p w14:paraId="08640F3D" w14:textId="3DE16325" w:rsidR="000C59A9" w:rsidRDefault="000C59A9" w:rsidP="000C59A9">
            <w:pPr>
              <w:pStyle w:val="TAC"/>
              <w:rPr>
                <w:rFonts w:cs="Arial"/>
                <w:snapToGrid w:val="0"/>
                <w:sz w:val="16"/>
                <w:szCs w:val="16"/>
                <w:lang w:val="en-AU"/>
              </w:rPr>
            </w:pPr>
            <w:r>
              <w:rPr>
                <w:rFonts w:cs="Arial"/>
                <w:snapToGrid w:val="0"/>
                <w:sz w:val="16"/>
                <w:szCs w:val="16"/>
                <w:lang w:val="en-AU"/>
              </w:rPr>
              <w:t>10.1.0</w:t>
            </w:r>
          </w:p>
        </w:tc>
      </w:tr>
      <w:tr w:rsidR="000C59A9" w:rsidRPr="006B0D02" w14:paraId="146DC175" w14:textId="77777777" w:rsidTr="004B0D53">
        <w:tc>
          <w:tcPr>
            <w:tcW w:w="800" w:type="dxa"/>
            <w:shd w:val="solid" w:color="FFFFFF" w:fill="auto"/>
          </w:tcPr>
          <w:p w14:paraId="4FDB0285" w14:textId="5A82C39D" w:rsidR="000C59A9" w:rsidRPr="006B0D02" w:rsidRDefault="000C59A9" w:rsidP="000C59A9">
            <w:pPr>
              <w:pStyle w:val="TAC"/>
              <w:rPr>
                <w:sz w:val="16"/>
                <w:szCs w:val="16"/>
              </w:rPr>
            </w:pPr>
            <w:r>
              <w:rPr>
                <w:snapToGrid w:val="0"/>
                <w:sz w:val="16"/>
                <w:szCs w:val="16"/>
                <w:lang w:val="en-AU"/>
              </w:rPr>
              <w:t>2012-09</w:t>
            </w:r>
          </w:p>
        </w:tc>
        <w:tc>
          <w:tcPr>
            <w:tcW w:w="800" w:type="dxa"/>
            <w:shd w:val="solid" w:color="FFFFFF" w:fill="auto"/>
          </w:tcPr>
          <w:p w14:paraId="1FFC7B90" w14:textId="6597570B" w:rsidR="000C59A9" w:rsidRPr="006B0D02" w:rsidRDefault="000C59A9" w:rsidP="000C59A9">
            <w:pPr>
              <w:pStyle w:val="TAC"/>
              <w:rPr>
                <w:sz w:val="16"/>
                <w:szCs w:val="16"/>
              </w:rPr>
            </w:pPr>
            <w:r>
              <w:rPr>
                <w:snapToGrid w:val="0"/>
                <w:sz w:val="16"/>
                <w:szCs w:val="16"/>
                <w:lang w:val="en-AU"/>
              </w:rPr>
              <w:t>CT#57</w:t>
            </w:r>
          </w:p>
        </w:tc>
        <w:tc>
          <w:tcPr>
            <w:tcW w:w="1094" w:type="dxa"/>
            <w:shd w:val="solid" w:color="FFFFFF" w:fill="auto"/>
          </w:tcPr>
          <w:p w14:paraId="341D1596" w14:textId="79F3283E" w:rsidR="000C59A9" w:rsidRPr="006B0D02" w:rsidRDefault="000C59A9" w:rsidP="000C59A9">
            <w:pPr>
              <w:pStyle w:val="TAC"/>
              <w:rPr>
                <w:sz w:val="16"/>
                <w:szCs w:val="16"/>
              </w:rPr>
            </w:pPr>
            <w:r>
              <w:rPr>
                <w:snapToGrid w:val="0"/>
                <w:sz w:val="16"/>
                <w:szCs w:val="16"/>
                <w:lang w:val="en-AU"/>
              </w:rPr>
              <w:t>CP-120482</w:t>
            </w:r>
          </w:p>
        </w:tc>
        <w:tc>
          <w:tcPr>
            <w:tcW w:w="425" w:type="dxa"/>
            <w:shd w:val="solid" w:color="FFFFFF" w:fill="auto"/>
          </w:tcPr>
          <w:p w14:paraId="5AD1DFE7" w14:textId="005BDE45" w:rsidR="000C59A9" w:rsidRPr="006B0D02" w:rsidRDefault="000C59A9" w:rsidP="000C59A9">
            <w:pPr>
              <w:pStyle w:val="TAL"/>
              <w:rPr>
                <w:sz w:val="16"/>
                <w:szCs w:val="16"/>
              </w:rPr>
            </w:pPr>
            <w:r>
              <w:rPr>
                <w:snapToGrid w:val="0"/>
                <w:sz w:val="16"/>
                <w:szCs w:val="16"/>
                <w:lang w:val="en-AU"/>
              </w:rPr>
              <w:t>0027</w:t>
            </w:r>
          </w:p>
        </w:tc>
        <w:tc>
          <w:tcPr>
            <w:tcW w:w="425" w:type="dxa"/>
            <w:shd w:val="solid" w:color="FFFFFF" w:fill="auto"/>
          </w:tcPr>
          <w:p w14:paraId="4087748A" w14:textId="5F6AA766" w:rsidR="000C59A9" w:rsidRPr="006B0D02" w:rsidRDefault="000C59A9" w:rsidP="000C59A9">
            <w:pPr>
              <w:pStyle w:val="TAR"/>
              <w:rPr>
                <w:sz w:val="16"/>
                <w:szCs w:val="16"/>
              </w:rPr>
            </w:pPr>
            <w:r>
              <w:rPr>
                <w:snapToGrid w:val="0"/>
                <w:sz w:val="16"/>
                <w:szCs w:val="16"/>
                <w:lang w:val="en-AU"/>
              </w:rPr>
              <w:t>-</w:t>
            </w:r>
          </w:p>
        </w:tc>
        <w:tc>
          <w:tcPr>
            <w:tcW w:w="425" w:type="dxa"/>
            <w:shd w:val="solid" w:color="FFFFFF" w:fill="auto"/>
          </w:tcPr>
          <w:p w14:paraId="278EA0E2" w14:textId="77777777" w:rsidR="000C59A9" w:rsidRPr="006B0D02" w:rsidRDefault="000C59A9" w:rsidP="000C59A9">
            <w:pPr>
              <w:pStyle w:val="TAC"/>
              <w:rPr>
                <w:sz w:val="16"/>
                <w:szCs w:val="16"/>
              </w:rPr>
            </w:pPr>
          </w:p>
        </w:tc>
        <w:tc>
          <w:tcPr>
            <w:tcW w:w="4962" w:type="dxa"/>
            <w:shd w:val="solid" w:color="FFFFFF" w:fill="auto"/>
          </w:tcPr>
          <w:p w14:paraId="25BED445" w14:textId="51A3615F" w:rsidR="000C59A9" w:rsidRPr="007607AA" w:rsidRDefault="000C59A9" w:rsidP="000C59A9">
            <w:pPr>
              <w:pStyle w:val="TAL"/>
              <w:rPr>
                <w:rFonts w:cs="Arial"/>
                <w:snapToGrid w:val="0"/>
                <w:sz w:val="16"/>
                <w:szCs w:val="16"/>
                <w:lang w:val="en-AU"/>
              </w:rPr>
            </w:pPr>
            <w:r w:rsidRPr="00EC6794">
              <w:rPr>
                <w:rFonts w:cs="Arial"/>
                <w:snapToGrid w:val="0"/>
                <w:sz w:val="16"/>
                <w:szCs w:val="16"/>
                <w:lang w:val="en-AU"/>
              </w:rPr>
              <w:t>IMS user group over Sh</w:t>
            </w:r>
          </w:p>
        </w:tc>
        <w:tc>
          <w:tcPr>
            <w:tcW w:w="708" w:type="dxa"/>
            <w:shd w:val="solid" w:color="FFFFFF" w:fill="auto"/>
          </w:tcPr>
          <w:p w14:paraId="24E23090" w14:textId="03DB5860" w:rsidR="000C59A9" w:rsidRDefault="000C59A9" w:rsidP="000C59A9">
            <w:pPr>
              <w:pStyle w:val="TAC"/>
              <w:rPr>
                <w:rFonts w:cs="Arial"/>
                <w:snapToGrid w:val="0"/>
                <w:sz w:val="16"/>
                <w:szCs w:val="16"/>
                <w:lang w:val="en-AU"/>
              </w:rPr>
            </w:pPr>
            <w:r>
              <w:rPr>
                <w:rFonts w:cs="Arial"/>
                <w:snapToGrid w:val="0"/>
                <w:sz w:val="16"/>
                <w:szCs w:val="16"/>
                <w:lang w:val="en-AU"/>
              </w:rPr>
              <w:t>11.0.0</w:t>
            </w:r>
          </w:p>
        </w:tc>
      </w:tr>
      <w:tr w:rsidR="000C59A9" w:rsidRPr="006B0D02" w14:paraId="6C0EE000" w14:textId="77777777" w:rsidTr="004B0D53">
        <w:tc>
          <w:tcPr>
            <w:tcW w:w="800" w:type="dxa"/>
            <w:shd w:val="solid" w:color="FFFFFF" w:fill="auto"/>
          </w:tcPr>
          <w:p w14:paraId="4E9ADB58" w14:textId="19A4E5F3" w:rsidR="000C59A9" w:rsidRPr="006B0D02" w:rsidRDefault="000C59A9" w:rsidP="000C59A9">
            <w:pPr>
              <w:pStyle w:val="TAC"/>
              <w:rPr>
                <w:sz w:val="16"/>
                <w:szCs w:val="16"/>
              </w:rPr>
            </w:pPr>
            <w:r>
              <w:rPr>
                <w:snapToGrid w:val="0"/>
                <w:sz w:val="16"/>
                <w:szCs w:val="16"/>
                <w:lang w:val="en-AU"/>
              </w:rPr>
              <w:t>2012-12</w:t>
            </w:r>
          </w:p>
        </w:tc>
        <w:tc>
          <w:tcPr>
            <w:tcW w:w="800" w:type="dxa"/>
            <w:shd w:val="solid" w:color="FFFFFF" w:fill="auto"/>
          </w:tcPr>
          <w:p w14:paraId="25DD9E0E" w14:textId="661660BC" w:rsidR="000C59A9" w:rsidRPr="006B0D02" w:rsidRDefault="000C59A9" w:rsidP="000C59A9">
            <w:pPr>
              <w:pStyle w:val="TAC"/>
              <w:rPr>
                <w:sz w:val="16"/>
                <w:szCs w:val="16"/>
              </w:rPr>
            </w:pPr>
            <w:r>
              <w:rPr>
                <w:snapToGrid w:val="0"/>
                <w:sz w:val="16"/>
                <w:szCs w:val="16"/>
                <w:lang w:val="en-AU"/>
              </w:rPr>
              <w:t>CT#58</w:t>
            </w:r>
          </w:p>
        </w:tc>
        <w:tc>
          <w:tcPr>
            <w:tcW w:w="1094" w:type="dxa"/>
            <w:shd w:val="solid" w:color="FFFFFF" w:fill="auto"/>
          </w:tcPr>
          <w:p w14:paraId="420545D2" w14:textId="0389F4C0" w:rsidR="000C59A9" w:rsidRPr="006B0D02" w:rsidRDefault="000C59A9" w:rsidP="000C59A9">
            <w:pPr>
              <w:pStyle w:val="TAC"/>
              <w:rPr>
                <w:sz w:val="16"/>
                <w:szCs w:val="16"/>
              </w:rPr>
            </w:pPr>
            <w:r>
              <w:rPr>
                <w:snapToGrid w:val="0"/>
                <w:sz w:val="16"/>
                <w:szCs w:val="16"/>
                <w:lang w:val="en-AU"/>
              </w:rPr>
              <w:t>CP-120715</w:t>
            </w:r>
          </w:p>
        </w:tc>
        <w:tc>
          <w:tcPr>
            <w:tcW w:w="425" w:type="dxa"/>
            <w:shd w:val="solid" w:color="FFFFFF" w:fill="auto"/>
          </w:tcPr>
          <w:p w14:paraId="5F544EBF" w14:textId="5E7F252B" w:rsidR="000C59A9" w:rsidRPr="006B0D02" w:rsidRDefault="000C59A9" w:rsidP="000C59A9">
            <w:pPr>
              <w:pStyle w:val="TAL"/>
              <w:rPr>
                <w:sz w:val="16"/>
                <w:szCs w:val="16"/>
              </w:rPr>
            </w:pPr>
            <w:r>
              <w:rPr>
                <w:snapToGrid w:val="0"/>
                <w:sz w:val="16"/>
                <w:szCs w:val="16"/>
                <w:lang w:val="en-AU"/>
              </w:rPr>
              <w:t>0028</w:t>
            </w:r>
          </w:p>
        </w:tc>
        <w:tc>
          <w:tcPr>
            <w:tcW w:w="425" w:type="dxa"/>
            <w:shd w:val="solid" w:color="FFFFFF" w:fill="auto"/>
          </w:tcPr>
          <w:p w14:paraId="405DDDD6" w14:textId="4EC1BE08" w:rsidR="000C59A9" w:rsidRPr="006B0D02" w:rsidRDefault="000C59A9" w:rsidP="000C59A9">
            <w:pPr>
              <w:pStyle w:val="TAR"/>
              <w:rPr>
                <w:sz w:val="16"/>
                <w:szCs w:val="16"/>
              </w:rPr>
            </w:pPr>
            <w:r>
              <w:rPr>
                <w:snapToGrid w:val="0"/>
                <w:sz w:val="16"/>
                <w:szCs w:val="16"/>
                <w:lang w:val="en-AU"/>
              </w:rPr>
              <w:t>1</w:t>
            </w:r>
          </w:p>
        </w:tc>
        <w:tc>
          <w:tcPr>
            <w:tcW w:w="425" w:type="dxa"/>
            <w:shd w:val="solid" w:color="FFFFFF" w:fill="auto"/>
          </w:tcPr>
          <w:p w14:paraId="6C143C85" w14:textId="77777777" w:rsidR="000C59A9" w:rsidRPr="006B0D02" w:rsidRDefault="000C59A9" w:rsidP="000C59A9">
            <w:pPr>
              <w:pStyle w:val="TAC"/>
              <w:rPr>
                <w:sz w:val="16"/>
                <w:szCs w:val="16"/>
              </w:rPr>
            </w:pPr>
          </w:p>
        </w:tc>
        <w:tc>
          <w:tcPr>
            <w:tcW w:w="4962" w:type="dxa"/>
            <w:shd w:val="solid" w:color="FFFFFF" w:fill="auto"/>
          </w:tcPr>
          <w:p w14:paraId="5F62BC17" w14:textId="11B45C76" w:rsidR="000C59A9" w:rsidRPr="00EC6794" w:rsidRDefault="000C59A9" w:rsidP="000C59A9">
            <w:pPr>
              <w:pStyle w:val="TAL"/>
              <w:rPr>
                <w:rFonts w:cs="Arial"/>
                <w:snapToGrid w:val="0"/>
                <w:sz w:val="16"/>
                <w:szCs w:val="16"/>
                <w:lang w:val="en-AU"/>
              </w:rPr>
            </w:pPr>
            <w:r w:rsidRPr="00CB6011">
              <w:rPr>
                <w:rFonts w:cs="Arial"/>
                <w:snapToGrid w:val="0"/>
                <w:sz w:val="16"/>
                <w:szCs w:val="16"/>
                <w:lang w:val="en-AU"/>
              </w:rPr>
              <w:t>XML corrections</w:t>
            </w:r>
          </w:p>
        </w:tc>
        <w:tc>
          <w:tcPr>
            <w:tcW w:w="708" w:type="dxa"/>
            <w:shd w:val="solid" w:color="FFFFFF" w:fill="auto"/>
          </w:tcPr>
          <w:p w14:paraId="69D6AF45" w14:textId="4F4BC31A" w:rsidR="000C59A9" w:rsidRDefault="000C59A9" w:rsidP="000C59A9">
            <w:pPr>
              <w:pStyle w:val="TAC"/>
              <w:rPr>
                <w:rFonts w:cs="Arial"/>
                <w:snapToGrid w:val="0"/>
                <w:sz w:val="16"/>
                <w:szCs w:val="16"/>
                <w:lang w:val="en-AU"/>
              </w:rPr>
            </w:pPr>
            <w:r>
              <w:rPr>
                <w:rFonts w:cs="Arial"/>
                <w:snapToGrid w:val="0"/>
                <w:sz w:val="16"/>
                <w:szCs w:val="16"/>
                <w:lang w:val="en-AU"/>
              </w:rPr>
              <w:t>11.1.0</w:t>
            </w:r>
          </w:p>
        </w:tc>
      </w:tr>
      <w:tr w:rsidR="000C59A9" w:rsidRPr="006B0D02" w14:paraId="3A4D3256" w14:textId="77777777" w:rsidTr="004B0D53">
        <w:tc>
          <w:tcPr>
            <w:tcW w:w="800" w:type="dxa"/>
            <w:shd w:val="solid" w:color="FFFFFF" w:fill="auto"/>
          </w:tcPr>
          <w:p w14:paraId="1DA48656" w14:textId="77777777" w:rsidR="000C59A9" w:rsidRPr="006B0D02" w:rsidRDefault="000C59A9" w:rsidP="000C59A9">
            <w:pPr>
              <w:pStyle w:val="TAC"/>
              <w:rPr>
                <w:sz w:val="16"/>
                <w:szCs w:val="16"/>
              </w:rPr>
            </w:pPr>
          </w:p>
        </w:tc>
        <w:tc>
          <w:tcPr>
            <w:tcW w:w="800" w:type="dxa"/>
            <w:shd w:val="solid" w:color="FFFFFF" w:fill="auto"/>
          </w:tcPr>
          <w:p w14:paraId="4BC24E02" w14:textId="77777777" w:rsidR="000C59A9" w:rsidRPr="006B0D02" w:rsidRDefault="000C59A9" w:rsidP="000C59A9">
            <w:pPr>
              <w:pStyle w:val="TAC"/>
              <w:rPr>
                <w:sz w:val="16"/>
                <w:szCs w:val="16"/>
              </w:rPr>
            </w:pPr>
          </w:p>
        </w:tc>
        <w:tc>
          <w:tcPr>
            <w:tcW w:w="1094" w:type="dxa"/>
            <w:shd w:val="solid" w:color="FFFFFF" w:fill="auto"/>
          </w:tcPr>
          <w:p w14:paraId="7837887A" w14:textId="79A429D2" w:rsidR="000C59A9" w:rsidRPr="006B0D02" w:rsidRDefault="000C59A9" w:rsidP="000C59A9">
            <w:pPr>
              <w:pStyle w:val="TAC"/>
              <w:rPr>
                <w:sz w:val="16"/>
                <w:szCs w:val="16"/>
              </w:rPr>
            </w:pPr>
            <w:r>
              <w:rPr>
                <w:snapToGrid w:val="0"/>
                <w:sz w:val="16"/>
                <w:szCs w:val="16"/>
                <w:lang w:val="en-AU"/>
              </w:rPr>
              <w:t>CP-120876</w:t>
            </w:r>
          </w:p>
        </w:tc>
        <w:tc>
          <w:tcPr>
            <w:tcW w:w="425" w:type="dxa"/>
            <w:shd w:val="solid" w:color="FFFFFF" w:fill="auto"/>
          </w:tcPr>
          <w:p w14:paraId="057BA3CA" w14:textId="29E5533A" w:rsidR="000C59A9" w:rsidRPr="006B0D02" w:rsidRDefault="000C59A9" w:rsidP="000C59A9">
            <w:pPr>
              <w:pStyle w:val="TAL"/>
              <w:rPr>
                <w:sz w:val="16"/>
                <w:szCs w:val="16"/>
              </w:rPr>
            </w:pPr>
            <w:r>
              <w:rPr>
                <w:snapToGrid w:val="0"/>
                <w:sz w:val="16"/>
                <w:szCs w:val="16"/>
                <w:lang w:val="en-AU"/>
              </w:rPr>
              <w:t>0029</w:t>
            </w:r>
          </w:p>
        </w:tc>
        <w:tc>
          <w:tcPr>
            <w:tcW w:w="425" w:type="dxa"/>
            <w:shd w:val="solid" w:color="FFFFFF" w:fill="auto"/>
          </w:tcPr>
          <w:p w14:paraId="73472C69" w14:textId="5DB6AE50" w:rsidR="000C59A9" w:rsidRPr="006B0D02" w:rsidRDefault="000C59A9" w:rsidP="000C59A9">
            <w:pPr>
              <w:pStyle w:val="TAR"/>
              <w:rPr>
                <w:sz w:val="16"/>
                <w:szCs w:val="16"/>
              </w:rPr>
            </w:pPr>
            <w:r>
              <w:rPr>
                <w:snapToGrid w:val="0"/>
                <w:sz w:val="16"/>
                <w:szCs w:val="16"/>
                <w:lang w:val="en-AU"/>
              </w:rPr>
              <w:t>2</w:t>
            </w:r>
          </w:p>
        </w:tc>
        <w:tc>
          <w:tcPr>
            <w:tcW w:w="425" w:type="dxa"/>
            <w:shd w:val="solid" w:color="FFFFFF" w:fill="auto"/>
          </w:tcPr>
          <w:p w14:paraId="0C7FA28C" w14:textId="77777777" w:rsidR="000C59A9" w:rsidRPr="006B0D02" w:rsidRDefault="000C59A9" w:rsidP="000C59A9">
            <w:pPr>
              <w:pStyle w:val="TAC"/>
              <w:rPr>
                <w:sz w:val="16"/>
                <w:szCs w:val="16"/>
              </w:rPr>
            </w:pPr>
          </w:p>
        </w:tc>
        <w:tc>
          <w:tcPr>
            <w:tcW w:w="4962" w:type="dxa"/>
            <w:shd w:val="solid" w:color="FFFFFF" w:fill="auto"/>
          </w:tcPr>
          <w:p w14:paraId="178B85A4" w14:textId="3E90CDFB" w:rsidR="000C59A9" w:rsidRPr="00CB6011" w:rsidRDefault="000C59A9" w:rsidP="000C59A9">
            <w:pPr>
              <w:pStyle w:val="TAL"/>
              <w:rPr>
                <w:rFonts w:cs="Arial"/>
                <w:snapToGrid w:val="0"/>
                <w:sz w:val="16"/>
                <w:szCs w:val="16"/>
                <w:lang w:val="en-AU"/>
              </w:rPr>
            </w:pPr>
            <w:r w:rsidRPr="00CB6011">
              <w:rPr>
                <w:rFonts w:cs="Arial"/>
                <w:snapToGrid w:val="0"/>
                <w:sz w:val="16"/>
                <w:szCs w:val="16"/>
                <w:lang w:val="en-AU"/>
              </w:rPr>
              <w:t>Transparent Data coding of IMS ODB info</w:t>
            </w:r>
          </w:p>
        </w:tc>
        <w:tc>
          <w:tcPr>
            <w:tcW w:w="708" w:type="dxa"/>
            <w:shd w:val="solid" w:color="FFFFFF" w:fill="auto"/>
          </w:tcPr>
          <w:p w14:paraId="5E92A191" w14:textId="77777777" w:rsidR="000C59A9" w:rsidRDefault="000C59A9" w:rsidP="000C59A9">
            <w:pPr>
              <w:pStyle w:val="TAC"/>
              <w:rPr>
                <w:rFonts w:cs="Arial"/>
                <w:snapToGrid w:val="0"/>
                <w:sz w:val="16"/>
                <w:szCs w:val="16"/>
                <w:lang w:val="en-AU"/>
              </w:rPr>
            </w:pPr>
          </w:p>
        </w:tc>
      </w:tr>
      <w:tr w:rsidR="000C59A9" w:rsidRPr="006B0D02" w14:paraId="347EEA26" w14:textId="77777777" w:rsidTr="004B0D53">
        <w:tc>
          <w:tcPr>
            <w:tcW w:w="800" w:type="dxa"/>
            <w:shd w:val="solid" w:color="FFFFFF" w:fill="auto"/>
          </w:tcPr>
          <w:p w14:paraId="0A805194" w14:textId="444A0F86" w:rsidR="000C59A9" w:rsidRPr="006B0D02" w:rsidRDefault="000C59A9" w:rsidP="000C59A9">
            <w:pPr>
              <w:pStyle w:val="TAC"/>
              <w:rPr>
                <w:sz w:val="16"/>
                <w:szCs w:val="16"/>
              </w:rPr>
            </w:pPr>
            <w:r>
              <w:rPr>
                <w:snapToGrid w:val="0"/>
                <w:sz w:val="16"/>
                <w:szCs w:val="16"/>
                <w:lang w:val="en-AU"/>
              </w:rPr>
              <w:t>2013-03</w:t>
            </w:r>
          </w:p>
        </w:tc>
        <w:tc>
          <w:tcPr>
            <w:tcW w:w="800" w:type="dxa"/>
            <w:shd w:val="solid" w:color="FFFFFF" w:fill="auto"/>
          </w:tcPr>
          <w:p w14:paraId="77C6488B" w14:textId="68426710" w:rsidR="000C59A9" w:rsidRPr="006B0D02" w:rsidRDefault="000C59A9" w:rsidP="000C59A9">
            <w:pPr>
              <w:pStyle w:val="TAC"/>
              <w:rPr>
                <w:sz w:val="16"/>
                <w:szCs w:val="16"/>
              </w:rPr>
            </w:pPr>
            <w:r>
              <w:rPr>
                <w:snapToGrid w:val="0"/>
                <w:sz w:val="16"/>
                <w:szCs w:val="16"/>
                <w:lang w:val="en-AU"/>
              </w:rPr>
              <w:t>CT#59</w:t>
            </w:r>
          </w:p>
        </w:tc>
        <w:tc>
          <w:tcPr>
            <w:tcW w:w="1094" w:type="dxa"/>
            <w:shd w:val="solid" w:color="FFFFFF" w:fill="auto"/>
          </w:tcPr>
          <w:p w14:paraId="0CD9FC07" w14:textId="5678B36B" w:rsidR="000C59A9" w:rsidRPr="006B0D02" w:rsidRDefault="000C59A9" w:rsidP="000C59A9">
            <w:pPr>
              <w:pStyle w:val="TAC"/>
              <w:rPr>
                <w:sz w:val="16"/>
                <w:szCs w:val="16"/>
              </w:rPr>
            </w:pPr>
            <w:r>
              <w:rPr>
                <w:snapToGrid w:val="0"/>
                <w:sz w:val="16"/>
                <w:szCs w:val="16"/>
                <w:lang w:val="en-AU"/>
              </w:rPr>
              <w:t>CP-130012</w:t>
            </w:r>
          </w:p>
        </w:tc>
        <w:tc>
          <w:tcPr>
            <w:tcW w:w="425" w:type="dxa"/>
            <w:shd w:val="solid" w:color="FFFFFF" w:fill="auto"/>
          </w:tcPr>
          <w:p w14:paraId="21A65204" w14:textId="6F87EB35" w:rsidR="000C59A9" w:rsidRPr="006B0D02" w:rsidRDefault="000C59A9" w:rsidP="000C59A9">
            <w:pPr>
              <w:pStyle w:val="TAL"/>
              <w:rPr>
                <w:sz w:val="16"/>
                <w:szCs w:val="16"/>
              </w:rPr>
            </w:pPr>
            <w:r>
              <w:rPr>
                <w:snapToGrid w:val="0"/>
                <w:sz w:val="16"/>
                <w:szCs w:val="16"/>
                <w:lang w:val="en-AU"/>
              </w:rPr>
              <w:t>0041</w:t>
            </w:r>
          </w:p>
        </w:tc>
        <w:tc>
          <w:tcPr>
            <w:tcW w:w="425" w:type="dxa"/>
            <w:shd w:val="solid" w:color="FFFFFF" w:fill="auto"/>
          </w:tcPr>
          <w:p w14:paraId="04A52325" w14:textId="4C573A34" w:rsidR="000C59A9" w:rsidRPr="006B0D02" w:rsidRDefault="000C59A9" w:rsidP="000C59A9">
            <w:pPr>
              <w:pStyle w:val="TAR"/>
              <w:rPr>
                <w:sz w:val="16"/>
                <w:szCs w:val="16"/>
              </w:rPr>
            </w:pPr>
            <w:r>
              <w:rPr>
                <w:snapToGrid w:val="0"/>
                <w:sz w:val="16"/>
                <w:szCs w:val="16"/>
                <w:lang w:val="en-AU"/>
              </w:rPr>
              <w:t>-</w:t>
            </w:r>
          </w:p>
        </w:tc>
        <w:tc>
          <w:tcPr>
            <w:tcW w:w="425" w:type="dxa"/>
            <w:shd w:val="solid" w:color="FFFFFF" w:fill="auto"/>
          </w:tcPr>
          <w:p w14:paraId="4E42050D" w14:textId="77777777" w:rsidR="000C59A9" w:rsidRPr="006B0D02" w:rsidRDefault="000C59A9" w:rsidP="000C59A9">
            <w:pPr>
              <w:pStyle w:val="TAC"/>
              <w:rPr>
                <w:sz w:val="16"/>
                <w:szCs w:val="16"/>
              </w:rPr>
            </w:pPr>
          </w:p>
        </w:tc>
        <w:tc>
          <w:tcPr>
            <w:tcW w:w="4962" w:type="dxa"/>
            <w:shd w:val="solid" w:color="FFFFFF" w:fill="auto"/>
          </w:tcPr>
          <w:p w14:paraId="55C8AFEB" w14:textId="03E99118" w:rsidR="000C59A9" w:rsidRPr="00CB6011" w:rsidRDefault="000C59A9" w:rsidP="000C59A9">
            <w:pPr>
              <w:pStyle w:val="TAL"/>
              <w:rPr>
                <w:rFonts w:cs="Arial"/>
                <w:snapToGrid w:val="0"/>
                <w:sz w:val="16"/>
                <w:szCs w:val="16"/>
                <w:lang w:val="en-AU"/>
              </w:rPr>
            </w:pPr>
            <w:r w:rsidRPr="00EC7C14">
              <w:rPr>
                <w:rFonts w:cs="Arial"/>
                <w:snapToGrid w:val="0"/>
                <w:sz w:val="16"/>
                <w:szCs w:val="16"/>
                <w:lang w:val="en-AU"/>
              </w:rPr>
              <w:t>XML document Version</w:t>
            </w:r>
          </w:p>
        </w:tc>
        <w:tc>
          <w:tcPr>
            <w:tcW w:w="708" w:type="dxa"/>
            <w:shd w:val="solid" w:color="FFFFFF" w:fill="auto"/>
          </w:tcPr>
          <w:p w14:paraId="0F11AF4E" w14:textId="326FFEAA" w:rsidR="000C59A9" w:rsidRDefault="000C59A9" w:rsidP="000C59A9">
            <w:pPr>
              <w:pStyle w:val="TAC"/>
              <w:rPr>
                <w:rFonts w:cs="Arial"/>
                <w:snapToGrid w:val="0"/>
                <w:sz w:val="16"/>
                <w:szCs w:val="16"/>
                <w:lang w:val="en-AU"/>
              </w:rPr>
            </w:pPr>
            <w:r>
              <w:rPr>
                <w:rFonts w:cs="Arial"/>
                <w:snapToGrid w:val="0"/>
                <w:sz w:val="16"/>
                <w:szCs w:val="16"/>
                <w:lang w:val="en-AU"/>
              </w:rPr>
              <w:t>11.2.0</w:t>
            </w:r>
          </w:p>
        </w:tc>
      </w:tr>
      <w:tr w:rsidR="000C59A9" w:rsidRPr="006B0D02" w14:paraId="7428FB6F" w14:textId="77777777" w:rsidTr="004B0D53">
        <w:tc>
          <w:tcPr>
            <w:tcW w:w="800" w:type="dxa"/>
            <w:shd w:val="solid" w:color="FFFFFF" w:fill="auto"/>
          </w:tcPr>
          <w:p w14:paraId="11D2E75D" w14:textId="4960B0BC" w:rsidR="000C59A9" w:rsidRPr="006B0D02" w:rsidRDefault="000C59A9" w:rsidP="000C59A9">
            <w:pPr>
              <w:pStyle w:val="TAC"/>
              <w:rPr>
                <w:sz w:val="16"/>
                <w:szCs w:val="16"/>
              </w:rPr>
            </w:pPr>
            <w:r>
              <w:rPr>
                <w:snapToGrid w:val="0"/>
                <w:sz w:val="16"/>
                <w:szCs w:val="16"/>
                <w:lang w:val="en-AU"/>
              </w:rPr>
              <w:t>2013-03</w:t>
            </w:r>
          </w:p>
        </w:tc>
        <w:tc>
          <w:tcPr>
            <w:tcW w:w="800" w:type="dxa"/>
            <w:shd w:val="solid" w:color="FFFFFF" w:fill="auto"/>
          </w:tcPr>
          <w:p w14:paraId="630283FE" w14:textId="1D68FFF4" w:rsidR="000C59A9" w:rsidRPr="006B0D02" w:rsidRDefault="000C59A9" w:rsidP="000C59A9">
            <w:pPr>
              <w:pStyle w:val="TAC"/>
              <w:rPr>
                <w:sz w:val="16"/>
                <w:szCs w:val="16"/>
              </w:rPr>
            </w:pPr>
            <w:r>
              <w:rPr>
                <w:snapToGrid w:val="0"/>
                <w:sz w:val="16"/>
                <w:szCs w:val="16"/>
                <w:lang w:val="en-AU"/>
              </w:rPr>
              <w:t>CT#59</w:t>
            </w:r>
          </w:p>
        </w:tc>
        <w:tc>
          <w:tcPr>
            <w:tcW w:w="1094" w:type="dxa"/>
            <w:shd w:val="solid" w:color="FFFFFF" w:fill="auto"/>
          </w:tcPr>
          <w:p w14:paraId="728EA3BA" w14:textId="602FFD71" w:rsidR="000C59A9" w:rsidRPr="006B0D02" w:rsidRDefault="000C59A9" w:rsidP="000C59A9">
            <w:pPr>
              <w:pStyle w:val="TAC"/>
              <w:rPr>
                <w:sz w:val="16"/>
                <w:szCs w:val="16"/>
              </w:rPr>
            </w:pPr>
            <w:r>
              <w:rPr>
                <w:snapToGrid w:val="0"/>
                <w:sz w:val="16"/>
                <w:szCs w:val="16"/>
                <w:lang w:val="en-AU"/>
              </w:rPr>
              <w:t>CP-130034</w:t>
            </w:r>
          </w:p>
        </w:tc>
        <w:tc>
          <w:tcPr>
            <w:tcW w:w="425" w:type="dxa"/>
            <w:shd w:val="solid" w:color="FFFFFF" w:fill="auto"/>
          </w:tcPr>
          <w:p w14:paraId="652C0B75" w14:textId="2C1AD508" w:rsidR="000C59A9" w:rsidRPr="006B0D02" w:rsidRDefault="000C59A9" w:rsidP="000C59A9">
            <w:pPr>
              <w:pStyle w:val="TAL"/>
              <w:rPr>
                <w:sz w:val="16"/>
                <w:szCs w:val="16"/>
              </w:rPr>
            </w:pPr>
            <w:r>
              <w:rPr>
                <w:snapToGrid w:val="0"/>
                <w:sz w:val="16"/>
                <w:szCs w:val="16"/>
                <w:lang w:val="en-AU"/>
              </w:rPr>
              <w:t>0030</w:t>
            </w:r>
          </w:p>
        </w:tc>
        <w:tc>
          <w:tcPr>
            <w:tcW w:w="425" w:type="dxa"/>
            <w:shd w:val="solid" w:color="FFFFFF" w:fill="auto"/>
          </w:tcPr>
          <w:p w14:paraId="65C06F21" w14:textId="1C6B6CD9" w:rsidR="000C59A9" w:rsidRPr="006B0D02" w:rsidRDefault="000C59A9" w:rsidP="000C59A9">
            <w:pPr>
              <w:pStyle w:val="TAR"/>
              <w:rPr>
                <w:sz w:val="16"/>
                <w:szCs w:val="16"/>
              </w:rPr>
            </w:pPr>
            <w:r>
              <w:rPr>
                <w:snapToGrid w:val="0"/>
                <w:sz w:val="16"/>
                <w:szCs w:val="16"/>
                <w:lang w:val="en-AU"/>
              </w:rPr>
              <w:t>2</w:t>
            </w:r>
          </w:p>
        </w:tc>
        <w:tc>
          <w:tcPr>
            <w:tcW w:w="425" w:type="dxa"/>
            <w:shd w:val="solid" w:color="FFFFFF" w:fill="auto"/>
          </w:tcPr>
          <w:p w14:paraId="227426D9" w14:textId="77777777" w:rsidR="000C59A9" w:rsidRPr="006B0D02" w:rsidRDefault="000C59A9" w:rsidP="000C59A9">
            <w:pPr>
              <w:pStyle w:val="TAC"/>
              <w:rPr>
                <w:sz w:val="16"/>
                <w:szCs w:val="16"/>
              </w:rPr>
            </w:pPr>
          </w:p>
        </w:tc>
        <w:tc>
          <w:tcPr>
            <w:tcW w:w="4962" w:type="dxa"/>
            <w:shd w:val="solid" w:color="FFFFFF" w:fill="auto"/>
          </w:tcPr>
          <w:p w14:paraId="5D030ED9" w14:textId="6342CA42" w:rsidR="000C59A9" w:rsidRPr="00EC7C14" w:rsidRDefault="000C59A9" w:rsidP="000C59A9">
            <w:pPr>
              <w:pStyle w:val="TAL"/>
              <w:rPr>
                <w:rFonts w:cs="Arial"/>
                <w:snapToGrid w:val="0"/>
                <w:sz w:val="16"/>
                <w:szCs w:val="16"/>
                <w:lang w:val="en-AU"/>
              </w:rPr>
            </w:pPr>
            <w:r w:rsidRPr="003175F3">
              <w:rPr>
                <w:rFonts w:cs="Arial"/>
                <w:snapToGrid w:val="0"/>
                <w:sz w:val="16"/>
                <w:szCs w:val="16"/>
                <w:lang w:val="en-AU"/>
              </w:rPr>
              <w:t>IM-SSF Service Data Definition based on XML</w:t>
            </w:r>
          </w:p>
        </w:tc>
        <w:tc>
          <w:tcPr>
            <w:tcW w:w="708" w:type="dxa"/>
            <w:shd w:val="solid" w:color="FFFFFF" w:fill="auto"/>
          </w:tcPr>
          <w:p w14:paraId="595D87A0" w14:textId="1456266A" w:rsidR="000C59A9" w:rsidRDefault="000C59A9" w:rsidP="000C59A9">
            <w:pPr>
              <w:pStyle w:val="TAC"/>
              <w:rPr>
                <w:rFonts w:cs="Arial"/>
                <w:snapToGrid w:val="0"/>
                <w:sz w:val="16"/>
                <w:szCs w:val="16"/>
                <w:lang w:val="en-AU"/>
              </w:rPr>
            </w:pPr>
            <w:r>
              <w:rPr>
                <w:rFonts w:cs="Arial"/>
                <w:snapToGrid w:val="0"/>
                <w:sz w:val="16"/>
                <w:szCs w:val="16"/>
                <w:lang w:val="en-AU"/>
              </w:rPr>
              <w:t>12.0.0</w:t>
            </w:r>
          </w:p>
        </w:tc>
      </w:tr>
      <w:tr w:rsidR="000C59A9" w:rsidRPr="006B0D02" w14:paraId="1667D880" w14:textId="77777777" w:rsidTr="004B0D53">
        <w:tc>
          <w:tcPr>
            <w:tcW w:w="800" w:type="dxa"/>
            <w:shd w:val="solid" w:color="FFFFFF" w:fill="auto"/>
          </w:tcPr>
          <w:p w14:paraId="56593F90" w14:textId="77777777" w:rsidR="000C59A9" w:rsidRPr="006B0D02" w:rsidRDefault="000C59A9" w:rsidP="000C59A9">
            <w:pPr>
              <w:pStyle w:val="TAC"/>
              <w:rPr>
                <w:sz w:val="16"/>
                <w:szCs w:val="16"/>
              </w:rPr>
            </w:pPr>
          </w:p>
        </w:tc>
        <w:tc>
          <w:tcPr>
            <w:tcW w:w="800" w:type="dxa"/>
            <w:shd w:val="solid" w:color="FFFFFF" w:fill="auto"/>
          </w:tcPr>
          <w:p w14:paraId="38E8531A" w14:textId="77777777" w:rsidR="000C59A9" w:rsidRPr="006B0D02" w:rsidRDefault="000C59A9" w:rsidP="000C59A9">
            <w:pPr>
              <w:pStyle w:val="TAC"/>
              <w:rPr>
                <w:sz w:val="16"/>
                <w:szCs w:val="16"/>
              </w:rPr>
            </w:pPr>
          </w:p>
        </w:tc>
        <w:tc>
          <w:tcPr>
            <w:tcW w:w="1094" w:type="dxa"/>
            <w:shd w:val="solid" w:color="FFFFFF" w:fill="auto"/>
          </w:tcPr>
          <w:p w14:paraId="43C8D37A" w14:textId="77777777" w:rsidR="000C59A9" w:rsidRPr="006B0D02" w:rsidRDefault="000C59A9" w:rsidP="000C59A9">
            <w:pPr>
              <w:pStyle w:val="TAC"/>
              <w:rPr>
                <w:sz w:val="16"/>
                <w:szCs w:val="16"/>
              </w:rPr>
            </w:pPr>
          </w:p>
        </w:tc>
        <w:tc>
          <w:tcPr>
            <w:tcW w:w="425" w:type="dxa"/>
            <w:shd w:val="solid" w:color="FFFFFF" w:fill="auto"/>
          </w:tcPr>
          <w:p w14:paraId="0A65D0A8" w14:textId="603B8B9C" w:rsidR="000C59A9" w:rsidRPr="006B0D02" w:rsidRDefault="000C59A9" w:rsidP="000C59A9">
            <w:pPr>
              <w:pStyle w:val="TAL"/>
              <w:rPr>
                <w:sz w:val="16"/>
                <w:szCs w:val="16"/>
              </w:rPr>
            </w:pPr>
            <w:r>
              <w:rPr>
                <w:snapToGrid w:val="0"/>
                <w:sz w:val="16"/>
                <w:szCs w:val="16"/>
                <w:lang w:val="en-AU"/>
              </w:rPr>
              <w:t>0031</w:t>
            </w:r>
          </w:p>
        </w:tc>
        <w:tc>
          <w:tcPr>
            <w:tcW w:w="425" w:type="dxa"/>
            <w:shd w:val="solid" w:color="FFFFFF" w:fill="auto"/>
          </w:tcPr>
          <w:p w14:paraId="7F026EA1" w14:textId="6767C426" w:rsidR="000C59A9" w:rsidRPr="006B0D02" w:rsidRDefault="000C59A9" w:rsidP="000C59A9">
            <w:pPr>
              <w:pStyle w:val="TAR"/>
              <w:rPr>
                <w:sz w:val="16"/>
                <w:szCs w:val="16"/>
              </w:rPr>
            </w:pPr>
            <w:r>
              <w:rPr>
                <w:snapToGrid w:val="0"/>
                <w:sz w:val="16"/>
                <w:szCs w:val="16"/>
                <w:lang w:val="en-AU"/>
              </w:rPr>
              <w:t>2</w:t>
            </w:r>
          </w:p>
        </w:tc>
        <w:tc>
          <w:tcPr>
            <w:tcW w:w="425" w:type="dxa"/>
            <w:shd w:val="solid" w:color="FFFFFF" w:fill="auto"/>
          </w:tcPr>
          <w:p w14:paraId="1B5B2022" w14:textId="77777777" w:rsidR="000C59A9" w:rsidRPr="006B0D02" w:rsidRDefault="000C59A9" w:rsidP="000C59A9">
            <w:pPr>
              <w:pStyle w:val="TAC"/>
              <w:rPr>
                <w:sz w:val="16"/>
                <w:szCs w:val="16"/>
              </w:rPr>
            </w:pPr>
          </w:p>
        </w:tc>
        <w:tc>
          <w:tcPr>
            <w:tcW w:w="4962" w:type="dxa"/>
            <w:shd w:val="solid" w:color="FFFFFF" w:fill="auto"/>
          </w:tcPr>
          <w:p w14:paraId="11EC85C1" w14:textId="28E95CE6" w:rsidR="000C59A9" w:rsidRPr="003175F3" w:rsidRDefault="000C59A9" w:rsidP="000C59A9">
            <w:pPr>
              <w:pStyle w:val="TAL"/>
              <w:rPr>
                <w:rFonts w:cs="Arial"/>
                <w:snapToGrid w:val="0"/>
                <w:sz w:val="16"/>
                <w:szCs w:val="16"/>
                <w:lang w:val="en-AU"/>
              </w:rPr>
            </w:pPr>
            <w:r w:rsidRPr="003175F3">
              <w:rPr>
                <w:rFonts w:cs="Arial"/>
                <w:snapToGrid w:val="0"/>
                <w:sz w:val="16"/>
                <w:szCs w:val="16"/>
                <w:lang w:val="en-AU"/>
              </w:rPr>
              <w:t>XML Schema for IM-SSF</w:t>
            </w:r>
          </w:p>
        </w:tc>
        <w:tc>
          <w:tcPr>
            <w:tcW w:w="708" w:type="dxa"/>
            <w:shd w:val="solid" w:color="FFFFFF" w:fill="auto"/>
          </w:tcPr>
          <w:p w14:paraId="39D408F1" w14:textId="77777777" w:rsidR="000C59A9" w:rsidRDefault="000C59A9" w:rsidP="000C59A9">
            <w:pPr>
              <w:pStyle w:val="TAC"/>
              <w:rPr>
                <w:rFonts w:cs="Arial"/>
                <w:snapToGrid w:val="0"/>
                <w:sz w:val="16"/>
                <w:szCs w:val="16"/>
                <w:lang w:val="en-AU"/>
              </w:rPr>
            </w:pPr>
          </w:p>
        </w:tc>
      </w:tr>
      <w:tr w:rsidR="000C59A9" w:rsidRPr="006B0D02" w14:paraId="446061E8" w14:textId="77777777" w:rsidTr="004B0D53">
        <w:tc>
          <w:tcPr>
            <w:tcW w:w="800" w:type="dxa"/>
            <w:shd w:val="solid" w:color="FFFFFF" w:fill="auto"/>
          </w:tcPr>
          <w:p w14:paraId="2F38BA29" w14:textId="12DCD5E7" w:rsidR="000C59A9" w:rsidRPr="006B0D02" w:rsidRDefault="000C59A9" w:rsidP="000C59A9">
            <w:pPr>
              <w:pStyle w:val="TAC"/>
              <w:rPr>
                <w:sz w:val="16"/>
                <w:szCs w:val="16"/>
              </w:rPr>
            </w:pPr>
            <w:r>
              <w:rPr>
                <w:snapToGrid w:val="0"/>
                <w:sz w:val="16"/>
                <w:szCs w:val="16"/>
                <w:lang w:val="en-AU"/>
              </w:rPr>
              <w:t>2013-06</w:t>
            </w:r>
          </w:p>
        </w:tc>
        <w:tc>
          <w:tcPr>
            <w:tcW w:w="800" w:type="dxa"/>
            <w:shd w:val="solid" w:color="FFFFFF" w:fill="auto"/>
          </w:tcPr>
          <w:p w14:paraId="2E4A7982" w14:textId="3D06A834" w:rsidR="000C59A9" w:rsidRPr="006B0D02" w:rsidRDefault="000C59A9" w:rsidP="000C59A9">
            <w:pPr>
              <w:pStyle w:val="TAC"/>
              <w:rPr>
                <w:sz w:val="16"/>
                <w:szCs w:val="16"/>
              </w:rPr>
            </w:pPr>
            <w:r>
              <w:rPr>
                <w:snapToGrid w:val="0"/>
                <w:sz w:val="16"/>
                <w:szCs w:val="16"/>
                <w:lang w:val="en-AU"/>
              </w:rPr>
              <w:t>CT#60</w:t>
            </w:r>
          </w:p>
        </w:tc>
        <w:tc>
          <w:tcPr>
            <w:tcW w:w="1094" w:type="dxa"/>
            <w:shd w:val="solid" w:color="FFFFFF" w:fill="auto"/>
          </w:tcPr>
          <w:p w14:paraId="7A24360E" w14:textId="436FAFF4" w:rsidR="000C59A9" w:rsidRPr="006B0D02" w:rsidRDefault="000C59A9" w:rsidP="000C59A9">
            <w:pPr>
              <w:pStyle w:val="TAC"/>
              <w:rPr>
                <w:sz w:val="16"/>
                <w:szCs w:val="16"/>
              </w:rPr>
            </w:pPr>
            <w:r>
              <w:rPr>
                <w:snapToGrid w:val="0"/>
                <w:sz w:val="16"/>
                <w:szCs w:val="16"/>
                <w:lang w:val="en-AU"/>
              </w:rPr>
              <w:t>CP-130302</w:t>
            </w:r>
          </w:p>
        </w:tc>
        <w:tc>
          <w:tcPr>
            <w:tcW w:w="425" w:type="dxa"/>
            <w:shd w:val="solid" w:color="FFFFFF" w:fill="auto"/>
          </w:tcPr>
          <w:p w14:paraId="5A3AC260" w14:textId="2EBDEE0C" w:rsidR="000C59A9" w:rsidRPr="006B0D02" w:rsidRDefault="000C59A9" w:rsidP="000C59A9">
            <w:pPr>
              <w:pStyle w:val="TAL"/>
              <w:rPr>
                <w:sz w:val="16"/>
                <w:szCs w:val="16"/>
              </w:rPr>
            </w:pPr>
            <w:r>
              <w:rPr>
                <w:snapToGrid w:val="0"/>
                <w:sz w:val="16"/>
                <w:szCs w:val="16"/>
                <w:lang w:val="en-AU"/>
              </w:rPr>
              <w:t>0042</w:t>
            </w:r>
          </w:p>
        </w:tc>
        <w:tc>
          <w:tcPr>
            <w:tcW w:w="425" w:type="dxa"/>
            <w:shd w:val="solid" w:color="FFFFFF" w:fill="auto"/>
          </w:tcPr>
          <w:p w14:paraId="1B3FD07E" w14:textId="476203FF" w:rsidR="000C59A9" w:rsidRPr="006B0D02" w:rsidRDefault="000C59A9" w:rsidP="000C59A9">
            <w:pPr>
              <w:pStyle w:val="TAR"/>
              <w:rPr>
                <w:sz w:val="16"/>
                <w:szCs w:val="16"/>
              </w:rPr>
            </w:pPr>
            <w:r>
              <w:rPr>
                <w:snapToGrid w:val="0"/>
                <w:sz w:val="16"/>
                <w:szCs w:val="16"/>
                <w:lang w:val="en-AU"/>
              </w:rPr>
              <w:t>-</w:t>
            </w:r>
          </w:p>
        </w:tc>
        <w:tc>
          <w:tcPr>
            <w:tcW w:w="425" w:type="dxa"/>
            <w:shd w:val="solid" w:color="FFFFFF" w:fill="auto"/>
          </w:tcPr>
          <w:p w14:paraId="7A2E2FA9" w14:textId="77777777" w:rsidR="000C59A9" w:rsidRPr="006B0D02" w:rsidRDefault="000C59A9" w:rsidP="000C59A9">
            <w:pPr>
              <w:pStyle w:val="TAC"/>
              <w:rPr>
                <w:sz w:val="16"/>
                <w:szCs w:val="16"/>
              </w:rPr>
            </w:pPr>
          </w:p>
        </w:tc>
        <w:tc>
          <w:tcPr>
            <w:tcW w:w="4962" w:type="dxa"/>
            <w:shd w:val="solid" w:color="FFFFFF" w:fill="auto"/>
          </w:tcPr>
          <w:p w14:paraId="58E767F2" w14:textId="4098D221" w:rsidR="000C59A9" w:rsidRPr="003175F3" w:rsidRDefault="000C59A9" w:rsidP="000C59A9">
            <w:pPr>
              <w:pStyle w:val="TAL"/>
              <w:rPr>
                <w:rFonts w:cs="Arial"/>
                <w:snapToGrid w:val="0"/>
                <w:sz w:val="16"/>
                <w:szCs w:val="16"/>
                <w:lang w:val="en-AU"/>
              </w:rPr>
            </w:pPr>
            <w:r w:rsidRPr="00D66AFA">
              <w:rPr>
                <w:rFonts w:cs="Arial"/>
                <w:snapToGrid w:val="0"/>
                <w:sz w:val="16"/>
                <w:szCs w:val="16"/>
                <w:lang w:val="en-AU"/>
              </w:rPr>
              <w:t>Correction on XML Schema for IMS CAMEL Data</w:t>
            </w:r>
          </w:p>
        </w:tc>
        <w:tc>
          <w:tcPr>
            <w:tcW w:w="708" w:type="dxa"/>
            <w:shd w:val="solid" w:color="FFFFFF" w:fill="auto"/>
          </w:tcPr>
          <w:p w14:paraId="408B8B00" w14:textId="41C21574" w:rsidR="000C59A9" w:rsidRDefault="000C59A9" w:rsidP="000C59A9">
            <w:pPr>
              <w:pStyle w:val="TAC"/>
              <w:rPr>
                <w:rFonts w:cs="Arial"/>
                <w:snapToGrid w:val="0"/>
                <w:sz w:val="16"/>
                <w:szCs w:val="16"/>
                <w:lang w:val="en-AU"/>
              </w:rPr>
            </w:pPr>
            <w:r>
              <w:rPr>
                <w:rFonts w:cs="Arial"/>
                <w:snapToGrid w:val="0"/>
                <w:sz w:val="16"/>
                <w:szCs w:val="16"/>
                <w:lang w:val="en-AU"/>
              </w:rPr>
              <w:t>12.1.0</w:t>
            </w:r>
          </w:p>
        </w:tc>
      </w:tr>
      <w:tr w:rsidR="000C59A9" w:rsidRPr="006B0D02" w14:paraId="34DC8404" w14:textId="77777777" w:rsidTr="004B0D53">
        <w:tc>
          <w:tcPr>
            <w:tcW w:w="800" w:type="dxa"/>
            <w:shd w:val="solid" w:color="FFFFFF" w:fill="auto"/>
          </w:tcPr>
          <w:p w14:paraId="56A9DED0" w14:textId="16402BF9" w:rsidR="000C59A9" w:rsidRPr="006B0D02" w:rsidRDefault="000C59A9" w:rsidP="000C59A9">
            <w:pPr>
              <w:pStyle w:val="TAC"/>
              <w:rPr>
                <w:sz w:val="16"/>
                <w:szCs w:val="16"/>
              </w:rPr>
            </w:pPr>
            <w:r>
              <w:rPr>
                <w:snapToGrid w:val="0"/>
                <w:sz w:val="16"/>
                <w:szCs w:val="16"/>
                <w:lang w:val="en-AU"/>
              </w:rPr>
              <w:t>2014-06</w:t>
            </w:r>
          </w:p>
        </w:tc>
        <w:tc>
          <w:tcPr>
            <w:tcW w:w="800" w:type="dxa"/>
            <w:shd w:val="solid" w:color="FFFFFF" w:fill="auto"/>
          </w:tcPr>
          <w:p w14:paraId="4DD5BDC2" w14:textId="36E3BD3C" w:rsidR="000C59A9" w:rsidRPr="006B0D02" w:rsidRDefault="000C59A9" w:rsidP="000C59A9">
            <w:pPr>
              <w:pStyle w:val="TAC"/>
              <w:rPr>
                <w:sz w:val="16"/>
                <w:szCs w:val="16"/>
              </w:rPr>
            </w:pPr>
            <w:r>
              <w:rPr>
                <w:snapToGrid w:val="0"/>
                <w:sz w:val="16"/>
                <w:szCs w:val="16"/>
                <w:lang w:val="en-AU"/>
              </w:rPr>
              <w:t>CT#64</w:t>
            </w:r>
          </w:p>
        </w:tc>
        <w:tc>
          <w:tcPr>
            <w:tcW w:w="1094" w:type="dxa"/>
            <w:shd w:val="solid" w:color="FFFFFF" w:fill="auto"/>
          </w:tcPr>
          <w:p w14:paraId="1BDDA068" w14:textId="59DF6F1A" w:rsidR="000C59A9" w:rsidRPr="006B0D02" w:rsidRDefault="000C59A9" w:rsidP="000C59A9">
            <w:pPr>
              <w:pStyle w:val="TAC"/>
              <w:rPr>
                <w:sz w:val="16"/>
                <w:szCs w:val="16"/>
              </w:rPr>
            </w:pPr>
            <w:r>
              <w:rPr>
                <w:snapToGrid w:val="0"/>
                <w:sz w:val="16"/>
                <w:szCs w:val="16"/>
                <w:lang w:val="en-AU"/>
              </w:rPr>
              <w:t>CP-140240</w:t>
            </w:r>
          </w:p>
        </w:tc>
        <w:tc>
          <w:tcPr>
            <w:tcW w:w="425" w:type="dxa"/>
            <w:shd w:val="solid" w:color="FFFFFF" w:fill="auto"/>
          </w:tcPr>
          <w:p w14:paraId="205F82F6" w14:textId="6BB61D26" w:rsidR="000C59A9" w:rsidRPr="006B0D02" w:rsidRDefault="000C59A9" w:rsidP="000C59A9">
            <w:pPr>
              <w:pStyle w:val="TAL"/>
              <w:rPr>
                <w:sz w:val="16"/>
                <w:szCs w:val="16"/>
              </w:rPr>
            </w:pPr>
            <w:r>
              <w:rPr>
                <w:snapToGrid w:val="0"/>
                <w:sz w:val="16"/>
                <w:szCs w:val="16"/>
                <w:lang w:val="en-AU"/>
              </w:rPr>
              <w:t>0043</w:t>
            </w:r>
          </w:p>
        </w:tc>
        <w:tc>
          <w:tcPr>
            <w:tcW w:w="425" w:type="dxa"/>
            <w:shd w:val="solid" w:color="FFFFFF" w:fill="auto"/>
          </w:tcPr>
          <w:p w14:paraId="0B2FCE4B" w14:textId="44891970" w:rsidR="000C59A9" w:rsidRPr="006B0D02" w:rsidRDefault="000C59A9" w:rsidP="000C59A9">
            <w:pPr>
              <w:pStyle w:val="TAR"/>
              <w:rPr>
                <w:sz w:val="16"/>
                <w:szCs w:val="16"/>
              </w:rPr>
            </w:pPr>
            <w:r>
              <w:rPr>
                <w:snapToGrid w:val="0"/>
                <w:sz w:val="16"/>
                <w:szCs w:val="16"/>
                <w:lang w:val="en-AU"/>
              </w:rPr>
              <w:t>1</w:t>
            </w:r>
          </w:p>
        </w:tc>
        <w:tc>
          <w:tcPr>
            <w:tcW w:w="425" w:type="dxa"/>
            <w:shd w:val="solid" w:color="FFFFFF" w:fill="auto"/>
          </w:tcPr>
          <w:p w14:paraId="4409CC31" w14:textId="77777777" w:rsidR="000C59A9" w:rsidRPr="006B0D02" w:rsidRDefault="000C59A9" w:rsidP="000C59A9">
            <w:pPr>
              <w:pStyle w:val="TAC"/>
              <w:rPr>
                <w:sz w:val="16"/>
                <w:szCs w:val="16"/>
              </w:rPr>
            </w:pPr>
          </w:p>
        </w:tc>
        <w:tc>
          <w:tcPr>
            <w:tcW w:w="4962" w:type="dxa"/>
            <w:shd w:val="solid" w:color="FFFFFF" w:fill="auto"/>
          </w:tcPr>
          <w:p w14:paraId="46EB4F70" w14:textId="0AC164AC" w:rsidR="000C59A9" w:rsidRPr="00D66AFA" w:rsidRDefault="000C59A9" w:rsidP="000C59A9">
            <w:pPr>
              <w:pStyle w:val="TAL"/>
              <w:rPr>
                <w:rFonts w:cs="Arial"/>
                <w:snapToGrid w:val="0"/>
                <w:sz w:val="16"/>
                <w:szCs w:val="16"/>
                <w:lang w:val="en-AU"/>
              </w:rPr>
            </w:pPr>
            <w:r w:rsidRPr="00236591">
              <w:rPr>
                <w:rFonts w:cs="Arial"/>
                <w:snapToGrid w:val="0"/>
                <w:sz w:val="16"/>
                <w:szCs w:val="16"/>
                <w:lang w:val="en-AU"/>
              </w:rPr>
              <w:t>Correction on XML Schema for IMS CAMEL Services</w:t>
            </w:r>
          </w:p>
        </w:tc>
        <w:tc>
          <w:tcPr>
            <w:tcW w:w="708" w:type="dxa"/>
            <w:shd w:val="solid" w:color="FFFFFF" w:fill="auto"/>
          </w:tcPr>
          <w:p w14:paraId="4C535B25" w14:textId="383FDE72" w:rsidR="000C59A9" w:rsidRDefault="000C59A9" w:rsidP="000C59A9">
            <w:pPr>
              <w:pStyle w:val="TAC"/>
              <w:rPr>
                <w:rFonts w:cs="Arial"/>
                <w:snapToGrid w:val="0"/>
                <w:sz w:val="16"/>
                <w:szCs w:val="16"/>
                <w:lang w:val="en-AU"/>
              </w:rPr>
            </w:pPr>
            <w:r>
              <w:rPr>
                <w:rFonts w:cs="Arial"/>
                <w:snapToGrid w:val="0"/>
                <w:sz w:val="16"/>
                <w:szCs w:val="16"/>
                <w:lang w:val="en-AU"/>
              </w:rPr>
              <w:t>12.2.0</w:t>
            </w:r>
          </w:p>
        </w:tc>
      </w:tr>
      <w:tr w:rsidR="000C59A9" w:rsidRPr="006B0D02" w14:paraId="17AE7F35" w14:textId="77777777" w:rsidTr="00752985">
        <w:tc>
          <w:tcPr>
            <w:tcW w:w="800" w:type="dxa"/>
            <w:tcBorders>
              <w:bottom w:val="single" w:sz="4" w:space="0" w:color="auto"/>
            </w:tcBorders>
            <w:shd w:val="solid" w:color="FFFFFF" w:fill="auto"/>
          </w:tcPr>
          <w:p w14:paraId="5ECC1846" w14:textId="5AA1C769" w:rsidR="000C59A9" w:rsidRPr="006B0D02" w:rsidRDefault="000C59A9" w:rsidP="000C59A9">
            <w:pPr>
              <w:pStyle w:val="TAC"/>
              <w:rPr>
                <w:sz w:val="16"/>
                <w:szCs w:val="16"/>
              </w:rPr>
            </w:pPr>
            <w:r>
              <w:rPr>
                <w:snapToGrid w:val="0"/>
                <w:sz w:val="16"/>
                <w:szCs w:val="16"/>
                <w:lang w:val="en-AU"/>
              </w:rPr>
              <w:lastRenderedPageBreak/>
              <w:t>2015-03</w:t>
            </w:r>
          </w:p>
        </w:tc>
        <w:tc>
          <w:tcPr>
            <w:tcW w:w="800" w:type="dxa"/>
            <w:tcBorders>
              <w:bottom w:val="single" w:sz="4" w:space="0" w:color="auto"/>
            </w:tcBorders>
            <w:shd w:val="solid" w:color="FFFFFF" w:fill="auto"/>
          </w:tcPr>
          <w:p w14:paraId="56CC145D" w14:textId="0B6BEC4D" w:rsidR="000C59A9" w:rsidRPr="006B0D02" w:rsidRDefault="000C59A9" w:rsidP="000C59A9">
            <w:pPr>
              <w:pStyle w:val="TAC"/>
              <w:rPr>
                <w:sz w:val="16"/>
                <w:szCs w:val="16"/>
              </w:rPr>
            </w:pPr>
            <w:r>
              <w:rPr>
                <w:snapToGrid w:val="0"/>
                <w:sz w:val="16"/>
                <w:szCs w:val="16"/>
                <w:lang w:val="en-AU"/>
              </w:rPr>
              <w:t>CT#67</w:t>
            </w:r>
          </w:p>
        </w:tc>
        <w:tc>
          <w:tcPr>
            <w:tcW w:w="1094" w:type="dxa"/>
            <w:tcBorders>
              <w:bottom w:val="single" w:sz="4" w:space="0" w:color="auto"/>
            </w:tcBorders>
            <w:shd w:val="solid" w:color="FFFFFF" w:fill="auto"/>
          </w:tcPr>
          <w:p w14:paraId="6E3612F1" w14:textId="465501B1" w:rsidR="000C59A9" w:rsidRPr="006B0D02" w:rsidRDefault="000C59A9" w:rsidP="000C59A9">
            <w:pPr>
              <w:pStyle w:val="TAC"/>
              <w:rPr>
                <w:sz w:val="16"/>
                <w:szCs w:val="16"/>
              </w:rPr>
            </w:pPr>
            <w:r>
              <w:rPr>
                <w:snapToGrid w:val="0"/>
                <w:sz w:val="16"/>
                <w:szCs w:val="16"/>
                <w:lang w:val="en-AU"/>
              </w:rPr>
              <w:t>CP-150016</w:t>
            </w:r>
          </w:p>
        </w:tc>
        <w:tc>
          <w:tcPr>
            <w:tcW w:w="425" w:type="dxa"/>
            <w:tcBorders>
              <w:bottom w:val="single" w:sz="4" w:space="0" w:color="auto"/>
            </w:tcBorders>
            <w:shd w:val="solid" w:color="FFFFFF" w:fill="auto"/>
          </w:tcPr>
          <w:p w14:paraId="2B819B9E" w14:textId="462EB439" w:rsidR="000C59A9" w:rsidRPr="006B0D02" w:rsidRDefault="000C59A9" w:rsidP="000C59A9">
            <w:pPr>
              <w:pStyle w:val="TAL"/>
              <w:rPr>
                <w:sz w:val="16"/>
                <w:szCs w:val="16"/>
              </w:rPr>
            </w:pPr>
            <w:r>
              <w:rPr>
                <w:snapToGrid w:val="0"/>
                <w:sz w:val="16"/>
                <w:szCs w:val="16"/>
                <w:lang w:val="en-AU"/>
              </w:rPr>
              <w:t>0048</w:t>
            </w:r>
          </w:p>
        </w:tc>
        <w:tc>
          <w:tcPr>
            <w:tcW w:w="425" w:type="dxa"/>
            <w:tcBorders>
              <w:bottom w:val="single" w:sz="4" w:space="0" w:color="auto"/>
            </w:tcBorders>
            <w:shd w:val="solid" w:color="FFFFFF" w:fill="auto"/>
          </w:tcPr>
          <w:p w14:paraId="263BBDD0" w14:textId="08C4CF25" w:rsidR="000C59A9" w:rsidRPr="006B0D02" w:rsidRDefault="000C59A9" w:rsidP="000C59A9">
            <w:pPr>
              <w:pStyle w:val="TAR"/>
              <w:rPr>
                <w:sz w:val="16"/>
                <w:szCs w:val="16"/>
              </w:rPr>
            </w:pPr>
            <w:r>
              <w:rPr>
                <w:snapToGrid w:val="0"/>
                <w:sz w:val="16"/>
                <w:szCs w:val="16"/>
                <w:lang w:val="en-AU"/>
              </w:rPr>
              <w:t>-</w:t>
            </w:r>
          </w:p>
        </w:tc>
        <w:tc>
          <w:tcPr>
            <w:tcW w:w="425" w:type="dxa"/>
            <w:tcBorders>
              <w:bottom w:val="single" w:sz="4" w:space="0" w:color="auto"/>
            </w:tcBorders>
            <w:shd w:val="solid" w:color="FFFFFF" w:fill="auto"/>
          </w:tcPr>
          <w:p w14:paraId="5CED9DFE" w14:textId="77777777" w:rsidR="000C59A9" w:rsidRPr="006B0D02" w:rsidRDefault="000C59A9" w:rsidP="000C59A9">
            <w:pPr>
              <w:pStyle w:val="TAC"/>
              <w:rPr>
                <w:sz w:val="16"/>
                <w:szCs w:val="16"/>
              </w:rPr>
            </w:pPr>
          </w:p>
        </w:tc>
        <w:tc>
          <w:tcPr>
            <w:tcW w:w="4962" w:type="dxa"/>
            <w:tcBorders>
              <w:bottom w:val="single" w:sz="4" w:space="0" w:color="auto"/>
            </w:tcBorders>
            <w:shd w:val="solid" w:color="FFFFFF" w:fill="auto"/>
          </w:tcPr>
          <w:p w14:paraId="22D2F36A" w14:textId="1C52E3FB" w:rsidR="000C59A9" w:rsidRPr="00236591" w:rsidRDefault="000C59A9" w:rsidP="000C59A9">
            <w:pPr>
              <w:pStyle w:val="TAL"/>
              <w:rPr>
                <w:rFonts w:cs="Arial"/>
                <w:snapToGrid w:val="0"/>
                <w:sz w:val="16"/>
                <w:szCs w:val="16"/>
                <w:lang w:val="en-AU"/>
              </w:rPr>
            </w:pPr>
            <w:r w:rsidRPr="002A0DAC">
              <w:rPr>
                <w:rFonts w:cs="Arial"/>
                <w:snapToGrid w:val="0"/>
                <w:sz w:val="16"/>
                <w:szCs w:val="16"/>
                <w:lang w:val="en-AU"/>
              </w:rPr>
              <w:t>Removal of CDIVN service</w:t>
            </w:r>
          </w:p>
        </w:tc>
        <w:tc>
          <w:tcPr>
            <w:tcW w:w="708" w:type="dxa"/>
            <w:tcBorders>
              <w:bottom w:val="single" w:sz="4" w:space="0" w:color="auto"/>
            </w:tcBorders>
            <w:shd w:val="solid" w:color="FFFFFF" w:fill="auto"/>
          </w:tcPr>
          <w:p w14:paraId="11D0F0B1" w14:textId="3300D1DA" w:rsidR="000C59A9" w:rsidRDefault="000C59A9" w:rsidP="000C59A9">
            <w:pPr>
              <w:pStyle w:val="TAC"/>
              <w:rPr>
                <w:rFonts w:cs="Arial"/>
                <w:snapToGrid w:val="0"/>
                <w:sz w:val="16"/>
                <w:szCs w:val="16"/>
                <w:lang w:val="en-AU"/>
              </w:rPr>
            </w:pPr>
            <w:r>
              <w:rPr>
                <w:rFonts w:cs="Arial"/>
                <w:snapToGrid w:val="0"/>
                <w:sz w:val="16"/>
                <w:szCs w:val="16"/>
                <w:lang w:val="en-AU"/>
              </w:rPr>
              <w:t>12.3.0</w:t>
            </w:r>
          </w:p>
        </w:tc>
      </w:tr>
      <w:tr w:rsidR="000C59A9" w:rsidRPr="006B0D02" w14:paraId="54B287E2" w14:textId="77777777" w:rsidTr="00752985">
        <w:tc>
          <w:tcPr>
            <w:tcW w:w="800" w:type="dxa"/>
            <w:tcBorders>
              <w:top w:val="single" w:sz="4" w:space="0" w:color="auto"/>
              <w:left w:val="single" w:sz="4" w:space="0" w:color="auto"/>
              <w:bottom w:val="single" w:sz="4" w:space="0" w:color="auto"/>
              <w:right w:val="single" w:sz="4" w:space="0" w:color="auto"/>
            </w:tcBorders>
            <w:shd w:val="solid" w:color="FFFFFF" w:fill="auto"/>
          </w:tcPr>
          <w:p w14:paraId="0CD3CADB" w14:textId="014B6928" w:rsidR="000C59A9" w:rsidRPr="00752985" w:rsidRDefault="000C59A9" w:rsidP="000C59A9">
            <w:pPr>
              <w:pStyle w:val="TAC"/>
              <w:rPr>
                <w:sz w:val="16"/>
                <w:szCs w:val="16"/>
              </w:rPr>
            </w:pPr>
            <w:r w:rsidRPr="00752985">
              <w:rPr>
                <w:snapToGrid w:val="0"/>
                <w:sz w:val="16"/>
                <w:szCs w:val="16"/>
                <w:lang w:val="en-AU"/>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9E324" w14:textId="450DC52D" w:rsidR="000C59A9" w:rsidRPr="00752985" w:rsidRDefault="000C59A9" w:rsidP="000C59A9">
            <w:pPr>
              <w:pStyle w:val="TAC"/>
              <w:rPr>
                <w:sz w:val="16"/>
                <w:szCs w:val="16"/>
              </w:rPr>
            </w:pPr>
            <w:r w:rsidRPr="00752985">
              <w:rPr>
                <w:snapToGrid w:val="0"/>
                <w:sz w:val="16"/>
                <w:szCs w:val="16"/>
                <w:lang w:val="en-AU"/>
              </w:rPr>
              <w:t>CT#68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B9CAA" w14:textId="3C52182E" w:rsidR="000C59A9" w:rsidRPr="00752985" w:rsidRDefault="000C59A9" w:rsidP="000C59A9">
            <w:pPr>
              <w:pStyle w:val="TAC"/>
              <w:rPr>
                <w:sz w:val="16"/>
                <w:szCs w:val="16"/>
              </w:rPr>
            </w:pPr>
            <w:r w:rsidRPr="00752985">
              <w:rPr>
                <w:snapToGrid w:val="0"/>
                <w:sz w:val="16"/>
                <w:szCs w:val="16"/>
                <w:lang w:val="en-AU"/>
              </w:rPr>
              <w:t>CP-150273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2615A1" w14:textId="347670EE" w:rsidR="000C59A9" w:rsidRPr="00752985" w:rsidRDefault="000C59A9" w:rsidP="000C59A9">
            <w:pPr>
              <w:pStyle w:val="TAL"/>
              <w:rPr>
                <w:sz w:val="16"/>
                <w:szCs w:val="16"/>
              </w:rPr>
            </w:pPr>
            <w:r w:rsidRPr="00752985">
              <w:rPr>
                <w:snapToGrid w:val="0"/>
                <w:sz w:val="16"/>
                <w:szCs w:val="16"/>
                <w:lang w:val="en-AU"/>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87C3B" w14:textId="3ED73A98" w:rsidR="000C59A9" w:rsidRPr="00752985" w:rsidRDefault="000C59A9" w:rsidP="000C59A9">
            <w:pPr>
              <w:pStyle w:val="TAR"/>
              <w:rPr>
                <w:sz w:val="16"/>
                <w:szCs w:val="16"/>
              </w:rPr>
            </w:pPr>
            <w:r w:rsidRPr="00752985">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62CCDB" w14:textId="77777777" w:rsidR="000C59A9" w:rsidRPr="00752985" w:rsidRDefault="000C59A9" w:rsidP="000C59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59DD34" w14:textId="6013CF61" w:rsidR="000C59A9" w:rsidRPr="00752985" w:rsidRDefault="000C59A9" w:rsidP="000C59A9">
            <w:pPr>
              <w:pStyle w:val="TAL"/>
              <w:rPr>
                <w:rFonts w:cs="Arial"/>
                <w:snapToGrid w:val="0"/>
                <w:sz w:val="16"/>
                <w:szCs w:val="16"/>
                <w:lang w:val="en-AU"/>
              </w:rPr>
            </w:pPr>
            <w:r w:rsidRPr="00752985">
              <w:rPr>
                <w:rFonts w:cs="Arial"/>
                <w:snapToGrid w:val="0"/>
                <w:sz w:val="16"/>
                <w:szCs w:val="16"/>
                <w:lang w:val="en-AU"/>
              </w:rPr>
              <w:t>Shared Repository Data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87E03F" w14:textId="73079F37" w:rsidR="000C59A9" w:rsidRPr="00752985" w:rsidRDefault="000C59A9" w:rsidP="000C59A9">
            <w:pPr>
              <w:pStyle w:val="TAC"/>
              <w:rPr>
                <w:rFonts w:cs="Arial"/>
                <w:snapToGrid w:val="0"/>
                <w:sz w:val="16"/>
                <w:szCs w:val="16"/>
                <w:lang w:val="en-AU"/>
              </w:rPr>
            </w:pPr>
            <w:r w:rsidRPr="00752985">
              <w:rPr>
                <w:rFonts w:cs="Arial"/>
                <w:snapToGrid w:val="0"/>
                <w:sz w:val="16"/>
                <w:szCs w:val="16"/>
                <w:lang w:val="en-AU"/>
              </w:rPr>
              <w:t>13.0.0</w:t>
            </w:r>
          </w:p>
        </w:tc>
      </w:tr>
      <w:tr w:rsidR="000C59A9" w:rsidRPr="006B0D02" w14:paraId="5AB08CED" w14:textId="77777777" w:rsidTr="00752985">
        <w:tc>
          <w:tcPr>
            <w:tcW w:w="800" w:type="dxa"/>
            <w:tcBorders>
              <w:top w:val="single" w:sz="4" w:space="0" w:color="auto"/>
              <w:left w:val="single" w:sz="4" w:space="0" w:color="auto"/>
              <w:bottom w:val="single" w:sz="4" w:space="0" w:color="auto"/>
              <w:right w:val="single" w:sz="4" w:space="0" w:color="auto"/>
            </w:tcBorders>
            <w:shd w:val="solid" w:color="FFFFFF" w:fill="auto"/>
          </w:tcPr>
          <w:p w14:paraId="6689EE71" w14:textId="61EFB4C8" w:rsidR="000C59A9" w:rsidRPr="00752985" w:rsidRDefault="000C59A9" w:rsidP="000C59A9">
            <w:pPr>
              <w:pStyle w:val="TAC"/>
              <w:rPr>
                <w:sz w:val="16"/>
                <w:szCs w:val="16"/>
              </w:rPr>
            </w:pPr>
            <w:r w:rsidRPr="00752985">
              <w:rPr>
                <w:snapToGrid w:val="0"/>
                <w:sz w:val="16"/>
                <w:szCs w:val="16"/>
                <w:lang w:val="en-AU"/>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D3FCA" w14:textId="43F73526" w:rsidR="000C59A9" w:rsidRPr="00752985" w:rsidRDefault="000C59A9" w:rsidP="000C59A9">
            <w:pPr>
              <w:pStyle w:val="TAC"/>
              <w:rPr>
                <w:sz w:val="16"/>
                <w:szCs w:val="16"/>
              </w:rPr>
            </w:pPr>
            <w:r w:rsidRPr="00752985">
              <w:rPr>
                <w:snapToGrid w:val="0"/>
                <w:sz w:val="16"/>
                <w:szCs w:val="16"/>
                <w:lang w:val="en-AU"/>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D500F3" w14:textId="7DBEBA22" w:rsidR="000C59A9" w:rsidRPr="00752985" w:rsidRDefault="000C59A9" w:rsidP="000C59A9">
            <w:pPr>
              <w:pStyle w:val="TAC"/>
              <w:rPr>
                <w:sz w:val="16"/>
                <w:szCs w:val="16"/>
              </w:rPr>
            </w:pPr>
            <w:r w:rsidRPr="00752985">
              <w:rPr>
                <w:snapToGrid w:val="0"/>
                <w:sz w:val="16"/>
                <w:szCs w:val="16"/>
                <w:lang w:val="en-AU"/>
              </w:rPr>
              <w:t>CP-150750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23895" w14:textId="18F7A78F" w:rsidR="000C59A9" w:rsidRPr="00752985" w:rsidRDefault="000C59A9" w:rsidP="000C59A9">
            <w:pPr>
              <w:pStyle w:val="TAL"/>
              <w:rPr>
                <w:sz w:val="16"/>
                <w:szCs w:val="16"/>
              </w:rPr>
            </w:pPr>
            <w:r w:rsidRPr="00752985">
              <w:rPr>
                <w:snapToGrid w:val="0"/>
                <w:sz w:val="16"/>
                <w:szCs w:val="16"/>
                <w:lang w:val="en-AU"/>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1587E" w14:textId="6FE3E081" w:rsidR="000C59A9" w:rsidRPr="00752985" w:rsidRDefault="000C59A9" w:rsidP="000C59A9">
            <w:pPr>
              <w:pStyle w:val="TAR"/>
              <w:rPr>
                <w:sz w:val="16"/>
                <w:szCs w:val="16"/>
              </w:rPr>
            </w:pPr>
            <w:r w:rsidRPr="0075298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FC7B43" w14:textId="77777777" w:rsidR="000C59A9" w:rsidRPr="00752985" w:rsidRDefault="000C59A9" w:rsidP="000C59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11C0F5" w14:textId="421B4B2C" w:rsidR="000C59A9" w:rsidRPr="00752985" w:rsidRDefault="000C59A9" w:rsidP="000C59A9">
            <w:pPr>
              <w:pStyle w:val="TAL"/>
              <w:rPr>
                <w:rFonts w:cs="Arial"/>
                <w:snapToGrid w:val="0"/>
                <w:sz w:val="16"/>
                <w:szCs w:val="16"/>
                <w:lang w:val="en-AU"/>
              </w:rPr>
            </w:pPr>
            <w:r w:rsidRPr="00752985">
              <w:rPr>
                <w:rFonts w:cs="Arial"/>
                <w:snapToGrid w:val="0"/>
                <w:sz w:val="16"/>
                <w:szCs w:val="16"/>
                <w:lang w:val="en-AU"/>
              </w:rPr>
              <w:t>Communication Barring wording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46E84" w14:textId="2C1FA01E" w:rsidR="000C59A9" w:rsidRPr="00752985" w:rsidRDefault="000C59A9" w:rsidP="000C59A9">
            <w:pPr>
              <w:pStyle w:val="TAC"/>
              <w:rPr>
                <w:rFonts w:cs="Arial"/>
                <w:snapToGrid w:val="0"/>
                <w:sz w:val="16"/>
                <w:szCs w:val="16"/>
                <w:lang w:val="en-AU"/>
              </w:rPr>
            </w:pPr>
            <w:r w:rsidRPr="00752985">
              <w:rPr>
                <w:rFonts w:cs="Arial"/>
                <w:snapToGrid w:val="0"/>
                <w:sz w:val="16"/>
                <w:szCs w:val="16"/>
                <w:lang w:val="en-AU"/>
              </w:rPr>
              <w:t>13.1.0</w:t>
            </w:r>
          </w:p>
        </w:tc>
      </w:tr>
      <w:tr w:rsidR="000C59A9" w:rsidRPr="006B0D02" w14:paraId="56A191C9" w14:textId="77777777" w:rsidTr="00752985">
        <w:tc>
          <w:tcPr>
            <w:tcW w:w="800" w:type="dxa"/>
            <w:tcBorders>
              <w:top w:val="single" w:sz="4" w:space="0" w:color="auto"/>
              <w:left w:val="single" w:sz="4" w:space="0" w:color="auto"/>
              <w:bottom w:val="single" w:sz="4" w:space="0" w:color="auto"/>
              <w:right w:val="single" w:sz="4" w:space="0" w:color="auto"/>
            </w:tcBorders>
            <w:shd w:val="solid" w:color="FFFFFF" w:fill="auto"/>
          </w:tcPr>
          <w:p w14:paraId="03BB25E5" w14:textId="1428A09D" w:rsidR="000C59A9" w:rsidRPr="00752985" w:rsidRDefault="000C59A9" w:rsidP="000C59A9">
            <w:pPr>
              <w:pStyle w:val="TAC"/>
              <w:rPr>
                <w:sz w:val="16"/>
                <w:szCs w:val="16"/>
              </w:rPr>
            </w:pPr>
            <w:r w:rsidRPr="00752985">
              <w:rPr>
                <w:snapToGrid w:val="0"/>
                <w:sz w:val="16"/>
                <w:szCs w:val="16"/>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A96961" w14:textId="75A6624D" w:rsidR="000C59A9" w:rsidRPr="00752985" w:rsidRDefault="000C59A9" w:rsidP="000C59A9">
            <w:pPr>
              <w:pStyle w:val="TAC"/>
              <w:rPr>
                <w:sz w:val="16"/>
                <w:szCs w:val="16"/>
              </w:rPr>
            </w:pPr>
            <w:r w:rsidRPr="00752985">
              <w:rPr>
                <w:snapToGrid w:val="0"/>
                <w:sz w:val="16"/>
                <w:szCs w:val="16"/>
                <w:lang w:val="en-AU"/>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3C8801" w14:textId="0B1617D1" w:rsidR="000C59A9" w:rsidRPr="00752985" w:rsidRDefault="000C59A9" w:rsidP="000C59A9">
            <w:pPr>
              <w:pStyle w:val="TAC"/>
              <w:rPr>
                <w:sz w:val="16"/>
                <w:szCs w:val="16"/>
              </w:rPr>
            </w:pPr>
            <w:r w:rsidRPr="0075298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A5911" w14:textId="699C5982" w:rsidR="000C59A9" w:rsidRPr="00752985" w:rsidRDefault="000C59A9" w:rsidP="000C59A9">
            <w:pPr>
              <w:pStyle w:val="TAL"/>
              <w:rPr>
                <w:sz w:val="16"/>
                <w:szCs w:val="16"/>
              </w:rPr>
            </w:pPr>
            <w:r w:rsidRPr="0075298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7BEB0" w14:textId="2E22ACFD" w:rsidR="000C59A9" w:rsidRPr="00752985" w:rsidRDefault="000C59A9" w:rsidP="000C59A9">
            <w:pPr>
              <w:pStyle w:val="TAR"/>
              <w:rPr>
                <w:sz w:val="16"/>
                <w:szCs w:val="16"/>
              </w:rPr>
            </w:pPr>
            <w:r w:rsidRPr="0075298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B33C9" w14:textId="77777777" w:rsidR="000C59A9" w:rsidRPr="00752985" w:rsidRDefault="000C59A9" w:rsidP="000C59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5E9BA8" w14:textId="0F62AA0F" w:rsidR="000C59A9" w:rsidRPr="00752985" w:rsidRDefault="000C59A9" w:rsidP="000C59A9">
            <w:pPr>
              <w:pStyle w:val="TAL"/>
              <w:rPr>
                <w:rFonts w:cs="Arial"/>
                <w:snapToGrid w:val="0"/>
                <w:sz w:val="16"/>
                <w:szCs w:val="16"/>
                <w:lang w:val="en-AU"/>
              </w:rPr>
            </w:pPr>
            <w:r w:rsidRPr="00752985">
              <w:rPr>
                <w:rFonts w:cs="Arial"/>
                <w:snapToGrid w:val="0"/>
                <w:sz w:val="16"/>
                <w:szCs w:val="16"/>
                <w:lang w:val="en-AU"/>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865CC3" w14:textId="5722B35A" w:rsidR="000C59A9" w:rsidRPr="00752985" w:rsidRDefault="000C59A9" w:rsidP="000C59A9">
            <w:pPr>
              <w:pStyle w:val="TAC"/>
              <w:rPr>
                <w:rFonts w:cs="Arial"/>
                <w:snapToGrid w:val="0"/>
                <w:sz w:val="16"/>
                <w:szCs w:val="16"/>
                <w:lang w:val="en-AU"/>
              </w:rPr>
            </w:pPr>
            <w:r w:rsidRPr="00752985">
              <w:rPr>
                <w:rFonts w:cs="Arial"/>
                <w:snapToGrid w:val="0"/>
                <w:sz w:val="16"/>
                <w:szCs w:val="16"/>
                <w:lang w:val="en-AU"/>
              </w:rPr>
              <w:t>14.0.0</w:t>
            </w:r>
          </w:p>
        </w:tc>
      </w:tr>
      <w:tr w:rsidR="000C59A9" w:rsidRPr="006B0D02" w14:paraId="2C390625" w14:textId="77777777" w:rsidTr="00752985">
        <w:tc>
          <w:tcPr>
            <w:tcW w:w="800" w:type="dxa"/>
            <w:tcBorders>
              <w:top w:val="single" w:sz="4" w:space="0" w:color="auto"/>
              <w:left w:val="single" w:sz="4" w:space="0" w:color="auto"/>
              <w:bottom w:val="single" w:sz="4" w:space="0" w:color="auto"/>
              <w:right w:val="single" w:sz="4" w:space="0" w:color="auto"/>
            </w:tcBorders>
            <w:shd w:val="solid" w:color="FFFFFF" w:fill="auto"/>
          </w:tcPr>
          <w:p w14:paraId="706381CD" w14:textId="03533ACF" w:rsidR="000C59A9" w:rsidRPr="00752985" w:rsidRDefault="000C59A9" w:rsidP="000C59A9">
            <w:pPr>
              <w:pStyle w:val="TAC"/>
              <w:rPr>
                <w:sz w:val="16"/>
                <w:szCs w:val="16"/>
              </w:rPr>
            </w:pPr>
            <w:r w:rsidRPr="00752985">
              <w:rPr>
                <w:snapToGrid w:val="0"/>
                <w:sz w:val="16"/>
                <w:szCs w:val="16"/>
                <w:lang w:val="en-AU"/>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7778AE" w14:textId="2B03C2F5" w:rsidR="000C59A9" w:rsidRPr="00752985" w:rsidRDefault="000C59A9" w:rsidP="000C59A9">
            <w:pPr>
              <w:pStyle w:val="TAC"/>
              <w:rPr>
                <w:sz w:val="16"/>
                <w:szCs w:val="16"/>
              </w:rPr>
            </w:pPr>
            <w:r w:rsidRPr="00752985">
              <w:rPr>
                <w:snapToGrid w:val="0"/>
                <w:sz w:val="16"/>
                <w:szCs w:val="16"/>
                <w:lang w:val="en-AU"/>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D7D1B" w14:textId="4A5B0DD8" w:rsidR="000C59A9" w:rsidRPr="00752985" w:rsidRDefault="000C59A9" w:rsidP="000C59A9">
            <w:pPr>
              <w:pStyle w:val="TAC"/>
              <w:rPr>
                <w:sz w:val="16"/>
                <w:szCs w:val="16"/>
              </w:rPr>
            </w:pPr>
            <w:r w:rsidRPr="0075298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5631B" w14:textId="222EE3F9" w:rsidR="000C59A9" w:rsidRPr="00752985" w:rsidRDefault="000C59A9" w:rsidP="000C59A9">
            <w:pPr>
              <w:pStyle w:val="TAL"/>
              <w:rPr>
                <w:sz w:val="16"/>
                <w:szCs w:val="16"/>
              </w:rPr>
            </w:pPr>
            <w:r w:rsidRPr="0075298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7C4AC" w14:textId="7BEC8C63" w:rsidR="000C59A9" w:rsidRPr="00752985" w:rsidRDefault="000C59A9" w:rsidP="000C59A9">
            <w:pPr>
              <w:pStyle w:val="TAR"/>
              <w:rPr>
                <w:sz w:val="16"/>
                <w:szCs w:val="16"/>
              </w:rPr>
            </w:pPr>
            <w:r w:rsidRPr="0075298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0C75C" w14:textId="77777777" w:rsidR="000C59A9" w:rsidRPr="00752985" w:rsidRDefault="000C59A9" w:rsidP="000C59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BCFC32" w14:textId="22AD80A0" w:rsidR="000C59A9" w:rsidRPr="00752985" w:rsidRDefault="000C59A9" w:rsidP="000C59A9">
            <w:pPr>
              <w:pStyle w:val="TAL"/>
              <w:rPr>
                <w:rFonts w:cs="Arial"/>
                <w:snapToGrid w:val="0"/>
                <w:sz w:val="16"/>
                <w:szCs w:val="16"/>
                <w:lang w:val="en-AU"/>
              </w:rPr>
            </w:pPr>
            <w:r w:rsidRPr="00752985">
              <w:rPr>
                <w:rFonts w:cs="Arial"/>
                <w:snapToGrid w:val="0"/>
                <w:sz w:val="16"/>
                <w:szCs w:val="16"/>
                <w:lang w:val="en-AU"/>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3F9F6" w14:textId="752C4307" w:rsidR="000C59A9" w:rsidRPr="00752985" w:rsidRDefault="000C59A9" w:rsidP="000C59A9">
            <w:pPr>
              <w:pStyle w:val="TAC"/>
              <w:rPr>
                <w:rFonts w:cs="Arial"/>
                <w:snapToGrid w:val="0"/>
                <w:sz w:val="16"/>
                <w:szCs w:val="16"/>
                <w:lang w:val="en-AU"/>
              </w:rPr>
            </w:pPr>
            <w:r w:rsidRPr="00752985">
              <w:rPr>
                <w:rFonts w:cs="Arial"/>
                <w:snapToGrid w:val="0"/>
                <w:sz w:val="16"/>
                <w:szCs w:val="16"/>
                <w:lang w:val="en-AU"/>
              </w:rPr>
              <w:t>15.0.0</w:t>
            </w:r>
          </w:p>
        </w:tc>
      </w:tr>
      <w:tr w:rsidR="000C59A9" w:rsidRPr="006B0D02" w14:paraId="4375688A" w14:textId="77777777" w:rsidTr="00752985">
        <w:tc>
          <w:tcPr>
            <w:tcW w:w="800" w:type="dxa"/>
            <w:tcBorders>
              <w:top w:val="single" w:sz="4" w:space="0" w:color="auto"/>
              <w:left w:val="single" w:sz="4" w:space="0" w:color="auto"/>
              <w:bottom w:val="single" w:sz="4" w:space="0" w:color="auto"/>
              <w:right w:val="single" w:sz="4" w:space="0" w:color="auto"/>
            </w:tcBorders>
            <w:shd w:val="solid" w:color="FFFFFF" w:fill="auto"/>
          </w:tcPr>
          <w:p w14:paraId="227638A8" w14:textId="3CD2B65D" w:rsidR="000C59A9" w:rsidRPr="00752985" w:rsidRDefault="000C59A9" w:rsidP="000C59A9">
            <w:pPr>
              <w:pStyle w:val="TAC"/>
              <w:rPr>
                <w:sz w:val="16"/>
                <w:szCs w:val="16"/>
              </w:rPr>
            </w:pPr>
            <w:r w:rsidRPr="00752985">
              <w:rPr>
                <w:snapToGrid w:val="0"/>
                <w:sz w:val="16"/>
                <w:szCs w:val="16"/>
                <w:lang w:val="en-AU"/>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685069" w14:textId="7AAAE61F" w:rsidR="000C59A9" w:rsidRPr="00752985" w:rsidRDefault="000C59A9" w:rsidP="000C59A9">
            <w:pPr>
              <w:pStyle w:val="TAC"/>
              <w:rPr>
                <w:sz w:val="16"/>
                <w:szCs w:val="16"/>
              </w:rPr>
            </w:pPr>
            <w:r w:rsidRPr="00752985">
              <w:rPr>
                <w:snapToGrid w:val="0"/>
                <w:sz w:val="16"/>
                <w:szCs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E19BA5" w14:textId="094B3963" w:rsidR="000C59A9" w:rsidRPr="00752985" w:rsidRDefault="000C59A9" w:rsidP="000C59A9">
            <w:pPr>
              <w:pStyle w:val="TAC"/>
              <w:rPr>
                <w:sz w:val="16"/>
                <w:szCs w:val="16"/>
              </w:rPr>
            </w:pPr>
            <w:r w:rsidRPr="0075298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CD811" w14:textId="25E543D6" w:rsidR="000C59A9" w:rsidRPr="00752985" w:rsidRDefault="000C59A9" w:rsidP="000C59A9">
            <w:pPr>
              <w:pStyle w:val="TAL"/>
              <w:rPr>
                <w:sz w:val="16"/>
                <w:szCs w:val="16"/>
              </w:rPr>
            </w:pPr>
            <w:r w:rsidRPr="0075298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9D6D2" w14:textId="67683D69" w:rsidR="000C59A9" w:rsidRPr="00752985" w:rsidRDefault="000C59A9" w:rsidP="000C59A9">
            <w:pPr>
              <w:pStyle w:val="TAR"/>
              <w:rPr>
                <w:sz w:val="16"/>
                <w:szCs w:val="16"/>
              </w:rPr>
            </w:pPr>
            <w:r w:rsidRPr="0075298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31D8B" w14:textId="77777777" w:rsidR="000C59A9" w:rsidRPr="00752985" w:rsidRDefault="000C59A9" w:rsidP="000C59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211C83" w14:textId="0A3857B2" w:rsidR="000C59A9" w:rsidRPr="00752985" w:rsidRDefault="000C59A9" w:rsidP="000C59A9">
            <w:pPr>
              <w:pStyle w:val="TAL"/>
              <w:rPr>
                <w:rFonts w:cs="Arial"/>
                <w:snapToGrid w:val="0"/>
                <w:sz w:val="16"/>
                <w:szCs w:val="16"/>
                <w:lang w:val="en-AU"/>
              </w:rPr>
            </w:pPr>
            <w:r w:rsidRPr="00752985">
              <w:rPr>
                <w:rFonts w:cs="Arial"/>
                <w:snapToGrid w:val="0"/>
                <w:sz w:val="16"/>
                <w:szCs w:val="16"/>
                <w:lang w:val="en-AU"/>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F9E37" w14:textId="2E88FED0" w:rsidR="000C59A9" w:rsidRPr="00752985" w:rsidRDefault="000C59A9" w:rsidP="000C59A9">
            <w:pPr>
              <w:pStyle w:val="TAC"/>
              <w:rPr>
                <w:rFonts w:cs="Arial"/>
                <w:snapToGrid w:val="0"/>
                <w:sz w:val="16"/>
                <w:szCs w:val="16"/>
                <w:lang w:val="en-AU"/>
              </w:rPr>
            </w:pPr>
            <w:r w:rsidRPr="00752985">
              <w:rPr>
                <w:rFonts w:cs="Arial"/>
                <w:snapToGrid w:val="0"/>
                <w:sz w:val="16"/>
                <w:szCs w:val="16"/>
                <w:lang w:val="en-AU"/>
              </w:rPr>
              <w:t>16.0.0</w:t>
            </w:r>
          </w:p>
        </w:tc>
      </w:tr>
      <w:tr w:rsidR="002475A2" w:rsidRPr="006B0D02" w14:paraId="10125B91" w14:textId="77777777" w:rsidTr="00752985">
        <w:tc>
          <w:tcPr>
            <w:tcW w:w="800" w:type="dxa"/>
            <w:tcBorders>
              <w:top w:val="single" w:sz="4" w:space="0" w:color="auto"/>
              <w:left w:val="single" w:sz="4" w:space="0" w:color="auto"/>
              <w:bottom w:val="single" w:sz="4" w:space="0" w:color="auto"/>
              <w:right w:val="single" w:sz="4" w:space="0" w:color="auto"/>
            </w:tcBorders>
            <w:shd w:val="solid" w:color="FFFFFF" w:fill="auto"/>
          </w:tcPr>
          <w:p w14:paraId="329A67C0" w14:textId="35B12C7B" w:rsidR="002475A2" w:rsidRPr="00752985" w:rsidRDefault="002475A2" w:rsidP="000C59A9">
            <w:pPr>
              <w:pStyle w:val="TAC"/>
              <w:rPr>
                <w:snapToGrid w:val="0"/>
                <w:sz w:val="16"/>
                <w:szCs w:val="16"/>
                <w:lang w:val="en-AU"/>
              </w:rPr>
            </w:pPr>
            <w:r w:rsidRPr="00752985">
              <w:rPr>
                <w:snapToGrid w:val="0"/>
                <w:sz w:val="16"/>
                <w:szCs w:val="16"/>
                <w:lang w:val="en-AU"/>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8B10A8" w14:textId="76BB89D6" w:rsidR="002475A2" w:rsidRPr="00752985" w:rsidRDefault="002475A2" w:rsidP="000C59A9">
            <w:pPr>
              <w:pStyle w:val="TAC"/>
              <w:rPr>
                <w:snapToGrid w:val="0"/>
                <w:sz w:val="16"/>
                <w:szCs w:val="16"/>
                <w:lang w:val="en-AU"/>
              </w:rPr>
            </w:pPr>
            <w:r w:rsidRPr="00752985">
              <w:rPr>
                <w:snapToGrid w:val="0"/>
                <w:sz w:val="16"/>
                <w:szCs w:val="16"/>
                <w:lang w:val="en-AU"/>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0AEA0D" w14:textId="6EE4D7DC" w:rsidR="002475A2" w:rsidRPr="00752985" w:rsidRDefault="002475A2" w:rsidP="000C59A9">
            <w:pPr>
              <w:pStyle w:val="TAC"/>
              <w:rPr>
                <w:snapToGrid w:val="0"/>
                <w:sz w:val="16"/>
                <w:szCs w:val="16"/>
                <w:lang w:val="en-AU"/>
              </w:rPr>
            </w:pPr>
            <w:r w:rsidRPr="0075298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1D993" w14:textId="1E72FE51" w:rsidR="002475A2" w:rsidRPr="00752985" w:rsidRDefault="002475A2" w:rsidP="000C59A9">
            <w:pPr>
              <w:pStyle w:val="TAL"/>
              <w:rPr>
                <w:snapToGrid w:val="0"/>
                <w:sz w:val="16"/>
                <w:szCs w:val="16"/>
                <w:lang w:val="en-AU"/>
              </w:rPr>
            </w:pPr>
            <w:r w:rsidRPr="0075298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4C8F9" w14:textId="2AB321C7" w:rsidR="002475A2" w:rsidRPr="00752985" w:rsidRDefault="002475A2" w:rsidP="000C59A9">
            <w:pPr>
              <w:pStyle w:val="TAR"/>
              <w:rPr>
                <w:snapToGrid w:val="0"/>
                <w:sz w:val="16"/>
                <w:szCs w:val="16"/>
                <w:lang w:val="en-AU"/>
              </w:rPr>
            </w:pPr>
            <w:r w:rsidRPr="0075298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ED9DD" w14:textId="12E10C96" w:rsidR="002475A2" w:rsidRPr="00752985" w:rsidRDefault="002475A2" w:rsidP="000C59A9">
            <w:pPr>
              <w:pStyle w:val="TAC"/>
              <w:rPr>
                <w:sz w:val="16"/>
                <w:szCs w:val="16"/>
              </w:rPr>
            </w:pPr>
            <w:r w:rsidRPr="00752985">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D8D238" w14:textId="0C9D2E19" w:rsidR="002475A2" w:rsidRPr="00752985" w:rsidRDefault="002475A2" w:rsidP="000C59A9">
            <w:pPr>
              <w:pStyle w:val="TAL"/>
              <w:rPr>
                <w:rFonts w:cs="Arial"/>
                <w:snapToGrid w:val="0"/>
                <w:sz w:val="16"/>
                <w:szCs w:val="16"/>
                <w:lang w:val="en-AU"/>
              </w:rPr>
            </w:pPr>
            <w:r w:rsidRPr="00752985">
              <w:rPr>
                <w:rFonts w:cs="Arial"/>
                <w:snapToGrid w:val="0"/>
                <w:sz w:val="16"/>
                <w:szCs w:val="16"/>
                <w:lang w:val="en-AU"/>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58D81" w14:textId="3CA1D8F7" w:rsidR="002475A2" w:rsidRPr="00752985" w:rsidRDefault="002475A2" w:rsidP="000C59A9">
            <w:pPr>
              <w:pStyle w:val="TAC"/>
              <w:rPr>
                <w:rFonts w:cs="Arial"/>
                <w:snapToGrid w:val="0"/>
                <w:sz w:val="16"/>
                <w:szCs w:val="16"/>
                <w:lang w:val="en-AU"/>
              </w:rPr>
            </w:pPr>
            <w:r w:rsidRPr="00752985">
              <w:rPr>
                <w:rFonts w:cs="Arial"/>
                <w:snapToGrid w:val="0"/>
                <w:sz w:val="16"/>
                <w:szCs w:val="16"/>
                <w:lang w:val="en-AU"/>
              </w:rPr>
              <w:t>17.0.0</w:t>
            </w:r>
          </w:p>
        </w:tc>
      </w:tr>
      <w:bookmarkEnd w:id="230"/>
    </w:tbl>
    <w:p w14:paraId="7D3AE865" w14:textId="77777777" w:rsidR="000C59A9" w:rsidRPr="00235394" w:rsidRDefault="000C59A9" w:rsidP="000C59A9"/>
    <w:sectPr w:rsidR="000C59A9"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987D9" w14:textId="77777777" w:rsidR="007823B0" w:rsidRDefault="007823B0">
      <w:r>
        <w:separator/>
      </w:r>
    </w:p>
  </w:endnote>
  <w:endnote w:type="continuationSeparator" w:id="0">
    <w:p w14:paraId="1C4F80FB" w14:textId="77777777" w:rsidR="007823B0" w:rsidRDefault="00782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
    <w:panose1 w:val="020B060402020203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6F7EE" w14:textId="77777777" w:rsidR="00230A7A" w:rsidRDefault="00230A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85DAF" w14:textId="77777777" w:rsidR="007823B0" w:rsidRDefault="007823B0">
      <w:r>
        <w:separator/>
      </w:r>
    </w:p>
  </w:footnote>
  <w:footnote w:type="continuationSeparator" w:id="0">
    <w:p w14:paraId="77F0C157" w14:textId="77777777" w:rsidR="007823B0" w:rsidRDefault="007823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6EC20" w14:textId="22F3F136" w:rsidR="00230A7A" w:rsidRDefault="00230A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2985">
      <w:rPr>
        <w:rFonts w:ascii="Arial" w:hAnsi="Arial" w:cs="Arial"/>
        <w:b/>
        <w:noProof/>
        <w:sz w:val="18"/>
        <w:szCs w:val="18"/>
      </w:rPr>
      <w:t>3GPP TS 29.364 V17.0.0 (2022-04)</w:t>
    </w:r>
    <w:r>
      <w:rPr>
        <w:rFonts w:ascii="Arial" w:hAnsi="Arial" w:cs="Arial"/>
        <w:b/>
        <w:sz w:val="18"/>
        <w:szCs w:val="18"/>
      </w:rPr>
      <w:fldChar w:fldCharType="end"/>
    </w:r>
  </w:p>
  <w:p w14:paraId="3C5D8C79" w14:textId="77777777" w:rsidR="00230A7A" w:rsidRDefault="00230A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6081C">
      <w:rPr>
        <w:rFonts w:ascii="Arial" w:hAnsi="Arial" w:cs="Arial"/>
        <w:b/>
        <w:noProof/>
        <w:sz w:val="18"/>
        <w:szCs w:val="18"/>
      </w:rPr>
      <w:t>38</w:t>
    </w:r>
    <w:r>
      <w:rPr>
        <w:rFonts w:ascii="Arial" w:hAnsi="Arial" w:cs="Arial"/>
        <w:b/>
        <w:sz w:val="18"/>
        <w:szCs w:val="18"/>
      </w:rPr>
      <w:fldChar w:fldCharType="end"/>
    </w:r>
  </w:p>
  <w:p w14:paraId="6BE2D9BE" w14:textId="626BD46C" w:rsidR="00230A7A" w:rsidRDefault="00230A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2985">
      <w:rPr>
        <w:rFonts w:ascii="Arial" w:hAnsi="Arial" w:cs="Arial"/>
        <w:b/>
        <w:noProof/>
        <w:sz w:val="18"/>
        <w:szCs w:val="18"/>
      </w:rPr>
      <w:t>Release 17</w:t>
    </w:r>
    <w:r>
      <w:rPr>
        <w:rFonts w:ascii="Arial" w:hAnsi="Arial" w:cs="Arial"/>
        <w:b/>
        <w:sz w:val="18"/>
        <w:szCs w:val="18"/>
      </w:rPr>
      <w:fldChar w:fldCharType="end"/>
    </w:r>
  </w:p>
  <w:p w14:paraId="78C83B6A" w14:textId="77777777" w:rsidR="00230A7A" w:rsidRDefault="00230A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A5F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B6B6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A47F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89604FC"/>
    <w:multiLevelType w:val="hybridMultilevel"/>
    <w:tmpl w:val="B0A40346"/>
    <w:lvl w:ilvl="0" w:tplc="D4E2777A">
      <w:start w:val="4"/>
      <w:numFmt w:val="bullet"/>
      <w:lvlText w:val="-"/>
      <w:lvlJc w:val="left"/>
      <w:pPr>
        <w:tabs>
          <w:tab w:val="num" w:pos="1050"/>
        </w:tabs>
        <w:ind w:left="1050" w:hanging="360"/>
      </w:pPr>
      <w:rPr>
        <w:rFonts w:ascii="Helv" w:eastAsia="Helv" w:hAnsi="Helv" w:cs="Helv" w:hint="default"/>
      </w:rPr>
    </w:lvl>
    <w:lvl w:ilvl="1" w:tplc="040C0003" w:tentative="1">
      <w:start w:val="1"/>
      <w:numFmt w:val="bullet"/>
      <w:lvlText w:val="o"/>
      <w:lvlJc w:val="left"/>
      <w:pPr>
        <w:tabs>
          <w:tab w:val="num" w:pos="1770"/>
        </w:tabs>
        <w:ind w:left="1770" w:hanging="360"/>
      </w:pPr>
      <w:rPr>
        <w:rFonts w:ascii="Courier New" w:hAnsi="Courier New" w:cs="Courier New" w:hint="default"/>
      </w:rPr>
    </w:lvl>
    <w:lvl w:ilvl="2" w:tplc="040C0005" w:tentative="1">
      <w:start w:val="1"/>
      <w:numFmt w:val="bullet"/>
      <w:lvlText w:val=""/>
      <w:lvlJc w:val="left"/>
      <w:pPr>
        <w:tabs>
          <w:tab w:val="num" w:pos="2490"/>
        </w:tabs>
        <w:ind w:left="2490" w:hanging="360"/>
      </w:pPr>
      <w:rPr>
        <w:rFonts w:ascii="Wingdings" w:hAnsi="Wingdings" w:hint="default"/>
      </w:rPr>
    </w:lvl>
    <w:lvl w:ilvl="3" w:tplc="040C0001" w:tentative="1">
      <w:start w:val="1"/>
      <w:numFmt w:val="bullet"/>
      <w:lvlText w:val=""/>
      <w:lvlJc w:val="left"/>
      <w:pPr>
        <w:tabs>
          <w:tab w:val="num" w:pos="3210"/>
        </w:tabs>
        <w:ind w:left="3210" w:hanging="360"/>
      </w:pPr>
      <w:rPr>
        <w:rFonts w:ascii="Symbol" w:hAnsi="Symbol" w:hint="default"/>
      </w:rPr>
    </w:lvl>
    <w:lvl w:ilvl="4" w:tplc="040C0003" w:tentative="1">
      <w:start w:val="1"/>
      <w:numFmt w:val="bullet"/>
      <w:lvlText w:val="o"/>
      <w:lvlJc w:val="left"/>
      <w:pPr>
        <w:tabs>
          <w:tab w:val="num" w:pos="3930"/>
        </w:tabs>
        <w:ind w:left="3930" w:hanging="360"/>
      </w:pPr>
      <w:rPr>
        <w:rFonts w:ascii="Courier New" w:hAnsi="Courier New" w:cs="Courier New" w:hint="default"/>
      </w:rPr>
    </w:lvl>
    <w:lvl w:ilvl="5" w:tplc="040C0005" w:tentative="1">
      <w:start w:val="1"/>
      <w:numFmt w:val="bullet"/>
      <w:lvlText w:val=""/>
      <w:lvlJc w:val="left"/>
      <w:pPr>
        <w:tabs>
          <w:tab w:val="num" w:pos="4650"/>
        </w:tabs>
        <w:ind w:left="4650" w:hanging="360"/>
      </w:pPr>
      <w:rPr>
        <w:rFonts w:ascii="Wingdings" w:hAnsi="Wingdings" w:hint="default"/>
      </w:rPr>
    </w:lvl>
    <w:lvl w:ilvl="6" w:tplc="040C0001" w:tentative="1">
      <w:start w:val="1"/>
      <w:numFmt w:val="bullet"/>
      <w:lvlText w:val=""/>
      <w:lvlJc w:val="left"/>
      <w:pPr>
        <w:tabs>
          <w:tab w:val="num" w:pos="5370"/>
        </w:tabs>
        <w:ind w:left="5370" w:hanging="360"/>
      </w:pPr>
      <w:rPr>
        <w:rFonts w:ascii="Symbol" w:hAnsi="Symbol" w:hint="default"/>
      </w:rPr>
    </w:lvl>
    <w:lvl w:ilvl="7" w:tplc="040C0003" w:tentative="1">
      <w:start w:val="1"/>
      <w:numFmt w:val="bullet"/>
      <w:lvlText w:val="o"/>
      <w:lvlJc w:val="left"/>
      <w:pPr>
        <w:tabs>
          <w:tab w:val="num" w:pos="6090"/>
        </w:tabs>
        <w:ind w:left="6090" w:hanging="360"/>
      </w:pPr>
      <w:rPr>
        <w:rFonts w:ascii="Courier New" w:hAnsi="Courier New" w:cs="Courier New" w:hint="default"/>
      </w:rPr>
    </w:lvl>
    <w:lvl w:ilvl="8" w:tplc="040C0005" w:tentative="1">
      <w:start w:val="1"/>
      <w:numFmt w:val="bullet"/>
      <w:lvlText w:val=""/>
      <w:lvlJc w:val="left"/>
      <w:pPr>
        <w:tabs>
          <w:tab w:val="num" w:pos="6810"/>
        </w:tabs>
        <w:ind w:left="6810" w:hanging="360"/>
      </w:pPr>
      <w:rPr>
        <w:rFonts w:ascii="Wingdings" w:hAnsi="Wingdings" w:hint="default"/>
      </w:rPr>
    </w:lvl>
  </w:abstractNum>
  <w:abstractNum w:abstractNumId="5" w15:restartNumberingAfterBreak="0">
    <w:nsid w:val="0A371D2B"/>
    <w:multiLevelType w:val="hybridMultilevel"/>
    <w:tmpl w:val="B73C2D1A"/>
    <w:lvl w:ilvl="0" w:tplc="E4984B82">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6" w15:restartNumberingAfterBreak="0">
    <w:nsid w:val="0AB85C71"/>
    <w:multiLevelType w:val="hybridMultilevel"/>
    <w:tmpl w:val="46E8B8F6"/>
    <w:lvl w:ilvl="0" w:tplc="31B4514A">
      <w:start w:val="1"/>
      <w:numFmt w:val="bullet"/>
      <w:lvlText w:val=""/>
      <w:lvlJc w:val="left"/>
      <w:pPr>
        <w:tabs>
          <w:tab w:val="num" w:pos="1260"/>
        </w:tabs>
        <w:ind w:left="12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A530B3"/>
    <w:multiLevelType w:val="hybridMultilevel"/>
    <w:tmpl w:val="0422D01C"/>
    <w:lvl w:ilvl="0" w:tplc="D4E2777A">
      <w:start w:val="4"/>
      <w:numFmt w:val="bullet"/>
      <w:lvlText w:val="-"/>
      <w:lvlJc w:val="left"/>
      <w:pPr>
        <w:tabs>
          <w:tab w:val="num" w:pos="1050"/>
        </w:tabs>
        <w:ind w:left="1050" w:hanging="360"/>
      </w:pPr>
      <w:rPr>
        <w:rFonts w:ascii="Helv" w:eastAsia="Helv" w:hAnsi="Helv" w:cs="Helv" w:hint="default"/>
      </w:rPr>
    </w:lvl>
    <w:lvl w:ilvl="1" w:tplc="040C0003" w:tentative="1">
      <w:start w:val="1"/>
      <w:numFmt w:val="bullet"/>
      <w:lvlText w:val="o"/>
      <w:lvlJc w:val="left"/>
      <w:pPr>
        <w:tabs>
          <w:tab w:val="num" w:pos="1770"/>
        </w:tabs>
        <w:ind w:left="1770" w:hanging="360"/>
      </w:pPr>
      <w:rPr>
        <w:rFonts w:ascii="Courier New" w:hAnsi="Courier New" w:cs="Courier New" w:hint="default"/>
      </w:rPr>
    </w:lvl>
    <w:lvl w:ilvl="2" w:tplc="040C0005" w:tentative="1">
      <w:start w:val="1"/>
      <w:numFmt w:val="bullet"/>
      <w:lvlText w:val=""/>
      <w:lvlJc w:val="left"/>
      <w:pPr>
        <w:tabs>
          <w:tab w:val="num" w:pos="2490"/>
        </w:tabs>
        <w:ind w:left="2490" w:hanging="360"/>
      </w:pPr>
      <w:rPr>
        <w:rFonts w:ascii="Wingdings" w:hAnsi="Wingdings" w:hint="default"/>
      </w:rPr>
    </w:lvl>
    <w:lvl w:ilvl="3" w:tplc="040C0001" w:tentative="1">
      <w:start w:val="1"/>
      <w:numFmt w:val="bullet"/>
      <w:lvlText w:val=""/>
      <w:lvlJc w:val="left"/>
      <w:pPr>
        <w:tabs>
          <w:tab w:val="num" w:pos="3210"/>
        </w:tabs>
        <w:ind w:left="3210" w:hanging="360"/>
      </w:pPr>
      <w:rPr>
        <w:rFonts w:ascii="Symbol" w:hAnsi="Symbol" w:hint="default"/>
      </w:rPr>
    </w:lvl>
    <w:lvl w:ilvl="4" w:tplc="040C0003" w:tentative="1">
      <w:start w:val="1"/>
      <w:numFmt w:val="bullet"/>
      <w:lvlText w:val="o"/>
      <w:lvlJc w:val="left"/>
      <w:pPr>
        <w:tabs>
          <w:tab w:val="num" w:pos="3930"/>
        </w:tabs>
        <w:ind w:left="3930" w:hanging="360"/>
      </w:pPr>
      <w:rPr>
        <w:rFonts w:ascii="Courier New" w:hAnsi="Courier New" w:cs="Courier New" w:hint="default"/>
      </w:rPr>
    </w:lvl>
    <w:lvl w:ilvl="5" w:tplc="040C0005" w:tentative="1">
      <w:start w:val="1"/>
      <w:numFmt w:val="bullet"/>
      <w:lvlText w:val=""/>
      <w:lvlJc w:val="left"/>
      <w:pPr>
        <w:tabs>
          <w:tab w:val="num" w:pos="4650"/>
        </w:tabs>
        <w:ind w:left="4650" w:hanging="360"/>
      </w:pPr>
      <w:rPr>
        <w:rFonts w:ascii="Wingdings" w:hAnsi="Wingdings" w:hint="default"/>
      </w:rPr>
    </w:lvl>
    <w:lvl w:ilvl="6" w:tplc="040C0001" w:tentative="1">
      <w:start w:val="1"/>
      <w:numFmt w:val="bullet"/>
      <w:lvlText w:val=""/>
      <w:lvlJc w:val="left"/>
      <w:pPr>
        <w:tabs>
          <w:tab w:val="num" w:pos="5370"/>
        </w:tabs>
        <w:ind w:left="5370" w:hanging="360"/>
      </w:pPr>
      <w:rPr>
        <w:rFonts w:ascii="Symbol" w:hAnsi="Symbol" w:hint="default"/>
      </w:rPr>
    </w:lvl>
    <w:lvl w:ilvl="7" w:tplc="040C0003" w:tentative="1">
      <w:start w:val="1"/>
      <w:numFmt w:val="bullet"/>
      <w:lvlText w:val="o"/>
      <w:lvlJc w:val="left"/>
      <w:pPr>
        <w:tabs>
          <w:tab w:val="num" w:pos="6090"/>
        </w:tabs>
        <w:ind w:left="6090" w:hanging="360"/>
      </w:pPr>
      <w:rPr>
        <w:rFonts w:ascii="Courier New" w:hAnsi="Courier New" w:cs="Courier New" w:hint="default"/>
      </w:rPr>
    </w:lvl>
    <w:lvl w:ilvl="8" w:tplc="040C0005" w:tentative="1">
      <w:start w:val="1"/>
      <w:numFmt w:val="bullet"/>
      <w:lvlText w:val=""/>
      <w:lvlJc w:val="left"/>
      <w:pPr>
        <w:tabs>
          <w:tab w:val="num" w:pos="6810"/>
        </w:tabs>
        <w:ind w:left="6810" w:hanging="360"/>
      </w:pPr>
      <w:rPr>
        <w:rFonts w:ascii="Wingdings" w:hAnsi="Wingdings" w:hint="default"/>
      </w:rPr>
    </w:lvl>
  </w:abstractNum>
  <w:abstractNum w:abstractNumId="8" w15:restartNumberingAfterBreak="0">
    <w:nsid w:val="29F978E9"/>
    <w:multiLevelType w:val="hybridMultilevel"/>
    <w:tmpl w:val="2C865BBE"/>
    <w:lvl w:ilvl="0" w:tplc="FFFFFFFF">
      <w:start w:val="1"/>
      <w:numFmt w:val="bullet"/>
      <w:pStyle w:val="B1"/>
      <w:lvlText w:val=""/>
      <w:lvlJc w:val="left"/>
      <w:pPr>
        <w:tabs>
          <w:tab w:val="num" w:pos="737"/>
        </w:tabs>
        <w:ind w:left="737" w:hanging="453"/>
      </w:pPr>
      <w:rPr>
        <w:rFonts w:ascii="Symbol" w:hAnsi="Symbol" w:hint="default"/>
        <w:color w:val="auto"/>
      </w:rPr>
    </w:lvl>
    <w:lvl w:ilvl="1" w:tplc="D4E2777A">
      <w:start w:val="4"/>
      <w:numFmt w:val="bullet"/>
      <w:lvlText w:val="-"/>
      <w:lvlJc w:val="left"/>
      <w:pPr>
        <w:tabs>
          <w:tab w:val="num" w:pos="1440"/>
        </w:tabs>
        <w:ind w:left="1440" w:hanging="360"/>
      </w:pPr>
      <w:rPr>
        <w:rFonts w:ascii="Helv" w:eastAsia="Helv" w:hAnsi="Helv" w:cs="Helv"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6010F2"/>
    <w:multiLevelType w:val="hybridMultilevel"/>
    <w:tmpl w:val="7222DE44"/>
    <w:lvl w:ilvl="0" w:tplc="040C0005">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D73DE0"/>
    <w:multiLevelType w:val="multilevel"/>
    <w:tmpl w:val="150478FC"/>
    <w:lvl w:ilvl="0">
      <w:start w:val="6"/>
      <w:numFmt w:val="decimal"/>
      <w:lvlText w:val="%1"/>
      <w:lvlJc w:val="left"/>
      <w:pPr>
        <w:tabs>
          <w:tab w:val="num" w:pos="1425"/>
        </w:tabs>
        <w:ind w:left="1425" w:hanging="1425"/>
      </w:pPr>
      <w:rPr>
        <w:rFonts w:hint="default"/>
      </w:rPr>
    </w:lvl>
    <w:lvl w:ilvl="1">
      <w:start w:val="4"/>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10"/>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52635AA"/>
    <w:multiLevelType w:val="singleLevel"/>
    <w:tmpl w:val="F6BC4142"/>
    <w:lvl w:ilvl="0">
      <w:start w:val="1"/>
      <w:numFmt w:val="lowerLetter"/>
      <w:lvlText w:val="%1)"/>
      <w:legacy w:legacy="1" w:legacySpace="0" w:legacyIndent="283"/>
      <w:lvlJc w:val="left"/>
      <w:pPr>
        <w:ind w:left="567" w:hanging="283"/>
      </w:pPr>
    </w:lvl>
  </w:abstractNum>
  <w:abstractNum w:abstractNumId="12" w15:restartNumberingAfterBreak="0">
    <w:nsid w:val="3AB50053"/>
    <w:multiLevelType w:val="hybridMultilevel"/>
    <w:tmpl w:val="F23456A4"/>
    <w:lvl w:ilvl="0" w:tplc="31B4514A">
      <w:start w:val="1"/>
      <w:numFmt w:val="bullet"/>
      <w:lvlText w:val=""/>
      <w:lvlJc w:val="left"/>
      <w:pPr>
        <w:tabs>
          <w:tab w:val="num" w:pos="1260"/>
        </w:tabs>
        <w:ind w:left="12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445D17"/>
    <w:multiLevelType w:val="multilevel"/>
    <w:tmpl w:val="141614C6"/>
    <w:lvl w:ilvl="0">
      <w:start w:val="6"/>
      <w:numFmt w:val="decimal"/>
      <w:lvlText w:val="%1"/>
      <w:lvlJc w:val="left"/>
      <w:pPr>
        <w:tabs>
          <w:tab w:val="num" w:pos="1425"/>
        </w:tabs>
        <w:ind w:left="1425" w:hanging="1425"/>
      </w:pPr>
      <w:rPr>
        <w:rFonts w:hint="default"/>
      </w:rPr>
    </w:lvl>
    <w:lvl w:ilvl="1">
      <w:start w:val="4"/>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7"/>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49BD1CEE"/>
    <w:multiLevelType w:val="hybridMultilevel"/>
    <w:tmpl w:val="F52C2E6C"/>
    <w:lvl w:ilvl="0" w:tplc="161A2DA8">
      <w:start w:val="4"/>
      <w:numFmt w:val="bullet"/>
      <w:lvlText w:val="-"/>
      <w:lvlJc w:val="left"/>
      <w:pPr>
        <w:tabs>
          <w:tab w:val="num" w:pos="760"/>
        </w:tabs>
        <w:ind w:left="760" w:hanging="360"/>
      </w:pPr>
      <w:rPr>
        <w:rFonts w:ascii="Times New Roman" w:eastAsia="SimSu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366474B"/>
    <w:multiLevelType w:val="hybridMultilevel"/>
    <w:tmpl w:val="8B001040"/>
    <w:lvl w:ilvl="0" w:tplc="A824DDF4">
      <w:start w:val="1"/>
      <w:numFmt w:val="bullet"/>
      <w:lvlText w:val=""/>
      <w:legacy w:legacy="1" w:legacySpace="0" w:legacyIndent="283"/>
      <w:lvlJc w:val="left"/>
      <w:pPr>
        <w:ind w:left="851" w:hanging="283"/>
      </w:pPr>
      <w:rPr>
        <w:rFonts w:ascii="Symbol" w:hAnsi="Symbol"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54A21067"/>
    <w:multiLevelType w:val="hybridMultilevel"/>
    <w:tmpl w:val="FC108628"/>
    <w:lvl w:ilvl="0" w:tplc="D49AC4D0">
      <w:start w:val="5"/>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2C60E9"/>
    <w:multiLevelType w:val="hybridMultilevel"/>
    <w:tmpl w:val="1D2A1AB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5DA42A34"/>
    <w:multiLevelType w:val="hybridMultilevel"/>
    <w:tmpl w:val="8ABE36E0"/>
    <w:lvl w:ilvl="0" w:tplc="7DD62068">
      <w:start w:val="2012"/>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19" w15:restartNumberingAfterBreak="0">
    <w:nsid w:val="61555517"/>
    <w:multiLevelType w:val="hybridMultilevel"/>
    <w:tmpl w:val="5A96AA5A"/>
    <w:lvl w:ilvl="0" w:tplc="D4E2777A">
      <w:start w:val="4"/>
      <w:numFmt w:val="bullet"/>
      <w:lvlText w:val="-"/>
      <w:lvlJc w:val="left"/>
      <w:pPr>
        <w:tabs>
          <w:tab w:val="num" w:pos="1004"/>
        </w:tabs>
        <w:ind w:left="1004" w:hanging="360"/>
      </w:pPr>
      <w:rPr>
        <w:rFonts w:ascii="Helv" w:eastAsia="Helv" w:hAnsi="Helv" w:cs="Helv"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62616939"/>
    <w:multiLevelType w:val="hybridMultilevel"/>
    <w:tmpl w:val="FD9C1444"/>
    <w:lvl w:ilvl="0" w:tplc="A824DDF4">
      <w:start w:val="1"/>
      <w:numFmt w:val="bullet"/>
      <w:lvlText w:val=""/>
      <w:legacy w:legacy="1" w:legacySpace="0" w:legacyIndent="283"/>
      <w:lvlJc w:val="left"/>
      <w:pPr>
        <w:ind w:left="851" w:hanging="283"/>
      </w:pPr>
      <w:rPr>
        <w:rFonts w:ascii="Symbol" w:hAnsi="Symbol"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72381698"/>
    <w:multiLevelType w:val="hybridMultilevel"/>
    <w:tmpl w:val="914C88D4"/>
    <w:lvl w:ilvl="0" w:tplc="D4E2777A">
      <w:start w:val="4"/>
      <w:numFmt w:val="bullet"/>
      <w:lvlText w:val="-"/>
      <w:lvlJc w:val="left"/>
      <w:pPr>
        <w:tabs>
          <w:tab w:val="num" w:pos="720"/>
        </w:tabs>
        <w:ind w:left="720" w:hanging="360"/>
      </w:pPr>
      <w:rPr>
        <w:rFonts w:ascii="Helv" w:eastAsia="Helv" w:hAnsi="Helv" w:cs="Helv"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num>
  <w:num w:numId="8">
    <w:abstractNumId w:val="16"/>
  </w:num>
  <w:num w:numId="9">
    <w:abstractNumId w:val="21"/>
  </w:num>
  <w:num w:numId="10">
    <w:abstractNumId w:val="6"/>
  </w:num>
  <w:num w:numId="11">
    <w:abstractNumId w:val="12"/>
  </w:num>
  <w:num w:numId="12">
    <w:abstractNumId w:val="4"/>
  </w:num>
  <w:num w:numId="13">
    <w:abstractNumId w:val="7"/>
  </w:num>
  <w:num w:numId="1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0"/>
  </w:num>
  <w:num w:numId="17">
    <w:abstractNumId w:val="13"/>
  </w:num>
  <w:num w:numId="1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9"/>
  </w:num>
  <w:num w:numId="21">
    <w:abstractNumId w:val="11"/>
  </w:num>
  <w:num w:numId="22">
    <w:abstractNumId w:val="5"/>
  </w:num>
  <w:num w:numId="23">
    <w:abstractNumId w:val="18"/>
  </w:num>
  <w:num w:numId="24">
    <w:abstractNumId w:val="2"/>
  </w:num>
  <w:num w:numId="25">
    <w:abstractNumId w:val="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400"/>
    <w:rsid w:val="00040095"/>
    <w:rsid w:val="00080512"/>
    <w:rsid w:val="000C59A9"/>
    <w:rsid w:val="000F111D"/>
    <w:rsid w:val="001112D1"/>
    <w:rsid w:val="0012438A"/>
    <w:rsid w:val="001863B9"/>
    <w:rsid w:val="00194B5C"/>
    <w:rsid w:val="001A45E4"/>
    <w:rsid w:val="001F60A1"/>
    <w:rsid w:val="00230A7A"/>
    <w:rsid w:val="00236591"/>
    <w:rsid w:val="002475A2"/>
    <w:rsid w:val="00264147"/>
    <w:rsid w:val="0026660B"/>
    <w:rsid w:val="002A0DAC"/>
    <w:rsid w:val="003175F3"/>
    <w:rsid w:val="0032536F"/>
    <w:rsid w:val="003455BF"/>
    <w:rsid w:val="003B01FA"/>
    <w:rsid w:val="004269FE"/>
    <w:rsid w:val="00442AEB"/>
    <w:rsid w:val="00451F0F"/>
    <w:rsid w:val="004A637C"/>
    <w:rsid w:val="004E213A"/>
    <w:rsid w:val="00507503"/>
    <w:rsid w:val="005309CB"/>
    <w:rsid w:val="00571024"/>
    <w:rsid w:val="005A61CF"/>
    <w:rsid w:val="005C61BC"/>
    <w:rsid w:val="0066164D"/>
    <w:rsid w:val="00673C16"/>
    <w:rsid w:val="006E4ACF"/>
    <w:rsid w:val="00706D5C"/>
    <w:rsid w:val="0071391B"/>
    <w:rsid w:val="00731E06"/>
    <w:rsid w:val="00734A5B"/>
    <w:rsid w:val="00744240"/>
    <w:rsid w:val="00750AEE"/>
    <w:rsid w:val="00752985"/>
    <w:rsid w:val="007607AA"/>
    <w:rsid w:val="007823B0"/>
    <w:rsid w:val="0082539B"/>
    <w:rsid w:val="008C6AC0"/>
    <w:rsid w:val="008E1052"/>
    <w:rsid w:val="00A058B5"/>
    <w:rsid w:val="00A3651B"/>
    <w:rsid w:val="00A53724"/>
    <w:rsid w:val="00AE29DB"/>
    <w:rsid w:val="00B4377E"/>
    <w:rsid w:val="00BF5E1B"/>
    <w:rsid w:val="00C25EFD"/>
    <w:rsid w:val="00C55472"/>
    <w:rsid w:val="00CB6011"/>
    <w:rsid w:val="00D13F90"/>
    <w:rsid w:val="00D6081C"/>
    <w:rsid w:val="00D66AFA"/>
    <w:rsid w:val="00DC309B"/>
    <w:rsid w:val="00DC4DA2"/>
    <w:rsid w:val="00EC4A25"/>
    <w:rsid w:val="00EC6794"/>
    <w:rsid w:val="00EC7C14"/>
    <w:rsid w:val="00F32049"/>
    <w:rsid w:val="00F40981"/>
    <w:rsid w:val="00F60438"/>
    <w:rsid w:val="00F73E16"/>
    <w:rsid w:val="00FA12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48E9104A"/>
  <w15:chartTrackingRefBased/>
  <w15:docId w15:val="{46D425C3-53F9-4570-95D4-0460624CB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aliases w:val="H5,5,H5-Heading 5,h5,Heading5,l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E29DB"/>
    <w:rPr>
      <w:rFonts w:ascii="Arial" w:hAnsi="Arial"/>
      <w:sz w:val="36"/>
      <w:lang w:eastAsia="en-US"/>
    </w:rPr>
  </w:style>
  <w:style w:type="character" w:customStyle="1" w:styleId="Heading2Char">
    <w:name w:val="Heading 2 Char"/>
    <w:link w:val="Heading2"/>
    <w:rsid w:val="00AE29DB"/>
    <w:rPr>
      <w:rFonts w:ascii="Arial" w:hAnsi="Arial"/>
      <w:sz w:val="32"/>
      <w:lang w:eastAsia="en-US"/>
    </w:rPr>
  </w:style>
  <w:style w:type="character" w:customStyle="1" w:styleId="Heading3Char">
    <w:name w:val="Heading 3 Char"/>
    <w:aliases w:val="H3 Char1,Underrubrik2 Char1,H3-Heading 3 Char1,3 Char1,l3.3 Char1,h3 Char1,l3 Char1,list 3 Char1,list3 Char1,subhead Char1,Heading3 Char1,1. Char1,Heading No. L3 Char1,E3 Char1,Heading Three Char1,h 3 Char1,3rd level Char1,heading 3 Char"/>
    <w:link w:val="Heading3"/>
    <w:rsid w:val="00AE29DB"/>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ar"/>
    <w:pPr>
      <w:keepLines/>
      <w:ind w:left="1135" w:hanging="851"/>
    </w:pPr>
  </w:style>
  <w:style w:type="character" w:customStyle="1" w:styleId="NOCar">
    <w:name w:val="NO Car"/>
    <w:link w:val="NO"/>
    <w:rsid w:val="00AE29D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E29DB"/>
    <w:rPr>
      <w:rFonts w:ascii="Arial" w:hAnsi="Arial"/>
      <w:sz w:val="18"/>
      <w:lang w:eastAsia="en-US"/>
    </w:rPr>
  </w:style>
  <w:style w:type="paragraph" w:customStyle="1" w:styleId="TAH">
    <w:name w:val="TAH"/>
    <w:basedOn w:val="TAC"/>
    <w:link w:val="TAHChar"/>
    <w:rPr>
      <w:b/>
    </w:rPr>
  </w:style>
  <w:style w:type="paragraph" w:customStyle="1" w:styleId="TAC">
    <w:name w:val="TAC"/>
    <w:basedOn w:val="TAL"/>
    <w:pPr>
      <w:jc w:val="center"/>
    </w:pPr>
  </w:style>
  <w:style w:type="character" w:customStyle="1" w:styleId="TAHChar">
    <w:name w:val="TAH Char"/>
    <w:link w:val="TAH"/>
    <w:rsid w:val="00AE29DB"/>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character" w:customStyle="1" w:styleId="EXChar">
    <w:name w:val="EX Char"/>
    <w:link w:val="EX"/>
    <w:rsid w:val="00AE29D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locked/>
    <w:rsid w:val="00AE29DB"/>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AE29D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Number2">
    <w:name w:val="List Number 2"/>
    <w:basedOn w:val="ListNumber"/>
    <w:rsid w:val="00AE29DB"/>
    <w:pPr>
      <w:ind w:left="851"/>
    </w:pPr>
  </w:style>
  <w:style w:type="paragraph" w:styleId="ListNumber">
    <w:name w:val="List Number"/>
    <w:basedOn w:val="List"/>
    <w:rsid w:val="00AE29DB"/>
  </w:style>
  <w:style w:type="paragraph" w:styleId="List">
    <w:name w:val="List"/>
    <w:basedOn w:val="Normal"/>
    <w:rsid w:val="00AE29DB"/>
    <w:pPr>
      <w:ind w:left="568" w:hanging="284"/>
    </w:pPr>
  </w:style>
  <w:style w:type="paragraph" w:styleId="ListBullet2">
    <w:name w:val="List Bullet 2"/>
    <w:basedOn w:val="ListBullet"/>
    <w:rsid w:val="00AE29DB"/>
    <w:pPr>
      <w:ind w:left="851"/>
    </w:pPr>
  </w:style>
  <w:style w:type="paragraph" w:styleId="ListBullet">
    <w:name w:val="List Bullet"/>
    <w:basedOn w:val="List"/>
    <w:rsid w:val="00AE29DB"/>
  </w:style>
  <w:style w:type="paragraph" w:styleId="ListBullet3">
    <w:name w:val="List Bullet 3"/>
    <w:basedOn w:val="ListBullet2"/>
    <w:rsid w:val="00AE29DB"/>
    <w:pPr>
      <w:ind w:left="1135"/>
    </w:pPr>
  </w:style>
  <w:style w:type="paragraph" w:styleId="List2">
    <w:name w:val="List 2"/>
    <w:basedOn w:val="List"/>
    <w:rsid w:val="00AE29DB"/>
    <w:pPr>
      <w:ind w:left="851"/>
    </w:pPr>
  </w:style>
  <w:style w:type="paragraph" w:styleId="List3">
    <w:name w:val="List 3"/>
    <w:basedOn w:val="List2"/>
    <w:rsid w:val="00AE29DB"/>
    <w:pPr>
      <w:ind w:left="1135"/>
    </w:pPr>
  </w:style>
  <w:style w:type="paragraph" w:styleId="List4">
    <w:name w:val="List 4"/>
    <w:basedOn w:val="List3"/>
    <w:rsid w:val="00AE29DB"/>
    <w:pPr>
      <w:ind w:left="1418"/>
    </w:pPr>
  </w:style>
  <w:style w:type="paragraph" w:styleId="List5">
    <w:name w:val="List 5"/>
    <w:basedOn w:val="List4"/>
    <w:rsid w:val="00AE29DB"/>
    <w:pPr>
      <w:ind w:left="1702"/>
    </w:pPr>
  </w:style>
  <w:style w:type="paragraph" w:styleId="ListBullet4">
    <w:name w:val="List Bullet 4"/>
    <w:basedOn w:val="ListBullet3"/>
    <w:rsid w:val="00AE29DB"/>
    <w:pPr>
      <w:ind w:left="1418"/>
    </w:pPr>
  </w:style>
  <w:style w:type="paragraph" w:styleId="ListBullet5">
    <w:name w:val="List Bullet 5"/>
    <w:basedOn w:val="ListBullet4"/>
    <w:rsid w:val="00AE29DB"/>
    <w:pPr>
      <w:ind w:left="1702"/>
    </w:pPr>
  </w:style>
  <w:style w:type="paragraph" w:customStyle="1" w:styleId="INDENT1">
    <w:name w:val="INDENT1"/>
    <w:basedOn w:val="Normal"/>
    <w:rsid w:val="00AE29DB"/>
    <w:pPr>
      <w:ind w:left="851"/>
    </w:pPr>
  </w:style>
  <w:style w:type="paragraph" w:customStyle="1" w:styleId="INDENT2">
    <w:name w:val="INDENT2"/>
    <w:basedOn w:val="Normal"/>
    <w:rsid w:val="00AE29DB"/>
    <w:pPr>
      <w:ind w:left="1135" w:hanging="284"/>
    </w:pPr>
  </w:style>
  <w:style w:type="paragraph" w:customStyle="1" w:styleId="INDENT3">
    <w:name w:val="INDENT3"/>
    <w:basedOn w:val="Normal"/>
    <w:rsid w:val="00AE29DB"/>
    <w:pPr>
      <w:ind w:left="1701" w:hanging="567"/>
    </w:pPr>
  </w:style>
  <w:style w:type="paragraph" w:customStyle="1" w:styleId="FigureTitle">
    <w:name w:val="Figure_Title"/>
    <w:basedOn w:val="Normal"/>
    <w:next w:val="Normal"/>
    <w:rsid w:val="00AE29D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E29DB"/>
    <w:pPr>
      <w:keepNext/>
      <w:keepLines/>
    </w:pPr>
    <w:rPr>
      <w:b/>
    </w:rPr>
  </w:style>
  <w:style w:type="paragraph" w:customStyle="1" w:styleId="enumlev2">
    <w:name w:val="enumlev2"/>
    <w:basedOn w:val="Normal"/>
    <w:rsid w:val="00AE29DB"/>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AE29DB"/>
    <w:pPr>
      <w:keepNext/>
      <w:keepLines/>
      <w:spacing w:before="240"/>
      <w:ind w:left="1418"/>
    </w:pPr>
    <w:rPr>
      <w:rFonts w:ascii="Arial" w:hAnsi="Arial"/>
      <w:b/>
      <w:sz w:val="36"/>
    </w:rPr>
  </w:style>
  <w:style w:type="character" w:styleId="Hyperlink">
    <w:name w:val="Hyperlink"/>
    <w:rsid w:val="00AE29DB"/>
    <w:rPr>
      <w:color w:val="0000FF"/>
      <w:u w:val="single"/>
    </w:rPr>
  </w:style>
  <w:style w:type="character" w:styleId="FollowedHyperlink">
    <w:name w:val="FollowedHyperlink"/>
    <w:rsid w:val="00AE29DB"/>
    <w:rPr>
      <w:color w:val="800080"/>
      <w:u w:val="single"/>
    </w:rPr>
  </w:style>
  <w:style w:type="paragraph" w:styleId="PlainText">
    <w:name w:val="Plain Text"/>
    <w:basedOn w:val="Normal"/>
    <w:rsid w:val="00AE29DB"/>
    <w:rPr>
      <w:rFonts w:ascii="Courier New" w:hAnsi="Courier New"/>
    </w:rPr>
  </w:style>
  <w:style w:type="paragraph" w:styleId="BodyText">
    <w:name w:val="Body Text"/>
    <w:basedOn w:val="Normal"/>
    <w:link w:val="BodyTextChar"/>
    <w:rsid w:val="00AE29DB"/>
  </w:style>
  <w:style w:type="paragraph" w:styleId="CommentText">
    <w:name w:val="annotation text"/>
    <w:basedOn w:val="Normal"/>
    <w:link w:val="CommentTextChar"/>
    <w:semiHidden/>
    <w:rsid w:val="00AE29DB"/>
  </w:style>
  <w:style w:type="table" w:styleId="TableGrid">
    <w:name w:val="Table Grid"/>
    <w:basedOn w:val="TableNormal"/>
    <w:rsid w:val="00AE29D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AE29DB"/>
    <w:pPr>
      <w:numPr>
        <w:numId w:val="7"/>
      </w:numPr>
      <w:overflowPunct w:val="0"/>
      <w:autoSpaceDE w:val="0"/>
      <w:autoSpaceDN w:val="0"/>
      <w:adjustRightInd w:val="0"/>
      <w:textAlignment w:val="baseline"/>
    </w:pPr>
  </w:style>
  <w:style w:type="character" w:customStyle="1" w:styleId="EditorsNoteCar">
    <w:name w:val="Editor's Note Car"/>
    <w:rsid w:val="00AE29DB"/>
    <w:rPr>
      <w:color w:val="FF0000"/>
      <w:lang w:val="en-GB" w:eastAsia="en-US" w:bidi="ar-SA"/>
    </w:rPr>
  </w:style>
  <w:style w:type="character" w:customStyle="1" w:styleId="msoins0">
    <w:name w:val="msoins"/>
    <w:basedOn w:val="DefaultParagraphFont"/>
    <w:rsid w:val="00AE29DB"/>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
    <w:rsid w:val="00AE29DB"/>
    <w:rPr>
      <w:rFonts w:ascii="Arial" w:hAnsi="Arial"/>
      <w:sz w:val="28"/>
      <w:lang w:val="en-GB" w:eastAsia="en-US" w:bidi="ar-SA"/>
    </w:rPr>
  </w:style>
  <w:style w:type="character" w:customStyle="1" w:styleId="CharChar2">
    <w:name w:val="Char Char2"/>
    <w:rsid w:val="00CB6011"/>
    <w:rPr>
      <w:rFonts w:ascii="Arial" w:hAnsi="Arial"/>
      <w:sz w:val="36"/>
      <w:lang w:val="en-GB" w:eastAsia="en-US" w:bidi="ar-SA"/>
    </w:rPr>
  </w:style>
  <w:style w:type="character" w:customStyle="1" w:styleId="B1Char">
    <w:name w:val="B1 Char"/>
    <w:link w:val="B10"/>
    <w:locked/>
    <w:rsid w:val="003175F3"/>
    <w:rPr>
      <w:lang w:eastAsia="en-US"/>
    </w:rPr>
  </w:style>
  <w:style w:type="character" w:customStyle="1" w:styleId="NOChar">
    <w:name w:val="NO Char"/>
    <w:rsid w:val="003175F3"/>
    <w:rPr>
      <w:rFonts w:ascii="Times New Roman" w:hAnsi="Times New Roman"/>
      <w:lang w:val="en-GB" w:eastAsia="en-US"/>
    </w:rPr>
  </w:style>
  <w:style w:type="paragraph" w:styleId="BalloonText">
    <w:name w:val="Balloon Text"/>
    <w:basedOn w:val="Normal"/>
    <w:link w:val="BalloonTextChar"/>
    <w:rsid w:val="003B01FA"/>
    <w:pPr>
      <w:spacing w:after="0"/>
    </w:pPr>
    <w:rPr>
      <w:rFonts w:ascii="Segoe UI" w:hAnsi="Segoe UI" w:cs="Segoe UI"/>
      <w:sz w:val="18"/>
      <w:szCs w:val="18"/>
    </w:rPr>
  </w:style>
  <w:style w:type="character" w:customStyle="1" w:styleId="BalloonTextChar">
    <w:name w:val="Balloon Text Char"/>
    <w:link w:val="BalloonText"/>
    <w:rsid w:val="003B01FA"/>
    <w:rPr>
      <w:rFonts w:ascii="Segoe UI" w:hAnsi="Segoe UI" w:cs="Segoe UI"/>
      <w:sz w:val="18"/>
      <w:szCs w:val="18"/>
      <w:lang w:eastAsia="en-US"/>
    </w:rPr>
  </w:style>
  <w:style w:type="paragraph" w:styleId="Bibliography">
    <w:name w:val="Bibliography"/>
    <w:basedOn w:val="Normal"/>
    <w:next w:val="Normal"/>
    <w:uiPriority w:val="37"/>
    <w:semiHidden/>
    <w:unhideWhenUsed/>
    <w:rsid w:val="003B01FA"/>
  </w:style>
  <w:style w:type="paragraph" w:styleId="BlockText">
    <w:name w:val="Block Text"/>
    <w:basedOn w:val="Normal"/>
    <w:rsid w:val="003B01FA"/>
    <w:pPr>
      <w:spacing w:after="120"/>
      <w:ind w:left="1440" w:right="1440"/>
    </w:pPr>
  </w:style>
  <w:style w:type="paragraph" w:styleId="BodyText2">
    <w:name w:val="Body Text 2"/>
    <w:basedOn w:val="Normal"/>
    <w:link w:val="BodyText2Char"/>
    <w:rsid w:val="003B01FA"/>
    <w:pPr>
      <w:spacing w:after="120" w:line="480" w:lineRule="auto"/>
    </w:pPr>
  </w:style>
  <w:style w:type="character" w:customStyle="1" w:styleId="BodyText2Char">
    <w:name w:val="Body Text 2 Char"/>
    <w:link w:val="BodyText2"/>
    <w:rsid w:val="003B01FA"/>
    <w:rPr>
      <w:lang w:eastAsia="en-US"/>
    </w:rPr>
  </w:style>
  <w:style w:type="paragraph" w:styleId="BodyText3">
    <w:name w:val="Body Text 3"/>
    <w:basedOn w:val="Normal"/>
    <w:link w:val="BodyText3Char"/>
    <w:rsid w:val="003B01FA"/>
    <w:pPr>
      <w:spacing w:after="120"/>
    </w:pPr>
    <w:rPr>
      <w:sz w:val="16"/>
      <w:szCs w:val="16"/>
    </w:rPr>
  </w:style>
  <w:style w:type="character" w:customStyle="1" w:styleId="BodyText3Char">
    <w:name w:val="Body Text 3 Char"/>
    <w:link w:val="BodyText3"/>
    <w:rsid w:val="003B01FA"/>
    <w:rPr>
      <w:sz w:val="16"/>
      <w:szCs w:val="16"/>
      <w:lang w:eastAsia="en-US"/>
    </w:rPr>
  </w:style>
  <w:style w:type="paragraph" w:styleId="BodyTextFirstIndent">
    <w:name w:val="Body Text First Indent"/>
    <w:basedOn w:val="BodyText"/>
    <w:link w:val="BodyTextFirstIndentChar"/>
    <w:rsid w:val="003B01FA"/>
    <w:pPr>
      <w:spacing w:after="120"/>
      <w:ind w:firstLine="210"/>
    </w:pPr>
  </w:style>
  <w:style w:type="character" w:customStyle="1" w:styleId="BodyTextChar">
    <w:name w:val="Body Text Char"/>
    <w:link w:val="BodyText"/>
    <w:rsid w:val="003B01FA"/>
    <w:rPr>
      <w:lang w:eastAsia="en-US"/>
    </w:rPr>
  </w:style>
  <w:style w:type="character" w:customStyle="1" w:styleId="BodyTextFirstIndentChar">
    <w:name w:val="Body Text First Indent Char"/>
    <w:basedOn w:val="BodyTextChar"/>
    <w:link w:val="BodyTextFirstIndent"/>
    <w:rsid w:val="003B01FA"/>
    <w:rPr>
      <w:lang w:eastAsia="en-US"/>
    </w:rPr>
  </w:style>
  <w:style w:type="paragraph" w:styleId="BodyTextIndent">
    <w:name w:val="Body Text Indent"/>
    <w:basedOn w:val="Normal"/>
    <w:link w:val="BodyTextIndentChar"/>
    <w:rsid w:val="003B01FA"/>
    <w:pPr>
      <w:spacing w:after="120"/>
      <w:ind w:left="283"/>
    </w:pPr>
  </w:style>
  <w:style w:type="character" w:customStyle="1" w:styleId="BodyTextIndentChar">
    <w:name w:val="Body Text Indent Char"/>
    <w:link w:val="BodyTextIndent"/>
    <w:rsid w:val="003B01FA"/>
    <w:rPr>
      <w:lang w:eastAsia="en-US"/>
    </w:rPr>
  </w:style>
  <w:style w:type="paragraph" w:styleId="BodyTextFirstIndent2">
    <w:name w:val="Body Text First Indent 2"/>
    <w:basedOn w:val="BodyTextIndent"/>
    <w:link w:val="BodyTextFirstIndent2Char"/>
    <w:rsid w:val="003B01FA"/>
    <w:pPr>
      <w:ind w:firstLine="210"/>
    </w:pPr>
  </w:style>
  <w:style w:type="character" w:customStyle="1" w:styleId="BodyTextFirstIndent2Char">
    <w:name w:val="Body Text First Indent 2 Char"/>
    <w:basedOn w:val="BodyTextIndentChar"/>
    <w:link w:val="BodyTextFirstIndent2"/>
    <w:rsid w:val="003B01FA"/>
    <w:rPr>
      <w:lang w:eastAsia="en-US"/>
    </w:rPr>
  </w:style>
  <w:style w:type="paragraph" w:styleId="BodyTextIndent2">
    <w:name w:val="Body Text Indent 2"/>
    <w:basedOn w:val="Normal"/>
    <w:link w:val="BodyTextIndent2Char"/>
    <w:rsid w:val="003B01FA"/>
    <w:pPr>
      <w:spacing w:after="120" w:line="480" w:lineRule="auto"/>
      <w:ind w:left="283"/>
    </w:pPr>
  </w:style>
  <w:style w:type="character" w:customStyle="1" w:styleId="BodyTextIndent2Char">
    <w:name w:val="Body Text Indent 2 Char"/>
    <w:link w:val="BodyTextIndent2"/>
    <w:rsid w:val="003B01FA"/>
    <w:rPr>
      <w:lang w:eastAsia="en-US"/>
    </w:rPr>
  </w:style>
  <w:style w:type="paragraph" w:styleId="BodyTextIndent3">
    <w:name w:val="Body Text Indent 3"/>
    <w:basedOn w:val="Normal"/>
    <w:link w:val="BodyTextIndent3Char"/>
    <w:rsid w:val="003B01FA"/>
    <w:pPr>
      <w:spacing w:after="120"/>
      <w:ind w:left="283"/>
    </w:pPr>
    <w:rPr>
      <w:sz w:val="16"/>
      <w:szCs w:val="16"/>
    </w:rPr>
  </w:style>
  <w:style w:type="character" w:customStyle="1" w:styleId="BodyTextIndent3Char">
    <w:name w:val="Body Text Indent 3 Char"/>
    <w:link w:val="BodyTextIndent3"/>
    <w:rsid w:val="003B01FA"/>
    <w:rPr>
      <w:sz w:val="16"/>
      <w:szCs w:val="16"/>
      <w:lang w:eastAsia="en-US"/>
    </w:rPr>
  </w:style>
  <w:style w:type="paragraph" w:styleId="Caption">
    <w:name w:val="caption"/>
    <w:basedOn w:val="Normal"/>
    <w:next w:val="Normal"/>
    <w:semiHidden/>
    <w:unhideWhenUsed/>
    <w:qFormat/>
    <w:rsid w:val="003B01FA"/>
    <w:rPr>
      <w:b/>
      <w:bCs/>
    </w:rPr>
  </w:style>
  <w:style w:type="paragraph" w:styleId="Closing">
    <w:name w:val="Closing"/>
    <w:basedOn w:val="Normal"/>
    <w:link w:val="ClosingChar"/>
    <w:rsid w:val="003B01FA"/>
    <w:pPr>
      <w:ind w:left="4252"/>
    </w:pPr>
  </w:style>
  <w:style w:type="character" w:customStyle="1" w:styleId="ClosingChar">
    <w:name w:val="Closing Char"/>
    <w:link w:val="Closing"/>
    <w:rsid w:val="003B01FA"/>
    <w:rPr>
      <w:lang w:eastAsia="en-US"/>
    </w:rPr>
  </w:style>
  <w:style w:type="paragraph" w:styleId="CommentSubject">
    <w:name w:val="annotation subject"/>
    <w:basedOn w:val="CommentText"/>
    <w:next w:val="CommentText"/>
    <w:link w:val="CommentSubjectChar"/>
    <w:rsid w:val="003B01FA"/>
    <w:rPr>
      <w:b/>
      <w:bCs/>
    </w:rPr>
  </w:style>
  <w:style w:type="character" w:customStyle="1" w:styleId="CommentTextChar">
    <w:name w:val="Comment Text Char"/>
    <w:link w:val="CommentText"/>
    <w:semiHidden/>
    <w:rsid w:val="003B01FA"/>
    <w:rPr>
      <w:lang w:eastAsia="en-US"/>
    </w:rPr>
  </w:style>
  <w:style w:type="character" w:customStyle="1" w:styleId="CommentSubjectChar">
    <w:name w:val="Comment Subject Char"/>
    <w:link w:val="CommentSubject"/>
    <w:rsid w:val="003B01FA"/>
    <w:rPr>
      <w:b/>
      <w:bCs/>
      <w:lang w:eastAsia="en-US"/>
    </w:rPr>
  </w:style>
  <w:style w:type="paragraph" w:styleId="Date">
    <w:name w:val="Date"/>
    <w:basedOn w:val="Normal"/>
    <w:next w:val="Normal"/>
    <w:link w:val="DateChar"/>
    <w:rsid w:val="003B01FA"/>
  </w:style>
  <w:style w:type="character" w:customStyle="1" w:styleId="DateChar">
    <w:name w:val="Date Char"/>
    <w:link w:val="Date"/>
    <w:rsid w:val="003B01FA"/>
    <w:rPr>
      <w:lang w:eastAsia="en-US"/>
    </w:rPr>
  </w:style>
  <w:style w:type="paragraph" w:styleId="DocumentMap">
    <w:name w:val="Document Map"/>
    <w:basedOn w:val="Normal"/>
    <w:link w:val="DocumentMapChar"/>
    <w:rsid w:val="003B01FA"/>
    <w:rPr>
      <w:rFonts w:ascii="Segoe UI" w:hAnsi="Segoe UI" w:cs="Segoe UI"/>
      <w:sz w:val="16"/>
      <w:szCs w:val="16"/>
    </w:rPr>
  </w:style>
  <w:style w:type="character" w:customStyle="1" w:styleId="DocumentMapChar">
    <w:name w:val="Document Map Char"/>
    <w:link w:val="DocumentMap"/>
    <w:rsid w:val="003B01FA"/>
    <w:rPr>
      <w:rFonts w:ascii="Segoe UI" w:hAnsi="Segoe UI" w:cs="Segoe UI"/>
      <w:sz w:val="16"/>
      <w:szCs w:val="16"/>
      <w:lang w:eastAsia="en-US"/>
    </w:rPr>
  </w:style>
  <w:style w:type="paragraph" w:styleId="E-mailSignature">
    <w:name w:val="E-mail Signature"/>
    <w:basedOn w:val="Normal"/>
    <w:link w:val="E-mailSignatureChar"/>
    <w:rsid w:val="003B01FA"/>
  </w:style>
  <w:style w:type="character" w:customStyle="1" w:styleId="E-mailSignatureChar">
    <w:name w:val="E-mail Signature Char"/>
    <w:link w:val="E-mailSignature"/>
    <w:rsid w:val="003B01FA"/>
    <w:rPr>
      <w:lang w:eastAsia="en-US"/>
    </w:rPr>
  </w:style>
  <w:style w:type="paragraph" w:styleId="EndnoteText">
    <w:name w:val="endnote text"/>
    <w:basedOn w:val="Normal"/>
    <w:link w:val="EndnoteTextChar"/>
    <w:rsid w:val="003B01FA"/>
  </w:style>
  <w:style w:type="character" w:customStyle="1" w:styleId="EndnoteTextChar">
    <w:name w:val="Endnote Text Char"/>
    <w:link w:val="EndnoteText"/>
    <w:rsid w:val="003B01FA"/>
    <w:rPr>
      <w:lang w:eastAsia="en-US"/>
    </w:rPr>
  </w:style>
  <w:style w:type="paragraph" w:styleId="EnvelopeAddress">
    <w:name w:val="envelope address"/>
    <w:basedOn w:val="Normal"/>
    <w:rsid w:val="003B01F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B01FA"/>
    <w:rPr>
      <w:rFonts w:ascii="Calibri Light" w:hAnsi="Calibri Light"/>
    </w:rPr>
  </w:style>
  <w:style w:type="paragraph" w:styleId="FootnoteText">
    <w:name w:val="footnote text"/>
    <w:basedOn w:val="Normal"/>
    <w:link w:val="FootnoteTextChar"/>
    <w:rsid w:val="003B01FA"/>
  </w:style>
  <w:style w:type="character" w:customStyle="1" w:styleId="FootnoteTextChar">
    <w:name w:val="Footnote Text Char"/>
    <w:link w:val="FootnoteText"/>
    <w:rsid w:val="003B01FA"/>
    <w:rPr>
      <w:lang w:eastAsia="en-US"/>
    </w:rPr>
  </w:style>
  <w:style w:type="paragraph" w:styleId="HTMLAddress">
    <w:name w:val="HTML Address"/>
    <w:basedOn w:val="Normal"/>
    <w:link w:val="HTMLAddressChar"/>
    <w:rsid w:val="003B01FA"/>
    <w:rPr>
      <w:i/>
      <w:iCs/>
    </w:rPr>
  </w:style>
  <w:style w:type="character" w:customStyle="1" w:styleId="HTMLAddressChar">
    <w:name w:val="HTML Address Char"/>
    <w:link w:val="HTMLAddress"/>
    <w:rsid w:val="003B01FA"/>
    <w:rPr>
      <w:i/>
      <w:iCs/>
      <w:lang w:eastAsia="en-US"/>
    </w:rPr>
  </w:style>
  <w:style w:type="paragraph" w:styleId="HTMLPreformatted">
    <w:name w:val="HTML Preformatted"/>
    <w:basedOn w:val="Normal"/>
    <w:link w:val="HTMLPreformattedChar"/>
    <w:rsid w:val="003B01FA"/>
    <w:rPr>
      <w:rFonts w:ascii="Courier New" w:hAnsi="Courier New" w:cs="Courier New"/>
    </w:rPr>
  </w:style>
  <w:style w:type="character" w:customStyle="1" w:styleId="HTMLPreformattedChar">
    <w:name w:val="HTML Preformatted Char"/>
    <w:link w:val="HTMLPreformatted"/>
    <w:rsid w:val="003B01FA"/>
    <w:rPr>
      <w:rFonts w:ascii="Courier New" w:hAnsi="Courier New" w:cs="Courier New"/>
      <w:lang w:eastAsia="en-US"/>
    </w:rPr>
  </w:style>
  <w:style w:type="paragraph" w:styleId="Index1">
    <w:name w:val="index 1"/>
    <w:basedOn w:val="Normal"/>
    <w:next w:val="Normal"/>
    <w:rsid w:val="003B01FA"/>
    <w:pPr>
      <w:ind w:left="200" w:hanging="200"/>
    </w:pPr>
  </w:style>
  <w:style w:type="paragraph" w:styleId="Index2">
    <w:name w:val="index 2"/>
    <w:basedOn w:val="Normal"/>
    <w:next w:val="Normal"/>
    <w:rsid w:val="003B01FA"/>
    <w:pPr>
      <w:ind w:left="400" w:hanging="200"/>
    </w:pPr>
  </w:style>
  <w:style w:type="paragraph" w:styleId="Index3">
    <w:name w:val="index 3"/>
    <w:basedOn w:val="Normal"/>
    <w:next w:val="Normal"/>
    <w:rsid w:val="003B01FA"/>
    <w:pPr>
      <w:ind w:left="600" w:hanging="200"/>
    </w:pPr>
  </w:style>
  <w:style w:type="paragraph" w:styleId="Index4">
    <w:name w:val="index 4"/>
    <w:basedOn w:val="Normal"/>
    <w:next w:val="Normal"/>
    <w:rsid w:val="003B01FA"/>
    <w:pPr>
      <w:ind w:left="800" w:hanging="200"/>
    </w:pPr>
  </w:style>
  <w:style w:type="paragraph" w:styleId="Index5">
    <w:name w:val="index 5"/>
    <w:basedOn w:val="Normal"/>
    <w:next w:val="Normal"/>
    <w:rsid w:val="003B01FA"/>
    <w:pPr>
      <w:ind w:left="1000" w:hanging="200"/>
    </w:pPr>
  </w:style>
  <w:style w:type="paragraph" w:styleId="Index6">
    <w:name w:val="index 6"/>
    <w:basedOn w:val="Normal"/>
    <w:next w:val="Normal"/>
    <w:rsid w:val="003B01FA"/>
    <w:pPr>
      <w:ind w:left="1200" w:hanging="200"/>
    </w:pPr>
  </w:style>
  <w:style w:type="paragraph" w:styleId="Index7">
    <w:name w:val="index 7"/>
    <w:basedOn w:val="Normal"/>
    <w:next w:val="Normal"/>
    <w:rsid w:val="003B01FA"/>
    <w:pPr>
      <w:ind w:left="1400" w:hanging="200"/>
    </w:pPr>
  </w:style>
  <w:style w:type="paragraph" w:styleId="Index8">
    <w:name w:val="index 8"/>
    <w:basedOn w:val="Normal"/>
    <w:next w:val="Normal"/>
    <w:rsid w:val="003B01FA"/>
    <w:pPr>
      <w:ind w:left="1600" w:hanging="200"/>
    </w:pPr>
  </w:style>
  <w:style w:type="paragraph" w:styleId="Index9">
    <w:name w:val="index 9"/>
    <w:basedOn w:val="Normal"/>
    <w:next w:val="Normal"/>
    <w:rsid w:val="003B01FA"/>
    <w:pPr>
      <w:ind w:left="1800" w:hanging="200"/>
    </w:pPr>
  </w:style>
  <w:style w:type="paragraph" w:styleId="IndexHeading">
    <w:name w:val="index heading"/>
    <w:basedOn w:val="Normal"/>
    <w:next w:val="Index1"/>
    <w:rsid w:val="003B01FA"/>
    <w:rPr>
      <w:rFonts w:ascii="Calibri Light" w:hAnsi="Calibri Light"/>
      <w:b/>
      <w:bCs/>
    </w:rPr>
  </w:style>
  <w:style w:type="paragraph" w:styleId="IntenseQuote">
    <w:name w:val="Intense Quote"/>
    <w:basedOn w:val="Normal"/>
    <w:next w:val="Normal"/>
    <w:link w:val="IntenseQuoteChar"/>
    <w:uiPriority w:val="30"/>
    <w:qFormat/>
    <w:rsid w:val="003B01F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B01FA"/>
    <w:rPr>
      <w:i/>
      <w:iCs/>
      <w:color w:val="4472C4"/>
      <w:lang w:eastAsia="en-US"/>
    </w:rPr>
  </w:style>
  <w:style w:type="paragraph" w:styleId="ListContinue">
    <w:name w:val="List Continue"/>
    <w:basedOn w:val="Normal"/>
    <w:rsid w:val="003B01FA"/>
    <w:pPr>
      <w:spacing w:after="120"/>
      <w:ind w:left="283"/>
      <w:contextualSpacing/>
    </w:pPr>
  </w:style>
  <w:style w:type="paragraph" w:styleId="ListContinue2">
    <w:name w:val="List Continue 2"/>
    <w:basedOn w:val="Normal"/>
    <w:rsid w:val="003B01FA"/>
    <w:pPr>
      <w:spacing w:after="120"/>
      <w:ind w:left="566"/>
      <w:contextualSpacing/>
    </w:pPr>
  </w:style>
  <w:style w:type="paragraph" w:styleId="ListContinue3">
    <w:name w:val="List Continue 3"/>
    <w:basedOn w:val="Normal"/>
    <w:rsid w:val="003B01FA"/>
    <w:pPr>
      <w:spacing w:after="120"/>
      <w:ind w:left="849"/>
      <w:contextualSpacing/>
    </w:pPr>
  </w:style>
  <w:style w:type="paragraph" w:styleId="ListContinue4">
    <w:name w:val="List Continue 4"/>
    <w:basedOn w:val="Normal"/>
    <w:rsid w:val="003B01FA"/>
    <w:pPr>
      <w:spacing w:after="120"/>
      <w:ind w:left="1132"/>
      <w:contextualSpacing/>
    </w:pPr>
  </w:style>
  <w:style w:type="paragraph" w:styleId="ListContinue5">
    <w:name w:val="List Continue 5"/>
    <w:basedOn w:val="Normal"/>
    <w:rsid w:val="003B01FA"/>
    <w:pPr>
      <w:spacing w:after="120"/>
      <w:ind w:left="1415"/>
      <w:contextualSpacing/>
    </w:pPr>
  </w:style>
  <w:style w:type="paragraph" w:styleId="ListNumber3">
    <w:name w:val="List Number 3"/>
    <w:basedOn w:val="Normal"/>
    <w:rsid w:val="003B01FA"/>
    <w:pPr>
      <w:numPr>
        <w:numId w:val="24"/>
      </w:numPr>
      <w:contextualSpacing/>
    </w:pPr>
  </w:style>
  <w:style w:type="paragraph" w:styleId="ListNumber4">
    <w:name w:val="List Number 4"/>
    <w:basedOn w:val="Normal"/>
    <w:rsid w:val="003B01FA"/>
    <w:pPr>
      <w:numPr>
        <w:numId w:val="25"/>
      </w:numPr>
      <w:contextualSpacing/>
    </w:pPr>
  </w:style>
  <w:style w:type="paragraph" w:styleId="ListNumber5">
    <w:name w:val="List Number 5"/>
    <w:basedOn w:val="Normal"/>
    <w:rsid w:val="003B01FA"/>
    <w:pPr>
      <w:numPr>
        <w:numId w:val="26"/>
      </w:numPr>
      <w:contextualSpacing/>
    </w:pPr>
  </w:style>
  <w:style w:type="paragraph" w:styleId="ListParagraph">
    <w:name w:val="List Paragraph"/>
    <w:basedOn w:val="Normal"/>
    <w:uiPriority w:val="34"/>
    <w:qFormat/>
    <w:rsid w:val="003B01FA"/>
    <w:pPr>
      <w:ind w:left="720"/>
    </w:pPr>
  </w:style>
  <w:style w:type="paragraph" w:styleId="MacroText">
    <w:name w:val="macro"/>
    <w:link w:val="MacroTextChar"/>
    <w:rsid w:val="003B01F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B01FA"/>
    <w:rPr>
      <w:rFonts w:ascii="Courier New" w:hAnsi="Courier New" w:cs="Courier New"/>
      <w:lang w:eastAsia="en-US"/>
    </w:rPr>
  </w:style>
  <w:style w:type="paragraph" w:styleId="MessageHeader">
    <w:name w:val="Message Header"/>
    <w:basedOn w:val="Normal"/>
    <w:link w:val="MessageHeaderChar"/>
    <w:rsid w:val="003B01F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B01FA"/>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3B01FA"/>
    <w:rPr>
      <w:lang w:eastAsia="en-US"/>
    </w:rPr>
  </w:style>
  <w:style w:type="paragraph" w:styleId="NormalWeb">
    <w:name w:val="Normal (Web)"/>
    <w:basedOn w:val="Normal"/>
    <w:rsid w:val="003B01FA"/>
    <w:rPr>
      <w:sz w:val="24"/>
      <w:szCs w:val="24"/>
    </w:rPr>
  </w:style>
  <w:style w:type="paragraph" w:styleId="NormalIndent">
    <w:name w:val="Normal Indent"/>
    <w:basedOn w:val="Normal"/>
    <w:rsid w:val="003B01FA"/>
    <w:pPr>
      <w:ind w:left="720"/>
    </w:pPr>
  </w:style>
  <w:style w:type="paragraph" w:styleId="NoteHeading">
    <w:name w:val="Note Heading"/>
    <w:basedOn w:val="Normal"/>
    <w:next w:val="Normal"/>
    <w:link w:val="NoteHeadingChar"/>
    <w:rsid w:val="003B01FA"/>
  </w:style>
  <w:style w:type="character" w:customStyle="1" w:styleId="NoteHeadingChar">
    <w:name w:val="Note Heading Char"/>
    <w:link w:val="NoteHeading"/>
    <w:rsid w:val="003B01FA"/>
    <w:rPr>
      <w:lang w:eastAsia="en-US"/>
    </w:rPr>
  </w:style>
  <w:style w:type="paragraph" w:styleId="Quote">
    <w:name w:val="Quote"/>
    <w:basedOn w:val="Normal"/>
    <w:next w:val="Normal"/>
    <w:link w:val="QuoteChar"/>
    <w:uiPriority w:val="29"/>
    <w:qFormat/>
    <w:rsid w:val="003B01FA"/>
    <w:pPr>
      <w:spacing w:before="200" w:after="160"/>
      <w:ind w:left="864" w:right="864"/>
      <w:jc w:val="center"/>
    </w:pPr>
    <w:rPr>
      <w:i/>
      <w:iCs/>
      <w:color w:val="404040"/>
    </w:rPr>
  </w:style>
  <w:style w:type="character" w:customStyle="1" w:styleId="QuoteChar">
    <w:name w:val="Quote Char"/>
    <w:link w:val="Quote"/>
    <w:uiPriority w:val="29"/>
    <w:rsid w:val="003B01FA"/>
    <w:rPr>
      <w:i/>
      <w:iCs/>
      <w:color w:val="404040"/>
      <w:lang w:eastAsia="en-US"/>
    </w:rPr>
  </w:style>
  <w:style w:type="paragraph" w:styleId="Salutation">
    <w:name w:val="Salutation"/>
    <w:basedOn w:val="Normal"/>
    <w:next w:val="Normal"/>
    <w:link w:val="SalutationChar"/>
    <w:rsid w:val="003B01FA"/>
  </w:style>
  <w:style w:type="character" w:customStyle="1" w:styleId="SalutationChar">
    <w:name w:val="Salutation Char"/>
    <w:link w:val="Salutation"/>
    <w:rsid w:val="003B01FA"/>
    <w:rPr>
      <w:lang w:eastAsia="en-US"/>
    </w:rPr>
  </w:style>
  <w:style w:type="paragraph" w:styleId="Signature">
    <w:name w:val="Signature"/>
    <w:basedOn w:val="Normal"/>
    <w:link w:val="SignatureChar"/>
    <w:rsid w:val="003B01FA"/>
    <w:pPr>
      <w:ind w:left="4252"/>
    </w:pPr>
  </w:style>
  <w:style w:type="character" w:customStyle="1" w:styleId="SignatureChar">
    <w:name w:val="Signature Char"/>
    <w:link w:val="Signature"/>
    <w:rsid w:val="003B01FA"/>
    <w:rPr>
      <w:lang w:eastAsia="en-US"/>
    </w:rPr>
  </w:style>
  <w:style w:type="paragraph" w:styleId="Subtitle">
    <w:name w:val="Subtitle"/>
    <w:basedOn w:val="Normal"/>
    <w:next w:val="Normal"/>
    <w:link w:val="SubtitleChar"/>
    <w:qFormat/>
    <w:rsid w:val="003B01FA"/>
    <w:pPr>
      <w:spacing w:after="60"/>
      <w:jc w:val="center"/>
      <w:outlineLvl w:val="1"/>
    </w:pPr>
    <w:rPr>
      <w:rFonts w:ascii="Calibri Light" w:hAnsi="Calibri Light"/>
      <w:sz w:val="24"/>
      <w:szCs w:val="24"/>
    </w:rPr>
  </w:style>
  <w:style w:type="character" w:customStyle="1" w:styleId="SubtitleChar">
    <w:name w:val="Subtitle Char"/>
    <w:link w:val="Subtitle"/>
    <w:rsid w:val="003B01FA"/>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3B01FA"/>
    <w:pPr>
      <w:ind w:left="200" w:hanging="200"/>
    </w:pPr>
  </w:style>
  <w:style w:type="paragraph" w:styleId="TableofFigures">
    <w:name w:val="table of figures"/>
    <w:basedOn w:val="Normal"/>
    <w:next w:val="Normal"/>
    <w:rsid w:val="003B01FA"/>
  </w:style>
  <w:style w:type="paragraph" w:styleId="Title">
    <w:name w:val="Title"/>
    <w:basedOn w:val="Normal"/>
    <w:next w:val="Normal"/>
    <w:link w:val="TitleChar"/>
    <w:qFormat/>
    <w:rsid w:val="003B01F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B01FA"/>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3B01F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B01F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uri.etsi.org/ngn/params/xml/simservs/xca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2001/XMLSchema"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uri.etsi.org/ngn/params/xml/simservs/xca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66</Pages>
  <Words>15237</Words>
  <Characters>123122</Characters>
  <Application>Microsoft Office Word</Application>
  <DocSecurity>0</DocSecurity>
  <Lines>4560</Lines>
  <Paragraphs>3641</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134718</CharactersWithSpaces>
  <SharedDoc>false</SharedDoc>
  <HLinks>
    <vt:vector size="18" baseType="variant">
      <vt:variant>
        <vt:i4>4980800</vt:i4>
      </vt:variant>
      <vt:variant>
        <vt:i4>678</vt:i4>
      </vt:variant>
      <vt:variant>
        <vt:i4>0</vt:i4>
      </vt:variant>
      <vt:variant>
        <vt:i4>5</vt:i4>
      </vt:variant>
      <vt:variant>
        <vt:lpwstr>http://uri.etsi.org/ngn/params/xml/simservs/xcap</vt:lpwstr>
      </vt:variant>
      <vt:variant>
        <vt:lpwstr/>
      </vt:variant>
      <vt:variant>
        <vt:i4>4980800</vt:i4>
      </vt:variant>
      <vt:variant>
        <vt:i4>675</vt:i4>
      </vt:variant>
      <vt:variant>
        <vt:i4>0</vt:i4>
      </vt:variant>
      <vt:variant>
        <vt:i4>5</vt:i4>
      </vt:variant>
      <vt:variant>
        <vt:lpwstr>http://uri.etsi.org/ngn/params/xml/simservs/xcap</vt:lpwstr>
      </vt:variant>
      <vt:variant>
        <vt:lpwstr/>
      </vt:variant>
      <vt:variant>
        <vt:i4>6094941</vt:i4>
      </vt:variant>
      <vt:variant>
        <vt:i4>672</vt:i4>
      </vt:variant>
      <vt:variant>
        <vt:i4>0</vt:i4>
      </vt:variant>
      <vt:variant>
        <vt:i4>5</vt:i4>
      </vt:variant>
      <vt:variant>
        <vt:lpwstr>http://www.w3.org/2001/XMLSchema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Kimmo Kymalainen</dc:creator>
  <cp:keywords>3GPP</cp:keywords>
  <dc:description>All 3GPP specs are to be based on this skeleton.</dc:description>
  <cp:lastModifiedBy>31.124_CR0628R1_(Rel-16)_5GS_Ph1_UEConTest</cp:lastModifiedBy>
  <cp:revision>3</cp:revision>
  <cp:lastPrinted>2009-06-09T08:17:00Z</cp:lastPrinted>
  <dcterms:created xsi:type="dcterms:W3CDTF">2022-04-01T11:52:00Z</dcterms:created>
  <dcterms:modified xsi:type="dcterms:W3CDTF">2022-04-01T11:53:00Z</dcterms:modified>
  <cp:category/>
</cp:coreProperties>
</file>