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92EE9" w14:paraId="48F7B0BC" w14:textId="77777777" w:rsidTr="000A31B5">
        <w:trPr>
          <w:cantSplit/>
        </w:trPr>
        <w:tc>
          <w:tcPr>
            <w:tcW w:w="10423" w:type="dxa"/>
            <w:gridSpan w:val="2"/>
            <w:shd w:val="clear" w:color="auto" w:fill="auto"/>
          </w:tcPr>
          <w:p w14:paraId="527E0E4E" w14:textId="413E02E3" w:rsidR="004F0988" w:rsidRPr="00D92EE9" w:rsidRDefault="000A31B5" w:rsidP="00133525">
            <w:pPr>
              <w:pStyle w:val="ZA"/>
              <w:framePr w:w="0" w:hRule="auto" w:wrap="auto" w:vAnchor="margin" w:hAnchor="text" w:yAlign="inline"/>
            </w:pPr>
            <w:bookmarkStart w:id="0" w:name="page1"/>
            <w:r w:rsidRPr="00D92EE9">
              <w:rPr>
                <w:sz w:val="64"/>
              </w:rPr>
              <w:t xml:space="preserve">3GPP TS 23.316 </w:t>
            </w:r>
            <w:r w:rsidRPr="00D92EE9">
              <w:t>V16.</w:t>
            </w:r>
            <w:r w:rsidR="002F7349">
              <w:t>9</w:t>
            </w:r>
            <w:r w:rsidRPr="00D92EE9">
              <w:t xml:space="preserve">.0 </w:t>
            </w:r>
            <w:r w:rsidRPr="00D92EE9">
              <w:rPr>
                <w:sz w:val="32"/>
              </w:rPr>
              <w:t>(202</w:t>
            </w:r>
            <w:r w:rsidR="002F7349">
              <w:rPr>
                <w:sz w:val="32"/>
              </w:rPr>
              <w:t>3</w:t>
            </w:r>
            <w:r w:rsidRPr="00D92EE9">
              <w:rPr>
                <w:sz w:val="32"/>
              </w:rPr>
              <w:t>-</w:t>
            </w:r>
            <w:r w:rsidR="009F530E" w:rsidRPr="00D92EE9">
              <w:rPr>
                <w:sz w:val="32"/>
              </w:rPr>
              <w:t>0</w:t>
            </w:r>
            <w:r w:rsidR="002F7349">
              <w:rPr>
                <w:sz w:val="32"/>
              </w:rPr>
              <w:t>9</w:t>
            </w:r>
            <w:r w:rsidRPr="00D92EE9">
              <w:rPr>
                <w:sz w:val="32"/>
              </w:rPr>
              <w:t>)</w:t>
            </w:r>
          </w:p>
        </w:tc>
      </w:tr>
      <w:tr w:rsidR="004F0988" w:rsidRPr="00D92EE9" w14:paraId="06DEF30C" w14:textId="77777777" w:rsidTr="000A31B5">
        <w:trPr>
          <w:cantSplit/>
          <w:trHeight w:hRule="exact" w:val="1134"/>
        </w:trPr>
        <w:tc>
          <w:tcPr>
            <w:tcW w:w="10423" w:type="dxa"/>
            <w:gridSpan w:val="2"/>
            <w:shd w:val="clear" w:color="auto" w:fill="auto"/>
          </w:tcPr>
          <w:p w14:paraId="6143F370" w14:textId="77777777" w:rsidR="00BA4B8D" w:rsidRPr="00D92EE9" w:rsidRDefault="000A31B5" w:rsidP="000A31B5">
            <w:pPr>
              <w:pStyle w:val="TAR"/>
            </w:pPr>
            <w:r w:rsidRPr="00D92EE9">
              <w:t>Technical Specification</w:t>
            </w:r>
          </w:p>
        </w:tc>
      </w:tr>
      <w:tr w:rsidR="004F0988" w:rsidRPr="00D92EE9" w14:paraId="6BC3DA0B" w14:textId="77777777" w:rsidTr="000A31B5">
        <w:trPr>
          <w:cantSplit/>
          <w:trHeight w:hRule="exact" w:val="3685"/>
        </w:trPr>
        <w:tc>
          <w:tcPr>
            <w:tcW w:w="10423" w:type="dxa"/>
            <w:gridSpan w:val="2"/>
            <w:shd w:val="clear" w:color="auto" w:fill="auto"/>
          </w:tcPr>
          <w:p w14:paraId="321EC14B" w14:textId="77777777" w:rsidR="000A31B5" w:rsidRPr="00D92EE9" w:rsidRDefault="000A31B5" w:rsidP="000A31B5">
            <w:pPr>
              <w:pStyle w:val="ZT"/>
              <w:framePr w:wrap="auto" w:hAnchor="text" w:yAlign="inline"/>
            </w:pPr>
            <w:r w:rsidRPr="00D92EE9">
              <w:t>3rd Generation Partnership Project;</w:t>
            </w:r>
          </w:p>
          <w:p w14:paraId="60EA1AFC" w14:textId="77777777" w:rsidR="000A31B5" w:rsidRPr="00D92EE9" w:rsidRDefault="000A31B5" w:rsidP="000A31B5">
            <w:pPr>
              <w:pStyle w:val="ZT"/>
              <w:framePr w:wrap="auto" w:hAnchor="text" w:yAlign="inline"/>
            </w:pPr>
            <w:r w:rsidRPr="00D92EE9">
              <w:t>Technical Specification Group Services and System Aspects;</w:t>
            </w:r>
          </w:p>
          <w:p w14:paraId="101A0CFE" w14:textId="77777777" w:rsidR="000A31B5" w:rsidRPr="00D92EE9" w:rsidRDefault="000A31B5" w:rsidP="000A31B5">
            <w:pPr>
              <w:pStyle w:val="ZT"/>
              <w:framePr w:wrap="auto" w:hAnchor="text" w:yAlign="inline"/>
            </w:pPr>
            <w:r w:rsidRPr="00D92EE9">
              <w:t>Wireless and wireline convergence access support</w:t>
            </w:r>
          </w:p>
          <w:p w14:paraId="52711EC6" w14:textId="77777777" w:rsidR="000A31B5" w:rsidRPr="00D92EE9" w:rsidRDefault="000A31B5" w:rsidP="000A31B5">
            <w:pPr>
              <w:pStyle w:val="ZT"/>
              <w:framePr w:wrap="auto" w:hAnchor="text" w:yAlign="inline"/>
            </w:pPr>
            <w:r w:rsidRPr="00D92EE9">
              <w:t>for the 5G System (5GS)</w:t>
            </w:r>
          </w:p>
          <w:p w14:paraId="58B67C1A" w14:textId="77777777" w:rsidR="004F0988" w:rsidRPr="00D92EE9" w:rsidRDefault="000A31B5" w:rsidP="000A31B5">
            <w:pPr>
              <w:pStyle w:val="ZT"/>
              <w:framePr w:wrap="auto" w:hAnchor="text" w:yAlign="inline"/>
              <w:rPr>
                <w:i/>
                <w:sz w:val="28"/>
              </w:rPr>
            </w:pPr>
            <w:r w:rsidRPr="00D92EE9">
              <w:t>(</w:t>
            </w:r>
            <w:r w:rsidRPr="00D92EE9">
              <w:rPr>
                <w:rStyle w:val="ZGSM"/>
              </w:rPr>
              <w:t>Release 16</w:t>
            </w:r>
            <w:r w:rsidRPr="00D92EE9">
              <w:t>)</w:t>
            </w:r>
          </w:p>
        </w:tc>
      </w:tr>
      <w:tr w:rsidR="00BF128E" w:rsidRPr="00D92EE9" w14:paraId="744A8AB9" w14:textId="77777777" w:rsidTr="000A31B5">
        <w:trPr>
          <w:cantSplit/>
        </w:trPr>
        <w:tc>
          <w:tcPr>
            <w:tcW w:w="10423" w:type="dxa"/>
            <w:gridSpan w:val="2"/>
            <w:shd w:val="clear" w:color="auto" w:fill="auto"/>
          </w:tcPr>
          <w:p w14:paraId="5390C7B7" w14:textId="77777777" w:rsidR="00BF128E" w:rsidRPr="00D92EE9" w:rsidRDefault="00BF128E" w:rsidP="000A31B5">
            <w:pPr>
              <w:pStyle w:val="FP"/>
            </w:pPr>
          </w:p>
        </w:tc>
      </w:tr>
      <w:bookmarkStart w:id="1" w:name="_MON_1637044072"/>
      <w:bookmarkEnd w:id="1"/>
      <w:tr w:rsidR="00C074DD" w:rsidRPr="00D92EE9" w14:paraId="598A5019" w14:textId="77777777" w:rsidTr="000A31B5">
        <w:trPr>
          <w:cantSplit/>
          <w:trHeight w:hRule="exact" w:val="1531"/>
        </w:trPr>
        <w:tc>
          <w:tcPr>
            <w:tcW w:w="4883" w:type="dxa"/>
            <w:shd w:val="clear" w:color="auto" w:fill="auto"/>
          </w:tcPr>
          <w:p w14:paraId="6AB8D3D7" w14:textId="249EF45E" w:rsidR="00C074DD" w:rsidRPr="00D92EE9" w:rsidRDefault="00225142" w:rsidP="00C074DD">
            <w:pPr>
              <w:rPr>
                <w:i/>
              </w:rPr>
            </w:pPr>
            <w:r w:rsidRPr="00D92EE9">
              <w:object w:dxaOrig="1943" w:dyaOrig="1373" w14:anchorId="63B7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56544893" r:id="rId10"/>
              </w:object>
            </w:r>
          </w:p>
        </w:tc>
        <w:bookmarkStart w:id="2" w:name="_MON_1637044125"/>
        <w:bookmarkEnd w:id="2"/>
        <w:tc>
          <w:tcPr>
            <w:tcW w:w="5540" w:type="dxa"/>
            <w:shd w:val="clear" w:color="auto" w:fill="auto"/>
          </w:tcPr>
          <w:p w14:paraId="4FA3CA07" w14:textId="24EC8172" w:rsidR="00C074DD" w:rsidRPr="00D92EE9" w:rsidRDefault="00225142" w:rsidP="00C074DD">
            <w:pPr>
              <w:jc w:val="right"/>
            </w:pPr>
            <w:r w:rsidRPr="00D92EE9">
              <w:object w:dxaOrig="2595" w:dyaOrig="1536" w14:anchorId="1754A28C">
                <v:shape id="_x0000_i1026" type="#_x0000_t75" style="width:127.7pt;height:75.15pt" o:ole="">
                  <v:imagedata r:id="rId11" o:title=""/>
                </v:shape>
                <o:OLEObject Type="Embed" ProgID="Word.Picture.8" ShapeID="_x0000_i1026" DrawAspect="Content" ObjectID="_1756544894" r:id="rId12"/>
              </w:object>
            </w:r>
          </w:p>
        </w:tc>
      </w:tr>
      <w:tr w:rsidR="00C074DD" w:rsidRPr="00D92EE9" w14:paraId="044A5690" w14:textId="77777777" w:rsidTr="000A31B5">
        <w:trPr>
          <w:cantSplit/>
          <w:trHeight w:hRule="exact" w:val="5783"/>
        </w:trPr>
        <w:tc>
          <w:tcPr>
            <w:tcW w:w="10423" w:type="dxa"/>
            <w:gridSpan w:val="2"/>
            <w:shd w:val="clear" w:color="auto" w:fill="auto"/>
          </w:tcPr>
          <w:p w14:paraId="2A2FBBF4" w14:textId="77777777" w:rsidR="00C074DD" w:rsidRPr="00D92EE9" w:rsidRDefault="00C074DD" w:rsidP="000A31B5">
            <w:pPr>
              <w:pStyle w:val="FP"/>
              <w:rPr>
                <w:b/>
              </w:rPr>
            </w:pPr>
          </w:p>
        </w:tc>
      </w:tr>
      <w:tr w:rsidR="00C074DD" w:rsidRPr="00D92EE9" w14:paraId="7D6709CC" w14:textId="77777777" w:rsidTr="005E4BB2">
        <w:trPr>
          <w:cantSplit/>
          <w:trHeight w:hRule="exact" w:val="964"/>
        </w:trPr>
        <w:tc>
          <w:tcPr>
            <w:tcW w:w="10423" w:type="dxa"/>
            <w:gridSpan w:val="2"/>
            <w:shd w:val="clear" w:color="auto" w:fill="auto"/>
          </w:tcPr>
          <w:p w14:paraId="32E77A66" w14:textId="77777777" w:rsidR="00C074DD" w:rsidRPr="00D92EE9" w:rsidRDefault="00C074DD" w:rsidP="00C074DD">
            <w:pPr>
              <w:rPr>
                <w:sz w:val="16"/>
              </w:rPr>
            </w:pPr>
            <w:bookmarkStart w:id="3" w:name="warningNotice"/>
            <w:r w:rsidRPr="00D92EE9">
              <w:rPr>
                <w:sz w:val="16"/>
              </w:rPr>
              <w:t>The present document has been developed within the 3rd Generation Partnership Project (3GPP</w:t>
            </w:r>
            <w:r w:rsidRPr="00D92EE9">
              <w:rPr>
                <w:sz w:val="16"/>
                <w:vertAlign w:val="superscript"/>
              </w:rPr>
              <w:t xml:space="preserve"> TM</w:t>
            </w:r>
            <w:r w:rsidRPr="00D92EE9">
              <w:rPr>
                <w:sz w:val="16"/>
              </w:rPr>
              <w:t>) and may be further elaborated for the purposes of 3GPP.</w:t>
            </w:r>
            <w:r w:rsidRPr="00D92EE9">
              <w:rPr>
                <w:sz w:val="16"/>
              </w:rPr>
              <w:br/>
              <w:t>The present document has not been subject to any approval process by the 3GPP</w:t>
            </w:r>
            <w:r w:rsidRPr="00D92EE9">
              <w:rPr>
                <w:sz w:val="16"/>
                <w:vertAlign w:val="superscript"/>
              </w:rPr>
              <w:t xml:space="preserve"> </w:t>
            </w:r>
            <w:r w:rsidRPr="00D92EE9">
              <w:rPr>
                <w:sz w:val="16"/>
              </w:rPr>
              <w:t>Organizational Partners and shall not be implemented.</w:t>
            </w:r>
            <w:r w:rsidRPr="00D92EE9">
              <w:rPr>
                <w:sz w:val="16"/>
              </w:rPr>
              <w:br/>
              <w:t>This Specification is provided for future development work within 3GPP</w:t>
            </w:r>
            <w:r w:rsidRPr="00D92EE9">
              <w:rPr>
                <w:sz w:val="16"/>
                <w:vertAlign w:val="superscript"/>
              </w:rPr>
              <w:t xml:space="preserve"> </w:t>
            </w:r>
            <w:r w:rsidRPr="00D92EE9">
              <w:rPr>
                <w:sz w:val="16"/>
              </w:rPr>
              <w:t>only. The Organizational Partners accept no liability for any use of this Specification.</w:t>
            </w:r>
            <w:r w:rsidRPr="00D92EE9">
              <w:rPr>
                <w:sz w:val="16"/>
              </w:rPr>
              <w:br/>
              <w:t>Specifications and Reports for implementation of the 3GPP</w:t>
            </w:r>
            <w:r w:rsidRPr="00D92EE9">
              <w:rPr>
                <w:sz w:val="16"/>
                <w:vertAlign w:val="superscript"/>
              </w:rPr>
              <w:t xml:space="preserve"> TM</w:t>
            </w:r>
            <w:r w:rsidRPr="00D92EE9">
              <w:rPr>
                <w:sz w:val="16"/>
              </w:rPr>
              <w:t xml:space="preserve"> system should be obtained via the 3GPP Organizational Partners' Publications Offices.</w:t>
            </w:r>
            <w:bookmarkEnd w:id="3"/>
          </w:p>
          <w:p w14:paraId="754F7BB6" w14:textId="77777777" w:rsidR="00C074DD" w:rsidRPr="00D92EE9" w:rsidRDefault="00C074DD" w:rsidP="00C074DD">
            <w:pPr>
              <w:pStyle w:val="ZV"/>
              <w:framePr w:w="0" w:wrap="auto" w:vAnchor="margin" w:hAnchor="text" w:yAlign="inline"/>
            </w:pPr>
          </w:p>
          <w:p w14:paraId="0549DB19" w14:textId="77777777" w:rsidR="00C074DD" w:rsidRPr="00D92EE9" w:rsidRDefault="00C074DD" w:rsidP="00C074DD">
            <w:pPr>
              <w:rPr>
                <w:sz w:val="16"/>
              </w:rPr>
            </w:pPr>
          </w:p>
        </w:tc>
      </w:tr>
      <w:bookmarkEnd w:id="0"/>
    </w:tbl>
    <w:p w14:paraId="74EFCE64" w14:textId="77777777" w:rsidR="00080512" w:rsidRPr="00D92EE9" w:rsidRDefault="00080512">
      <w:pPr>
        <w:sectPr w:rsidR="00080512" w:rsidRPr="00D92E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92EE9" w14:paraId="2A0F71C6" w14:textId="77777777" w:rsidTr="000A31B5">
        <w:trPr>
          <w:cantSplit/>
          <w:trHeight w:hRule="exact" w:val="5669"/>
        </w:trPr>
        <w:tc>
          <w:tcPr>
            <w:tcW w:w="10423" w:type="dxa"/>
            <w:shd w:val="clear" w:color="auto" w:fill="auto"/>
          </w:tcPr>
          <w:p w14:paraId="2ECDD920" w14:textId="77777777" w:rsidR="00E16509" w:rsidRPr="00D92EE9" w:rsidRDefault="00E16509" w:rsidP="000A31B5">
            <w:pPr>
              <w:pStyle w:val="FP"/>
            </w:pPr>
            <w:bookmarkStart w:id="4" w:name="page2"/>
          </w:p>
        </w:tc>
      </w:tr>
      <w:tr w:rsidR="00E16509" w:rsidRPr="00D92EE9" w14:paraId="5861822A" w14:textId="77777777" w:rsidTr="000A31B5">
        <w:trPr>
          <w:cantSplit/>
          <w:trHeight w:hRule="exact" w:val="5386"/>
        </w:trPr>
        <w:tc>
          <w:tcPr>
            <w:tcW w:w="10423" w:type="dxa"/>
            <w:shd w:val="clear" w:color="auto" w:fill="auto"/>
          </w:tcPr>
          <w:p w14:paraId="2D8C87E8" w14:textId="77777777" w:rsidR="00E16509" w:rsidRPr="00D92EE9" w:rsidRDefault="00E16509" w:rsidP="00133525">
            <w:pPr>
              <w:pStyle w:val="FP"/>
              <w:spacing w:after="240"/>
              <w:ind w:left="2835" w:right="2835"/>
              <w:jc w:val="center"/>
              <w:rPr>
                <w:rFonts w:ascii="Arial" w:hAnsi="Arial"/>
                <w:b/>
                <w:i/>
              </w:rPr>
            </w:pPr>
            <w:bookmarkStart w:id="5" w:name="coords3gpp"/>
            <w:r w:rsidRPr="00D92EE9">
              <w:rPr>
                <w:rFonts w:ascii="Arial" w:hAnsi="Arial"/>
                <w:b/>
                <w:i/>
              </w:rPr>
              <w:t>3GPP</w:t>
            </w:r>
          </w:p>
          <w:p w14:paraId="034693FF" w14:textId="77777777" w:rsidR="00E16509" w:rsidRPr="00D92EE9" w:rsidRDefault="00E16509" w:rsidP="00133525">
            <w:pPr>
              <w:pStyle w:val="FP"/>
              <w:pBdr>
                <w:bottom w:val="single" w:sz="6" w:space="1" w:color="auto"/>
              </w:pBdr>
              <w:ind w:left="2835" w:right="2835"/>
              <w:jc w:val="center"/>
            </w:pPr>
            <w:r w:rsidRPr="00D92EE9">
              <w:t>Postal address</w:t>
            </w:r>
          </w:p>
          <w:p w14:paraId="45A84067" w14:textId="77777777" w:rsidR="00E16509" w:rsidRPr="00D92EE9" w:rsidRDefault="00E16509" w:rsidP="00133525">
            <w:pPr>
              <w:pStyle w:val="FP"/>
              <w:ind w:left="2835" w:right="2835"/>
              <w:jc w:val="center"/>
              <w:rPr>
                <w:rFonts w:ascii="Arial" w:hAnsi="Arial"/>
                <w:sz w:val="18"/>
              </w:rPr>
            </w:pPr>
          </w:p>
          <w:p w14:paraId="62BB940C" w14:textId="77777777" w:rsidR="00E16509" w:rsidRPr="00D92EE9" w:rsidRDefault="00E16509" w:rsidP="00133525">
            <w:pPr>
              <w:pStyle w:val="FP"/>
              <w:pBdr>
                <w:bottom w:val="single" w:sz="6" w:space="1" w:color="auto"/>
              </w:pBdr>
              <w:spacing w:before="240"/>
              <w:ind w:left="2835" w:right="2835"/>
              <w:jc w:val="center"/>
            </w:pPr>
            <w:r w:rsidRPr="00D92EE9">
              <w:t>3GPP support office address</w:t>
            </w:r>
          </w:p>
          <w:p w14:paraId="512B7F07"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650 Route des Lucioles - Sophia Antipolis</w:t>
            </w:r>
          </w:p>
          <w:p w14:paraId="0CB51440"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Valbonne - FRANCE</w:t>
            </w:r>
          </w:p>
          <w:p w14:paraId="19D69386" w14:textId="77777777" w:rsidR="00E16509" w:rsidRPr="00D92EE9" w:rsidRDefault="00E16509" w:rsidP="00133525">
            <w:pPr>
              <w:pStyle w:val="FP"/>
              <w:spacing w:after="20"/>
              <w:ind w:left="2835" w:right="2835"/>
              <w:jc w:val="center"/>
              <w:rPr>
                <w:rFonts w:ascii="Arial" w:hAnsi="Arial"/>
                <w:sz w:val="18"/>
              </w:rPr>
            </w:pPr>
            <w:r w:rsidRPr="00D92EE9">
              <w:rPr>
                <w:rFonts w:ascii="Arial" w:hAnsi="Arial"/>
                <w:sz w:val="18"/>
              </w:rPr>
              <w:t>Tel.: +33 4 92 94 42 00 Fax: +33 4 93 65 47 16</w:t>
            </w:r>
          </w:p>
          <w:p w14:paraId="57E63EF7" w14:textId="77777777" w:rsidR="00E16509" w:rsidRPr="00D92EE9" w:rsidRDefault="00E16509" w:rsidP="00133525">
            <w:pPr>
              <w:pStyle w:val="FP"/>
              <w:pBdr>
                <w:bottom w:val="single" w:sz="6" w:space="1" w:color="auto"/>
              </w:pBdr>
              <w:spacing w:before="240"/>
              <w:ind w:left="2835" w:right="2835"/>
              <w:jc w:val="center"/>
            </w:pPr>
            <w:r w:rsidRPr="00D92EE9">
              <w:t>Internet</w:t>
            </w:r>
          </w:p>
          <w:p w14:paraId="370A67EB"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http://www.3gpp.org</w:t>
            </w:r>
            <w:bookmarkEnd w:id="5"/>
          </w:p>
          <w:p w14:paraId="25416236" w14:textId="77777777" w:rsidR="00E16509" w:rsidRPr="00D92EE9" w:rsidRDefault="00E16509" w:rsidP="00133525"/>
        </w:tc>
      </w:tr>
      <w:tr w:rsidR="00E16509" w:rsidRPr="00D92EE9" w14:paraId="150A7CBC" w14:textId="77777777" w:rsidTr="000A31B5">
        <w:trPr>
          <w:cantSplit/>
        </w:trPr>
        <w:tc>
          <w:tcPr>
            <w:tcW w:w="10423" w:type="dxa"/>
            <w:shd w:val="clear" w:color="auto" w:fill="auto"/>
            <w:vAlign w:val="bottom"/>
          </w:tcPr>
          <w:p w14:paraId="2FCB6937" w14:textId="77777777" w:rsidR="00E16509" w:rsidRPr="00D92EE9" w:rsidRDefault="00E16509" w:rsidP="00133525">
            <w:pPr>
              <w:pStyle w:val="FP"/>
              <w:pBdr>
                <w:bottom w:val="single" w:sz="6" w:space="1" w:color="auto"/>
              </w:pBdr>
              <w:spacing w:after="240"/>
              <w:jc w:val="center"/>
              <w:rPr>
                <w:rFonts w:ascii="Arial" w:hAnsi="Arial"/>
                <w:b/>
                <w:i/>
                <w:noProof/>
              </w:rPr>
            </w:pPr>
            <w:bookmarkStart w:id="6" w:name="copyrightNotification"/>
            <w:r w:rsidRPr="00D92EE9">
              <w:rPr>
                <w:rFonts w:ascii="Arial" w:hAnsi="Arial"/>
                <w:b/>
                <w:i/>
                <w:noProof/>
              </w:rPr>
              <w:t>Copyright Notification</w:t>
            </w:r>
          </w:p>
          <w:p w14:paraId="2990224C" w14:textId="77777777" w:rsidR="00E16509" w:rsidRPr="00D92EE9" w:rsidRDefault="00E16509" w:rsidP="00133525">
            <w:pPr>
              <w:pStyle w:val="FP"/>
              <w:jc w:val="center"/>
              <w:rPr>
                <w:noProof/>
              </w:rPr>
            </w:pPr>
            <w:r w:rsidRPr="00D92EE9">
              <w:rPr>
                <w:noProof/>
              </w:rPr>
              <w:t>No part may be reproduced except as authorized by written permission.</w:t>
            </w:r>
            <w:r w:rsidRPr="00D92EE9">
              <w:rPr>
                <w:noProof/>
              </w:rPr>
              <w:br/>
              <w:t>The copyright and the foregoing restriction extend to reproduction in all media.</w:t>
            </w:r>
          </w:p>
          <w:p w14:paraId="198083BF" w14:textId="77777777" w:rsidR="00E16509" w:rsidRPr="00D92EE9" w:rsidRDefault="00E16509" w:rsidP="00133525">
            <w:pPr>
              <w:pStyle w:val="FP"/>
              <w:jc w:val="center"/>
              <w:rPr>
                <w:noProof/>
              </w:rPr>
            </w:pPr>
          </w:p>
          <w:p w14:paraId="724AEA76" w14:textId="0DF0C9F8" w:rsidR="00E16509" w:rsidRPr="00D92EE9" w:rsidRDefault="00E16509" w:rsidP="00133525">
            <w:pPr>
              <w:pStyle w:val="FP"/>
              <w:jc w:val="center"/>
              <w:rPr>
                <w:noProof/>
                <w:sz w:val="18"/>
              </w:rPr>
            </w:pPr>
            <w:r w:rsidRPr="00D92EE9">
              <w:rPr>
                <w:noProof/>
                <w:sz w:val="18"/>
              </w:rPr>
              <w:t xml:space="preserve">© </w:t>
            </w:r>
            <w:r w:rsidR="000A31B5" w:rsidRPr="00D92EE9">
              <w:rPr>
                <w:noProof/>
                <w:sz w:val="18"/>
              </w:rPr>
              <w:t>202</w:t>
            </w:r>
            <w:r w:rsidR="002F7349">
              <w:rPr>
                <w:noProof/>
                <w:sz w:val="18"/>
              </w:rPr>
              <w:t>3</w:t>
            </w:r>
            <w:r w:rsidRPr="00D92EE9">
              <w:rPr>
                <w:noProof/>
                <w:sz w:val="18"/>
              </w:rPr>
              <w:t>, 3GPP Organizational Partners (ARIB, ATIS, CCSA, ETSI, TSDSI, TTA, TTC).</w:t>
            </w:r>
            <w:bookmarkStart w:id="7" w:name="copyrightaddon"/>
            <w:bookmarkEnd w:id="7"/>
          </w:p>
          <w:p w14:paraId="3F1193EC" w14:textId="77777777" w:rsidR="00E16509" w:rsidRPr="00D92EE9" w:rsidRDefault="00E16509" w:rsidP="00133525">
            <w:pPr>
              <w:pStyle w:val="FP"/>
              <w:jc w:val="center"/>
              <w:rPr>
                <w:noProof/>
                <w:sz w:val="18"/>
              </w:rPr>
            </w:pPr>
            <w:r w:rsidRPr="00D92EE9">
              <w:rPr>
                <w:noProof/>
                <w:sz w:val="18"/>
              </w:rPr>
              <w:t>All rights reserved.</w:t>
            </w:r>
          </w:p>
          <w:p w14:paraId="2064A3AC" w14:textId="77777777" w:rsidR="00E16509" w:rsidRPr="00D92EE9" w:rsidRDefault="00E16509" w:rsidP="00E16509">
            <w:pPr>
              <w:pStyle w:val="FP"/>
              <w:rPr>
                <w:noProof/>
                <w:sz w:val="18"/>
              </w:rPr>
            </w:pPr>
          </w:p>
          <w:p w14:paraId="4FE7B648" w14:textId="77777777" w:rsidR="00E16509" w:rsidRPr="00D92EE9" w:rsidRDefault="00E16509" w:rsidP="00E16509">
            <w:pPr>
              <w:pStyle w:val="FP"/>
              <w:rPr>
                <w:noProof/>
                <w:sz w:val="18"/>
              </w:rPr>
            </w:pPr>
            <w:r w:rsidRPr="00D92EE9">
              <w:rPr>
                <w:noProof/>
                <w:sz w:val="18"/>
              </w:rPr>
              <w:t>UMTS™ is a Trade Mark of ETSI registered for the benefit of its members</w:t>
            </w:r>
          </w:p>
          <w:p w14:paraId="0748B5DC" w14:textId="77777777" w:rsidR="00E16509" w:rsidRPr="00D92EE9" w:rsidRDefault="00E16509" w:rsidP="00E16509">
            <w:pPr>
              <w:pStyle w:val="FP"/>
              <w:rPr>
                <w:noProof/>
                <w:sz w:val="18"/>
              </w:rPr>
            </w:pPr>
            <w:r w:rsidRPr="00D92EE9">
              <w:rPr>
                <w:noProof/>
                <w:sz w:val="18"/>
              </w:rPr>
              <w:t>3GPP™ is a Trade Mark of ETSI registered for the benefit of its Members and of the 3GPP Organizational Partners</w:t>
            </w:r>
            <w:r w:rsidRPr="00D92EE9">
              <w:rPr>
                <w:noProof/>
                <w:sz w:val="18"/>
              </w:rPr>
              <w:br/>
              <w:t>LTE™ is a Trade Mark of ETSI registered for the benefit of its Members and of the 3GPP Organizational Partners</w:t>
            </w:r>
          </w:p>
          <w:p w14:paraId="0B757A43" w14:textId="77777777" w:rsidR="00E16509" w:rsidRPr="00D92EE9" w:rsidRDefault="00E16509" w:rsidP="00E16509">
            <w:pPr>
              <w:pStyle w:val="FP"/>
              <w:rPr>
                <w:noProof/>
                <w:sz w:val="18"/>
              </w:rPr>
            </w:pPr>
            <w:r w:rsidRPr="00D92EE9">
              <w:rPr>
                <w:noProof/>
                <w:sz w:val="18"/>
              </w:rPr>
              <w:t>GSM® and the GSM logo are registered and owned by the GSM Association</w:t>
            </w:r>
            <w:bookmarkEnd w:id="6"/>
          </w:p>
          <w:p w14:paraId="34E01ECD" w14:textId="77777777" w:rsidR="00E16509" w:rsidRPr="00D92EE9" w:rsidRDefault="00E16509" w:rsidP="00133525"/>
        </w:tc>
      </w:tr>
      <w:bookmarkEnd w:id="4"/>
    </w:tbl>
    <w:p w14:paraId="4E5FFF1B" w14:textId="77777777" w:rsidR="00080512" w:rsidRPr="00D92EE9" w:rsidRDefault="00080512">
      <w:pPr>
        <w:pStyle w:val="TT"/>
      </w:pPr>
      <w:r w:rsidRPr="00D92EE9">
        <w:br w:type="page"/>
      </w:r>
      <w:bookmarkStart w:id="8" w:name="tableOfContents"/>
      <w:bookmarkEnd w:id="8"/>
      <w:r w:rsidRPr="00D92EE9">
        <w:lastRenderedPageBreak/>
        <w:t>Contents</w:t>
      </w:r>
    </w:p>
    <w:p w14:paraId="5F046676" w14:textId="4218C56C" w:rsidR="005A2F14" w:rsidRDefault="0080156D">
      <w:pPr>
        <w:pStyle w:val="TOC1"/>
        <w:rPr>
          <w:rFonts w:asciiTheme="minorHAnsi" w:eastAsiaTheme="minorEastAsia" w:hAnsiTheme="minorHAnsi" w:cstheme="minorBidi"/>
          <w:noProof/>
          <w:kern w:val="2"/>
          <w:szCs w:val="22"/>
          <w:lang w:eastAsia="en-GB"/>
          <w14:ligatures w14:val="standardContextual"/>
        </w:rPr>
      </w:pPr>
      <w:r w:rsidRPr="00D92EE9">
        <w:rPr>
          <w:caps/>
        </w:rPr>
        <w:fldChar w:fldCharType="begin" w:fldLock="1"/>
      </w:r>
      <w:r w:rsidRPr="00D92EE9">
        <w:rPr>
          <w:caps/>
        </w:rPr>
        <w:instrText xml:space="preserve"> TOC \o "1-9" </w:instrText>
      </w:r>
      <w:r w:rsidRPr="00D92EE9">
        <w:rPr>
          <w:caps/>
        </w:rPr>
        <w:fldChar w:fldCharType="separate"/>
      </w:r>
      <w:r w:rsidR="005A2F14">
        <w:rPr>
          <w:noProof/>
        </w:rPr>
        <w:t>Foreword</w:t>
      </w:r>
      <w:r w:rsidR="005A2F14">
        <w:rPr>
          <w:noProof/>
        </w:rPr>
        <w:tab/>
      </w:r>
      <w:r w:rsidR="005A2F14">
        <w:rPr>
          <w:noProof/>
        </w:rPr>
        <w:fldChar w:fldCharType="begin" w:fldLock="1"/>
      </w:r>
      <w:r w:rsidR="005A2F14">
        <w:rPr>
          <w:noProof/>
        </w:rPr>
        <w:instrText xml:space="preserve"> PAGEREF _Toc145931864 \h </w:instrText>
      </w:r>
      <w:r w:rsidR="005A2F14">
        <w:rPr>
          <w:noProof/>
        </w:rPr>
      </w:r>
      <w:r w:rsidR="005A2F14">
        <w:rPr>
          <w:noProof/>
        </w:rPr>
        <w:fldChar w:fldCharType="separate"/>
      </w:r>
      <w:r w:rsidR="005A2F14">
        <w:rPr>
          <w:noProof/>
        </w:rPr>
        <w:t>7</w:t>
      </w:r>
      <w:r w:rsidR="005A2F14">
        <w:rPr>
          <w:noProof/>
        </w:rPr>
        <w:fldChar w:fldCharType="end"/>
      </w:r>
    </w:p>
    <w:p w14:paraId="46DB9CDA" w14:textId="5058D043"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_Toc145931865 \h </w:instrText>
      </w:r>
      <w:r>
        <w:rPr>
          <w:noProof/>
        </w:rPr>
      </w:r>
      <w:r>
        <w:rPr>
          <w:noProof/>
        </w:rPr>
        <w:fldChar w:fldCharType="separate"/>
      </w:r>
      <w:r>
        <w:rPr>
          <w:noProof/>
        </w:rPr>
        <w:t>8</w:t>
      </w:r>
      <w:r>
        <w:rPr>
          <w:noProof/>
        </w:rPr>
        <w:fldChar w:fldCharType="end"/>
      </w:r>
    </w:p>
    <w:p w14:paraId="721D24D1" w14:textId="32BB5957"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_Toc145931866 \h </w:instrText>
      </w:r>
      <w:r>
        <w:rPr>
          <w:noProof/>
        </w:rPr>
      </w:r>
      <w:r>
        <w:rPr>
          <w:noProof/>
        </w:rPr>
        <w:fldChar w:fldCharType="separate"/>
      </w:r>
      <w:r>
        <w:rPr>
          <w:noProof/>
        </w:rPr>
        <w:t>8</w:t>
      </w:r>
      <w:r>
        <w:rPr>
          <w:noProof/>
        </w:rPr>
        <w:fldChar w:fldCharType="end"/>
      </w:r>
    </w:p>
    <w:p w14:paraId="631A6D05" w14:textId="5CED99EA"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_Toc145931867 \h </w:instrText>
      </w:r>
      <w:r>
        <w:rPr>
          <w:noProof/>
        </w:rPr>
      </w:r>
      <w:r>
        <w:rPr>
          <w:noProof/>
        </w:rPr>
        <w:fldChar w:fldCharType="separate"/>
      </w:r>
      <w:r>
        <w:rPr>
          <w:noProof/>
        </w:rPr>
        <w:t>9</w:t>
      </w:r>
      <w:r>
        <w:rPr>
          <w:noProof/>
        </w:rPr>
        <w:fldChar w:fldCharType="end"/>
      </w:r>
    </w:p>
    <w:p w14:paraId="07D545D7" w14:textId="009FFDF4"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_Toc145931868 \h </w:instrText>
      </w:r>
      <w:r>
        <w:rPr>
          <w:noProof/>
        </w:rPr>
      </w:r>
      <w:r>
        <w:rPr>
          <w:noProof/>
        </w:rPr>
        <w:fldChar w:fldCharType="separate"/>
      </w:r>
      <w:r>
        <w:rPr>
          <w:noProof/>
        </w:rPr>
        <w:t>9</w:t>
      </w:r>
      <w:r>
        <w:rPr>
          <w:noProof/>
        </w:rPr>
        <w:fldChar w:fldCharType="end"/>
      </w:r>
    </w:p>
    <w:p w14:paraId="1BE50799" w14:textId="593FC35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_Toc145931869 \h </w:instrText>
      </w:r>
      <w:r>
        <w:rPr>
          <w:noProof/>
        </w:rPr>
      </w:r>
      <w:r>
        <w:rPr>
          <w:noProof/>
        </w:rPr>
        <w:fldChar w:fldCharType="separate"/>
      </w:r>
      <w:r>
        <w:rPr>
          <w:noProof/>
        </w:rPr>
        <w:t>10</w:t>
      </w:r>
      <w:r>
        <w:rPr>
          <w:noProof/>
        </w:rPr>
        <w:fldChar w:fldCharType="end"/>
      </w:r>
    </w:p>
    <w:p w14:paraId="3C613ECA" w14:textId="63255CEC"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High level features</w:t>
      </w:r>
      <w:r>
        <w:rPr>
          <w:noProof/>
        </w:rPr>
        <w:tab/>
      </w:r>
      <w:r>
        <w:rPr>
          <w:noProof/>
        </w:rPr>
        <w:fldChar w:fldCharType="begin" w:fldLock="1"/>
      </w:r>
      <w:r>
        <w:rPr>
          <w:noProof/>
        </w:rPr>
        <w:instrText xml:space="preserve"> PAGEREF _Toc145931870 \h </w:instrText>
      </w:r>
      <w:r>
        <w:rPr>
          <w:noProof/>
        </w:rPr>
      </w:r>
      <w:r>
        <w:rPr>
          <w:noProof/>
        </w:rPr>
        <w:fldChar w:fldCharType="separate"/>
      </w:r>
      <w:r>
        <w:rPr>
          <w:noProof/>
        </w:rPr>
        <w:t>10</w:t>
      </w:r>
      <w:r>
        <w:rPr>
          <w:noProof/>
        </w:rPr>
        <w:fldChar w:fldCharType="end"/>
      </w:r>
    </w:p>
    <w:p w14:paraId="79B2ACC9" w14:textId="7E8B3D8A"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_Toc145931871 \h </w:instrText>
      </w:r>
      <w:r>
        <w:rPr>
          <w:noProof/>
        </w:rPr>
      </w:r>
      <w:r>
        <w:rPr>
          <w:noProof/>
        </w:rPr>
        <w:fldChar w:fldCharType="separate"/>
      </w:r>
      <w:r>
        <w:rPr>
          <w:noProof/>
        </w:rPr>
        <w:t>10</w:t>
      </w:r>
      <w:r>
        <w:rPr>
          <w:noProof/>
        </w:rPr>
        <w:fldChar w:fldCharType="end"/>
      </w:r>
    </w:p>
    <w:p w14:paraId="569BA051" w14:textId="74526861"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Access Control</w:t>
      </w:r>
      <w:r>
        <w:rPr>
          <w:noProof/>
        </w:rPr>
        <w:tab/>
      </w:r>
      <w:r>
        <w:rPr>
          <w:noProof/>
        </w:rPr>
        <w:fldChar w:fldCharType="begin" w:fldLock="1"/>
      </w:r>
      <w:r>
        <w:rPr>
          <w:noProof/>
        </w:rPr>
        <w:instrText xml:space="preserve"> PAGEREF _Toc145931872 \h </w:instrText>
      </w:r>
      <w:r>
        <w:rPr>
          <w:noProof/>
        </w:rPr>
      </w:r>
      <w:r>
        <w:rPr>
          <w:noProof/>
        </w:rPr>
        <w:fldChar w:fldCharType="separate"/>
      </w:r>
      <w:r>
        <w:rPr>
          <w:noProof/>
        </w:rPr>
        <w:t>11</w:t>
      </w:r>
      <w:r>
        <w:rPr>
          <w:noProof/>
        </w:rPr>
        <w:fldChar w:fldCharType="end"/>
      </w:r>
    </w:p>
    <w:p w14:paraId="2B6222A9" w14:textId="1DC15E1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_Toc145931873 \h </w:instrText>
      </w:r>
      <w:r>
        <w:rPr>
          <w:noProof/>
        </w:rPr>
      </w:r>
      <w:r>
        <w:rPr>
          <w:noProof/>
        </w:rPr>
        <w:fldChar w:fldCharType="separate"/>
      </w:r>
      <w:r>
        <w:rPr>
          <w:noProof/>
        </w:rPr>
        <w:t>11</w:t>
      </w:r>
      <w:r>
        <w:rPr>
          <w:noProof/>
        </w:rPr>
        <w:fldChar w:fldCharType="end"/>
      </w:r>
    </w:p>
    <w:p w14:paraId="6ED88210" w14:textId="7C1EA7F0"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Network selection</w:t>
      </w:r>
      <w:r>
        <w:rPr>
          <w:noProof/>
        </w:rPr>
        <w:tab/>
      </w:r>
      <w:r>
        <w:rPr>
          <w:noProof/>
        </w:rPr>
        <w:fldChar w:fldCharType="begin" w:fldLock="1"/>
      </w:r>
      <w:r>
        <w:rPr>
          <w:noProof/>
        </w:rPr>
        <w:instrText xml:space="preserve"> PAGEREF _Toc145931874 \h </w:instrText>
      </w:r>
      <w:r>
        <w:rPr>
          <w:noProof/>
        </w:rPr>
      </w:r>
      <w:r>
        <w:rPr>
          <w:noProof/>
        </w:rPr>
        <w:fldChar w:fldCharType="separate"/>
      </w:r>
      <w:r>
        <w:rPr>
          <w:noProof/>
        </w:rPr>
        <w:t>11</w:t>
      </w:r>
      <w:r>
        <w:rPr>
          <w:noProof/>
        </w:rPr>
        <w:fldChar w:fldCharType="end"/>
      </w:r>
    </w:p>
    <w:p w14:paraId="03028365" w14:textId="48277DCA"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8F3CEF">
        <w:rPr>
          <w:rFonts w:eastAsia="MS Mincho"/>
          <w:noProof/>
        </w:rPr>
        <w:t>Identification and authentication</w:t>
      </w:r>
      <w:r>
        <w:rPr>
          <w:noProof/>
        </w:rPr>
        <w:tab/>
      </w:r>
      <w:r>
        <w:rPr>
          <w:noProof/>
        </w:rPr>
        <w:fldChar w:fldCharType="begin" w:fldLock="1"/>
      </w:r>
      <w:r>
        <w:rPr>
          <w:noProof/>
        </w:rPr>
        <w:instrText xml:space="preserve"> PAGEREF _Toc145931875 \h </w:instrText>
      </w:r>
      <w:r>
        <w:rPr>
          <w:noProof/>
        </w:rPr>
      </w:r>
      <w:r>
        <w:rPr>
          <w:noProof/>
        </w:rPr>
        <w:fldChar w:fldCharType="separate"/>
      </w:r>
      <w:r>
        <w:rPr>
          <w:noProof/>
        </w:rPr>
        <w:t>11</w:t>
      </w:r>
      <w:r>
        <w:rPr>
          <w:noProof/>
        </w:rPr>
        <w:fldChar w:fldCharType="end"/>
      </w:r>
    </w:p>
    <w:p w14:paraId="12777C9B" w14:textId="4A7D3040"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sidRPr="008F3CEF">
        <w:rPr>
          <w:rFonts w:eastAsia="MS Mincho"/>
          <w:noProof/>
        </w:rPr>
        <w:t>Authorisation</w:t>
      </w:r>
      <w:r>
        <w:rPr>
          <w:noProof/>
        </w:rPr>
        <w:tab/>
      </w:r>
      <w:r>
        <w:rPr>
          <w:noProof/>
        </w:rPr>
        <w:fldChar w:fldCharType="begin" w:fldLock="1"/>
      </w:r>
      <w:r>
        <w:rPr>
          <w:noProof/>
        </w:rPr>
        <w:instrText xml:space="preserve"> PAGEREF _Toc145931876 \h </w:instrText>
      </w:r>
      <w:r>
        <w:rPr>
          <w:noProof/>
        </w:rPr>
      </w:r>
      <w:r>
        <w:rPr>
          <w:noProof/>
        </w:rPr>
        <w:fldChar w:fldCharType="separate"/>
      </w:r>
      <w:r>
        <w:rPr>
          <w:noProof/>
        </w:rPr>
        <w:t>11</w:t>
      </w:r>
      <w:r>
        <w:rPr>
          <w:noProof/>
        </w:rPr>
        <w:fldChar w:fldCharType="end"/>
      </w:r>
    </w:p>
    <w:p w14:paraId="0CF401A8" w14:textId="7E7E57E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sidRPr="008F3CEF">
        <w:rPr>
          <w:rFonts w:eastAsia="MS Mincho"/>
          <w:noProof/>
        </w:rPr>
        <w:t>Access control and barring</w:t>
      </w:r>
      <w:r>
        <w:rPr>
          <w:noProof/>
        </w:rPr>
        <w:tab/>
      </w:r>
      <w:r>
        <w:rPr>
          <w:noProof/>
        </w:rPr>
        <w:fldChar w:fldCharType="begin" w:fldLock="1"/>
      </w:r>
      <w:r>
        <w:rPr>
          <w:noProof/>
        </w:rPr>
        <w:instrText xml:space="preserve"> PAGEREF _Toc145931877 \h </w:instrText>
      </w:r>
      <w:r>
        <w:rPr>
          <w:noProof/>
        </w:rPr>
      </w:r>
      <w:r>
        <w:rPr>
          <w:noProof/>
        </w:rPr>
        <w:fldChar w:fldCharType="separate"/>
      </w:r>
      <w:r>
        <w:rPr>
          <w:noProof/>
        </w:rPr>
        <w:t>11</w:t>
      </w:r>
      <w:r>
        <w:rPr>
          <w:noProof/>
        </w:rPr>
        <w:fldChar w:fldCharType="end"/>
      </w:r>
    </w:p>
    <w:p w14:paraId="07F04F1E" w14:textId="4B9316BB"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sidRPr="008F3CEF">
        <w:rPr>
          <w:rFonts w:eastAsia="MS Mincho"/>
          <w:noProof/>
        </w:rPr>
        <w:t>Policy control</w:t>
      </w:r>
      <w:r>
        <w:rPr>
          <w:noProof/>
        </w:rPr>
        <w:tab/>
      </w:r>
      <w:r>
        <w:rPr>
          <w:noProof/>
        </w:rPr>
        <w:fldChar w:fldCharType="begin" w:fldLock="1"/>
      </w:r>
      <w:r>
        <w:rPr>
          <w:noProof/>
        </w:rPr>
        <w:instrText xml:space="preserve"> PAGEREF _Toc145931878 \h </w:instrText>
      </w:r>
      <w:r>
        <w:rPr>
          <w:noProof/>
        </w:rPr>
      </w:r>
      <w:r>
        <w:rPr>
          <w:noProof/>
        </w:rPr>
        <w:fldChar w:fldCharType="separate"/>
      </w:r>
      <w:r>
        <w:rPr>
          <w:noProof/>
        </w:rPr>
        <w:t>12</w:t>
      </w:r>
      <w:r>
        <w:rPr>
          <w:noProof/>
        </w:rPr>
        <w:fldChar w:fldCharType="end"/>
      </w:r>
    </w:p>
    <w:p w14:paraId="2917F782" w14:textId="473006F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sidRPr="008F3CEF">
        <w:rPr>
          <w:rFonts w:eastAsia="MS Mincho"/>
          <w:noProof/>
        </w:rPr>
        <w:t>Lawful Interception</w:t>
      </w:r>
      <w:r>
        <w:rPr>
          <w:noProof/>
        </w:rPr>
        <w:tab/>
      </w:r>
      <w:r>
        <w:rPr>
          <w:noProof/>
        </w:rPr>
        <w:fldChar w:fldCharType="begin" w:fldLock="1"/>
      </w:r>
      <w:r>
        <w:rPr>
          <w:noProof/>
        </w:rPr>
        <w:instrText xml:space="preserve"> PAGEREF _Toc145931879 \h </w:instrText>
      </w:r>
      <w:r>
        <w:rPr>
          <w:noProof/>
        </w:rPr>
      </w:r>
      <w:r>
        <w:rPr>
          <w:noProof/>
        </w:rPr>
        <w:fldChar w:fldCharType="separate"/>
      </w:r>
      <w:r>
        <w:rPr>
          <w:noProof/>
        </w:rPr>
        <w:t>12</w:t>
      </w:r>
      <w:r>
        <w:rPr>
          <w:noProof/>
        </w:rPr>
        <w:fldChar w:fldCharType="end"/>
      </w:r>
    </w:p>
    <w:p w14:paraId="177F0641" w14:textId="0D415ED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 and Connection Management</w:t>
      </w:r>
      <w:r>
        <w:rPr>
          <w:noProof/>
        </w:rPr>
        <w:tab/>
      </w:r>
      <w:r>
        <w:rPr>
          <w:noProof/>
        </w:rPr>
        <w:fldChar w:fldCharType="begin" w:fldLock="1"/>
      </w:r>
      <w:r>
        <w:rPr>
          <w:noProof/>
        </w:rPr>
        <w:instrText xml:space="preserve"> PAGEREF _Toc145931880 \h </w:instrText>
      </w:r>
      <w:r>
        <w:rPr>
          <w:noProof/>
        </w:rPr>
      </w:r>
      <w:r>
        <w:rPr>
          <w:noProof/>
        </w:rPr>
        <w:fldChar w:fldCharType="separate"/>
      </w:r>
      <w:r>
        <w:rPr>
          <w:noProof/>
        </w:rPr>
        <w:t>12</w:t>
      </w:r>
      <w:r>
        <w:rPr>
          <w:noProof/>
        </w:rPr>
        <w:fldChar w:fldCharType="end"/>
      </w:r>
    </w:p>
    <w:p w14:paraId="7F1F9EC9" w14:textId="4EE25AB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Registration management</w:t>
      </w:r>
      <w:r>
        <w:rPr>
          <w:noProof/>
        </w:rPr>
        <w:tab/>
      </w:r>
      <w:r>
        <w:rPr>
          <w:noProof/>
        </w:rPr>
        <w:fldChar w:fldCharType="begin" w:fldLock="1"/>
      </w:r>
      <w:r>
        <w:rPr>
          <w:noProof/>
        </w:rPr>
        <w:instrText xml:space="preserve"> PAGEREF _Toc145931881 \h </w:instrText>
      </w:r>
      <w:r>
        <w:rPr>
          <w:noProof/>
        </w:rPr>
      </w:r>
      <w:r>
        <w:rPr>
          <w:noProof/>
        </w:rPr>
        <w:fldChar w:fldCharType="separate"/>
      </w:r>
      <w:r>
        <w:rPr>
          <w:noProof/>
        </w:rPr>
        <w:t>12</w:t>
      </w:r>
      <w:r>
        <w:rPr>
          <w:noProof/>
        </w:rPr>
        <w:fldChar w:fldCharType="end"/>
      </w:r>
    </w:p>
    <w:p w14:paraId="7B1B878B" w14:textId="451E100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Connection management</w:t>
      </w:r>
      <w:r>
        <w:rPr>
          <w:noProof/>
        </w:rPr>
        <w:tab/>
      </w:r>
      <w:r>
        <w:rPr>
          <w:noProof/>
        </w:rPr>
        <w:fldChar w:fldCharType="begin" w:fldLock="1"/>
      </w:r>
      <w:r>
        <w:rPr>
          <w:noProof/>
        </w:rPr>
        <w:instrText xml:space="preserve"> PAGEREF _Toc145931882 \h </w:instrText>
      </w:r>
      <w:r>
        <w:rPr>
          <w:noProof/>
        </w:rPr>
      </w:r>
      <w:r>
        <w:rPr>
          <w:noProof/>
        </w:rPr>
        <w:fldChar w:fldCharType="separate"/>
      </w:r>
      <w:r>
        <w:rPr>
          <w:noProof/>
        </w:rPr>
        <w:t>12</w:t>
      </w:r>
      <w:r>
        <w:rPr>
          <w:noProof/>
        </w:rPr>
        <w:fldChar w:fldCharType="end"/>
      </w:r>
    </w:p>
    <w:p w14:paraId="6A2BC984" w14:textId="075D9162"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Mobility Restrictions</w:t>
      </w:r>
      <w:r>
        <w:rPr>
          <w:noProof/>
        </w:rPr>
        <w:tab/>
      </w:r>
      <w:r>
        <w:rPr>
          <w:noProof/>
        </w:rPr>
        <w:fldChar w:fldCharType="begin" w:fldLock="1"/>
      </w:r>
      <w:r>
        <w:rPr>
          <w:noProof/>
        </w:rPr>
        <w:instrText xml:space="preserve"> PAGEREF _Toc145931883 \h </w:instrText>
      </w:r>
      <w:r>
        <w:rPr>
          <w:noProof/>
        </w:rPr>
      </w:r>
      <w:r>
        <w:rPr>
          <w:noProof/>
        </w:rPr>
        <w:fldChar w:fldCharType="separate"/>
      </w:r>
      <w:r>
        <w:rPr>
          <w:noProof/>
        </w:rPr>
        <w:t>12</w:t>
      </w:r>
      <w:r>
        <w:rPr>
          <w:noProof/>
        </w:rPr>
        <w:fldChar w:fldCharType="end"/>
      </w:r>
    </w:p>
    <w:p w14:paraId="2CDECE0E" w14:textId="7B61A4F6"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_Toc145931884 \h </w:instrText>
      </w:r>
      <w:r>
        <w:rPr>
          <w:noProof/>
        </w:rPr>
      </w:r>
      <w:r>
        <w:rPr>
          <w:noProof/>
        </w:rPr>
        <w:fldChar w:fldCharType="separate"/>
      </w:r>
      <w:r>
        <w:rPr>
          <w:noProof/>
        </w:rPr>
        <w:t>12</w:t>
      </w:r>
      <w:r>
        <w:rPr>
          <w:noProof/>
        </w:rPr>
        <w:fldChar w:fldCharType="end"/>
      </w:r>
    </w:p>
    <w:p w14:paraId="7A93C7A6" w14:textId="3314935B"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Management of Forbidden Area in wireline access</w:t>
      </w:r>
      <w:r>
        <w:rPr>
          <w:noProof/>
        </w:rPr>
        <w:tab/>
      </w:r>
      <w:r>
        <w:rPr>
          <w:noProof/>
        </w:rPr>
        <w:fldChar w:fldCharType="begin" w:fldLock="1"/>
      </w:r>
      <w:r>
        <w:rPr>
          <w:noProof/>
        </w:rPr>
        <w:instrText xml:space="preserve"> PAGEREF _Toc145931885 \h </w:instrText>
      </w:r>
      <w:r>
        <w:rPr>
          <w:noProof/>
        </w:rPr>
      </w:r>
      <w:r>
        <w:rPr>
          <w:noProof/>
        </w:rPr>
        <w:fldChar w:fldCharType="separate"/>
      </w:r>
      <w:r>
        <w:rPr>
          <w:noProof/>
        </w:rPr>
        <w:t>13</w:t>
      </w:r>
      <w:r>
        <w:rPr>
          <w:noProof/>
        </w:rPr>
        <w:fldChar w:fldCharType="end"/>
      </w:r>
    </w:p>
    <w:p w14:paraId="125F1FF9" w14:textId="150CA1C9"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Management of Service Area Restrictions in wireline access</w:t>
      </w:r>
      <w:r>
        <w:rPr>
          <w:noProof/>
        </w:rPr>
        <w:tab/>
      </w:r>
      <w:r>
        <w:rPr>
          <w:noProof/>
        </w:rPr>
        <w:fldChar w:fldCharType="begin" w:fldLock="1"/>
      </w:r>
      <w:r>
        <w:rPr>
          <w:noProof/>
        </w:rPr>
        <w:instrText xml:space="preserve"> PAGEREF _Toc145931886 \h </w:instrText>
      </w:r>
      <w:r>
        <w:rPr>
          <w:noProof/>
        </w:rPr>
      </w:r>
      <w:r>
        <w:rPr>
          <w:noProof/>
        </w:rPr>
        <w:fldChar w:fldCharType="separate"/>
      </w:r>
      <w:r>
        <w:rPr>
          <w:noProof/>
        </w:rPr>
        <w:t>13</w:t>
      </w:r>
      <w:r>
        <w:rPr>
          <w:noProof/>
        </w:rPr>
        <w:fldChar w:fldCharType="end"/>
      </w:r>
    </w:p>
    <w:p w14:paraId="665A3FE3" w14:textId="207BE22E"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Session management</w:t>
      </w:r>
      <w:r>
        <w:rPr>
          <w:noProof/>
        </w:rPr>
        <w:tab/>
      </w:r>
      <w:r>
        <w:rPr>
          <w:noProof/>
        </w:rPr>
        <w:fldChar w:fldCharType="begin" w:fldLock="1"/>
      </w:r>
      <w:r>
        <w:rPr>
          <w:noProof/>
        </w:rPr>
        <w:instrText xml:space="preserve"> PAGEREF _Toc145931887 \h </w:instrText>
      </w:r>
      <w:r>
        <w:rPr>
          <w:noProof/>
        </w:rPr>
      </w:r>
      <w:r>
        <w:rPr>
          <w:noProof/>
        </w:rPr>
        <w:fldChar w:fldCharType="separate"/>
      </w:r>
      <w:r>
        <w:rPr>
          <w:noProof/>
        </w:rPr>
        <w:t>14</w:t>
      </w:r>
      <w:r>
        <w:rPr>
          <w:noProof/>
        </w:rPr>
        <w:fldChar w:fldCharType="end"/>
      </w:r>
    </w:p>
    <w:p w14:paraId="2F51DCA7" w14:textId="439C1D7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_Toc145931888 \h </w:instrText>
      </w:r>
      <w:r>
        <w:rPr>
          <w:noProof/>
        </w:rPr>
      </w:r>
      <w:r>
        <w:rPr>
          <w:noProof/>
        </w:rPr>
        <w:fldChar w:fldCharType="separate"/>
      </w:r>
      <w:r>
        <w:rPr>
          <w:noProof/>
        </w:rPr>
        <w:t>14</w:t>
      </w:r>
      <w:r>
        <w:rPr>
          <w:noProof/>
        </w:rPr>
        <w:fldChar w:fldCharType="end"/>
      </w:r>
    </w:p>
    <w:p w14:paraId="728ACFCD" w14:textId="1006C4BB"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Session management for 5G-RG</w:t>
      </w:r>
      <w:r>
        <w:rPr>
          <w:noProof/>
        </w:rPr>
        <w:tab/>
      </w:r>
      <w:r>
        <w:rPr>
          <w:noProof/>
        </w:rPr>
        <w:fldChar w:fldCharType="begin" w:fldLock="1"/>
      </w:r>
      <w:r>
        <w:rPr>
          <w:noProof/>
        </w:rPr>
        <w:instrText xml:space="preserve"> PAGEREF _Toc145931889 \h </w:instrText>
      </w:r>
      <w:r>
        <w:rPr>
          <w:noProof/>
        </w:rPr>
      </w:r>
      <w:r>
        <w:rPr>
          <w:noProof/>
        </w:rPr>
        <w:fldChar w:fldCharType="separate"/>
      </w:r>
      <w:r>
        <w:rPr>
          <w:noProof/>
        </w:rPr>
        <w:t>14</w:t>
      </w:r>
      <w:r>
        <w:rPr>
          <w:noProof/>
        </w:rPr>
        <w:fldChar w:fldCharType="end"/>
      </w:r>
    </w:p>
    <w:p w14:paraId="5252E335" w14:textId="1A27A22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Session management for FN-RG</w:t>
      </w:r>
      <w:r>
        <w:rPr>
          <w:noProof/>
        </w:rPr>
        <w:tab/>
      </w:r>
      <w:r>
        <w:rPr>
          <w:noProof/>
        </w:rPr>
        <w:fldChar w:fldCharType="begin" w:fldLock="1"/>
      </w:r>
      <w:r>
        <w:rPr>
          <w:noProof/>
        </w:rPr>
        <w:instrText xml:space="preserve"> PAGEREF _Toc145931890 \h </w:instrText>
      </w:r>
      <w:r>
        <w:rPr>
          <w:noProof/>
        </w:rPr>
      </w:r>
      <w:r>
        <w:rPr>
          <w:noProof/>
        </w:rPr>
        <w:fldChar w:fldCharType="separate"/>
      </w:r>
      <w:r>
        <w:rPr>
          <w:noProof/>
        </w:rPr>
        <w:t>14</w:t>
      </w:r>
      <w:r>
        <w:rPr>
          <w:noProof/>
        </w:rPr>
        <w:fldChar w:fldCharType="end"/>
      </w:r>
    </w:p>
    <w:p w14:paraId="50E34C48" w14:textId="51DEE31E"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QoS model</w:t>
      </w:r>
      <w:r>
        <w:rPr>
          <w:noProof/>
        </w:rPr>
        <w:tab/>
      </w:r>
      <w:r>
        <w:rPr>
          <w:noProof/>
        </w:rPr>
        <w:fldChar w:fldCharType="begin" w:fldLock="1"/>
      </w:r>
      <w:r>
        <w:rPr>
          <w:noProof/>
        </w:rPr>
        <w:instrText xml:space="preserve"> PAGEREF _Toc145931891 \h </w:instrText>
      </w:r>
      <w:r>
        <w:rPr>
          <w:noProof/>
        </w:rPr>
      </w:r>
      <w:r>
        <w:rPr>
          <w:noProof/>
        </w:rPr>
        <w:fldChar w:fldCharType="separate"/>
      </w:r>
      <w:r>
        <w:rPr>
          <w:noProof/>
        </w:rPr>
        <w:t>14</w:t>
      </w:r>
      <w:r>
        <w:rPr>
          <w:noProof/>
        </w:rPr>
        <w:fldChar w:fldCharType="end"/>
      </w:r>
    </w:p>
    <w:p w14:paraId="3AF252CE" w14:textId="74AA8D2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4.5.0</w:t>
      </w:r>
      <w:r>
        <w:rPr>
          <w:rFonts w:asciiTheme="minorHAnsi" w:eastAsiaTheme="minorEastAsia" w:hAnsiTheme="minorHAnsi" w:cstheme="minorBidi"/>
          <w:noProof/>
          <w:kern w:val="2"/>
          <w:sz w:val="22"/>
          <w:szCs w:val="22"/>
          <w:lang w:eastAsia="en-GB"/>
          <w14:ligatures w14:val="standardContextual"/>
        </w:rPr>
        <w:tab/>
      </w:r>
      <w:r>
        <w:rPr>
          <w:noProof/>
        </w:rPr>
        <w:t>General overview</w:t>
      </w:r>
      <w:r>
        <w:rPr>
          <w:noProof/>
        </w:rPr>
        <w:tab/>
      </w:r>
      <w:r>
        <w:rPr>
          <w:noProof/>
        </w:rPr>
        <w:fldChar w:fldCharType="begin" w:fldLock="1"/>
      </w:r>
      <w:r>
        <w:rPr>
          <w:noProof/>
        </w:rPr>
        <w:instrText xml:space="preserve"> PAGEREF _Toc145931892 \h </w:instrText>
      </w:r>
      <w:r>
        <w:rPr>
          <w:noProof/>
        </w:rPr>
      </w:r>
      <w:r>
        <w:rPr>
          <w:noProof/>
        </w:rPr>
        <w:fldChar w:fldCharType="separate"/>
      </w:r>
      <w:r>
        <w:rPr>
          <w:noProof/>
        </w:rPr>
        <w:t>14</w:t>
      </w:r>
      <w:r>
        <w:rPr>
          <w:noProof/>
        </w:rPr>
        <w:fldChar w:fldCharType="end"/>
      </w:r>
    </w:p>
    <w:p w14:paraId="7D5F6AD8" w14:textId="33FB594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Wireline access specific 5G QoS parameters</w:t>
      </w:r>
      <w:r>
        <w:rPr>
          <w:noProof/>
        </w:rPr>
        <w:tab/>
      </w:r>
      <w:r>
        <w:rPr>
          <w:noProof/>
        </w:rPr>
        <w:fldChar w:fldCharType="begin" w:fldLock="1"/>
      </w:r>
      <w:r>
        <w:rPr>
          <w:noProof/>
        </w:rPr>
        <w:instrText xml:space="preserve"> PAGEREF _Toc145931893 \h </w:instrText>
      </w:r>
      <w:r>
        <w:rPr>
          <w:noProof/>
        </w:rPr>
      </w:r>
      <w:r>
        <w:rPr>
          <w:noProof/>
        </w:rPr>
        <w:fldChar w:fldCharType="separate"/>
      </w:r>
      <w:r>
        <w:rPr>
          <w:noProof/>
        </w:rPr>
        <w:t>16</w:t>
      </w:r>
      <w:r>
        <w:rPr>
          <w:noProof/>
        </w:rPr>
        <w:fldChar w:fldCharType="end"/>
      </w:r>
    </w:p>
    <w:p w14:paraId="5092E1A5" w14:textId="6420989F"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4.5.1.0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_Toc145931894 \h </w:instrText>
      </w:r>
      <w:r>
        <w:rPr>
          <w:noProof/>
        </w:rPr>
      </w:r>
      <w:r>
        <w:rPr>
          <w:noProof/>
        </w:rPr>
        <w:fldChar w:fldCharType="separate"/>
      </w:r>
      <w:r>
        <w:rPr>
          <w:noProof/>
        </w:rPr>
        <w:t>16</w:t>
      </w:r>
      <w:r>
        <w:rPr>
          <w:noProof/>
        </w:rPr>
        <w:fldChar w:fldCharType="end"/>
      </w:r>
    </w:p>
    <w:p w14:paraId="2DE7567A" w14:textId="478352B7"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4.5.1.1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_Toc145931895 \h </w:instrText>
      </w:r>
      <w:r>
        <w:rPr>
          <w:noProof/>
        </w:rPr>
      </w:r>
      <w:r>
        <w:rPr>
          <w:noProof/>
        </w:rPr>
        <w:fldChar w:fldCharType="separate"/>
      </w:r>
      <w:r>
        <w:rPr>
          <w:noProof/>
        </w:rPr>
        <w:t>16</w:t>
      </w:r>
      <w:r>
        <w:rPr>
          <w:noProof/>
        </w:rPr>
        <w:fldChar w:fldCharType="end"/>
      </w:r>
    </w:p>
    <w:p w14:paraId="1EED5080" w14:textId="5598D409"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4.5.1.2</w:t>
      </w:r>
      <w:r>
        <w:rPr>
          <w:rFonts w:asciiTheme="minorHAnsi" w:eastAsiaTheme="minorEastAsia" w:hAnsiTheme="minorHAnsi" w:cstheme="minorBidi"/>
          <w:noProof/>
          <w:kern w:val="2"/>
          <w:sz w:val="22"/>
          <w:szCs w:val="22"/>
          <w:lang w:eastAsia="en-GB"/>
          <w14:ligatures w14:val="standardContextual"/>
        </w:rPr>
        <w:tab/>
      </w:r>
      <w:r>
        <w:rPr>
          <w:noProof/>
        </w:rPr>
        <w:t>RG Level Wireline Access Characteristics</w:t>
      </w:r>
      <w:r>
        <w:rPr>
          <w:noProof/>
        </w:rPr>
        <w:tab/>
      </w:r>
      <w:r>
        <w:rPr>
          <w:noProof/>
        </w:rPr>
        <w:fldChar w:fldCharType="begin" w:fldLock="1"/>
      </w:r>
      <w:r>
        <w:rPr>
          <w:noProof/>
        </w:rPr>
        <w:instrText xml:space="preserve"> PAGEREF _Toc145931896 \h </w:instrText>
      </w:r>
      <w:r>
        <w:rPr>
          <w:noProof/>
        </w:rPr>
      </w:r>
      <w:r>
        <w:rPr>
          <w:noProof/>
        </w:rPr>
        <w:fldChar w:fldCharType="separate"/>
      </w:r>
      <w:r>
        <w:rPr>
          <w:noProof/>
        </w:rPr>
        <w:t>16</w:t>
      </w:r>
      <w:r>
        <w:rPr>
          <w:noProof/>
        </w:rPr>
        <w:fldChar w:fldCharType="end"/>
      </w:r>
    </w:p>
    <w:p w14:paraId="11361199" w14:textId="2CC2C60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QoS model applied to FN-RG</w:t>
      </w:r>
      <w:r>
        <w:rPr>
          <w:noProof/>
        </w:rPr>
        <w:tab/>
      </w:r>
      <w:r>
        <w:rPr>
          <w:noProof/>
        </w:rPr>
        <w:fldChar w:fldCharType="begin" w:fldLock="1"/>
      </w:r>
      <w:r>
        <w:rPr>
          <w:noProof/>
        </w:rPr>
        <w:instrText xml:space="preserve"> PAGEREF _Toc145931897 \h </w:instrText>
      </w:r>
      <w:r>
        <w:rPr>
          <w:noProof/>
        </w:rPr>
      </w:r>
      <w:r>
        <w:rPr>
          <w:noProof/>
        </w:rPr>
        <w:fldChar w:fldCharType="separate"/>
      </w:r>
      <w:r>
        <w:rPr>
          <w:noProof/>
        </w:rPr>
        <w:t>16</w:t>
      </w:r>
      <w:r>
        <w:rPr>
          <w:noProof/>
        </w:rPr>
        <w:fldChar w:fldCharType="end"/>
      </w:r>
    </w:p>
    <w:p w14:paraId="624DDEEA" w14:textId="1D109B7C"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sidRPr="008F3CEF">
        <w:rPr>
          <w:noProof/>
          <w:lang w:val="en-US"/>
        </w:rPr>
        <w:t>4.6</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User Plane management</w:t>
      </w:r>
      <w:r>
        <w:rPr>
          <w:noProof/>
        </w:rPr>
        <w:tab/>
      </w:r>
      <w:r>
        <w:rPr>
          <w:noProof/>
        </w:rPr>
        <w:fldChar w:fldCharType="begin" w:fldLock="1"/>
      </w:r>
      <w:r>
        <w:rPr>
          <w:noProof/>
        </w:rPr>
        <w:instrText xml:space="preserve"> PAGEREF _Toc145931898 \h </w:instrText>
      </w:r>
      <w:r>
        <w:rPr>
          <w:noProof/>
        </w:rPr>
      </w:r>
      <w:r>
        <w:rPr>
          <w:noProof/>
        </w:rPr>
        <w:fldChar w:fldCharType="separate"/>
      </w:r>
      <w:r>
        <w:rPr>
          <w:noProof/>
        </w:rPr>
        <w:t>16</w:t>
      </w:r>
      <w:r>
        <w:rPr>
          <w:noProof/>
        </w:rPr>
        <w:fldChar w:fldCharType="end"/>
      </w:r>
    </w:p>
    <w:p w14:paraId="606DAA05" w14:textId="1D89F0B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sidRPr="008F3CEF">
        <w:rPr>
          <w:noProof/>
          <w:lang w:val="en-US"/>
        </w:rPr>
        <w:t>4.6.1</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General</w:t>
      </w:r>
      <w:r>
        <w:rPr>
          <w:noProof/>
        </w:rPr>
        <w:tab/>
      </w:r>
      <w:r>
        <w:rPr>
          <w:noProof/>
        </w:rPr>
        <w:fldChar w:fldCharType="begin" w:fldLock="1"/>
      </w:r>
      <w:r>
        <w:rPr>
          <w:noProof/>
        </w:rPr>
        <w:instrText xml:space="preserve"> PAGEREF _Toc145931899 \h </w:instrText>
      </w:r>
      <w:r>
        <w:rPr>
          <w:noProof/>
        </w:rPr>
      </w:r>
      <w:r>
        <w:rPr>
          <w:noProof/>
        </w:rPr>
        <w:fldChar w:fldCharType="separate"/>
      </w:r>
      <w:r>
        <w:rPr>
          <w:noProof/>
        </w:rPr>
        <w:t>16</w:t>
      </w:r>
      <w:r>
        <w:rPr>
          <w:noProof/>
        </w:rPr>
        <w:fldChar w:fldCharType="end"/>
      </w:r>
    </w:p>
    <w:p w14:paraId="6A207B0C" w14:textId="22538C5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sidRPr="008F3CEF">
        <w:rPr>
          <w:noProof/>
          <w:lang w:val="en-US"/>
        </w:rPr>
        <w:t>4.6.2</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IP address allocation</w:t>
      </w:r>
      <w:r>
        <w:rPr>
          <w:noProof/>
        </w:rPr>
        <w:tab/>
      </w:r>
      <w:r>
        <w:rPr>
          <w:noProof/>
        </w:rPr>
        <w:fldChar w:fldCharType="begin" w:fldLock="1"/>
      </w:r>
      <w:r>
        <w:rPr>
          <w:noProof/>
        </w:rPr>
        <w:instrText xml:space="preserve"> PAGEREF _Toc145931900 \h </w:instrText>
      </w:r>
      <w:r>
        <w:rPr>
          <w:noProof/>
        </w:rPr>
      </w:r>
      <w:r>
        <w:rPr>
          <w:noProof/>
        </w:rPr>
        <w:fldChar w:fldCharType="separate"/>
      </w:r>
      <w:r>
        <w:rPr>
          <w:noProof/>
        </w:rPr>
        <w:t>17</w:t>
      </w:r>
      <w:r>
        <w:rPr>
          <w:noProof/>
        </w:rPr>
        <w:fldChar w:fldCharType="end"/>
      </w:r>
    </w:p>
    <w:p w14:paraId="7B1D7783" w14:textId="4598EDBC"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sidRPr="008F3CEF">
        <w:rPr>
          <w:noProof/>
          <w:lang w:val="en-US"/>
        </w:rPr>
        <w:t>4.6.2.1</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General</w:t>
      </w:r>
      <w:r>
        <w:rPr>
          <w:noProof/>
        </w:rPr>
        <w:tab/>
      </w:r>
      <w:r>
        <w:rPr>
          <w:noProof/>
        </w:rPr>
        <w:fldChar w:fldCharType="begin" w:fldLock="1"/>
      </w:r>
      <w:r>
        <w:rPr>
          <w:noProof/>
        </w:rPr>
        <w:instrText xml:space="preserve"> PAGEREF _Toc145931901 \h </w:instrText>
      </w:r>
      <w:r>
        <w:rPr>
          <w:noProof/>
        </w:rPr>
      </w:r>
      <w:r>
        <w:rPr>
          <w:noProof/>
        </w:rPr>
        <w:fldChar w:fldCharType="separate"/>
      </w:r>
      <w:r>
        <w:rPr>
          <w:noProof/>
        </w:rPr>
        <w:t>17</w:t>
      </w:r>
      <w:r>
        <w:rPr>
          <w:noProof/>
        </w:rPr>
        <w:fldChar w:fldCharType="end"/>
      </w:r>
    </w:p>
    <w:p w14:paraId="347EDBF8" w14:textId="77D7A904"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sidRPr="008F3CEF">
        <w:rPr>
          <w:noProof/>
          <w:lang w:val="en-US"/>
        </w:rPr>
        <w:t>4.6.2.2</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IPv6 Address Allocation using DHCPv6</w:t>
      </w:r>
      <w:r>
        <w:rPr>
          <w:noProof/>
        </w:rPr>
        <w:tab/>
      </w:r>
      <w:r>
        <w:rPr>
          <w:noProof/>
        </w:rPr>
        <w:fldChar w:fldCharType="begin" w:fldLock="1"/>
      </w:r>
      <w:r>
        <w:rPr>
          <w:noProof/>
        </w:rPr>
        <w:instrText xml:space="preserve"> PAGEREF _Toc145931902 \h </w:instrText>
      </w:r>
      <w:r>
        <w:rPr>
          <w:noProof/>
        </w:rPr>
      </w:r>
      <w:r>
        <w:rPr>
          <w:noProof/>
        </w:rPr>
        <w:fldChar w:fldCharType="separate"/>
      </w:r>
      <w:r>
        <w:rPr>
          <w:noProof/>
        </w:rPr>
        <w:t>17</w:t>
      </w:r>
      <w:r>
        <w:rPr>
          <w:noProof/>
        </w:rPr>
        <w:fldChar w:fldCharType="end"/>
      </w:r>
    </w:p>
    <w:p w14:paraId="01C98AD8" w14:textId="6BA4F6F5"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sidRPr="008F3CEF">
        <w:rPr>
          <w:noProof/>
          <w:lang w:val="sv-SE"/>
        </w:rPr>
        <w:t>4.6.2.3</w:t>
      </w:r>
      <w:r>
        <w:rPr>
          <w:rFonts w:asciiTheme="minorHAnsi" w:eastAsiaTheme="minorEastAsia" w:hAnsiTheme="minorHAnsi" w:cstheme="minorBidi"/>
          <w:noProof/>
          <w:kern w:val="2"/>
          <w:sz w:val="22"/>
          <w:szCs w:val="22"/>
          <w:lang w:eastAsia="en-GB"/>
          <w14:ligatures w14:val="standardContextual"/>
        </w:rPr>
        <w:tab/>
      </w:r>
      <w:r w:rsidRPr="008F3CEF">
        <w:rPr>
          <w:noProof/>
          <w:lang w:val="sv-SE"/>
        </w:rPr>
        <w:t>IPv6 Prefix Delegation via DHCPv6</w:t>
      </w:r>
      <w:r>
        <w:rPr>
          <w:noProof/>
        </w:rPr>
        <w:tab/>
      </w:r>
      <w:r>
        <w:rPr>
          <w:noProof/>
        </w:rPr>
        <w:fldChar w:fldCharType="begin" w:fldLock="1"/>
      </w:r>
      <w:r>
        <w:rPr>
          <w:noProof/>
        </w:rPr>
        <w:instrText xml:space="preserve"> PAGEREF _Toc145931903 \h </w:instrText>
      </w:r>
      <w:r>
        <w:rPr>
          <w:noProof/>
        </w:rPr>
      </w:r>
      <w:r>
        <w:rPr>
          <w:noProof/>
        </w:rPr>
        <w:fldChar w:fldCharType="separate"/>
      </w:r>
      <w:r>
        <w:rPr>
          <w:noProof/>
        </w:rPr>
        <w:t>18</w:t>
      </w:r>
      <w:r>
        <w:rPr>
          <w:noProof/>
        </w:rPr>
        <w:fldChar w:fldCharType="end"/>
      </w:r>
    </w:p>
    <w:p w14:paraId="2BE03A77" w14:textId="40A1F0E3"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sidRPr="008F3CEF">
        <w:rPr>
          <w:noProof/>
          <w:lang w:val="en-US"/>
        </w:rPr>
        <w:t>4.6.2.4</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The procedure of Stateless IPv6 Address Autoconfiguration</w:t>
      </w:r>
      <w:r>
        <w:rPr>
          <w:noProof/>
        </w:rPr>
        <w:tab/>
      </w:r>
      <w:r>
        <w:rPr>
          <w:noProof/>
        </w:rPr>
        <w:fldChar w:fldCharType="begin" w:fldLock="1"/>
      </w:r>
      <w:r>
        <w:rPr>
          <w:noProof/>
        </w:rPr>
        <w:instrText xml:space="preserve"> PAGEREF _Toc145931904 \h </w:instrText>
      </w:r>
      <w:r>
        <w:rPr>
          <w:noProof/>
        </w:rPr>
      </w:r>
      <w:r>
        <w:rPr>
          <w:noProof/>
        </w:rPr>
        <w:fldChar w:fldCharType="separate"/>
      </w:r>
      <w:r>
        <w:rPr>
          <w:noProof/>
        </w:rPr>
        <w:t>18</w:t>
      </w:r>
      <w:r>
        <w:rPr>
          <w:noProof/>
        </w:rPr>
        <w:fldChar w:fldCharType="end"/>
      </w:r>
    </w:p>
    <w:p w14:paraId="542FB156" w14:textId="5867F7B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sidRPr="008F3CEF">
        <w:rPr>
          <w:noProof/>
          <w:lang w:val="en-US"/>
        </w:rPr>
        <w:t>4.6.3</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Packet Detection Rule</w:t>
      </w:r>
      <w:r>
        <w:rPr>
          <w:noProof/>
        </w:rPr>
        <w:tab/>
      </w:r>
      <w:r>
        <w:rPr>
          <w:noProof/>
        </w:rPr>
        <w:fldChar w:fldCharType="begin" w:fldLock="1"/>
      </w:r>
      <w:r>
        <w:rPr>
          <w:noProof/>
        </w:rPr>
        <w:instrText xml:space="preserve"> PAGEREF _Toc145931905 \h </w:instrText>
      </w:r>
      <w:r>
        <w:rPr>
          <w:noProof/>
        </w:rPr>
      </w:r>
      <w:r>
        <w:rPr>
          <w:noProof/>
        </w:rPr>
        <w:fldChar w:fldCharType="separate"/>
      </w:r>
      <w:r>
        <w:rPr>
          <w:noProof/>
        </w:rPr>
        <w:t>19</w:t>
      </w:r>
      <w:r>
        <w:rPr>
          <w:noProof/>
        </w:rPr>
        <w:fldChar w:fldCharType="end"/>
      </w:r>
    </w:p>
    <w:p w14:paraId="44B3135F" w14:textId="09AE7B7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Forwarding Action Rule</w:t>
      </w:r>
      <w:r>
        <w:rPr>
          <w:noProof/>
        </w:rPr>
        <w:tab/>
      </w:r>
      <w:r>
        <w:rPr>
          <w:noProof/>
        </w:rPr>
        <w:fldChar w:fldCharType="begin" w:fldLock="1"/>
      </w:r>
      <w:r>
        <w:rPr>
          <w:noProof/>
        </w:rPr>
        <w:instrText xml:space="preserve"> PAGEREF _Toc145931906 \h </w:instrText>
      </w:r>
      <w:r>
        <w:rPr>
          <w:noProof/>
        </w:rPr>
      </w:r>
      <w:r>
        <w:rPr>
          <w:noProof/>
        </w:rPr>
        <w:fldChar w:fldCharType="separate"/>
      </w:r>
      <w:r>
        <w:rPr>
          <w:noProof/>
        </w:rPr>
        <w:t>19</w:t>
      </w:r>
      <w:r>
        <w:rPr>
          <w:noProof/>
        </w:rPr>
        <w:fldChar w:fldCharType="end"/>
      </w:r>
    </w:p>
    <w:p w14:paraId="24FB0944" w14:textId="72D7954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Usage Reporting Rule</w:t>
      </w:r>
      <w:r>
        <w:rPr>
          <w:noProof/>
        </w:rPr>
        <w:tab/>
      </w:r>
      <w:r>
        <w:rPr>
          <w:noProof/>
        </w:rPr>
        <w:fldChar w:fldCharType="begin" w:fldLock="1"/>
      </w:r>
      <w:r>
        <w:rPr>
          <w:noProof/>
        </w:rPr>
        <w:instrText xml:space="preserve"> PAGEREF _Toc145931907 \h </w:instrText>
      </w:r>
      <w:r>
        <w:rPr>
          <w:noProof/>
        </w:rPr>
      </w:r>
      <w:r>
        <w:rPr>
          <w:noProof/>
        </w:rPr>
        <w:fldChar w:fldCharType="separate"/>
      </w:r>
      <w:r>
        <w:rPr>
          <w:noProof/>
        </w:rPr>
        <w:t>19</w:t>
      </w:r>
      <w:r>
        <w:rPr>
          <w:noProof/>
        </w:rPr>
        <w:fldChar w:fldCharType="end"/>
      </w:r>
    </w:p>
    <w:p w14:paraId="4D9F42CE" w14:textId="154E9A73"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4.6.6</w:t>
      </w:r>
      <w:r>
        <w:rPr>
          <w:rFonts w:asciiTheme="minorHAnsi" w:eastAsiaTheme="minorEastAsia" w:hAnsiTheme="minorHAnsi" w:cstheme="minorBidi"/>
          <w:noProof/>
          <w:kern w:val="2"/>
          <w:sz w:val="22"/>
          <w:szCs w:val="22"/>
          <w:lang w:eastAsia="en-GB"/>
          <w14:ligatures w14:val="standardContextual"/>
        </w:rPr>
        <w:tab/>
      </w:r>
      <w:r>
        <w:rPr>
          <w:noProof/>
        </w:rPr>
        <w:t>Usage of N4 to support IPTV</w:t>
      </w:r>
      <w:r>
        <w:rPr>
          <w:noProof/>
        </w:rPr>
        <w:tab/>
      </w:r>
      <w:r>
        <w:rPr>
          <w:noProof/>
        </w:rPr>
        <w:fldChar w:fldCharType="begin" w:fldLock="1"/>
      </w:r>
      <w:r>
        <w:rPr>
          <w:noProof/>
        </w:rPr>
        <w:instrText xml:space="preserve"> PAGEREF _Toc145931908 \h </w:instrText>
      </w:r>
      <w:r>
        <w:rPr>
          <w:noProof/>
        </w:rPr>
      </w:r>
      <w:r>
        <w:rPr>
          <w:noProof/>
        </w:rPr>
        <w:fldChar w:fldCharType="separate"/>
      </w:r>
      <w:r>
        <w:rPr>
          <w:noProof/>
        </w:rPr>
        <w:t>20</w:t>
      </w:r>
      <w:r>
        <w:rPr>
          <w:noProof/>
        </w:rPr>
        <w:fldChar w:fldCharType="end"/>
      </w:r>
    </w:p>
    <w:p w14:paraId="71D2AF27" w14:textId="68915A41"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Identifiers</w:t>
      </w:r>
      <w:r>
        <w:rPr>
          <w:noProof/>
        </w:rPr>
        <w:tab/>
      </w:r>
      <w:r>
        <w:rPr>
          <w:noProof/>
        </w:rPr>
        <w:fldChar w:fldCharType="begin" w:fldLock="1"/>
      </w:r>
      <w:r>
        <w:rPr>
          <w:noProof/>
        </w:rPr>
        <w:instrText xml:space="preserve"> PAGEREF _Toc145931909 \h </w:instrText>
      </w:r>
      <w:r>
        <w:rPr>
          <w:noProof/>
        </w:rPr>
      </w:r>
      <w:r>
        <w:rPr>
          <w:noProof/>
        </w:rPr>
        <w:fldChar w:fldCharType="separate"/>
      </w:r>
      <w:r>
        <w:rPr>
          <w:noProof/>
        </w:rPr>
        <w:t>20</w:t>
      </w:r>
      <w:r>
        <w:rPr>
          <w:noProof/>
        </w:rPr>
        <w:fldChar w:fldCharType="end"/>
      </w:r>
    </w:p>
    <w:p w14:paraId="3A964E99" w14:textId="52B785A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_Toc145931910 \h </w:instrText>
      </w:r>
      <w:r>
        <w:rPr>
          <w:noProof/>
        </w:rPr>
      </w:r>
      <w:r>
        <w:rPr>
          <w:noProof/>
        </w:rPr>
        <w:fldChar w:fldCharType="separate"/>
      </w:r>
      <w:r>
        <w:rPr>
          <w:noProof/>
        </w:rPr>
        <w:t>20</w:t>
      </w:r>
      <w:r>
        <w:rPr>
          <w:noProof/>
        </w:rPr>
        <w:fldChar w:fldCharType="end"/>
      </w:r>
    </w:p>
    <w:p w14:paraId="33521EEC" w14:textId="248E1C2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SUPI and SUCI for 5G-BRG support</w:t>
      </w:r>
      <w:r>
        <w:rPr>
          <w:noProof/>
        </w:rPr>
        <w:tab/>
      </w:r>
      <w:r>
        <w:rPr>
          <w:noProof/>
        </w:rPr>
        <w:fldChar w:fldCharType="begin" w:fldLock="1"/>
      </w:r>
      <w:r>
        <w:rPr>
          <w:noProof/>
        </w:rPr>
        <w:instrText xml:space="preserve"> PAGEREF _Toc145931911 \h </w:instrText>
      </w:r>
      <w:r>
        <w:rPr>
          <w:noProof/>
        </w:rPr>
      </w:r>
      <w:r>
        <w:rPr>
          <w:noProof/>
        </w:rPr>
        <w:fldChar w:fldCharType="separate"/>
      </w:r>
      <w:r>
        <w:rPr>
          <w:noProof/>
        </w:rPr>
        <w:t>20</w:t>
      </w:r>
      <w:r>
        <w:rPr>
          <w:noProof/>
        </w:rPr>
        <w:fldChar w:fldCharType="end"/>
      </w:r>
    </w:p>
    <w:p w14:paraId="70790751" w14:textId="0389E10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SUPI and SUCI for FN-BRG support</w:t>
      </w:r>
      <w:r>
        <w:rPr>
          <w:noProof/>
        </w:rPr>
        <w:tab/>
      </w:r>
      <w:r>
        <w:rPr>
          <w:noProof/>
        </w:rPr>
        <w:fldChar w:fldCharType="begin" w:fldLock="1"/>
      </w:r>
      <w:r>
        <w:rPr>
          <w:noProof/>
        </w:rPr>
        <w:instrText xml:space="preserve"> PAGEREF _Toc145931912 \h </w:instrText>
      </w:r>
      <w:r>
        <w:rPr>
          <w:noProof/>
        </w:rPr>
      </w:r>
      <w:r>
        <w:rPr>
          <w:noProof/>
        </w:rPr>
        <w:fldChar w:fldCharType="separate"/>
      </w:r>
      <w:r>
        <w:rPr>
          <w:noProof/>
        </w:rPr>
        <w:t>21</w:t>
      </w:r>
      <w:r>
        <w:rPr>
          <w:noProof/>
        </w:rPr>
        <w:fldChar w:fldCharType="end"/>
      </w:r>
    </w:p>
    <w:p w14:paraId="6E1AA87B" w14:textId="0B5BCE3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SUPI and SUCI for 5G-CRG and FN-CRG support</w:t>
      </w:r>
      <w:r>
        <w:rPr>
          <w:noProof/>
        </w:rPr>
        <w:tab/>
      </w:r>
      <w:r>
        <w:rPr>
          <w:noProof/>
        </w:rPr>
        <w:fldChar w:fldCharType="begin" w:fldLock="1"/>
      </w:r>
      <w:r>
        <w:rPr>
          <w:noProof/>
        </w:rPr>
        <w:instrText xml:space="preserve"> PAGEREF _Toc145931913 \h </w:instrText>
      </w:r>
      <w:r>
        <w:rPr>
          <w:noProof/>
        </w:rPr>
      </w:r>
      <w:r>
        <w:rPr>
          <w:noProof/>
        </w:rPr>
        <w:fldChar w:fldCharType="separate"/>
      </w:r>
      <w:r>
        <w:rPr>
          <w:noProof/>
        </w:rPr>
        <w:t>21</w:t>
      </w:r>
      <w:r>
        <w:rPr>
          <w:noProof/>
        </w:rPr>
        <w:fldChar w:fldCharType="end"/>
      </w:r>
    </w:p>
    <w:p w14:paraId="0FBE72D8" w14:textId="65FD485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Line ID</w:t>
      </w:r>
      <w:r>
        <w:rPr>
          <w:noProof/>
        </w:rPr>
        <w:tab/>
      </w:r>
      <w:r>
        <w:rPr>
          <w:noProof/>
        </w:rPr>
        <w:fldChar w:fldCharType="begin" w:fldLock="1"/>
      </w:r>
      <w:r>
        <w:rPr>
          <w:noProof/>
        </w:rPr>
        <w:instrText xml:space="preserve"> PAGEREF _Toc145931914 \h </w:instrText>
      </w:r>
      <w:r>
        <w:rPr>
          <w:noProof/>
        </w:rPr>
      </w:r>
      <w:r>
        <w:rPr>
          <w:noProof/>
        </w:rPr>
        <w:fldChar w:fldCharType="separate"/>
      </w:r>
      <w:r>
        <w:rPr>
          <w:noProof/>
        </w:rPr>
        <w:t>21</w:t>
      </w:r>
      <w:r>
        <w:rPr>
          <w:noProof/>
        </w:rPr>
        <w:fldChar w:fldCharType="end"/>
      </w:r>
    </w:p>
    <w:p w14:paraId="18487B33" w14:textId="5846053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HFC identifier</w:t>
      </w:r>
      <w:r>
        <w:rPr>
          <w:noProof/>
        </w:rPr>
        <w:tab/>
      </w:r>
      <w:r>
        <w:rPr>
          <w:noProof/>
        </w:rPr>
        <w:fldChar w:fldCharType="begin" w:fldLock="1"/>
      </w:r>
      <w:r>
        <w:rPr>
          <w:noProof/>
        </w:rPr>
        <w:instrText xml:space="preserve"> PAGEREF _Toc145931915 \h </w:instrText>
      </w:r>
      <w:r>
        <w:rPr>
          <w:noProof/>
        </w:rPr>
      </w:r>
      <w:r>
        <w:rPr>
          <w:noProof/>
        </w:rPr>
        <w:fldChar w:fldCharType="separate"/>
      </w:r>
      <w:r>
        <w:rPr>
          <w:noProof/>
        </w:rPr>
        <w:t>21</w:t>
      </w:r>
      <w:r>
        <w:rPr>
          <w:noProof/>
        </w:rPr>
        <w:fldChar w:fldCharType="end"/>
      </w:r>
    </w:p>
    <w:p w14:paraId="2FAB05E1" w14:textId="17BB173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4.7.7</w:t>
      </w:r>
      <w:r>
        <w:rPr>
          <w:rFonts w:asciiTheme="minorHAnsi" w:eastAsiaTheme="minorEastAsia" w:hAnsiTheme="minorHAnsi" w:cstheme="minorBidi"/>
          <w:noProof/>
          <w:kern w:val="2"/>
          <w:sz w:val="22"/>
          <w:szCs w:val="22"/>
          <w:lang w:eastAsia="en-GB"/>
          <w14:ligatures w14:val="standardContextual"/>
        </w:rPr>
        <w:tab/>
      </w:r>
      <w:r>
        <w:rPr>
          <w:noProof/>
        </w:rPr>
        <w:t>PEI</w:t>
      </w:r>
      <w:r>
        <w:rPr>
          <w:noProof/>
        </w:rPr>
        <w:tab/>
      </w:r>
      <w:r>
        <w:rPr>
          <w:noProof/>
        </w:rPr>
        <w:fldChar w:fldCharType="begin" w:fldLock="1"/>
      </w:r>
      <w:r>
        <w:rPr>
          <w:noProof/>
        </w:rPr>
        <w:instrText xml:space="preserve"> PAGEREF _Toc145931916 \h </w:instrText>
      </w:r>
      <w:r>
        <w:rPr>
          <w:noProof/>
        </w:rPr>
      </w:r>
      <w:r>
        <w:rPr>
          <w:noProof/>
        </w:rPr>
        <w:fldChar w:fldCharType="separate"/>
      </w:r>
      <w:r>
        <w:rPr>
          <w:noProof/>
        </w:rPr>
        <w:t>21</w:t>
      </w:r>
      <w:r>
        <w:rPr>
          <w:noProof/>
        </w:rPr>
        <w:fldChar w:fldCharType="end"/>
      </w:r>
    </w:p>
    <w:p w14:paraId="4F0D64F9" w14:textId="02207A0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4.7.8</w:t>
      </w:r>
      <w:r>
        <w:rPr>
          <w:rFonts w:asciiTheme="minorHAnsi" w:eastAsiaTheme="minorEastAsia" w:hAnsiTheme="minorHAnsi" w:cstheme="minorBidi"/>
          <w:noProof/>
          <w:kern w:val="2"/>
          <w:sz w:val="22"/>
          <w:szCs w:val="22"/>
          <w:lang w:eastAsia="en-GB"/>
          <w14:ligatures w14:val="standardContextual"/>
        </w:rPr>
        <w:tab/>
      </w:r>
      <w:r>
        <w:rPr>
          <w:noProof/>
        </w:rPr>
        <w:t>Global Line Identifier</w:t>
      </w:r>
      <w:r>
        <w:rPr>
          <w:noProof/>
        </w:rPr>
        <w:tab/>
      </w:r>
      <w:r>
        <w:rPr>
          <w:noProof/>
        </w:rPr>
        <w:fldChar w:fldCharType="begin" w:fldLock="1"/>
      </w:r>
      <w:r>
        <w:rPr>
          <w:noProof/>
        </w:rPr>
        <w:instrText xml:space="preserve"> PAGEREF _Toc145931917 \h </w:instrText>
      </w:r>
      <w:r>
        <w:rPr>
          <w:noProof/>
        </w:rPr>
      </w:r>
      <w:r>
        <w:rPr>
          <w:noProof/>
        </w:rPr>
        <w:fldChar w:fldCharType="separate"/>
      </w:r>
      <w:r>
        <w:rPr>
          <w:noProof/>
        </w:rPr>
        <w:t>22</w:t>
      </w:r>
      <w:r>
        <w:rPr>
          <w:noProof/>
        </w:rPr>
        <w:fldChar w:fldCharType="end"/>
      </w:r>
    </w:p>
    <w:p w14:paraId="4FE7954C" w14:textId="18959AF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4.7.9</w:t>
      </w:r>
      <w:r>
        <w:rPr>
          <w:rFonts w:asciiTheme="minorHAnsi" w:eastAsiaTheme="minorEastAsia" w:hAnsiTheme="minorHAnsi" w:cstheme="minorBidi"/>
          <w:noProof/>
          <w:kern w:val="2"/>
          <w:sz w:val="22"/>
          <w:szCs w:val="22"/>
          <w:lang w:eastAsia="en-GB"/>
          <w14:ligatures w14:val="standardContextual"/>
        </w:rPr>
        <w:tab/>
      </w:r>
      <w:r>
        <w:rPr>
          <w:noProof/>
        </w:rPr>
        <w:t>Global Cable Identifier</w:t>
      </w:r>
      <w:r>
        <w:rPr>
          <w:noProof/>
        </w:rPr>
        <w:tab/>
      </w:r>
      <w:r>
        <w:rPr>
          <w:noProof/>
        </w:rPr>
        <w:fldChar w:fldCharType="begin" w:fldLock="1"/>
      </w:r>
      <w:r>
        <w:rPr>
          <w:noProof/>
        </w:rPr>
        <w:instrText xml:space="preserve"> PAGEREF _Toc145931918 \h </w:instrText>
      </w:r>
      <w:r>
        <w:rPr>
          <w:noProof/>
        </w:rPr>
      </w:r>
      <w:r>
        <w:rPr>
          <w:noProof/>
        </w:rPr>
        <w:fldChar w:fldCharType="separate"/>
      </w:r>
      <w:r>
        <w:rPr>
          <w:noProof/>
        </w:rPr>
        <w:t>22</w:t>
      </w:r>
      <w:r>
        <w:rPr>
          <w:noProof/>
        </w:rPr>
        <w:fldChar w:fldCharType="end"/>
      </w:r>
    </w:p>
    <w:p w14:paraId="02577395" w14:textId="19BADFF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4.7.10</w:t>
      </w:r>
      <w:r>
        <w:rPr>
          <w:rFonts w:asciiTheme="minorHAnsi" w:eastAsiaTheme="minorEastAsia" w:hAnsiTheme="minorHAnsi" w:cstheme="minorBidi"/>
          <w:noProof/>
          <w:kern w:val="2"/>
          <w:sz w:val="22"/>
          <w:szCs w:val="22"/>
          <w:lang w:eastAsia="en-GB"/>
          <w14:ligatures w14:val="standardContextual"/>
        </w:rPr>
        <w:tab/>
      </w:r>
      <w:r>
        <w:rPr>
          <w:noProof/>
        </w:rPr>
        <w:t>RAT types dedicated for Wireline access</w:t>
      </w:r>
      <w:r>
        <w:rPr>
          <w:noProof/>
        </w:rPr>
        <w:tab/>
      </w:r>
      <w:r>
        <w:rPr>
          <w:noProof/>
        </w:rPr>
        <w:fldChar w:fldCharType="begin" w:fldLock="1"/>
      </w:r>
      <w:r>
        <w:rPr>
          <w:noProof/>
        </w:rPr>
        <w:instrText xml:space="preserve"> PAGEREF _Toc145931919 \h </w:instrText>
      </w:r>
      <w:r>
        <w:rPr>
          <w:noProof/>
        </w:rPr>
      </w:r>
      <w:r>
        <w:rPr>
          <w:noProof/>
        </w:rPr>
        <w:fldChar w:fldCharType="separate"/>
      </w:r>
      <w:r>
        <w:rPr>
          <w:noProof/>
        </w:rPr>
        <w:t>22</w:t>
      </w:r>
      <w:r>
        <w:rPr>
          <w:noProof/>
        </w:rPr>
        <w:fldChar w:fldCharType="end"/>
      </w:r>
    </w:p>
    <w:p w14:paraId="6FF9CEFA" w14:textId="0CB2E5D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4.7.11</w:t>
      </w:r>
      <w:r>
        <w:rPr>
          <w:rFonts w:asciiTheme="minorHAnsi" w:eastAsiaTheme="minorEastAsia" w:hAnsiTheme="minorHAnsi" w:cstheme="minorBidi"/>
          <w:noProof/>
          <w:kern w:val="2"/>
          <w:sz w:val="22"/>
          <w:szCs w:val="22"/>
          <w:lang w:eastAsia="en-GB"/>
          <w14:ligatures w14:val="standardContextual"/>
        </w:rPr>
        <w:tab/>
      </w:r>
      <w:r>
        <w:rPr>
          <w:noProof/>
        </w:rPr>
        <w:t>SUPI and SUCI for N5GC device support</w:t>
      </w:r>
      <w:r>
        <w:rPr>
          <w:noProof/>
        </w:rPr>
        <w:tab/>
      </w:r>
      <w:r>
        <w:rPr>
          <w:noProof/>
        </w:rPr>
        <w:fldChar w:fldCharType="begin" w:fldLock="1"/>
      </w:r>
      <w:r>
        <w:rPr>
          <w:noProof/>
        </w:rPr>
        <w:instrText xml:space="preserve"> PAGEREF _Toc145931920 \h </w:instrText>
      </w:r>
      <w:r>
        <w:rPr>
          <w:noProof/>
        </w:rPr>
      </w:r>
      <w:r>
        <w:rPr>
          <w:noProof/>
        </w:rPr>
        <w:fldChar w:fldCharType="separate"/>
      </w:r>
      <w:r>
        <w:rPr>
          <w:noProof/>
        </w:rPr>
        <w:t>22</w:t>
      </w:r>
      <w:r>
        <w:rPr>
          <w:noProof/>
        </w:rPr>
        <w:fldChar w:fldCharType="end"/>
      </w:r>
    </w:p>
    <w:p w14:paraId="5D864156" w14:textId="2A9C5951"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aspects</w:t>
      </w:r>
      <w:r>
        <w:rPr>
          <w:noProof/>
        </w:rPr>
        <w:tab/>
      </w:r>
      <w:r>
        <w:rPr>
          <w:noProof/>
        </w:rPr>
        <w:fldChar w:fldCharType="begin" w:fldLock="1"/>
      </w:r>
      <w:r>
        <w:rPr>
          <w:noProof/>
        </w:rPr>
        <w:instrText xml:space="preserve"> PAGEREF _Toc145931921 \h </w:instrText>
      </w:r>
      <w:r>
        <w:rPr>
          <w:noProof/>
        </w:rPr>
      </w:r>
      <w:r>
        <w:rPr>
          <w:noProof/>
        </w:rPr>
        <w:fldChar w:fldCharType="separate"/>
      </w:r>
      <w:r>
        <w:rPr>
          <w:noProof/>
        </w:rPr>
        <w:t>23</w:t>
      </w:r>
      <w:r>
        <w:rPr>
          <w:noProof/>
        </w:rPr>
        <w:fldChar w:fldCharType="end"/>
      </w:r>
    </w:p>
    <w:p w14:paraId="02855C09" w14:textId="4E469F3F"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Support of specific services</w:t>
      </w:r>
      <w:r>
        <w:rPr>
          <w:noProof/>
        </w:rPr>
        <w:tab/>
      </w:r>
      <w:r>
        <w:rPr>
          <w:noProof/>
        </w:rPr>
        <w:fldChar w:fldCharType="begin" w:fldLock="1"/>
      </w:r>
      <w:r>
        <w:rPr>
          <w:noProof/>
        </w:rPr>
        <w:instrText xml:space="preserve"> PAGEREF _Toc145931922 \h </w:instrText>
      </w:r>
      <w:r>
        <w:rPr>
          <w:noProof/>
        </w:rPr>
      </w:r>
      <w:r>
        <w:rPr>
          <w:noProof/>
        </w:rPr>
        <w:fldChar w:fldCharType="separate"/>
      </w:r>
      <w:r>
        <w:rPr>
          <w:noProof/>
        </w:rPr>
        <w:t>23</w:t>
      </w:r>
      <w:r>
        <w:rPr>
          <w:noProof/>
        </w:rPr>
        <w:fldChar w:fldCharType="end"/>
      </w:r>
    </w:p>
    <w:p w14:paraId="512865F0" w14:textId="18B0B3C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4.9.0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_Toc145931923 \h </w:instrText>
      </w:r>
      <w:r>
        <w:rPr>
          <w:noProof/>
        </w:rPr>
      </w:r>
      <w:r>
        <w:rPr>
          <w:noProof/>
        </w:rPr>
        <w:fldChar w:fldCharType="separate"/>
      </w:r>
      <w:r>
        <w:rPr>
          <w:noProof/>
        </w:rPr>
        <w:t>23</w:t>
      </w:r>
      <w:r>
        <w:rPr>
          <w:noProof/>
        </w:rPr>
        <w:fldChar w:fldCharType="end"/>
      </w:r>
    </w:p>
    <w:p w14:paraId="15DB8986" w14:textId="204936E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IPTV</w:t>
      </w:r>
      <w:r>
        <w:rPr>
          <w:noProof/>
        </w:rPr>
        <w:tab/>
      </w:r>
      <w:r>
        <w:rPr>
          <w:noProof/>
        </w:rPr>
        <w:fldChar w:fldCharType="begin" w:fldLock="1"/>
      </w:r>
      <w:r>
        <w:rPr>
          <w:noProof/>
        </w:rPr>
        <w:instrText xml:space="preserve"> PAGEREF _Toc145931924 \h </w:instrText>
      </w:r>
      <w:r>
        <w:rPr>
          <w:noProof/>
        </w:rPr>
      </w:r>
      <w:r>
        <w:rPr>
          <w:noProof/>
        </w:rPr>
        <w:fldChar w:fldCharType="separate"/>
      </w:r>
      <w:r>
        <w:rPr>
          <w:noProof/>
        </w:rPr>
        <w:t>23</w:t>
      </w:r>
      <w:r>
        <w:rPr>
          <w:noProof/>
        </w:rPr>
        <w:fldChar w:fldCharType="end"/>
      </w:r>
    </w:p>
    <w:p w14:paraId="2237A24A" w14:textId="7C48AA3A"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UE behind 5G-RG and FN-RG</w:t>
      </w:r>
      <w:r>
        <w:rPr>
          <w:noProof/>
        </w:rPr>
        <w:tab/>
      </w:r>
      <w:r>
        <w:rPr>
          <w:noProof/>
        </w:rPr>
        <w:fldChar w:fldCharType="begin" w:fldLock="1"/>
      </w:r>
      <w:r>
        <w:rPr>
          <w:noProof/>
        </w:rPr>
        <w:instrText xml:space="preserve"> PAGEREF _Toc145931925 \h </w:instrText>
      </w:r>
      <w:r>
        <w:rPr>
          <w:noProof/>
        </w:rPr>
      </w:r>
      <w:r>
        <w:rPr>
          <w:noProof/>
        </w:rPr>
        <w:fldChar w:fldCharType="separate"/>
      </w:r>
      <w:r>
        <w:rPr>
          <w:noProof/>
        </w:rPr>
        <w:t>23</w:t>
      </w:r>
      <w:r>
        <w:rPr>
          <w:noProof/>
        </w:rPr>
        <w:fldChar w:fldCharType="end"/>
      </w:r>
    </w:p>
    <w:p w14:paraId="4B59A4BC" w14:textId="601ADDE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4.10a</w:t>
      </w:r>
      <w:r>
        <w:rPr>
          <w:rFonts w:asciiTheme="minorHAnsi" w:eastAsiaTheme="minorEastAsia" w:hAnsiTheme="minorHAnsi" w:cstheme="minorBidi"/>
          <w:noProof/>
          <w:kern w:val="2"/>
          <w:sz w:val="22"/>
          <w:szCs w:val="22"/>
          <w:lang w:eastAsia="en-GB"/>
          <w14:ligatures w14:val="standardContextual"/>
        </w:rPr>
        <w:tab/>
      </w:r>
      <w:r>
        <w:rPr>
          <w:noProof/>
        </w:rPr>
        <w:t>Non-5G capable device behind 5G-CRG and FN-CRG</w:t>
      </w:r>
      <w:r>
        <w:rPr>
          <w:noProof/>
        </w:rPr>
        <w:tab/>
      </w:r>
      <w:r>
        <w:rPr>
          <w:noProof/>
        </w:rPr>
        <w:fldChar w:fldCharType="begin" w:fldLock="1"/>
      </w:r>
      <w:r>
        <w:rPr>
          <w:noProof/>
        </w:rPr>
        <w:instrText xml:space="preserve"> PAGEREF _Toc145931926 \h </w:instrText>
      </w:r>
      <w:r>
        <w:rPr>
          <w:noProof/>
        </w:rPr>
      </w:r>
      <w:r>
        <w:rPr>
          <w:noProof/>
        </w:rPr>
        <w:fldChar w:fldCharType="separate"/>
      </w:r>
      <w:r>
        <w:rPr>
          <w:noProof/>
        </w:rPr>
        <w:t>24</w:t>
      </w:r>
      <w:r>
        <w:rPr>
          <w:noProof/>
        </w:rPr>
        <w:fldChar w:fldCharType="end"/>
      </w:r>
    </w:p>
    <w:p w14:paraId="49118E72" w14:textId="667FF80A"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Fixed Wireless Access</w:t>
      </w:r>
      <w:r>
        <w:rPr>
          <w:noProof/>
        </w:rPr>
        <w:tab/>
      </w:r>
      <w:r>
        <w:rPr>
          <w:noProof/>
        </w:rPr>
        <w:fldChar w:fldCharType="begin" w:fldLock="1"/>
      </w:r>
      <w:r>
        <w:rPr>
          <w:noProof/>
        </w:rPr>
        <w:instrText xml:space="preserve"> PAGEREF _Toc145931927 \h </w:instrText>
      </w:r>
      <w:r>
        <w:rPr>
          <w:noProof/>
        </w:rPr>
      </w:r>
      <w:r>
        <w:rPr>
          <w:noProof/>
        </w:rPr>
        <w:fldChar w:fldCharType="separate"/>
      </w:r>
      <w:r>
        <w:rPr>
          <w:noProof/>
        </w:rPr>
        <w:t>25</w:t>
      </w:r>
      <w:r>
        <w:rPr>
          <w:noProof/>
        </w:rPr>
        <w:fldChar w:fldCharType="end"/>
      </w:r>
    </w:p>
    <w:p w14:paraId="41929690" w14:textId="0D0895CA"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Hybrid Access</w:t>
      </w:r>
      <w:r>
        <w:rPr>
          <w:noProof/>
        </w:rPr>
        <w:tab/>
      </w:r>
      <w:r>
        <w:rPr>
          <w:noProof/>
        </w:rPr>
        <w:fldChar w:fldCharType="begin" w:fldLock="1"/>
      </w:r>
      <w:r>
        <w:rPr>
          <w:noProof/>
        </w:rPr>
        <w:instrText xml:space="preserve"> PAGEREF _Toc145931928 \h </w:instrText>
      </w:r>
      <w:r>
        <w:rPr>
          <w:noProof/>
        </w:rPr>
      </w:r>
      <w:r>
        <w:rPr>
          <w:noProof/>
        </w:rPr>
        <w:fldChar w:fldCharType="separate"/>
      </w:r>
      <w:r>
        <w:rPr>
          <w:noProof/>
        </w:rPr>
        <w:t>26</w:t>
      </w:r>
      <w:r>
        <w:rPr>
          <w:noProof/>
        </w:rPr>
        <w:fldChar w:fldCharType="end"/>
      </w:r>
    </w:p>
    <w:p w14:paraId="2FA6E26A" w14:textId="3E26351A"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_Toc145931929 \h </w:instrText>
      </w:r>
      <w:r>
        <w:rPr>
          <w:noProof/>
        </w:rPr>
      </w:r>
      <w:r>
        <w:rPr>
          <w:noProof/>
        </w:rPr>
        <w:fldChar w:fldCharType="separate"/>
      </w:r>
      <w:r>
        <w:rPr>
          <w:noProof/>
        </w:rPr>
        <w:t>26</w:t>
      </w:r>
      <w:r>
        <w:rPr>
          <w:noProof/>
        </w:rPr>
        <w:fldChar w:fldCharType="end"/>
      </w:r>
    </w:p>
    <w:p w14:paraId="3048B6A7" w14:textId="0A36A69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_Toc145931930 \h </w:instrText>
      </w:r>
      <w:r>
        <w:rPr>
          <w:noProof/>
        </w:rPr>
      </w:r>
      <w:r>
        <w:rPr>
          <w:noProof/>
        </w:rPr>
        <w:fldChar w:fldCharType="separate"/>
      </w:r>
      <w:r>
        <w:rPr>
          <w:noProof/>
        </w:rPr>
        <w:t>26</w:t>
      </w:r>
      <w:r>
        <w:rPr>
          <w:noProof/>
        </w:rPr>
        <w:fldChar w:fldCharType="end"/>
      </w:r>
    </w:p>
    <w:p w14:paraId="7093FCB5" w14:textId="6F7B103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_Toc145931931 \h </w:instrText>
      </w:r>
      <w:r>
        <w:rPr>
          <w:noProof/>
        </w:rPr>
      </w:r>
      <w:r>
        <w:rPr>
          <w:noProof/>
        </w:rPr>
        <w:fldChar w:fldCharType="separate"/>
      </w:r>
      <w:r>
        <w:rPr>
          <w:noProof/>
        </w:rPr>
        <w:t>27</w:t>
      </w:r>
      <w:r>
        <w:rPr>
          <w:noProof/>
        </w:rPr>
        <w:fldChar w:fldCharType="end"/>
      </w:r>
    </w:p>
    <w:p w14:paraId="78529600" w14:textId="5E283202"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_Toc145931932 \h </w:instrText>
      </w:r>
      <w:r>
        <w:rPr>
          <w:noProof/>
        </w:rPr>
      </w:r>
      <w:r>
        <w:rPr>
          <w:noProof/>
        </w:rPr>
        <w:fldChar w:fldCharType="separate"/>
      </w:r>
      <w:r>
        <w:rPr>
          <w:noProof/>
        </w:rPr>
        <w:t>27</w:t>
      </w:r>
      <w:r>
        <w:rPr>
          <w:noProof/>
        </w:rPr>
        <w:fldChar w:fldCharType="end"/>
      </w:r>
    </w:p>
    <w:p w14:paraId="13516DB9" w14:textId="43E94471"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4.12.3.2</w:t>
      </w:r>
      <w:r>
        <w:rPr>
          <w:rFonts w:asciiTheme="minorHAnsi" w:eastAsiaTheme="minorEastAsia" w:hAnsiTheme="minorHAnsi" w:cstheme="minorBidi"/>
          <w:noProof/>
          <w:kern w:val="2"/>
          <w:sz w:val="22"/>
          <w:szCs w:val="22"/>
          <w:lang w:eastAsia="en-GB"/>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_Toc145931933 \h </w:instrText>
      </w:r>
      <w:r>
        <w:rPr>
          <w:noProof/>
        </w:rPr>
      </w:r>
      <w:r>
        <w:rPr>
          <w:noProof/>
        </w:rPr>
        <w:fldChar w:fldCharType="separate"/>
      </w:r>
      <w:r>
        <w:rPr>
          <w:noProof/>
        </w:rPr>
        <w:t>27</w:t>
      </w:r>
      <w:r>
        <w:rPr>
          <w:noProof/>
        </w:rPr>
        <w:fldChar w:fldCharType="end"/>
      </w:r>
    </w:p>
    <w:p w14:paraId="35EAFF17" w14:textId="68F1DE6F"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4.12.3.3</w:t>
      </w:r>
      <w:r>
        <w:rPr>
          <w:rFonts w:asciiTheme="minorHAnsi" w:eastAsiaTheme="minorEastAsia" w:hAnsiTheme="minorHAnsi" w:cstheme="minorBidi"/>
          <w:noProof/>
          <w:kern w:val="2"/>
          <w:sz w:val="22"/>
          <w:szCs w:val="22"/>
          <w:lang w:eastAsia="en-GB"/>
          <w14:ligatures w14:val="standardContextual"/>
        </w:rPr>
        <w:tab/>
      </w:r>
      <w:r>
        <w:rPr>
          <w:noProof/>
        </w:rPr>
        <w:t>QoS Support</w:t>
      </w:r>
      <w:r>
        <w:rPr>
          <w:noProof/>
        </w:rPr>
        <w:tab/>
      </w:r>
      <w:r>
        <w:rPr>
          <w:noProof/>
        </w:rPr>
        <w:fldChar w:fldCharType="begin" w:fldLock="1"/>
      </w:r>
      <w:r>
        <w:rPr>
          <w:noProof/>
        </w:rPr>
        <w:instrText xml:space="preserve"> PAGEREF _Toc145931934 \h </w:instrText>
      </w:r>
      <w:r>
        <w:rPr>
          <w:noProof/>
        </w:rPr>
      </w:r>
      <w:r>
        <w:rPr>
          <w:noProof/>
        </w:rPr>
        <w:fldChar w:fldCharType="separate"/>
      </w:r>
      <w:r>
        <w:rPr>
          <w:noProof/>
        </w:rPr>
        <w:t>28</w:t>
      </w:r>
      <w:r>
        <w:rPr>
          <w:noProof/>
        </w:rPr>
        <w:fldChar w:fldCharType="end"/>
      </w:r>
    </w:p>
    <w:p w14:paraId="1348E7A1" w14:textId="5976B58D"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Support of FN-RG</w:t>
      </w:r>
      <w:r>
        <w:rPr>
          <w:noProof/>
        </w:rPr>
        <w:tab/>
      </w:r>
      <w:r>
        <w:rPr>
          <w:noProof/>
        </w:rPr>
        <w:fldChar w:fldCharType="begin" w:fldLock="1"/>
      </w:r>
      <w:r>
        <w:rPr>
          <w:noProof/>
        </w:rPr>
        <w:instrText xml:space="preserve"> PAGEREF _Toc145931935 \h </w:instrText>
      </w:r>
      <w:r>
        <w:rPr>
          <w:noProof/>
        </w:rPr>
      </w:r>
      <w:r>
        <w:rPr>
          <w:noProof/>
        </w:rPr>
        <w:fldChar w:fldCharType="separate"/>
      </w:r>
      <w:r>
        <w:rPr>
          <w:noProof/>
        </w:rPr>
        <w:t>29</w:t>
      </w:r>
      <w:r>
        <w:rPr>
          <w:noProof/>
        </w:rPr>
        <w:fldChar w:fldCharType="end"/>
      </w:r>
    </w:p>
    <w:p w14:paraId="6EEACFE5" w14:textId="1A469CB8"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Support of slicing</w:t>
      </w:r>
      <w:r>
        <w:rPr>
          <w:noProof/>
        </w:rPr>
        <w:tab/>
      </w:r>
      <w:r>
        <w:rPr>
          <w:noProof/>
        </w:rPr>
        <w:fldChar w:fldCharType="begin" w:fldLock="1"/>
      </w:r>
      <w:r>
        <w:rPr>
          <w:noProof/>
        </w:rPr>
        <w:instrText xml:space="preserve"> PAGEREF _Toc145931936 \h </w:instrText>
      </w:r>
      <w:r>
        <w:rPr>
          <w:noProof/>
        </w:rPr>
      </w:r>
      <w:r>
        <w:rPr>
          <w:noProof/>
        </w:rPr>
        <w:fldChar w:fldCharType="separate"/>
      </w:r>
      <w:r>
        <w:rPr>
          <w:noProof/>
        </w:rPr>
        <w:t>29</w:t>
      </w:r>
      <w:r>
        <w:rPr>
          <w:noProof/>
        </w:rPr>
        <w:fldChar w:fldCharType="end"/>
      </w:r>
    </w:p>
    <w:p w14:paraId="41367E2D" w14:textId="50036284"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Support for IMS services</w:t>
      </w:r>
      <w:r>
        <w:rPr>
          <w:noProof/>
        </w:rPr>
        <w:tab/>
      </w:r>
      <w:r>
        <w:rPr>
          <w:noProof/>
        </w:rPr>
        <w:fldChar w:fldCharType="begin" w:fldLock="1"/>
      </w:r>
      <w:r>
        <w:rPr>
          <w:noProof/>
        </w:rPr>
        <w:instrText xml:space="preserve"> PAGEREF _Toc145931937 \h </w:instrText>
      </w:r>
      <w:r>
        <w:rPr>
          <w:noProof/>
        </w:rPr>
      </w:r>
      <w:r>
        <w:rPr>
          <w:noProof/>
        </w:rPr>
        <w:fldChar w:fldCharType="separate"/>
      </w:r>
      <w:r>
        <w:rPr>
          <w:noProof/>
        </w:rPr>
        <w:t>29</w:t>
      </w:r>
      <w:r>
        <w:rPr>
          <w:noProof/>
        </w:rPr>
        <w:fldChar w:fldCharType="end"/>
      </w:r>
    </w:p>
    <w:p w14:paraId="62935318" w14:textId="01C0DF76"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Network Function</w:t>
      </w:r>
      <w:r>
        <w:rPr>
          <w:noProof/>
        </w:rPr>
        <w:tab/>
      </w:r>
      <w:r>
        <w:rPr>
          <w:noProof/>
        </w:rPr>
        <w:fldChar w:fldCharType="begin" w:fldLock="1"/>
      </w:r>
      <w:r>
        <w:rPr>
          <w:noProof/>
        </w:rPr>
        <w:instrText xml:space="preserve"> PAGEREF _Toc145931938 \h </w:instrText>
      </w:r>
      <w:r>
        <w:rPr>
          <w:noProof/>
        </w:rPr>
      </w:r>
      <w:r>
        <w:rPr>
          <w:noProof/>
        </w:rPr>
        <w:fldChar w:fldCharType="separate"/>
      </w:r>
      <w:r>
        <w:rPr>
          <w:noProof/>
        </w:rPr>
        <w:t>30</w:t>
      </w:r>
      <w:r>
        <w:rPr>
          <w:noProof/>
        </w:rPr>
        <w:fldChar w:fldCharType="end"/>
      </w:r>
    </w:p>
    <w:p w14:paraId="48E7BC40" w14:textId="1ECB26F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_Toc145931939 \h </w:instrText>
      </w:r>
      <w:r>
        <w:rPr>
          <w:noProof/>
        </w:rPr>
      </w:r>
      <w:r>
        <w:rPr>
          <w:noProof/>
        </w:rPr>
        <w:fldChar w:fldCharType="separate"/>
      </w:r>
      <w:r>
        <w:rPr>
          <w:noProof/>
        </w:rPr>
        <w:t>30</w:t>
      </w:r>
      <w:r>
        <w:rPr>
          <w:noProof/>
        </w:rPr>
        <w:fldChar w:fldCharType="end"/>
      </w:r>
    </w:p>
    <w:p w14:paraId="7D2DB8BD" w14:textId="5E910F71"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_Toc145931940 \h </w:instrText>
      </w:r>
      <w:r>
        <w:rPr>
          <w:noProof/>
        </w:rPr>
      </w:r>
      <w:r>
        <w:rPr>
          <w:noProof/>
        </w:rPr>
        <w:fldChar w:fldCharType="separate"/>
      </w:r>
      <w:r>
        <w:rPr>
          <w:noProof/>
        </w:rPr>
        <w:t>30</w:t>
      </w:r>
      <w:r>
        <w:rPr>
          <w:noProof/>
        </w:rPr>
        <w:fldChar w:fldCharType="end"/>
      </w:r>
    </w:p>
    <w:p w14:paraId="5E153487" w14:textId="5554611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W-AGF</w:t>
      </w:r>
      <w:r>
        <w:rPr>
          <w:noProof/>
        </w:rPr>
        <w:tab/>
      </w:r>
      <w:r>
        <w:rPr>
          <w:noProof/>
        </w:rPr>
        <w:fldChar w:fldCharType="begin" w:fldLock="1"/>
      </w:r>
      <w:r>
        <w:rPr>
          <w:noProof/>
        </w:rPr>
        <w:instrText xml:space="preserve"> PAGEREF _Toc145931941 \h </w:instrText>
      </w:r>
      <w:r>
        <w:rPr>
          <w:noProof/>
        </w:rPr>
      </w:r>
      <w:r>
        <w:rPr>
          <w:noProof/>
        </w:rPr>
        <w:fldChar w:fldCharType="separate"/>
      </w:r>
      <w:r>
        <w:rPr>
          <w:noProof/>
        </w:rPr>
        <w:t>30</w:t>
      </w:r>
      <w:r>
        <w:rPr>
          <w:noProof/>
        </w:rPr>
        <w:fldChar w:fldCharType="end"/>
      </w:r>
    </w:p>
    <w:p w14:paraId="6E8D0145" w14:textId="39383652"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Control and User Plane Protocol Stacks</w:t>
      </w:r>
      <w:r>
        <w:rPr>
          <w:noProof/>
        </w:rPr>
        <w:tab/>
      </w:r>
      <w:r>
        <w:rPr>
          <w:noProof/>
        </w:rPr>
        <w:fldChar w:fldCharType="begin" w:fldLock="1"/>
      </w:r>
      <w:r>
        <w:rPr>
          <w:noProof/>
        </w:rPr>
        <w:instrText xml:space="preserve"> PAGEREF _Toc145931942 \h </w:instrText>
      </w:r>
      <w:r>
        <w:rPr>
          <w:noProof/>
        </w:rPr>
      </w:r>
      <w:r>
        <w:rPr>
          <w:noProof/>
        </w:rPr>
        <w:fldChar w:fldCharType="separate"/>
      </w:r>
      <w:r>
        <w:rPr>
          <w:noProof/>
        </w:rPr>
        <w:t>30</w:t>
      </w:r>
      <w:r>
        <w:rPr>
          <w:noProof/>
        </w:rPr>
        <w:fldChar w:fldCharType="end"/>
      </w:r>
    </w:p>
    <w:p w14:paraId="3276B94A" w14:textId="3991223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_Toc145931943 \h </w:instrText>
      </w:r>
      <w:r>
        <w:rPr>
          <w:noProof/>
        </w:rPr>
      </w:r>
      <w:r>
        <w:rPr>
          <w:noProof/>
        </w:rPr>
        <w:fldChar w:fldCharType="separate"/>
      </w:r>
      <w:r>
        <w:rPr>
          <w:noProof/>
        </w:rPr>
        <w:t>30</w:t>
      </w:r>
      <w:r>
        <w:rPr>
          <w:noProof/>
        </w:rPr>
        <w:fldChar w:fldCharType="end"/>
      </w:r>
    </w:p>
    <w:p w14:paraId="0FAF243A" w14:textId="5783DC6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rPr>
        <w:t>Control Plane Protocol Stacks for W-5GAN</w:t>
      </w:r>
      <w:r>
        <w:rPr>
          <w:noProof/>
        </w:rPr>
        <w:tab/>
      </w:r>
      <w:r>
        <w:rPr>
          <w:noProof/>
        </w:rPr>
        <w:fldChar w:fldCharType="begin" w:fldLock="1"/>
      </w:r>
      <w:r>
        <w:rPr>
          <w:noProof/>
        </w:rPr>
        <w:instrText xml:space="preserve"> PAGEREF _Toc145931944 \h </w:instrText>
      </w:r>
      <w:r>
        <w:rPr>
          <w:noProof/>
        </w:rPr>
      </w:r>
      <w:r>
        <w:rPr>
          <w:noProof/>
        </w:rPr>
        <w:fldChar w:fldCharType="separate"/>
      </w:r>
      <w:r>
        <w:rPr>
          <w:noProof/>
        </w:rPr>
        <w:t>31</w:t>
      </w:r>
      <w:r>
        <w:rPr>
          <w:noProof/>
        </w:rPr>
        <w:fldChar w:fldCharType="end"/>
      </w:r>
    </w:p>
    <w:p w14:paraId="4D0D7E77" w14:textId="00A8B8C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rFonts w:asciiTheme="minorHAnsi" w:eastAsiaTheme="minorEastAsia" w:hAnsiTheme="minorHAnsi" w:cstheme="minorBidi"/>
          <w:noProof/>
          <w:kern w:val="2"/>
          <w:sz w:val="22"/>
          <w:szCs w:val="22"/>
          <w:lang w:eastAsia="en-GB"/>
          <w14:ligatures w14:val="standardContextual"/>
        </w:rPr>
        <w:tab/>
      </w:r>
      <w:r>
        <w:rPr>
          <w:noProof/>
        </w:rPr>
        <w:t>Control Plane Protocol Stacks between the 5G-RG and the 5GC</w:t>
      </w:r>
      <w:r>
        <w:rPr>
          <w:noProof/>
        </w:rPr>
        <w:tab/>
      </w:r>
      <w:r>
        <w:rPr>
          <w:noProof/>
        </w:rPr>
        <w:fldChar w:fldCharType="begin" w:fldLock="1"/>
      </w:r>
      <w:r>
        <w:rPr>
          <w:noProof/>
        </w:rPr>
        <w:instrText xml:space="preserve"> PAGEREF _Toc145931945 \h </w:instrText>
      </w:r>
      <w:r>
        <w:rPr>
          <w:noProof/>
        </w:rPr>
      </w:r>
      <w:r>
        <w:rPr>
          <w:noProof/>
        </w:rPr>
        <w:fldChar w:fldCharType="separate"/>
      </w:r>
      <w:r>
        <w:rPr>
          <w:noProof/>
        </w:rPr>
        <w:t>31</w:t>
      </w:r>
      <w:r>
        <w:rPr>
          <w:noProof/>
        </w:rPr>
        <w:fldChar w:fldCharType="end"/>
      </w:r>
    </w:p>
    <w:p w14:paraId="19B97A51" w14:textId="6C2051B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rFonts w:asciiTheme="minorHAnsi" w:eastAsiaTheme="minorEastAsia" w:hAnsiTheme="minorHAnsi" w:cstheme="minorBidi"/>
          <w:noProof/>
          <w:kern w:val="2"/>
          <w:sz w:val="22"/>
          <w:szCs w:val="22"/>
          <w:lang w:eastAsia="en-GB"/>
          <w14:ligatures w14:val="standardContextual"/>
        </w:rPr>
        <w:tab/>
      </w:r>
      <w:r>
        <w:rPr>
          <w:noProof/>
        </w:rPr>
        <w:t>Control Plane Protocol Stacks between the FN-RG and the 5GC</w:t>
      </w:r>
      <w:r>
        <w:rPr>
          <w:noProof/>
        </w:rPr>
        <w:tab/>
      </w:r>
      <w:r>
        <w:rPr>
          <w:noProof/>
        </w:rPr>
        <w:fldChar w:fldCharType="begin" w:fldLock="1"/>
      </w:r>
      <w:r>
        <w:rPr>
          <w:noProof/>
        </w:rPr>
        <w:instrText xml:space="preserve"> PAGEREF _Toc145931946 \h </w:instrText>
      </w:r>
      <w:r>
        <w:rPr>
          <w:noProof/>
        </w:rPr>
      </w:r>
      <w:r>
        <w:rPr>
          <w:noProof/>
        </w:rPr>
        <w:fldChar w:fldCharType="separate"/>
      </w:r>
      <w:r>
        <w:rPr>
          <w:noProof/>
        </w:rPr>
        <w:t>31</w:t>
      </w:r>
      <w:r>
        <w:rPr>
          <w:noProof/>
        </w:rPr>
        <w:fldChar w:fldCharType="end"/>
      </w:r>
    </w:p>
    <w:p w14:paraId="7B963C28" w14:textId="5375D6BF"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rPr>
        <w:t>User Plane Protocol Stacks for W-5GAN</w:t>
      </w:r>
      <w:r>
        <w:rPr>
          <w:noProof/>
        </w:rPr>
        <w:tab/>
      </w:r>
      <w:r>
        <w:rPr>
          <w:noProof/>
        </w:rPr>
        <w:fldChar w:fldCharType="begin" w:fldLock="1"/>
      </w:r>
      <w:r>
        <w:rPr>
          <w:noProof/>
        </w:rPr>
        <w:instrText xml:space="preserve"> PAGEREF _Toc145931947 \h </w:instrText>
      </w:r>
      <w:r>
        <w:rPr>
          <w:noProof/>
        </w:rPr>
      </w:r>
      <w:r>
        <w:rPr>
          <w:noProof/>
        </w:rPr>
        <w:fldChar w:fldCharType="separate"/>
      </w:r>
      <w:r>
        <w:rPr>
          <w:noProof/>
        </w:rPr>
        <w:t>32</w:t>
      </w:r>
      <w:r>
        <w:rPr>
          <w:noProof/>
        </w:rPr>
        <w:fldChar w:fldCharType="end"/>
      </w:r>
    </w:p>
    <w:p w14:paraId="4D8EB65A" w14:textId="571A5C0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rFonts w:asciiTheme="minorHAnsi" w:eastAsiaTheme="minorEastAsia" w:hAnsiTheme="minorHAnsi" w:cstheme="minorBidi"/>
          <w:noProof/>
          <w:kern w:val="2"/>
          <w:sz w:val="22"/>
          <w:szCs w:val="22"/>
          <w:lang w:eastAsia="en-GB"/>
          <w14:ligatures w14:val="standardContextual"/>
        </w:rPr>
        <w:tab/>
      </w:r>
      <w:r>
        <w:rPr>
          <w:noProof/>
        </w:rPr>
        <w:t>User Plane Protocol Stacks between the 5G-RG and the 5GC</w:t>
      </w:r>
      <w:r>
        <w:rPr>
          <w:noProof/>
        </w:rPr>
        <w:tab/>
      </w:r>
      <w:r>
        <w:rPr>
          <w:noProof/>
        </w:rPr>
        <w:fldChar w:fldCharType="begin" w:fldLock="1"/>
      </w:r>
      <w:r>
        <w:rPr>
          <w:noProof/>
        </w:rPr>
        <w:instrText xml:space="preserve"> PAGEREF _Toc145931948 \h </w:instrText>
      </w:r>
      <w:r>
        <w:rPr>
          <w:noProof/>
        </w:rPr>
      </w:r>
      <w:r>
        <w:rPr>
          <w:noProof/>
        </w:rPr>
        <w:fldChar w:fldCharType="separate"/>
      </w:r>
      <w:r>
        <w:rPr>
          <w:noProof/>
        </w:rPr>
        <w:t>32</w:t>
      </w:r>
      <w:r>
        <w:rPr>
          <w:noProof/>
        </w:rPr>
        <w:fldChar w:fldCharType="end"/>
      </w:r>
    </w:p>
    <w:p w14:paraId="76F68338" w14:textId="48CEB3A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rFonts w:asciiTheme="minorHAnsi" w:eastAsiaTheme="minorEastAsia" w:hAnsiTheme="minorHAnsi" w:cstheme="minorBidi"/>
          <w:noProof/>
          <w:kern w:val="2"/>
          <w:sz w:val="22"/>
          <w:szCs w:val="22"/>
          <w:lang w:eastAsia="en-GB"/>
          <w14:ligatures w14:val="standardContextual"/>
        </w:rPr>
        <w:tab/>
      </w:r>
      <w:r>
        <w:rPr>
          <w:noProof/>
        </w:rPr>
        <w:t>User Plane Protocol Stacks between the FN-RG and the 5GC</w:t>
      </w:r>
      <w:r>
        <w:rPr>
          <w:noProof/>
        </w:rPr>
        <w:tab/>
      </w:r>
      <w:r>
        <w:rPr>
          <w:noProof/>
        </w:rPr>
        <w:fldChar w:fldCharType="begin" w:fldLock="1"/>
      </w:r>
      <w:r>
        <w:rPr>
          <w:noProof/>
        </w:rPr>
        <w:instrText xml:space="preserve"> PAGEREF _Toc145931949 \h </w:instrText>
      </w:r>
      <w:r>
        <w:rPr>
          <w:noProof/>
        </w:rPr>
      </w:r>
      <w:r>
        <w:rPr>
          <w:noProof/>
        </w:rPr>
        <w:fldChar w:fldCharType="separate"/>
      </w:r>
      <w:r>
        <w:rPr>
          <w:noProof/>
        </w:rPr>
        <w:t>33</w:t>
      </w:r>
      <w:r>
        <w:rPr>
          <w:noProof/>
        </w:rPr>
        <w:fldChar w:fldCharType="end"/>
      </w:r>
    </w:p>
    <w:p w14:paraId="6A14E417" w14:textId="16EEBC65"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System procedure</w:t>
      </w:r>
      <w:r>
        <w:rPr>
          <w:noProof/>
        </w:rPr>
        <w:tab/>
      </w:r>
      <w:r>
        <w:rPr>
          <w:noProof/>
        </w:rPr>
        <w:fldChar w:fldCharType="begin" w:fldLock="1"/>
      </w:r>
      <w:r>
        <w:rPr>
          <w:noProof/>
        </w:rPr>
        <w:instrText xml:space="preserve"> PAGEREF _Toc145931950 \h </w:instrText>
      </w:r>
      <w:r>
        <w:rPr>
          <w:noProof/>
        </w:rPr>
      </w:r>
      <w:r>
        <w:rPr>
          <w:noProof/>
        </w:rPr>
        <w:fldChar w:fldCharType="separate"/>
      </w:r>
      <w:r>
        <w:rPr>
          <w:noProof/>
        </w:rPr>
        <w:t>33</w:t>
      </w:r>
      <w:r>
        <w:rPr>
          <w:noProof/>
        </w:rPr>
        <w:fldChar w:fldCharType="end"/>
      </w:r>
    </w:p>
    <w:p w14:paraId="3E7F4429" w14:textId="674EA568"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_Toc145931951 \h </w:instrText>
      </w:r>
      <w:r>
        <w:rPr>
          <w:noProof/>
        </w:rPr>
      </w:r>
      <w:r>
        <w:rPr>
          <w:noProof/>
        </w:rPr>
        <w:fldChar w:fldCharType="separate"/>
      </w:r>
      <w:r>
        <w:rPr>
          <w:noProof/>
        </w:rPr>
        <w:t>33</w:t>
      </w:r>
      <w:r>
        <w:rPr>
          <w:noProof/>
        </w:rPr>
        <w:fldChar w:fldCharType="end"/>
      </w:r>
    </w:p>
    <w:p w14:paraId="3366B1C3" w14:textId="17998482"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_Toc145931952 \h </w:instrText>
      </w:r>
      <w:r>
        <w:rPr>
          <w:noProof/>
        </w:rPr>
      </w:r>
      <w:r>
        <w:rPr>
          <w:noProof/>
        </w:rPr>
        <w:fldChar w:fldCharType="separate"/>
      </w:r>
      <w:r>
        <w:rPr>
          <w:noProof/>
        </w:rPr>
        <w:t>33</w:t>
      </w:r>
      <w:r>
        <w:rPr>
          <w:noProof/>
        </w:rPr>
        <w:fldChar w:fldCharType="end"/>
      </w:r>
    </w:p>
    <w:p w14:paraId="05BE49A7" w14:textId="30CE041B"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Registration Management procedures</w:t>
      </w:r>
      <w:r>
        <w:rPr>
          <w:noProof/>
        </w:rPr>
        <w:tab/>
      </w:r>
      <w:r>
        <w:rPr>
          <w:noProof/>
        </w:rPr>
        <w:fldChar w:fldCharType="begin" w:fldLock="1"/>
      </w:r>
      <w:r>
        <w:rPr>
          <w:noProof/>
        </w:rPr>
        <w:instrText xml:space="preserve"> PAGEREF _Toc145931953 \h </w:instrText>
      </w:r>
      <w:r>
        <w:rPr>
          <w:noProof/>
        </w:rPr>
      </w:r>
      <w:r>
        <w:rPr>
          <w:noProof/>
        </w:rPr>
        <w:fldChar w:fldCharType="separate"/>
      </w:r>
      <w:r>
        <w:rPr>
          <w:noProof/>
        </w:rPr>
        <w:t>33</w:t>
      </w:r>
      <w:r>
        <w:rPr>
          <w:noProof/>
        </w:rPr>
        <w:fldChar w:fldCharType="end"/>
      </w:r>
    </w:p>
    <w:p w14:paraId="701C4DE7" w14:textId="5F5F2B92"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5G-RG Registration via W-5GAN</w:t>
      </w:r>
      <w:r>
        <w:rPr>
          <w:noProof/>
        </w:rPr>
        <w:tab/>
      </w:r>
      <w:r>
        <w:rPr>
          <w:noProof/>
        </w:rPr>
        <w:fldChar w:fldCharType="begin" w:fldLock="1"/>
      </w:r>
      <w:r>
        <w:rPr>
          <w:noProof/>
        </w:rPr>
        <w:instrText xml:space="preserve"> PAGEREF _Toc145931954 \h </w:instrText>
      </w:r>
      <w:r>
        <w:rPr>
          <w:noProof/>
        </w:rPr>
      </w:r>
      <w:r>
        <w:rPr>
          <w:noProof/>
        </w:rPr>
        <w:fldChar w:fldCharType="separate"/>
      </w:r>
      <w:r>
        <w:rPr>
          <w:noProof/>
        </w:rPr>
        <w:t>33</w:t>
      </w:r>
      <w:r>
        <w:rPr>
          <w:noProof/>
        </w:rPr>
        <w:fldChar w:fldCharType="end"/>
      </w:r>
    </w:p>
    <w:p w14:paraId="08E586A4" w14:textId="2467814C"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5G-RG Deregistration via W-5GAN</w:t>
      </w:r>
      <w:r>
        <w:rPr>
          <w:noProof/>
        </w:rPr>
        <w:tab/>
      </w:r>
      <w:r>
        <w:rPr>
          <w:noProof/>
        </w:rPr>
        <w:fldChar w:fldCharType="begin" w:fldLock="1"/>
      </w:r>
      <w:r>
        <w:rPr>
          <w:noProof/>
        </w:rPr>
        <w:instrText xml:space="preserve"> PAGEREF _Toc145931955 \h </w:instrText>
      </w:r>
      <w:r>
        <w:rPr>
          <w:noProof/>
        </w:rPr>
      </w:r>
      <w:r>
        <w:rPr>
          <w:noProof/>
        </w:rPr>
        <w:fldChar w:fldCharType="separate"/>
      </w:r>
      <w:r>
        <w:rPr>
          <w:noProof/>
        </w:rPr>
        <w:t>36</w:t>
      </w:r>
      <w:r>
        <w:rPr>
          <w:noProof/>
        </w:rPr>
        <w:fldChar w:fldCharType="end"/>
      </w:r>
    </w:p>
    <w:p w14:paraId="686AEE75" w14:textId="7DC81FD9"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FN-RG Registration via W-5GAN</w:t>
      </w:r>
      <w:r>
        <w:rPr>
          <w:noProof/>
        </w:rPr>
        <w:tab/>
      </w:r>
      <w:r>
        <w:rPr>
          <w:noProof/>
        </w:rPr>
        <w:fldChar w:fldCharType="begin" w:fldLock="1"/>
      </w:r>
      <w:r>
        <w:rPr>
          <w:noProof/>
        </w:rPr>
        <w:instrText xml:space="preserve"> PAGEREF _Toc145931956 \h </w:instrText>
      </w:r>
      <w:r>
        <w:rPr>
          <w:noProof/>
        </w:rPr>
      </w:r>
      <w:r>
        <w:rPr>
          <w:noProof/>
        </w:rPr>
        <w:fldChar w:fldCharType="separate"/>
      </w:r>
      <w:r>
        <w:rPr>
          <w:noProof/>
        </w:rPr>
        <w:t>37</w:t>
      </w:r>
      <w:r>
        <w:rPr>
          <w:noProof/>
        </w:rPr>
        <w:fldChar w:fldCharType="end"/>
      </w:r>
    </w:p>
    <w:p w14:paraId="694AF723" w14:textId="06E37248"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FN-RG Deregistration via W-5GAN</w:t>
      </w:r>
      <w:r>
        <w:rPr>
          <w:noProof/>
        </w:rPr>
        <w:tab/>
      </w:r>
      <w:r>
        <w:rPr>
          <w:noProof/>
        </w:rPr>
        <w:fldChar w:fldCharType="begin" w:fldLock="1"/>
      </w:r>
      <w:r>
        <w:rPr>
          <w:noProof/>
        </w:rPr>
        <w:instrText xml:space="preserve"> PAGEREF _Toc145931957 \h </w:instrText>
      </w:r>
      <w:r>
        <w:rPr>
          <w:noProof/>
        </w:rPr>
      </w:r>
      <w:r>
        <w:rPr>
          <w:noProof/>
        </w:rPr>
        <w:fldChar w:fldCharType="separate"/>
      </w:r>
      <w:r>
        <w:rPr>
          <w:noProof/>
        </w:rPr>
        <w:t>39</w:t>
      </w:r>
      <w:r>
        <w:rPr>
          <w:noProof/>
        </w:rPr>
        <w:fldChar w:fldCharType="end"/>
      </w:r>
    </w:p>
    <w:p w14:paraId="7BF7E47C" w14:textId="70C8D0A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Request procedures</w:t>
      </w:r>
      <w:r>
        <w:rPr>
          <w:noProof/>
        </w:rPr>
        <w:tab/>
      </w:r>
      <w:r>
        <w:rPr>
          <w:noProof/>
        </w:rPr>
        <w:fldChar w:fldCharType="begin" w:fldLock="1"/>
      </w:r>
      <w:r>
        <w:rPr>
          <w:noProof/>
        </w:rPr>
        <w:instrText xml:space="preserve"> PAGEREF _Toc145931958 \h </w:instrText>
      </w:r>
      <w:r>
        <w:rPr>
          <w:noProof/>
        </w:rPr>
      </w:r>
      <w:r>
        <w:rPr>
          <w:noProof/>
        </w:rPr>
        <w:fldChar w:fldCharType="separate"/>
      </w:r>
      <w:r>
        <w:rPr>
          <w:noProof/>
        </w:rPr>
        <w:t>39</w:t>
      </w:r>
      <w:r>
        <w:rPr>
          <w:noProof/>
        </w:rPr>
        <w:fldChar w:fldCharType="end"/>
      </w:r>
    </w:p>
    <w:p w14:paraId="70056307" w14:textId="6536D1AC"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5G-RG Service Request procedure via W-5GAN Access</w:t>
      </w:r>
      <w:r>
        <w:rPr>
          <w:noProof/>
        </w:rPr>
        <w:tab/>
      </w:r>
      <w:r>
        <w:rPr>
          <w:noProof/>
        </w:rPr>
        <w:fldChar w:fldCharType="begin" w:fldLock="1"/>
      </w:r>
      <w:r>
        <w:rPr>
          <w:noProof/>
        </w:rPr>
        <w:instrText xml:space="preserve"> PAGEREF _Toc145931959 \h </w:instrText>
      </w:r>
      <w:r>
        <w:rPr>
          <w:noProof/>
        </w:rPr>
      </w:r>
      <w:r>
        <w:rPr>
          <w:noProof/>
        </w:rPr>
        <w:fldChar w:fldCharType="separate"/>
      </w:r>
      <w:r>
        <w:rPr>
          <w:noProof/>
        </w:rPr>
        <w:t>39</w:t>
      </w:r>
      <w:r>
        <w:rPr>
          <w:noProof/>
        </w:rPr>
        <w:fldChar w:fldCharType="end"/>
      </w:r>
    </w:p>
    <w:p w14:paraId="19B4F8A9" w14:textId="6CE6FD3B"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FN-RG Service Request procedure via W-5GAN Access</w:t>
      </w:r>
      <w:r>
        <w:rPr>
          <w:noProof/>
        </w:rPr>
        <w:tab/>
      </w:r>
      <w:r>
        <w:rPr>
          <w:noProof/>
        </w:rPr>
        <w:fldChar w:fldCharType="begin" w:fldLock="1"/>
      </w:r>
      <w:r>
        <w:rPr>
          <w:noProof/>
        </w:rPr>
        <w:instrText xml:space="preserve"> PAGEREF _Toc145931960 \h </w:instrText>
      </w:r>
      <w:r>
        <w:rPr>
          <w:noProof/>
        </w:rPr>
      </w:r>
      <w:r>
        <w:rPr>
          <w:noProof/>
        </w:rPr>
        <w:fldChar w:fldCharType="separate"/>
      </w:r>
      <w:r>
        <w:rPr>
          <w:noProof/>
        </w:rPr>
        <w:t>41</w:t>
      </w:r>
      <w:r>
        <w:rPr>
          <w:noProof/>
        </w:rPr>
        <w:fldChar w:fldCharType="end"/>
      </w:r>
    </w:p>
    <w:p w14:paraId="4EB41B46" w14:textId="1A771B1C"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5G-RG and FN-RG Configuration Update</w:t>
      </w:r>
      <w:r>
        <w:rPr>
          <w:noProof/>
        </w:rPr>
        <w:tab/>
      </w:r>
      <w:r>
        <w:rPr>
          <w:noProof/>
        </w:rPr>
        <w:fldChar w:fldCharType="begin" w:fldLock="1"/>
      </w:r>
      <w:r>
        <w:rPr>
          <w:noProof/>
        </w:rPr>
        <w:instrText xml:space="preserve"> PAGEREF _Toc145931961 \h </w:instrText>
      </w:r>
      <w:r>
        <w:rPr>
          <w:noProof/>
        </w:rPr>
      </w:r>
      <w:r>
        <w:rPr>
          <w:noProof/>
        </w:rPr>
        <w:fldChar w:fldCharType="separate"/>
      </w:r>
      <w:r>
        <w:rPr>
          <w:noProof/>
        </w:rPr>
        <w:t>43</w:t>
      </w:r>
      <w:r>
        <w:rPr>
          <w:noProof/>
        </w:rPr>
        <w:fldChar w:fldCharType="end"/>
      </w:r>
    </w:p>
    <w:p w14:paraId="6E8728E4" w14:textId="101FFA79"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_Toc145931962 \h </w:instrText>
      </w:r>
      <w:r>
        <w:rPr>
          <w:noProof/>
        </w:rPr>
      </w:r>
      <w:r>
        <w:rPr>
          <w:noProof/>
        </w:rPr>
        <w:fldChar w:fldCharType="separate"/>
      </w:r>
      <w:r>
        <w:rPr>
          <w:noProof/>
        </w:rPr>
        <w:t>43</w:t>
      </w:r>
      <w:r>
        <w:rPr>
          <w:noProof/>
        </w:rPr>
        <w:fldChar w:fldCharType="end"/>
      </w:r>
    </w:p>
    <w:p w14:paraId="52389236" w14:textId="47227739"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5G-RG Configuration Update via W-5GAN Access</w:t>
      </w:r>
      <w:r>
        <w:rPr>
          <w:noProof/>
        </w:rPr>
        <w:tab/>
      </w:r>
      <w:r>
        <w:rPr>
          <w:noProof/>
        </w:rPr>
        <w:fldChar w:fldCharType="begin" w:fldLock="1"/>
      </w:r>
      <w:r>
        <w:rPr>
          <w:noProof/>
        </w:rPr>
        <w:instrText xml:space="preserve"> PAGEREF _Toc145931963 \h </w:instrText>
      </w:r>
      <w:r>
        <w:rPr>
          <w:noProof/>
        </w:rPr>
      </w:r>
      <w:r>
        <w:rPr>
          <w:noProof/>
        </w:rPr>
        <w:fldChar w:fldCharType="separate"/>
      </w:r>
      <w:r>
        <w:rPr>
          <w:noProof/>
        </w:rPr>
        <w:t>43</w:t>
      </w:r>
      <w:r>
        <w:rPr>
          <w:noProof/>
        </w:rPr>
        <w:fldChar w:fldCharType="end"/>
      </w:r>
    </w:p>
    <w:p w14:paraId="5F4E044C" w14:textId="7ED026C5"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FN-RG related Configuration Update via W-5GAN Access</w:t>
      </w:r>
      <w:r>
        <w:rPr>
          <w:noProof/>
        </w:rPr>
        <w:tab/>
      </w:r>
      <w:r>
        <w:rPr>
          <w:noProof/>
        </w:rPr>
        <w:fldChar w:fldCharType="begin" w:fldLock="1"/>
      </w:r>
      <w:r>
        <w:rPr>
          <w:noProof/>
        </w:rPr>
        <w:instrText xml:space="preserve"> PAGEREF _Toc145931964 \h </w:instrText>
      </w:r>
      <w:r>
        <w:rPr>
          <w:noProof/>
        </w:rPr>
      </w:r>
      <w:r>
        <w:rPr>
          <w:noProof/>
        </w:rPr>
        <w:fldChar w:fldCharType="separate"/>
      </w:r>
      <w:r>
        <w:rPr>
          <w:noProof/>
        </w:rPr>
        <w:t>45</w:t>
      </w:r>
      <w:r>
        <w:rPr>
          <w:noProof/>
        </w:rPr>
        <w:fldChar w:fldCharType="end"/>
      </w:r>
    </w:p>
    <w:p w14:paraId="4F07B9EA" w14:textId="04BDB31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Reachability procedures</w:t>
      </w:r>
      <w:r>
        <w:rPr>
          <w:noProof/>
        </w:rPr>
        <w:tab/>
      </w:r>
      <w:r>
        <w:rPr>
          <w:noProof/>
        </w:rPr>
        <w:fldChar w:fldCharType="begin" w:fldLock="1"/>
      </w:r>
      <w:r>
        <w:rPr>
          <w:noProof/>
        </w:rPr>
        <w:instrText xml:space="preserve"> PAGEREF _Toc145931965 \h </w:instrText>
      </w:r>
      <w:r>
        <w:rPr>
          <w:noProof/>
        </w:rPr>
      </w:r>
      <w:r>
        <w:rPr>
          <w:noProof/>
        </w:rPr>
        <w:fldChar w:fldCharType="separate"/>
      </w:r>
      <w:r>
        <w:rPr>
          <w:noProof/>
        </w:rPr>
        <w:t>47</w:t>
      </w:r>
      <w:r>
        <w:rPr>
          <w:noProof/>
        </w:rPr>
        <w:fldChar w:fldCharType="end"/>
      </w:r>
    </w:p>
    <w:p w14:paraId="76742BD5" w14:textId="17E31B0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lang w:eastAsia="zh-CN"/>
        </w:rPr>
        <w:t>AN Release</w:t>
      </w:r>
      <w:r>
        <w:rPr>
          <w:noProof/>
        </w:rPr>
        <w:tab/>
      </w:r>
      <w:r>
        <w:rPr>
          <w:noProof/>
        </w:rPr>
        <w:fldChar w:fldCharType="begin" w:fldLock="1"/>
      </w:r>
      <w:r>
        <w:rPr>
          <w:noProof/>
        </w:rPr>
        <w:instrText xml:space="preserve"> PAGEREF _Toc145931966 \h </w:instrText>
      </w:r>
      <w:r>
        <w:rPr>
          <w:noProof/>
        </w:rPr>
      </w:r>
      <w:r>
        <w:rPr>
          <w:noProof/>
        </w:rPr>
        <w:fldChar w:fldCharType="separate"/>
      </w:r>
      <w:r>
        <w:rPr>
          <w:noProof/>
        </w:rPr>
        <w:t>47</w:t>
      </w:r>
      <w:r>
        <w:rPr>
          <w:noProof/>
        </w:rPr>
        <w:fldChar w:fldCharType="end"/>
      </w:r>
    </w:p>
    <w:p w14:paraId="61C284CF" w14:textId="1354A5B7"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_Toc145931967 \h </w:instrText>
      </w:r>
      <w:r>
        <w:rPr>
          <w:noProof/>
        </w:rPr>
      </w:r>
      <w:r>
        <w:rPr>
          <w:noProof/>
        </w:rPr>
        <w:fldChar w:fldCharType="separate"/>
      </w:r>
      <w:r>
        <w:rPr>
          <w:noProof/>
        </w:rPr>
        <w:t>47</w:t>
      </w:r>
      <w:r>
        <w:rPr>
          <w:noProof/>
        </w:rPr>
        <w:fldChar w:fldCharType="end"/>
      </w:r>
    </w:p>
    <w:p w14:paraId="7E6DF1E8" w14:textId="655AD900"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5G-RG AN Release via W-5GAN</w:t>
      </w:r>
      <w:r>
        <w:rPr>
          <w:noProof/>
        </w:rPr>
        <w:tab/>
      </w:r>
      <w:r>
        <w:rPr>
          <w:noProof/>
        </w:rPr>
        <w:fldChar w:fldCharType="begin" w:fldLock="1"/>
      </w:r>
      <w:r>
        <w:rPr>
          <w:noProof/>
        </w:rPr>
        <w:instrText xml:space="preserve"> PAGEREF _Toc145931968 \h </w:instrText>
      </w:r>
      <w:r>
        <w:rPr>
          <w:noProof/>
        </w:rPr>
      </w:r>
      <w:r>
        <w:rPr>
          <w:noProof/>
        </w:rPr>
        <w:fldChar w:fldCharType="separate"/>
      </w:r>
      <w:r>
        <w:rPr>
          <w:noProof/>
        </w:rPr>
        <w:t>47</w:t>
      </w:r>
      <w:r>
        <w:rPr>
          <w:noProof/>
        </w:rPr>
        <w:fldChar w:fldCharType="end"/>
      </w:r>
    </w:p>
    <w:p w14:paraId="5AE64305" w14:textId="4E07BF7A"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FN-RG AN Release via W-5GAN</w:t>
      </w:r>
      <w:r>
        <w:rPr>
          <w:noProof/>
        </w:rPr>
        <w:tab/>
      </w:r>
      <w:r>
        <w:rPr>
          <w:noProof/>
        </w:rPr>
        <w:fldChar w:fldCharType="begin" w:fldLock="1"/>
      </w:r>
      <w:r>
        <w:rPr>
          <w:noProof/>
        </w:rPr>
        <w:instrText xml:space="preserve"> PAGEREF _Toc145931969 \h </w:instrText>
      </w:r>
      <w:r>
        <w:rPr>
          <w:noProof/>
        </w:rPr>
      </w:r>
      <w:r>
        <w:rPr>
          <w:noProof/>
        </w:rPr>
        <w:fldChar w:fldCharType="separate"/>
      </w:r>
      <w:r>
        <w:rPr>
          <w:noProof/>
        </w:rPr>
        <w:t>49</w:t>
      </w:r>
      <w:r>
        <w:rPr>
          <w:noProof/>
        </w:rPr>
        <w:fldChar w:fldCharType="end"/>
      </w:r>
    </w:p>
    <w:p w14:paraId="4EA60CD4" w14:textId="032CDDE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N2 procedures</w:t>
      </w:r>
      <w:r>
        <w:rPr>
          <w:noProof/>
        </w:rPr>
        <w:tab/>
      </w:r>
      <w:r>
        <w:rPr>
          <w:noProof/>
        </w:rPr>
        <w:fldChar w:fldCharType="begin" w:fldLock="1"/>
      </w:r>
      <w:r>
        <w:rPr>
          <w:noProof/>
        </w:rPr>
        <w:instrText xml:space="preserve"> PAGEREF _Toc145931970 \h </w:instrText>
      </w:r>
      <w:r>
        <w:rPr>
          <w:noProof/>
        </w:rPr>
      </w:r>
      <w:r>
        <w:rPr>
          <w:noProof/>
        </w:rPr>
        <w:fldChar w:fldCharType="separate"/>
      </w:r>
      <w:r>
        <w:rPr>
          <w:noProof/>
        </w:rPr>
        <w:t>49</w:t>
      </w:r>
      <w:r>
        <w:rPr>
          <w:noProof/>
        </w:rPr>
        <w:fldChar w:fldCharType="end"/>
      </w:r>
    </w:p>
    <w:p w14:paraId="5346FE13" w14:textId="33B9439E"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_Toc145931971 \h </w:instrText>
      </w:r>
      <w:r>
        <w:rPr>
          <w:noProof/>
        </w:rPr>
      </w:r>
      <w:r>
        <w:rPr>
          <w:noProof/>
        </w:rPr>
        <w:fldChar w:fldCharType="separate"/>
      </w:r>
      <w:r>
        <w:rPr>
          <w:noProof/>
        </w:rPr>
        <w:t>49</w:t>
      </w:r>
      <w:r>
        <w:rPr>
          <w:noProof/>
        </w:rPr>
        <w:fldChar w:fldCharType="end"/>
      </w:r>
    </w:p>
    <w:p w14:paraId="658E0FAB" w14:textId="034EE40B"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N2 procedures via W-5GAN Access</w:t>
      </w:r>
      <w:r>
        <w:rPr>
          <w:noProof/>
        </w:rPr>
        <w:tab/>
      </w:r>
      <w:r>
        <w:rPr>
          <w:noProof/>
        </w:rPr>
        <w:fldChar w:fldCharType="begin" w:fldLock="1"/>
      </w:r>
      <w:r>
        <w:rPr>
          <w:noProof/>
        </w:rPr>
        <w:instrText xml:space="preserve"> PAGEREF _Toc145931972 \h </w:instrText>
      </w:r>
      <w:r>
        <w:rPr>
          <w:noProof/>
        </w:rPr>
      </w:r>
      <w:r>
        <w:rPr>
          <w:noProof/>
        </w:rPr>
        <w:fldChar w:fldCharType="separate"/>
      </w:r>
      <w:r>
        <w:rPr>
          <w:noProof/>
        </w:rPr>
        <w:t>49</w:t>
      </w:r>
      <w:r>
        <w:rPr>
          <w:noProof/>
        </w:rPr>
        <w:fldChar w:fldCharType="end"/>
      </w:r>
    </w:p>
    <w:p w14:paraId="15FBFB20" w14:textId="4808D92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5G-RG and FN-RG Capability Match Request procedure</w:t>
      </w:r>
      <w:r>
        <w:rPr>
          <w:noProof/>
        </w:rPr>
        <w:tab/>
      </w:r>
      <w:r>
        <w:rPr>
          <w:noProof/>
        </w:rPr>
        <w:fldChar w:fldCharType="begin" w:fldLock="1"/>
      </w:r>
      <w:r>
        <w:rPr>
          <w:noProof/>
        </w:rPr>
        <w:instrText xml:space="preserve"> PAGEREF _Toc145931973 \h </w:instrText>
      </w:r>
      <w:r>
        <w:rPr>
          <w:noProof/>
        </w:rPr>
      </w:r>
      <w:r>
        <w:rPr>
          <w:noProof/>
        </w:rPr>
        <w:fldChar w:fldCharType="separate"/>
      </w:r>
      <w:r>
        <w:rPr>
          <w:noProof/>
        </w:rPr>
        <w:t>50</w:t>
      </w:r>
      <w:r>
        <w:rPr>
          <w:noProof/>
        </w:rPr>
        <w:fldChar w:fldCharType="end"/>
      </w:r>
    </w:p>
    <w:p w14:paraId="7EDDB298" w14:textId="39B0B13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Session Management procedures</w:t>
      </w:r>
      <w:r>
        <w:rPr>
          <w:noProof/>
        </w:rPr>
        <w:tab/>
      </w:r>
      <w:r>
        <w:rPr>
          <w:noProof/>
        </w:rPr>
        <w:fldChar w:fldCharType="begin" w:fldLock="1"/>
      </w:r>
      <w:r>
        <w:rPr>
          <w:noProof/>
        </w:rPr>
        <w:instrText xml:space="preserve"> PAGEREF _Toc145931974 \h </w:instrText>
      </w:r>
      <w:r>
        <w:rPr>
          <w:noProof/>
        </w:rPr>
      </w:r>
      <w:r>
        <w:rPr>
          <w:noProof/>
        </w:rPr>
        <w:fldChar w:fldCharType="separate"/>
      </w:r>
      <w:r>
        <w:rPr>
          <w:noProof/>
        </w:rPr>
        <w:t>50</w:t>
      </w:r>
      <w:r>
        <w:rPr>
          <w:noProof/>
        </w:rPr>
        <w:fldChar w:fldCharType="end"/>
      </w:r>
    </w:p>
    <w:p w14:paraId="1A19655C" w14:textId="116AD82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_Toc145931975 \h </w:instrText>
      </w:r>
      <w:r>
        <w:rPr>
          <w:noProof/>
        </w:rPr>
      </w:r>
      <w:r>
        <w:rPr>
          <w:noProof/>
        </w:rPr>
        <w:fldChar w:fldCharType="separate"/>
      </w:r>
      <w:r>
        <w:rPr>
          <w:noProof/>
        </w:rPr>
        <w:t>50</w:t>
      </w:r>
      <w:r>
        <w:rPr>
          <w:noProof/>
        </w:rPr>
        <w:fldChar w:fldCharType="end"/>
      </w:r>
    </w:p>
    <w:p w14:paraId="5B5242E0" w14:textId="038DD7A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_Toc145931976 \h </w:instrText>
      </w:r>
      <w:r>
        <w:rPr>
          <w:noProof/>
        </w:rPr>
      </w:r>
      <w:r>
        <w:rPr>
          <w:noProof/>
        </w:rPr>
        <w:fldChar w:fldCharType="separate"/>
      </w:r>
      <w:r>
        <w:rPr>
          <w:noProof/>
        </w:rPr>
        <w:t>50</w:t>
      </w:r>
      <w:r>
        <w:rPr>
          <w:noProof/>
        </w:rPr>
        <w:fldChar w:fldCharType="end"/>
      </w:r>
    </w:p>
    <w:p w14:paraId="7DDC7E03" w14:textId="424A2442"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7.3.1.1</w:t>
      </w:r>
      <w:r>
        <w:rPr>
          <w:rFonts w:asciiTheme="minorHAnsi" w:eastAsiaTheme="minorEastAsia" w:hAnsiTheme="minorHAnsi" w:cstheme="minorBidi"/>
          <w:noProof/>
          <w:kern w:val="2"/>
          <w:sz w:val="22"/>
          <w:szCs w:val="22"/>
          <w:lang w:eastAsia="en-GB"/>
          <w14:ligatures w14:val="standardContextual"/>
        </w:rPr>
        <w:tab/>
      </w:r>
      <w:r>
        <w:rPr>
          <w:noProof/>
        </w:rPr>
        <w:t>5G-RG PDU Session establishment via W-5GAN</w:t>
      </w:r>
      <w:r>
        <w:rPr>
          <w:noProof/>
        </w:rPr>
        <w:tab/>
      </w:r>
      <w:r>
        <w:rPr>
          <w:noProof/>
        </w:rPr>
        <w:fldChar w:fldCharType="begin" w:fldLock="1"/>
      </w:r>
      <w:r>
        <w:rPr>
          <w:noProof/>
        </w:rPr>
        <w:instrText xml:space="preserve"> PAGEREF _Toc145931977 \h </w:instrText>
      </w:r>
      <w:r>
        <w:rPr>
          <w:noProof/>
        </w:rPr>
      </w:r>
      <w:r>
        <w:rPr>
          <w:noProof/>
        </w:rPr>
        <w:fldChar w:fldCharType="separate"/>
      </w:r>
      <w:r>
        <w:rPr>
          <w:noProof/>
        </w:rPr>
        <w:t>50</w:t>
      </w:r>
      <w:r>
        <w:rPr>
          <w:noProof/>
        </w:rPr>
        <w:fldChar w:fldCharType="end"/>
      </w:r>
    </w:p>
    <w:p w14:paraId="0EDB35D9" w14:textId="1F8988FB"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7.3.1.2</w:t>
      </w:r>
      <w:r>
        <w:rPr>
          <w:rFonts w:asciiTheme="minorHAnsi" w:eastAsiaTheme="minorEastAsia" w:hAnsiTheme="minorHAnsi" w:cstheme="minorBidi"/>
          <w:noProof/>
          <w:kern w:val="2"/>
          <w:sz w:val="22"/>
          <w:szCs w:val="22"/>
          <w:lang w:eastAsia="en-GB"/>
          <w14:ligatures w14:val="standardContextual"/>
        </w:rPr>
        <w:tab/>
      </w:r>
      <w:r>
        <w:rPr>
          <w:noProof/>
        </w:rPr>
        <w:t>PDU Session Establishment with ACS Discovery</w:t>
      </w:r>
      <w:r>
        <w:rPr>
          <w:noProof/>
        </w:rPr>
        <w:tab/>
      </w:r>
      <w:r>
        <w:rPr>
          <w:noProof/>
        </w:rPr>
        <w:fldChar w:fldCharType="begin" w:fldLock="1"/>
      </w:r>
      <w:r>
        <w:rPr>
          <w:noProof/>
        </w:rPr>
        <w:instrText xml:space="preserve"> PAGEREF _Toc145931978 \h </w:instrText>
      </w:r>
      <w:r>
        <w:rPr>
          <w:noProof/>
        </w:rPr>
      </w:r>
      <w:r>
        <w:rPr>
          <w:noProof/>
        </w:rPr>
        <w:fldChar w:fldCharType="separate"/>
      </w:r>
      <w:r>
        <w:rPr>
          <w:noProof/>
        </w:rPr>
        <w:t>51</w:t>
      </w:r>
      <w:r>
        <w:rPr>
          <w:noProof/>
        </w:rPr>
        <w:fldChar w:fldCharType="end"/>
      </w:r>
    </w:p>
    <w:p w14:paraId="0AAD89F2" w14:textId="45C28D6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5G-RG or Network Requested PDU Session Modification via W-5GAN</w:t>
      </w:r>
      <w:r>
        <w:rPr>
          <w:noProof/>
        </w:rPr>
        <w:tab/>
      </w:r>
      <w:r>
        <w:rPr>
          <w:noProof/>
        </w:rPr>
        <w:fldChar w:fldCharType="begin" w:fldLock="1"/>
      </w:r>
      <w:r>
        <w:rPr>
          <w:noProof/>
        </w:rPr>
        <w:instrText xml:space="preserve"> PAGEREF _Toc145931979 \h </w:instrText>
      </w:r>
      <w:r>
        <w:rPr>
          <w:noProof/>
        </w:rPr>
      </w:r>
      <w:r>
        <w:rPr>
          <w:noProof/>
        </w:rPr>
        <w:fldChar w:fldCharType="separate"/>
      </w:r>
      <w:r>
        <w:rPr>
          <w:noProof/>
        </w:rPr>
        <w:t>52</w:t>
      </w:r>
      <w:r>
        <w:rPr>
          <w:noProof/>
        </w:rPr>
        <w:fldChar w:fldCharType="end"/>
      </w:r>
    </w:p>
    <w:p w14:paraId="3E91C0A9" w14:textId="5A9639E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7.3.3</w:t>
      </w:r>
      <w:r>
        <w:rPr>
          <w:rFonts w:asciiTheme="minorHAnsi" w:eastAsiaTheme="minorEastAsia" w:hAnsiTheme="minorHAnsi" w:cstheme="minorBidi"/>
          <w:noProof/>
          <w:kern w:val="2"/>
          <w:sz w:val="22"/>
          <w:szCs w:val="22"/>
          <w:lang w:eastAsia="en-GB"/>
          <w14:ligatures w14:val="standardContextual"/>
        </w:rPr>
        <w:tab/>
      </w:r>
      <w:r>
        <w:rPr>
          <w:noProof/>
        </w:rPr>
        <w:t>5G-RG or Network Requested PDU Session Release via W-5GAN</w:t>
      </w:r>
      <w:r>
        <w:rPr>
          <w:noProof/>
        </w:rPr>
        <w:tab/>
      </w:r>
      <w:r>
        <w:rPr>
          <w:noProof/>
        </w:rPr>
        <w:fldChar w:fldCharType="begin" w:fldLock="1"/>
      </w:r>
      <w:r>
        <w:rPr>
          <w:noProof/>
        </w:rPr>
        <w:instrText xml:space="preserve"> PAGEREF _Toc145931980 \h </w:instrText>
      </w:r>
      <w:r>
        <w:rPr>
          <w:noProof/>
        </w:rPr>
      </w:r>
      <w:r>
        <w:rPr>
          <w:noProof/>
        </w:rPr>
        <w:fldChar w:fldCharType="separate"/>
      </w:r>
      <w:r>
        <w:rPr>
          <w:noProof/>
        </w:rPr>
        <w:t>53</w:t>
      </w:r>
      <w:r>
        <w:rPr>
          <w:noProof/>
        </w:rPr>
        <w:fldChar w:fldCharType="end"/>
      </w:r>
    </w:p>
    <w:p w14:paraId="7898F2A0" w14:textId="6BF727F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_Toc145931981 \h </w:instrText>
      </w:r>
      <w:r>
        <w:rPr>
          <w:noProof/>
        </w:rPr>
      </w:r>
      <w:r>
        <w:rPr>
          <w:noProof/>
        </w:rPr>
        <w:fldChar w:fldCharType="separate"/>
      </w:r>
      <w:r>
        <w:rPr>
          <w:noProof/>
        </w:rPr>
        <w:t>55</w:t>
      </w:r>
      <w:r>
        <w:rPr>
          <w:noProof/>
        </w:rPr>
        <w:fldChar w:fldCharType="end"/>
      </w:r>
    </w:p>
    <w:p w14:paraId="1EA0DF29" w14:textId="0578BC8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_Toc145931982 \h </w:instrText>
      </w:r>
      <w:r>
        <w:rPr>
          <w:noProof/>
        </w:rPr>
      </w:r>
      <w:r>
        <w:rPr>
          <w:noProof/>
        </w:rPr>
        <w:fldChar w:fldCharType="separate"/>
      </w:r>
      <w:r>
        <w:rPr>
          <w:noProof/>
        </w:rPr>
        <w:t>56</w:t>
      </w:r>
      <w:r>
        <w:rPr>
          <w:noProof/>
        </w:rPr>
        <w:fldChar w:fldCharType="end"/>
      </w:r>
    </w:p>
    <w:p w14:paraId="1C9DE543" w14:textId="3105EA5A"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FN-RG or Network Requested PDU Session Modification via W-5GAN</w:t>
      </w:r>
      <w:r>
        <w:rPr>
          <w:noProof/>
        </w:rPr>
        <w:tab/>
      </w:r>
      <w:r>
        <w:rPr>
          <w:noProof/>
        </w:rPr>
        <w:fldChar w:fldCharType="begin" w:fldLock="1"/>
      </w:r>
      <w:r>
        <w:rPr>
          <w:noProof/>
        </w:rPr>
        <w:instrText xml:space="preserve"> PAGEREF _Toc145931983 \h </w:instrText>
      </w:r>
      <w:r>
        <w:rPr>
          <w:noProof/>
        </w:rPr>
      </w:r>
      <w:r>
        <w:rPr>
          <w:noProof/>
        </w:rPr>
        <w:fldChar w:fldCharType="separate"/>
      </w:r>
      <w:r>
        <w:rPr>
          <w:noProof/>
        </w:rPr>
        <w:t>57</w:t>
      </w:r>
      <w:r>
        <w:rPr>
          <w:noProof/>
        </w:rPr>
        <w:fldChar w:fldCharType="end"/>
      </w:r>
    </w:p>
    <w:p w14:paraId="70710C1C" w14:textId="3EA9528C"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FN-RG or Network Requested PDU Session Release via W-5GAN</w:t>
      </w:r>
      <w:r>
        <w:rPr>
          <w:noProof/>
        </w:rPr>
        <w:tab/>
      </w:r>
      <w:r>
        <w:rPr>
          <w:noProof/>
        </w:rPr>
        <w:fldChar w:fldCharType="begin" w:fldLock="1"/>
      </w:r>
      <w:r>
        <w:rPr>
          <w:noProof/>
        </w:rPr>
        <w:instrText xml:space="preserve"> PAGEREF _Toc145931984 \h </w:instrText>
      </w:r>
      <w:r>
        <w:rPr>
          <w:noProof/>
        </w:rPr>
      </w:r>
      <w:r>
        <w:rPr>
          <w:noProof/>
        </w:rPr>
        <w:fldChar w:fldCharType="separate"/>
      </w:r>
      <w:r>
        <w:rPr>
          <w:noProof/>
        </w:rPr>
        <w:t>57</w:t>
      </w:r>
      <w:r>
        <w:rPr>
          <w:noProof/>
        </w:rPr>
        <w:fldChar w:fldCharType="end"/>
      </w:r>
    </w:p>
    <w:p w14:paraId="3BEA8708" w14:textId="2E258AEC"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SMF and UPF interactions</w:t>
      </w:r>
      <w:r>
        <w:rPr>
          <w:noProof/>
        </w:rPr>
        <w:tab/>
      </w:r>
      <w:r>
        <w:rPr>
          <w:noProof/>
        </w:rPr>
        <w:fldChar w:fldCharType="begin" w:fldLock="1"/>
      </w:r>
      <w:r>
        <w:rPr>
          <w:noProof/>
        </w:rPr>
        <w:instrText xml:space="preserve"> PAGEREF _Toc145931985 \h </w:instrText>
      </w:r>
      <w:r>
        <w:rPr>
          <w:noProof/>
        </w:rPr>
      </w:r>
      <w:r>
        <w:rPr>
          <w:noProof/>
        </w:rPr>
        <w:fldChar w:fldCharType="separate"/>
      </w:r>
      <w:r>
        <w:rPr>
          <w:noProof/>
        </w:rPr>
        <w:t>57</w:t>
      </w:r>
      <w:r>
        <w:rPr>
          <w:noProof/>
        </w:rPr>
        <w:fldChar w:fldCharType="end"/>
      </w:r>
    </w:p>
    <w:p w14:paraId="2F4B174C" w14:textId="1891FB00"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User Profile management procedures</w:t>
      </w:r>
      <w:r>
        <w:rPr>
          <w:noProof/>
        </w:rPr>
        <w:tab/>
      </w:r>
      <w:r>
        <w:rPr>
          <w:noProof/>
        </w:rPr>
        <w:fldChar w:fldCharType="begin" w:fldLock="1"/>
      </w:r>
      <w:r>
        <w:rPr>
          <w:noProof/>
        </w:rPr>
        <w:instrText xml:space="preserve"> PAGEREF _Toc145931986 \h </w:instrText>
      </w:r>
      <w:r>
        <w:rPr>
          <w:noProof/>
        </w:rPr>
      </w:r>
      <w:r>
        <w:rPr>
          <w:noProof/>
        </w:rPr>
        <w:fldChar w:fldCharType="separate"/>
      </w:r>
      <w:r>
        <w:rPr>
          <w:noProof/>
        </w:rPr>
        <w:t>57</w:t>
      </w:r>
      <w:r>
        <w:rPr>
          <w:noProof/>
        </w:rPr>
        <w:fldChar w:fldCharType="end"/>
      </w:r>
    </w:p>
    <w:p w14:paraId="6EC98CD5" w14:textId="211B513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Handover procedure</w:t>
      </w:r>
      <w:r>
        <w:rPr>
          <w:noProof/>
        </w:rPr>
        <w:tab/>
      </w:r>
      <w:r>
        <w:rPr>
          <w:noProof/>
        </w:rPr>
        <w:fldChar w:fldCharType="begin" w:fldLock="1"/>
      </w:r>
      <w:r>
        <w:rPr>
          <w:noProof/>
        </w:rPr>
        <w:instrText xml:space="preserve"> PAGEREF _Toc145931987 \h </w:instrText>
      </w:r>
      <w:r>
        <w:rPr>
          <w:noProof/>
        </w:rPr>
      </w:r>
      <w:r>
        <w:rPr>
          <w:noProof/>
        </w:rPr>
        <w:fldChar w:fldCharType="separate"/>
      </w:r>
      <w:r>
        <w:rPr>
          <w:noProof/>
        </w:rPr>
        <w:t>58</w:t>
      </w:r>
      <w:r>
        <w:rPr>
          <w:noProof/>
        </w:rPr>
        <w:fldChar w:fldCharType="end"/>
      </w:r>
    </w:p>
    <w:p w14:paraId="452CB97F" w14:textId="652B5D7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_Toc145931988 \h </w:instrText>
      </w:r>
      <w:r>
        <w:rPr>
          <w:noProof/>
        </w:rPr>
      </w:r>
      <w:r>
        <w:rPr>
          <w:noProof/>
        </w:rPr>
        <w:fldChar w:fldCharType="separate"/>
      </w:r>
      <w:r>
        <w:rPr>
          <w:noProof/>
        </w:rPr>
        <w:t>58</w:t>
      </w:r>
      <w:r>
        <w:rPr>
          <w:noProof/>
        </w:rPr>
        <w:fldChar w:fldCharType="end"/>
      </w:r>
    </w:p>
    <w:p w14:paraId="5FD50930" w14:textId="3DD28C4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Handover within NG-RAN</w:t>
      </w:r>
      <w:r>
        <w:rPr>
          <w:noProof/>
        </w:rPr>
        <w:tab/>
      </w:r>
      <w:r>
        <w:rPr>
          <w:noProof/>
        </w:rPr>
        <w:fldChar w:fldCharType="begin" w:fldLock="1"/>
      </w:r>
      <w:r>
        <w:rPr>
          <w:noProof/>
        </w:rPr>
        <w:instrText xml:space="preserve"> PAGEREF _Toc145931989 \h </w:instrText>
      </w:r>
      <w:r>
        <w:rPr>
          <w:noProof/>
        </w:rPr>
      </w:r>
      <w:r>
        <w:rPr>
          <w:noProof/>
        </w:rPr>
        <w:fldChar w:fldCharType="separate"/>
      </w:r>
      <w:r>
        <w:rPr>
          <w:noProof/>
        </w:rPr>
        <w:t>58</w:t>
      </w:r>
      <w:r>
        <w:rPr>
          <w:noProof/>
        </w:rPr>
        <w:fldChar w:fldCharType="end"/>
      </w:r>
    </w:p>
    <w:p w14:paraId="0ACE5E4B" w14:textId="22F9CF02"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Handover procedures between 3GPP access / 5GC and W-5GAN access</w:t>
      </w:r>
      <w:r>
        <w:rPr>
          <w:noProof/>
        </w:rPr>
        <w:tab/>
      </w:r>
      <w:r>
        <w:rPr>
          <w:noProof/>
        </w:rPr>
        <w:fldChar w:fldCharType="begin" w:fldLock="1"/>
      </w:r>
      <w:r>
        <w:rPr>
          <w:noProof/>
        </w:rPr>
        <w:instrText xml:space="preserve"> PAGEREF _Toc145931990 \h </w:instrText>
      </w:r>
      <w:r>
        <w:rPr>
          <w:noProof/>
        </w:rPr>
      </w:r>
      <w:r>
        <w:rPr>
          <w:noProof/>
        </w:rPr>
        <w:fldChar w:fldCharType="separate"/>
      </w:r>
      <w:r>
        <w:rPr>
          <w:noProof/>
        </w:rPr>
        <w:t>58</w:t>
      </w:r>
      <w:r>
        <w:rPr>
          <w:noProof/>
        </w:rPr>
        <w:fldChar w:fldCharType="end"/>
      </w:r>
    </w:p>
    <w:p w14:paraId="2A040D48" w14:textId="3021F735"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7.6.3.1</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_Toc145931991 \h </w:instrText>
      </w:r>
      <w:r>
        <w:rPr>
          <w:noProof/>
        </w:rPr>
      </w:r>
      <w:r>
        <w:rPr>
          <w:noProof/>
        </w:rPr>
        <w:fldChar w:fldCharType="separate"/>
      </w:r>
      <w:r>
        <w:rPr>
          <w:noProof/>
        </w:rPr>
        <w:t>58</w:t>
      </w:r>
      <w:r>
        <w:rPr>
          <w:noProof/>
        </w:rPr>
        <w:fldChar w:fldCharType="end"/>
      </w:r>
    </w:p>
    <w:p w14:paraId="787E592C" w14:textId="6D9DA514"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7.6.3.2</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_Toc145931992 \h </w:instrText>
      </w:r>
      <w:r>
        <w:rPr>
          <w:noProof/>
        </w:rPr>
      </w:r>
      <w:r>
        <w:rPr>
          <w:noProof/>
        </w:rPr>
        <w:fldChar w:fldCharType="separate"/>
      </w:r>
      <w:r>
        <w:rPr>
          <w:noProof/>
        </w:rPr>
        <w:t>59</w:t>
      </w:r>
      <w:r>
        <w:rPr>
          <w:noProof/>
        </w:rPr>
        <w:fldChar w:fldCharType="end"/>
      </w:r>
    </w:p>
    <w:p w14:paraId="222FDAE8" w14:textId="2644A2E8"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Handover procedures between 3GPPaccess / EPS and W-5GAN/5GC access</w:t>
      </w:r>
      <w:r>
        <w:rPr>
          <w:noProof/>
        </w:rPr>
        <w:tab/>
      </w:r>
      <w:r>
        <w:rPr>
          <w:noProof/>
        </w:rPr>
        <w:fldChar w:fldCharType="begin" w:fldLock="1"/>
      </w:r>
      <w:r>
        <w:rPr>
          <w:noProof/>
        </w:rPr>
        <w:instrText xml:space="preserve"> PAGEREF _Toc145931993 \h </w:instrText>
      </w:r>
      <w:r>
        <w:rPr>
          <w:noProof/>
        </w:rPr>
      </w:r>
      <w:r>
        <w:rPr>
          <w:noProof/>
        </w:rPr>
        <w:fldChar w:fldCharType="separate"/>
      </w:r>
      <w:r>
        <w:rPr>
          <w:noProof/>
        </w:rPr>
        <w:t>59</w:t>
      </w:r>
      <w:r>
        <w:rPr>
          <w:noProof/>
        </w:rPr>
        <w:fldChar w:fldCharType="end"/>
      </w:r>
    </w:p>
    <w:p w14:paraId="20EDBBBE" w14:textId="4A6D324D"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Handover from 3GPP access / EPS to W-5GAN / 5GC</w:t>
      </w:r>
      <w:r>
        <w:rPr>
          <w:noProof/>
        </w:rPr>
        <w:tab/>
      </w:r>
      <w:r>
        <w:rPr>
          <w:noProof/>
        </w:rPr>
        <w:fldChar w:fldCharType="begin" w:fldLock="1"/>
      </w:r>
      <w:r>
        <w:rPr>
          <w:noProof/>
        </w:rPr>
        <w:instrText xml:space="preserve"> PAGEREF _Toc145931994 \h </w:instrText>
      </w:r>
      <w:r>
        <w:rPr>
          <w:noProof/>
        </w:rPr>
      </w:r>
      <w:r>
        <w:rPr>
          <w:noProof/>
        </w:rPr>
        <w:fldChar w:fldCharType="separate"/>
      </w:r>
      <w:r>
        <w:rPr>
          <w:noProof/>
        </w:rPr>
        <w:t>59</w:t>
      </w:r>
      <w:r>
        <w:rPr>
          <w:noProof/>
        </w:rPr>
        <w:fldChar w:fldCharType="end"/>
      </w:r>
    </w:p>
    <w:p w14:paraId="5B482A1C" w14:textId="6245229A"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Handover from W-5GAN / 5GC access to 3GPP-access / EPS</w:t>
      </w:r>
      <w:r>
        <w:rPr>
          <w:noProof/>
        </w:rPr>
        <w:tab/>
      </w:r>
      <w:r>
        <w:rPr>
          <w:noProof/>
        </w:rPr>
        <w:fldChar w:fldCharType="begin" w:fldLock="1"/>
      </w:r>
      <w:r>
        <w:rPr>
          <w:noProof/>
        </w:rPr>
        <w:instrText xml:space="preserve"> PAGEREF _Toc145931995 \h </w:instrText>
      </w:r>
      <w:r>
        <w:rPr>
          <w:noProof/>
        </w:rPr>
      </w:r>
      <w:r>
        <w:rPr>
          <w:noProof/>
        </w:rPr>
        <w:fldChar w:fldCharType="separate"/>
      </w:r>
      <w:r>
        <w:rPr>
          <w:noProof/>
        </w:rPr>
        <w:t>60</w:t>
      </w:r>
      <w:r>
        <w:rPr>
          <w:noProof/>
        </w:rPr>
        <w:fldChar w:fldCharType="end"/>
      </w:r>
    </w:p>
    <w:p w14:paraId="7A8455F3" w14:textId="1A9424C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Support of specific services</w:t>
      </w:r>
      <w:r>
        <w:rPr>
          <w:noProof/>
        </w:rPr>
        <w:tab/>
      </w:r>
      <w:r>
        <w:rPr>
          <w:noProof/>
        </w:rPr>
        <w:fldChar w:fldCharType="begin" w:fldLock="1"/>
      </w:r>
      <w:r>
        <w:rPr>
          <w:noProof/>
        </w:rPr>
        <w:instrText xml:space="preserve"> PAGEREF _Toc145931996 \h </w:instrText>
      </w:r>
      <w:r>
        <w:rPr>
          <w:noProof/>
        </w:rPr>
      </w:r>
      <w:r>
        <w:rPr>
          <w:noProof/>
        </w:rPr>
        <w:fldChar w:fldCharType="separate"/>
      </w:r>
      <w:r>
        <w:rPr>
          <w:noProof/>
        </w:rPr>
        <w:t>60</w:t>
      </w:r>
      <w:r>
        <w:rPr>
          <w:noProof/>
        </w:rPr>
        <w:fldChar w:fldCharType="end"/>
      </w:r>
    </w:p>
    <w:p w14:paraId="41E24D0E" w14:textId="57BFE2BE"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_Toc145931997 \h </w:instrText>
      </w:r>
      <w:r>
        <w:rPr>
          <w:noProof/>
        </w:rPr>
      </w:r>
      <w:r>
        <w:rPr>
          <w:noProof/>
        </w:rPr>
        <w:fldChar w:fldCharType="separate"/>
      </w:r>
      <w:r>
        <w:rPr>
          <w:noProof/>
        </w:rPr>
        <w:t>60</w:t>
      </w:r>
      <w:r>
        <w:rPr>
          <w:noProof/>
        </w:rPr>
        <w:fldChar w:fldCharType="end"/>
      </w:r>
    </w:p>
    <w:p w14:paraId="21B2DCA4" w14:textId="6B9AB8A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IPTV</w:t>
      </w:r>
      <w:r>
        <w:rPr>
          <w:noProof/>
        </w:rPr>
        <w:tab/>
      </w:r>
      <w:r>
        <w:rPr>
          <w:noProof/>
        </w:rPr>
        <w:fldChar w:fldCharType="begin" w:fldLock="1"/>
      </w:r>
      <w:r>
        <w:rPr>
          <w:noProof/>
        </w:rPr>
        <w:instrText xml:space="preserve"> PAGEREF _Toc145931998 \h </w:instrText>
      </w:r>
      <w:r>
        <w:rPr>
          <w:noProof/>
        </w:rPr>
      </w:r>
      <w:r>
        <w:rPr>
          <w:noProof/>
        </w:rPr>
        <w:fldChar w:fldCharType="separate"/>
      </w:r>
      <w:r>
        <w:rPr>
          <w:noProof/>
        </w:rPr>
        <w:t>60</w:t>
      </w:r>
      <w:r>
        <w:rPr>
          <w:noProof/>
        </w:rPr>
        <w:fldChar w:fldCharType="end"/>
      </w:r>
    </w:p>
    <w:p w14:paraId="65C74F26" w14:textId="6536662C"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_Toc145931999 \h </w:instrText>
      </w:r>
      <w:r>
        <w:rPr>
          <w:noProof/>
        </w:rPr>
      </w:r>
      <w:r>
        <w:rPr>
          <w:noProof/>
        </w:rPr>
        <w:fldChar w:fldCharType="separate"/>
      </w:r>
      <w:r>
        <w:rPr>
          <w:noProof/>
        </w:rPr>
        <w:t>60</w:t>
      </w:r>
      <w:r>
        <w:rPr>
          <w:noProof/>
        </w:rPr>
        <w:fldChar w:fldCharType="end"/>
      </w:r>
    </w:p>
    <w:p w14:paraId="2A346143" w14:textId="507A5A56" w:rsidR="005A2F14" w:rsidRDefault="005A2F14">
      <w:pPr>
        <w:pStyle w:val="TOC5"/>
        <w:rPr>
          <w:rFonts w:asciiTheme="minorHAnsi" w:eastAsiaTheme="minorEastAsia" w:hAnsiTheme="minorHAnsi" w:cstheme="minorBidi"/>
          <w:noProof/>
          <w:kern w:val="2"/>
          <w:sz w:val="22"/>
          <w:szCs w:val="22"/>
          <w:lang w:eastAsia="en-GB"/>
          <w14:ligatures w14:val="standardContextual"/>
        </w:rPr>
      </w:pPr>
      <w:r>
        <w:rPr>
          <w:noProof/>
        </w:rPr>
        <w:t>7.7.1.1.1</w:t>
      </w:r>
      <w:r>
        <w:rPr>
          <w:rFonts w:asciiTheme="minorHAnsi" w:eastAsiaTheme="minorEastAsia" w:hAnsiTheme="minorHAnsi" w:cstheme="minorBidi"/>
          <w:noProof/>
          <w:kern w:val="2"/>
          <w:sz w:val="22"/>
          <w:szCs w:val="22"/>
          <w:lang w:eastAsia="en-GB"/>
          <w14:ligatures w14:val="standardContextual"/>
        </w:rPr>
        <w:tab/>
      </w:r>
      <w:r>
        <w:rPr>
          <w:noProof/>
        </w:rPr>
        <w:t>Registration and PDU Session Establishment procedure for IPTV</w:t>
      </w:r>
      <w:r>
        <w:rPr>
          <w:noProof/>
        </w:rPr>
        <w:tab/>
      </w:r>
      <w:r>
        <w:rPr>
          <w:noProof/>
        </w:rPr>
        <w:fldChar w:fldCharType="begin" w:fldLock="1"/>
      </w:r>
      <w:r>
        <w:rPr>
          <w:noProof/>
        </w:rPr>
        <w:instrText xml:space="preserve"> PAGEREF _Toc145932000 \h </w:instrText>
      </w:r>
      <w:r>
        <w:rPr>
          <w:noProof/>
        </w:rPr>
      </w:r>
      <w:r>
        <w:rPr>
          <w:noProof/>
        </w:rPr>
        <w:fldChar w:fldCharType="separate"/>
      </w:r>
      <w:r>
        <w:rPr>
          <w:noProof/>
        </w:rPr>
        <w:t>61</w:t>
      </w:r>
      <w:r>
        <w:rPr>
          <w:noProof/>
        </w:rPr>
        <w:fldChar w:fldCharType="end"/>
      </w:r>
    </w:p>
    <w:p w14:paraId="368415DE" w14:textId="63BE213B" w:rsidR="005A2F14" w:rsidRDefault="005A2F14">
      <w:pPr>
        <w:pStyle w:val="TOC5"/>
        <w:rPr>
          <w:rFonts w:asciiTheme="minorHAnsi" w:eastAsiaTheme="minorEastAsia" w:hAnsiTheme="minorHAnsi" w:cstheme="minorBidi"/>
          <w:noProof/>
          <w:kern w:val="2"/>
          <w:sz w:val="22"/>
          <w:szCs w:val="22"/>
          <w:lang w:eastAsia="en-GB"/>
          <w14:ligatures w14:val="standardContextual"/>
        </w:rPr>
      </w:pPr>
      <w:r>
        <w:rPr>
          <w:noProof/>
        </w:rPr>
        <w:t>7.7.1.1.2</w:t>
      </w:r>
      <w:r>
        <w:rPr>
          <w:rFonts w:asciiTheme="minorHAnsi" w:eastAsiaTheme="minorEastAsia" w:hAnsiTheme="minorHAnsi" w:cstheme="minorBidi"/>
          <w:noProof/>
          <w:kern w:val="2"/>
          <w:sz w:val="22"/>
          <w:szCs w:val="22"/>
          <w:lang w:eastAsia="en-GB"/>
          <w14:ligatures w14:val="standardContextual"/>
        </w:rPr>
        <w:tab/>
      </w:r>
      <w:r>
        <w:rPr>
          <w:noProof/>
        </w:rPr>
        <w:t>IPTV Access procedure</w:t>
      </w:r>
      <w:r>
        <w:rPr>
          <w:noProof/>
        </w:rPr>
        <w:tab/>
      </w:r>
      <w:r>
        <w:rPr>
          <w:noProof/>
        </w:rPr>
        <w:fldChar w:fldCharType="begin" w:fldLock="1"/>
      </w:r>
      <w:r>
        <w:rPr>
          <w:noProof/>
        </w:rPr>
        <w:instrText xml:space="preserve"> PAGEREF _Toc145932001 \h </w:instrText>
      </w:r>
      <w:r>
        <w:rPr>
          <w:noProof/>
        </w:rPr>
      </w:r>
      <w:r>
        <w:rPr>
          <w:noProof/>
        </w:rPr>
        <w:fldChar w:fldCharType="separate"/>
      </w:r>
      <w:r>
        <w:rPr>
          <w:noProof/>
        </w:rPr>
        <w:t>62</w:t>
      </w:r>
      <w:r>
        <w:rPr>
          <w:noProof/>
        </w:rPr>
        <w:fldChar w:fldCharType="end"/>
      </w:r>
    </w:p>
    <w:p w14:paraId="0447A6EA" w14:textId="29386140" w:rsidR="005A2F14" w:rsidRDefault="005A2F14">
      <w:pPr>
        <w:pStyle w:val="TOC5"/>
        <w:rPr>
          <w:rFonts w:asciiTheme="minorHAnsi" w:eastAsiaTheme="minorEastAsia" w:hAnsiTheme="minorHAnsi" w:cstheme="minorBidi"/>
          <w:noProof/>
          <w:kern w:val="2"/>
          <w:sz w:val="22"/>
          <w:szCs w:val="22"/>
          <w:lang w:eastAsia="en-GB"/>
          <w14:ligatures w14:val="standardContextual"/>
        </w:rPr>
      </w:pPr>
      <w:r>
        <w:rPr>
          <w:noProof/>
        </w:rPr>
        <w:t>7.7.1.1.3</w:t>
      </w:r>
      <w:r>
        <w:rPr>
          <w:rFonts w:asciiTheme="minorHAnsi" w:eastAsiaTheme="minorEastAsia" w:hAnsiTheme="minorHAnsi" w:cstheme="minorBidi"/>
          <w:noProof/>
          <w:kern w:val="2"/>
          <w:sz w:val="22"/>
          <w:szCs w:val="22"/>
          <w:lang w:eastAsia="en-GB"/>
          <w14:ligatures w14:val="standardContextual"/>
        </w:rPr>
        <w:tab/>
      </w:r>
      <w:r>
        <w:rPr>
          <w:noProof/>
        </w:rPr>
        <w:t>Unicast/Multicast Packets transmission procedure</w:t>
      </w:r>
      <w:r>
        <w:rPr>
          <w:noProof/>
        </w:rPr>
        <w:tab/>
      </w:r>
      <w:r>
        <w:rPr>
          <w:noProof/>
        </w:rPr>
        <w:fldChar w:fldCharType="begin" w:fldLock="1"/>
      </w:r>
      <w:r>
        <w:rPr>
          <w:noProof/>
        </w:rPr>
        <w:instrText xml:space="preserve"> PAGEREF _Toc145932002 \h </w:instrText>
      </w:r>
      <w:r>
        <w:rPr>
          <w:noProof/>
        </w:rPr>
      </w:r>
      <w:r>
        <w:rPr>
          <w:noProof/>
        </w:rPr>
        <w:fldChar w:fldCharType="separate"/>
      </w:r>
      <w:r>
        <w:rPr>
          <w:noProof/>
        </w:rPr>
        <w:t>62</w:t>
      </w:r>
      <w:r>
        <w:rPr>
          <w:noProof/>
        </w:rPr>
        <w:fldChar w:fldCharType="end"/>
      </w:r>
    </w:p>
    <w:p w14:paraId="4BDB1A80" w14:textId="01C48BF3" w:rsidR="005A2F14" w:rsidRDefault="005A2F14">
      <w:pPr>
        <w:pStyle w:val="TOC5"/>
        <w:rPr>
          <w:rFonts w:asciiTheme="minorHAnsi" w:eastAsiaTheme="minorEastAsia" w:hAnsiTheme="minorHAnsi" w:cstheme="minorBidi"/>
          <w:noProof/>
          <w:kern w:val="2"/>
          <w:sz w:val="22"/>
          <w:szCs w:val="22"/>
          <w:lang w:eastAsia="en-GB"/>
          <w14:ligatures w14:val="standardContextual"/>
        </w:rPr>
      </w:pPr>
      <w:r>
        <w:rPr>
          <w:noProof/>
        </w:rPr>
        <w:t>7.7.1.1.4</w:t>
      </w:r>
      <w:r>
        <w:rPr>
          <w:rFonts w:asciiTheme="minorHAnsi" w:eastAsiaTheme="minorEastAsia" w:hAnsiTheme="minorHAnsi" w:cstheme="minorBidi"/>
          <w:noProof/>
          <w:kern w:val="2"/>
          <w:sz w:val="22"/>
          <w:szCs w:val="22"/>
          <w:lang w:eastAsia="en-GB"/>
          <w14:ligatures w14:val="standardContextual"/>
        </w:rPr>
        <w:tab/>
      </w:r>
      <w:r>
        <w:rPr>
          <w:noProof/>
        </w:rPr>
        <w:t>AF request to provision Multicast Access Control List information into UDR</w:t>
      </w:r>
      <w:r>
        <w:rPr>
          <w:noProof/>
        </w:rPr>
        <w:tab/>
      </w:r>
      <w:r>
        <w:rPr>
          <w:noProof/>
        </w:rPr>
        <w:fldChar w:fldCharType="begin" w:fldLock="1"/>
      </w:r>
      <w:r>
        <w:rPr>
          <w:noProof/>
        </w:rPr>
        <w:instrText xml:space="preserve"> PAGEREF _Toc145932003 \h </w:instrText>
      </w:r>
      <w:r>
        <w:rPr>
          <w:noProof/>
        </w:rPr>
      </w:r>
      <w:r>
        <w:rPr>
          <w:noProof/>
        </w:rPr>
        <w:fldChar w:fldCharType="separate"/>
      </w:r>
      <w:r>
        <w:rPr>
          <w:noProof/>
        </w:rPr>
        <w:t>64</w:t>
      </w:r>
      <w:r>
        <w:rPr>
          <w:noProof/>
        </w:rPr>
        <w:fldChar w:fldCharType="end"/>
      </w:r>
    </w:p>
    <w:p w14:paraId="2F9482E2" w14:textId="1EB60265"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Network Function services</w:t>
      </w:r>
      <w:r>
        <w:rPr>
          <w:noProof/>
        </w:rPr>
        <w:tab/>
      </w:r>
      <w:r>
        <w:rPr>
          <w:noProof/>
        </w:rPr>
        <w:fldChar w:fldCharType="begin" w:fldLock="1"/>
      </w:r>
      <w:r>
        <w:rPr>
          <w:noProof/>
        </w:rPr>
        <w:instrText xml:space="preserve"> PAGEREF _Toc145932004 \h </w:instrText>
      </w:r>
      <w:r>
        <w:rPr>
          <w:noProof/>
        </w:rPr>
      </w:r>
      <w:r>
        <w:rPr>
          <w:noProof/>
        </w:rPr>
        <w:fldChar w:fldCharType="separate"/>
      </w:r>
      <w:r>
        <w:rPr>
          <w:noProof/>
        </w:rPr>
        <w:t>65</w:t>
      </w:r>
      <w:r>
        <w:rPr>
          <w:noProof/>
        </w:rPr>
        <w:fldChar w:fldCharType="end"/>
      </w:r>
    </w:p>
    <w:p w14:paraId="6F6DDE88" w14:textId="279F53A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_Toc145932005 \h </w:instrText>
      </w:r>
      <w:r>
        <w:rPr>
          <w:noProof/>
        </w:rPr>
      </w:r>
      <w:r>
        <w:rPr>
          <w:noProof/>
        </w:rPr>
        <w:fldChar w:fldCharType="separate"/>
      </w:r>
      <w:r>
        <w:rPr>
          <w:noProof/>
        </w:rPr>
        <w:t>65</w:t>
      </w:r>
      <w:r>
        <w:rPr>
          <w:noProof/>
        </w:rPr>
        <w:fldChar w:fldCharType="end"/>
      </w:r>
    </w:p>
    <w:p w14:paraId="64FEFDB7" w14:textId="686D5CE2"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UDM Services</w:t>
      </w:r>
      <w:r>
        <w:rPr>
          <w:noProof/>
        </w:rPr>
        <w:tab/>
      </w:r>
      <w:r>
        <w:rPr>
          <w:noProof/>
        </w:rPr>
        <w:fldChar w:fldCharType="begin" w:fldLock="1"/>
      </w:r>
      <w:r>
        <w:rPr>
          <w:noProof/>
        </w:rPr>
        <w:instrText xml:space="preserve"> PAGEREF _Toc145932006 \h </w:instrText>
      </w:r>
      <w:r>
        <w:rPr>
          <w:noProof/>
        </w:rPr>
      </w:r>
      <w:r>
        <w:rPr>
          <w:noProof/>
        </w:rPr>
        <w:fldChar w:fldCharType="separate"/>
      </w:r>
      <w:r>
        <w:rPr>
          <w:noProof/>
        </w:rPr>
        <w:t>66</w:t>
      </w:r>
      <w:r>
        <w:rPr>
          <w:noProof/>
        </w:rPr>
        <w:fldChar w:fldCharType="end"/>
      </w:r>
    </w:p>
    <w:p w14:paraId="25584E7E" w14:textId="529B69D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Nudm_SubscriberDataManagement (SDM) Service</w:t>
      </w:r>
      <w:r>
        <w:rPr>
          <w:noProof/>
        </w:rPr>
        <w:tab/>
      </w:r>
      <w:r>
        <w:rPr>
          <w:noProof/>
        </w:rPr>
        <w:fldChar w:fldCharType="begin" w:fldLock="1"/>
      </w:r>
      <w:r>
        <w:rPr>
          <w:noProof/>
        </w:rPr>
        <w:instrText xml:space="preserve"> PAGEREF _Toc145932007 \h </w:instrText>
      </w:r>
      <w:r>
        <w:rPr>
          <w:noProof/>
        </w:rPr>
      </w:r>
      <w:r>
        <w:rPr>
          <w:noProof/>
        </w:rPr>
        <w:fldChar w:fldCharType="separate"/>
      </w:r>
      <w:r>
        <w:rPr>
          <w:noProof/>
        </w:rPr>
        <w:t>66</w:t>
      </w:r>
      <w:r>
        <w:rPr>
          <w:noProof/>
        </w:rPr>
        <w:fldChar w:fldCharType="end"/>
      </w:r>
    </w:p>
    <w:p w14:paraId="47C7F8A9" w14:textId="15DE2466"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_Toc145932008 \h </w:instrText>
      </w:r>
      <w:r>
        <w:rPr>
          <w:noProof/>
        </w:rPr>
      </w:r>
      <w:r>
        <w:rPr>
          <w:noProof/>
        </w:rPr>
        <w:fldChar w:fldCharType="separate"/>
      </w:r>
      <w:r>
        <w:rPr>
          <w:noProof/>
        </w:rPr>
        <w:t>66</w:t>
      </w:r>
      <w:r>
        <w:rPr>
          <w:noProof/>
        </w:rPr>
        <w:fldChar w:fldCharType="end"/>
      </w:r>
    </w:p>
    <w:p w14:paraId="5D9B50C5" w14:textId="70E3CA5A"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_Toc145932009 \h </w:instrText>
      </w:r>
      <w:r>
        <w:rPr>
          <w:noProof/>
        </w:rPr>
      </w:r>
      <w:r>
        <w:rPr>
          <w:noProof/>
        </w:rPr>
        <w:fldChar w:fldCharType="separate"/>
      </w:r>
      <w:r>
        <w:rPr>
          <w:noProof/>
        </w:rPr>
        <w:t>66</w:t>
      </w:r>
      <w:r>
        <w:rPr>
          <w:noProof/>
        </w:rPr>
        <w:fldChar w:fldCharType="end"/>
      </w:r>
    </w:p>
    <w:p w14:paraId="2A768C8E" w14:textId="4F282DE9"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BSF Services</w:t>
      </w:r>
      <w:r>
        <w:rPr>
          <w:noProof/>
        </w:rPr>
        <w:tab/>
      </w:r>
      <w:r>
        <w:rPr>
          <w:noProof/>
        </w:rPr>
        <w:fldChar w:fldCharType="begin" w:fldLock="1"/>
      </w:r>
      <w:r>
        <w:rPr>
          <w:noProof/>
        </w:rPr>
        <w:instrText xml:space="preserve"> PAGEREF _Toc145932010 \h </w:instrText>
      </w:r>
      <w:r>
        <w:rPr>
          <w:noProof/>
        </w:rPr>
      </w:r>
      <w:r>
        <w:rPr>
          <w:noProof/>
        </w:rPr>
        <w:fldChar w:fldCharType="separate"/>
      </w:r>
      <w:r>
        <w:rPr>
          <w:noProof/>
        </w:rPr>
        <w:t>66</w:t>
      </w:r>
      <w:r>
        <w:rPr>
          <w:noProof/>
        </w:rPr>
        <w:fldChar w:fldCharType="end"/>
      </w:r>
    </w:p>
    <w:p w14:paraId="20FAE826" w14:textId="7E63CBF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_Toc145932011 \h </w:instrText>
      </w:r>
      <w:r>
        <w:rPr>
          <w:noProof/>
        </w:rPr>
      </w:r>
      <w:r>
        <w:rPr>
          <w:noProof/>
        </w:rPr>
        <w:fldChar w:fldCharType="separate"/>
      </w:r>
      <w:r>
        <w:rPr>
          <w:noProof/>
        </w:rPr>
        <w:t>66</w:t>
      </w:r>
      <w:r>
        <w:rPr>
          <w:noProof/>
        </w:rPr>
        <w:fldChar w:fldCharType="end"/>
      </w:r>
    </w:p>
    <w:p w14:paraId="54A8B4FF" w14:textId="39ED9010"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_Toc145932012 \h </w:instrText>
      </w:r>
      <w:r>
        <w:rPr>
          <w:noProof/>
        </w:rPr>
      </w:r>
      <w:r>
        <w:rPr>
          <w:noProof/>
        </w:rPr>
        <w:fldChar w:fldCharType="separate"/>
      </w:r>
      <w:r>
        <w:rPr>
          <w:noProof/>
        </w:rPr>
        <w:t>66</w:t>
      </w:r>
      <w:r>
        <w:rPr>
          <w:noProof/>
        </w:rPr>
        <w:fldChar w:fldCharType="end"/>
      </w:r>
    </w:p>
    <w:p w14:paraId="67348781" w14:textId="5AC42213"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_Toc145932013 \h </w:instrText>
      </w:r>
      <w:r>
        <w:rPr>
          <w:noProof/>
        </w:rPr>
      </w:r>
      <w:r>
        <w:rPr>
          <w:noProof/>
        </w:rPr>
        <w:fldChar w:fldCharType="separate"/>
      </w:r>
      <w:r>
        <w:rPr>
          <w:noProof/>
        </w:rPr>
        <w:t>66</w:t>
      </w:r>
      <w:r>
        <w:rPr>
          <w:noProof/>
        </w:rPr>
        <w:fldChar w:fldCharType="end"/>
      </w:r>
    </w:p>
    <w:p w14:paraId="653F5D24" w14:textId="5F61C160"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Npcf_SMPolicyControl</w:t>
      </w:r>
      <w:r>
        <w:rPr>
          <w:noProof/>
        </w:rPr>
        <w:tab/>
      </w:r>
      <w:r>
        <w:rPr>
          <w:noProof/>
        </w:rPr>
        <w:fldChar w:fldCharType="begin" w:fldLock="1"/>
      </w:r>
      <w:r>
        <w:rPr>
          <w:noProof/>
        </w:rPr>
        <w:instrText xml:space="preserve"> PAGEREF _Toc145932014 \h </w:instrText>
      </w:r>
      <w:r>
        <w:rPr>
          <w:noProof/>
        </w:rPr>
      </w:r>
      <w:r>
        <w:rPr>
          <w:noProof/>
        </w:rPr>
        <w:fldChar w:fldCharType="separate"/>
      </w:r>
      <w:r>
        <w:rPr>
          <w:noProof/>
        </w:rPr>
        <w:t>66</w:t>
      </w:r>
      <w:r>
        <w:rPr>
          <w:noProof/>
        </w:rPr>
        <w:fldChar w:fldCharType="end"/>
      </w:r>
    </w:p>
    <w:p w14:paraId="4AE522E4" w14:textId="118B0E1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Npcf_AMPolicyControl</w:t>
      </w:r>
      <w:r>
        <w:rPr>
          <w:noProof/>
        </w:rPr>
        <w:tab/>
      </w:r>
      <w:r>
        <w:rPr>
          <w:noProof/>
        </w:rPr>
        <w:fldChar w:fldCharType="begin" w:fldLock="1"/>
      </w:r>
      <w:r>
        <w:rPr>
          <w:noProof/>
        </w:rPr>
        <w:instrText xml:space="preserve"> PAGEREF _Toc145932015 \h </w:instrText>
      </w:r>
      <w:r>
        <w:rPr>
          <w:noProof/>
        </w:rPr>
      </w:r>
      <w:r>
        <w:rPr>
          <w:noProof/>
        </w:rPr>
        <w:fldChar w:fldCharType="separate"/>
      </w:r>
      <w:r>
        <w:rPr>
          <w:noProof/>
        </w:rPr>
        <w:t>67</w:t>
      </w:r>
      <w:r>
        <w:rPr>
          <w:noProof/>
        </w:rPr>
        <w:fldChar w:fldCharType="end"/>
      </w:r>
    </w:p>
    <w:p w14:paraId="5378657C" w14:textId="4C481E96"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_Toc145932016 \h </w:instrText>
      </w:r>
      <w:r>
        <w:rPr>
          <w:noProof/>
        </w:rPr>
      </w:r>
      <w:r>
        <w:rPr>
          <w:noProof/>
        </w:rPr>
        <w:fldChar w:fldCharType="separate"/>
      </w:r>
      <w:r>
        <w:rPr>
          <w:noProof/>
        </w:rPr>
        <w:t>67</w:t>
      </w:r>
      <w:r>
        <w:rPr>
          <w:noProof/>
        </w:rPr>
        <w:fldChar w:fldCharType="end"/>
      </w:r>
    </w:p>
    <w:p w14:paraId="4CDA2C06" w14:textId="4939663A"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_Toc145932017 \h </w:instrText>
      </w:r>
      <w:r>
        <w:rPr>
          <w:noProof/>
        </w:rPr>
      </w:r>
      <w:r>
        <w:rPr>
          <w:noProof/>
        </w:rPr>
        <w:fldChar w:fldCharType="separate"/>
      </w:r>
      <w:r>
        <w:rPr>
          <w:noProof/>
        </w:rPr>
        <w:t>67</w:t>
      </w:r>
      <w:r>
        <w:rPr>
          <w:noProof/>
        </w:rPr>
        <w:fldChar w:fldCharType="end"/>
      </w:r>
    </w:p>
    <w:p w14:paraId="68D7C42F" w14:textId="552335CF"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Nnef_IPTVconfiguration service</w:t>
      </w:r>
      <w:r>
        <w:rPr>
          <w:noProof/>
        </w:rPr>
        <w:tab/>
      </w:r>
      <w:r>
        <w:rPr>
          <w:noProof/>
        </w:rPr>
        <w:fldChar w:fldCharType="begin" w:fldLock="1"/>
      </w:r>
      <w:r>
        <w:rPr>
          <w:noProof/>
        </w:rPr>
        <w:instrText xml:space="preserve"> PAGEREF _Toc145932018 \h </w:instrText>
      </w:r>
      <w:r>
        <w:rPr>
          <w:noProof/>
        </w:rPr>
      </w:r>
      <w:r>
        <w:rPr>
          <w:noProof/>
        </w:rPr>
        <w:fldChar w:fldCharType="separate"/>
      </w:r>
      <w:r>
        <w:rPr>
          <w:noProof/>
        </w:rPr>
        <w:t>67</w:t>
      </w:r>
      <w:r>
        <w:rPr>
          <w:noProof/>
        </w:rPr>
        <w:fldChar w:fldCharType="end"/>
      </w:r>
    </w:p>
    <w:p w14:paraId="388E2F64" w14:textId="507772A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_Toc145932019 \h </w:instrText>
      </w:r>
      <w:r>
        <w:rPr>
          <w:noProof/>
        </w:rPr>
      </w:r>
      <w:r>
        <w:rPr>
          <w:noProof/>
        </w:rPr>
        <w:fldChar w:fldCharType="separate"/>
      </w:r>
      <w:r>
        <w:rPr>
          <w:noProof/>
        </w:rPr>
        <w:t>67</w:t>
      </w:r>
      <w:r>
        <w:rPr>
          <w:noProof/>
        </w:rPr>
        <w:fldChar w:fldCharType="end"/>
      </w:r>
    </w:p>
    <w:p w14:paraId="41BCF3E2" w14:textId="17B72DC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Nnef_IPTVconfiguration_Create operation</w:t>
      </w:r>
      <w:r>
        <w:rPr>
          <w:noProof/>
        </w:rPr>
        <w:tab/>
      </w:r>
      <w:r>
        <w:rPr>
          <w:noProof/>
        </w:rPr>
        <w:fldChar w:fldCharType="begin" w:fldLock="1"/>
      </w:r>
      <w:r>
        <w:rPr>
          <w:noProof/>
        </w:rPr>
        <w:instrText xml:space="preserve"> PAGEREF _Toc145932020 \h </w:instrText>
      </w:r>
      <w:r>
        <w:rPr>
          <w:noProof/>
        </w:rPr>
      </w:r>
      <w:r>
        <w:rPr>
          <w:noProof/>
        </w:rPr>
        <w:fldChar w:fldCharType="separate"/>
      </w:r>
      <w:r>
        <w:rPr>
          <w:noProof/>
        </w:rPr>
        <w:t>67</w:t>
      </w:r>
      <w:r>
        <w:rPr>
          <w:noProof/>
        </w:rPr>
        <w:fldChar w:fldCharType="end"/>
      </w:r>
    </w:p>
    <w:p w14:paraId="08E4F5CE" w14:textId="20EFAB1D"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Nnef_IPTVconfiguration_Update operation</w:t>
      </w:r>
      <w:r>
        <w:rPr>
          <w:noProof/>
        </w:rPr>
        <w:tab/>
      </w:r>
      <w:r>
        <w:rPr>
          <w:noProof/>
        </w:rPr>
        <w:fldChar w:fldCharType="begin" w:fldLock="1"/>
      </w:r>
      <w:r>
        <w:rPr>
          <w:noProof/>
        </w:rPr>
        <w:instrText xml:space="preserve"> PAGEREF _Toc145932021 \h </w:instrText>
      </w:r>
      <w:r>
        <w:rPr>
          <w:noProof/>
        </w:rPr>
      </w:r>
      <w:r>
        <w:rPr>
          <w:noProof/>
        </w:rPr>
        <w:fldChar w:fldCharType="separate"/>
      </w:r>
      <w:r>
        <w:rPr>
          <w:noProof/>
        </w:rPr>
        <w:t>68</w:t>
      </w:r>
      <w:r>
        <w:rPr>
          <w:noProof/>
        </w:rPr>
        <w:fldChar w:fldCharType="end"/>
      </w:r>
    </w:p>
    <w:p w14:paraId="52B68500" w14:textId="64B4EAEC"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Nnef_IPTVconfiguration_Delete operation</w:t>
      </w:r>
      <w:r>
        <w:rPr>
          <w:noProof/>
        </w:rPr>
        <w:tab/>
      </w:r>
      <w:r>
        <w:rPr>
          <w:noProof/>
        </w:rPr>
        <w:fldChar w:fldCharType="begin" w:fldLock="1"/>
      </w:r>
      <w:r>
        <w:rPr>
          <w:noProof/>
        </w:rPr>
        <w:instrText xml:space="preserve"> PAGEREF _Toc145932022 \h </w:instrText>
      </w:r>
      <w:r>
        <w:rPr>
          <w:noProof/>
        </w:rPr>
      </w:r>
      <w:r>
        <w:rPr>
          <w:noProof/>
        </w:rPr>
        <w:fldChar w:fldCharType="separate"/>
      </w:r>
      <w:r>
        <w:rPr>
          <w:noProof/>
        </w:rPr>
        <w:t>68</w:t>
      </w:r>
      <w:r>
        <w:rPr>
          <w:noProof/>
        </w:rPr>
        <w:fldChar w:fldCharType="end"/>
      </w:r>
    </w:p>
    <w:p w14:paraId="3F192E70" w14:textId="58D54BB2"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UDR Services</w:t>
      </w:r>
      <w:r>
        <w:rPr>
          <w:noProof/>
        </w:rPr>
        <w:tab/>
      </w:r>
      <w:r>
        <w:rPr>
          <w:noProof/>
        </w:rPr>
        <w:fldChar w:fldCharType="begin" w:fldLock="1"/>
      </w:r>
      <w:r>
        <w:rPr>
          <w:noProof/>
        </w:rPr>
        <w:instrText xml:space="preserve"> PAGEREF _Toc145932023 \h </w:instrText>
      </w:r>
      <w:r>
        <w:rPr>
          <w:noProof/>
        </w:rPr>
      </w:r>
      <w:r>
        <w:rPr>
          <w:noProof/>
        </w:rPr>
        <w:fldChar w:fldCharType="separate"/>
      </w:r>
      <w:r>
        <w:rPr>
          <w:noProof/>
        </w:rPr>
        <w:t>68</w:t>
      </w:r>
      <w:r>
        <w:rPr>
          <w:noProof/>
        </w:rPr>
        <w:fldChar w:fldCharType="end"/>
      </w:r>
    </w:p>
    <w:p w14:paraId="44174592" w14:textId="45867811"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Nudr_DataManagement (DM) Service</w:t>
      </w:r>
      <w:r>
        <w:rPr>
          <w:noProof/>
        </w:rPr>
        <w:tab/>
      </w:r>
      <w:r>
        <w:rPr>
          <w:noProof/>
        </w:rPr>
        <w:fldChar w:fldCharType="begin" w:fldLock="1"/>
      </w:r>
      <w:r>
        <w:rPr>
          <w:noProof/>
        </w:rPr>
        <w:instrText xml:space="preserve"> PAGEREF _Toc145932024 \h </w:instrText>
      </w:r>
      <w:r>
        <w:rPr>
          <w:noProof/>
        </w:rPr>
      </w:r>
      <w:r>
        <w:rPr>
          <w:noProof/>
        </w:rPr>
        <w:fldChar w:fldCharType="separate"/>
      </w:r>
      <w:r>
        <w:rPr>
          <w:noProof/>
        </w:rPr>
        <w:t>68</w:t>
      </w:r>
      <w:r>
        <w:rPr>
          <w:noProof/>
        </w:rPr>
        <w:fldChar w:fldCharType="end"/>
      </w:r>
    </w:p>
    <w:p w14:paraId="4BD4C56F" w14:textId="12BBE083"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8.6.1.1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_Toc145932025 \h </w:instrText>
      </w:r>
      <w:r>
        <w:rPr>
          <w:noProof/>
        </w:rPr>
      </w:r>
      <w:r>
        <w:rPr>
          <w:noProof/>
        </w:rPr>
        <w:fldChar w:fldCharType="separate"/>
      </w:r>
      <w:r>
        <w:rPr>
          <w:noProof/>
        </w:rPr>
        <w:t>68</w:t>
      </w:r>
      <w:r>
        <w:rPr>
          <w:noProof/>
        </w:rPr>
        <w:fldChar w:fldCharType="end"/>
      </w:r>
    </w:p>
    <w:p w14:paraId="3CA71388" w14:textId="45C43F98"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Policy and Charging Control Framework and Configuration by ACS</w:t>
      </w:r>
      <w:r>
        <w:rPr>
          <w:noProof/>
        </w:rPr>
        <w:tab/>
      </w:r>
      <w:r>
        <w:rPr>
          <w:noProof/>
        </w:rPr>
        <w:fldChar w:fldCharType="begin" w:fldLock="1"/>
      </w:r>
      <w:r>
        <w:rPr>
          <w:noProof/>
        </w:rPr>
        <w:instrText xml:space="preserve"> PAGEREF _Toc145932026 \h </w:instrText>
      </w:r>
      <w:r>
        <w:rPr>
          <w:noProof/>
        </w:rPr>
      </w:r>
      <w:r>
        <w:rPr>
          <w:noProof/>
        </w:rPr>
        <w:fldChar w:fldCharType="separate"/>
      </w:r>
      <w:r>
        <w:rPr>
          <w:noProof/>
        </w:rPr>
        <w:t>69</w:t>
      </w:r>
      <w:r>
        <w:rPr>
          <w:noProof/>
        </w:rPr>
        <w:fldChar w:fldCharType="end"/>
      </w:r>
    </w:p>
    <w:p w14:paraId="70A52AEF" w14:textId="4C1EE379"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9.0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_Toc145932027 \h </w:instrText>
      </w:r>
      <w:r>
        <w:rPr>
          <w:noProof/>
        </w:rPr>
      </w:r>
      <w:r>
        <w:rPr>
          <w:noProof/>
        </w:rPr>
        <w:fldChar w:fldCharType="separate"/>
      </w:r>
      <w:r>
        <w:rPr>
          <w:noProof/>
        </w:rPr>
        <w:t>69</w:t>
      </w:r>
      <w:r>
        <w:rPr>
          <w:noProof/>
        </w:rPr>
        <w:fldChar w:fldCharType="end"/>
      </w:r>
    </w:p>
    <w:p w14:paraId="0B6D0D8F" w14:textId="540EA124"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sidRPr="008F3CEF">
        <w:rPr>
          <w:noProof/>
          <w:lang w:val="en-US"/>
        </w:rPr>
        <w:t>9.1</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_Toc145932028 \h </w:instrText>
      </w:r>
      <w:r>
        <w:rPr>
          <w:noProof/>
        </w:rPr>
      </w:r>
      <w:r>
        <w:rPr>
          <w:noProof/>
        </w:rPr>
        <w:fldChar w:fldCharType="separate"/>
      </w:r>
      <w:r>
        <w:rPr>
          <w:noProof/>
        </w:rPr>
        <w:t>69</w:t>
      </w:r>
      <w:r>
        <w:rPr>
          <w:noProof/>
        </w:rPr>
        <w:fldChar w:fldCharType="end"/>
      </w:r>
    </w:p>
    <w:p w14:paraId="71ADEECE" w14:textId="54E992B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_Toc145932029 \h </w:instrText>
      </w:r>
      <w:r>
        <w:rPr>
          <w:noProof/>
        </w:rPr>
      </w:r>
      <w:r>
        <w:rPr>
          <w:noProof/>
        </w:rPr>
        <w:fldChar w:fldCharType="separate"/>
      </w:r>
      <w:r>
        <w:rPr>
          <w:noProof/>
        </w:rPr>
        <w:t>69</w:t>
      </w:r>
      <w:r>
        <w:rPr>
          <w:noProof/>
        </w:rPr>
        <w:fldChar w:fldCharType="end"/>
      </w:r>
    </w:p>
    <w:p w14:paraId="38AF3618" w14:textId="4DC2D2B6"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Session binding</w:t>
      </w:r>
      <w:r>
        <w:rPr>
          <w:noProof/>
        </w:rPr>
        <w:tab/>
      </w:r>
      <w:r>
        <w:rPr>
          <w:noProof/>
        </w:rPr>
        <w:fldChar w:fldCharType="begin" w:fldLock="1"/>
      </w:r>
      <w:r>
        <w:rPr>
          <w:noProof/>
        </w:rPr>
        <w:instrText xml:space="preserve"> PAGEREF _Toc145932030 \h </w:instrText>
      </w:r>
      <w:r>
        <w:rPr>
          <w:noProof/>
        </w:rPr>
      </w:r>
      <w:r>
        <w:rPr>
          <w:noProof/>
        </w:rPr>
        <w:fldChar w:fldCharType="separate"/>
      </w:r>
      <w:r>
        <w:rPr>
          <w:noProof/>
        </w:rPr>
        <w:t>69</w:t>
      </w:r>
      <w:r>
        <w:rPr>
          <w:noProof/>
        </w:rPr>
        <w:fldChar w:fldCharType="end"/>
      </w:r>
    </w:p>
    <w:p w14:paraId="34BB07DE" w14:textId="7AAF2F8B"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Policy Control Request Triggers relevant for SMF and wireline access type</w:t>
      </w:r>
      <w:r>
        <w:rPr>
          <w:noProof/>
        </w:rPr>
        <w:tab/>
      </w:r>
      <w:r>
        <w:rPr>
          <w:noProof/>
        </w:rPr>
        <w:fldChar w:fldCharType="begin" w:fldLock="1"/>
      </w:r>
      <w:r>
        <w:rPr>
          <w:noProof/>
        </w:rPr>
        <w:instrText xml:space="preserve"> PAGEREF _Toc145932031 \h </w:instrText>
      </w:r>
      <w:r>
        <w:rPr>
          <w:noProof/>
        </w:rPr>
      </w:r>
      <w:r>
        <w:rPr>
          <w:noProof/>
        </w:rPr>
        <w:fldChar w:fldCharType="separate"/>
      </w:r>
      <w:r>
        <w:rPr>
          <w:noProof/>
        </w:rPr>
        <w:t>69</w:t>
      </w:r>
      <w:r>
        <w:rPr>
          <w:noProof/>
        </w:rPr>
        <w:fldChar w:fldCharType="end"/>
      </w:r>
    </w:p>
    <w:p w14:paraId="06299EA0" w14:textId="531365B1"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sidRPr="008F3CEF">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Network Functions and entities</w:t>
      </w:r>
      <w:r>
        <w:rPr>
          <w:noProof/>
        </w:rPr>
        <w:tab/>
      </w:r>
      <w:r>
        <w:rPr>
          <w:noProof/>
        </w:rPr>
        <w:fldChar w:fldCharType="begin" w:fldLock="1"/>
      </w:r>
      <w:r>
        <w:rPr>
          <w:noProof/>
        </w:rPr>
        <w:instrText xml:space="preserve"> PAGEREF _Toc145932032 \h </w:instrText>
      </w:r>
      <w:r>
        <w:rPr>
          <w:noProof/>
        </w:rPr>
      </w:r>
      <w:r>
        <w:rPr>
          <w:noProof/>
        </w:rPr>
        <w:fldChar w:fldCharType="separate"/>
      </w:r>
      <w:r>
        <w:rPr>
          <w:noProof/>
        </w:rPr>
        <w:t>70</w:t>
      </w:r>
      <w:r>
        <w:rPr>
          <w:noProof/>
        </w:rPr>
        <w:fldChar w:fldCharType="end"/>
      </w:r>
    </w:p>
    <w:p w14:paraId="05B724D7" w14:textId="62AE012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_Toc145932033 \h </w:instrText>
      </w:r>
      <w:r>
        <w:rPr>
          <w:noProof/>
        </w:rPr>
      </w:r>
      <w:r>
        <w:rPr>
          <w:noProof/>
        </w:rPr>
        <w:fldChar w:fldCharType="separate"/>
      </w:r>
      <w:r>
        <w:rPr>
          <w:noProof/>
        </w:rPr>
        <w:t>70</w:t>
      </w:r>
      <w:r>
        <w:rPr>
          <w:noProof/>
        </w:rPr>
        <w:fldChar w:fldCharType="end"/>
      </w:r>
    </w:p>
    <w:p w14:paraId="5E0CEEDF" w14:textId="0C89715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_Toc145932034 \h </w:instrText>
      </w:r>
      <w:r>
        <w:rPr>
          <w:noProof/>
        </w:rPr>
      </w:r>
      <w:r>
        <w:rPr>
          <w:noProof/>
        </w:rPr>
        <w:fldChar w:fldCharType="separate"/>
      </w:r>
      <w:r>
        <w:rPr>
          <w:noProof/>
        </w:rPr>
        <w:t>70</w:t>
      </w:r>
      <w:r>
        <w:rPr>
          <w:noProof/>
        </w:rPr>
        <w:fldChar w:fldCharType="end"/>
      </w:r>
    </w:p>
    <w:p w14:paraId="3134C5A4" w14:textId="748D453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Session Management Function (SMF)</w:t>
      </w:r>
      <w:r>
        <w:rPr>
          <w:noProof/>
        </w:rPr>
        <w:tab/>
      </w:r>
      <w:r>
        <w:rPr>
          <w:noProof/>
        </w:rPr>
        <w:fldChar w:fldCharType="begin" w:fldLock="1"/>
      </w:r>
      <w:r>
        <w:rPr>
          <w:noProof/>
        </w:rPr>
        <w:instrText xml:space="preserve"> PAGEREF _Toc145932035 \h </w:instrText>
      </w:r>
      <w:r>
        <w:rPr>
          <w:noProof/>
        </w:rPr>
      </w:r>
      <w:r>
        <w:rPr>
          <w:noProof/>
        </w:rPr>
        <w:fldChar w:fldCharType="separate"/>
      </w:r>
      <w:r>
        <w:rPr>
          <w:noProof/>
        </w:rPr>
        <w:t>70</w:t>
      </w:r>
      <w:r>
        <w:rPr>
          <w:noProof/>
        </w:rPr>
        <w:fldChar w:fldCharType="end"/>
      </w:r>
    </w:p>
    <w:p w14:paraId="508EFC3E" w14:textId="15007637"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Application Function (AF)</w:t>
      </w:r>
      <w:r>
        <w:rPr>
          <w:noProof/>
        </w:rPr>
        <w:tab/>
      </w:r>
      <w:r>
        <w:rPr>
          <w:noProof/>
        </w:rPr>
        <w:fldChar w:fldCharType="begin" w:fldLock="1"/>
      </w:r>
      <w:r>
        <w:rPr>
          <w:noProof/>
        </w:rPr>
        <w:instrText xml:space="preserve"> PAGEREF _Toc145932036 \h </w:instrText>
      </w:r>
      <w:r>
        <w:rPr>
          <w:noProof/>
        </w:rPr>
      </w:r>
      <w:r>
        <w:rPr>
          <w:noProof/>
        </w:rPr>
        <w:fldChar w:fldCharType="separate"/>
      </w:r>
      <w:r>
        <w:rPr>
          <w:noProof/>
        </w:rPr>
        <w:t>71</w:t>
      </w:r>
      <w:r>
        <w:rPr>
          <w:noProof/>
        </w:rPr>
        <w:fldChar w:fldCharType="end"/>
      </w:r>
    </w:p>
    <w:p w14:paraId="186FC44C" w14:textId="60ACC07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_Toc145932037 \h </w:instrText>
      </w:r>
      <w:r>
        <w:rPr>
          <w:noProof/>
        </w:rPr>
      </w:r>
      <w:r>
        <w:rPr>
          <w:noProof/>
        </w:rPr>
        <w:fldChar w:fldCharType="separate"/>
      </w:r>
      <w:r>
        <w:rPr>
          <w:noProof/>
        </w:rPr>
        <w:t>71</w:t>
      </w:r>
      <w:r>
        <w:rPr>
          <w:noProof/>
        </w:rPr>
        <w:fldChar w:fldCharType="end"/>
      </w:r>
    </w:p>
    <w:p w14:paraId="12CA4F0F" w14:textId="2F347765"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Policy and charging control rule</w:t>
      </w:r>
      <w:r>
        <w:rPr>
          <w:noProof/>
        </w:rPr>
        <w:tab/>
      </w:r>
      <w:r>
        <w:rPr>
          <w:noProof/>
        </w:rPr>
        <w:fldChar w:fldCharType="begin" w:fldLock="1"/>
      </w:r>
      <w:r>
        <w:rPr>
          <w:noProof/>
        </w:rPr>
        <w:instrText xml:space="preserve"> PAGEREF _Toc145932038 \h </w:instrText>
      </w:r>
      <w:r>
        <w:rPr>
          <w:noProof/>
        </w:rPr>
      </w:r>
      <w:r>
        <w:rPr>
          <w:noProof/>
        </w:rPr>
        <w:fldChar w:fldCharType="separate"/>
      </w:r>
      <w:r>
        <w:rPr>
          <w:noProof/>
        </w:rPr>
        <w:t>71</w:t>
      </w:r>
      <w:r>
        <w:rPr>
          <w:noProof/>
        </w:rPr>
        <w:fldChar w:fldCharType="end"/>
      </w:r>
    </w:p>
    <w:p w14:paraId="7647B5CF" w14:textId="63F7B2C9"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PCC rule information to support IPTV service</w:t>
      </w:r>
      <w:r>
        <w:rPr>
          <w:noProof/>
        </w:rPr>
        <w:tab/>
      </w:r>
      <w:r>
        <w:rPr>
          <w:noProof/>
        </w:rPr>
        <w:fldChar w:fldCharType="begin" w:fldLock="1"/>
      </w:r>
      <w:r>
        <w:rPr>
          <w:noProof/>
        </w:rPr>
        <w:instrText xml:space="preserve"> PAGEREF _Toc145932039 \h </w:instrText>
      </w:r>
      <w:r>
        <w:rPr>
          <w:noProof/>
        </w:rPr>
      </w:r>
      <w:r>
        <w:rPr>
          <w:noProof/>
        </w:rPr>
        <w:fldChar w:fldCharType="separate"/>
      </w:r>
      <w:r>
        <w:rPr>
          <w:noProof/>
        </w:rPr>
        <w:t>71</w:t>
      </w:r>
      <w:r>
        <w:rPr>
          <w:noProof/>
        </w:rPr>
        <w:fldChar w:fldCharType="end"/>
      </w:r>
    </w:p>
    <w:p w14:paraId="3816AB5A" w14:textId="287FC746"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PDU Session related policy information</w:t>
      </w:r>
      <w:r>
        <w:rPr>
          <w:noProof/>
        </w:rPr>
        <w:tab/>
      </w:r>
      <w:r>
        <w:rPr>
          <w:noProof/>
        </w:rPr>
        <w:fldChar w:fldCharType="begin" w:fldLock="1"/>
      </w:r>
      <w:r>
        <w:rPr>
          <w:noProof/>
        </w:rPr>
        <w:instrText xml:space="preserve"> PAGEREF _Toc145932040 \h </w:instrText>
      </w:r>
      <w:r>
        <w:rPr>
          <w:noProof/>
        </w:rPr>
      </w:r>
      <w:r>
        <w:rPr>
          <w:noProof/>
        </w:rPr>
        <w:fldChar w:fldCharType="separate"/>
      </w:r>
      <w:r>
        <w:rPr>
          <w:noProof/>
        </w:rPr>
        <w:t>71</w:t>
      </w:r>
      <w:r>
        <w:rPr>
          <w:noProof/>
        </w:rPr>
        <w:fldChar w:fldCharType="end"/>
      </w:r>
    </w:p>
    <w:p w14:paraId="58B87DED" w14:textId="2C8AE747"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sidRPr="008F3CEF">
        <w:rPr>
          <w:noProof/>
          <w:lang w:val="en-US"/>
        </w:rPr>
        <w:t>9.5</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_Toc145932041 \h </w:instrText>
      </w:r>
      <w:r>
        <w:rPr>
          <w:noProof/>
        </w:rPr>
      </w:r>
      <w:r>
        <w:rPr>
          <w:noProof/>
        </w:rPr>
        <w:fldChar w:fldCharType="separate"/>
      </w:r>
      <w:r>
        <w:rPr>
          <w:noProof/>
        </w:rPr>
        <w:t>72</w:t>
      </w:r>
      <w:r>
        <w:rPr>
          <w:noProof/>
        </w:rPr>
        <w:fldChar w:fldCharType="end"/>
      </w:r>
    </w:p>
    <w:p w14:paraId="38C3CBF5" w14:textId="2D1A3F7A"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sidRPr="008F3CEF">
        <w:rPr>
          <w:noProof/>
          <w:lang w:val="en-US"/>
        </w:rPr>
        <w:t>9.5.1</w:t>
      </w:r>
      <w:r>
        <w:rPr>
          <w:rFonts w:asciiTheme="minorHAnsi" w:eastAsiaTheme="minorEastAsia" w:hAnsiTheme="minorHAnsi" w:cstheme="minorBidi"/>
          <w:noProof/>
          <w:kern w:val="2"/>
          <w:sz w:val="22"/>
          <w:szCs w:val="22"/>
          <w:lang w:eastAsia="en-GB"/>
          <w14:ligatures w14:val="standardContextual"/>
        </w:rPr>
        <w:tab/>
      </w:r>
      <w:r w:rsidRPr="008F3CEF">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_Toc145932042 \h </w:instrText>
      </w:r>
      <w:r>
        <w:rPr>
          <w:noProof/>
        </w:rPr>
      </w:r>
      <w:r>
        <w:rPr>
          <w:noProof/>
        </w:rPr>
        <w:fldChar w:fldCharType="separate"/>
      </w:r>
      <w:r>
        <w:rPr>
          <w:noProof/>
        </w:rPr>
        <w:t>72</w:t>
      </w:r>
      <w:r>
        <w:rPr>
          <w:noProof/>
        </w:rPr>
        <w:fldChar w:fldCharType="end"/>
      </w:r>
    </w:p>
    <w:p w14:paraId="4A744E32" w14:textId="0D6ACC72"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UE access selection and PDU Session selection related policy information</w:t>
      </w:r>
      <w:r>
        <w:rPr>
          <w:noProof/>
        </w:rPr>
        <w:tab/>
      </w:r>
      <w:r>
        <w:rPr>
          <w:noProof/>
        </w:rPr>
        <w:fldChar w:fldCharType="begin" w:fldLock="1"/>
      </w:r>
      <w:r>
        <w:rPr>
          <w:noProof/>
        </w:rPr>
        <w:instrText xml:space="preserve"> PAGEREF _Toc145932043 \h </w:instrText>
      </w:r>
      <w:r>
        <w:rPr>
          <w:noProof/>
        </w:rPr>
      </w:r>
      <w:r>
        <w:rPr>
          <w:noProof/>
        </w:rPr>
        <w:fldChar w:fldCharType="separate"/>
      </w:r>
      <w:r>
        <w:rPr>
          <w:noProof/>
        </w:rPr>
        <w:t>73</w:t>
      </w:r>
      <w:r>
        <w:rPr>
          <w:noProof/>
        </w:rPr>
        <w:fldChar w:fldCharType="end"/>
      </w:r>
    </w:p>
    <w:p w14:paraId="6AE8A5FC" w14:textId="36791DB8"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5G-RG</w:t>
      </w:r>
      <w:r>
        <w:rPr>
          <w:noProof/>
        </w:rPr>
        <w:tab/>
      </w:r>
      <w:r>
        <w:rPr>
          <w:noProof/>
        </w:rPr>
        <w:fldChar w:fldCharType="begin" w:fldLock="1"/>
      </w:r>
      <w:r>
        <w:rPr>
          <w:noProof/>
        </w:rPr>
        <w:instrText xml:space="preserve"> PAGEREF _Toc145932044 \h </w:instrText>
      </w:r>
      <w:r>
        <w:rPr>
          <w:noProof/>
        </w:rPr>
      </w:r>
      <w:r>
        <w:rPr>
          <w:noProof/>
        </w:rPr>
        <w:fldChar w:fldCharType="separate"/>
      </w:r>
      <w:r>
        <w:rPr>
          <w:noProof/>
        </w:rPr>
        <w:t>73</w:t>
      </w:r>
      <w:r>
        <w:rPr>
          <w:noProof/>
        </w:rPr>
        <w:fldChar w:fldCharType="end"/>
      </w:r>
    </w:p>
    <w:p w14:paraId="7A349BDF" w14:textId="4E2DFA23" w:rsidR="005A2F14" w:rsidRDefault="005A2F14">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FN-RG</w:t>
      </w:r>
      <w:r>
        <w:rPr>
          <w:noProof/>
        </w:rPr>
        <w:tab/>
      </w:r>
      <w:r>
        <w:rPr>
          <w:noProof/>
        </w:rPr>
        <w:fldChar w:fldCharType="begin" w:fldLock="1"/>
      </w:r>
      <w:r>
        <w:rPr>
          <w:noProof/>
        </w:rPr>
        <w:instrText xml:space="preserve"> PAGEREF _Toc145932045 \h </w:instrText>
      </w:r>
      <w:r>
        <w:rPr>
          <w:noProof/>
        </w:rPr>
      </w:r>
      <w:r>
        <w:rPr>
          <w:noProof/>
        </w:rPr>
        <w:fldChar w:fldCharType="separate"/>
      </w:r>
      <w:r>
        <w:rPr>
          <w:noProof/>
        </w:rPr>
        <w:t>73</w:t>
      </w:r>
      <w:r>
        <w:rPr>
          <w:noProof/>
        </w:rPr>
        <w:fldChar w:fldCharType="end"/>
      </w:r>
    </w:p>
    <w:p w14:paraId="4F4CA66F" w14:textId="06E932B5"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Policy Control Request Triggers relevant for AMF and wireline access type</w:t>
      </w:r>
      <w:r>
        <w:rPr>
          <w:noProof/>
        </w:rPr>
        <w:tab/>
      </w:r>
      <w:r>
        <w:rPr>
          <w:noProof/>
        </w:rPr>
        <w:fldChar w:fldCharType="begin" w:fldLock="1"/>
      </w:r>
      <w:r>
        <w:rPr>
          <w:noProof/>
        </w:rPr>
        <w:instrText xml:space="preserve"> PAGEREF _Toc145932046 \h </w:instrText>
      </w:r>
      <w:r>
        <w:rPr>
          <w:noProof/>
        </w:rPr>
      </w:r>
      <w:r>
        <w:rPr>
          <w:noProof/>
        </w:rPr>
        <w:fldChar w:fldCharType="separate"/>
      </w:r>
      <w:r>
        <w:rPr>
          <w:noProof/>
        </w:rPr>
        <w:t>74</w:t>
      </w:r>
      <w:r>
        <w:rPr>
          <w:noProof/>
        </w:rPr>
        <w:fldChar w:fldCharType="end"/>
      </w:r>
    </w:p>
    <w:p w14:paraId="4A99C3DE" w14:textId="3EE35594"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9.6</w:t>
      </w:r>
      <w:r>
        <w:rPr>
          <w:rFonts w:asciiTheme="minorHAnsi" w:eastAsiaTheme="minorEastAsia" w:hAnsiTheme="minorHAnsi" w:cstheme="minorBidi"/>
          <w:noProof/>
          <w:kern w:val="2"/>
          <w:sz w:val="22"/>
          <w:szCs w:val="22"/>
          <w:lang w:eastAsia="en-GB"/>
          <w14:ligatures w14:val="standardContextual"/>
        </w:rPr>
        <w:tab/>
      </w:r>
      <w:r>
        <w:rPr>
          <w:noProof/>
        </w:rPr>
        <w:t>Configuration and Management from ACS</w:t>
      </w:r>
      <w:r>
        <w:rPr>
          <w:noProof/>
        </w:rPr>
        <w:tab/>
      </w:r>
      <w:r>
        <w:rPr>
          <w:noProof/>
        </w:rPr>
        <w:fldChar w:fldCharType="begin" w:fldLock="1"/>
      </w:r>
      <w:r>
        <w:rPr>
          <w:noProof/>
        </w:rPr>
        <w:instrText xml:space="preserve"> PAGEREF _Toc145932047 \h </w:instrText>
      </w:r>
      <w:r>
        <w:rPr>
          <w:noProof/>
        </w:rPr>
      </w:r>
      <w:r>
        <w:rPr>
          <w:noProof/>
        </w:rPr>
        <w:fldChar w:fldCharType="separate"/>
      </w:r>
      <w:r>
        <w:rPr>
          <w:noProof/>
        </w:rPr>
        <w:t>75</w:t>
      </w:r>
      <w:r>
        <w:rPr>
          <w:noProof/>
        </w:rPr>
        <w:fldChar w:fldCharType="end"/>
      </w:r>
    </w:p>
    <w:p w14:paraId="07FC09CC" w14:textId="5000B864"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_Toc145932048 \h </w:instrText>
      </w:r>
      <w:r>
        <w:rPr>
          <w:noProof/>
        </w:rPr>
      </w:r>
      <w:r>
        <w:rPr>
          <w:noProof/>
        </w:rPr>
        <w:fldChar w:fldCharType="separate"/>
      </w:r>
      <w:r>
        <w:rPr>
          <w:noProof/>
        </w:rPr>
        <w:t>75</w:t>
      </w:r>
      <w:r>
        <w:rPr>
          <w:noProof/>
        </w:rPr>
        <w:fldChar w:fldCharType="end"/>
      </w:r>
    </w:p>
    <w:p w14:paraId="6B108B08" w14:textId="0C4FCCBE"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9.6.2</w:t>
      </w:r>
      <w:r>
        <w:rPr>
          <w:rFonts w:asciiTheme="minorHAnsi" w:eastAsiaTheme="minorEastAsia" w:hAnsiTheme="minorHAnsi" w:cstheme="minorBidi"/>
          <w:noProof/>
          <w:kern w:val="2"/>
          <w:sz w:val="22"/>
          <w:szCs w:val="22"/>
          <w:lang w:eastAsia="en-GB"/>
          <w14:ligatures w14:val="standardContextual"/>
        </w:rPr>
        <w:tab/>
      </w:r>
      <w:r>
        <w:rPr>
          <w:noProof/>
        </w:rPr>
        <w:t>ACS Discovery</w:t>
      </w:r>
      <w:r>
        <w:rPr>
          <w:noProof/>
        </w:rPr>
        <w:tab/>
      </w:r>
      <w:r>
        <w:rPr>
          <w:noProof/>
        </w:rPr>
        <w:fldChar w:fldCharType="begin" w:fldLock="1"/>
      </w:r>
      <w:r>
        <w:rPr>
          <w:noProof/>
        </w:rPr>
        <w:instrText xml:space="preserve"> PAGEREF _Toc145932049 \h </w:instrText>
      </w:r>
      <w:r>
        <w:rPr>
          <w:noProof/>
        </w:rPr>
      </w:r>
      <w:r>
        <w:rPr>
          <w:noProof/>
        </w:rPr>
        <w:fldChar w:fldCharType="separate"/>
      </w:r>
      <w:r>
        <w:rPr>
          <w:noProof/>
        </w:rPr>
        <w:t>75</w:t>
      </w:r>
      <w:r>
        <w:rPr>
          <w:noProof/>
        </w:rPr>
        <w:fldChar w:fldCharType="end"/>
      </w:r>
    </w:p>
    <w:p w14:paraId="74B2AD63" w14:textId="737911D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9.6.3</w:t>
      </w:r>
      <w:r>
        <w:rPr>
          <w:rFonts w:asciiTheme="minorHAnsi" w:eastAsiaTheme="minorEastAsia" w:hAnsiTheme="minorHAnsi" w:cstheme="minorBidi"/>
          <w:noProof/>
          <w:kern w:val="2"/>
          <w:sz w:val="22"/>
          <w:szCs w:val="22"/>
          <w:lang w:eastAsia="en-GB"/>
          <w14:ligatures w14:val="standardContextual"/>
        </w:rPr>
        <w:tab/>
      </w:r>
      <w:r>
        <w:rPr>
          <w:noProof/>
        </w:rPr>
        <w:t>ACS Information Configuration by the 3</w:t>
      </w:r>
      <w:r w:rsidRPr="008F3CEF">
        <w:rPr>
          <w:noProof/>
          <w:vertAlign w:val="superscript"/>
        </w:rPr>
        <w:t>rd</w:t>
      </w:r>
      <w:r>
        <w:rPr>
          <w:noProof/>
        </w:rPr>
        <w:t xml:space="preserve"> party</w:t>
      </w:r>
      <w:r>
        <w:rPr>
          <w:noProof/>
        </w:rPr>
        <w:tab/>
      </w:r>
      <w:r>
        <w:rPr>
          <w:noProof/>
        </w:rPr>
        <w:fldChar w:fldCharType="begin" w:fldLock="1"/>
      </w:r>
      <w:r>
        <w:rPr>
          <w:noProof/>
        </w:rPr>
        <w:instrText xml:space="preserve"> PAGEREF _Toc145932050 \h </w:instrText>
      </w:r>
      <w:r>
        <w:rPr>
          <w:noProof/>
        </w:rPr>
      </w:r>
      <w:r>
        <w:rPr>
          <w:noProof/>
        </w:rPr>
        <w:fldChar w:fldCharType="separate"/>
      </w:r>
      <w:r>
        <w:rPr>
          <w:noProof/>
        </w:rPr>
        <w:t>75</w:t>
      </w:r>
      <w:r>
        <w:rPr>
          <w:noProof/>
        </w:rPr>
        <w:fldChar w:fldCharType="end"/>
      </w:r>
    </w:p>
    <w:p w14:paraId="05B295FF" w14:textId="735EB7EF" w:rsidR="005A2F14" w:rsidRDefault="005A2F14">
      <w:pPr>
        <w:pStyle w:val="TOC3"/>
        <w:rPr>
          <w:rFonts w:asciiTheme="minorHAnsi" w:eastAsiaTheme="minorEastAsia" w:hAnsiTheme="minorHAnsi" w:cstheme="minorBidi"/>
          <w:noProof/>
          <w:kern w:val="2"/>
          <w:sz w:val="22"/>
          <w:szCs w:val="22"/>
          <w:lang w:eastAsia="en-GB"/>
          <w14:ligatures w14:val="standardContextual"/>
        </w:rPr>
      </w:pPr>
      <w:r>
        <w:rPr>
          <w:noProof/>
        </w:rPr>
        <w:t>9.6.4</w:t>
      </w:r>
      <w:r>
        <w:rPr>
          <w:rFonts w:asciiTheme="minorHAnsi" w:eastAsiaTheme="minorEastAsia" w:hAnsiTheme="minorHAnsi" w:cstheme="minorBidi"/>
          <w:noProof/>
          <w:kern w:val="2"/>
          <w:sz w:val="22"/>
          <w:szCs w:val="22"/>
          <w:lang w:eastAsia="en-GB"/>
          <w14:ligatures w14:val="standardContextual"/>
        </w:rPr>
        <w:tab/>
      </w:r>
      <w:r>
        <w:rPr>
          <w:noProof/>
        </w:rPr>
        <w:t>URSP for FN RG</w:t>
      </w:r>
      <w:r>
        <w:rPr>
          <w:noProof/>
        </w:rPr>
        <w:tab/>
      </w:r>
      <w:r>
        <w:rPr>
          <w:noProof/>
        </w:rPr>
        <w:fldChar w:fldCharType="begin" w:fldLock="1"/>
      </w:r>
      <w:r>
        <w:rPr>
          <w:noProof/>
        </w:rPr>
        <w:instrText xml:space="preserve"> PAGEREF _Toc145932051 \h </w:instrText>
      </w:r>
      <w:r>
        <w:rPr>
          <w:noProof/>
        </w:rPr>
      </w:r>
      <w:r>
        <w:rPr>
          <w:noProof/>
        </w:rPr>
        <w:fldChar w:fldCharType="separate"/>
      </w:r>
      <w:r>
        <w:rPr>
          <w:noProof/>
        </w:rPr>
        <w:t>76</w:t>
      </w:r>
      <w:r>
        <w:rPr>
          <w:noProof/>
        </w:rPr>
        <w:fldChar w:fldCharType="end"/>
      </w:r>
    </w:p>
    <w:p w14:paraId="2F3101D3" w14:textId="36ABC4A4"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9.7</w:t>
      </w:r>
      <w:r>
        <w:rPr>
          <w:rFonts w:asciiTheme="minorHAnsi" w:eastAsiaTheme="minorEastAsia" w:hAnsiTheme="minorHAnsi" w:cstheme="minorBidi"/>
          <w:noProof/>
          <w:kern w:val="2"/>
          <w:sz w:val="22"/>
          <w:szCs w:val="22"/>
          <w:lang w:eastAsia="en-GB"/>
          <w14:ligatures w14:val="standardContextual"/>
        </w:rPr>
        <w:tab/>
      </w:r>
      <w:r>
        <w:rPr>
          <w:noProof/>
        </w:rPr>
        <w:t>new PCRT (Policy Control Request Trigger)</w:t>
      </w:r>
      <w:r>
        <w:rPr>
          <w:noProof/>
        </w:rPr>
        <w:tab/>
      </w:r>
      <w:r>
        <w:rPr>
          <w:noProof/>
        </w:rPr>
        <w:fldChar w:fldCharType="begin" w:fldLock="1"/>
      </w:r>
      <w:r>
        <w:rPr>
          <w:noProof/>
        </w:rPr>
        <w:instrText xml:space="preserve"> PAGEREF _Toc145932052 \h </w:instrText>
      </w:r>
      <w:r>
        <w:rPr>
          <w:noProof/>
        </w:rPr>
      </w:r>
      <w:r>
        <w:rPr>
          <w:noProof/>
        </w:rPr>
        <w:fldChar w:fldCharType="separate"/>
      </w:r>
      <w:r>
        <w:rPr>
          <w:noProof/>
        </w:rPr>
        <w:t>76</w:t>
      </w:r>
      <w:r>
        <w:rPr>
          <w:noProof/>
        </w:rPr>
        <w:fldChar w:fldCharType="end"/>
      </w:r>
    </w:p>
    <w:p w14:paraId="061FB93F" w14:textId="09E56507" w:rsidR="005A2F14" w:rsidRDefault="005A2F14">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Support of additional functionalities</w:t>
      </w:r>
      <w:r>
        <w:rPr>
          <w:noProof/>
        </w:rPr>
        <w:tab/>
      </w:r>
      <w:r>
        <w:rPr>
          <w:noProof/>
        </w:rPr>
        <w:fldChar w:fldCharType="begin" w:fldLock="1"/>
      </w:r>
      <w:r>
        <w:rPr>
          <w:noProof/>
        </w:rPr>
        <w:instrText xml:space="preserve"> PAGEREF _Toc145932053 \h </w:instrText>
      </w:r>
      <w:r>
        <w:rPr>
          <w:noProof/>
        </w:rPr>
      </w:r>
      <w:r>
        <w:rPr>
          <w:noProof/>
        </w:rPr>
        <w:fldChar w:fldCharType="separate"/>
      </w:r>
      <w:r>
        <w:rPr>
          <w:noProof/>
        </w:rPr>
        <w:t>77</w:t>
      </w:r>
      <w:r>
        <w:rPr>
          <w:noProof/>
        </w:rPr>
        <w:fldChar w:fldCharType="end"/>
      </w:r>
    </w:p>
    <w:p w14:paraId="0A126534" w14:textId="4DB91B4F"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_Toc145932054 \h </w:instrText>
      </w:r>
      <w:r>
        <w:rPr>
          <w:noProof/>
        </w:rPr>
      </w:r>
      <w:r>
        <w:rPr>
          <w:noProof/>
        </w:rPr>
        <w:fldChar w:fldCharType="separate"/>
      </w:r>
      <w:r>
        <w:rPr>
          <w:noProof/>
        </w:rPr>
        <w:t>77</w:t>
      </w:r>
      <w:r>
        <w:rPr>
          <w:noProof/>
        </w:rPr>
        <w:fldChar w:fldCharType="end"/>
      </w:r>
    </w:p>
    <w:p w14:paraId="7EC14205" w14:textId="7E48F193" w:rsidR="005A2F14" w:rsidRDefault="005A2F14">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User Location Information</w:t>
      </w:r>
      <w:r>
        <w:rPr>
          <w:noProof/>
        </w:rPr>
        <w:tab/>
      </w:r>
      <w:r>
        <w:rPr>
          <w:noProof/>
        </w:rPr>
        <w:fldChar w:fldCharType="begin" w:fldLock="1"/>
      </w:r>
      <w:r>
        <w:rPr>
          <w:noProof/>
        </w:rPr>
        <w:instrText xml:space="preserve"> PAGEREF _Toc145932055 \h </w:instrText>
      </w:r>
      <w:r>
        <w:rPr>
          <w:noProof/>
        </w:rPr>
      </w:r>
      <w:r>
        <w:rPr>
          <w:noProof/>
        </w:rPr>
        <w:fldChar w:fldCharType="separate"/>
      </w:r>
      <w:r>
        <w:rPr>
          <w:noProof/>
        </w:rPr>
        <w:t>77</w:t>
      </w:r>
      <w:r>
        <w:rPr>
          <w:noProof/>
        </w:rPr>
        <w:fldChar w:fldCharType="end"/>
      </w:r>
    </w:p>
    <w:p w14:paraId="570EBA9E" w14:textId="5CD89FA5" w:rsidR="005A2F14" w:rsidRDefault="005A2F14">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UE behind RG using untrusted Non-3GPP access procedures</w:t>
      </w:r>
      <w:r>
        <w:rPr>
          <w:noProof/>
        </w:rPr>
        <w:tab/>
      </w:r>
      <w:r>
        <w:rPr>
          <w:noProof/>
        </w:rPr>
        <w:fldChar w:fldCharType="begin" w:fldLock="1"/>
      </w:r>
      <w:r>
        <w:rPr>
          <w:noProof/>
        </w:rPr>
        <w:instrText xml:space="preserve"> PAGEREF _Toc145932056 \h </w:instrText>
      </w:r>
      <w:r>
        <w:rPr>
          <w:noProof/>
        </w:rPr>
      </w:r>
      <w:r>
        <w:rPr>
          <w:noProof/>
        </w:rPr>
        <w:fldChar w:fldCharType="separate"/>
      </w:r>
      <w:r>
        <w:rPr>
          <w:noProof/>
        </w:rPr>
        <w:t>78</w:t>
      </w:r>
      <w:r>
        <w:rPr>
          <w:noProof/>
        </w:rPr>
        <w:fldChar w:fldCharType="end"/>
      </w:r>
    </w:p>
    <w:p w14:paraId="6B1A2287" w14:textId="7F716FF4" w:rsidR="005A2F14" w:rsidRDefault="005A2F1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_Toc145932057 \h </w:instrText>
      </w:r>
      <w:r>
        <w:rPr>
          <w:noProof/>
        </w:rPr>
      </w:r>
      <w:r>
        <w:rPr>
          <w:noProof/>
        </w:rPr>
        <w:fldChar w:fldCharType="separate"/>
      </w:r>
      <w:r>
        <w:rPr>
          <w:noProof/>
        </w:rPr>
        <w:t>80</w:t>
      </w:r>
      <w:r>
        <w:rPr>
          <w:noProof/>
        </w:rPr>
        <w:fldChar w:fldCharType="end"/>
      </w:r>
    </w:p>
    <w:p w14:paraId="048DD03B" w14:textId="64AB7ACB" w:rsidR="000A31B5" w:rsidRPr="00D92EE9" w:rsidRDefault="0080156D" w:rsidP="000A31B5">
      <w:pPr>
        <w:pStyle w:val="TOC1"/>
        <w:rPr>
          <w:caps/>
        </w:rPr>
      </w:pPr>
      <w:r w:rsidRPr="00D92EE9">
        <w:rPr>
          <w:caps/>
        </w:rPr>
        <w:fldChar w:fldCharType="end"/>
      </w:r>
    </w:p>
    <w:p w14:paraId="4F7A19B6" w14:textId="77777777" w:rsidR="000A31B5" w:rsidRPr="00D92EE9" w:rsidRDefault="000A31B5" w:rsidP="000A31B5">
      <w:pPr>
        <w:pStyle w:val="Heading1"/>
      </w:pPr>
      <w:r w:rsidRPr="00D92EE9">
        <w:br w:type="page"/>
      </w:r>
      <w:bookmarkStart w:id="9" w:name="_Toc145931864"/>
      <w:r w:rsidRPr="00D92EE9">
        <w:lastRenderedPageBreak/>
        <w:t>Foreword</w:t>
      </w:r>
      <w:bookmarkEnd w:id="9"/>
    </w:p>
    <w:p w14:paraId="1A393063" w14:textId="77777777" w:rsidR="000A31B5" w:rsidRPr="00D92EE9" w:rsidRDefault="000A31B5" w:rsidP="000A31B5">
      <w:r w:rsidRPr="00D92EE9">
        <w:t>This Technical Specification has been produced by the 3rd Generation Partnership Project (3GPP).</w:t>
      </w:r>
    </w:p>
    <w:p w14:paraId="1F021491" w14:textId="77777777" w:rsidR="000A31B5" w:rsidRPr="00D92EE9" w:rsidRDefault="000A31B5" w:rsidP="000A31B5">
      <w:r w:rsidRPr="00D92E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D92EE9" w:rsidRDefault="000A31B5" w:rsidP="000A31B5">
      <w:pPr>
        <w:pStyle w:val="B1"/>
      </w:pPr>
      <w:r w:rsidRPr="00D92EE9">
        <w:t>Version x.y.z</w:t>
      </w:r>
    </w:p>
    <w:p w14:paraId="636A9004" w14:textId="77777777" w:rsidR="000A31B5" w:rsidRPr="00D92EE9" w:rsidRDefault="000A31B5" w:rsidP="000A31B5">
      <w:pPr>
        <w:pStyle w:val="B1"/>
      </w:pPr>
      <w:r w:rsidRPr="00D92EE9">
        <w:t>where:</w:t>
      </w:r>
    </w:p>
    <w:p w14:paraId="0A23CC36" w14:textId="77777777" w:rsidR="000A31B5" w:rsidRPr="00D92EE9" w:rsidRDefault="000A31B5" w:rsidP="000A31B5">
      <w:pPr>
        <w:pStyle w:val="B2"/>
      </w:pPr>
      <w:r w:rsidRPr="00D92EE9">
        <w:t>x</w:t>
      </w:r>
      <w:r w:rsidRPr="00D92EE9">
        <w:tab/>
        <w:t>the first digit:</w:t>
      </w:r>
    </w:p>
    <w:p w14:paraId="1A5DF688" w14:textId="77777777" w:rsidR="000A31B5" w:rsidRPr="00D92EE9" w:rsidRDefault="000A31B5" w:rsidP="000A31B5">
      <w:pPr>
        <w:pStyle w:val="B3"/>
      </w:pPr>
      <w:r w:rsidRPr="00D92EE9">
        <w:t>1</w:t>
      </w:r>
      <w:r w:rsidRPr="00D92EE9">
        <w:tab/>
        <w:t>presented to TSG for information;</w:t>
      </w:r>
    </w:p>
    <w:p w14:paraId="21C77AC0" w14:textId="77777777" w:rsidR="000A31B5" w:rsidRPr="00D92EE9" w:rsidRDefault="000A31B5" w:rsidP="000A31B5">
      <w:pPr>
        <w:pStyle w:val="B3"/>
      </w:pPr>
      <w:r w:rsidRPr="00D92EE9">
        <w:t>2</w:t>
      </w:r>
      <w:r w:rsidRPr="00D92EE9">
        <w:tab/>
        <w:t>presented to TSG for approval;</w:t>
      </w:r>
    </w:p>
    <w:p w14:paraId="7CBCEC31" w14:textId="77777777" w:rsidR="000A31B5" w:rsidRPr="00D92EE9" w:rsidRDefault="000A31B5" w:rsidP="000A31B5">
      <w:pPr>
        <w:pStyle w:val="B3"/>
      </w:pPr>
      <w:r w:rsidRPr="00D92EE9">
        <w:t>3</w:t>
      </w:r>
      <w:r w:rsidRPr="00D92EE9">
        <w:tab/>
        <w:t>or greater indicates TSG approved document under change control.</w:t>
      </w:r>
    </w:p>
    <w:p w14:paraId="76BE08D6" w14:textId="77777777" w:rsidR="000A31B5" w:rsidRPr="00D92EE9" w:rsidRDefault="000A31B5" w:rsidP="000A31B5">
      <w:pPr>
        <w:pStyle w:val="B2"/>
      </w:pPr>
      <w:r w:rsidRPr="00D92EE9">
        <w:t>y</w:t>
      </w:r>
      <w:r w:rsidRPr="00D92EE9">
        <w:tab/>
        <w:t>the second digit is incremented for all changes of substance, i.e. technical enhancements, corrections, updates, etc.</w:t>
      </w:r>
    </w:p>
    <w:p w14:paraId="7365EF74" w14:textId="77777777" w:rsidR="000A31B5" w:rsidRPr="00D92EE9" w:rsidRDefault="000A31B5" w:rsidP="000A31B5">
      <w:pPr>
        <w:pStyle w:val="B2"/>
      </w:pPr>
      <w:r w:rsidRPr="00D92EE9">
        <w:t>z</w:t>
      </w:r>
      <w:r w:rsidRPr="00D92EE9">
        <w:tab/>
        <w:t>the third digit is incremented when editorial only changes have been incorporated in the document.</w:t>
      </w:r>
    </w:p>
    <w:p w14:paraId="28A01CC5" w14:textId="77777777" w:rsidR="000A31B5" w:rsidRPr="00D92EE9" w:rsidRDefault="000A31B5" w:rsidP="000A31B5">
      <w:pPr>
        <w:pStyle w:val="Heading1"/>
      </w:pPr>
      <w:r w:rsidRPr="00D92EE9">
        <w:br w:type="page"/>
      </w:r>
      <w:bookmarkStart w:id="10" w:name="_Toc145931865"/>
      <w:r w:rsidRPr="00D92EE9">
        <w:lastRenderedPageBreak/>
        <w:t>1</w:t>
      </w:r>
      <w:r w:rsidRPr="00D92EE9">
        <w:tab/>
        <w:t>Scope</w:t>
      </w:r>
      <w:bookmarkEnd w:id="10"/>
    </w:p>
    <w:p w14:paraId="217C6D23" w14:textId="77777777" w:rsidR="000A31B5" w:rsidRPr="00D92EE9" w:rsidRDefault="000A31B5" w:rsidP="000A31B5">
      <w:r w:rsidRPr="00D92EE9">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D92EE9" w:rsidRDefault="000A31B5" w:rsidP="000A31B5">
      <w:pPr>
        <w:pStyle w:val="Heading1"/>
      </w:pPr>
      <w:bookmarkStart w:id="11" w:name="_Toc145931866"/>
      <w:r w:rsidRPr="00D92EE9">
        <w:t>2</w:t>
      </w:r>
      <w:r w:rsidRPr="00D92EE9">
        <w:tab/>
        <w:t>References</w:t>
      </w:r>
      <w:bookmarkEnd w:id="11"/>
    </w:p>
    <w:p w14:paraId="1702ADB4" w14:textId="77777777" w:rsidR="000A31B5" w:rsidRPr="00D92EE9" w:rsidRDefault="000A31B5" w:rsidP="000A31B5">
      <w:r w:rsidRPr="00D92EE9">
        <w:t>The following documents contain provisions which, through reference in this text, constitute provisions of the present document.</w:t>
      </w:r>
    </w:p>
    <w:p w14:paraId="5CCEA2B6" w14:textId="77777777" w:rsidR="000A31B5" w:rsidRPr="00D92EE9" w:rsidRDefault="000A31B5" w:rsidP="000A31B5">
      <w:pPr>
        <w:pStyle w:val="B1"/>
      </w:pPr>
      <w:r w:rsidRPr="00D92EE9">
        <w:t>-</w:t>
      </w:r>
      <w:r w:rsidRPr="00D92EE9">
        <w:tab/>
        <w:t>References are either specific (identified by date of publication, edition number, version number, etc.) or non</w:t>
      </w:r>
      <w:r w:rsidRPr="00D92EE9">
        <w:noBreakHyphen/>
        <w:t>specific.</w:t>
      </w:r>
    </w:p>
    <w:p w14:paraId="7E451587" w14:textId="77777777" w:rsidR="000A31B5" w:rsidRPr="00D92EE9" w:rsidRDefault="000A31B5" w:rsidP="000A31B5">
      <w:pPr>
        <w:pStyle w:val="B1"/>
      </w:pPr>
      <w:r w:rsidRPr="00D92EE9">
        <w:t>-</w:t>
      </w:r>
      <w:r w:rsidRPr="00D92EE9">
        <w:tab/>
        <w:t>For a specific reference, subsequent revisions do not apply.</w:t>
      </w:r>
    </w:p>
    <w:p w14:paraId="3B57CE16" w14:textId="77777777" w:rsidR="000A31B5" w:rsidRPr="00D92EE9" w:rsidRDefault="000A31B5" w:rsidP="000A31B5">
      <w:pPr>
        <w:pStyle w:val="B1"/>
      </w:pPr>
      <w:r w:rsidRPr="00D92EE9">
        <w:t>-</w:t>
      </w:r>
      <w:r w:rsidRPr="00D92EE9">
        <w:tab/>
        <w:t>For a non-specific reference, the latest version applies. In the case of a reference to a 3GPP document (including a GSM document), a non-specific reference implicitly refers to the latest version of that document</w:t>
      </w:r>
      <w:r w:rsidRPr="00D92EE9">
        <w:rPr>
          <w:i/>
        </w:rPr>
        <w:t xml:space="preserve"> in the same Release as the present document</w:t>
      </w:r>
      <w:r w:rsidRPr="00D92EE9">
        <w:t>.</w:t>
      </w:r>
    </w:p>
    <w:p w14:paraId="3289E727" w14:textId="6AFFDD37" w:rsidR="000A31B5" w:rsidRPr="00D92EE9" w:rsidRDefault="000A31B5" w:rsidP="000A31B5">
      <w:pPr>
        <w:pStyle w:val="EX"/>
      </w:pPr>
      <w:r w:rsidRPr="00D92EE9">
        <w:t>[1]</w:t>
      </w:r>
      <w:r w:rsidRPr="00D92EE9">
        <w:tab/>
      </w:r>
      <w:r w:rsidR="005A2F14" w:rsidRPr="00D92EE9">
        <w:t>3GPP</w:t>
      </w:r>
      <w:r w:rsidR="005A2F14">
        <w:t> </w:t>
      </w:r>
      <w:r w:rsidR="005A2F14" w:rsidRPr="00D92EE9">
        <w:t>TR</w:t>
      </w:r>
      <w:r w:rsidR="005A2F14">
        <w:t> </w:t>
      </w:r>
      <w:r w:rsidR="005A2F14" w:rsidRPr="00D92EE9">
        <w:t>21.905:</w:t>
      </w:r>
      <w:r w:rsidRPr="00D92EE9">
        <w:t xml:space="preserve"> "Vocabulary for 3GPP Specifications".</w:t>
      </w:r>
    </w:p>
    <w:p w14:paraId="6F758FBE" w14:textId="68F8F6F2" w:rsidR="000A31B5" w:rsidRPr="00D92EE9" w:rsidRDefault="000A31B5" w:rsidP="000A31B5">
      <w:pPr>
        <w:pStyle w:val="EX"/>
      </w:pPr>
      <w:r w:rsidRPr="00D92EE9">
        <w:t>[</w:t>
      </w:r>
      <w:r w:rsidRPr="00D92EE9">
        <w:rPr>
          <w:noProof/>
        </w:rPr>
        <w:t>2</w:t>
      </w:r>
      <w:r w:rsidRPr="00D92EE9">
        <w:t>]</w:t>
      </w:r>
      <w:r w:rsidRPr="00D92EE9">
        <w:tab/>
      </w:r>
      <w:r w:rsidR="005A2F14" w:rsidRPr="00D92EE9">
        <w:t>3GPP</w:t>
      </w:r>
      <w:r w:rsidR="005A2F14">
        <w:t> </w:t>
      </w:r>
      <w:r w:rsidR="005A2F14" w:rsidRPr="00D92EE9">
        <w:t>TS</w:t>
      </w:r>
      <w:r w:rsidR="005A2F14">
        <w:t> </w:t>
      </w:r>
      <w:r w:rsidR="005A2F14" w:rsidRPr="00D92EE9">
        <w:t>23.501:</w:t>
      </w:r>
      <w:r w:rsidRPr="00D92EE9">
        <w:t xml:space="preserve"> "System Architecture for the 5G System; Stage 2".</w:t>
      </w:r>
    </w:p>
    <w:p w14:paraId="0C185E4B" w14:textId="378237D3" w:rsidR="000A31B5" w:rsidRPr="00D92EE9" w:rsidRDefault="000A31B5" w:rsidP="000A31B5">
      <w:pPr>
        <w:pStyle w:val="EX"/>
      </w:pPr>
      <w:r w:rsidRPr="00D92EE9">
        <w:t>[3]</w:t>
      </w:r>
      <w:r w:rsidRPr="00D92EE9">
        <w:tab/>
      </w:r>
      <w:r w:rsidR="005A2F14" w:rsidRPr="00D92EE9">
        <w:t>3GPP</w:t>
      </w:r>
      <w:r w:rsidR="005A2F14">
        <w:t> </w:t>
      </w:r>
      <w:r w:rsidR="005A2F14" w:rsidRPr="00D92EE9">
        <w:t>TS</w:t>
      </w:r>
      <w:r w:rsidR="005A2F14">
        <w:t> </w:t>
      </w:r>
      <w:r w:rsidR="005A2F14" w:rsidRPr="00D92EE9">
        <w:t>23.502:</w:t>
      </w:r>
      <w:r w:rsidRPr="00D92EE9">
        <w:t xml:space="preserve"> "Procedures for the 5G system, Stage 2".</w:t>
      </w:r>
    </w:p>
    <w:p w14:paraId="1DE616E0" w14:textId="3CE9AB60" w:rsidR="000A31B5" w:rsidRPr="00D92EE9" w:rsidRDefault="000A31B5" w:rsidP="000A31B5">
      <w:pPr>
        <w:pStyle w:val="EX"/>
      </w:pPr>
      <w:r w:rsidRPr="00D92EE9">
        <w:t>[4]</w:t>
      </w:r>
      <w:r w:rsidRPr="00D92EE9">
        <w:tab/>
      </w:r>
      <w:r w:rsidR="005A2F14" w:rsidRPr="00D92EE9">
        <w:t>3GPP</w:t>
      </w:r>
      <w:r w:rsidR="005A2F14">
        <w:t> </w:t>
      </w:r>
      <w:r w:rsidR="005A2F14" w:rsidRPr="00D92EE9">
        <w:t>TS</w:t>
      </w:r>
      <w:r w:rsidR="005A2F14">
        <w:t> </w:t>
      </w:r>
      <w:r w:rsidR="005A2F14" w:rsidRPr="00D92EE9">
        <w:t>23.503:</w:t>
      </w:r>
      <w:r w:rsidRPr="00D92EE9">
        <w:t xml:space="preserve"> "Policy and Charging Control Framework for the 5G System".</w:t>
      </w:r>
    </w:p>
    <w:p w14:paraId="1F08489F" w14:textId="77777777" w:rsidR="000A31B5" w:rsidRPr="00D92EE9" w:rsidRDefault="000A31B5" w:rsidP="000A31B5">
      <w:pPr>
        <w:pStyle w:val="EX"/>
      </w:pPr>
      <w:r w:rsidRPr="00D92EE9">
        <w:t>[5]</w:t>
      </w:r>
      <w:r w:rsidRPr="00D92EE9">
        <w:tab/>
        <w:t>BBF TR-124 issue 5: "Functional Requirements for Broadband Residential Gateway Devices".</w:t>
      </w:r>
    </w:p>
    <w:p w14:paraId="1BD6CCE9" w14:textId="77777777" w:rsidR="000A31B5" w:rsidRPr="00D92EE9" w:rsidRDefault="000A31B5" w:rsidP="000A31B5">
      <w:pPr>
        <w:pStyle w:val="EX"/>
      </w:pPr>
      <w:r w:rsidRPr="00D92EE9">
        <w:t>[6]</w:t>
      </w:r>
      <w:r w:rsidRPr="00D92EE9">
        <w:tab/>
        <w:t>BBF TR-101 issue 2: "Migration to Ethernet-Based Broadband Aggregation".</w:t>
      </w:r>
    </w:p>
    <w:p w14:paraId="1A7FD59F" w14:textId="77777777" w:rsidR="000A31B5" w:rsidRPr="00D92EE9" w:rsidRDefault="000A31B5" w:rsidP="000A31B5">
      <w:pPr>
        <w:pStyle w:val="EX"/>
      </w:pPr>
      <w:r w:rsidRPr="00D92EE9">
        <w:t>[7]</w:t>
      </w:r>
      <w:r w:rsidRPr="00D92EE9">
        <w:tab/>
        <w:t>BBF TR-178 issue 1: "Multi-service Broadband Network Architecture and Nodal Requirements".</w:t>
      </w:r>
    </w:p>
    <w:p w14:paraId="3532F979" w14:textId="77777777" w:rsidR="000A31B5" w:rsidRPr="00D92EE9" w:rsidRDefault="000A31B5" w:rsidP="000A31B5">
      <w:pPr>
        <w:pStyle w:val="EX"/>
      </w:pPr>
      <w:r w:rsidRPr="00D92EE9">
        <w:t>[8]</w:t>
      </w:r>
      <w:r w:rsidRPr="00D92EE9">
        <w:tab/>
        <w:t>CableLabs DOCSIS MULPI: "Data-Over-Cable Service Interface Specifications DOCSIS 3.1, MAC and Upper Layer Protocols Interface Specification".</w:t>
      </w:r>
    </w:p>
    <w:p w14:paraId="7F996015" w14:textId="08D72433" w:rsidR="000A31B5" w:rsidRPr="00D92EE9" w:rsidRDefault="000A31B5" w:rsidP="000A31B5">
      <w:pPr>
        <w:pStyle w:val="EX"/>
      </w:pPr>
      <w:r w:rsidRPr="00D92EE9">
        <w:t>[9]</w:t>
      </w:r>
      <w:r w:rsidRPr="00D92EE9">
        <w:tab/>
        <w:t>BBF T</w:t>
      </w:r>
      <w:r w:rsidR="00DB663B" w:rsidRPr="00D92EE9">
        <w:t>R</w:t>
      </w:r>
      <w:r w:rsidRPr="00D92EE9">
        <w:t>-456: "AGF Functional Requirements".</w:t>
      </w:r>
    </w:p>
    <w:p w14:paraId="62727B80" w14:textId="77777777" w:rsidR="000A31B5" w:rsidRPr="00D92EE9" w:rsidRDefault="000A31B5" w:rsidP="000A31B5">
      <w:pPr>
        <w:pStyle w:val="EX"/>
      </w:pPr>
      <w:r w:rsidRPr="00D92EE9">
        <w:t>[10]</w:t>
      </w:r>
      <w:r w:rsidRPr="00D92EE9">
        <w:tab/>
        <w:t>BBF WT-457: "FMIF Functional Requirements".</w:t>
      </w:r>
    </w:p>
    <w:p w14:paraId="5CF8D23D" w14:textId="77777777" w:rsidR="000A31B5" w:rsidRPr="00D92EE9" w:rsidRDefault="000A31B5" w:rsidP="000A31B5">
      <w:pPr>
        <w:pStyle w:val="NO"/>
      </w:pPr>
      <w:r w:rsidRPr="00D92EE9">
        <w:t>NOTE 2:</w:t>
      </w:r>
      <w:r w:rsidRPr="00D92EE9">
        <w:tab/>
        <w:t>Technical Report of BBF WT-457 is TR-457 which will be available when finalized by BBF.</w:t>
      </w:r>
    </w:p>
    <w:p w14:paraId="50A647D9" w14:textId="389FB250" w:rsidR="000A31B5" w:rsidRPr="00D92EE9" w:rsidRDefault="000A31B5" w:rsidP="000A31B5">
      <w:pPr>
        <w:pStyle w:val="EX"/>
      </w:pPr>
      <w:r w:rsidRPr="00D92EE9">
        <w:t>[11]</w:t>
      </w:r>
      <w:r w:rsidRPr="00D92EE9">
        <w:tab/>
      </w:r>
      <w:r w:rsidR="005A2F14" w:rsidRPr="00D92EE9">
        <w:t>3GPP</w:t>
      </w:r>
      <w:r w:rsidR="005A2F14">
        <w:t> </w:t>
      </w:r>
      <w:r w:rsidR="005A2F14" w:rsidRPr="00D92EE9">
        <w:t>TS</w:t>
      </w:r>
      <w:r w:rsidR="005A2F14">
        <w:t> </w:t>
      </w:r>
      <w:r w:rsidR="005A2F14" w:rsidRPr="00D92EE9">
        <w:t>33.501:</w:t>
      </w:r>
      <w:r w:rsidRPr="00D92EE9">
        <w:t xml:space="preserve"> "Security architecture and procedures for 5G System".</w:t>
      </w:r>
    </w:p>
    <w:p w14:paraId="161F39EF" w14:textId="77777777" w:rsidR="000A31B5" w:rsidRPr="00D92EE9" w:rsidRDefault="000A31B5" w:rsidP="000A31B5">
      <w:pPr>
        <w:pStyle w:val="EX"/>
      </w:pPr>
      <w:r w:rsidRPr="00D92EE9">
        <w:t>[12]</w:t>
      </w:r>
      <w:r w:rsidRPr="00D92EE9">
        <w:tab/>
        <w:t>BBF TR-177 Issue 1 Corrigendum 1: "IPv6 in the context of TR-101".</w:t>
      </w:r>
    </w:p>
    <w:p w14:paraId="46FE4118" w14:textId="77777777" w:rsidR="000A31B5" w:rsidRPr="00D92EE9" w:rsidRDefault="000A31B5" w:rsidP="000A31B5">
      <w:pPr>
        <w:pStyle w:val="EX"/>
      </w:pPr>
      <w:r w:rsidRPr="00D92EE9">
        <w:t>[13]</w:t>
      </w:r>
      <w:r w:rsidRPr="00D92EE9">
        <w:tab/>
        <w:t>IETF RFC 6788: "The Line-Identification Option".</w:t>
      </w:r>
    </w:p>
    <w:p w14:paraId="23140332" w14:textId="5427528B" w:rsidR="000A31B5" w:rsidRPr="00D92EE9" w:rsidRDefault="000A31B5" w:rsidP="000A31B5">
      <w:pPr>
        <w:pStyle w:val="EX"/>
      </w:pPr>
      <w:r w:rsidRPr="00D92EE9">
        <w:t>[14]</w:t>
      </w:r>
      <w:r w:rsidRPr="00D92EE9">
        <w:tab/>
      </w:r>
      <w:r w:rsidR="005A2F14" w:rsidRPr="00D92EE9">
        <w:t>3GPP</w:t>
      </w:r>
      <w:r w:rsidR="005A2F14">
        <w:t> </w:t>
      </w:r>
      <w:r w:rsidR="005A2F14" w:rsidRPr="00D92EE9">
        <w:t>TS</w:t>
      </w:r>
      <w:r w:rsidR="005A2F14">
        <w:t> </w:t>
      </w:r>
      <w:r w:rsidR="005A2F14" w:rsidRPr="00D92EE9">
        <w:t>23.003:</w:t>
      </w:r>
      <w:r w:rsidRPr="00D92EE9">
        <w:t xml:space="preserve"> "Numbering, Addressing and Identification".</w:t>
      </w:r>
    </w:p>
    <w:p w14:paraId="51CB67F6" w14:textId="77777777" w:rsidR="000A31B5" w:rsidRPr="00D92EE9" w:rsidRDefault="000A31B5" w:rsidP="000A31B5">
      <w:pPr>
        <w:pStyle w:val="EX"/>
      </w:pPr>
      <w:r w:rsidRPr="00D92EE9">
        <w:t>[15]</w:t>
      </w:r>
      <w:r w:rsidRPr="00D92EE9">
        <w:tab/>
        <w:t>IETF RFC 3315: "Dynamic Host Configuration Protocol for IPv6 (DHCPv6)".</w:t>
      </w:r>
    </w:p>
    <w:p w14:paraId="03601732" w14:textId="77777777" w:rsidR="000A31B5" w:rsidRPr="00D92EE9" w:rsidRDefault="000A31B5" w:rsidP="000A31B5">
      <w:pPr>
        <w:pStyle w:val="EX"/>
      </w:pPr>
      <w:r w:rsidRPr="00D92EE9">
        <w:t>[16]</w:t>
      </w:r>
      <w:r w:rsidRPr="00D92EE9">
        <w:tab/>
        <w:t>IETF RFC 6603: "Prefix Exclude Option for DHCPv6-based Prefix Delegation".</w:t>
      </w:r>
    </w:p>
    <w:p w14:paraId="18668FF0" w14:textId="77777777" w:rsidR="000A31B5" w:rsidRPr="00D92EE9" w:rsidRDefault="000A31B5" w:rsidP="000A31B5">
      <w:pPr>
        <w:pStyle w:val="EX"/>
      </w:pPr>
      <w:r w:rsidRPr="00D92EE9">
        <w:t>[17]</w:t>
      </w:r>
      <w:r w:rsidRPr="00D92EE9">
        <w:tab/>
        <w:t>IETF RFC 3633: "IPv6 Prefix Options for Dynamic Host Configuration Protocol (DHCP) version 6".</w:t>
      </w:r>
    </w:p>
    <w:p w14:paraId="31ACBB90" w14:textId="77777777" w:rsidR="000A31B5" w:rsidRPr="00D92EE9" w:rsidRDefault="000A31B5" w:rsidP="000A31B5">
      <w:pPr>
        <w:pStyle w:val="EX"/>
      </w:pPr>
      <w:r w:rsidRPr="00D92EE9">
        <w:t>[18]</w:t>
      </w:r>
      <w:r w:rsidRPr="00D92EE9">
        <w:tab/>
        <w:t>BBF TR-069: "CPE WAN Management Protocol".</w:t>
      </w:r>
    </w:p>
    <w:p w14:paraId="4AA440D4" w14:textId="77777777" w:rsidR="000A31B5" w:rsidRPr="00D92EE9" w:rsidRDefault="000A31B5" w:rsidP="000A31B5">
      <w:pPr>
        <w:pStyle w:val="EX"/>
      </w:pPr>
      <w:r w:rsidRPr="00D92EE9">
        <w:t>[19]</w:t>
      </w:r>
      <w:r w:rsidRPr="00D92EE9">
        <w:tab/>
        <w:t>BBF TR-369: "User Services Platform (USP)".</w:t>
      </w:r>
    </w:p>
    <w:p w14:paraId="1A57E3BA" w14:textId="77777777" w:rsidR="000A31B5" w:rsidRPr="00D92EE9" w:rsidRDefault="000A31B5" w:rsidP="000A31B5">
      <w:pPr>
        <w:pStyle w:val="EX"/>
      </w:pPr>
      <w:r w:rsidRPr="00D92EE9">
        <w:t>[20]</w:t>
      </w:r>
      <w:r w:rsidRPr="00D92EE9">
        <w:tab/>
        <w:t>IETF RFC 3046: "DHCP Relay Agent Information Option".</w:t>
      </w:r>
    </w:p>
    <w:p w14:paraId="38C820D3" w14:textId="77777777" w:rsidR="000A31B5" w:rsidRPr="00D92EE9" w:rsidRDefault="000A31B5" w:rsidP="000A31B5">
      <w:pPr>
        <w:pStyle w:val="EX"/>
      </w:pPr>
      <w:r w:rsidRPr="00D92EE9">
        <w:lastRenderedPageBreak/>
        <w:t>[21]</w:t>
      </w:r>
      <w:r w:rsidRPr="00D92EE9">
        <w:tab/>
        <w:t>IETF RFC 4604: "Using Internet Group Management Protocol Version 3 (IGMPv3) and Multicast Listener Discovery Protocol Version 2 (MLDv2) for Source-Specific Multicast".</w:t>
      </w:r>
    </w:p>
    <w:p w14:paraId="70A018B7" w14:textId="76F0FBA4" w:rsidR="000A31B5" w:rsidRPr="00D92EE9" w:rsidRDefault="000A31B5" w:rsidP="000A31B5">
      <w:pPr>
        <w:pStyle w:val="EX"/>
      </w:pPr>
      <w:r w:rsidRPr="00D92EE9">
        <w:t>[22]</w:t>
      </w:r>
      <w:r w:rsidRPr="00D92EE9">
        <w:tab/>
      </w:r>
      <w:r w:rsidR="005A2F14" w:rsidRPr="00D92EE9">
        <w:t>3GPP</w:t>
      </w:r>
      <w:r w:rsidR="005A2F14">
        <w:t> </w:t>
      </w:r>
      <w:r w:rsidR="005A2F14" w:rsidRPr="00D92EE9">
        <w:t>TR</w:t>
      </w:r>
      <w:r w:rsidR="005A2F14">
        <w:t> </w:t>
      </w:r>
      <w:r w:rsidR="005A2F14" w:rsidRPr="00D92EE9">
        <w:t>24.501:</w:t>
      </w:r>
      <w:r w:rsidRPr="00D92EE9">
        <w:t xml:space="preserve"> "Non-Access-Stratum (NAS) protocol for 5G System (5GS); Stage 3".</w:t>
      </w:r>
    </w:p>
    <w:p w14:paraId="48E10B0F" w14:textId="4074A1BB" w:rsidR="000A31B5" w:rsidRPr="00D92EE9" w:rsidRDefault="000A31B5" w:rsidP="000A31B5">
      <w:pPr>
        <w:pStyle w:val="EX"/>
      </w:pPr>
      <w:r w:rsidRPr="00D92EE9">
        <w:t>[23]</w:t>
      </w:r>
      <w:r w:rsidRPr="00D92EE9">
        <w:tab/>
      </w:r>
      <w:r w:rsidR="005A2F14" w:rsidRPr="00D92EE9">
        <w:t>3GPP</w:t>
      </w:r>
      <w:r w:rsidR="005A2F14">
        <w:t> </w:t>
      </w:r>
      <w:r w:rsidR="005A2F14" w:rsidRPr="00D92EE9">
        <w:t>TS</w:t>
      </w:r>
      <w:r w:rsidR="005A2F14">
        <w:t> </w:t>
      </w:r>
      <w:r w:rsidR="005A2F14" w:rsidRPr="00D92EE9">
        <w:t>38.413:</w:t>
      </w:r>
      <w:r w:rsidRPr="00D92EE9">
        <w:t xml:space="preserve"> "NG RAN; NG Application Protocol (NGAP)".</w:t>
      </w:r>
    </w:p>
    <w:p w14:paraId="7C720B8C" w14:textId="58916267" w:rsidR="000A31B5" w:rsidRPr="00D92EE9" w:rsidRDefault="000A31B5" w:rsidP="000A31B5">
      <w:pPr>
        <w:pStyle w:val="EX"/>
      </w:pPr>
      <w:r w:rsidRPr="00D92EE9">
        <w:t>[24]</w:t>
      </w:r>
      <w:r w:rsidRPr="00D92EE9">
        <w:tab/>
      </w:r>
      <w:r w:rsidR="005A2F14" w:rsidRPr="00D92EE9">
        <w:t>3GPP</w:t>
      </w:r>
      <w:r w:rsidR="005A2F14">
        <w:t> </w:t>
      </w:r>
      <w:r w:rsidR="005A2F14" w:rsidRPr="00D92EE9">
        <w:t>TS</w:t>
      </w:r>
      <w:r w:rsidR="005A2F14">
        <w:t> </w:t>
      </w:r>
      <w:r w:rsidR="005A2F14" w:rsidRPr="00D92EE9">
        <w:t>23.401:</w:t>
      </w:r>
      <w:r w:rsidRPr="00D92EE9">
        <w:t xml:space="preserve"> "General Packet Radio Service (GPRS) enhancements for Evolved Universal Terrestrial Radio Access Network (E-UTRAN) access".</w:t>
      </w:r>
    </w:p>
    <w:p w14:paraId="3E31F68A" w14:textId="3E6C10AE" w:rsidR="000A31B5" w:rsidRPr="00D92EE9" w:rsidRDefault="000A31B5" w:rsidP="000A31B5">
      <w:pPr>
        <w:pStyle w:val="EX"/>
      </w:pPr>
      <w:r w:rsidRPr="00D92EE9">
        <w:t>[25]</w:t>
      </w:r>
      <w:r w:rsidRPr="00D92EE9">
        <w:tab/>
      </w:r>
      <w:r w:rsidR="005A2F14" w:rsidRPr="00D92EE9">
        <w:t>3GPP</w:t>
      </w:r>
      <w:r w:rsidR="005A2F14">
        <w:t> </w:t>
      </w:r>
      <w:r w:rsidR="005A2F14" w:rsidRPr="00D92EE9">
        <w:t>TS</w:t>
      </w:r>
      <w:r w:rsidR="005A2F14">
        <w:t> </w:t>
      </w:r>
      <w:r w:rsidR="005A2F14" w:rsidRPr="00D92EE9">
        <w:t>22.011:</w:t>
      </w:r>
      <w:r w:rsidRPr="00D92EE9">
        <w:t xml:space="preserve"> "Service accessibility".</w:t>
      </w:r>
    </w:p>
    <w:p w14:paraId="1DCBEF91" w14:textId="3E174472" w:rsidR="000A31B5" w:rsidRPr="00D92EE9" w:rsidRDefault="000A31B5" w:rsidP="000A31B5">
      <w:pPr>
        <w:pStyle w:val="EX"/>
      </w:pPr>
      <w:r w:rsidRPr="00D92EE9">
        <w:t>[26]</w:t>
      </w:r>
      <w:r w:rsidRPr="00D92EE9">
        <w:tab/>
      </w:r>
      <w:r w:rsidR="005A2F14" w:rsidRPr="00D92EE9">
        <w:t>3GPP</w:t>
      </w:r>
      <w:r w:rsidR="005A2F14">
        <w:t> </w:t>
      </w:r>
      <w:r w:rsidR="005A2F14" w:rsidRPr="00D92EE9">
        <w:t>TS</w:t>
      </w:r>
      <w:r w:rsidR="005A2F14">
        <w:t> </w:t>
      </w:r>
      <w:r w:rsidR="005A2F14" w:rsidRPr="00D92EE9">
        <w:t>23.122:</w:t>
      </w:r>
      <w:r w:rsidRPr="00D92EE9">
        <w:t xml:space="preserve"> "Non-Access-Stratum (NAS) functions related to Mobile Station (MS) in idle mode".</w:t>
      </w:r>
    </w:p>
    <w:p w14:paraId="33B24294" w14:textId="77777777" w:rsidR="000A31B5" w:rsidRPr="00D92EE9" w:rsidRDefault="000A31B5" w:rsidP="000A31B5">
      <w:pPr>
        <w:pStyle w:val="EX"/>
      </w:pPr>
      <w:r w:rsidRPr="00D92EE9">
        <w:t>[27]</w:t>
      </w:r>
      <w:r w:rsidRPr="00D92EE9">
        <w:tab/>
        <w:t>CableLabs WR-TR-5WWC-ARCH: "5G Wireless Wireline Converged Core Architecture".</w:t>
      </w:r>
    </w:p>
    <w:p w14:paraId="58B0E462" w14:textId="77777777" w:rsidR="000A31B5" w:rsidRPr="00D92EE9" w:rsidRDefault="000A31B5" w:rsidP="000A31B5">
      <w:pPr>
        <w:pStyle w:val="EX"/>
      </w:pPr>
      <w:r w:rsidRPr="00D92EE9">
        <w:t>[28]</w:t>
      </w:r>
      <w:r w:rsidRPr="00D92EE9">
        <w:tab/>
        <w:t>IETF RFC 3376: "Internet Group Management Protocol, Version 3".</w:t>
      </w:r>
    </w:p>
    <w:p w14:paraId="15365B6C" w14:textId="0296C191" w:rsidR="000A31B5" w:rsidRPr="00D92EE9" w:rsidRDefault="000A31B5" w:rsidP="000A31B5">
      <w:pPr>
        <w:pStyle w:val="EX"/>
      </w:pPr>
      <w:r w:rsidRPr="00D92EE9">
        <w:t>[29]</w:t>
      </w:r>
      <w:r w:rsidRPr="00D92EE9">
        <w:tab/>
      </w:r>
      <w:r w:rsidR="005A2F14" w:rsidRPr="00D92EE9">
        <w:t>3GPP</w:t>
      </w:r>
      <w:r w:rsidR="005A2F14">
        <w:t> </w:t>
      </w:r>
      <w:r w:rsidR="005A2F14" w:rsidRPr="00D92EE9">
        <w:t>TS</w:t>
      </w:r>
      <w:r w:rsidR="005A2F14">
        <w:t> </w:t>
      </w:r>
      <w:r w:rsidR="005A2F14" w:rsidRPr="00D92EE9">
        <w:t>23.273:</w:t>
      </w:r>
      <w:r w:rsidRPr="00D92EE9">
        <w:t xml:space="preserve"> "5G System (5GS) Location Services (LCS)".</w:t>
      </w:r>
    </w:p>
    <w:p w14:paraId="615DED36" w14:textId="77777777" w:rsidR="000A31B5" w:rsidRPr="00D92EE9" w:rsidRDefault="000A31B5" w:rsidP="000A31B5">
      <w:pPr>
        <w:pStyle w:val="EX"/>
      </w:pPr>
      <w:r w:rsidRPr="00D92EE9">
        <w:t>[30]</w:t>
      </w:r>
      <w:r w:rsidRPr="00D92EE9">
        <w:tab/>
        <w:t>BBF TR-198: "DQS:DQM systems functional architecture and requirements".</w:t>
      </w:r>
    </w:p>
    <w:p w14:paraId="6B622C8C" w14:textId="74801FBC" w:rsidR="000A31B5" w:rsidRPr="00D92EE9" w:rsidRDefault="000A31B5" w:rsidP="000A31B5">
      <w:pPr>
        <w:pStyle w:val="EX"/>
      </w:pPr>
      <w:r w:rsidRPr="00D92EE9">
        <w:t>[31]</w:t>
      </w:r>
      <w:r w:rsidRPr="00D92EE9">
        <w:tab/>
      </w:r>
      <w:r w:rsidR="005A2F14" w:rsidRPr="00D92EE9">
        <w:t>3GPP</w:t>
      </w:r>
      <w:r w:rsidR="005A2F14">
        <w:t> </w:t>
      </w:r>
      <w:r w:rsidR="005A2F14" w:rsidRPr="00D92EE9">
        <w:t>TS</w:t>
      </w:r>
      <w:r w:rsidR="005A2F14">
        <w:t> </w:t>
      </w:r>
      <w:r w:rsidR="005A2F14" w:rsidRPr="00D92EE9">
        <w:t>23.203:</w:t>
      </w:r>
      <w:r w:rsidRPr="00D92EE9">
        <w:t xml:space="preserve"> "Policy and charging control architecture".</w:t>
      </w:r>
    </w:p>
    <w:p w14:paraId="3053E155" w14:textId="24834B05" w:rsidR="000A31B5" w:rsidRPr="00D92EE9" w:rsidRDefault="000A31B5" w:rsidP="000A31B5">
      <w:pPr>
        <w:pStyle w:val="EX"/>
      </w:pPr>
      <w:r w:rsidRPr="00D92EE9">
        <w:t>[32]</w:t>
      </w:r>
      <w:r w:rsidRPr="00D92EE9">
        <w:tab/>
      </w:r>
      <w:r w:rsidR="005A2F14" w:rsidRPr="00D92EE9">
        <w:t>3GPP</w:t>
      </w:r>
      <w:r w:rsidR="005A2F14">
        <w:t> </w:t>
      </w:r>
      <w:r w:rsidR="005A2F14" w:rsidRPr="00D92EE9">
        <w:t>TS</w:t>
      </w:r>
      <w:r w:rsidR="005A2F14">
        <w:t> </w:t>
      </w:r>
      <w:r w:rsidR="005A2F14" w:rsidRPr="00D92EE9">
        <w:t>33.126:</w:t>
      </w:r>
      <w:r w:rsidRPr="00D92EE9">
        <w:t xml:space="preserve"> "Lawful Interception Requirements".</w:t>
      </w:r>
    </w:p>
    <w:p w14:paraId="1CF85811" w14:textId="77777777" w:rsidR="000A31B5" w:rsidRPr="00D92EE9" w:rsidRDefault="000A31B5" w:rsidP="000A31B5">
      <w:pPr>
        <w:pStyle w:val="EX"/>
      </w:pPr>
      <w:r w:rsidRPr="00D92EE9">
        <w:t>[33]</w:t>
      </w:r>
      <w:r w:rsidRPr="00D92EE9">
        <w:tab/>
        <w:t>IETF RFC 2236: "Internet Group Management Protocol, Version 2".</w:t>
      </w:r>
    </w:p>
    <w:p w14:paraId="7E574403" w14:textId="77777777" w:rsidR="000A31B5" w:rsidRPr="00D92EE9" w:rsidRDefault="000A31B5" w:rsidP="000A31B5">
      <w:pPr>
        <w:pStyle w:val="EX"/>
      </w:pPr>
      <w:r w:rsidRPr="00D92EE9">
        <w:t>[34]</w:t>
      </w:r>
      <w:r w:rsidRPr="00D92EE9">
        <w:tab/>
        <w:t>IETF </w:t>
      </w:r>
      <w:r w:rsidRPr="00D92EE9">
        <w:rPr>
          <w:rFonts w:cs="Arial"/>
        </w:rPr>
        <w:t>RFC 4861</w:t>
      </w:r>
      <w:r w:rsidRPr="00D92EE9">
        <w:t>: "Neighbor Discovery for IP version 6 (IPv6)".</w:t>
      </w:r>
    </w:p>
    <w:p w14:paraId="74D91E00" w14:textId="77777777" w:rsidR="000A31B5" w:rsidRPr="00D92EE9" w:rsidRDefault="000A31B5" w:rsidP="000A31B5">
      <w:pPr>
        <w:pStyle w:val="EX"/>
      </w:pPr>
      <w:r w:rsidRPr="00D92EE9">
        <w:t>[35]</w:t>
      </w:r>
      <w:r w:rsidRPr="00D92EE9">
        <w:tab/>
        <w:t>IETF RFC 1112: "Internet Group Management Protocol".</w:t>
      </w:r>
    </w:p>
    <w:p w14:paraId="4860CA07" w14:textId="77777777" w:rsidR="000A31B5" w:rsidRPr="00D92EE9" w:rsidRDefault="000A31B5" w:rsidP="000A31B5">
      <w:pPr>
        <w:pStyle w:val="EX"/>
      </w:pPr>
      <w:r w:rsidRPr="00D92EE9">
        <w:t>[36]</w:t>
      </w:r>
      <w:r w:rsidRPr="00D92EE9">
        <w:tab/>
        <w:t>IETF RFC 2710: "Multicast Listener Discovery Version for IPv6".</w:t>
      </w:r>
    </w:p>
    <w:p w14:paraId="44335B44" w14:textId="77777777" w:rsidR="000A31B5" w:rsidRPr="00D92EE9" w:rsidRDefault="000A31B5" w:rsidP="000A31B5">
      <w:pPr>
        <w:pStyle w:val="EX"/>
      </w:pPr>
      <w:r w:rsidRPr="00D92EE9">
        <w:t>[37]</w:t>
      </w:r>
      <w:r w:rsidRPr="00D92EE9">
        <w:tab/>
        <w:t>IETF RFC 2010: "Operational Criteria for Root Name Servers".</w:t>
      </w:r>
    </w:p>
    <w:p w14:paraId="014108B0" w14:textId="1BE25D97" w:rsidR="000A31B5" w:rsidRPr="00D92EE9" w:rsidRDefault="000A31B5" w:rsidP="000A31B5">
      <w:pPr>
        <w:pStyle w:val="EX"/>
      </w:pPr>
      <w:r w:rsidRPr="00D92EE9">
        <w:t>[38]</w:t>
      </w:r>
      <w:r w:rsidRPr="00D92EE9">
        <w:tab/>
        <w:t>BBF T</w:t>
      </w:r>
      <w:r w:rsidR="00DB663B" w:rsidRPr="00D92EE9">
        <w:t>R</w:t>
      </w:r>
      <w:r w:rsidRPr="00D92EE9">
        <w:t>-470: "5G FMC architecture".</w:t>
      </w:r>
    </w:p>
    <w:p w14:paraId="3B9F289D" w14:textId="29573BF8" w:rsidR="000A31B5" w:rsidRPr="00D92EE9" w:rsidRDefault="000A31B5" w:rsidP="000A31B5">
      <w:pPr>
        <w:pStyle w:val="EX"/>
      </w:pPr>
      <w:r w:rsidRPr="00D92EE9">
        <w:t>[39]</w:t>
      </w:r>
      <w:r w:rsidRPr="00D92EE9">
        <w:tab/>
      </w:r>
      <w:r w:rsidR="005A2F14" w:rsidRPr="00D92EE9">
        <w:t>3GPP</w:t>
      </w:r>
      <w:r w:rsidR="005A2F14">
        <w:t> </w:t>
      </w:r>
      <w:r w:rsidR="005A2F14" w:rsidRPr="00D92EE9">
        <w:t>TS</w:t>
      </w:r>
      <w:r w:rsidR="005A2F14">
        <w:t> </w:t>
      </w:r>
      <w:r w:rsidR="005A2F14" w:rsidRPr="00D92EE9">
        <w:t>29.519:</w:t>
      </w:r>
      <w:r w:rsidRPr="00D92EE9">
        <w:t xml:space="preserve"> "Policy Data, Application Data and Structured Data for exposure".</w:t>
      </w:r>
    </w:p>
    <w:p w14:paraId="63E5E128" w14:textId="6BB64830" w:rsidR="000A31B5" w:rsidRPr="00D92EE9" w:rsidRDefault="000A31B5" w:rsidP="000A31B5">
      <w:pPr>
        <w:pStyle w:val="EX"/>
      </w:pPr>
      <w:r w:rsidRPr="00D92EE9">
        <w:t>[40]</w:t>
      </w:r>
      <w:r w:rsidRPr="00D92EE9">
        <w:tab/>
      </w:r>
      <w:r w:rsidR="005A2F14" w:rsidRPr="00D92EE9">
        <w:t>3GPP</w:t>
      </w:r>
      <w:r w:rsidR="005A2F14">
        <w:t> </w:t>
      </w:r>
      <w:r w:rsidR="005A2F14" w:rsidRPr="00D92EE9">
        <w:t>TS</w:t>
      </w:r>
      <w:r w:rsidR="005A2F14">
        <w:t> </w:t>
      </w:r>
      <w:r w:rsidR="005A2F14" w:rsidRPr="00D92EE9">
        <w:t>23.041:</w:t>
      </w:r>
      <w:r w:rsidRPr="00D92EE9">
        <w:t xml:space="preserve"> "Public Warning System".</w:t>
      </w:r>
    </w:p>
    <w:p w14:paraId="04FB985F" w14:textId="77777777" w:rsidR="000A31B5" w:rsidRPr="00D92EE9" w:rsidRDefault="000A31B5" w:rsidP="000A31B5">
      <w:pPr>
        <w:pStyle w:val="EX"/>
      </w:pPr>
      <w:r w:rsidRPr="00D92EE9">
        <w:t>[41]</w:t>
      </w:r>
      <w:r w:rsidRPr="00D92EE9">
        <w:tab/>
        <w:t>IEEE Publication (2017): "Guidelines for Use of Extended Unique Identifier (EUI), Organizationally Unique Identifier (OUI), and Company ID (CID)". https://standards.ieee.org/content/dam/ieee-standards/standards/web/documents/tutorials/eui.pdf.</w:t>
      </w:r>
    </w:p>
    <w:p w14:paraId="43112A03" w14:textId="1312BEEA" w:rsidR="000A31B5" w:rsidRPr="00D92EE9" w:rsidRDefault="000A31B5" w:rsidP="000A31B5">
      <w:pPr>
        <w:pStyle w:val="EX"/>
      </w:pPr>
      <w:r w:rsidRPr="00D92EE9">
        <w:t>[42]</w:t>
      </w:r>
      <w:r w:rsidRPr="00D92EE9">
        <w:tab/>
      </w:r>
      <w:r w:rsidR="005A2F14" w:rsidRPr="00D92EE9">
        <w:t>3GPP</w:t>
      </w:r>
      <w:r w:rsidR="005A2F14">
        <w:t> </w:t>
      </w:r>
      <w:r w:rsidR="005A2F14" w:rsidRPr="00D92EE9">
        <w:t>TS</w:t>
      </w:r>
      <w:r w:rsidR="005A2F14">
        <w:t> </w:t>
      </w:r>
      <w:r w:rsidR="005A2F14" w:rsidRPr="00D92EE9">
        <w:t>29.413:</w:t>
      </w:r>
      <w:r w:rsidRPr="00D92EE9">
        <w:t xml:space="preserve"> "Application of the NG Application Protocol (NGAP) to non-3GPP access".</w:t>
      </w:r>
    </w:p>
    <w:p w14:paraId="0A1B0F38" w14:textId="22E5DA6C" w:rsidR="009F530E" w:rsidRPr="00D92EE9" w:rsidRDefault="009F530E" w:rsidP="009F530E">
      <w:pPr>
        <w:pStyle w:val="EX"/>
      </w:pPr>
      <w:r w:rsidRPr="00D92EE9">
        <w:t>[43]</w:t>
      </w:r>
      <w:r w:rsidRPr="00D92EE9">
        <w:tab/>
        <w:t>BBF TR-456, Issue 2: "AGF Functional Requirements".</w:t>
      </w:r>
    </w:p>
    <w:p w14:paraId="27DCDCDE" w14:textId="3A0422D4" w:rsidR="009F530E" w:rsidRPr="00D92EE9" w:rsidRDefault="009F530E" w:rsidP="00225142">
      <w:pPr>
        <w:pStyle w:val="NO"/>
      </w:pPr>
      <w:r w:rsidRPr="00D92EE9">
        <w:t>NOTE 3:</w:t>
      </w:r>
      <w:r w:rsidRPr="00D92EE9">
        <w:tab/>
        <w:t>Technical Report BBF TR 456, Issue2 [43] is not yet finalized by BBF.</w:t>
      </w:r>
    </w:p>
    <w:p w14:paraId="04858318" w14:textId="17300281" w:rsidR="000A31B5" w:rsidRPr="00D92EE9" w:rsidRDefault="000A31B5" w:rsidP="000A31B5">
      <w:pPr>
        <w:pStyle w:val="Heading1"/>
      </w:pPr>
      <w:bookmarkStart w:id="12" w:name="_Toc145931867"/>
      <w:r w:rsidRPr="00D92EE9">
        <w:t>3</w:t>
      </w:r>
      <w:r w:rsidRPr="00D92EE9">
        <w:tab/>
        <w:t>Definitions and abbreviations</w:t>
      </w:r>
      <w:bookmarkEnd w:id="12"/>
    </w:p>
    <w:p w14:paraId="1102E692" w14:textId="77777777" w:rsidR="000A31B5" w:rsidRPr="00D92EE9" w:rsidRDefault="000A31B5" w:rsidP="000A31B5">
      <w:pPr>
        <w:pStyle w:val="Heading2"/>
      </w:pPr>
      <w:bookmarkStart w:id="13" w:name="_Toc145931868"/>
      <w:r w:rsidRPr="00D92EE9">
        <w:t>3.1</w:t>
      </w:r>
      <w:r w:rsidRPr="00D92EE9">
        <w:tab/>
        <w:t>Definitions</w:t>
      </w:r>
      <w:bookmarkEnd w:id="13"/>
    </w:p>
    <w:p w14:paraId="37542104" w14:textId="3CDFC87B" w:rsidR="000A31B5" w:rsidRPr="00D92EE9" w:rsidRDefault="000A31B5" w:rsidP="000A31B5">
      <w:r w:rsidRPr="00D92EE9">
        <w:t xml:space="preserve">For the purposes of the present document, the terms and definitions given in </w:t>
      </w:r>
      <w:r w:rsidR="005A2F14" w:rsidRPr="00D92EE9">
        <w:t>TR</w:t>
      </w:r>
      <w:r w:rsidR="005A2F14">
        <w:t> </w:t>
      </w:r>
      <w:r w:rsidR="005A2F14" w:rsidRPr="00D92EE9">
        <w:t>21.905</w:t>
      </w:r>
      <w:r w:rsidR="005A2F14">
        <w:t> </w:t>
      </w:r>
      <w:r w:rsidR="005A2F14" w:rsidRPr="00D92EE9">
        <w:t>[</w:t>
      </w:r>
      <w:r w:rsidRPr="00D92EE9">
        <w:t xml:space="preserve">1], </w:t>
      </w:r>
      <w:r w:rsidR="005A2F14" w:rsidRPr="00D92EE9">
        <w:t>TS</w:t>
      </w:r>
      <w:r w:rsidR="005A2F14">
        <w:t> </w:t>
      </w:r>
      <w:r w:rsidR="005A2F14" w:rsidRPr="00D92EE9">
        <w:t>23.501</w:t>
      </w:r>
      <w:r w:rsidR="005A2F14">
        <w:t> </w:t>
      </w:r>
      <w:r w:rsidR="005A2F14" w:rsidRPr="00D92EE9">
        <w:t>[</w:t>
      </w:r>
      <w:r w:rsidRPr="00D92EE9">
        <w:t xml:space="preserve">2] , </w:t>
      </w:r>
      <w:r w:rsidR="005A2F14" w:rsidRPr="00D92EE9">
        <w:t>TS</w:t>
      </w:r>
      <w:r w:rsidR="005A2F14">
        <w:t> </w:t>
      </w:r>
      <w:r w:rsidR="005A2F14" w:rsidRPr="00D92EE9">
        <w:t>23.502</w:t>
      </w:r>
      <w:r w:rsidR="005A2F14">
        <w:t> </w:t>
      </w:r>
      <w:r w:rsidR="005A2F14" w:rsidRPr="00D92EE9">
        <w:t>[</w:t>
      </w:r>
      <w:r w:rsidRPr="00D92EE9">
        <w:t xml:space="preserve">3] and </w:t>
      </w:r>
      <w:r w:rsidR="005A2F14" w:rsidRPr="00D92EE9">
        <w:t>TS</w:t>
      </w:r>
      <w:r w:rsidR="005A2F14">
        <w:t> </w:t>
      </w:r>
      <w:r w:rsidR="005A2F14" w:rsidRPr="00D92EE9">
        <w:t>23.503</w:t>
      </w:r>
      <w:r w:rsidR="005A2F14">
        <w:t> </w:t>
      </w:r>
      <w:r w:rsidR="005A2F14" w:rsidRPr="00D92EE9">
        <w:t>[</w:t>
      </w:r>
      <w:r w:rsidRPr="00D92EE9">
        <w:t xml:space="preserve">4] apply. A term defined in </w:t>
      </w:r>
      <w:r w:rsidR="005A2F14" w:rsidRPr="00D92EE9">
        <w:t>TS</w:t>
      </w:r>
      <w:r w:rsidR="005A2F14">
        <w:t> </w:t>
      </w:r>
      <w:r w:rsidR="005A2F14" w:rsidRPr="00D92EE9">
        <w:t>23.501</w:t>
      </w:r>
      <w:r w:rsidR="005A2F14">
        <w:t> </w:t>
      </w:r>
      <w:r w:rsidR="005A2F14" w:rsidRPr="00D92EE9">
        <w:t>[</w:t>
      </w:r>
      <w:r w:rsidRPr="00D92EE9">
        <w:t xml:space="preserve">2], </w:t>
      </w:r>
      <w:r w:rsidR="005A2F14" w:rsidRPr="00D92EE9">
        <w:t>TS</w:t>
      </w:r>
      <w:r w:rsidR="005A2F14">
        <w:t> </w:t>
      </w:r>
      <w:r w:rsidR="005A2F14" w:rsidRPr="00D92EE9">
        <w:t>23.502</w:t>
      </w:r>
      <w:r w:rsidR="005A2F14">
        <w:t> </w:t>
      </w:r>
      <w:r w:rsidR="005A2F14" w:rsidRPr="00D92EE9">
        <w:t>[</w:t>
      </w:r>
      <w:r w:rsidRPr="00D92EE9">
        <w:t xml:space="preserve">3] or </w:t>
      </w:r>
      <w:r w:rsidR="005A2F14" w:rsidRPr="00D92EE9">
        <w:t>TS</w:t>
      </w:r>
      <w:r w:rsidR="005A2F14">
        <w:t> </w:t>
      </w:r>
      <w:r w:rsidR="005A2F14" w:rsidRPr="00D92EE9">
        <w:t>23.503</w:t>
      </w:r>
      <w:r w:rsidR="005A2F14">
        <w:t> </w:t>
      </w:r>
      <w:r w:rsidR="005A2F14" w:rsidRPr="00D92EE9">
        <w:t>[</w:t>
      </w:r>
      <w:r w:rsidRPr="00D92EE9">
        <w:t>4] takes precedence over the definition of the same term, if any, in any other specifications.</w:t>
      </w:r>
    </w:p>
    <w:p w14:paraId="31837636" w14:textId="77777777" w:rsidR="000A31B5" w:rsidRPr="00D92EE9" w:rsidRDefault="000A31B5" w:rsidP="000A31B5">
      <w:pPr>
        <w:rPr>
          <w:b/>
        </w:rPr>
      </w:pPr>
      <w:r w:rsidRPr="00D92EE9">
        <w:rPr>
          <w:b/>
        </w:rPr>
        <w:t xml:space="preserve">RG Level Wireline Access Characteristics: </w:t>
      </w:r>
      <w:r w:rsidRPr="00D92EE9">
        <w:t>Wireline access technology specific QoS information corresponding to a specific wireline access subscription, which is provided by the AMF to the W-AGF at RG registration.</w:t>
      </w:r>
    </w:p>
    <w:p w14:paraId="1B5AD4B4" w14:textId="77777777" w:rsidR="000A31B5" w:rsidRPr="00D92EE9" w:rsidRDefault="000A31B5" w:rsidP="000A31B5">
      <w:r w:rsidRPr="00D92EE9">
        <w:rPr>
          <w:b/>
        </w:rPr>
        <w:lastRenderedPageBreak/>
        <w:t>Wireline access Control Plane protocol (W-CP)</w:t>
      </w:r>
      <w:r w:rsidRPr="00D92EE9">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D92EE9" w:rsidRDefault="000A31B5" w:rsidP="000A31B5">
      <w:r w:rsidRPr="00D92EE9">
        <w:rPr>
          <w:b/>
        </w:rPr>
        <w:t>Wireline access User Plane protocol (W-UP)</w:t>
      </w:r>
      <w:r w:rsidRPr="00D92EE9">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D92EE9" w:rsidRDefault="000A31B5" w:rsidP="000A31B5">
      <w:r w:rsidRPr="00D92EE9">
        <w:rPr>
          <w:b/>
        </w:rPr>
        <w:t>Legacy Wireline access Control Plane protocol (L-W-CP)</w:t>
      </w:r>
      <w:r w:rsidRPr="00D92EE9">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D92EE9" w:rsidRDefault="000A31B5" w:rsidP="000A31B5">
      <w:r w:rsidRPr="00D92EE9">
        <w:rPr>
          <w:b/>
        </w:rPr>
        <w:t>Legacy Wireline access User Plane protocol (L-W-UP)</w:t>
      </w:r>
      <w:r w:rsidRPr="00D92EE9">
        <w:t>: L-W-UP is a legacy user plane protocol between the FN-RG and W-AGF. W-UP is specified by BBF and CableLabs. There is no assumption that L-W-UP refers to only a single protocol or only a specific protocol layer.</w:t>
      </w:r>
    </w:p>
    <w:p w14:paraId="700AA40B" w14:textId="77777777" w:rsidR="000A31B5" w:rsidRPr="00D92EE9" w:rsidRDefault="000A31B5" w:rsidP="000A31B5">
      <w:pPr>
        <w:pStyle w:val="Heading2"/>
      </w:pPr>
      <w:bookmarkStart w:id="14" w:name="_Toc145931869"/>
      <w:r w:rsidRPr="00D92EE9">
        <w:t>3.2</w:t>
      </w:r>
      <w:r w:rsidRPr="00D92EE9">
        <w:tab/>
        <w:t>Abbreviations</w:t>
      </w:r>
      <w:bookmarkEnd w:id="14"/>
    </w:p>
    <w:p w14:paraId="63443BC5" w14:textId="57BFA1AD" w:rsidR="000A31B5" w:rsidRPr="00D92EE9" w:rsidRDefault="000A31B5" w:rsidP="000A31B5">
      <w:pPr>
        <w:keepNext/>
      </w:pPr>
      <w:r w:rsidRPr="00D92EE9">
        <w:t xml:space="preserve">For the purposes of the present document, the abbreviations given in </w:t>
      </w:r>
      <w:r w:rsidR="005A2F14" w:rsidRPr="00D92EE9">
        <w:t>TR</w:t>
      </w:r>
      <w:r w:rsidR="005A2F14">
        <w:t> </w:t>
      </w:r>
      <w:r w:rsidR="005A2F14" w:rsidRPr="00D92EE9">
        <w:t>21.905</w:t>
      </w:r>
      <w:r w:rsidR="005A2F14">
        <w:t> </w:t>
      </w:r>
      <w:r w:rsidR="005A2F14" w:rsidRPr="00D92EE9">
        <w:t>[</w:t>
      </w:r>
      <w:r w:rsidRPr="00D92EE9">
        <w:t xml:space="preserve">1], </w:t>
      </w:r>
      <w:r w:rsidR="005A2F14" w:rsidRPr="00D92EE9">
        <w:t>TS</w:t>
      </w:r>
      <w:r w:rsidR="005A2F14">
        <w:t> </w:t>
      </w:r>
      <w:r w:rsidR="005A2F14" w:rsidRPr="00D92EE9">
        <w:t>23.501</w:t>
      </w:r>
      <w:r w:rsidR="005A2F14">
        <w:t> </w:t>
      </w:r>
      <w:r w:rsidR="005A2F14" w:rsidRPr="00D92EE9">
        <w:t>[</w:t>
      </w:r>
      <w:r w:rsidRPr="00D92EE9">
        <w:t xml:space="preserve">2], </w:t>
      </w:r>
      <w:r w:rsidR="005A2F14" w:rsidRPr="00D92EE9">
        <w:t>TS</w:t>
      </w:r>
      <w:r w:rsidR="005A2F14">
        <w:t> </w:t>
      </w:r>
      <w:r w:rsidR="005A2F14" w:rsidRPr="00D92EE9">
        <w:t>23.502</w:t>
      </w:r>
      <w:r w:rsidR="005A2F14">
        <w:t> </w:t>
      </w:r>
      <w:r w:rsidR="005A2F14" w:rsidRPr="00D92EE9">
        <w:t>[</w:t>
      </w:r>
      <w:r w:rsidRPr="00D92EE9">
        <w:t xml:space="preserve">3] and </w:t>
      </w:r>
      <w:r w:rsidR="005A2F14" w:rsidRPr="00D92EE9">
        <w:t>TS</w:t>
      </w:r>
      <w:r w:rsidR="005A2F14">
        <w:t> </w:t>
      </w:r>
      <w:r w:rsidR="005A2F14" w:rsidRPr="00D92EE9">
        <w:t>23.503</w:t>
      </w:r>
      <w:r w:rsidR="005A2F14">
        <w:t> </w:t>
      </w:r>
      <w:r w:rsidR="005A2F14" w:rsidRPr="00D92EE9">
        <w:t>[</w:t>
      </w:r>
      <w:r w:rsidRPr="00D92EE9">
        <w:t xml:space="preserve">4] apply. An abbreviation defined in </w:t>
      </w:r>
      <w:r w:rsidR="005A2F14" w:rsidRPr="00D92EE9">
        <w:t>TS</w:t>
      </w:r>
      <w:r w:rsidR="005A2F14">
        <w:t> </w:t>
      </w:r>
      <w:r w:rsidR="005A2F14" w:rsidRPr="00D92EE9">
        <w:t>23.501</w:t>
      </w:r>
      <w:r w:rsidR="005A2F14">
        <w:t> </w:t>
      </w:r>
      <w:r w:rsidR="005A2F14" w:rsidRPr="00D92EE9">
        <w:t>[</w:t>
      </w:r>
      <w:r w:rsidRPr="00D92EE9">
        <w:t xml:space="preserve">2], </w:t>
      </w:r>
      <w:r w:rsidR="005A2F14" w:rsidRPr="00D92EE9">
        <w:t>TS</w:t>
      </w:r>
      <w:r w:rsidR="005A2F14">
        <w:t> </w:t>
      </w:r>
      <w:r w:rsidR="005A2F14" w:rsidRPr="00D92EE9">
        <w:t>23.502</w:t>
      </w:r>
      <w:r w:rsidR="005A2F14">
        <w:t> </w:t>
      </w:r>
      <w:r w:rsidR="005A2F14" w:rsidRPr="00D92EE9">
        <w:t>[</w:t>
      </w:r>
      <w:r w:rsidRPr="00D92EE9">
        <w:t xml:space="preserve">3] or </w:t>
      </w:r>
      <w:r w:rsidR="005A2F14" w:rsidRPr="00D92EE9">
        <w:t>TS</w:t>
      </w:r>
      <w:r w:rsidR="005A2F14">
        <w:t> </w:t>
      </w:r>
      <w:r w:rsidR="005A2F14" w:rsidRPr="00D92EE9">
        <w:t>23.503</w:t>
      </w:r>
      <w:r w:rsidR="005A2F14">
        <w:t> </w:t>
      </w:r>
      <w:r w:rsidR="005A2F14" w:rsidRPr="00D92EE9">
        <w:t>[</w:t>
      </w:r>
      <w:r w:rsidRPr="00D92EE9">
        <w:t>4] takes precedence over the same abbreviation, if any, in any other specifications.</w:t>
      </w:r>
    </w:p>
    <w:p w14:paraId="4BB5E57C" w14:textId="77777777" w:rsidR="000A31B5" w:rsidRPr="00D92EE9" w:rsidRDefault="000A31B5" w:rsidP="000A31B5">
      <w:pPr>
        <w:pStyle w:val="EW"/>
        <w:rPr>
          <w:lang w:eastAsia="zh-CN"/>
        </w:rPr>
      </w:pPr>
      <w:r w:rsidRPr="00D92EE9">
        <w:rPr>
          <w:lang w:eastAsia="zh-CN"/>
        </w:rPr>
        <w:t>5G-RG</w:t>
      </w:r>
      <w:r w:rsidRPr="00D92EE9">
        <w:rPr>
          <w:lang w:eastAsia="zh-CN"/>
        </w:rPr>
        <w:tab/>
        <w:t>5G Residential Gateway</w:t>
      </w:r>
    </w:p>
    <w:p w14:paraId="1C3195A0" w14:textId="77777777" w:rsidR="000A31B5" w:rsidRPr="00D92EE9" w:rsidRDefault="000A31B5" w:rsidP="000A31B5">
      <w:pPr>
        <w:pStyle w:val="EW"/>
        <w:rPr>
          <w:lang w:eastAsia="zh-CN"/>
        </w:rPr>
      </w:pPr>
      <w:r w:rsidRPr="00D92EE9">
        <w:rPr>
          <w:lang w:eastAsia="zh-CN"/>
        </w:rPr>
        <w:t>5G-BRG</w:t>
      </w:r>
      <w:r w:rsidRPr="00D92EE9">
        <w:rPr>
          <w:lang w:eastAsia="zh-CN"/>
        </w:rPr>
        <w:tab/>
        <w:t>5G Broadband Residential Gateway</w:t>
      </w:r>
    </w:p>
    <w:p w14:paraId="3545CADB" w14:textId="77777777" w:rsidR="000A31B5" w:rsidRPr="00D92EE9" w:rsidRDefault="000A31B5" w:rsidP="000A31B5">
      <w:pPr>
        <w:pStyle w:val="EW"/>
        <w:rPr>
          <w:lang w:eastAsia="zh-CN"/>
        </w:rPr>
      </w:pPr>
      <w:r w:rsidRPr="00D92EE9">
        <w:rPr>
          <w:lang w:eastAsia="zh-CN"/>
        </w:rPr>
        <w:t>5G-CRG</w:t>
      </w:r>
      <w:r w:rsidRPr="00D92EE9">
        <w:rPr>
          <w:lang w:eastAsia="zh-CN"/>
        </w:rPr>
        <w:tab/>
        <w:t>5G Cable Residential Gateway</w:t>
      </w:r>
    </w:p>
    <w:p w14:paraId="51840215" w14:textId="77777777" w:rsidR="000A31B5" w:rsidRPr="00D92EE9" w:rsidRDefault="000A31B5" w:rsidP="000A31B5">
      <w:pPr>
        <w:pStyle w:val="EW"/>
      </w:pPr>
      <w:r w:rsidRPr="00D92EE9">
        <w:t>ACS</w:t>
      </w:r>
      <w:r w:rsidRPr="00D92EE9">
        <w:tab/>
        <w:t>Auto-Configuration Server</w:t>
      </w:r>
    </w:p>
    <w:p w14:paraId="5050C741" w14:textId="77777777" w:rsidR="000A31B5" w:rsidRPr="00D92EE9" w:rsidRDefault="000A31B5" w:rsidP="000A31B5">
      <w:pPr>
        <w:pStyle w:val="EW"/>
      </w:pPr>
      <w:r w:rsidRPr="00D92EE9">
        <w:t>FN-RG</w:t>
      </w:r>
      <w:r w:rsidRPr="00D92EE9">
        <w:tab/>
        <w:t>Fixed Network RG</w:t>
      </w:r>
    </w:p>
    <w:p w14:paraId="45F8EA78" w14:textId="77777777" w:rsidR="000A31B5" w:rsidRPr="00D92EE9" w:rsidRDefault="000A31B5" w:rsidP="000A31B5">
      <w:pPr>
        <w:pStyle w:val="EW"/>
      </w:pPr>
      <w:r w:rsidRPr="00D92EE9">
        <w:t>FN-BRG</w:t>
      </w:r>
      <w:r w:rsidRPr="00D92EE9">
        <w:tab/>
        <w:t>Fixed Network Broadband RG</w:t>
      </w:r>
    </w:p>
    <w:p w14:paraId="7947DFF9" w14:textId="77777777" w:rsidR="000A31B5" w:rsidRPr="00D92EE9" w:rsidRDefault="000A31B5" w:rsidP="000A31B5">
      <w:pPr>
        <w:pStyle w:val="EW"/>
      </w:pPr>
      <w:r w:rsidRPr="00D92EE9">
        <w:t>FN-CRG</w:t>
      </w:r>
      <w:r w:rsidRPr="00D92EE9">
        <w:tab/>
        <w:t>Fixed Network Cable RG</w:t>
      </w:r>
    </w:p>
    <w:p w14:paraId="55684040" w14:textId="77777777" w:rsidR="000A31B5" w:rsidRPr="00D92EE9" w:rsidRDefault="000A31B5" w:rsidP="000A31B5">
      <w:pPr>
        <w:pStyle w:val="EW"/>
      </w:pPr>
      <w:r w:rsidRPr="00D92EE9">
        <w:t>FWA</w:t>
      </w:r>
      <w:r w:rsidRPr="00D92EE9">
        <w:tab/>
        <w:t>Fixed Wireless Access</w:t>
      </w:r>
    </w:p>
    <w:p w14:paraId="1B75CD90" w14:textId="77777777" w:rsidR="000A31B5" w:rsidRPr="00D92EE9" w:rsidRDefault="000A31B5" w:rsidP="000A31B5">
      <w:pPr>
        <w:pStyle w:val="EW"/>
      </w:pPr>
      <w:r w:rsidRPr="00D92EE9">
        <w:t>IGMP</w:t>
      </w:r>
      <w:r w:rsidRPr="00D92EE9">
        <w:tab/>
        <w:t>Internet Group Management Protocol</w:t>
      </w:r>
    </w:p>
    <w:p w14:paraId="115BDFE3" w14:textId="77777777" w:rsidR="000A31B5" w:rsidRPr="00D92EE9" w:rsidRDefault="000A31B5" w:rsidP="000A31B5">
      <w:pPr>
        <w:pStyle w:val="EW"/>
      </w:pPr>
      <w:r w:rsidRPr="00D92EE9">
        <w:t>L-W-CP</w:t>
      </w:r>
      <w:r w:rsidRPr="00D92EE9">
        <w:tab/>
        <w:t>Legacy Wireless access Control Plane Protocol</w:t>
      </w:r>
    </w:p>
    <w:p w14:paraId="0CA8C163" w14:textId="77777777" w:rsidR="000A31B5" w:rsidRPr="00D92EE9" w:rsidRDefault="000A31B5" w:rsidP="000A31B5">
      <w:pPr>
        <w:pStyle w:val="EW"/>
      </w:pPr>
      <w:r w:rsidRPr="00D92EE9">
        <w:t>L-W-UP</w:t>
      </w:r>
      <w:r w:rsidRPr="00D92EE9">
        <w:tab/>
        <w:t>Legacy Wireless access User Plane Protocol</w:t>
      </w:r>
    </w:p>
    <w:p w14:paraId="410FB61A" w14:textId="77777777" w:rsidR="000A31B5" w:rsidRPr="00D92EE9" w:rsidRDefault="000A31B5" w:rsidP="000A31B5">
      <w:pPr>
        <w:pStyle w:val="EW"/>
      </w:pPr>
      <w:r w:rsidRPr="00D92EE9">
        <w:t>MLD</w:t>
      </w:r>
      <w:r w:rsidRPr="00D92EE9">
        <w:tab/>
        <w:t>Multicast Listener Discovery</w:t>
      </w:r>
    </w:p>
    <w:p w14:paraId="12C9D3B2" w14:textId="77777777" w:rsidR="000A31B5" w:rsidRPr="00D92EE9" w:rsidRDefault="000A31B5" w:rsidP="000A31B5">
      <w:pPr>
        <w:pStyle w:val="EW"/>
      </w:pPr>
      <w:r w:rsidRPr="00D92EE9">
        <w:t>RG</w:t>
      </w:r>
      <w:r w:rsidRPr="00D92EE9">
        <w:tab/>
        <w:t>Residential Gateway</w:t>
      </w:r>
    </w:p>
    <w:p w14:paraId="63CB1BBE" w14:textId="77777777" w:rsidR="000A31B5" w:rsidRPr="00D92EE9" w:rsidRDefault="000A31B5" w:rsidP="000A31B5">
      <w:pPr>
        <w:pStyle w:val="EW"/>
      </w:pPr>
      <w:r w:rsidRPr="00D92EE9">
        <w:t>RG-LWAC</w:t>
      </w:r>
      <w:r w:rsidRPr="00D92EE9">
        <w:tab/>
        <w:t>RG Level Wireline Access Characteristics</w:t>
      </w:r>
    </w:p>
    <w:p w14:paraId="01F43E31" w14:textId="77777777" w:rsidR="000A31B5" w:rsidRPr="00D92EE9" w:rsidRDefault="000A31B5" w:rsidP="000A31B5">
      <w:pPr>
        <w:pStyle w:val="EW"/>
      </w:pPr>
      <w:r w:rsidRPr="00D92EE9">
        <w:t>USP</w:t>
      </w:r>
      <w:r w:rsidRPr="00D92EE9">
        <w:tab/>
        <w:t>User Services Platform</w:t>
      </w:r>
    </w:p>
    <w:p w14:paraId="12027C13" w14:textId="77777777" w:rsidR="000A31B5" w:rsidRPr="00D92EE9" w:rsidRDefault="000A31B5" w:rsidP="000A31B5">
      <w:pPr>
        <w:pStyle w:val="EW"/>
      </w:pPr>
      <w:r w:rsidRPr="00D92EE9">
        <w:t>W-5GAN</w:t>
      </w:r>
      <w:r w:rsidRPr="00D92EE9">
        <w:tab/>
        <w:t>Wireline 5G Access Network</w:t>
      </w:r>
    </w:p>
    <w:p w14:paraId="045EA712" w14:textId="77777777" w:rsidR="000A31B5" w:rsidRPr="00D92EE9" w:rsidRDefault="000A31B5" w:rsidP="000A31B5">
      <w:pPr>
        <w:pStyle w:val="EW"/>
      </w:pPr>
      <w:r w:rsidRPr="00D92EE9">
        <w:t>W-5GCAN</w:t>
      </w:r>
      <w:r w:rsidRPr="00D92EE9">
        <w:tab/>
        <w:t>Wireline 5G Cable Access Network</w:t>
      </w:r>
    </w:p>
    <w:p w14:paraId="3E3C1091" w14:textId="77777777" w:rsidR="000A31B5" w:rsidRPr="00D92EE9" w:rsidRDefault="000A31B5" w:rsidP="000A31B5">
      <w:pPr>
        <w:pStyle w:val="EW"/>
      </w:pPr>
      <w:r w:rsidRPr="00D92EE9">
        <w:t>W-5GBAN</w:t>
      </w:r>
      <w:r w:rsidRPr="00D92EE9">
        <w:tab/>
        <w:t>Wireline BBF Access Network</w:t>
      </w:r>
    </w:p>
    <w:p w14:paraId="215458E7" w14:textId="77777777" w:rsidR="000A31B5" w:rsidRPr="00D92EE9" w:rsidRDefault="000A31B5" w:rsidP="000A31B5">
      <w:pPr>
        <w:pStyle w:val="EW"/>
      </w:pPr>
      <w:r w:rsidRPr="00D92EE9">
        <w:t>W-CP</w:t>
      </w:r>
      <w:r w:rsidRPr="00D92EE9">
        <w:tab/>
        <w:t>Wireline access Control Plane protocol</w:t>
      </w:r>
    </w:p>
    <w:p w14:paraId="3BE361AC" w14:textId="77777777" w:rsidR="000A31B5" w:rsidRPr="00D92EE9" w:rsidRDefault="000A31B5" w:rsidP="000A31B5">
      <w:pPr>
        <w:pStyle w:val="EW"/>
      </w:pPr>
      <w:r w:rsidRPr="00D92EE9">
        <w:t>W-UP</w:t>
      </w:r>
      <w:r w:rsidRPr="00D92EE9">
        <w:tab/>
        <w:t>Wireline access User Plane protocol</w:t>
      </w:r>
    </w:p>
    <w:p w14:paraId="1D26CF77" w14:textId="77777777" w:rsidR="000A31B5" w:rsidRPr="00D92EE9" w:rsidRDefault="000A31B5" w:rsidP="000A31B5">
      <w:pPr>
        <w:pStyle w:val="EW"/>
      </w:pPr>
    </w:p>
    <w:p w14:paraId="74F1C2BF" w14:textId="77777777" w:rsidR="000A31B5" w:rsidRPr="00D92EE9" w:rsidRDefault="000A31B5" w:rsidP="000A31B5">
      <w:pPr>
        <w:pStyle w:val="Heading1"/>
      </w:pPr>
      <w:bookmarkStart w:id="15" w:name="_Toc145931870"/>
      <w:r w:rsidRPr="00D92EE9">
        <w:t>4</w:t>
      </w:r>
      <w:r w:rsidRPr="00D92EE9">
        <w:tab/>
        <w:t>High level features</w:t>
      </w:r>
      <w:bookmarkEnd w:id="15"/>
    </w:p>
    <w:p w14:paraId="79C91444" w14:textId="10CA5B9C" w:rsidR="000A31B5" w:rsidRPr="00D92EE9" w:rsidRDefault="000A31B5" w:rsidP="000A31B5">
      <w:r w:rsidRPr="00D92EE9">
        <w:t xml:space="preserve">This clause specifies high level description equivalent to </w:t>
      </w:r>
      <w:r w:rsidR="005A2F14" w:rsidRPr="00D92EE9">
        <w:t>TS</w:t>
      </w:r>
      <w:r w:rsidR="005A2F14">
        <w:t> </w:t>
      </w:r>
      <w:r w:rsidR="005A2F14" w:rsidRPr="00D92EE9">
        <w:t>23.501</w:t>
      </w:r>
      <w:r w:rsidR="005A2F14">
        <w:t> </w:t>
      </w:r>
      <w:r w:rsidR="005A2F14" w:rsidRPr="00D92EE9">
        <w:t>[</w:t>
      </w:r>
      <w:r w:rsidRPr="00D92EE9">
        <w:t>2].</w:t>
      </w:r>
    </w:p>
    <w:p w14:paraId="321B70B6" w14:textId="77777777" w:rsidR="000A31B5" w:rsidRPr="00D92EE9" w:rsidRDefault="000A31B5" w:rsidP="000A31B5">
      <w:pPr>
        <w:pStyle w:val="Heading2"/>
      </w:pPr>
      <w:bookmarkStart w:id="16" w:name="_Toc145931871"/>
      <w:r w:rsidRPr="00D92EE9">
        <w:t>4.1</w:t>
      </w:r>
      <w:r w:rsidRPr="00D92EE9">
        <w:tab/>
        <w:t>General</w:t>
      </w:r>
      <w:bookmarkEnd w:id="16"/>
    </w:p>
    <w:p w14:paraId="61BFC145" w14:textId="77777777" w:rsidR="000A31B5" w:rsidRPr="00D92EE9" w:rsidRDefault="000A31B5" w:rsidP="000A31B5">
      <w:r w:rsidRPr="00D92EE9">
        <w:t>The roaming support for W-5GAN access is not specified in this release.</w:t>
      </w:r>
    </w:p>
    <w:p w14:paraId="14665507" w14:textId="77777777" w:rsidR="000A31B5" w:rsidRPr="00D92EE9" w:rsidRDefault="000A31B5" w:rsidP="000A31B5">
      <w:r w:rsidRPr="00D92EE9">
        <w:t>The usage of Trusted or Untrusted access to 5GC by a 5G-RG or by a FN RG is not applicable.</w:t>
      </w:r>
    </w:p>
    <w:p w14:paraId="34D8A2AB" w14:textId="77777777" w:rsidR="000A31B5" w:rsidRPr="00D92EE9" w:rsidRDefault="000A31B5" w:rsidP="000A31B5">
      <w:pPr>
        <w:pStyle w:val="Heading2"/>
      </w:pPr>
      <w:bookmarkStart w:id="17" w:name="_Toc145931872"/>
      <w:r w:rsidRPr="00D92EE9">
        <w:lastRenderedPageBreak/>
        <w:t>4.2</w:t>
      </w:r>
      <w:r w:rsidRPr="00D92EE9">
        <w:tab/>
        <w:t>Network Access Control</w:t>
      </w:r>
      <w:bookmarkEnd w:id="17"/>
    </w:p>
    <w:p w14:paraId="75E54BA4" w14:textId="77777777" w:rsidR="000A31B5" w:rsidRPr="00D92EE9" w:rsidRDefault="000A31B5" w:rsidP="000A31B5">
      <w:pPr>
        <w:pStyle w:val="Heading3"/>
      </w:pPr>
      <w:bookmarkStart w:id="18" w:name="_Toc145931873"/>
      <w:r w:rsidRPr="00D92EE9">
        <w:t>4.2.0</w:t>
      </w:r>
      <w:r w:rsidRPr="00D92EE9">
        <w:tab/>
        <w:t>General</w:t>
      </w:r>
      <w:bookmarkEnd w:id="18"/>
    </w:p>
    <w:p w14:paraId="7893C464" w14:textId="2FAF8308" w:rsidR="000A31B5" w:rsidRPr="00D92EE9" w:rsidRDefault="000A31B5" w:rsidP="000A31B5">
      <w:r w:rsidRPr="00D92EE9">
        <w:t xml:space="preserve">This clause specifies the delta related to network access control defined in </w:t>
      </w:r>
      <w:r w:rsidR="005A2F14" w:rsidRPr="00D92EE9">
        <w:t>TS</w:t>
      </w:r>
      <w:r w:rsidR="005A2F14">
        <w:t> </w:t>
      </w:r>
      <w:r w:rsidR="005A2F14" w:rsidRPr="00D92EE9">
        <w:t>23.501</w:t>
      </w:r>
      <w:r w:rsidR="005A2F14">
        <w:t> </w:t>
      </w:r>
      <w:r w:rsidR="005A2F14" w:rsidRPr="00D92EE9">
        <w:t>[</w:t>
      </w:r>
      <w:r w:rsidRPr="00D92EE9">
        <w:t>2] clause 5.2.</w:t>
      </w:r>
    </w:p>
    <w:p w14:paraId="57E22D3C" w14:textId="77777777" w:rsidR="000A31B5" w:rsidRPr="00D92EE9" w:rsidRDefault="000A31B5" w:rsidP="000A31B5">
      <w:pPr>
        <w:pStyle w:val="Heading3"/>
      </w:pPr>
      <w:bookmarkStart w:id="19" w:name="_Toc145931874"/>
      <w:r w:rsidRPr="00D92EE9">
        <w:t>4.2.1</w:t>
      </w:r>
      <w:r w:rsidRPr="00D92EE9">
        <w:tab/>
        <w:t>Network selection</w:t>
      </w:r>
      <w:bookmarkEnd w:id="19"/>
    </w:p>
    <w:p w14:paraId="1AEE28D9" w14:textId="3178C6C5" w:rsidR="000A31B5" w:rsidRPr="00D92EE9" w:rsidRDefault="000A31B5" w:rsidP="000A31B5">
      <w:r w:rsidRPr="00D92EE9">
        <w:t xml:space="preserve">In the case of 5G-RG or FN-RG connected via W-5GAN the PLMN selection specification defined in </w:t>
      </w:r>
      <w:r w:rsidR="005A2F14" w:rsidRPr="00D92EE9">
        <w:t>TS</w:t>
      </w:r>
      <w:r w:rsidR="005A2F14">
        <w:t> </w:t>
      </w:r>
      <w:r w:rsidR="005A2F14" w:rsidRPr="00D92EE9">
        <w:t>22.011</w:t>
      </w:r>
      <w:r w:rsidR="005A2F14">
        <w:t> </w:t>
      </w:r>
      <w:r w:rsidR="005A2F14" w:rsidRPr="00D92EE9">
        <w:t>[</w:t>
      </w:r>
      <w:r w:rsidRPr="00D92EE9">
        <w:t xml:space="preserve">25] and in </w:t>
      </w:r>
      <w:r w:rsidR="005A2F14" w:rsidRPr="00D92EE9">
        <w:t>TS</w:t>
      </w:r>
      <w:r w:rsidR="005A2F14">
        <w:t> </w:t>
      </w:r>
      <w:r w:rsidR="005A2F14" w:rsidRPr="00D92EE9">
        <w:t>23.122</w:t>
      </w:r>
      <w:r w:rsidR="005A2F14">
        <w:t> </w:t>
      </w:r>
      <w:r w:rsidR="005A2F14" w:rsidRPr="00D92EE9">
        <w:t>[</w:t>
      </w:r>
      <w:r w:rsidRPr="00D92EE9">
        <w:t>26] is not applicable. The HPLMN is implicitly selected by wired physical connectivity between 5G-RG or FN-RG and W-AGF.</w:t>
      </w:r>
    </w:p>
    <w:p w14:paraId="3DA1BC56" w14:textId="77777777" w:rsidR="000A31B5" w:rsidRPr="00D92EE9" w:rsidRDefault="000A31B5" w:rsidP="000A31B5">
      <w:pPr>
        <w:pStyle w:val="NO"/>
      </w:pPr>
      <w:r w:rsidRPr="00D92EE9">
        <w:t>NOTE 1:</w:t>
      </w:r>
      <w:r w:rsidRPr="00D92EE9">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D92EE9" w:rsidRDefault="000A31B5" w:rsidP="000A31B5">
      <w:r w:rsidRPr="00D92EE9">
        <w:t>The roaming scenario is not supported in this Release of the specification.</w:t>
      </w:r>
    </w:p>
    <w:p w14:paraId="562BF1B2" w14:textId="04829EE1" w:rsidR="000A31B5" w:rsidRPr="00D92EE9" w:rsidRDefault="000A31B5" w:rsidP="000A31B5">
      <w:r w:rsidRPr="00D92EE9">
        <w:t xml:space="preserve">In the case of 5G-RG connected via FWA </w:t>
      </w:r>
      <w:r w:rsidR="005A2F14" w:rsidRPr="00D92EE9">
        <w:t>TS</w:t>
      </w:r>
      <w:r w:rsidR="005A2F14">
        <w:t> </w:t>
      </w:r>
      <w:r w:rsidR="005A2F14" w:rsidRPr="00D92EE9">
        <w:t>23.501</w:t>
      </w:r>
      <w:r w:rsidR="005A2F14">
        <w:t> </w:t>
      </w:r>
      <w:r w:rsidR="005A2F14" w:rsidRPr="00D92EE9">
        <w:t>[</w:t>
      </w:r>
      <w:r w:rsidRPr="00D92EE9">
        <w:t>2] clause 5.2.2 applies with the following difference:</w:t>
      </w:r>
    </w:p>
    <w:p w14:paraId="6EE41A65" w14:textId="198E8E22" w:rsidR="000A31B5" w:rsidRPr="00D92EE9" w:rsidRDefault="000A31B5" w:rsidP="000A31B5">
      <w:pPr>
        <w:pStyle w:val="B1"/>
      </w:pPr>
      <w:r w:rsidRPr="00D92EE9">
        <w:t>-</w:t>
      </w:r>
      <w:r w:rsidRPr="00D92EE9">
        <w:tab/>
        <w:t xml:space="preserve">The PLMN selection defined in </w:t>
      </w:r>
      <w:r w:rsidR="005A2F14" w:rsidRPr="00D92EE9">
        <w:t>TS</w:t>
      </w:r>
      <w:r w:rsidR="005A2F14">
        <w:t> </w:t>
      </w:r>
      <w:r w:rsidR="005A2F14" w:rsidRPr="00D92EE9">
        <w:t>22.011</w:t>
      </w:r>
      <w:r w:rsidR="005A2F14">
        <w:t> </w:t>
      </w:r>
      <w:r w:rsidR="005A2F14" w:rsidRPr="00D92EE9">
        <w:t>[</w:t>
      </w:r>
      <w:r w:rsidRPr="00D92EE9">
        <w:t xml:space="preserve">25] and in </w:t>
      </w:r>
      <w:r w:rsidR="005A2F14" w:rsidRPr="00D92EE9">
        <w:t>TS</w:t>
      </w:r>
      <w:r w:rsidR="005A2F14">
        <w:t> </w:t>
      </w:r>
      <w:r w:rsidR="005A2F14" w:rsidRPr="00D92EE9">
        <w:t>23.122</w:t>
      </w:r>
      <w:r w:rsidR="005A2F14">
        <w:t> </w:t>
      </w:r>
      <w:r w:rsidR="005A2F14" w:rsidRPr="00D92EE9">
        <w:t>[</w:t>
      </w:r>
      <w:r w:rsidRPr="00D92EE9">
        <w:t>26] applies with the UE replaced by 5G-RG.</w:t>
      </w:r>
    </w:p>
    <w:p w14:paraId="3FD58D1A" w14:textId="77777777" w:rsidR="000A31B5" w:rsidRPr="00D92EE9" w:rsidRDefault="000A31B5" w:rsidP="000A31B5">
      <w:pPr>
        <w:pStyle w:val="Heading3"/>
        <w:rPr>
          <w:rFonts w:eastAsia="MS Mincho"/>
        </w:rPr>
      </w:pPr>
      <w:bookmarkStart w:id="20" w:name="_Toc145931875"/>
      <w:r w:rsidRPr="00D92EE9">
        <w:t>4.2.2</w:t>
      </w:r>
      <w:r w:rsidRPr="00D92EE9">
        <w:tab/>
      </w:r>
      <w:r w:rsidRPr="00D92EE9">
        <w:rPr>
          <w:rFonts w:eastAsia="MS Mincho"/>
        </w:rPr>
        <w:t>Identification and authentication</w:t>
      </w:r>
      <w:bookmarkEnd w:id="20"/>
    </w:p>
    <w:p w14:paraId="7E92F462" w14:textId="2E69CE67" w:rsidR="000A31B5" w:rsidRPr="00D92EE9" w:rsidRDefault="000A31B5" w:rsidP="000A31B5">
      <w:r w:rsidRPr="00D92EE9">
        <w:t xml:space="preserve">In the case of 5G-RG connected via W-5GAN or FWA, the specification defined in </w:t>
      </w:r>
      <w:r w:rsidR="005A2F14" w:rsidRPr="00D92EE9">
        <w:t>TS</w:t>
      </w:r>
      <w:r w:rsidR="005A2F14">
        <w:t> </w:t>
      </w:r>
      <w:r w:rsidR="005A2F14" w:rsidRPr="00D92EE9">
        <w:t>23.501</w:t>
      </w:r>
      <w:r w:rsidR="005A2F14">
        <w:t> </w:t>
      </w:r>
      <w:r w:rsidR="005A2F14" w:rsidRPr="00D92EE9">
        <w:t>[</w:t>
      </w:r>
      <w:r w:rsidRPr="00D92EE9">
        <w:t>2] clause 5.2.3 applies with the following difference:</w:t>
      </w:r>
    </w:p>
    <w:p w14:paraId="66B660EA" w14:textId="77777777" w:rsidR="000A31B5" w:rsidRPr="00D92EE9" w:rsidRDefault="000A31B5" w:rsidP="000A31B5">
      <w:pPr>
        <w:pStyle w:val="B1"/>
      </w:pPr>
      <w:r w:rsidRPr="00D92EE9">
        <w:t>-</w:t>
      </w:r>
      <w:r w:rsidRPr="00D92EE9">
        <w:tab/>
        <w:t>UE is replaced by 5G-RG.</w:t>
      </w:r>
    </w:p>
    <w:p w14:paraId="7DB0E106" w14:textId="327C8EF9" w:rsidR="000A31B5" w:rsidRPr="00D92EE9" w:rsidRDefault="000A31B5" w:rsidP="000A31B5">
      <w:r w:rsidRPr="00D92EE9">
        <w:t xml:space="preserve">In the case of FN-RG connected via W-5GAN, the specification defined in </w:t>
      </w:r>
      <w:r w:rsidR="005A2F14" w:rsidRPr="00D92EE9">
        <w:t>TS</w:t>
      </w:r>
      <w:r w:rsidR="005A2F14">
        <w:t> </w:t>
      </w:r>
      <w:r w:rsidR="005A2F14" w:rsidRPr="00D92EE9">
        <w:t>23.501</w:t>
      </w:r>
      <w:r w:rsidR="005A2F14">
        <w:t> </w:t>
      </w:r>
      <w:r w:rsidR="005A2F14" w:rsidRPr="00D92EE9">
        <w:t>[</w:t>
      </w:r>
      <w:r w:rsidRPr="00D92EE9">
        <w:t>2] clause 5.2.3 applies with the following differences:</w:t>
      </w:r>
    </w:p>
    <w:p w14:paraId="05B5923A" w14:textId="77777777" w:rsidR="000A31B5" w:rsidRPr="00D92EE9" w:rsidRDefault="000A31B5" w:rsidP="000A31B5">
      <w:pPr>
        <w:pStyle w:val="B1"/>
      </w:pPr>
      <w:r w:rsidRPr="00D92EE9">
        <w:t>-</w:t>
      </w:r>
      <w:r w:rsidRPr="00D92EE9">
        <w:tab/>
        <w:t>UE is replaced by FN-RG.</w:t>
      </w:r>
    </w:p>
    <w:p w14:paraId="21B7760B" w14:textId="77777777" w:rsidR="000A31B5" w:rsidRPr="00D92EE9" w:rsidRDefault="000A31B5" w:rsidP="000A31B5">
      <w:pPr>
        <w:pStyle w:val="B1"/>
      </w:pPr>
      <w:r w:rsidRPr="00D92EE9">
        <w:t>-</w:t>
      </w:r>
      <w:r w:rsidRPr="00D92EE9">
        <w:tab/>
        <w:t>The W-AGF provides the NAS signalling connection to the 5GC on behalf of the FN-RG.</w:t>
      </w:r>
    </w:p>
    <w:p w14:paraId="1638359A" w14:textId="42AF116C" w:rsidR="000A31B5" w:rsidRPr="00D92EE9" w:rsidRDefault="000A31B5" w:rsidP="000A31B5">
      <w:pPr>
        <w:pStyle w:val="B1"/>
      </w:pPr>
      <w:r w:rsidRPr="00D92EE9">
        <w:t>-</w:t>
      </w:r>
      <w:r w:rsidRPr="00D92EE9">
        <w:tab/>
        <w:t xml:space="preserve">The W-5GAN may authenticate the FN-BRG per BBF specification </w:t>
      </w:r>
      <w:r w:rsidR="00DB663B" w:rsidRPr="00D92EE9">
        <w:t>BBF TR</w:t>
      </w:r>
      <w:r w:rsidRPr="00D92EE9">
        <w:t>-456 [9] and WT-457 [10]. The W-5GAN may authenticate the FN-CRG per CableLabs DOCSIS MULPI [8].</w:t>
      </w:r>
    </w:p>
    <w:p w14:paraId="056D11DE" w14:textId="77777777" w:rsidR="000A31B5" w:rsidRPr="00D92EE9" w:rsidRDefault="000A31B5" w:rsidP="000A31B5">
      <w:pPr>
        <w:pStyle w:val="Heading3"/>
        <w:rPr>
          <w:rFonts w:eastAsia="MS Mincho"/>
        </w:rPr>
      </w:pPr>
      <w:bookmarkStart w:id="21" w:name="_Toc145931876"/>
      <w:r w:rsidRPr="00D92EE9">
        <w:t>4.2.3</w:t>
      </w:r>
      <w:r w:rsidRPr="00D92EE9">
        <w:tab/>
      </w:r>
      <w:r w:rsidRPr="00D92EE9">
        <w:rPr>
          <w:rFonts w:eastAsia="MS Mincho"/>
        </w:rPr>
        <w:t>Authorisation</w:t>
      </w:r>
      <w:bookmarkEnd w:id="21"/>
    </w:p>
    <w:p w14:paraId="4453189C" w14:textId="4C6DC4A9" w:rsidR="000A31B5" w:rsidRPr="00D92EE9" w:rsidRDefault="000A31B5" w:rsidP="000A31B5">
      <w:r w:rsidRPr="00D92EE9">
        <w:t xml:space="preserve">In the case of 5G-RG connected via W-5GAN or FWA, the specification defined in </w:t>
      </w:r>
      <w:r w:rsidR="005A2F14" w:rsidRPr="00D92EE9">
        <w:t>TS</w:t>
      </w:r>
      <w:r w:rsidR="005A2F14">
        <w:t> </w:t>
      </w:r>
      <w:r w:rsidR="005A2F14" w:rsidRPr="00D92EE9">
        <w:t>23.501</w:t>
      </w:r>
      <w:r w:rsidR="005A2F14">
        <w:t> </w:t>
      </w:r>
      <w:r w:rsidR="005A2F14" w:rsidRPr="00D92EE9">
        <w:t>[</w:t>
      </w:r>
      <w:r w:rsidRPr="00D92EE9">
        <w:t>2] clause 5.2.4 applies with the following differences:</w:t>
      </w:r>
    </w:p>
    <w:p w14:paraId="42E403E5" w14:textId="77777777" w:rsidR="000A31B5" w:rsidRPr="00D92EE9" w:rsidRDefault="000A31B5" w:rsidP="000A31B5">
      <w:pPr>
        <w:pStyle w:val="B1"/>
      </w:pPr>
      <w:r w:rsidRPr="00D92EE9">
        <w:t>-</w:t>
      </w:r>
      <w:r w:rsidRPr="00D92EE9">
        <w:tab/>
        <w:t>UE is replaced by 5G-RG.</w:t>
      </w:r>
    </w:p>
    <w:p w14:paraId="40763F42" w14:textId="34C8DD12" w:rsidR="000A31B5" w:rsidRPr="00D92EE9" w:rsidRDefault="000A31B5" w:rsidP="000A31B5">
      <w:r w:rsidRPr="00D92EE9">
        <w:t xml:space="preserve">In the case of FN-RG connected via W-5GAN, the specification defined in </w:t>
      </w:r>
      <w:r w:rsidR="005A2F14" w:rsidRPr="00D92EE9">
        <w:t>TS</w:t>
      </w:r>
      <w:r w:rsidR="005A2F14">
        <w:t> </w:t>
      </w:r>
      <w:r w:rsidR="005A2F14" w:rsidRPr="00D92EE9">
        <w:t>23.501</w:t>
      </w:r>
      <w:r w:rsidR="005A2F14">
        <w:t> </w:t>
      </w:r>
      <w:r w:rsidR="005A2F14" w:rsidRPr="00D92EE9">
        <w:t>[</w:t>
      </w:r>
      <w:r w:rsidRPr="00D92EE9">
        <w:t>2] clause 5.2.4 applies with the following differences:</w:t>
      </w:r>
    </w:p>
    <w:p w14:paraId="1365A35E" w14:textId="77777777" w:rsidR="000A31B5" w:rsidRPr="00D92EE9" w:rsidRDefault="000A31B5" w:rsidP="000A31B5">
      <w:pPr>
        <w:pStyle w:val="B1"/>
      </w:pPr>
      <w:r w:rsidRPr="00D92EE9">
        <w:t>-</w:t>
      </w:r>
      <w:r w:rsidRPr="00D92EE9">
        <w:tab/>
        <w:t>UE is replaced by FN-RG.</w:t>
      </w:r>
    </w:p>
    <w:p w14:paraId="3D38FF33" w14:textId="77777777" w:rsidR="000A31B5" w:rsidRPr="00D92EE9" w:rsidRDefault="000A31B5" w:rsidP="000A31B5">
      <w:pPr>
        <w:pStyle w:val="B1"/>
      </w:pPr>
      <w:r w:rsidRPr="00D92EE9">
        <w:t>-</w:t>
      </w:r>
      <w:r w:rsidRPr="00D92EE9">
        <w:tab/>
        <w:t>W-AGF performs the UE Registration procedure on behalf of the FN-RG.</w:t>
      </w:r>
    </w:p>
    <w:p w14:paraId="4EA32E41" w14:textId="77777777" w:rsidR="000A31B5" w:rsidRPr="00D92EE9" w:rsidRDefault="000A31B5" w:rsidP="000A31B5">
      <w:pPr>
        <w:pStyle w:val="Heading3"/>
        <w:rPr>
          <w:rFonts w:eastAsia="MS Mincho"/>
        </w:rPr>
      </w:pPr>
      <w:bookmarkStart w:id="22" w:name="_Toc145931877"/>
      <w:r w:rsidRPr="00D92EE9">
        <w:t>4.2.4</w:t>
      </w:r>
      <w:r w:rsidRPr="00D92EE9">
        <w:tab/>
      </w:r>
      <w:r w:rsidRPr="00D92EE9">
        <w:rPr>
          <w:rFonts w:eastAsia="MS Mincho"/>
        </w:rPr>
        <w:t>Access control and barring</w:t>
      </w:r>
      <w:bookmarkEnd w:id="22"/>
    </w:p>
    <w:p w14:paraId="65324E93" w14:textId="066DB155" w:rsidR="000A31B5" w:rsidRPr="00D92EE9" w:rsidRDefault="000A31B5" w:rsidP="000A31B5">
      <w:r w:rsidRPr="00D92EE9">
        <w:t xml:space="preserve">In the case of 5G-RG or FN-RG connected via W-5GAN the Access Control and Barring defined in </w:t>
      </w:r>
      <w:r w:rsidR="005A2F14" w:rsidRPr="00D92EE9">
        <w:t>TS</w:t>
      </w:r>
      <w:r w:rsidR="005A2F14">
        <w:t> </w:t>
      </w:r>
      <w:r w:rsidR="005A2F14" w:rsidRPr="00D92EE9">
        <w:t>23.501</w:t>
      </w:r>
      <w:r w:rsidR="005A2F14">
        <w:t> </w:t>
      </w:r>
      <w:r w:rsidR="005A2F14" w:rsidRPr="00D92EE9">
        <w:t>[</w:t>
      </w:r>
      <w:r w:rsidRPr="00D92EE9">
        <w:t>2] clause 5.2.5 is not applicable.</w:t>
      </w:r>
    </w:p>
    <w:p w14:paraId="55FD4ADF" w14:textId="6CDF38D5" w:rsidR="000A31B5" w:rsidRPr="00D92EE9" w:rsidRDefault="000A31B5" w:rsidP="000A31B5">
      <w:r w:rsidRPr="00D92EE9">
        <w:t xml:space="preserve">In the case of 5G-RG connected via FWA the specification defined in </w:t>
      </w:r>
      <w:r w:rsidR="005A2F14" w:rsidRPr="00D92EE9">
        <w:t>TS</w:t>
      </w:r>
      <w:r w:rsidR="005A2F14">
        <w:t> </w:t>
      </w:r>
      <w:r w:rsidR="005A2F14" w:rsidRPr="00D92EE9">
        <w:t>23.501</w:t>
      </w:r>
      <w:r w:rsidR="005A2F14">
        <w:t> </w:t>
      </w:r>
      <w:r w:rsidR="005A2F14" w:rsidRPr="00D92EE9">
        <w:t>[</w:t>
      </w:r>
      <w:r w:rsidRPr="00D92EE9">
        <w:t>2] clause 5.2.5 applies with the following difference:</w:t>
      </w:r>
    </w:p>
    <w:p w14:paraId="712E354F" w14:textId="77777777" w:rsidR="000A31B5" w:rsidRPr="00D92EE9" w:rsidRDefault="000A31B5" w:rsidP="000A31B5">
      <w:pPr>
        <w:pStyle w:val="B1"/>
      </w:pPr>
      <w:r w:rsidRPr="00D92EE9">
        <w:t>-</w:t>
      </w:r>
      <w:r w:rsidRPr="00D92EE9">
        <w:tab/>
        <w:t>UE is replaced by 5G-RG.</w:t>
      </w:r>
    </w:p>
    <w:p w14:paraId="14C011E9" w14:textId="77777777" w:rsidR="000A31B5" w:rsidRPr="00D92EE9" w:rsidRDefault="000A31B5" w:rsidP="000A31B5">
      <w:pPr>
        <w:pStyle w:val="Heading3"/>
        <w:rPr>
          <w:rFonts w:eastAsia="MS Mincho"/>
        </w:rPr>
      </w:pPr>
      <w:bookmarkStart w:id="23" w:name="_Toc145931878"/>
      <w:r w:rsidRPr="00D92EE9">
        <w:lastRenderedPageBreak/>
        <w:t>4.2.5</w:t>
      </w:r>
      <w:r w:rsidRPr="00D92EE9">
        <w:tab/>
      </w:r>
      <w:r w:rsidRPr="00D92EE9">
        <w:rPr>
          <w:rFonts w:eastAsia="MS Mincho"/>
        </w:rPr>
        <w:t>Policy control</w:t>
      </w:r>
      <w:bookmarkEnd w:id="23"/>
    </w:p>
    <w:p w14:paraId="277BD503" w14:textId="77777777" w:rsidR="000A31B5" w:rsidRPr="00D92EE9" w:rsidRDefault="000A31B5" w:rsidP="000A31B5">
      <w:r w:rsidRPr="00D92EE9">
        <w:t>Policy control is specified in clause 9.</w:t>
      </w:r>
    </w:p>
    <w:p w14:paraId="54A7A4DD" w14:textId="77777777" w:rsidR="000A31B5" w:rsidRPr="00D92EE9" w:rsidRDefault="000A31B5" w:rsidP="000A31B5">
      <w:pPr>
        <w:pStyle w:val="Heading3"/>
        <w:rPr>
          <w:rFonts w:eastAsia="MS Mincho"/>
        </w:rPr>
      </w:pPr>
      <w:bookmarkStart w:id="24" w:name="_Toc145931879"/>
      <w:r w:rsidRPr="00D92EE9">
        <w:t>4.2.6</w:t>
      </w:r>
      <w:r w:rsidRPr="00D92EE9">
        <w:tab/>
      </w:r>
      <w:r w:rsidRPr="00D92EE9">
        <w:rPr>
          <w:rFonts w:eastAsia="MS Mincho"/>
        </w:rPr>
        <w:t>Lawful Interception</w:t>
      </w:r>
      <w:bookmarkEnd w:id="24"/>
    </w:p>
    <w:p w14:paraId="3E6C84C8" w14:textId="4DE43B86" w:rsidR="000A31B5" w:rsidRPr="00D92EE9" w:rsidRDefault="000A31B5" w:rsidP="000A31B5">
      <w:r w:rsidRPr="00D92EE9">
        <w:t xml:space="preserve">In the case of 5G-RG connected via FWA the specification defined in </w:t>
      </w:r>
      <w:r w:rsidR="005A2F14" w:rsidRPr="00D92EE9">
        <w:t>TS</w:t>
      </w:r>
      <w:r w:rsidR="005A2F14">
        <w:t> </w:t>
      </w:r>
      <w:r w:rsidR="005A2F14" w:rsidRPr="00D92EE9">
        <w:t>23.501</w:t>
      </w:r>
      <w:r w:rsidR="005A2F14">
        <w:t> </w:t>
      </w:r>
      <w:r w:rsidR="005A2F14" w:rsidRPr="00D92EE9">
        <w:t>[</w:t>
      </w:r>
      <w:r w:rsidRPr="00D92EE9">
        <w:t>2] clause 5.2.7 applies with the following difference:</w:t>
      </w:r>
    </w:p>
    <w:p w14:paraId="642EC5F8" w14:textId="77777777" w:rsidR="000A31B5" w:rsidRPr="00D92EE9" w:rsidRDefault="000A31B5" w:rsidP="000A31B5">
      <w:pPr>
        <w:pStyle w:val="B1"/>
      </w:pPr>
      <w:r w:rsidRPr="00D92EE9">
        <w:t>-</w:t>
      </w:r>
      <w:r w:rsidRPr="00D92EE9">
        <w:tab/>
        <w:t>UE is replaced by 5G-RG.</w:t>
      </w:r>
    </w:p>
    <w:p w14:paraId="716DA8B6" w14:textId="57C6E215" w:rsidR="000A31B5" w:rsidRPr="00D92EE9" w:rsidRDefault="000A31B5" w:rsidP="000A31B5">
      <w:r w:rsidRPr="00D92EE9">
        <w:t xml:space="preserve">In the case of 5G-RG connected via W-5GAN, the definition and functionality of Lawful Interception defined in </w:t>
      </w:r>
      <w:r w:rsidR="005A2F14" w:rsidRPr="00D92EE9">
        <w:t>TS</w:t>
      </w:r>
      <w:r w:rsidR="005A2F14">
        <w:t> </w:t>
      </w:r>
      <w:r w:rsidR="005A2F14" w:rsidRPr="00D92EE9">
        <w:t>33.126</w:t>
      </w:r>
      <w:r w:rsidR="005A2F14">
        <w:t> </w:t>
      </w:r>
      <w:r w:rsidR="005A2F14" w:rsidRPr="00D92EE9">
        <w:t>[</w:t>
      </w:r>
      <w:r w:rsidRPr="00D92EE9">
        <w:t>32] applies with the following difference:</w:t>
      </w:r>
    </w:p>
    <w:p w14:paraId="16EE445B" w14:textId="77777777" w:rsidR="000A31B5" w:rsidRPr="00D92EE9" w:rsidRDefault="000A31B5" w:rsidP="000A31B5">
      <w:pPr>
        <w:pStyle w:val="B1"/>
      </w:pPr>
      <w:r w:rsidRPr="00D92EE9">
        <w:t>-</w:t>
      </w:r>
      <w:r w:rsidRPr="00D92EE9">
        <w:tab/>
        <w:t>UE is replaced by 5G-RG.</w:t>
      </w:r>
    </w:p>
    <w:p w14:paraId="4DC122D0" w14:textId="4E07D1EB" w:rsidR="000A31B5" w:rsidRPr="00D92EE9" w:rsidRDefault="000A31B5" w:rsidP="000A31B5">
      <w:r w:rsidRPr="00D92EE9">
        <w:t xml:space="preserve">In the case of FN-RG connected via W-5GAN, the definition and functionality of Lawful Interception defined in </w:t>
      </w:r>
      <w:r w:rsidR="005A2F14" w:rsidRPr="00D92EE9">
        <w:t>TS</w:t>
      </w:r>
      <w:r w:rsidR="005A2F14">
        <w:t> </w:t>
      </w:r>
      <w:r w:rsidR="005A2F14" w:rsidRPr="00D92EE9">
        <w:t>33.126</w:t>
      </w:r>
      <w:r w:rsidR="005A2F14">
        <w:t> </w:t>
      </w:r>
      <w:r w:rsidR="005A2F14" w:rsidRPr="00D92EE9">
        <w:t>[</w:t>
      </w:r>
      <w:r w:rsidRPr="00D92EE9">
        <w:t>32] applies with the following difference:</w:t>
      </w:r>
    </w:p>
    <w:p w14:paraId="0561518B" w14:textId="77777777" w:rsidR="000A31B5" w:rsidRPr="00D92EE9" w:rsidRDefault="000A31B5" w:rsidP="000A31B5">
      <w:pPr>
        <w:pStyle w:val="B1"/>
      </w:pPr>
      <w:r w:rsidRPr="00D92EE9">
        <w:t>-</w:t>
      </w:r>
      <w:r w:rsidRPr="00D92EE9">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D92EE9" w:rsidRDefault="000A31B5" w:rsidP="000A31B5">
      <w:pPr>
        <w:pStyle w:val="Heading2"/>
      </w:pPr>
      <w:bookmarkStart w:id="25" w:name="_Toc145931880"/>
      <w:r w:rsidRPr="00D92EE9">
        <w:t>4.3</w:t>
      </w:r>
      <w:r w:rsidRPr="00D92EE9">
        <w:tab/>
        <w:t>Registration and Connection Management</w:t>
      </w:r>
      <w:bookmarkEnd w:id="25"/>
    </w:p>
    <w:p w14:paraId="72ADF9F8" w14:textId="77777777" w:rsidR="000A31B5" w:rsidRPr="00D92EE9" w:rsidRDefault="000A31B5" w:rsidP="000A31B5">
      <w:pPr>
        <w:pStyle w:val="Heading3"/>
      </w:pPr>
      <w:bookmarkStart w:id="26" w:name="_Toc145931881"/>
      <w:r w:rsidRPr="00D92EE9">
        <w:t>4.3.1</w:t>
      </w:r>
      <w:r w:rsidRPr="00D92EE9">
        <w:tab/>
        <w:t>Registration management</w:t>
      </w:r>
      <w:bookmarkEnd w:id="26"/>
    </w:p>
    <w:p w14:paraId="175B9B1B" w14:textId="4C7B7958" w:rsidR="000A31B5" w:rsidRPr="00D92EE9" w:rsidRDefault="000A31B5" w:rsidP="000A31B5">
      <w:r w:rsidRPr="00D92EE9">
        <w:t xml:space="preserve">Registration management when 5G-RG or FN-RG is connected to 5GC via wireline access is described in </w:t>
      </w:r>
      <w:r w:rsidR="005A2F14" w:rsidRPr="00D92EE9">
        <w:t>TS</w:t>
      </w:r>
      <w:r w:rsidR="005A2F14">
        <w:t> </w:t>
      </w:r>
      <w:r w:rsidR="005A2F14" w:rsidRPr="00D92EE9">
        <w:t>23.501</w:t>
      </w:r>
      <w:r w:rsidR="005A2F14">
        <w:t> </w:t>
      </w:r>
      <w:r w:rsidR="005A2F14" w:rsidRPr="00D92EE9">
        <w:t>[</w:t>
      </w:r>
      <w:r w:rsidRPr="00D92EE9">
        <w:t>2] clause 5.5.1.</w:t>
      </w:r>
    </w:p>
    <w:p w14:paraId="305A0B23" w14:textId="1395FD37" w:rsidR="000A31B5" w:rsidRPr="00D92EE9" w:rsidRDefault="000A31B5" w:rsidP="000A31B5">
      <w:r w:rsidRPr="00D92EE9">
        <w:t xml:space="preserve">Registration management when 5G-RG is connected to 5GC via NG RAN access is described in </w:t>
      </w:r>
      <w:r w:rsidR="005A2F14" w:rsidRPr="00D92EE9">
        <w:t>TS</w:t>
      </w:r>
      <w:r w:rsidR="005A2F14">
        <w:t> </w:t>
      </w:r>
      <w:r w:rsidR="005A2F14" w:rsidRPr="00D92EE9">
        <w:t>23.501</w:t>
      </w:r>
      <w:r w:rsidR="005A2F14">
        <w:t> </w:t>
      </w:r>
      <w:r w:rsidR="005A2F14" w:rsidRPr="00D92EE9">
        <w:t>[</w:t>
      </w:r>
      <w:r w:rsidRPr="00D92EE9">
        <w:t>2], clause 5.3.2.</w:t>
      </w:r>
    </w:p>
    <w:p w14:paraId="096A1DA0" w14:textId="77777777" w:rsidR="000A31B5" w:rsidRPr="00D92EE9" w:rsidRDefault="000A31B5" w:rsidP="000A31B5">
      <w:pPr>
        <w:pStyle w:val="Heading3"/>
      </w:pPr>
      <w:bookmarkStart w:id="27" w:name="_Toc145931882"/>
      <w:r w:rsidRPr="00D92EE9">
        <w:t>4.3.2</w:t>
      </w:r>
      <w:r w:rsidRPr="00D92EE9">
        <w:tab/>
        <w:t>Connection management</w:t>
      </w:r>
      <w:bookmarkEnd w:id="27"/>
    </w:p>
    <w:p w14:paraId="46FF49C8" w14:textId="1CFE6C86" w:rsidR="000A31B5" w:rsidRPr="00D92EE9" w:rsidRDefault="000A31B5" w:rsidP="000A31B5">
      <w:r w:rsidRPr="00D92EE9">
        <w:t xml:space="preserve">Connection management when 5G-RG or FN-RG is connected to 5GC via wireline access is described in </w:t>
      </w:r>
      <w:r w:rsidR="005A2F14" w:rsidRPr="00D92EE9">
        <w:t>TS</w:t>
      </w:r>
      <w:r w:rsidR="005A2F14">
        <w:t> </w:t>
      </w:r>
      <w:r w:rsidR="005A2F14" w:rsidRPr="00D92EE9">
        <w:t>23.501</w:t>
      </w:r>
      <w:r w:rsidR="005A2F14">
        <w:t> </w:t>
      </w:r>
      <w:r w:rsidR="005A2F14" w:rsidRPr="00D92EE9">
        <w:t>[</w:t>
      </w:r>
      <w:r w:rsidRPr="00D92EE9">
        <w:t>2] clause 5.5.2.</w:t>
      </w:r>
    </w:p>
    <w:p w14:paraId="4ABE6282" w14:textId="6A8EF904" w:rsidR="000A31B5" w:rsidRPr="00D92EE9" w:rsidRDefault="000A31B5" w:rsidP="000A31B5">
      <w:r w:rsidRPr="00D92EE9">
        <w:t xml:space="preserve">Connection management when 5G-RG is connected to 5GC via NG RAN access is described in </w:t>
      </w:r>
      <w:r w:rsidR="005A2F14" w:rsidRPr="00D92EE9">
        <w:t>TS</w:t>
      </w:r>
      <w:r w:rsidR="005A2F14">
        <w:t> </w:t>
      </w:r>
      <w:r w:rsidR="005A2F14" w:rsidRPr="00D92EE9">
        <w:t>23.501</w:t>
      </w:r>
      <w:r w:rsidR="005A2F14">
        <w:t> </w:t>
      </w:r>
      <w:r w:rsidR="005A2F14" w:rsidRPr="00D92EE9">
        <w:t>[</w:t>
      </w:r>
      <w:r w:rsidRPr="00D92EE9">
        <w:t>2], clause 5.3.3</w:t>
      </w:r>
    </w:p>
    <w:p w14:paraId="04D601CD" w14:textId="77777777" w:rsidR="000A31B5" w:rsidRPr="00D92EE9" w:rsidRDefault="000A31B5" w:rsidP="000A31B5">
      <w:pPr>
        <w:pStyle w:val="Heading3"/>
      </w:pPr>
      <w:bookmarkStart w:id="28" w:name="_Toc145931883"/>
      <w:r w:rsidRPr="00D92EE9">
        <w:t>4.3.3</w:t>
      </w:r>
      <w:r w:rsidRPr="00D92EE9">
        <w:tab/>
        <w:t>Mobility Restrictions</w:t>
      </w:r>
      <w:bookmarkEnd w:id="28"/>
    </w:p>
    <w:p w14:paraId="210FD085" w14:textId="77777777" w:rsidR="000A31B5" w:rsidRPr="00D92EE9" w:rsidRDefault="000A31B5" w:rsidP="000A31B5">
      <w:pPr>
        <w:pStyle w:val="Heading4"/>
      </w:pPr>
      <w:bookmarkStart w:id="29" w:name="_Toc145931884"/>
      <w:r w:rsidRPr="00D92EE9">
        <w:t>4.3.3.1</w:t>
      </w:r>
      <w:r w:rsidRPr="00D92EE9">
        <w:tab/>
        <w:t>General</w:t>
      </w:r>
      <w:bookmarkEnd w:id="29"/>
    </w:p>
    <w:p w14:paraId="76BF36E2" w14:textId="77777777" w:rsidR="000A31B5" w:rsidRPr="00D92EE9" w:rsidRDefault="000A31B5" w:rsidP="000A31B5">
      <w:r w:rsidRPr="00D92EE9">
        <w:t>Mobility Restrictions restrict service access of an 5G-RG depending on RG location.</w:t>
      </w:r>
    </w:p>
    <w:p w14:paraId="20A981A0" w14:textId="1F512177" w:rsidR="000A31B5" w:rsidRPr="00D92EE9" w:rsidRDefault="000A31B5" w:rsidP="000A31B5">
      <w:r w:rsidRPr="00D92EE9">
        <w:t xml:space="preserve">For a 5G-RG connecting over NG-RAN, the Mobility Restriction functionality as described in </w:t>
      </w:r>
      <w:r w:rsidR="005A2F14" w:rsidRPr="00D92EE9">
        <w:t>TS</w:t>
      </w:r>
      <w:r w:rsidR="005A2F14">
        <w:t> </w:t>
      </w:r>
      <w:r w:rsidR="005A2F14" w:rsidRPr="00D92EE9">
        <w:t>23.501</w:t>
      </w:r>
      <w:r w:rsidR="005A2F14">
        <w:t> </w:t>
      </w:r>
      <w:r w:rsidR="005A2F14" w:rsidRPr="00D92EE9">
        <w:t>[</w:t>
      </w:r>
      <w:r w:rsidRPr="00D92EE9">
        <w:t>2], clause 5.3.4.1 applies.</w:t>
      </w:r>
    </w:p>
    <w:p w14:paraId="21DEA4FA" w14:textId="77777777" w:rsidR="000A31B5" w:rsidRPr="00D92EE9" w:rsidRDefault="000A31B5" w:rsidP="000A31B5">
      <w:r w:rsidRPr="00D92EE9">
        <w:t>For an 5G-RG connecting over wireline access, the Mobility Restriction functionality is described in this clause.</w:t>
      </w:r>
    </w:p>
    <w:p w14:paraId="756BDA17" w14:textId="77777777" w:rsidR="000A31B5" w:rsidRPr="00D92EE9" w:rsidRDefault="000A31B5" w:rsidP="000A31B5">
      <w:r w:rsidRPr="00D92EE9">
        <w:t>Mobility restrictions do not apply to scenarios with FN-BRG.</w:t>
      </w:r>
    </w:p>
    <w:p w14:paraId="459AAB4D" w14:textId="77777777" w:rsidR="000A31B5" w:rsidRPr="00D92EE9" w:rsidRDefault="000A31B5" w:rsidP="00D92EE9">
      <w:pPr>
        <w:pStyle w:val="NO"/>
      </w:pPr>
      <w:r w:rsidRPr="00D92EE9">
        <w:t>NOTE 1:</w:t>
      </w:r>
      <w:r w:rsidRPr="00D92EE9">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D92EE9" w:rsidRDefault="000A31B5" w:rsidP="00D92EE9">
      <w:pPr>
        <w:pStyle w:val="NO"/>
      </w:pPr>
      <w:r w:rsidRPr="00D92EE9">
        <w:t>NOTE 2:</w:t>
      </w:r>
      <w:r w:rsidRPr="00D92EE9">
        <w:tab/>
        <w:t>For FN-CRG subscriptions, HFC Node ID is used to identify the location of FN-CRG, thus service area restrictions for the FN-CRG can be identified by an HFC_Node ID, or by a list of HFC_Node ID.</w:t>
      </w:r>
    </w:p>
    <w:p w14:paraId="7E326E2E" w14:textId="77777777" w:rsidR="000A31B5" w:rsidRPr="00D92EE9" w:rsidRDefault="000A31B5" w:rsidP="000A31B5">
      <w:r w:rsidRPr="00D92EE9">
        <w:lastRenderedPageBreak/>
        <w:t>Mobility Restrictions for wireline access consists of Forbidden Area and Service Area Restrictions, as described in the following clauses.</w:t>
      </w:r>
    </w:p>
    <w:p w14:paraId="6FB9C688" w14:textId="77777777" w:rsidR="000A31B5" w:rsidRPr="00D92EE9" w:rsidRDefault="000A31B5" w:rsidP="000A31B5">
      <w:pPr>
        <w:pStyle w:val="Heading4"/>
      </w:pPr>
      <w:bookmarkStart w:id="30" w:name="_Toc145931885"/>
      <w:r w:rsidRPr="00D92EE9">
        <w:t>4.3.3.2</w:t>
      </w:r>
      <w:r w:rsidRPr="00D92EE9">
        <w:tab/>
        <w:t>Management of Forbidden Area in wireline access</w:t>
      </w:r>
      <w:bookmarkEnd w:id="30"/>
    </w:p>
    <w:p w14:paraId="450237EE" w14:textId="77777777" w:rsidR="000A31B5" w:rsidRPr="00D92EE9" w:rsidRDefault="000A31B5" w:rsidP="000A31B5">
      <w:r w:rsidRPr="00D92EE9">
        <w:t>In a Forbidden Area, the 5G-RG, based on subscription, is not permitted by the 5GC to initiate any communication with the 5GC for this PLMN.</w:t>
      </w:r>
    </w:p>
    <w:p w14:paraId="01288E4A" w14:textId="77777777" w:rsidR="000A31B5" w:rsidRPr="00D92EE9" w:rsidRDefault="000A31B5" w:rsidP="000A31B5">
      <w:r w:rsidRPr="00D92EE9">
        <w:t>The UDM stores the Forbidden Area for wireline access in the same way as for 3GPP access, with the following differences:</w:t>
      </w:r>
    </w:p>
    <w:p w14:paraId="0BE764C8" w14:textId="77777777" w:rsidR="000A31B5" w:rsidRPr="00D92EE9" w:rsidRDefault="000A31B5" w:rsidP="00D92EE9">
      <w:pPr>
        <w:pStyle w:val="B1"/>
      </w:pPr>
      <w:r w:rsidRPr="00D92EE9">
        <w:t>-</w:t>
      </w:r>
      <w:r w:rsidRPr="00D92EE9">
        <w:tab/>
        <w:t>For subscriptions for 5G-BRG, GLI is used to describe the Forbidden Area.</w:t>
      </w:r>
    </w:p>
    <w:p w14:paraId="47121377" w14:textId="77777777" w:rsidR="000A31B5" w:rsidRPr="00D92EE9" w:rsidRDefault="000A31B5" w:rsidP="00D92EE9">
      <w:pPr>
        <w:pStyle w:val="B1"/>
      </w:pPr>
      <w:r w:rsidRPr="00D92EE9">
        <w:t>-</w:t>
      </w:r>
      <w:r w:rsidRPr="00D92EE9">
        <w:tab/>
        <w:t>For subscriptions for 5G-CRG and FN-CRG, HFC Node IDs are used to describe the Forbidden Area (instead of TA).</w:t>
      </w:r>
    </w:p>
    <w:p w14:paraId="1B819429" w14:textId="77777777" w:rsidR="000A31B5" w:rsidRPr="00D92EE9" w:rsidRDefault="000A31B5" w:rsidP="00D92EE9">
      <w:pPr>
        <w:pStyle w:val="B1"/>
      </w:pPr>
      <w:r w:rsidRPr="00D92EE9">
        <w:t>-</w:t>
      </w:r>
      <w:r w:rsidRPr="00D92EE9">
        <w:tab/>
        <w:t>The Forbidden Area in UDM can be encoded as a "white list" indicating the non-forbidden area. In this case all GLI or HFC_Node ID values not included in the list are considered forbidden.</w:t>
      </w:r>
    </w:p>
    <w:p w14:paraId="551DB578" w14:textId="77777777" w:rsidR="000A31B5" w:rsidRPr="00D92EE9" w:rsidRDefault="000A31B5" w:rsidP="00D92EE9">
      <w:pPr>
        <w:pStyle w:val="NO"/>
      </w:pPr>
      <w:r w:rsidRPr="00D92EE9">
        <w:t>NOTE:</w:t>
      </w:r>
      <w:r w:rsidRPr="00D92EE9">
        <w:tab/>
        <w:t>The use of "white list" is to ensure an efficient Forbidden Area definition if only a small set of GLI / HFC Node ID values are not forbidden.</w:t>
      </w:r>
    </w:p>
    <w:p w14:paraId="6FC7AEDB" w14:textId="77777777" w:rsidR="000A31B5" w:rsidRPr="00D92EE9" w:rsidRDefault="000A31B5" w:rsidP="000A31B5">
      <w:r w:rsidRPr="00D92EE9">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D92EE9" w:rsidRDefault="000A31B5" w:rsidP="000A31B5">
      <w:pPr>
        <w:pStyle w:val="Heading4"/>
      </w:pPr>
      <w:bookmarkStart w:id="31" w:name="_Toc145931886"/>
      <w:r w:rsidRPr="00D92EE9">
        <w:t>4.3.3.3</w:t>
      </w:r>
      <w:r w:rsidRPr="00D92EE9">
        <w:tab/>
        <w:t>Management of Service Area Restrictions in wireline access</w:t>
      </w:r>
      <w:bookmarkEnd w:id="31"/>
    </w:p>
    <w:p w14:paraId="49157562" w14:textId="77777777" w:rsidR="000A31B5" w:rsidRPr="00D92EE9" w:rsidRDefault="000A31B5" w:rsidP="000A31B5">
      <w:r w:rsidRPr="00D92EE9">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D92EE9" w:rsidRDefault="000A31B5" w:rsidP="000A31B5">
      <w:r w:rsidRPr="00D92EE9">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D92EE9" w:rsidRDefault="000A31B5" w:rsidP="000A31B5">
      <w:r w:rsidRPr="00D92EE9">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D92EE9" w:rsidRDefault="000A31B5" w:rsidP="000A31B5">
      <w:r w:rsidRPr="00D92EE9">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D92EE9" w:rsidRDefault="000A31B5" w:rsidP="000A31B5">
      <w:r w:rsidRPr="00D92EE9">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D92EE9" w:rsidRDefault="000A31B5" w:rsidP="000A31B5">
      <w:r w:rsidRPr="00D92EE9">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D92EE9" w:rsidRDefault="000A31B5" w:rsidP="000A31B5">
      <w:r w:rsidRPr="00D92EE9">
        <w:t>Upon change of serving AMF due to mobility, the old AMF may provide the new AMF with the Service Area Restrictions of the 5G-RG that may be further adjusted by the PCF.</w:t>
      </w:r>
    </w:p>
    <w:p w14:paraId="6ED013DB" w14:textId="77777777" w:rsidR="000A31B5" w:rsidRPr="00D92EE9" w:rsidRDefault="000A31B5" w:rsidP="000A31B5">
      <w:pPr>
        <w:pStyle w:val="Heading2"/>
      </w:pPr>
      <w:bookmarkStart w:id="32" w:name="_Toc145931887"/>
      <w:r w:rsidRPr="00D92EE9">
        <w:lastRenderedPageBreak/>
        <w:t>4.4</w:t>
      </w:r>
      <w:r w:rsidRPr="00D92EE9">
        <w:tab/>
        <w:t>Session management</w:t>
      </w:r>
      <w:bookmarkEnd w:id="32"/>
    </w:p>
    <w:p w14:paraId="3F96B35E" w14:textId="77777777" w:rsidR="000A31B5" w:rsidRPr="00D92EE9" w:rsidRDefault="000A31B5" w:rsidP="000A31B5">
      <w:pPr>
        <w:pStyle w:val="Heading3"/>
      </w:pPr>
      <w:bookmarkStart w:id="33" w:name="_Toc145931888"/>
      <w:r w:rsidRPr="00D92EE9">
        <w:t>4.4.0</w:t>
      </w:r>
      <w:r w:rsidRPr="00D92EE9">
        <w:tab/>
        <w:t>General</w:t>
      </w:r>
      <w:bookmarkEnd w:id="33"/>
    </w:p>
    <w:p w14:paraId="136BEBE7" w14:textId="077C229A" w:rsidR="000A31B5" w:rsidRPr="00D92EE9" w:rsidRDefault="000A31B5" w:rsidP="000A31B5">
      <w:r w:rsidRPr="00D92EE9">
        <w:t xml:space="preserve">This clause specifies the delta related to session management defined in </w:t>
      </w:r>
      <w:r w:rsidR="005A2F14" w:rsidRPr="00D92EE9">
        <w:t>TS</w:t>
      </w:r>
      <w:r w:rsidR="005A2F14">
        <w:t> </w:t>
      </w:r>
      <w:r w:rsidR="005A2F14" w:rsidRPr="00D92EE9">
        <w:t>23.501</w:t>
      </w:r>
      <w:r w:rsidR="005A2F14">
        <w:t> </w:t>
      </w:r>
      <w:r w:rsidR="005A2F14" w:rsidRPr="00D92EE9">
        <w:t>[</w:t>
      </w:r>
      <w:r w:rsidRPr="00D92EE9">
        <w:t>2] clause 5.6.</w:t>
      </w:r>
    </w:p>
    <w:p w14:paraId="2E45ACB9" w14:textId="494C753E" w:rsidR="000A31B5" w:rsidRPr="00D92EE9" w:rsidRDefault="000A31B5" w:rsidP="000A31B5">
      <w:r w:rsidRPr="00D92EE9">
        <w:t xml:space="preserve">The LADN service defined in clause 5.6.5 in </w:t>
      </w:r>
      <w:r w:rsidR="005A2F14" w:rsidRPr="00D92EE9">
        <w:t>TS</w:t>
      </w:r>
      <w:r w:rsidR="005A2F14">
        <w:t> </w:t>
      </w:r>
      <w:r w:rsidR="005A2F14" w:rsidRPr="00D92EE9">
        <w:t>23.501</w:t>
      </w:r>
      <w:r w:rsidR="005A2F14">
        <w:t> </w:t>
      </w:r>
      <w:r w:rsidR="005A2F14" w:rsidRPr="00D92EE9">
        <w:t>[</w:t>
      </w:r>
      <w:r w:rsidRPr="00D92EE9">
        <w:t>2] does not apply for RG connected to 5GC via wireline access.</w:t>
      </w:r>
    </w:p>
    <w:p w14:paraId="13B01254" w14:textId="7D412757" w:rsidR="00DB663B" w:rsidRPr="00D92EE9" w:rsidRDefault="00DB663B" w:rsidP="0080156D">
      <w:r w:rsidRPr="00D92EE9">
        <w:t>When handling DHCP signalling coming from a wireline BBF access, the SMF (as well as an external DHCP server used by SMF) shall support the DHCP signalling as described in in BBF TR-456 [9].</w:t>
      </w:r>
    </w:p>
    <w:p w14:paraId="42000AB3" w14:textId="609D7576" w:rsidR="000A31B5" w:rsidRPr="00D92EE9" w:rsidRDefault="000A31B5" w:rsidP="000A31B5">
      <w:pPr>
        <w:pStyle w:val="Heading3"/>
      </w:pPr>
      <w:bookmarkStart w:id="34" w:name="_Toc145931889"/>
      <w:r w:rsidRPr="00D92EE9">
        <w:t>4.4.1</w:t>
      </w:r>
      <w:r w:rsidRPr="00D92EE9">
        <w:tab/>
        <w:t>Session management for 5G-RG</w:t>
      </w:r>
      <w:bookmarkEnd w:id="34"/>
    </w:p>
    <w:p w14:paraId="16A75889" w14:textId="183B5E55" w:rsidR="000A31B5" w:rsidRPr="00D92EE9" w:rsidRDefault="000A31B5" w:rsidP="000A31B5">
      <w:r w:rsidRPr="00D92EE9">
        <w:t xml:space="preserve">Session management of 5G-RG connected to 5GC via wireline access follows the principle defined in </w:t>
      </w:r>
      <w:r w:rsidR="005A2F14" w:rsidRPr="00D92EE9">
        <w:t>TS</w:t>
      </w:r>
      <w:r w:rsidR="005A2F14">
        <w:t> </w:t>
      </w:r>
      <w:r w:rsidR="005A2F14" w:rsidRPr="00D92EE9">
        <w:t>23.501</w:t>
      </w:r>
      <w:r w:rsidR="005A2F14">
        <w:t> </w:t>
      </w:r>
      <w:r w:rsidR="005A2F14" w:rsidRPr="00D92EE9">
        <w:t>[</w:t>
      </w:r>
      <w:r w:rsidRPr="00D92EE9">
        <w:t xml:space="preserve">2] </w:t>
      </w:r>
      <w:r w:rsidR="0080156D" w:rsidRPr="00D92EE9">
        <w:t>clause 5</w:t>
      </w:r>
      <w:r w:rsidRPr="00D92EE9">
        <w:t>.6 with the following difference:</w:t>
      </w:r>
    </w:p>
    <w:p w14:paraId="2CFC3BA4" w14:textId="77777777" w:rsidR="000A31B5" w:rsidRPr="00D92EE9" w:rsidRDefault="000A31B5" w:rsidP="000A31B5">
      <w:pPr>
        <w:pStyle w:val="B1"/>
      </w:pPr>
      <w:r w:rsidRPr="00D92EE9">
        <w:t>-</w:t>
      </w:r>
      <w:r w:rsidRPr="00D92EE9">
        <w:tab/>
        <w:t>UE is replaced by 5G-RG.</w:t>
      </w:r>
    </w:p>
    <w:p w14:paraId="6388BB12" w14:textId="77777777" w:rsidR="000A31B5" w:rsidRPr="00D92EE9" w:rsidRDefault="000A31B5" w:rsidP="000A31B5">
      <w:pPr>
        <w:pStyle w:val="B1"/>
      </w:pPr>
      <w:r w:rsidRPr="00D92EE9">
        <w:t>-</w:t>
      </w:r>
      <w:r w:rsidRPr="00D92EE9">
        <w:tab/>
        <w:t>5G-RG is connected to 5GC via wireline RAT type instead of 3GPP access.</w:t>
      </w:r>
    </w:p>
    <w:p w14:paraId="0F7DA019" w14:textId="77777777" w:rsidR="000A31B5" w:rsidRPr="00D92EE9" w:rsidRDefault="000A31B5" w:rsidP="000A31B5">
      <w:pPr>
        <w:pStyle w:val="Heading3"/>
      </w:pPr>
      <w:bookmarkStart w:id="35" w:name="_Toc145931890"/>
      <w:r w:rsidRPr="00D92EE9">
        <w:t>4.4.2</w:t>
      </w:r>
      <w:r w:rsidRPr="00D92EE9">
        <w:tab/>
        <w:t>Session management for FN-RG</w:t>
      </w:r>
      <w:bookmarkEnd w:id="35"/>
    </w:p>
    <w:p w14:paraId="61738A8A" w14:textId="029CAC49" w:rsidR="000A31B5" w:rsidRPr="00D92EE9" w:rsidRDefault="000A31B5" w:rsidP="000A31B5">
      <w:r w:rsidRPr="00D92EE9">
        <w:t xml:space="preserve">Session management of FN-RG follows the principle defined in </w:t>
      </w:r>
      <w:r w:rsidR="005A2F14" w:rsidRPr="00D92EE9">
        <w:t>TS</w:t>
      </w:r>
      <w:r w:rsidR="005A2F14">
        <w:t> </w:t>
      </w:r>
      <w:r w:rsidR="005A2F14" w:rsidRPr="00D92EE9">
        <w:t>23.501</w:t>
      </w:r>
      <w:r w:rsidR="005A2F14">
        <w:t> </w:t>
      </w:r>
      <w:r w:rsidR="005A2F14" w:rsidRPr="00D92EE9">
        <w:t>[</w:t>
      </w:r>
      <w:r w:rsidRPr="00D92EE9">
        <w:t>2] clause 5.6 with the follow difference:</w:t>
      </w:r>
    </w:p>
    <w:p w14:paraId="2896B776" w14:textId="77777777" w:rsidR="000A31B5" w:rsidRPr="00D92EE9" w:rsidRDefault="000A31B5" w:rsidP="000A31B5">
      <w:pPr>
        <w:pStyle w:val="B1"/>
      </w:pPr>
      <w:r w:rsidRPr="00D92EE9">
        <w:t>-</w:t>
      </w:r>
      <w:r w:rsidRPr="00D92EE9">
        <w:tab/>
        <w:t>UE is replaced by W-AGF</w:t>
      </w:r>
    </w:p>
    <w:p w14:paraId="3908EFDA"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FN-RG is connected to 5GC via wireline access instead of 3GPP access.</w:t>
      </w:r>
      <w:r w:rsidRPr="00D92EE9">
        <w:tab/>
      </w:r>
    </w:p>
    <w:p w14:paraId="26E64AB3"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Secondary authentication/authorization by a DN-AAA server during the establishment of a PDU Session is applicable neither to FN-RG nor to N5GC devices.</w:t>
      </w:r>
    </w:p>
    <w:p w14:paraId="496315FB" w14:textId="674D3014" w:rsidR="009F530E" w:rsidRPr="00D92EE9"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For FN-BRG, only SSC modes 1 or 2 can be used, depending on the type of FN-BRG as described in TR-456, Issue2 [43] and WT-457 [10].</w:t>
      </w:r>
    </w:p>
    <w:p w14:paraId="6BCC79F6" w14:textId="77777777" w:rsidR="000A31B5" w:rsidRPr="00D92EE9" w:rsidRDefault="000A31B5" w:rsidP="000A31B5">
      <w:pPr>
        <w:pStyle w:val="Heading2"/>
      </w:pPr>
      <w:bookmarkStart w:id="36" w:name="_Toc145931891"/>
      <w:r w:rsidRPr="00D92EE9">
        <w:t>4.5</w:t>
      </w:r>
      <w:r w:rsidRPr="00D92EE9">
        <w:tab/>
        <w:t>QoS model</w:t>
      </w:r>
      <w:bookmarkEnd w:id="36"/>
    </w:p>
    <w:p w14:paraId="1E6FB068" w14:textId="77777777" w:rsidR="000A31B5" w:rsidRPr="00D92EE9" w:rsidRDefault="000A31B5" w:rsidP="000A31B5">
      <w:pPr>
        <w:pStyle w:val="Heading3"/>
      </w:pPr>
      <w:bookmarkStart w:id="37" w:name="_Toc145931892"/>
      <w:r w:rsidRPr="00D92EE9">
        <w:t>4.5.0</w:t>
      </w:r>
      <w:r w:rsidRPr="00D92EE9">
        <w:tab/>
        <w:t>General overview</w:t>
      </w:r>
      <w:bookmarkEnd w:id="37"/>
    </w:p>
    <w:p w14:paraId="3DCF37C2" w14:textId="037D7DB0" w:rsidR="000A31B5" w:rsidRPr="00D92EE9" w:rsidRDefault="000A31B5" w:rsidP="000A31B5">
      <w:r w:rsidRPr="00D92EE9">
        <w:t xml:space="preserve">The QoS model of </w:t>
      </w:r>
      <w:r w:rsidR="005A2F14" w:rsidRPr="00D92EE9">
        <w:t>TS</w:t>
      </w:r>
      <w:r w:rsidR="005A2F14">
        <w:t> </w:t>
      </w:r>
      <w:r w:rsidR="005A2F14" w:rsidRPr="00D92EE9">
        <w:t>23.501</w:t>
      </w:r>
      <w:r w:rsidR="005A2F14">
        <w:t> </w:t>
      </w:r>
      <w:r w:rsidR="005A2F14" w:rsidRPr="00D92EE9">
        <w:t>[</w:t>
      </w:r>
      <w:r w:rsidRPr="00D92EE9">
        <w:t>2] clause 5.7 is applicable to the W-5GAN scenario, with the difference that the W-AGF acts as an Access Network (AN).</w:t>
      </w:r>
    </w:p>
    <w:p w14:paraId="519AED3C" w14:textId="77777777" w:rsidR="000A31B5" w:rsidRPr="00D92EE9" w:rsidRDefault="000A31B5" w:rsidP="000A31B5">
      <w:r w:rsidRPr="00D92EE9">
        <w:t>The principle for classification and marking of User Plane traffic and mapping of QoS flows to W-UP resources is illustrated in Figure 4.5-1.</w:t>
      </w:r>
    </w:p>
    <w:p w14:paraId="3F8BF5E2" w14:textId="77777777" w:rsidR="000A31B5" w:rsidRPr="00D92EE9" w:rsidRDefault="000A31B5" w:rsidP="000A31B5">
      <w:pPr>
        <w:pStyle w:val="TH"/>
      </w:pPr>
      <w:r w:rsidRPr="00D92EE9">
        <w:object w:dxaOrig="14141" w:dyaOrig="8131" w14:anchorId="17D232B4">
          <v:shape id="_x0000_i1027" type="#_x0000_t75" style="width:460.8pt;height:265.45pt" o:ole="">
            <v:imagedata r:id="rId13" o:title=""/>
          </v:shape>
          <o:OLEObject Type="Embed" ProgID="Visio.Drawing.15" ShapeID="_x0000_i1027" DrawAspect="Content" ObjectID="_1756544895" r:id="rId14"/>
        </w:object>
      </w:r>
    </w:p>
    <w:p w14:paraId="7764A5D5" w14:textId="77777777" w:rsidR="000A31B5" w:rsidRPr="00D92EE9" w:rsidRDefault="000A31B5" w:rsidP="000A31B5">
      <w:pPr>
        <w:pStyle w:val="TF"/>
      </w:pPr>
      <w:r w:rsidRPr="00D92EE9">
        <w:t>Figure 4.5-1: The principle for classification and User Plane marking for QoS Flows and mapping to W-UP resources for a PDU Session</w:t>
      </w:r>
    </w:p>
    <w:p w14:paraId="6B3AC833" w14:textId="77777777" w:rsidR="000A31B5" w:rsidRPr="00D92EE9" w:rsidRDefault="000A31B5" w:rsidP="000A31B5">
      <w:r w:rsidRPr="00D92EE9">
        <w:t>When the W-AGF receives N2 requests related with PDU Session resources, the W-AGF maps the QoS profile(s) received from the 5GC to W-UP level QoS.</w:t>
      </w:r>
    </w:p>
    <w:p w14:paraId="491F350D" w14:textId="77777777" w:rsidR="000A31B5" w:rsidRPr="00D92EE9" w:rsidRDefault="000A31B5" w:rsidP="000A31B5">
      <w:r w:rsidRPr="00D92EE9">
        <w:t>When the 5G-RG receives NAS message related with PDU Session QoS, the 5G-RG maps the QoS rule(s) received in NAS to W-UP level QoS.</w:t>
      </w:r>
    </w:p>
    <w:p w14:paraId="4D431C8C" w14:textId="77777777" w:rsidR="000A31B5" w:rsidRPr="00D92EE9" w:rsidRDefault="000A31B5" w:rsidP="000A31B5">
      <w:r w:rsidRPr="00D92EE9">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D92EE9" w:rsidRDefault="000A31B5" w:rsidP="000A31B5">
      <w:r w:rsidRPr="00D92EE9">
        <w:t>Handling of UL traffic by the 5G-RG:</w:t>
      </w:r>
    </w:p>
    <w:p w14:paraId="15F03D12" w14:textId="07C804C6" w:rsidR="000A31B5" w:rsidRPr="00D92EE9" w:rsidRDefault="00D92EE9" w:rsidP="00D92EE9">
      <w:pPr>
        <w:pStyle w:val="B1"/>
      </w:pPr>
      <w:r w:rsidRPr="00D92EE9">
        <w:t>-</w:t>
      </w:r>
      <w:r w:rsidRPr="00D92EE9">
        <w:tab/>
      </w:r>
      <w:r w:rsidR="000A31B5" w:rsidRPr="00D92EE9">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D92EE9" w:rsidRDefault="000A31B5" w:rsidP="000A31B5">
      <w:r w:rsidRPr="00D92EE9">
        <w:t>Handling of DL traffic by W-AGF:</w:t>
      </w:r>
    </w:p>
    <w:p w14:paraId="562F930F" w14:textId="72CFE000" w:rsidR="000A31B5" w:rsidRPr="00D92EE9" w:rsidRDefault="00D92EE9" w:rsidP="00D92EE9">
      <w:pPr>
        <w:pStyle w:val="B1"/>
      </w:pPr>
      <w:r w:rsidRPr="00D92EE9">
        <w:t>-</w:t>
      </w:r>
      <w:r w:rsidRPr="00D92EE9">
        <w:tab/>
      </w:r>
      <w:r w:rsidR="000A31B5" w:rsidRPr="00D92EE9">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D92EE9" w:rsidRDefault="000A31B5" w:rsidP="000A31B5">
      <w:r w:rsidRPr="00D92EE9">
        <w:t>The W-AGF will map 5QI received from the 5GC into access-specific QoS parameters relevant to the wireline access network. The mapping of 5QI to W-5GBAN QoS parameters is specified by the BBF for W-5GBAN in</w:t>
      </w:r>
      <w:r w:rsidR="0080156D" w:rsidRPr="00D92EE9">
        <w:t> [</w:t>
      </w:r>
      <w:r w:rsidRPr="00D92EE9">
        <w:t>9]. The mapping of 5QI to W-5GCAN QoS parameters is specified for W-5GCAN in CableLabs WR-TR-5WWC-ARCH [27].</w:t>
      </w:r>
    </w:p>
    <w:p w14:paraId="266A7A34" w14:textId="77777777" w:rsidR="000A31B5" w:rsidRPr="00D92EE9" w:rsidRDefault="000A31B5" w:rsidP="000A31B5">
      <w:r w:rsidRPr="00D92EE9">
        <w:t>QFI or other QoS parameters are carried via W-UP to the 5G-CRG as specified in CableLabs WR-TR-5WWC-ARCH [27].</w:t>
      </w:r>
    </w:p>
    <w:p w14:paraId="5DDED2EA" w14:textId="16F7D8F4" w:rsidR="000A31B5" w:rsidRPr="00D92EE9" w:rsidRDefault="000A31B5" w:rsidP="000A31B5">
      <w:r w:rsidRPr="00D92EE9">
        <w:t xml:space="preserve">The QFI and RQI are carried via W-UP to 5G-RG as specified in </w:t>
      </w:r>
      <w:r w:rsidR="00DB663B" w:rsidRPr="00D92EE9">
        <w:t>BBF TR</w:t>
      </w:r>
      <w:r w:rsidRPr="00D92EE9">
        <w:t>-456 [9].</w:t>
      </w:r>
    </w:p>
    <w:p w14:paraId="484E336C" w14:textId="77777777" w:rsidR="000A31B5" w:rsidRPr="00D92EE9" w:rsidRDefault="000A31B5" w:rsidP="000A31B5">
      <w:pPr>
        <w:pStyle w:val="Heading3"/>
      </w:pPr>
      <w:bookmarkStart w:id="38" w:name="_Toc145931893"/>
      <w:r w:rsidRPr="00D92EE9">
        <w:lastRenderedPageBreak/>
        <w:t>4.5.1</w:t>
      </w:r>
      <w:r w:rsidRPr="00D92EE9">
        <w:tab/>
        <w:t>Wireline access specific 5G QoS parameters</w:t>
      </w:r>
      <w:bookmarkEnd w:id="38"/>
    </w:p>
    <w:p w14:paraId="7B179CF5" w14:textId="77777777" w:rsidR="000A31B5" w:rsidRPr="00D92EE9" w:rsidRDefault="000A31B5" w:rsidP="000A31B5">
      <w:pPr>
        <w:pStyle w:val="Heading4"/>
      </w:pPr>
      <w:bookmarkStart w:id="39" w:name="_Toc145931894"/>
      <w:r w:rsidRPr="00D92EE9">
        <w:t>4.5.1.0</w:t>
      </w:r>
      <w:r w:rsidRPr="00D92EE9">
        <w:tab/>
        <w:t>Overview</w:t>
      </w:r>
      <w:bookmarkEnd w:id="39"/>
    </w:p>
    <w:p w14:paraId="53ED6454" w14:textId="5D82453F" w:rsidR="000A31B5" w:rsidRPr="00D92EE9" w:rsidRDefault="000A31B5" w:rsidP="000A31B5">
      <w:r w:rsidRPr="00D92EE9">
        <w:t xml:space="preserve">The 5G QoS parameters specified in clause 5.7.2 of </w:t>
      </w:r>
      <w:r w:rsidR="005A2F14" w:rsidRPr="00D92EE9">
        <w:t>TS</w:t>
      </w:r>
      <w:r w:rsidR="005A2F14">
        <w:t> </w:t>
      </w:r>
      <w:r w:rsidR="005A2F14" w:rsidRPr="00D92EE9">
        <w:t>23.501</w:t>
      </w:r>
      <w:r w:rsidR="005A2F14">
        <w:t> </w:t>
      </w:r>
      <w:r w:rsidR="005A2F14" w:rsidRPr="00D92EE9">
        <w:t>[</w:t>
      </w:r>
      <w:r w:rsidRPr="00D92EE9">
        <w:t>2] are applicable to wireline access network, with the following differences:</w:t>
      </w:r>
    </w:p>
    <w:p w14:paraId="552ED822" w14:textId="5ABAA8F7" w:rsidR="000A31B5" w:rsidRPr="00D92EE9" w:rsidRDefault="000A31B5" w:rsidP="000A31B5">
      <w:pPr>
        <w:pStyle w:val="B1"/>
      </w:pPr>
      <w:r w:rsidRPr="00D92EE9">
        <w:t>-</w:t>
      </w:r>
      <w:r w:rsidRPr="00D92EE9">
        <w:tab/>
        <w:t xml:space="preserve">The parameters defined in </w:t>
      </w:r>
      <w:r w:rsidR="0080156D" w:rsidRPr="00D92EE9">
        <w:t>clause 4</w:t>
      </w:r>
      <w:r w:rsidRPr="00D92EE9">
        <w:t>.5.1.2 are applicable for the wireline access network related PDU sessions.</w:t>
      </w:r>
    </w:p>
    <w:p w14:paraId="01268698" w14:textId="77777777" w:rsidR="000A31B5" w:rsidRPr="00D92EE9" w:rsidRDefault="000A31B5" w:rsidP="000A31B5">
      <w:pPr>
        <w:pStyle w:val="B1"/>
      </w:pPr>
      <w:r w:rsidRPr="00D92EE9">
        <w:t>-</w:t>
      </w:r>
      <w:r w:rsidRPr="00D92EE9">
        <w:tab/>
        <w:t>UE-AMBR is not applicable to wireline access. The AMF should not provide the subscribed UE-AMBR to the W-AGF.</w:t>
      </w:r>
    </w:p>
    <w:p w14:paraId="3E061A75" w14:textId="77777777" w:rsidR="000A31B5" w:rsidRPr="00D92EE9" w:rsidRDefault="000A31B5" w:rsidP="000A31B5">
      <w:pPr>
        <w:pStyle w:val="Heading4"/>
      </w:pPr>
      <w:bookmarkStart w:id="40" w:name="_Toc145931895"/>
      <w:r w:rsidRPr="00D92EE9">
        <w:t>4.5.1.1</w:t>
      </w:r>
      <w:r w:rsidRPr="00D92EE9">
        <w:tab/>
        <w:t>Void</w:t>
      </w:r>
      <w:bookmarkEnd w:id="40"/>
    </w:p>
    <w:p w14:paraId="0B31DEEA" w14:textId="77777777" w:rsidR="000A31B5" w:rsidRPr="00D92EE9" w:rsidRDefault="000A31B5" w:rsidP="000A31B5"/>
    <w:p w14:paraId="13415EDF" w14:textId="77777777" w:rsidR="000A31B5" w:rsidRPr="00D92EE9" w:rsidRDefault="000A31B5" w:rsidP="000A31B5">
      <w:pPr>
        <w:pStyle w:val="Heading4"/>
      </w:pPr>
      <w:bookmarkStart w:id="41" w:name="_Toc145931896"/>
      <w:r w:rsidRPr="00D92EE9">
        <w:t>4.5.1.2</w:t>
      </w:r>
      <w:r w:rsidRPr="00D92EE9">
        <w:tab/>
        <w:t>RG Level Wireline Access Characteristics</w:t>
      </w:r>
      <w:bookmarkEnd w:id="41"/>
    </w:p>
    <w:p w14:paraId="4DE15CC4" w14:textId="77777777" w:rsidR="000A31B5" w:rsidRPr="00D92EE9" w:rsidRDefault="000A31B5" w:rsidP="000A31B5">
      <w:r w:rsidRPr="00D92EE9">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D92EE9" w:rsidRDefault="000A31B5" w:rsidP="000A31B5">
      <w:r w:rsidRPr="00D92EE9">
        <w:t>These wireline access characteristics are considered to be relevant for a specific wireline access subscription, and correspond to RG level QoS information in the 5GC.</w:t>
      </w:r>
    </w:p>
    <w:p w14:paraId="66A4A097" w14:textId="77777777" w:rsidR="000A31B5" w:rsidRPr="00D92EE9" w:rsidRDefault="000A31B5" w:rsidP="000A31B5">
      <w:r w:rsidRPr="00D92EE9">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D92EE9" w:rsidRDefault="000A31B5" w:rsidP="000A31B5">
      <w:r w:rsidRPr="00D92EE9">
        <w:t>In order to support the W-AGF in implementing the mapping between 5G QoS parameters and wireline access specific parameters, the AMF may provide the RG Level Wireline Access Characteristics (RG-LWAC) to the W-AGF at the time of the RG registration.</w:t>
      </w:r>
      <w:r w:rsidR="00DB663B" w:rsidRPr="00D92EE9">
        <w:t xml:space="preserve"> When the UDM notifies the AMF of the updated RG-LWAC via Nudm_SDM_Notification service, the AMF may update the RG-LWAC to the W-AGF via NGAP UE Context Modification procedure.</w:t>
      </w:r>
    </w:p>
    <w:p w14:paraId="417C174E" w14:textId="77777777" w:rsidR="000A31B5" w:rsidRPr="00D92EE9" w:rsidRDefault="000A31B5" w:rsidP="000A31B5">
      <w:r w:rsidRPr="00D92EE9">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D92EE9" w:rsidRDefault="000A31B5" w:rsidP="000A31B5">
      <w:r w:rsidRPr="00D92EE9">
        <w:t>The UE subscription data parameters RG Level Wireline Access Characteristics are defined in clause 8.1.1.</w:t>
      </w:r>
    </w:p>
    <w:p w14:paraId="45AC7A7F" w14:textId="77777777" w:rsidR="000A31B5" w:rsidRPr="00D92EE9" w:rsidRDefault="000A31B5" w:rsidP="000A31B5">
      <w:pPr>
        <w:pStyle w:val="Heading3"/>
      </w:pPr>
      <w:bookmarkStart w:id="42" w:name="_Toc145931897"/>
      <w:r w:rsidRPr="00D92EE9">
        <w:t>4.5.2</w:t>
      </w:r>
      <w:r w:rsidRPr="00D92EE9">
        <w:tab/>
        <w:t>QoS model applied to FN-RG</w:t>
      </w:r>
      <w:bookmarkEnd w:id="42"/>
    </w:p>
    <w:p w14:paraId="04E439C0" w14:textId="77777777" w:rsidR="000A31B5" w:rsidRPr="00D92EE9" w:rsidRDefault="000A31B5" w:rsidP="000A31B5">
      <w:r w:rsidRPr="00D92EE9">
        <w:t>The FN-RG does not support 3GPP signalling and therefore, mapping and interworking between 5G QoS and the wireline access network resources is managed by the W-AGF on behalf of the FN-RG.</w:t>
      </w:r>
    </w:p>
    <w:p w14:paraId="42882589" w14:textId="77777777" w:rsidR="000A31B5" w:rsidRPr="00D92EE9" w:rsidRDefault="000A31B5" w:rsidP="000A31B5">
      <w:r w:rsidRPr="00D92EE9">
        <w:t>The mapping of W-5GAN resources and 5GC QoS is configured in the W-AGF for the FN-CRG is specified by CableLabs. Resource management within the W-5GAN for the FN-CRG is specified by CableLabs.</w:t>
      </w:r>
    </w:p>
    <w:p w14:paraId="7C14C7BE" w14:textId="77777777" w:rsidR="000A31B5" w:rsidRPr="00D92EE9" w:rsidRDefault="000A31B5" w:rsidP="000A31B5">
      <w:r w:rsidRPr="00D92EE9">
        <w:t>The mapping of W-5GAN resources and 5GC QoS is configured in the W-AGF for the FN-BRG is specified by BBF. Resource management within the W-5GAN for the FN-BRG is specified by BBF.</w:t>
      </w:r>
    </w:p>
    <w:p w14:paraId="443FAF19" w14:textId="77777777" w:rsidR="000A31B5" w:rsidRPr="00D92EE9" w:rsidRDefault="000A31B5" w:rsidP="000A31B5">
      <w:pPr>
        <w:pStyle w:val="Heading2"/>
        <w:rPr>
          <w:lang w:val="en-US"/>
        </w:rPr>
      </w:pPr>
      <w:bookmarkStart w:id="43" w:name="_Toc145931898"/>
      <w:r w:rsidRPr="00D92EE9">
        <w:rPr>
          <w:lang w:val="en-US"/>
        </w:rPr>
        <w:t>4.6</w:t>
      </w:r>
      <w:r w:rsidRPr="00D92EE9">
        <w:rPr>
          <w:lang w:val="en-US"/>
        </w:rPr>
        <w:tab/>
        <w:t>User Plane management</w:t>
      </w:r>
      <w:bookmarkEnd w:id="43"/>
    </w:p>
    <w:p w14:paraId="5A2D1B49" w14:textId="77777777" w:rsidR="000A31B5" w:rsidRPr="00D92EE9" w:rsidRDefault="000A31B5" w:rsidP="000A31B5">
      <w:pPr>
        <w:pStyle w:val="Heading3"/>
        <w:rPr>
          <w:lang w:val="en-US"/>
        </w:rPr>
      </w:pPr>
      <w:bookmarkStart w:id="44" w:name="_Toc145931899"/>
      <w:r w:rsidRPr="00D92EE9">
        <w:rPr>
          <w:lang w:val="en-US"/>
        </w:rPr>
        <w:t>4.6.1</w:t>
      </w:r>
      <w:r w:rsidRPr="00D92EE9">
        <w:rPr>
          <w:lang w:val="en-US"/>
        </w:rPr>
        <w:tab/>
        <w:t>General</w:t>
      </w:r>
      <w:bookmarkEnd w:id="44"/>
    </w:p>
    <w:p w14:paraId="0F7CAB1F" w14:textId="5C085539" w:rsidR="000A31B5" w:rsidRPr="00D92EE9" w:rsidRDefault="000A31B5" w:rsidP="000A31B5">
      <w:pPr>
        <w:rPr>
          <w:lang w:val="en-US"/>
        </w:rPr>
      </w:pPr>
      <w:r w:rsidRPr="00D92EE9">
        <w:rPr>
          <w:lang w:val="en-US"/>
        </w:rPr>
        <w:t xml:space="preserve">The management of the user plane follows the description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5.8 with additional specification described below in this clause.</w:t>
      </w:r>
    </w:p>
    <w:p w14:paraId="3CBD7172" w14:textId="77777777" w:rsidR="000A31B5" w:rsidRPr="00D92EE9" w:rsidRDefault="000A31B5" w:rsidP="000A31B5">
      <w:pPr>
        <w:pStyle w:val="Heading3"/>
        <w:rPr>
          <w:lang w:val="en-US"/>
        </w:rPr>
      </w:pPr>
      <w:bookmarkStart w:id="45" w:name="_Toc145931900"/>
      <w:r w:rsidRPr="00D92EE9">
        <w:rPr>
          <w:lang w:val="en-US"/>
        </w:rPr>
        <w:lastRenderedPageBreak/>
        <w:t>4.6.2</w:t>
      </w:r>
      <w:r w:rsidRPr="00D92EE9">
        <w:rPr>
          <w:lang w:val="en-US"/>
        </w:rPr>
        <w:tab/>
        <w:t>IP address allocation</w:t>
      </w:r>
      <w:bookmarkEnd w:id="45"/>
    </w:p>
    <w:p w14:paraId="4AB5EA32" w14:textId="77777777" w:rsidR="000A31B5" w:rsidRPr="00D92EE9" w:rsidRDefault="000A31B5" w:rsidP="000A31B5">
      <w:pPr>
        <w:pStyle w:val="Heading4"/>
        <w:rPr>
          <w:lang w:val="en-US"/>
        </w:rPr>
      </w:pPr>
      <w:bookmarkStart w:id="46" w:name="_Toc145931901"/>
      <w:r w:rsidRPr="00D92EE9">
        <w:rPr>
          <w:lang w:val="en-US"/>
        </w:rPr>
        <w:t>4.6.2.1</w:t>
      </w:r>
      <w:r w:rsidRPr="00D92EE9">
        <w:rPr>
          <w:lang w:val="en-US"/>
        </w:rPr>
        <w:tab/>
        <w:t>General</w:t>
      </w:r>
      <w:bookmarkEnd w:id="46"/>
    </w:p>
    <w:p w14:paraId="3FE65A74" w14:textId="4955F1F3" w:rsidR="000A31B5" w:rsidRPr="00D92EE9" w:rsidRDefault="000A31B5" w:rsidP="000A31B5">
      <w:r w:rsidRPr="00D92EE9">
        <w:t xml:space="preserve">IP address allocation is performed as described in </w:t>
      </w:r>
      <w:r w:rsidR="005A2F14" w:rsidRPr="00D92EE9">
        <w:t>TS</w:t>
      </w:r>
      <w:r w:rsidR="005A2F14">
        <w:t> </w:t>
      </w:r>
      <w:r w:rsidR="005A2F14" w:rsidRPr="00D92EE9">
        <w:t>23.501</w:t>
      </w:r>
      <w:r w:rsidR="005A2F14">
        <w:t> </w:t>
      </w:r>
      <w:r w:rsidR="005A2F14" w:rsidRPr="00D92EE9">
        <w:t>[</w:t>
      </w:r>
      <w:r w:rsidRPr="00D92EE9">
        <w:t>2] clause 5.8.2.2, with the differences and additions described in this clause.</w:t>
      </w:r>
    </w:p>
    <w:p w14:paraId="0328E943" w14:textId="77777777" w:rsidR="000A31B5" w:rsidRPr="00D92EE9" w:rsidRDefault="000A31B5" w:rsidP="000A31B5">
      <w:r w:rsidRPr="00D92EE9">
        <w:t>Stateless IPv6 Address Autoconfiguration applies with the differences described in clause 4.6.2.4.</w:t>
      </w:r>
    </w:p>
    <w:p w14:paraId="53897001" w14:textId="4C16542B" w:rsidR="000A31B5" w:rsidRPr="00D92EE9" w:rsidRDefault="000A31B5" w:rsidP="000A31B5">
      <w:r w:rsidRPr="00D92EE9">
        <w:t xml:space="preserve">In addition to the IP address management features described in </w:t>
      </w:r>
      <w:r w:rsidR="005A2F14" w:rsidRPr="00D92EE9">
        <w:t>TS</w:t>
      </w:r>
      <w:r w:rsidR="005A2F14">
        <w:t> </w:t>
      </w:r>
      <w:r w:rsidR="005A2F14" w:rsidRPr="00D92EE9">
        <w:t>23.501</w:t>
      </w:r>
      <w:r w:rsidR="005A2F14">
        <w:t> </w:t>
      </w:r>
      <w:r w:rsidR="005A2F14" w:rsidRPr="00D92EE9">
        <w:t>[</w:t>
      </w:r>
      <w:r w:rsidRPr="00D92EE9">
        <w:t>2] clause 5.8.2.2 the 5GC network functions and RG support the following mechanisms:</w:t>
      </w:r>
    </w:p>
    <w:p w14:paraId="5A9AA6D6" w14:textId="77777777" w:rsidR="000A31B5" w:rsidRPr="00D92EE9" w:rsidRDefault="000A31B5" w:rsidP="00D92EE9">
      <w:pPr>
        <w:pStyle w:val="B1"/>
        <w:rPr>
          <w:lang w:eastAsia="ko-KR"/>
        </w:rPr>
      </w:pPr>
      <w:r w:rsidRPr="00D92EE9">
        <w:t>a.</w:t>
      </w:r>
      <w:r w:rsidRPr="00D92EE9">
        <w:tab/>
        <w:t>IPv6 address allocation using DHCPv6 may be supported for allocating individual /128 IPv6 address(es) for a PDU Session. The details of IPv6 address allocation using DHCPv6 are described in clause 4.6.2.2.</w:t>
      </w:r>
    </w:p>
    <w:p w14:paraId="79FF53BA" w14:textId="77777777" w:rsidR="000A31B5" w:rsidRPr="00D92EE9" w:rsidRDefault="000A31B5" w:rsidP="00D92EE9">
      <w:pPr>
        <w:pStyle w:val="B1"/>
        <w:rPr>
          <w:lang w:eastAsia="ko-KR"/>
        </w:rPr>
      </w:pPr>
      <w:r w:rsidRPr="00D92EE9">
        <w:t>b.</w:t>
      </w:r>
      <w:r w:rsidRPr="00D92EE9">
        <w:tab/>
        <w:t>IPv6 Prefix Delegation using DHCPv6 may be supported for allocating additional IPv6 prefixes for a PDU Session. The details of Prefix Delegation are described in clause 4.6.2.3.</w:t>
      </w:r>
    </w:p>
    <w:p w14:paraId="533C0DAA" w14:textId="77777777" w:rsidR="000A31B5" w:rsidRPr="00D92EE9" w:rsidRDefault="000A31B5" w:rsidP="000A31B5">
      <w:r w:rsidRPr="00D92EE9">
        <w:t>The mechanisms in a. and b. above are only applicable for IPv6 and IPv4v6 PDU Session types.</w:t>
      </w:r>
    </w:p>
    <w:p w14:paraId="41E51FC7" w14:textId="4DC07B5F" w:rsidR="000A31B5" w:rsidRPr="00D92EE9" w:rsidRDefault="000A31B5" w:rsidP="000A31B5">
      <w:r w:rsidRPr="00D92EE9">
        <w:t xml:space="preserve">The requested IPv6 address or set of IPv6 Prefixes may be (as defined in </w:t>
      </w:r>
      <w:r w:rsidR="005A2F14" w:rsidRPr="00D92EE9">
        <w:t>TS</w:t>
      </w:r>
      <w:r w:rsidR="005A2F14">
        <w:t> </w:t>
      </w:r>
      <w:r w:rsidR="005A2F14" w:rsidRPr="00D92EE9">
        <w:t>23.501</w:t>
      </w:r>
      <w:r w:rsidR="005A2F14">
        <w:t> </w:t>
      </w:r>
      <w:r w:rsidR="005A2F14" w:rsidRPr="00D92EE9">
        <w:t>[</w:t>
      </w:r>
      <w:r w:rsidRPr="00D92EE9">
        <w:t xml:space="preserve">2] </w:t>
      </w:r>
      <w:r w:rsidR="0080156D" w:rsidRPr="00D92EE9">
        <w:t>clause 5</w:t>
      </w:r>
      <w:r w:rsidRPr="00D92EE9">
        <w:t>.8.2.2.1):</w:t>
      </w:r>
    </w:p>
    <w:p w14:paraId="0E00FA26" w14:textId="77777777" w:rsidR="000A31B5" w:rsidRPr="00D92EE9" w:rsidRDefault="000A31B5" w:rsidP="000A31B5">
      <w:pPr>
        <w:pStyle w:val="B1"/>
      </w:pPr>
      <w:r w:rsidRPr="00D92EE9">
        <w:t>-</w:t>
      </w:r>
      <w:r w:rsidRPr="00D92EE9">
        <w:tab/>
        <w:t xml:space="preserve">allocated from a local pool in the SMF or </w:t>
      </w:r>
    </w:p>
    <w:p w14:paraId="56894A03" w14:textId="77777777" w:rsidR="000A31B5" w:rsidRPr="00D92EE9" w:rsidRDefault="000A31B5" w:rsidP="000A31B5">
      <w:pPr>
        <w:pStyle w:val="B1"/>
      </w:pPr>
      <w:r w:rsidRPr="00D92EE9">
        <w:t>-</w:t>
      </w:r>
      <w:r w:rsidRPr="00D92EE9">
        <w:tab/>
        <w:t>obtained from the UPF. In that case the SMF shall interact with the UPF via N4 procedures to obtain a suitable IP address/Prefix, or</w:t>
      </w:r>
    </w:p>
    <w:p w14:paraId="6BE9367F" w14:textId="77777777" w:rsidR="000A31B5" w:rsidRPr="00D92EE9" w:rsidRDefault="000A31B5" w:rsidP="000A31B5">
      <w:pPr>
        <w:pStyle w:val="B1"/>
      </w:pPr>
      <w:r w:rsidRPr="00D92EE9">
        <w:t>-</w:t>
      </w:r>
      <w:r w:rsidRPr="00D92EE9">
        <w:tab/>
        <w:t>obtained from an external server.</w:t>
      </w:r>
    </w:p>
    <w:p w14:paraId="6CDC8512" w14:textId="77777777" w:rsidR="000A31B5" w:rsidRPr="00D92EE9" w:rsidRDefault="000A31B5" w:rsidP="000A31B5">
      <w:r w:rsidRPr="00D92EE9">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D92EE9" w:rsidRDefault="000A31B5" w:rsidP="000A31B5">
      <w:r w:rsidRPr="00D92EE9">
        <w:t>In this clause, unless specified otherwise, the RG may correspond either to a 5G RG or to a FN RG;</w:t>
      </w:r>
    </w:p>
    <w:p w14:paraId="41AD9AAC" w14:textId="77777777" w:rsidR="000A31B5" w:rsidRPr="00D92EE9" w:rsidRDefault="000A31B5" w:rsidP="000A31B5">
      <w:pPr>
        <w:pStyle w:val="Heading4"/>
        <w:rPr>
          <w:lang w:val="en-US"/>
        </w:rPr>
      </w:pPr>
      <w:bookmarkStart w:id="47" w:name="_Toc145931902"/>
      <w:r w:rsidRPr="00D92EE9">
        <w:rPr>
          <w:lang w:val="en-US"/>
        </w:rPr>
        <w:t>4.6.2.2</w:t>
      </w:r>
      <w:r w:rsidRPr="00D92EE9">
        <w:rPr>
          <w:lang w:val="en-US"/>
        </w:rPr>
        <w:tab/>
        <w:t>IPv6 Address Allocation using DHCPv6</w:t>
      </w:r>
      <w:bookmarkEnd w:id="47"/>
    </w:p>
    <w:p w14:paraId="3C13A308" w14:textId="77777777" w:rsidR="000A31B5" w:rsidRPr="00D92EE9" w:rsidRDefault="000A31B5" w:rsidP="000A31B5">
      <w:pPr>
        <w:rPr>
          <w:rFonts w:eastAsia="SimSun"/>
          <w:lang w:eastAsia="zh-CN"/>
        </w:rPr>
      </w:pPr>
      <w:r w:rsidRPr="00D92EE9">
        <w:rPr>
          <w:lang w:val="en-US" w:eastAsia="ko-KR"/>
        </w:rPr>
        <w:t xml:space="preserve">Optionally, and instead of using </w:t>
      </w:r>
      <w:r w:rsidRPr="00D92EE9">
        <w:rPr>
          <w:rFonts w:eastAsia="SimSun"/>
          <w:lang w:eastAsia="zh-CN"/>
        </w:rPr>
        <w:t>Stateless IPv6 Address Autoconfiguration</w:t>
      </w:r>
      <w:r w:rsidRPr="00D92EE9">
        <w:rPr>
          <w:lang w:val="en-US" w:eastAsia="ko-KR"/>
        </w:rPr>
        <w:t>, individual 128-bit IPv6 address(es) may be assigned to a PDU Session</w:t>
      </w:r>
      <w:r w:rsidRPr="00D92EE9">
        <w:rPr>
          <w:rFonts w:eastAsia="SimSun"/>
          <w:lang w:eastAsia="zh-CN"/>
        </w:rPr>
        <w:t>.</w:t>
      </w:r>
    </w:p>
    <w:p w14:paraId="58624EFC" w14:textId="77777777" w:rsidR="000A31B5" w:rsidRPr="00D92EE9" w:rsidRDefault="000A31B5" w:rsidP="000A31B5">
      <w:r w:rsidRPr="00D92EE9">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3315 [15].</w:t>
      </w:r>
    </w:p>
    <w:p w14:paraId="4E7CF4A9" w14:textId="77777777" w:rsidR="000A31B5" w:rsidRPr="00D92EE9" w:rsidRDefault="000A31B5" w:rsidP="000A31B5">
      <w:r w:rsidRPr="00D92EE9">
        <w:t>The SMF may receive a Router Solicitation message, soliciting a Router Advertisement message.</w:t>
      </w:r>
    </w:p>
    <w:p w14:paraId="2AC2CC71" w14:textId="77777777" w:rsidR="000A31B5" w:rsidRPr="00D92EE9" w:rsidRDefault="000A31B5" w:rsidP="000A31B5">
      <w:r w:rsidRPr="00D92EE9">
        <w:t xml:space="preserve">When using DHCPv6 address allocation, a prefix (e.g. /64) may be allocated for the PDU Session at PDU Session Establishment from which the /128 addresses are selected. </w:t>
      </w:r>
      <w:r w:rsidRPr="00D92EE9">
        <w:rPr>
          <w:rFonts w:cs="Arial"/>
        </w:rPr>
        <w:t xml:space="preserve">The SMF determines the </w:t>
      </w:r>
      <w:r w:rsidRPr="00D92EE9">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D92EE9" w:rsidRDefault="000A31B5" w:rsidP="000A31B5">
      <w:r w:rsidRPr="00D92EE9">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D92EE9" w:rsidRDefault="000A31B5" w:rsidP="000A31B5">
      <w:pPr>
        <w:rPr>
          <w:lang w:eastAsia="fr-FR"/>
        </w:rPr>
      </w:pPr>
      <w:r w:rsidRPr="00D92EE9">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D92EE9" w:rsidRDefault="000A31B5" w:rsidP="000A31B5">
      <w:pPr>
        <w:rPr>
          <w:lang w:eastAsia="fr-FR"/>
        </w:rPr>
      </w:pPr>
      <w:r w:rsidRPr="00D92EE9">
        <w:rPr>
          <w:lang w:eastAsia="fr-FR"/>
        </w:rPr>
        <w:lastRenderedPageBreak/>
        <w:t>The SMF may receive multiple different IA_NA related DHCP requests within the same PDU Session.</w:t>
      </w:r>
    </w:p>
    <w:p w14:paraId="28DA6D11" w14:textId="77777777" w:rsidR="000A31B5" w:rsidRPr="00D92EE9" w:rsidRDefault="000A31B5" w:rsidP="000A31B5">
      <w:pPr>
        <w:pStyle w:val="NO"/>
        <w:rPr>
          <w:lang w:eastAsia="fr-FR"/>
        </w:rPr>
      </w:pPr>
      <w:r w:rsidRPr="00D92EE9">
        <w:rPr>
          <w:lang w:eastAsia="fr-FR"/>
        </w:rPr>
        <w:t>NOTE:</w:t>
      </w:r>
      <w:r w:rsidRPr="00D92EE9">
        <w:rPr>
          <w:lang w:eastAsia="fr-FR"/>
        </w:rPr>
        <w:tab/>
        <w:t>This is applicable if the RG acts as a DHCP relay for devices behind the RG.</w:t>
      </w:r>
    </w:p>
    <w:p w14:paraId="5E96FF8A" w14:textId="77777777" w:rsidR="000A31B5" w:rsidRPr="00D92EE9" w:rsidRDefault="000A31B5" w:rsidP="000A31B5">
      <w:pPr>
        <w:rPr>
          <w:lang w:val="sv-SE"/>
        </w:rPr>
      </w:pPr>
      <w:r w:rsidRPr="00D92EE9">
        <w:rPr>
          <w:lang w:val="sv-SE"/>
        </w:rPr>
        <w:t>When IPv6 Address Allocation using DHCPv6 is used, 5GC does not support IPv6 multi-homing for enabling SSC mode 3 and PDU Sessions with multiple PDU Session Anchors.</w:t>
      </w:r>
    </w:p>
    <w:p w14:paraId="61D62D38" w14:textId="77777777" w:rsidR="000A31B5" w:rsidRPr="00D92EE9" w:rsidRDefault="000A31B5" w:rsidP="000A31B5">
      <w:pPr>
        <w:pStyle w:val="Heading4"/>
        <w:rPr>
          <w:lang w:val="sv-SE"/>
        </w:rPr>
      </w:pPr>
      <w:bookmarkStart w:id="48" w:name="_Toc145931903"/>
      <w:r w:rsidRPr="00D92EE9">
        <w:rPr>
          <w:lang w:val="sv-SE"/>
        </w:rPr>
        <w:t>4.6.2.3</w:t>
      </w:r>
      <w:r w:rsidRPr="00D92EE9">
        <w:rPr>
          <w:lang w:val="sv-SE"/>
        </w:rPr>
        <w:tab/>
        <w:t>IPv6 Prefix Delegation via DHCPv6</w:t>
      </w:r>
      <w:bookmarkEnd w:id="48"/>
    </w:p>
    <w:p w14:paraId="7091A03F" w14:textId="77777777" w:rsidR="000A31B5" w:rsidRPr="00D92EE9" w:rsidRDefault="000A31B5" w:rsidP="000A31B5">
      <w:r w:rsidRPr="00D92EE9">
        <w:rPr>
          <w:rFonts w:cs="Arial"/>
        </w:rPr>
        <w:t>Optionally a single network prefix shorter than the default /64 prefix may be assigned to a PDU Session.</w:t>
      </w:r>
    </w:p>
    <w:p w14:paraId="1DBD881A" w14:textId="77777777" w:rsidR="000A31B5" w:rsidRPr="00D92EE9" w:rsidRDefault="000A31B5" w:rsidP="000A31B5">
      <w:r w:rsidRPr="00D92EE9">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D92EE9" w:rsidRDefault="000A31B5" w:rsidP="000A31B5">
      <w:r w:rsidRPr="00D92EE9">
        <w:rPr>
          <w:rFonts w:cs="Arial"/>
        </w:rPr>
        <w:t xml:space="preserve">The SMF determines the </w:t>
      </w:r>
      <w:r w:rsidRPr="00D92EE9">
        <w:t>maximum size of the prefix that may be allocated for the PDU Session based on subscription data and local configuration.</w:t>
      </w:r>
    </w:p>
    <w:p w14:paraId="25F3AFED" w14:textId="77777777" w:rsidR="000A31B5" w:rsidRPr="00D92EE9" w:rsidRDefault="000A31B5" w:rsidP="000A31B5">
      <w:r w:rsidRPr="00D92EE9">
        <w:rPr>
          <w:rFonts w:cs="Arial"/>
        </w:rPr>
        <w:t>If stateless IPv6 address autoconfiguration procedure is used by the RG to get the first Prefix of the PDU Session,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D92EE9" w:rsidRDefault="000A31B5" w:rsidP="000A31B5">
      <w:r w:rsidRPr="00D92EE9">
        <w:rPr>
          <w:rFonts w:cs="Arial"/>
        </w:rPr>
        <w:t>The RG acts as a "Requesting Router" as described in IETF RFC 3633 [17] and inserts one or more IA_PD option(s) into a DHCPv6 Solicit message sent to the SMF via the user plane and the UPF. The SMF acts as the DHCP server and fulfils the role of a "Delegating Router" according to IETF RFC 3633 [17]. The RG optionally includes the RAPID_COMMIT option in the DHCPv6 Solicit message to trigger two-message DHCPv6 procedure instead of the four-message DHCPv6 procedure.</w:t>
      </w:r>
    </w:p>
    <w:p w14:paraId="6BBF5F65" w14:textId="77777777" w:rsidR="000A31B5" w:rsidRPr="00D92EE9" w:rsidRDefault="000A31B5" w:rsidP="000A31B5">
      <w:r w:rsidRPr="00D92EE9">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D92EE9" w:rsidRDefault="000A31B5" w:rsidP="000A31B5">
      <w:pPr>
        <w:rPr>
          <w:rFonts w:cs="Arial"/>
        </w:rPr>
      </w:pPr>
      <w:r w:rsidRPr="00D92EE9">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D92EE9">
        <w:t xml:space="preserve"> IETF RFC 6603</w:t>
      </w:r>
      <w:r w:rsidRPr="00D92EE9">
        <w:rPr>
          <w:rFonts w:cs="Arial"/>
        </w:rPr>
        <w:t> [16].</w:t>
      </w:r>
    </w:p>
    <w:p w14:paraId="64D813F0" w14:textId="77777777" w:rsidR="000A31B5" w:rsidRPr="00D92EE9" w:rsidRDefault="000A31B5" w:rsidP="000A31B5">
      <w:pPr>
        <w:pStyle w:val="Heading4"/>
        <w:rPr>
          <w:lang w:val="en-US"/>
        </w:rPr>
      </w:pPr>
      <w:bookmarkStart w:id="49" w:name="_Toc145931904"/>
      <w:r w:rsidRPr="00D92EE9">
        <w:rPr>
          <w:lang w:val="en-US"/>
        </w:rPr>
        <w:t>4.6.2.4</w:t>
      </w:r>
      <w:r w:rsidRPr="00D92EE9">
        <w:rPr>
          <w:lang w:val="en-US"/>
        </w:rPr>
        <w:tab/>
        <w:t>The procedure of Stateless IPv6 Address Autoconfiguration</w:t>
      </w:r>
      <w:bookmarkEnd w:id="49"/>
    </w:p>
    <w:p w14:paraId="5081BE8B" w14:textId="21ED0000" w:rsidR="000A31B5" w:rsidRPr="00D92EE9" w:rsidRDefault="000A31B5" w:rsidP="000A31B5">
      <w:pPr>
        <w:rPr>
          <w:lang w:val="en-US"/>
        </w:rPr>
      </w:pPr>
      <w:r w:rsidRPr="00D92EE9">
        <w:rPr>
          <w:lang w:val="en-US"/>
        </w:rPr>
        <w:t xml:space="preserve">Stateless IPv6 Address Autoconfiguration applies as described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5.8.2.2.3 with the differences described below.</w:t>
      </w:r>
    </w:p>
    <w:p w14:paraId="1C77CAF7" w14:textId="30D80DE6" w:rsidR="000A31B5" w:rsidRPr="00D92EE9" w:rsidRDefault="000A31B5" w:rsidP="000A31B5">
      <w:pPr>
        <w:rPr>
          <w:lang w:val="en-US"/>
        </w:rPr>
      </w:pPr>
      <w:r w:rsidRPr="00D92EE9">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5.8.2.2.3.</w:t>
      </w:r>
    </w:p>
    <w:p w14:paraId="3AB231DC" w14:textId="7646851A" w:rsidR="000A31B5" w:rsidRPr="00D92EE9" w:rsidRDefault="000A31B5" w:rsidP="000A31B5">
      <w:pPr>
        <w:pStyle w:val="NO"/>
        <w:rPr>
          <w:lang w:val="en-US"/>
        </w:rPr>
      </w:pPr>
      <w:r w:rsidRPr="00D92EE9">
        <w:rPr>
          <w:lang w:val="en-US"/>
        </w:rPr>
        <w:t>NOTE 1:</w:t>
      </w:r>
      <w:r w:rsidRPr="00D92EE9">
        <w:rPr>
          <w:lang w:val="en-US"/>
        </w:rPr>
        <w:tab/>
        <w:t xml:space="preserve">An FN-RGs is configuring its IPv6 link local address based on its MAC address and is not able to use an interface identifier selected by SMF as described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5.8.2.2.3</w:t>
      </w:r>
    </w:p>
    <w:p w14:paraId="612F8D60" w14:textId="77777777" w:rsidR="000A31B5" w:rsidRPr="00D92EE9" w:rsidRDefault="000A31B5" w:rsidP="000A31B5">
      <w:pPr>
        <w:rPr>
          <w:lang w:val="en-US"/>
        </w:rPr>
      </w:pPr>
      <w:r w:rsidRPr="00D92EE9">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D92EE9" w:rsidRDefault="000A31B5" w:rsidP="000A31B5">
      <w:pPr>
        <w:pStyle w:val="NO"/>
        <w:rPr>
          <w:lang w:val="en-US"/>
        </w:rPr>
      </w:pPr>
      <w:r w:rsidRPr="00D92EE9">
        <w:rPr>
          <w:lang w:val="en-US"/>
        </w:rPr>
        <w:lastRenderedPageBreak/>
        <w:t>NOTE 2:</w:t>
      </w:r>
      <w:r w:rsidRPr="00D92EE9">
        <w:rPr>
          <w:lang w:val="en-US"/>
        </w:rPr>
        <w:tab/>
        <w:t xml:space="preserve">The SMF link local address is needed by the W-AGF to support procedures towards the FN-RG defined in </w:t>
      </w:r>
      <w:r w:rsidRPr="00D92EE9">
        <w:rPr>
          <w:lang w:eastAsia="ko-KR"/>
        </w:rPr>
        <w:t>BBF T</w:t>
      </w:r>
      <w:r w:rsidR="00DB663B" w:rsidRPr="00D92EE9">
        <w:rPr>
          <w:lang w:eastAsia="ko-KR"/>
        </w:rPr>
        <w:t>R</w:t>
      </w:r>
      <w:r w:rsidRPr="00D92EE9">
        <w:rPr>
          <w:lang w:eastAsia="ko-KR"/>
        </w:rPr>
        <w:t>-456 [9]</w:t>
      </w:r>
      <w:r w:rsidRPr="00D92EE9">
        <w:rPr>
          <w:lang w:val="en-US"/>
        </w:rPr>
        <w:t>.</w:t>
      </w:r>
    </w:p>
    <w:p w14:paraId="1F1B3459" w14:textId="77777777" w:rsidR="000A31B5" w:rsidRPr="00D92EE9" w:rsidRDefault="000A31B5" w:rsidP="000A31B5">
      <w:pPr>
        <w:pStyle w:val="Heading3"/>
        <w:rPr>
          <w:lang w:val="en-US"/>
        </w:rPr>
      </w:pPr>
      <w:bookmarkStart w:id="50" w:name="_Toc145931905"/>
      <w:r w:rsidRPr="00D92EE9">
        <w:rPr>
          <w:lang w:val="en-US"/>
        </w:rPr>
        <w:t>4.6.3</w:t>
      </w:r>
      <w:r w:rsidRPr="00D92EE9">
        <w:rPr>
          <w:lang w:val="en-US"/>
        </w:rPr>
        <w:tab/>
        <w:t>Packet Detection Rule</w:t>
      </w:r>
      <w:bookmarkEnd w:id="50"/>
    </w:p>
    <w:p w14:paraId="71B3FE70" w14:textId="0A0DF2E0" w:rsidR="000A31B5" w:rsidRPr="00D92EE9" w:rsidRDefault="000A31B5" w:rsidP="000A31B5">
      <w:r w:rsidRPr="00D92EE9">
        <w:t xml:space="preserve">PDR used to support PDU Sessions for RG follow the specifications in </w:t>
      </w:r>
      <w:r w:rsidR="005A2F14" w:rsidRPr="00D92EE9">
        <w:t>TS</w:t>
      </w:r>
      <w:r w:rsidR="005A2F14">
        <w:t> </w:t>
      </w:r>
      <w:r w:rsidR="005A2F14" w:rsidRPr="00D92EE9">
        <w:t>23.501</w:t>
      </w:r>
      <w:r w:rsidR="005A2F14">
        <w:t> </w:t>
      </w:r>
      <w:r w:rsidR="005A2F14" w:rsidRPr="00D92EE9">
        <w:t>[</w:t>
      </w:r>
      <w:r w:rsidRPr="00D92EE9">
        <w:t>2] clause 5.8.2.11.3 with the clarifications and additions shown below.</w:t>
      </w:r>
    </w:p>
    <w:p w14:paraId="2135132A" w14:textId="77777777" w:rsidR="000A31B5" w:rsidRPr="00D92EE9" w:rsidRDefault="000A31B5" w:rsidP="000A31B5">
      <w:r w:rsidRPr="00D92EE9">
        <w:t>For PDU Session used for IPTV service, (see also clause 4.6.6):</w:t>
      </w:r>
    </w:p>
    <w:p w14:paraId="0C2CEB22" w14:textId="77777777" w:rsidR="000A31B5" w:rsidRPr="00D92EE9" w:rsidRDefault="000A31B5" w:rsidP="000A31B5">
      <w:pPr>
        <w:pStyle w:val="B1"/>
      </w:pPr>
      <w:r w:rsidRPr="00D92EE9">
        <w:t>-</w:t>
      </w:r>
      <w:r w:rsidRPr="00D92EE9">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D92EE9" w:rsidRDefault="000A31B5" w:rsidP="000A31B5">
      <w:pPr>
        <w:pStyle w:val="Heading3"/>
      </w:pPr>
      <w:bookmarkStart w:id="51" w:name="_Toc145931906"/>
      <w:r w:rsidRPr="00D92EE9">
        <w:t>4.6.4</w:t>
      </w:r>
      <w:r w:rsidRPr="00D92EE9">
        <w:tab/>
        <w:t>Forwarding Action Rule</w:t>
      </w:r>
      <w:bookmarkEnd w:id="51"/>
    </w:p>
    <w:p w14:paraId="21C2819D" w14:textId="3B3631F5" w:rsidR="000A31B5" w:rsidRPr="00D92EE9" w:rsidRDefault="000A31B5" w:rsidP="000A31B5">
      <w:r w:rsidRPr="00D92EE9">
        <w:t xml:space="preserve">FAR used to support PDU Sessions for RG follow the specifications in </w:t>
      </w:r>
      <w:r w:rsidR="005A2F14" w:rsidRPr="00D92EE9">
        <w:t>TS</w:t>
      </w:r>
      <w:r w:rsidR="005A2F14">
        <w:t> </w:t>
      </w:r>
      <w:r w:rsidR="005A2F14" w:rsidRPr="00D92EE9">
        <w:t>23.501</w:t>
      </w:r>
      <w:r w:rsidR="005A2F14">
        <w:t> </w:t>
      </w:r>
      <w:r w:rsidR="005A2F14" w:rsidRPr="00D92EE9">
        <w:t>[</w:t>
      </w:r>
      <w:r w:rsidRPr="00D92EE9">
        <w:t>2] clause 5.8.2.11.6 with the clarifications and additions and difference shown below.</w:t>
      </w:r>
    </w:p>
    <w:p w14:paraId="3DF326DF" w14:textId="77777777" w:rsidR="000A31B5" w:rsidRPr="00D92EE9" w:rsidRDefault="000A31B5" w:rsidP="000A31B5">
      <w:r w:rsidRPr="00D92EE9">
        <w:t>For PDU Sessions used for IPTV service (see also clause 4.6.6):</w:t>
      </w:r>
    </w:p>
    <w:p w14:paraId="342713C0" w14:textId="77777777" w:rsidR="000A31B5" w:rsidRPr="00D92EE9" w:rsidRDefault="000A31B5" w:rsidP="000A31B5">
      <w:pPr>
        <w:pStyle w:val="B1"/>
      </w:pPr>
      <w:r w:rsidRPr="00D92EE9">
        <w:t>-</w:t>
      </w:r>
      <w:r w:rsidRPr="00D92EE9">
        <w:tab/>
        <w:t>Following additional "Action" values are used to support IPTV service:</w:t>
      </w:r>
    </w:p>
    <w:p w14:paraId="5A2D8550" w14:textId="77777777" w:rsidR="000A31B5" w:rsidRPr="00D92EE9" w:rsidRDefault="000A31B5" w:rsidP="000A31B5">
      <w:pPr>
        <w:pStyle w:val="B1"/>
      </w:pPr>
      <w:r w:rsidRPr="00D92EE9">
        <w:t>-</w:t>
      </w:r>
      <w:r w:rsidRPr="00D92EE9">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D92EE9" w:rsidRDefault="000A31B5" w:rsidP="000A31B5">
      <w:pPr>
        <w:pStyle w:val="NO"/>
      </w:pPr>
      <w:r w:rsidRPr="00D92EE9">
        <w:t>NOTE 1:</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749A8119" w14:textId="77777777" w:rsidR="000A31B5" w:rsidRPr="00D92EE9" w:rsidRDefault="000A31B5" w:rsidP="000A31B5">
      <w:pPr>
        <w:pStyle w:val="B1"/>
      </w:pPr>
      <w:r w:rsidRPr="00D92EE9">
        <w:t>-</w:t>
      </w:r>
      <w:r w:rsidRPr="00D92EE9">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D92EE9" w:rsidRDefault="000A31B5" w:rsidP="000A31B5">
      <w:pPr>
        <w:pStyle w:val="B1"/>
      </w:pPr>
      <w:r w:rsidRPr="00D92EE9">
        <w:t>-</w:t>
      </w:r>
      <w:r w:rsidRPr="00D92EE9">
        <w:tab/>
        <w:t>"IP Multicast Deny" indicates that the UPF shall not accept the corresponding IGMP and MLD Membership Report message to join a multicast group.</w:t>
      </w:r>
    </w:p>
    <w:p w14:paraId="4B30018A" w14:textId="77777777" w:rsidR="000A31B5" w:rsidRPr="00D92EE9" w:rsidRDefault="000A31B5" w:rsidP="000A31B5">
      <w:pPr>
        <w:pStyle w:val="Heading3"/>
      </w:pPr>
      <w:bookmarkStart w:id="52" w:name="_Toc145931907"/>
      <w:r w:rsidRPr="00D92EE9">
        <w:t>4.6.5</w:t>
      </w:r>
      <w:r w:rsidRPr="00D92EE9">
        <w:tab/>
        <w:t>Usage Reporting Rule</w:t>
      </w:r>
      <w:bookmarkEnd w:id="52"/>
    </w:p>
    <w:p w14:paraId="0BB7DA1C" w14:textId="176F9DF4" w:rsidR="000A31B5" w:rsidRPr="00D92EE9" w:rsidRDefault="000A31B5" w:rsidP="000A31B5">
      <w:r w:rsidRPr="00D92EE9">
        <w:t xml:space="preserve">URR used to support PDU Sessions for RG follow the specifications in </w:t>
      </w:r>
      <w:r w:rsidR="005A2F14" w:rsidRPr="00D92EE9">
        <w:t>TS</w:t>
      </w:r>
      <w:r w:rsidR="005A2F14">
        <w:t> </w:t>
      </w:r>
      <w:r w:rsidR="005A2F14" w:rsidRPr="00D92EE9">
        <w:t>23.501</w:t>
      </w:r>
      <w:r w:rsidR="005A2F14">
        <w:t> </w:t>
      </w:r>
      <w:r w:rsidR="005A2F14" w:rsidRPr="00D92EE9">
        <w:t>[</w:t>
      </w:r>
      <w:r w:rsidRPr="00D92EE9">
        <w:t>2] clause 5.8.2.11.5 with the clarifications and additions shown below:</w:t>
      </w:r>
    </w:p>
    <w:p w14:paraId="273728E2" w14:textId="1DBBD38C" w:rsidR="000A31B5" w:rsidRPr="00D92EE9" w:rsidRDefault="000A31B5" w:rsidP="000A31B5">
      <w:r w:rsidRPr="00D92EE9">
        <w:t xml:space="preserve">For PDU Sessions used for IPTV service (see also clause 4.6.6), an URR may indicate a Reporting trigger (defined in </w:t>
      </w:r>
      <w:r w:rsidR="005A2F14" w:rsidRPr="00D92EE9">
        <w:t>TS</w:t>
      </w:r>
      <w:r w:rsidR="005A2F14">
        <w:t> </w:t>
      </w:r>
      <w:r w:rsidR="005A2F14" w:rsidRPr="00D92EE9">
        <w:t>23.501</w:t>
      </w:r>
      <w:r w:rsidR="005A2F14">
        <w:t> </w:t>
      </w:r>
      <w:r w:rsidR="005A2F14" w:rsidRPr="00D92EE9">
        <w:t>[</w:t>
      </w:r>
      <w:r w:rsidRPr="00D92EE9">
        <w:t>2] clause 5.8.2.11.5) with a value Reporting Trigger set to "IGMP reporting" for IGMP or set to "MLD reporting" for MLD where the UPF is to report to the SMF when</w:t>
      </w:r>
    </w:p>
    <w:p w14:paraId="0A282F3C" w14:textId="77777777" w:rsidR="000A31B5" w:rsidRPr="00D92EE9" w:rsidRDefault="000A31B5" w:rsidP="000A31B5">
      <w:pPr>
        <w:pStyle w:val="B1"/>
      </w:pPr>
      <w:r w:rsidRPr="00D92EE9">
        <w:t>-</w:t>
      </w:r>
      <w:r w:rsidRPr="00D92EE9">
        <w:tab/>
        <w:t>it adds a PDU session to the DL replication tree associated with an IP Multicast flow;</w:t>
      </w:r>
    </w:p>
    <w:p w14:paraId="42A8CF10" w14:textId="77777777" w:rsidR="000A31B5" w:rsidRPr="00D92EE9" w:rsidRDefault="000A31B5" w:rsidP="000A31B5">
      <w:pPr>
        <w:pStyle w:val="B1"/>
      </w:pPr>
      <w:r w:rsidRPr="00D92EE9">
        <w:t>-</w:t>
      </w:r>
      <w:r w:rsidRPr="00D92EE9">
        <w:tab/>
        <w:t>it removes a PDU session from the DL replication tree associated with an IP Multicast flow.</w:t>
      </w:r>
    </w:p>
    <w:p w14:paraId="611C707A" w14:textId="77777777" w:rsidR="000A31B5" w:rsidRPr="00D92EE9" w:rsidRDefault="000A31B5" w:rsidP="000A31B5">
      <w:r w:rsidRPr="00D92EE9">
        <w:t>The corresponding notification shall contain the (Source IP address of the DL multicast flow, Destination IP address of the DL multicast flow).</w:t>
      </w:r>
    </w:p>
    <w:p w14:paraId="1B13E618" w14:textId="77777777" w:rsidR="000A31B5" w:rsidRPr="00D92EE9" w:rsidRDefault="000A31B5" w:rsidP="000A31B5">
      <w:pPr>
        <w:pStyle w:val="NO"/>
      </w:pPr>
      <w:r w:rsidRPr="00D92EE9">
        <w:t>NOTE:</w:t>
      </w:r>
      <w:r w:rsidRPr="00D92EE9">
        <w:tab/>
        <w:t>The corresponding notification can be used by the SMF to report the information to the PCF and/or to CHF.</w:t>
      </w:r>
    </w:p>
    <w:p w14:paraId="656EDE2A" w14:textId="77777777" w:rsidR="000A31B5" w:rsidRPr="00D92EE9" w:rsidRDefault="000A31B5" w:rsidP="000A31B5">
      <w:pPr>
        <w:pStyle w:val="Heading3"/>
      </w:pPr>
      <w:bookmarkStart w:id="53" w:name="_Toc145931908"/>
      <w:r w:rsidRPr="00D92EE9">
        <w:lastRenderedPageBreak/>
        <w:t>4.6.6</w:t>
      </w:r>
      <w:r w:rsidRPr="00D92EE9">
        <w:tab/>
        <w:t>Usage of N4 to support IPTV</w:t>
      </w:r>
      <w:bookmarkEnd w:id="53"/>
    </w:p>
    <w:p w14:paraId="694DDAFB" w14:textId="77777777" w:rsidR="000A31B5" w:rsidRPr="00D92EE9" w:rsidRDefault="000A31B5" w:rsidP="000A31B5">
      <w:r w:rsidRPr="00D92EE9">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D92EE9" w:rsidRDefault="000A31B5" w:rsidP="000A31B5">
      <w:r w:rsidRPr="00D92EE9">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D92EE9" w:rsidRDefault="000A31B5" w:rsidP="000A31B5">
      <w:r w:rsidRPr="00D92EE9">
        <w:t>N4 rules for IP Multicast traffic related to IPTV service may correspond to:</w:t>
      </w:r>
    </w:p>
    <w:p w14:paraId="782B2626" w14:textId="77777777" w:rsidR="000A31B5" w:rsidRPr="00D92EE9" w:rsidRDefault="000A31B5" w:rsidP="000A31B5">
      <w:pPr>
        <w:pStyle w:val="B1"/>
      </w:pPr>
      <w:r w:rsidRPr="00D92EE9">
        <w:t>-</w:t>
      </w:r>
      <w:r w:rsidRPr="00D92EE9">
        <w:tab/>
        <w:t>Rules related with UL IGMP or MLD traffic:</w:t>
      </w:r>
    </w:p>
    <w:p w14:paraId="2A636735" w14:textId="77777777" w:rsidR="000A31B5" w:rsidRPr="00D92EE9" w:rsidRDefault="000A31B5" w:rsidP="000A31B5">
      <w:pPr>
        <w:pStyle w:val="B2"/>
      </w:pPr>
      <w:r w:rsidRPr="00D92EE9">
        <w:t>-</w:t>
      </w:r>
      <w:r w:rsidRPr="00D92EE9">
        <w:tab/>
        <w:t>a PDR identifying IGMP signalling or MLD together with IP Multicast Addressing information identifying a set of IP multicast groups;</w:t>
      </w:r>
    </w:p>
    <w:p w14:paraId="427B2935" w14:textId="77777777" w:rsidR="000A31B5" w:rsidRPr="00D92EE9" w:rsidRDefault="000A31B5" w:rsidP="000A31B5">
      <w:pPr>
        <w:pStyle w:val="NO"/>
      </w:pPr>
      <w:r w:rsidRPr="00D92EE9">
        <w:t>NOTE 1:</w:t>
      </w:r>
      <w:r w:rsidRPr="00D92EE9">
        <w:tab/>
        <w:t>The IP Multicast Addressing information may correspond to ranges of IP Multicast addresses</w:t>
      </w:r>
    </w:p>
    <w:p w14:paraId="09E89EA3" w14:textId="77777777" w:rsidR="000A31B5" w:rsidRPr="00D92EE9" w:rsidRDefault="000A31B5" w:rsidP="000A31B5">
      <w:pPr>
        <w:pStyle w:val="B2"/>
      </w:pPr>
      <w:r w:rsidRPr="00D92EE9">
        <w:t>-</w:t>
      </w:r>
      <w:r w:rsidRPr="00D92EE9">
        <w:tab/>
        <w:t>a FAR with:</w:t>
      </w:r>
    </w:p>
    <w:p w14:paraId="3C1A9886" w14:textId="77777777" w:rsidR="000A31B5" w:rsidRPr="00D92EE9" w:rsidRDefault="000A31B5" w:rsidP="000A31B5">
      <w:pPr>
        <w:pStyle w:val="B3"/>
      </w:pPr>
      <w:r w:rsidRPr="00D92EE9">
        <w:t>-</w:t>
      </w:r>
      <w:r w:rsidRPr="00D92EE9">
        <w:tab/>
        <w:t>an "IP Multicast Accept" action in order to request the UPF to accept UE requests to join the corresponding IP multicast group(s); or</w:t>
      </w:r>
    </w:p>
    <w:p w14:paraId="635A2731" w14:textId="77777777" w:rsidR="000A31B5" w:rsidRPr="00D92EE9" w:rsidRDefault="000A31B5" w:rsidP="000A31B5">
      <w:pPr>
        <w:pStyle w:val="B3"/>
      </w:pPr>
      <w:r w:rsidRPr="00D92EE9">
        <w:t>-</w:t>
      </w:r>
      <w:r w:rsidRPr="00D92EE9">
        <w:tab/>
        <w:t>an "IP Multicast Deny" action in order to request the UPF to deny UE requests to join the corresponding IP multicast group(s);</w:t>
      </w:r>
    </w:p>
    <w:p w14:paraId="149E6CD4" w14:textId="77777777" w:rsidR="000A31B5" w:rsidRPr="00D92EE9" w:rsidRDefault="000A31B5" w:rsidP="000A31B5">
      <w:pPr>
        <w:pStyle w:val="B2"/>
      </w:pPr>
      <w:r w:rsidRPr="00D92EE9">
        <w:t>-</w:t>
      </w:r>
      <w:r w:rsidRPr="00D92EE9">
        <w:tab/>
        <w:t>possibly a URR with a Reporting Trigger set to "IGMP reporting" for IGMP or set to "MLD reporting" for MLD.;</w:t>
      </w:r>
    </w:p>
    <w:p w14:paraId="1CC1B551" w14:textId="77777777" w:rsidR="000A31B5" w:rsidRPr="00D92EE9" w:rsidRDefault="000A31B5" w:rsidP="000A31B5">
      <w:pPr>
        <w:pStyle w:val="B1"/>
      </w:pPr>
      <w:r w:rsidRPr="00D92EE9">
        <w:t>-</w:t>
      </w:r>
      <w:r w:rsidRPr="00D92EE9">
        <w:tab/>
        <w:t>Rules related with DL IP Multicast traffic:</w:t>
      </w:r>
    </w:p>
    <w:p w14:paraId="4E55B606" w14:textId="77777777" w:rsidR="000A31B5" w:rsidRPr="00D92EE9" w:rsidRDefault="000A31B5" w:rsidP="000A31B5">
      <w:pPr>
        <w:pStyle w:val="B2"/>
      </w:pPr>
      <w:r w:rsidRPr="00D92EE9">
        <w:t>-</w:t>
      </w:r>
      <w:r w:rsidRPr="00D92EE9">
        <w:tab/>
        <w:t>a PDR identifying IP Multicast Addressing information (DL IP Multicast traffic);</w:t>
      </w:r>
    </w:p>
    <w:p w14:paraId="4934D69A" w14:textId="77777777" w:rsidR="000A31B5" w:rsidRPr="00D92EE9" w:rsidRDefault="000A31B5" w:rsidP="000A31B5">
      <w:pPr>
        <w:pStyle w:val="NO"/>
      </w:pPr>
      <w:r w:rsidRPr="00D92EE9">
        <w:t>NOTE 2:</w:t>
      </w:r>
      <w:r w:rsidRPr="00D92EE9">
        <w:tab/>
        <w:t>The IP Multicast Addressing information may correspond to ranges of IP Multicast addresses</w:t>
      </w:r>
    </w:p>
    <w:p w14:paraId="0B19A44C" w14:textId="77777777" w:rsidR="000A31B5" w:rsidRPr="00D92EE9" w:rsidRDefault="000A31B5" w:rsidP="000A31B5">
      <w:pPr>
        <w:pStyle w:val="B2"/>
      </w:pPr>
      <w:r w:rsidRPr="00D92EE9">
        <w:t>-</w:t>
      </w:r>
      <w:r w:rsidRPr="00D92EE9">
        <w:tab/>
        <w:t>a FAR asking to add outer header = GTP-u tunnel related with the PDU Session of the 5G RG;</w:t>
      </w:r>
    </w:p>
    <w:p w14:paraId="71C09C9F" w14:textId="77777777" w:rsidR="000A31B5" w:rsidRPr="00D92EE9" w:rsidRDefault="000A31B5" w:rsidP="000A31B5">
      <w:pPr>
        <w:pStyle w:val="B2"/>
      </w:pPr>
      <w:r w:rsidRPr="00D92EE9">
        <w:t>-</w:t>
      </w:r>
      <w:r w:rsidRPr="00D92EE9">
        <w:tab/>
        <w:t>a QER indicating the QoS to use towards the 5G-RG for the IP Multicast traffic that has been replicated.</w:t>
      </w:r>
    </w:p>
    <w:p w14:paraId="054575A1" w14:textId="77777777" w:rsidR="000A31B5" w:rsidRPr="00D92EE9" w:rsidRDefault="000A31B5" w:rsidP="000A31B5">
      <w:pPr>
        <w:pStyle w:val="Heading2"/>
      </w:pPr>
      <w:bookmarkStart w:id="54" w:name="_Toc145931909"/>
      <w:r w:rsidRPr="00D92EE9">
        <w:t>4.7</w:t>
      </w:r>
      <w:r w:rsidRPr="00D92EE9">
        <w:tab/>
        <w:t>Identifiers</w:t>
      </w:r>
      <w:bookmarkEnd w:id="54"/>
    </w:p>
    <w:p w14:paraId="54BE4A53" w14:textId="77777777" w:rsidR="000A31B5" w:rsidRPr="00D92EE9" w:rsidRDefault="000A31B5" w:rsidP="000A31B5">
      <w:pPr>
        <w:pStyle w:val="Heading3"/>
      </w:pPr>
      <w:bookmarkStart w:id="55" w:name="_Toc145931910"/>
      <w:r w:rsidRPr="00D92EE9">
        <w:t>4.7.1</w:t>
      </w:r>
      <w:r w:rsidRPr="00D92EE9">
        <w:tab/>
        <w:t>General</w:t>
      </w:r>
      <w:bookmarkEnd w:id="55"/>
    </w:p>
    <w:p w14:paraId="23362BC5" w14:textId="779EABBE" w:rsidR="000A31B5" w:rsidRPr="00D92EE9" w:rsidRDefault="000A31B5" w:rsidP="000A31B5">
      <w:r w:rsidRPr="00D92EE9">
        <w:t xml:space="preserve">As described in </w:t>
      </w:r>
      <w:r w:rsidR="005A2F14" w:rsidRPr="00D92EE9">
        <w:t>TS</w:t>
      </w:r>
      <w:r w:rsidR="005A2F14">
        <w:t> </w:t>
      </w:r>
      <w:r w:rsidR="005A2F14" w:rsidRPr="00D92EE9">
        <w:t>23.501</w:t>
      </w:r>
      <w:r w:rsidR="005A2F14">
        <w:t> </w:t>
      </w:r>
      <w:r w:rsidR="005A2F14" w:rsidRPr="00D92EE9">
        <w:t>[</w:t>
      </w:r>
      <w:r w:rsidRPr="00D92EE9">
        <w:t xml:space="preserve">2], each subscriber in the 5G System shall be allocated one 5G Subscription Permanent Identifier (SUPI) for use within the 3GPP system. As described in </w:t>
      </w:r>
      <w:r w:rsidR="005A2F14" w:rsidRPr="00D92EE9">
        <w:t>TS</w:t>
      </w:r>
      <w:r w:rsidR="005A2F14">
        <w:t> </w:t>
      </w:r>
      <w:r w:rsidR="005A2F14" w:rsidRPr="00D92EE9">
        <w:t>23.501</w:t>
      </w:r>
      <w:r w:rsidR="005A2F14">
        <w:t> </w:t>
      </w:r>
      <w:r w:rsidR="005A2F14" w:rsidRPr="00D92EE9">
        <w:t>[</w:t>
      </w:r>
      <w:r w:rsidRPr="00D92EE9">
        <w:t>2], each FN-RG or 5G-RG accessing the 5G System shall be assigned a Permanent Equipment Identifier (PEI).</w:t>
      </w:r>
    </w:p>
    <w:p w14:paraId="7039E155" w14:textId="77777777" w:rsidR="000A31B5" w:rsidRPr="00D92EE9" w:rsidRDefault="000A31B5" w:rsidP="000A31B5">
      <w:r w:rsidRPr="00D92EE9">
        <w:t>The clauses below describe specific aspects for supporting 5G-RG and FN-RG.</w:t>
      </w:r>
    </w:p>
    <w:p w14:paraId="77865FA1" w14:textId="77777777" w:rsidR="000A31B5" w:rsidRPr="00D92EE9" w:rsidRDefault="000A31B5" w:rsidP="000A31B5">
      <w:pPr>
        <w:pStyle w:val="Heading3"/>
      </w:pPr>
      <w:bookmarkStart w:id="56" w:name="_Toc145931911"/>
      <w:r w:rsidRPr="00D92EE9">
        <w:t>4.7.2</w:t>
      </w:r>
      <w:r w:rsidRPr="00D92EE9">
        <w:tab/>
        <w:t>SUPI and SUCI for 5G-BRG support</w:t>
      </w:r>
      <w:bookmarkEnd w:id="56"/>
    </w:p>
    <w:p w14:paraId="790F9719" w14:textId="0CE052B4" w:rsidR="000A31B5" w:rsidRPr="00D92EE9" w:rsidRDefault="000A31B5" w:rsidP="000A31B5">
      <w:r w:rsidRPr="00D92EE9">
        <w:t xml:space="preserve">The SUPI for an 5G-BRG shall contain an IMSI, as described in </w:t>
      </w:r>
      <w:r w:rsidR="005A2F14" w:rsidRPr="00D92EE9">
        <w:t>TS</w:t>
      </w:r>
      <w:r w:rsidR="005A2F14">
        <w:t> </w:t>
      </w:r>
      <w:r w:rsidR="005A2F14" w:rsidRPr="00D92EE9">
        <w:t>23.501</w:t>
      </w:r>
      <w:r w:rsidR="005A2F14">
        <w:t> </w:t>
      </w:r>
      <w:r w:rsidR="005A2F14" w:rsidRPr="00D92EE9">
        <w:t>[</w:t>
      </w:r>
      <w:r w:rsidRPr="00D92EE9">
        <w:t>2], clause 5.9.2.</w:t>
      </w:r>
    </w:p>
    <w:p w14:paraId="6624A4C6" w14:textId="4A67AE3F" w:rsidR="000A31B5" w:rsidRPr="00D92EE9" w:rsidRDefault="000A31B5" w:rsidP="000A31B5">
      <w:r w:rsidRPr="00D92EE9">
        <w:t xml:space="preserve">The SUCI provided by the 5G-BRG to the network contains the concealed SUPI, as described in </w:t>
      </w:r>
      <w:r w:rsidR="005A2F14" w:rsidRPr="00D92EE9">
        <w:t>TS</w:t>
      </w:r>
      <w:r w:rsidR="005A2F14">
        <w:t> </w:t>
      </w:r>
      <w:r w:rsidR="005A2F14" w:rsidRPr="00D92EE9">
        <w:t>33.501</w:t>
      </w:r>
      <w:r w:rsidR="005A2F14">
        <w:t> </w:t>
      </w:r>
      <w:r w:rsidR="005A2F14" w:rsidRPr="00D92EE9">
        <w:t>[</w:t>
      </w:r>
      <w:r w:rsidRPr="00D92EE9">
        <w:t>11].</w:t>
      </w:r>
    </w:p>
    <w:p w14:paraId="26D2222A" w14:textId="77777777" w:rsidR="000A31B5" w:rsidRPr="00D92EE9" w:rsidRDefault="000A31B5" w:rsidP="000A31B5">
      <w:pPr>
        <w:pStyle w:val="Heading3"/>
      </w:pPr>
      <w:bookmarkStart w:id="57" w:name="_Toc145931912"/>
      <w:r w:rsidRPr="00D92EE9">
        <w:lastRenderedPageBreak/>
        <w:t>4.7.3</w:t>
      </w:r>
      <w:r w:rsidRPr="00D92EE9">
        <w:tab/>
        <w:t>SUPI and SUCI for FN-BRG support</w:t>
      </w:r>
      <w:bookmarkEnd w:id="57"/>
    </w:p>
    <w:p w14:paraId="66755DC0" w14:textId="77777777" w:rsidR="000A31B5" w:rsidRPr="00D92EE9" w:rsidRDefault="000A31B5" w:rsidP="000A31B5">
      <w:r w:rsidRPr="00D92EE9">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D92EE9" w:rsidRDefault="000A31B5" w:rsidP="000A31B5">
      <w:r w:rsidRPr="00D92EE9">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16B4C21B" w:rsidR="000A31B5" w:rsidRPr="00D92EE9" w:rsidRDefault="000A31B5" w:rsidP="000A31B5">
      <w:r w:rsidRPr="00D92EE9">
        <w:t xml:space="preserve">As described in </w:t>
      </w:r>
      <w:r w:rsidR="005A2F14" w:rsidRPr="00D92EE9">
        <w:t>TS</w:t>
      </w:r>
      <w:r w:rsidR="005A2F14">
        <w:t> </w:t>
      </w:r>
      <w:r w:rsidR="005A2F14" w:rsidRPr="00D92EE9">
        <w:t>23.003</w:t>
      </w:r>
      <w:r w:rsidR="005A2F14">
        <w:t> </w:t>
      </w:r>
      <w:r w:rsidR="005A2F14" w:rsidRPr="00D92EE9">
        <w:t>[</w:t>
      </w:r>
      <w:r w:rsidRPr="00D92EE9">
        <w:t>14], the SUCI also contains an identifier of the Home network, i.e. the identifier of the operator owning the subscription.</w:t>
      </w:r>
    </w:p>
    <w:p w14:paraId="53B7D4DB" w14:textId="77777777" w:rsidR="000A31B5" w:rsidRPr="00D92EE9" w:rsidRDefault="000A31B5" w:rsidP="000A31B5">
      <w:pPr>
        <w:pStyle w:val="Heading3"/>
      </w:pPr>
      <w:bookmarkStart w:id="58" w:name="_Toc145931913"/>
      <w:r w:rsidRPr="00D92EE9">
        <w:t>4.7.4</w:t>
      </w:r>
      <w:r w:rsidRPr="00D92EE9">
        <w:tab/>
        <w:t>SUPI and SUCI for 5G-CRG and FN-CRG support</w:t>
      </w:r>
      <w:bookmarkEnd w:id="58"/>
    </w:p>
    <w:p w14:paraId="4E6DC1E8" w14:textId="7BED5194" w:rsidR="000A31B5" w:rsidRPr="00D92EE9" w:rsidRDefault="000A31B5" w:rsidP="000A31B5">
      <w:r w:rsidRPr="00D92EE9">
        <w:t xml:space="preserve">The SUPI for a FN-CRG subscription shall, based on operator configuration, contain either an IMSI, as described in clause 5.9.2 of </w:t>
      </w:r>
      <w:r w:rsidR="005A2F14" w:rsidRPr="00D92EE9">
        <w:t>TS</w:t>
      </w:r>
      <w:r w:rsidR="005A2F14">
        <w:t> </w:t>
      </w:r>
      <w:r w:rsidR="005A2F14" w:rsidRPr="00D92EE9">
        <w:t>23.501</w:t>
      </w:r>
      <w:r w:rsidR="005A2F14">
        <w:t> </w:t>
      </w:r>
      <w:r w:rsidR="005A2F14" w:rsidRPr="00D92EE9">
        <w:t>[</w:t>
      </w:r>
      <w:r w:rsidRPr="00D92EE9">
        <w:t>2], or a GCI (Global Cable identifier defined in clause 4.7.9).</w:t>
      </w:r>
    </w:p>
    <w:p w14:paraId="63B4ADC8" w14:textId="420C6579" w:rsidR="000A31B5" w:rsidRPr="00D92EE9" w:rsidRDefault="000A31B5" w:rsidP="000A31B5">
      <w:r w:rsidRPr="00D92EE9">
        <w:t xml:space="preserve">The SUPI for a 5G-CRG subscription shall, based on operator configuration, contain either an IMSI, as described in clause 5.9.2 of </w:t>
      </w:r>
      <w:r w:rsidR="005A2F14" w:rsidRPr="00D92EE9">
        <w:t>TS</w:t>
      </w:r>
      <w:r w:rsidR="005A2F14">
        <w:t> </w:t>
      </w:r>
      <w:r w:rsidR="005A2F14" w:rsidRPr="00D92EE9">
        <w:t>23.501</w:t>
      </w:r>
      <w:r w:rsidR="005A2F14">
        <w:t> </w:t>
      </w:r>
      <w:r w:rsidR="005A2F14" w:rsidRPr="00D92EE9">
        <w:t>[</w:t>
      </w:r>
      <w:r w:rsidRPr="00D92EE9">
        <w:t>2], or a GCI (Global Cable identifier defined in clause 4.7.9).</w:t>
      </w:r>
    </w:p>
    <w:p w14:paraId="257BBCF5" w14:textId="77777777" w:rsidR="000A31B5" w:rsidRPr="00D92EE9" w:rsidRDefault="000A31B5" w:rsidP="000A31B5">
      <w:r w:rsidRPr="00D92EE9">
        <w:t>Only 5G-CRG whose SUPI corresponds to an IMSI may use 3GPP access to connect to 5GC.</w:t>
      </w:r>
    </w:p>
    <w:p w14:paraId="170CBAAE" w14:textId="77777777" w:rsidR="000A31B5" w:rsidRPr="00D92EE9" w:rsidRDefault="000A31B5" w:rsidP="000A31B5">
      <w:r w:rsidRPr="00D92EE9">
        <w:t>A SUPI containing a GCI takes the form of a NAI where the user part is the GCI and the realm part is an identifier of the operator managing the subscription.</w:t>
      </w:r>
    </w:p>
    <w:p w14:paraId="5E62571D" w14:textId="2881A770" w:rsidR="000A31B5" w:rsidRPr="00D92EE9" w:rsidRDefault="000A31B5" w:rsidP="000A31B5">
      <w:r w:rsidRPr="00D92EE9">
        <w:t xml:space="preserve">The SUCI provided by the 5G-CRG to the network contains the concealed SUPI, as described in </w:t>
      </w:r>
      <w:r w:rsidR="005A2F14" w:rsidRPr="00D92EE9">
        <w:t>TS</w:t>
      </w:r>
      <w:r w:rsidR="005A2F14">
        <w:t> </w:t>
      </w:r>
      <w:r w:rsidR="005A2F14" w:rsidRPr="00D92EE9">
        <w:t>33.501</w:t>
      </w:r>
      <w:r w:rsidR="005A2F14">
        <w:t> </w:t>
      </w:r>
      <w:r w:rsidR="005A2F14" w:rsidRPr="00D92EE9">
        <w:t>[</w:t>
      </w:r>
      <w:r w:rsidRPr="00D92EE9">
        <w:t>11].</w:t>
      </w:r>
    </w:p>
    <w:p w14:paraId="7DB4CC52" w14:textId="77777777" w:rsidR="000A31B5" w:rsidRPr="00D92EE9" w:rsidRDefault="000A31B5" w:rsidP="000A31B5">
      <w:r w:rsidRPr="00D92EE9">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99F7681" w:rsidR="000A31B5" w:rsidRPr="00D92EE9" w:rsidRDefault="000A31B5" w:rsidP="000A31B5">
      <w:r w:rsidRPr="00D92EE9">
        <w:t xml:space="preserve">As described in </w:t>
      </w:r>
      <w:r w:rsidR="005A2F14" w:rsidRPr="00D92EE9">
        <w:t>TS</w:t>
      </w:r>
      <w:r w:rsidR="005A2F14">
        <w:t> </w:t>
      </w:r>
      <w:r w:rsidR="005A2F14" w:rsidRPr="00D92EE9">
        <w:t>23.003</w:t>
      </w:r>
      <w:r w:rsidR="005A2F14">
        <w:t> </w:t>
      </w:r>
      <w:r w:rsidR="005A2F14" w:rsidRPr="00D92EE9">
        <w:t>[</w:t>
      </w:r>
      <w:r w:rsidRPr="00D92EE9">
        <w:t>14], for both cases where the SUCI contains an IMSI or contains a GCI, the SUCI contains an identifier of the Home network i.e. an identifier of the operator managing the subscription.</w:t>
      </w:r>
    </w:p>
    <w:p w14:paraId="172FE2C8" w14:textId="69D78B62" w:rsidR="000A31B5" w:rsidRPr="00D92EE9" w:rsidRDefault="000A31B5" w:rsidP="000A31B5">
      <w:pPr>
        <w:pStyle w:val="NO"/>
      </w:pPr>
      <w:r w:rsidRPr="00D92EE9">
        <w:t>NOTE:</w:t>
      </w:r>
      <w:r w:rsidRPr="00D92EE9">
        <w:tab/>
        <w:t xml:space="preserve">If the SUCI contains an IMSI, the identifier of the operator managing the subscription is carried in the MCC/MNC part of the IMSI as defined in </w:t>
      </w:r>
      <w:r w:rsidR="005A2F14" w:rsidRPr="00D92EE9">
        <w:t>TS</w:t>
      </w:r>
      <w:r w:rsidR="005A2F14">
        <w:t> </w:t>
      </w:r>
      <w:r w:rsidR="005A2F14" w:rsidRPr="00D92EE9">
        <w:t>23.003</w:t>
      </w:r>
      <w:r w:rsidR="005A2F14">
        <w:t> </w:t>
      </w:r>
      <w:r w:rsidR="005A2F14" w:rsidRPr="00D92EE9">
        <w:t>[</w:t>
      </w:r>
      <w:r w:rsidRPr="00D92EE9">
        <w:t>14].</w:t>
      </w:r>
    </w:p>
    <w:p w14:paraId="231BDBA3" w14:textId="77777777" w:rsidR="000A31B5" w:rsidRPr="00D92EE9" w:rsidRDefault="000A31B5" w:rsidP="000A31B5">
      <w:pPr>
        <w:pStyle w:val="Heading3"/>
      </w:pPr>
      <w:bookmarkStart w:id="59" w:name="_Toc145931914"/>
      <w:r w:rsidRPr="00D92EE9">
        <w:t>4.7.5</w:t>
      </w:r>
      <w:r w:rsidRPr="00D92EE9">
        <w:tab/>
        <w:t>Line ID</w:t>
      </w:r>
      <w:bookmarkEnd w:id="59"/>
    </w:p>
    <w:p w14:paraId="7EC5D2E7" w14:textId="1CBDB615" w:rsidR="000A31B5" w:rsidRPr="00D92EE9" w:rsidRDefault="000A31B5" w:rsidP="000A31B5">
      <w:r w:rsidRPr="00D92EE9">
        <w:t xml:space="preserve">The Line ID is defined in BBF Specifications, see </w:t>
      </w:r>
      <w:r w:rsidR="00DB663B" w:rsidRPr="00D92EE9">
        <w:t>BBF TR</w:t>
      </w:r>
      <w:r w:rsidRPr="00D92EE9">
        <w:t>-470 [38].</w:t>
      </w:r>
    </w:p>
    <w:p w14:paraId="0638EE31" w14:textId="77777777" w:rsidR="000A31B5" w:rsidRPr="00D92EE9" w:rsidRDefault="000A31B5" w:rsidP="000A31B5">
      <w:pPr>
        <w:pStyle w:val="Heading3"/>
      </w:pPr>
      <w:bookmarkStart w:id="60" w:name="_Toc145931915"/>
      <w:r w:rsidRPr="00D92EE9">
        <w:t>4.7.6</w:t>
      </w:r>
      <w:r w:rsidRPr="00D92EE9">
        <w:tab/>
        <w:t>HFC identifier</w:t>
      </w:r>
      <w:bookmarkEnd w:id="60"/>
    </w:p>
    <w:p w14:paraId="51169475" w14:textId="77777777" w:rsidR="000A31B5" w:rsidRPr="00D92EE9" w:rsidRDefault="000A31B5" w:rsidP="000A31B5">
      <w:r w:rsidRPr="00D92EE9">
        <w:t>The HFC_Identifier may contain a cable modem MAC address or an overall HFC account identifier, as defined by CableLabs in DOCSIS MULPI [8].</w:t>
      </w:r>
    </w:p>
    <w:p w14:paraId="6A4A315B" w14:textId="77777777" w:rsidR="000A31B5" w:rsidRPr="00D92EE9" w:rsidRDefault="000A31B5" w:rsidP="000A31B5">
      <w:pPr>
        <w:pStyle w:val="Heading3"/>
      </w:pPr>
      <w:bookmarkStart w:id="61" w:name="_Toc145931916"/>
      <w:r w:rsidRPr="00D92EE9">
        <w:t>4.7.7</w:t>
      </w:r>
      <w:r w:rsidRPr="00D92EE9">
        <w:tab/>
        <w:t>PEI</w:t>
      </w:r>
      <w:bookmarkEnd w:id="61"/>
    </w:p>
    <w:p w14:paraId="3B545CA1" w14:textId="0B162669" w:rsidR="000A31B5" w:rsidRPr="00D92EE9" w:rsidRDefault="000A31B5" w:rsidP="000A31B5">
      <w:r w:rsidRPr="00D92EE9">
        <w:t xml:space="preserve">If the 5G-RG (i.e. 5G-BRG and 5G-CRG) supports at least one 3GPP access technology (i.e. NG-RAN, E-UTRAN), the 5G-RG must be allocated a Permanent Equipment Identifier (PEI) in the IMEI or IMEISV format, as described in </w:t>
      </w:r>
      <w:r w:rsidR="005A2F14" w:rsidRPr="00D92EE9">
        <w:t>TS</w:t>
      </w:r>
      <w:r w:rsidR="005A2F14">
        <w:t> </w:t>
      </w:r>
      <w:r w:rsidR="005A2F14" w:rsidRPr="00D92EE9">
        <w:t>23.501</w:t>
      </w:r>
      <w:r w:rsidR="005A2F14">
        <w:t> </w:t>
      </w:r>
      <w:r w:rsidR="005A2F14" w:rsidRPr="00D92EE9">
        <w:t>[</w:t>
      </w:r>
      <w:r w:rsidRPr="00D92EE9">
        <w:t>2]. The 5G-RG shall present this PEI to the network independent of access technology used by the 5G-RG (3GPP access technology or W-5GAN access technology).</w:t>
      </w:r>
    </w:p>
    <w:p w14:paraId="2E726DE5" w14:textId="77777777" w:rsidR="000A31B5" w:rsidRPr="00D92EE9" w:rsidRDefault="000A31B5" w:rsidP="000A31B5">
      <w:r w:rsidRPr="00D92EE9">
        <w:t>If the 5G-BRG supports only W-5GAN access, the PEI shall contain the 5G-BRG MAC address.</w:t>
      </w:r>
    </w:p>
    <w:p w14:paraId="76EEC91F" w14:textId="77777777" w:rsidR="000A31B5" w:rsidRPr="00D92EE9" w:rsidRDefault="000A31B5" w:rsidP="000A31B5">
      <w:r w:rsidRPr="00D92EE9">
        <w:t>If the 5G-CRG supports only W-5GAN access, the PEI shall contain the cable modem MAC address.</w:t>
      </w:r>
    </w:p>
    <w:p w14:paraId="41A6AFC9" w14:textId="77777777" w:rsidR="000A31B5" w:rsidRPr="00D92EE9" w:rsidRDefault="000A31B5" w:rsidP="000A31B5">
      <w:r w:rsidRPr="00D92EE9">
        <w:t>For FN-RG (i.e. FN-BRG and FN-CRG), the W-AGF shall provide a PEI containing:</w:t>
      </w:r>
    </w:p>
    <w:p w14:paraId="32B27FDF" w14:textId="77777777" w:rsidR="000A31B5" w:rsidRPr="00D92EE9" w:rsidRDefault="000A31B5" w:rsidP="000A31B5">
      <w:pPr>
        <w:pStyle w:val="B1"/>
      </w:pPr>
      <w:r w:rsidRPr="00D92EE9">
        <w:lastRenderedPageBreak/>
        <w:t>-</w:t>
      </w:r>
      <w:r w:rsidRPr="00D92EE9">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D92EE9" w:rsidRDefault="000A31B5" w:rsidP="000A31B5">
      <w:pPr>
        <w:pStyle w:val="NO"/>
      </w:pPr>
      <w:r w:rsidRPr="00D92EE9">
        <w:t>NOTE 1:</w:t>
      </w:r>
      <w:r w:rsidRPr="00D92EE9">
        <w:tab/>
        <w:t>This assumes that the W-AGF can see the actual permanent MAC address of the FN-RG and not the MAC address of any intermediate entity (e.g. DSLAM).</w:t>
      </w:r>
    </w:p>
    <w:p w14:paraId="2E679A1A" w14:textId="77777777" w:rsidR="000A31B5" w:rsidRPr="00D92EE9" w:rsidRDefault="000A31B5" w:rsidP="000A31B5">
      <w:pPr>
        <w:pStyle w:val="B1"/>
      </w:pPr>
      <w:r w:rsidRPr="00D92EE9">
        <w:t>-</w:t>
      </w:r>
      <w:r w:rsidRPr="00D92EE9">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D92EE9" w:rsidRDefault="000A31B5" w:rsidP="000A31B5">
      <w:pPr>
        <w:pStyle w:val="NO"/>
      </w:pPr>
      <w:r w:rsidRPr="00D92EE9">
        <w:t>NOTE 2:</w:t>
      </w:r>
      <w:r w:rsidRPr="00D92EE9">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D92EE9" w:rsidRDefault="000A31B5" w:rsidP="000A31B5">
      <w:pPr>
        <w:pStyle w:val="NO"/>
      </w:pPr>
      <w:r w:rsidRPr="00D92EE9">
        <w:t>NOTE 3:</w:t>
      </w:r>
      <w:r w:rsidRPr="00D92EE9">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D92EE9" w:rsidRDefault="000A31B5" w:rsidP="000A31B5">
      <w:pPr>
        <w:pStyle w:val="Heading3"/>
      </w:pPr>
      <w:bookmarkStart w:id="62" w:name="_Toc145931917"/>
      <w:r w:rsidRPr="00D92EE9">
        <w:t>4.7.8</w:t>
      </w:r>
      <w:r w:rsidRPr="00D92EE9">
        <w:tab/>
        <w:t>Global Line Identifier</w:t>
      </w:r>
      <w:bookmarkEnd w:id="62"/>
    </w:p>
    <w:p w14:paraId="3D395804" w14:textId="77777777" w:rsidR="000A31B5" w:rsidRPr="00D92EE9" w:rsidRDefault="000A31B5" w:rsidP="000A31B5">
      <w:r w:rsidRPr="00D92EE9">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D92EE9" w:rsidRDefault="000A31B5" w:rsidP="000A31B5">
      <w:r w:rsidRPr="00D92EE9">
        <w:t>For FN BRG, the GLI is used to build a SUCI. For FN-BRG the GLI may be used to build a SUPI. See clause 4.7.3. For all types of RG, the GLI is used as User Location Information on wireline access.</w:t>
      </w:r>
    </w:p>
    <w:p w14:paraId="7FC2BA21" w14:textId="77777777" w:rsidR="000A31B5" w:rsidRPr="00D92EE9" w:rsidRDefault="000A31B5" w:rsidP="000A31B5">
      <w:r w:rsidRPr="00D92EE9">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390C0123" w:rsidR="000A31B5" w:rsidRPr="00D92EE9" w:rsidRDefault="000A31B5" w:rsidP="000A31B5">
      <w:r w:rsidRPr="00D92EE9">
        <w:t xml:space="preserve">The Global Line Identifier is a variable length identifier encoded as defined in </w:t>
      </w:r>
      <w:r w:rsidR="005A2F14" w:rsidRPr="00D92EE9">
        <w:t>TS</w:t>
      </w:r>
      <w:r w:rsidR="005A2F14">
        <w:t> </w:t>
      </w:r>
      <w:r w:rsidR="005A2F14" w:rsidRPr="00D92EE9">
        <w:t>23.003</w:t>
      </w:r>
      <w:r w:rsidR="005A2F14">
        <w:t> </w:t>
      </w:r>
      <w:r w:rsidR="005A2F14" w:rsidRPr="00D92EE9">
        <w:t>[</w:t>
      </w:r>
      <w:r w:rsidRPr="00D92EE9">
        <w:t>14] and in BBF T</w:t>
      </w:r>
      <w:r w:rsidR="00DB663B" w:rsidRPr="00D92EE9">
        <w:t>R</w:t>
      </w:r>
      <w:r w:rsidRPr="00D92EE9">
        <w:noBreakHyphen/>
        <w:t>470 [38].</w:t>
      </w:r>
    </w:p>
    <w:p w14:paraId="7128DB3C" w14:textId="77777777" w:rsidR="000A31B5" w:rsidRPr="00D92EE9" w:rsidRDefault="000A31B5" w:rsidP="000A31B5">
      <w:pPr>
        <w:pStyle w:val="Heading3"/>
      </w:pPr>
      <w:bookmarkStart w:id="63" w:name="_Toc145931918"/>
      <w:r w:rsidRPr="00D92EE9">
        <w:t>4.7.9</w:t>
      </w:r>
      <w:r w:rsidRPr="00D92EE9">
        <w:tab/>
        <w:t>Global Cable Identifier</w:t>
      </w:r>
      <w:bookmarkEnd w:id="63"/>
    </w:p>
    <w:p w14:paraId="476F8B33" w14:textId="77777777" w:rsidR="000A31B5" w:rsidRPr="00D92EE9" w:rsidRDefault="000A31B5" w:rsidP="000A31B5">
      <w:r w:rsidRPr="00D92EE9">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D92EE9" w:rsidRDefault="000A31B5" w:rsidP="000A31B5">
      <w:r w:rsidRPr="00D92EE9">
        <w:t>The GCI contains the HFC_Identifier which is defined in CableLabs WR-TR-5WWC-ARCH [27].</w:t>
      </w:r>
    </w:p>
    <w:p w14:paraId="23EC345F" w14:textId="77777777" w:rsidR="000A31B5" w:rsidRPr="00D92EE9" w:rsidRDefault="000A31B5" w:rsidP="000A31B5">
      <w:r w:rsidRPr="00D92EE9">
        <w:t>For FN CRG, the GCI is used to build a SUCI. For FN CRG the GCI may be used to build a SUPI. See clause 4.7.4. For all types of CRG the HFC Node ID is used to build User Location Information on Cable access.</w:t>
      </w:r>
    </w:p>
    <w:p w14:paraId="37A1E1A0" w14:textId="77777777" w:rsidR="000A31B5" w:rsidRPr="00D92EE9" w:rsidRDefault="000A31B5" w:rsidP="000A31B5">
      <w:r w:rsidRPr="00D92EE9">
        <w:t>The identifier of the HFC Node ID and the HFC_Identifier are administered by the W-AGF operator.</w:t>
      </w:r>
    </w:p>
    <w:p w14:paraId="58598B0B" w14:textId="7212FDE3" w:rsidR="000A31B5" w:rsidRPr="00D92EE9" w:rsidRDefault="000A31B5" w:rsidP="000A31B5">
      <w:r w:rsidRPr="00D92EE9">
        <w:t xml:space="preserve">The Global Cable Identifier is a variable length identifier encoded as defined in </w:t>
      </w:r>
      <w:r w:rsidR="005A2F14" w:rsidRPr="00D92EE9">
        <w:t>TS</w:t>
      </w:r>
      <w:r w:rsidR="005A2F14">
        <w:t> </w:t>
      </w:r>
      <w:r w:rsidR="005A2F14" w:rsidRPr="00D92EE9">
        <w:t>23.003</w:t>
      </w:r>
      <w:r w:rsidR="005A2F14">
        <w:t> </w:t>
      </w:r>
      <w:r w:rsidR="005A2F14" w:rsidRPr="00D92EE9">
        <w:t>[</w:t>
      </w:r>
      <w:r w:rsidRPr="00D92EE9">
        <w:t>14] and CableLabs WR</w:t>
      </w:r>
      <w:r w:rsidRPr="00D92EE9">
        <w:noBreakHyphen/>
        <w:t>TR</w:t>
      </w:r>
      <w:r w:rsidRPr="00D92EE9">
        <w:noBreakHyphen/>
        <w:t>5WWC</w:t>
      </w:r>
      <w:r w:rsidRPr="00D92EE9">
        <w:noBreakHyphen/>
        <w:t>ARCH [27].</w:t>
      </w:r>
    </w:p>
    <w:p w14:paraId="7E380F9E" w14:textId="77777777" w:rsidR="000A31B5" w:rsidRPr="00D92EE9" w:rsidRDefault="000A31B5" w:rsidP="000A31B5">
      <w:pPr>
        <w:pStyle w:val="Heading3"/>
      </w:pPr>
      <w:bookmarkStart w:id="64" w:name="_Toc145931919"/>
      <w:r w:rsidRPr="00D92EE9">
        <w:t>4.7.10</w:t>
      </w:r>
      <w:r w:rsidRPr="00D92EE9">
        <w:tab/>
        <w:t>RAT types dedicated for Wireline access</w:t>
      </w:r>
      <w:bookmarkEnd w:id="64"/>
    </w:p>
    <w:p w14:paraId="47BC0C72" w14:textId="5E5B4775" w:rsidR="000A31B5" w:rsidRPr="00D92EE9" w:rsidRDefault="000A31B5" w:rsidP="000A31B5">
      <w:r w:rsidRPr="00D92EE9">
        <w:t xml:space="preserve">The AMF, as described in </w:t>
      </w:r>
      <w:r w:rsidR="005A2F14" w:rsidRPr="00D92EE9">
        <w:t>TS</w:t>
      </w:r>
      <w:r w:rsidR="005A2F14">
        <w:t> </w:t>
      </w:r>
      <w:r w:rsidR="005A2F14" w:rsidRPr="00D92EE9">
        <w:t>23.501</w:t>
      </w:r>
      <w:r w:rsidR="005A2F14">
        <w:t> </w:t>
      </w:r>
      <w:r w:rsidR="005A2F14" w:rsidRPr="00D92EE9">
        <w:t>[</w:t>
      </w:r>
      <w:r w:rsidRPr="00D92EE9">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Pr="00D92EE9" w:rsidRDefault="000A31B5" w:rsidP="000A31B5">
      <w:pPr>
        <w:pStyle w:val="Heading3"/>
      </w:pPr>
      <w:bookmarkStart w:id="65" w:name="_Toc145931920"/>
      <w:r w:rsidRPr="00D92EE9">
        <w:t>4.7.11</w:t>
      </w:r>
      <w:r w:rsidRPr="00D92EE9">
        <w:tab/>
        <w:t>SUPI and SUCI for N5GC device support</w:t>
      </w:r>
      <w:bookmarkEnd w:id="65"/>
    </w:p>
    <w:p w14:paraId="018A52F2" w14:textId="70686F59" w:rsidR="000A31B5" w:rsidRPr="00D92EE9" w:rsidRDefault="000A31B5" w:rsidP="000A31B5">
      <w:r w:rsidRPr="00D92EE9">
        <w:t xml:space="preserve">The SUPI for non-5G capable (N5GC) device connecting via CRG shall contain a network-specific identifier. A SUPI containing a network-specific identifier takes the form of a Network Access Identifier (NAI) as defined in </w:t>
      </w:r>
      <w:r w:rsidR="005A2F14" w:rsidRPr="00D92EE9">
        <w:t>TS</w:t>
      </w:r>
      <w:r w:rsidR="005A2F14">
        <w:t> </w:t>
      </w:r>
      <w:r w:rsidR="005A2F14" w:rsidRPr="00D92EE9">
        <w:t>23.003</w:t>
      </w:r>
      <w:r w:rsidR="005A2F14">
        <w:t> </w:t>
      </w:r>
      <w:r w:rsidR="005A2F14" w:rsidRPr="00D92EE9">
        <w:t>[</w:t>
      </w:r>
      <w:r w:rsidRPr="00D92EE9">
        <w:t>14].</w:t>
      </w:r>
    </w:p>
    <w:p w14:paraId="329CBBD9" w14:textId="6287015A" w:rsidR="000A31B5" w:rsidRPr="00D92EE9" w:rsidRDefault="000A31B5" w:rsidP="000A31B5">
      <w:r w:rsidRPr="00D92EE9">
        <w:t>The SUCI provided by the W-AGF to the</w:t>
      </w:r>
      <w:r w:rsidR="00DB663B" w:rsidRPr="00D92EE9">
        <w:t xml:space="preserve"> AMF</w:t>
      </w:r>
      <w:r w:rsidRPr="00D92EE9">
        <w:t xml:space="preserve"> is derived from the EAP-Identity message received from the N5GC device, as defined in </w:t>
      </w:r>
      <w:r w:rsidR="005A2F14" w:rsidRPr="00D92EE9">
        <w:t>TS</w:t>
      </w:r>
      <w:r w:rsidR="005A2F14">
        <w:t> </w:t>
      </w:r>
      <w:r w:rsidR="005A2F14" w:rsidRPr="00D92EE9">
        <w:t>33.501</w:t>
      </w:r>
      <w:r w:rsidR="005A2F14">
        <w:t> </w:t>
      </w:r>
      <w:r w:rsidR="005A2F14" w:rsidRPr="00D92EE9">
        <w:t>[</w:t>
      </w:r>
      <w:r w:rsidRPr="00D92EE9">
        <w:t xml:space="preserve">11]. The format of this SUCI is defined in </w:t>
      </w:r>
      <w:r w:rsidR="005A2F14" w:rsidRPr="00D92EE9">
        <w:t>TS</w:t>
      </w:r>
      <w:r w:rsidR="005A2F14">
        <w:t> </w:t>
      </w:r>
      <w:r w:rsidR="005A2F14" w:rsidRPr="00D92EE9">
        <w:t>23.003</w:t>
      </w:r>
      <w:r w:rsidR="005A2F14">
        <w:t> </w:t>
      </w:r>
      <w:r w:rsidR="005A2F14" w:rsidRPr="00D92EE9">
        <w:t>[</w:t>
      </w:r>
      <w:r w:rsidRPr="00D92EE9">
        <w:t>14].</w:t>
      </w:r>
    </w:p>
    <w:p w14:paraId="41DF3492" w14:textId="77777777" w:rsidR="000A31B5" w:rsidRPr="00D92EE9" w:rsidRDefault="000A31B5" w:rsidP="000A31B5">
      <w:pPr>
        <w:pStyle w:val="Heading2"/>
      </w:pPr>
      <w:bookmarkStart w:id="66" w:name="_Toc145931921"/>
      <w:r w:rsidRPr="00D92EE9">
        <w:lastRenderedPageBreak/>
        <w:t>4.8</w:t>
      </w:r>
      <w:r w:rsidRPr="00D92EE9">
        <w:tab/>
        <w:t>Security aspects</w:t>
      </w:r>
      <w:bookmarkEnd w:id="66"/>
    </w:p>
    <w:p w14:paraId="2AF0A7FC" w14:textId="0AFDBBBB" w:rsidR="000A31B5" w:rsidRPr="00D92EE9" w:rsidRDefault="005A2F14" w:rsidP="000A31B5">
      <w:r w:rsidRPr="00D92EE9">
        <w:t>TS</w:t>
      </w:r>
      <w:r>
        <w:t> </w:t>
      </w:r>
      <w:r w:rsidRPr="00D92EE9">
        <w:t>23.501</w:t>
      </w:r>
      <w:r>
        <w:t> </w:t>
      </w:r>
      <w:r w:rsidRPr="00D92EE9">
        <w:t>[</w:t>
      </w:r>
      <w:r w:rsidR="000A31B5" w:rsidRPr="00D92EE9">
        <w:t>2] clause 5.10 applies to the FN-CRG with the following deltas:</w:t>
      </w:r>
    </w:p>
    <w:p w14:paraId="6D692FBB" w14:textId="77777777" w:rsidR="000A31B5" w:rsidRPr="00D92EE9" w:rsidRDefault="000A31B5" w:rsidP="000A31B5">
      <w:pPr>
        <w:pStyle w:val="B1"/>
      </w:pPr>
      <w:r w:rsidRPr="00D92EE9">
        <w:t>-</w:t>
      </w:r>
      <w:r w:rsidRPr="00D92EE9">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6E1DE347" w:rsidR="000A31B5" w:rsidRPr="00D92EE9" w:rsidRDefault="000A31B5" w:rsidP="000A31B5">
      <w:pPr>
        <w:pStyle w:val="B1"/>
      </w:pPr>
      <w:r w:rsidRPr="00D92EE9">
        <w:t>-</w:t>
      </w:r>
      <w:r w:rsidRPr="00D92EE9">
        <w:tab/>
        <w:t xml:space="preserve">UE is replaced by W-AGF on behalf of the FN-CRG for the balance of </w:t>
      </w:r>
      <w:r w:rsidR="005A2F14" w:rsidRPr="00D92EE9">
        <w:t>TS</w:t>
      </w:r>
      <w:r w:rsidR="005A2F14">
        <w:t> </w:t>
      </w:r>
      <w:r w:rsidR="005A2F14" w:rsidRPr="00D92EE9">
        <w:t>23.501</w:t>
      </w:r>
      <w:r w:rsidR="005A2F14">
        <w:t> </w:t>
      </w:r>
      <w:r w:rsidR="005A2F14" w:rsidRPr="00D92EE9">
        <w:t>[</w:t>
      </w:r>
      <w:r w:rsidRPr="00D92EE9">
        <w:t>2] clause 5.10 and clauses.</w:t>
      </w:r>
    </w:p>
    <w:p w14:paraId="304E63A7" w14:textId="5DE80F14" w:rsidR="000A31B5" w:rsidRPr="00D92EE9" w:rsidRDefault="000A31B5" w:rsidP="000A31B5">
      <w:pPr>
        <w:pStyle w:val="B1"/>
      </w:pPr>
      <w:r w:rsidRPr="00D92EE9">
        <w:t>-</w:t>
      </w:r>
      <w:r w:rsidRPr="00D92EE9">
        <w:tab/>
        <w:t xml:space="preserve">See </w:t>
      </w:r>
      <w:r w:rsidR="005A2F14" w:rsidRPr="00D92EE9">
        <w:t>TS</w:t>
      </w:r>
      <w:r w:rsidR="005A2F14">
        <w:t> </w:t>
      </w:r>
      <w:r w:rsidR="005A2F14" w:rsidRPr="00D92EE9">
        <w:t>33.501</w:t>
      </w:r>
      <w:r w:rsidR="005A2F14">
        <w:t> </w:t>
      </w:r>
      <w:r w:rsidR="005A2F14" w:rsidRPr="00D92EE9">
        <w:t>[</w:t>
      </w:r>
      <w:r w:rsidRPr="00D92EE9">
        <w:t>11] for additional requirements</w:t>
      </w:r>
    </w:p>
    <w:p w14:paraId="4A51CAC5" w14:textId="614713B5" w:rsidR="000A31B5" w:rsidRPr="00D92EE9" w:rsidRDefault="005A2F14" w:rsidP="000A31B5">
      <w:r w:rsidRPr="00D92EE9">
        <w:t>TS</w:t>
      </w:r>
      <w:r>
        <w:t> </w:t>
      </w:r>
      <w:r w:rsidRPr="00D92EE9">
        <w:t>23.501</w:t>
      </w:r>
      <w:r>
        <w:t> </w:t>
      </w:r>
      <w:r w:rsidRPr="00D92EE9">
        <w:t>[</w:t>
      </w:r>
      <w:r w:rsidR="000A31B5" w:rsidRPr="00D92EE9">
        <w:t>2] clause 5.10 applies to the 5G-CRG with the following deltas:</w:t>
      </w:r>
    </w:p>
    <w:p w14:paraId="3EDCBDE2" w14:textId="77777777" w:rsidR="000A31B5" w:rsidRPr="00D92EE9" w:rsidRDefault="000A31B5" w:rsidP="000A31B5">
      <w:pPr>
        <w:pStyle w:val="B1"/>
      </w:pPr>
      <w:r w:rsidRPr="00D92EE9">
        <w:t>-</w:t>
      </w:r>
      <w:r w:rsidRPr="00D92EE9">
        <w:tab/>
        <w:t>The UE is replaced by the 5G-CRG</w:t>
      </w:r>
    </w:p>
    <w:p w14:paraId="356D6A88" w14:textId="77777777" w:rsidR="000A31B5" w:rsidRPr="00D92EE9" w:rsidRDefault="000A31B5" w:rsidP="000A31B5">
      <w:pPr>
        <w:pStyle w:val="B1"/>
      </w:pPr>
      <w:r w:rsidRPr="00D92EE9">
        <w:t>-</w:t>
      </w:r>
      <w:r w:rsidRPr="00D92EE9">
        <w:tab/>
        <w:t>Signalling security aspects between the 5G-CRG and the W-AGF are specified by CableLabs in WR-TR-5WWC-ARCH [27].</w:t>
      </w:r>
    </w:p>
    <w:p w14:paraId="419CBEAB" w14:textId="125A6A8F" w:rsidR="000A31B5" w:rsidRPr="00D92EE9" w:rsidRDefault="000A31B5" w:rsidP="000A31B5">
      <w:pPr>
        <w:pStyle w:val="B1"/>
      </w:pPr>
      <w:r w:rsidRPr="00D92EE9">
        <w:t>-</w:t>
      </w:r>
      <w:r w:rsidRPr="00D92EE9">
        <w:tab/>
        <w:t xml:space="preserve">See </w:t>
      </w:r>
      <w:r w:rsidR="005A2F14" w:rsidRPr="00D92EE9">
        <w:t>TS</w:t>
      </w:r>
      <w:r w:rsidR="005A2F14">
        <w:t> </w:t>
      </w:r>
      <w:r w:rsidR="005A2F14" w:rsidRPr="00D92EE9">
        <w:t>33.501</w:t>
      </w:r>
      <w:r w:rsidR="005A2F14">
        <w:t> </w:t>
      </w:r>
      <w:r w:rsidR="005A2F14" w:rsidRPr="00D92EE9">
        <w:t>[</w:t>
      </w:r>
      <w:r w:rsidRPr="00D92EE9">
        <w:t>11] for additional requirements</w:t>
      </w:r>
    </w:p>
    <w:p w14:paraId="354B891A" w14:textId="77777777" w:rsidR="000A31B5" w:rsidRPr="00D92EE9" w:rsidRDefault="000A31B5" w:rsidP="000A31B5">
      <w:pPr>
        <w:pStyle w:val="Heading2"/>
      </w:pPr>
      <w:bookmarkStart w:id="67" w:name="_Toc145931922"/>
      <w:r w:rsidRPr="00D92EE9">
        <w:t>4.9</w:t>
      </w:r>
      <w:r w:rsidRPr="00D92EE9">
        <w:tab/>
        <w:t>Support of specific services</w:t>
      </w:r>
      <w:bookmarkEnd w:id="67"/>
    </w:p>
    <w:p w14:paraId="2DD78243" w14:textId="77777777" w:rsidR="000A31B5" w:rsidRPr="00D92EE9" w:rsidRDefault="000A31B5" w:rsidP="000A31B5">
      <w:pPr>
        <w:pStyle w:val="Heading3"/>
      </w:pPr>
      <w:bookmarkStart w:id="68" w:name="_Toc145931923"/>
      <w:r w:rsidRPr="00D92EE9">
        <w:t>4.9.0</w:t>
      </w:r>
      <w:r w:rsidRPr="00D92EE9">
        <w:tab/>
        <w:t>General</w:t>
      </w:r>
      <w:bookmarkEnd w:id="68"/>
    </w:p>
    <w:p w14:paraId="3FAD19AF" w14:textId="77777777" w:rsidR="000A31B5" w:rsidRPr="00D92EE9" w:rsidRDefault="000A31B5" w:rsidP="000A31B5">
      <w:r w:rsidRPr="00D92EE9">
        <w:t>This clause specifies high level definition of services specific for WWC scenario.</w:t>
      </w:r>
    </w:p>
    <w:p w14:paraId="6EBF2424" w14:textId="4288853E" w:rsidR="000A31B5" w:rsidRPr="00D92EE9" w:rsidRDefault="000A31B5" w:rsidP="000A31B5">
      <w:r w:rsidRPr="00D92EE9">
        <w:t xml:space="preserve">PWS functionality as described in </w:t>
      </w:r>
      <w:r w:rsidR="005A2F14" w:rsidRPr="00D92EE9">
        <w:t>TS</w:t>
      </w:r>
      <w:r w:rsidR="005A2F14">
        <w:t> </w:t>
      </w:r>
      <w:r w:rsidR="005A2F14" w:rsidRPr="00D92EE9">
        <w:t>23.041</w:t>
      </w:r>
      <w:r w:rsidR="005A2F14">
        <w:t> </w:t>
      </w:r>
      <w:r w:rsidR="005A2F14" w:rsidRPr="00D92EE9">
        <w:t>[</w:t>
      </w:r>
      <w:r w:rsidRPr="00D92EE9">
        <w:t>40] is not supported for Wireline access but may be supported by RG(s) connected over 3GPP access.</w:t>
      </w:r>
    </w:p>
    <w:p w14:paraId="35DA638D" w14:textId="77777777" w:rsidR="000A31B5" w:rsidRPr="00D92EE9" w:rsidRDefault="000A31B5" w:rsidP="000A31B5">
      <w:pPr>
        <w:pStyle w:val="Heading3"/>
      </w:pPr>
      <w:bookmarkStart w:id="69" w:name="_Toc145931924"/>
      <w:r w:rsidRPr="00D92EE9">
        <w:t>4.9.1</w:t>
      </w:r>
      <w:r w:rsidRPr="00D92EE9">
        <w:tab/>
        <w:t>IPTV</w:t>
      </w:r>
      <w:bookmarkEnd w:id="69"/>
    </w:p>
    <w:p w14:paraId="1629F669" w14:textId="77777777" w:rsidR="000A31B5" w:rsidRPr="00D92EE9" w:rsidRDefault="000A31B5" w:rsidP="000A31B5">
      <w:r w:rsidRPr="00D92EE9">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D92EE9" w:rsidRDefault="000A31B5" w:rsidP="000A31B5">
      <w:r w:rsidRPr="00D92EE9">
        <w:t>The procedures to support IPTV is specified in clause 7.7.1.</w:t>
      </w:r>
    </w:p>
    <w:p w14:paraId="1A5D6919" w14:textId="77777777" w:rsidR="000A31B5" w:rsidRPr="00D92EE9" w:rsidRDefault="000A31B5" w:rsidP="000A31B5">
      <w:pPr>
        <w:pStyle w:val="Heading2"/>
      </w:pPr>
      <w:bookmarkStart w:id="70" w:name="_Toc145931925"/>
      <w:r w:rsidRPr="00D92EE9">
        <w:t>4.10</w:t>
      </w:r>
      <w:r w:rsidRPr="00D92EE9">
        <w:tab/>
        <w:t>UE behind 5G-RG and FN-RG</w:t>
      </w:r>
      <w:bookmarkEnd w:id="70"/>
    </w:p>
    <w:p w14:paraId="0C95A1AD" w14:textId="77777777" w:rsidR="000A31B5" w:rsidRPr="00D92EE9" w:rsidRDefault="000A31B5" w:rsidP="000A31B5">
      <w:pPr>
        <w:rPr>
          <w:lang w:eastAsia="zh-CN"/>
        </w:rPr>
      </w:pPr>
      <w:r w:rsidRPr="00D92EE9">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77777777" w:rsidR="000A31B5" w:rsidRPr="00D92EE9" w:rsidRDefault="000A31B5" w:rsidP="000A31B5">
      <w:pPr>
        <w:rPr>
          <w:lang w:eastAsia="zh-CN"/>
        </w:rPr>
      </w:pPr>
      <w:r w:rsidRPr="00D92EE9">
        <w:rPr>
          <w:lang w:eastAsia="zh-CN"/>
        </w:rPr>
        <w:t>When FN-RG/5G-RG is serving a UE, the control and user plane packets of the UE is transported using a FN-RG/5G-RG IP PDU session and then from PSA UPF of that PDU session to an IWF. A single FN-RG/5G-RG IP PDU session can be used to serve multiple UEs.</w:t>
      </w:r>
    </w:p>
    <w:p w14:paraId="2DFFF664" w14:textId="77777777" w:rsidR="000A31B5" w:rsidRPr="00D92EE9" w:rsidRDefault="000A31B5" w:rsidP="000A31B5">
      <w:r w:rsidRPr="00D92EE9">
        <w:t>Figure 4.10-1 shows the non-roaming architecture for a UE, behind a 5G-RG, accessing the 5GC via TNGF where the combination of 5G-RG, W-5GAN and UPF serving the 5G-RG is acting as a trusted Non-3GPP access network.</w:t>
      </w:r>
    </w:p>
    <w:p w14:paraId="4F9C34C4" w14:textId="77777777" w:rsidR="000A31B5" w:rsidRPr="00D92EE9" w:rsidRDefault="000A31B5" w:rsidP="000A31B5">
      <w:pPr>
        <w:pStyle w:val="NO"/>
      </w:pPr>
      <w:r w:rsidRPr="00D92EE9">
        <w:t>NOTE 1:</w:t>
      </w:r>
      <w:r w:rsidRPr="00D92EE9">
        <w:tab/>
        <w:t>FN-RG and W-5GAN acting as trusted Non-3GPP access is not considered in this specification as it is assumed that FN-RG does not support EAP-based access control (e.g. 802.1X).</w:t>
      </w:r>
    </w:p>
    <w:p w14:paraId="36A12642" w14:textId="77777777" w:rsidR="000A31B5" w:rsidRPr="00D92EE9" w:rsidRDefault="000A31B5" w:rsidP="000A31B5">
      <w:pPr>
        <w:pStyle w:val="TH"/>
      </w:pPr>
      <w:r w:rsidRPr="00D92EE9">
        <w:object w:dxaOrig="15398" w:dyaOrig="4958" w14:anchorId="75EFD417">
          <v:shape id="_x0000_i1028" type="#_x0000_t75" style="width:478.95pt;height:154.65pt" o:ole="">
            <v:imagedata r:id="rId15" o:title=""/>
          </v:shape>
          <o:OLEObject Type="Embed" ProgID="Visio.Drawing.15" ShapeID="_x0000_i1028" DrawAspect="Content" ObjectID="_1756544896" r:id="rId16"/>
        </w:object>
      </w:r>
    </w:p>
    <w:p w14:paraId="5F4590C2" w14:textId="77777777" w:rsidR="000A31B5" w:rsidRPr="00D92EE9" w:rsidRDefault="000A31B5" w:rsidP="000A31B5">
      <w:pPr>
        <w:pStyle w:val="TF"/>
        <w:rPr>
          <w:rFonts w:eastAsia="MS Mincho"/>
          <w:iCs/>
        </w:rPr>
      </w:pPr>
      <w:r w:rsidRPr="00D92EE9">
        <w:t>Figure 4.10-1: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trusted N3GPP access</w:t>
      </w:r>
    </w:p>
    <w:p w14:paraId="0ACF5A11" w14:textId="77777777" w:rsidR="000A31B5" w:rsidRPr="00D92EE9" w:rsidRDefault="000A31B5" w:rsidP="000A31B5">
      <w:r w:rsidRPr="00D92EE9">
        <w:t>The 5G-RG can be connected to 5GC via W-5GAN, NG-RAN or via both accesses. The UE can be connected to 5GC via 5G-RG, NG-RAN or via both accesses.</w:t>
      </w:r>
    </w:p>
    <w:p w14:paraId="4FBEEDC1" w14:textId="2C64C7BE" w:rsidR="000A31B5" w:rsidRPr="00D92EE9" w:rsidRDefault="000A31B5" w:rsidP="000A31B5">
      <w:r w:rsidRPr="00D92EE9">
        <w:t xml:space="preserve">The TNGF and Ta reference point are defined in </w:t>
      </w:r>
      <w:r w:rsidR="005A2F14" w:rsidRPr="00D92EE9">
        <w:t>TS</w:t>
      </w:r>
      <w:r w:rsidR="005A2F14">
        <w:t> </w:t>
      </w:r>
      <w:r w:rsidR="005A2F14" w:rsidRPr="00D92EE9">
        <w:t>23.501</w:t>
      </w:r>
      <w:r w:rsidR="005A2F14">
        <w:t> </w:t>
      </w:r>
      <w:r w:rsidR="005A2F14" w:rsidRPr="00D92EE9">
        <w:t>[</w:t>
      </w:r>
      <w:r w:rsidRPr="00D92EE9">
        <w:t>2].</w:t>
      </w:r>
    </w:p>
    <w:p w14:paraId="6AB3EC10" w14:textId="5ABBCE8F" w:rsidR="000A31B5" w:rsidRPr="00D92EE9" w:rsidRDefault="000A31B5" w:rsidP="00D92EE9">
      <w:pPr>
        <w:pStyle w:val="NO"/>
        <w:rPr>
          <w:rFonts w:eastAsia="MS Mincho"/>
        </w:rPr>
      </w:pPr>
      <w:r w:rsidRPr="00D92EE9">
        <w:t>NOTE 2:</w:t>
      </w:r>
      <w:r w:rsidRPr="00D92EE9">
        <w:rPr>
          <w:rFonts w:eastAsia="Malgun Gothic"/>
        </w:rPr>
        <w:tab/>
      </w:r>
      <w:r w:rsidRPr="00D92EE9">
        <w:t xml:space="preserve">The reference architecture in figure 4.10-1 only shows the architecture and the network functions directly connected to W-5GAN or TNGF, and other parts of the architecture are the same as defined in </w:t>
      </w:r>
      <w:r w:rsidR="005A2F14" w:rsidRPr="00D92EE9">
        <w:t>TS</w:t>
      </w:r>
      <w:r w:rsidR="005A2F14">
        <w:t> </w:t>
      </w:r>
      <w:r w:rsidR="005A2F14" w:rsidRPr="00D92EE9">
        <w:t>23.501</w:t>
      </w:r>
      <w:r w:rsidR="005A2F14">
        <w:t> </w:t>
      </w:r>
      <w:r w:rsidR="005A2F14" w:rsidRPr="00D92EE9">
        <w:t>[</w:t>
      </w:r>
      <w:r w:rsidRPr="00D92EE9">
        <w:t>2], clause 4.2.</w:t>
      </w:r>
    </w:p>
    <w:p w14:paraId="137411AF" w14:textId="77777777" w:rsidR="000A31B5" w:rsidRPr="00D92EE9" w:rsidRDefault="000A31B5" w:rsidP="000A31B5">
      <w:pPr>
        <w:pStyle w:val="NO"/>
      </w:pPr>
      <w:r w:rsidRPr="00D92EE9">
        <w:t>NOTE 3:</w:t>
      </w:r>
      <w:r w:rsidRPr="00D92EE9">
        <w:rPr>
          <w:rFonts w:eastAsia="Malgun Gothic"/>
          <w:lang w:eastAsia="ko-KR"/>
        </w:rPr>
        <w:tab/>
      </w:r>
      <w:r w:rsidRPr="00D92EE9">
        <w:t>The reference architecture in figure 4.10-1 supports service based interfaces for AMF, SMF and other NFs not represented in the figure.</w:t>
      </w:r>
    </w:p>
    <w:p w14:paraId="66D72151" w14:textId="77777777" w:rsidR="000A31B5" w:rsidRPr="00D92EE9" w:rsidRDefault="000A31B5" w:rsidP="00D92EE9">
      <w:pPr>
        <w:pStyle w:val="NO"/>
        <w:rPr>
          <w:lang w:eastAsia="ko-KR"/>
        </w:rPr>
      </w:pPr>
      <w:r w:rsidRPr="00D92EE9">
        <w:t>NOTE 4:</w:t>
      </w:r>
      <w:r w:rsidRPr="00D92EE9">
        <w:rPr>
          <w:rFonts w:eastAsia="Malgun Gothic"/>
        </w:rPr>
        <w:tab/>
      </w:r>
      <w:r w:rsidRPr="00D92EE9">
        <w:t>The two N2 instances in Figure 4.10-1 apply to a single AMF for a 5G-RG which is simultaneously connected to the same 5G Core Network over 3GPP access and W-5GAN.</w:t>
      </w:r>
    </w:p>
    <w:p w14:paraId="662609D9" w14:textId="77777777" w:rsidR="000A31B5" w:rsidRPr="00D92EE9" w:rsidRDefault="000A31B5" w:rsidP="000A31B5">
      <w:pPr>
        <w:pStyle w:val="Heading2"/>
      </w:pPr>
      <w:bookmarkStart w:id="71" w:name="_Toc145931926"/>
      <w:r w:rsidRPr="00D92EE9">
        <w:t>4.10a</w:t>
      </w:r>
      <w:r w:rsidRPr="00D92EE9">
        <w:tab/>
        <w:t>Non-5G capable device behind 5G-CRG and FN-CRG</w:t>
      </w:r>
      <w:bookmarkEnd w:id="71"/>
    </w:p>
    <w:p w14:paraId="5C54B979" w14:textId="13442AA9" w:rsidR="000A31B5" w:rsidRPr="00D92EE9" w:rsidRDefault="000A31B5" w:rsidP="000A31B5">
      <w:r w:rsidRPr="00D92EE9">
        <w:t xml:space="preserve">For isolated 5G networks (i.e. roaming is not considered) with wireline access, non-5G capable (N5GC) devices connecting via W-5GAN can be authenticated by the 5GC using EAP based authentication method(s) as defined in </w:t>
      </w:r>
      <w:r w:rsidR="005A2F14" w:rsidRPr="00D92EE9">
        <w:t>TS</w:t>
      </w:r>
      <w:r w:rsidR="005A2F14">
        <w:t> </w:t>
      </w:r>
      <w:r w:rsidR="005A2F14" w:rsidRPr="00D92EE9">
        <w:t>33.501</w:t>
      </w:r>
      <w:r w:rsidR="005A2F14">
        <w:t> </w:t>
      </w:r>
      <w:r w:rsidR="005A2F14" w:rsidRPr="00D92EE9">
        <w:t>[</w:t>
      </w:r>
      <w:r w:rsidRPr="00D92EE9">
        <w:t>11]. The following call flow describes the overall registration procedure of such a device.</w:t>
      </w:r>
    </w:p>
    <w:p w14:paraId="395C4986" w14:textId="77777777" w:rsidR="000A31B5" w:rsidRPr="00D92EE9" w:rsidRDefault="000A31B5" w:rsidP="000A31B5">
      <w:r w:rsidRPr="00D92EE9">
        <w:t>Roaming is not supported for N5GC devices</w:t>
      </w:r>
    </w:p>
    <w:p w14:paraId="247D691B" w14:textId="77777777" w:rsidR="000A31B5" w:rsidRPr="00D92EE9" w:rsidRDefault="000A31B5" w:rsidP="000A31B5">
      <w:r w:rsidRPr="00D92EE9">
        <w:t>The usage of N5GC device correspond to a subscription record in UDM/UDR that is separate from that of the CRG.</w:t>
      </w:r>
    </w:p>
    <w:p w14:paraId="7A35F8F6" w14:textId="77777777" w:rsidR="000A31B5" w:rsidRPr="00D92EE9" w:rsidRDefault="000A31B5" w:rsidP="000A31B5">
      <w:pPr>
        <w:pStyle w:val="TH"/>
      </w:pPr>
      <w:r w:rsidRPr="00D92EE9">
        <w:rPr>
          <w:noProof/>
        </w:rPr>
        <w:object w:dxaOrig="7605" w:dyaOrig="4320" w14:anchorId="0CA8791C">
          <v:shape id="_x0000_i1029" type="#_x0000_t75" style="width:381.9pt;height:216.65pt" o:ole="">
            <v:imagedata r:id="rId17" o:title=""/>
          </v:shape>
          <o:OLEObject Type="Embed" ProgID="Visio.Drawing.11" ShapeID="_x0000_i1029" DrawAspect="Content" ObjectID="_1756544897" r:id="rId18"/>
        </w:object>
      </w:r>
    </w:p>
    <w:p w14:paraId="039CF280" w14:textId="77777777" w:rsidR="000A31B5" w:rsidRPr="00D92EE9" w:rsidRDefault="000A31B5" w:rsidP="000A31B5">
      <w:pPr>
        <w:pStyle w:val="TF"/>
      </w:pPr>
      <w:r w:rsidRPr="00D92EE9">
        <w:t>Figure 4.10a-1: 5GC registration of Non-5GC device</w:t>
      </w:r>
    </w:p>
    <w:p w14:paraId="370FD92A" w14:textId="77777777" w:rsidR="000A31B5" w:rsidRPr="00D92EE9" w:rsidRDefault="000A31B5" w:rsidP="000A31B5">
      <w:pPr>
        <w:pStyle w:val="B1"/>
      </w:pPr>
      <w:r w:rsidRPr="00D92EE9">
        <w:lastRenderedPageBreak/>
        <w:t>1.</w:t>
      </w:r>
      <w:r w:rsidRPr="00D92EE9">
        <w:tab/>
        <w:t>The W-AGF registers the FN-CRG to 5GC as specified in clause 7.2.1.3 or the 5G-CRG registers to 5GC as specified in clause 7.2.1.1.</w:t>
      </w:r>
    </w:p>
    <w:p w14:paraId="760AF0BA" w14:textId="77777777" w:rsidR="000A31B5" w:rsidRPr="00D92EE9" w:rsidRDefault="000A31B5" w:rsidP="000A31B5">
      <w:pPr>
        <w:pStyle w:val="B1"/>
      </w:pPr>
      <w:r w:rsidRPr="00D92EE9">
        <w:t>2.</w:t>
      </w:r>
      <w:r w:rsidRPr="00D92EE9">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D92EE9" w:rsidRDefault="000A31B5" w:rsidP="000A31B5">
      <w:pPr>
        <w:pStyle w:val="B1"/>
      </w:pPr>
      <w:r w:rsidRPr="00D92EE9">
        <w:tab/>
        <w:t>How the CRG is configured to work in L2 bridge mode and how the W-AGF is triggered to apply procedures for N5GC devices is defined in CableLabs WR-TR-5WWC-ARCH [27].</w:t>
      </w:r>
    </w:p>
    <w:p w14:paraId="5C5CAB3E" w14:textId="77777777" w:rsidR="000A31B5" w:rsidRPr="00D92EE9" w:rsidRDefault="000A31B5" w:rsidP="000A31B5">
      <w:pPr>
        <w:pStyle w:val="B1"/>
      </w:pPr>
      <w:r w:rsidRPr="00D92EE9">
        <w:tab/>
        <w:t>The N5GC device send an EAP-Resp/Indentity including its Network Access Identifier (NAI) in the form of username@realm.</w:t>
      </w:r>
    </w:p>
    <w:p w14:paraId="6A225C9C" w14:textId="43D90FEF" w:rsidR="000A31B5" w:rsidRPr="00D92EE9" w:rsidRDefault="000A31B5" w:rsidP="000A31B5">
      <w:pPr>
        <w:pStyle w:val="B1"/>
      </w:pPr>
      <w:r w:rsidRPr="00D92EE9">
        <w:t>3.</w:t>
      </w:r>
      <w:r w:rsidRPr="00D92EE9">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5A2F14" w:rsidRPr="00D92EE9">
        <w:t>TS</w:t>
      </w:r>
      <w:r w:rsidR="005A2F14">
        <w:t> </w:t>
      </w:r>
      <w:r w:rsidR="005A2F14" w:rsidRPr="00D92EE9">
        <w:t>33.501</w:t>
      </w:r>
      <w:r w:rsidR="005A2F14">
        <w:t> </w:t>
      </w:r>
      <w:r w:rsidR="005A2F14" w:rsidRPr="00D92EE9">
        <w:t>[</w:t>
      </w:r>
      <w:r w:rsidRPr="00D92EE9">
        <w:t>11].</w:t>
      </w:r>
    </w:p>
    <w:p w14:paraId="4347CCE0" w14:textId="77777777" w:rsidR="000A31B5" w:rsidRPr="00D92EE9" w:rsidRDefault="000A31B5" w:rsidP="000A31B5">
      <w:pPr>
        <w:pStyle w:val="B1"/>
      </w:pPr>
      <w:r w:rsidRPr="00D92EE9">
        <w:tab/>
        <w:t>Over N2 there is a separate NGAP connection per N5GC device served by the W-AGF.</w:t>
      </w:r>
    </w:p>
    <w:p w14:paraId="348B7F0C" w14:textId="77777777" w:rsidR="000A31B5" w:rsidRPr="00D92EE9" w:rsidRDefault="000A31B5" w:rsidP="000A31B5">
      <w:pPr>
        <w:pStyle w:val="B1"/>
      </w:pPr>
      <w:r w:rsidRPr="00D92EE9">
        <w:tab/>
        <w:t>When it provides (over N2) ULI to be associated with a N5GC device, the W-AGF builds the N5GC's ULI using the GCI (see clause 4.7.9) of the CRG connecting the N5GC device.</w:t>
      </w:r>
    </w:p>
    <w:p w14:paraId="6695C8BF" w14:textId="77777777" w:rsidR="000A31B5" w:rsidRPr="00D92EE9" w:rsidRDefault="000A31B5" w:rsidP="000A31B5">
      <w:pPr>
        <w:pStyle w:val="NO"/>
      </w:pPr>
      <w:r w:rsidRPr="00D92EE9">
        <w:t>NOTE:</w:t>
      </w:r>
      <w:r w:rsidRPr="00D92EE9">
        <w:tab/>
        <w:t>How the W-AGF determines the CRG connecting a N5GC device is specified in CableLabs WR-TR-5WWC-ARCH [27].</w:t>
      </w:r>
    </w:p>
    <w:p w14:paraId="1B433BFA" w14:textId="19F09574" w:rsidR="000A31B5" w:rsidRPr="00D92EE9" w:rsidRDefault="000A31B5" w:rsidP="000A31B5">
      <w:pPr>
        <w:pStyle w:val="B1"/>
      </w:pPr>
      <w:r w:rsidRPr="00D92EE9">
        <w:t>4.</w:t>
      </w:r>
      <w:r w:rsidRPr="00D92EE9">
        <w:tab/>
        <w:t xml:space="preserve">AMF selects a suitable AUSF as specified in </w:t>
      </w:r>
      <w:r w:rsidR="005A2F14" w:rsidRPr="00D92EE9">
        <w:t>TS</w:t>
      </w:r>
      <w:r w:rsidR="005A2F14">
        <w:t> </w:t>
      </w:r>
      <w:r w:rsidR="005A2F14" w:rsidRPr="00D92EE9">
        <w:t>23.501</w:t>
      </w:r>
      <w:r w:rsidR="005A2F14">
        <w:t> </w:t>
      </w:r>
      <w:r w:rsidR="005A2F14" w:rsidRPr="00D92EE9">
        <w:t>[</w:t>
      </w:r>
      <w:r w:rsidRPr="00D92EE9">
        <w:t>2] clause 6.3.4.</w:t>
      </w:r>
    </w:p>
    <w:p w14:paraId="7D60B192" w14:textId="6D3E386B" w:rsidR="000A31B5" w:rsidRPr="00D92EE9" w:rsidRDefault="000A31B5" w:rsidP="000A31B5">
      <w:pPr>
        <w:pStyle w:val="B1"/>
      </w:pPr>
      <w:r w:rsidRPr="00D92EE9">
        <w:t>5.</w:t>
      </w:r>
      <w:r w:rsidRPr="00D92EE9">
        <w:tab/>
        <w:t xml:space="preserve">EAP based authentication defined in </w:t>
      </w:r>
      <w:r w:rsidR="005A2F14" w:rsidRPr="00D92EE9">
        <w:t>TS</w:t>
      </w:r>
      <w:r w:rsidR="005A2F14">
        <w:t> </w:t>
      </w:r>
      <w:r w:rsidR="005A2F14" w:rsidRPr="00D92EE9">
        <w:t>33.501</w:t>
      </w:r>
      <w:r w:rsidR="005A2F14">
        <w:t> </w:t>
      </w:r>
      <w:r w:rsidR="005A2F14" w:rsidRPr="00D92EE9">
        <w:t>[</w:t>
      </w:r>
      <w:r w:rsidRPr="00D92EE9">
        <w:t>11] is performed between the AUSF and N5GC device.</w:t>
      </w:r>
    </w:p>
    <w:p w14:paraId="01892062" w14:textId="376C9740" w:rsidR="000A31B5" w:rsidRPr="00D92EE9" w:rsidRDefault="000A31B5" w:rsidP="000A31B5">
      <w:pPr>
        <w:pStyle w:val="B1"/>
      </w:pPr>
      <w:r w:rsidRPr="00D92EE9">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5A2F14" w:rsidRPr="00D92EE9">
        <w:t>TS</w:t>
      </w:r>
      <w:r w:rsidR="005A2F14">
        <w:t> </w:t>
      </w:r>
      <w:r w:rsidR="005A2F14" w:rsidRPr="00D92EE9">
        <w:t>33.501</w:t>
      </w:r>
      <w:r w:rsidR="005A2F14">
        <w:t> </w:t>
      </w:r>
      <w:r w:rsidR="005A2F14" w:rsidRPr="00D92EE9">
        <w:t>[</w:t>
      </w:r>
      <w:r w:rsidRPr="00D92EE9">
        <w:t>11]) to AMF only after the authentication is successful.</w:t>
      </w:r>
    </w:p>
    <w:p w14:paraId="04AC0A46" w14:textId="77777777" w:rsidR="000A31B5" w:rsidRPr="00D92EE9" w:rsidRDefault="000A31B5" w:rsidP="000A31B5">
      <w:pPr>
        <w:pStyle w:val="NO"/>
      </w:pPr>
      <w:r w:rsidRPr="00D92EE9">
        <w:t>NOTE:</w:t>
      </w:r>
      <w:r w:rsidRPr="00D92EE9">
        <w:tab/>
        <w:t>Each N5GC device is registered to 5GC with its own unique SUPI.</w:t>
      </w:r>
    </w:p>
    <w:p w14:paraId="5712DB86" w14:textId="65B648AE" w:rsidR="000A31B5" w:rsidRPr="00D92EE9" w:rsidRDefault="000A31B5" w:rsidP="000A31B5">
      <w:pPr>
        <w:pStyle w:val="B1"/>
      </w:pPr>
      <w:r w:rsidRPr="00D92EE9">
        <w:t>6.</w:t>
      </w:r>
      <w:r w:rsidRPr="00D92EE9">
        <w:tab/>
        <w:t xml:space="preserve">The AMF performs other registration procedures as required (see </w:t>
      </w:r>
      <w:r w:rsidR="005A2F14" w:rsidRPr="00D92EE9">
        <w:t>TS</w:t>
      </w:r>
      <w:r w:rsidR="005A2F14">
        <w:t> </w:t>
      </w:r>
      <w:r w:rsidR="005A2F14" w:rsidRPr="00D92EE9">
        <w:t>23.502</w:t>
      </w:r>
      <w:r w:rsidR="005A2F14">
        <w:t> </w:t>
      </w:r>
      <w:r w:rsidR="005A2F14" w:rsidRPr="00D92EE9">
        <w:t>[</w:t>
      </w:r>
      <w:r w:rsidRPr="00D92EE9">
        <w:t>3] clause 4.2.2.2.2).</w:t>
      </w:r>
    </w:p>
    <w:p w14:paraId="097C7C95" w14:textId="77777777" w:rsidR="000A31B5" w:rsidRPr="00D92EE9" w:rsidRDefault="000A31B5" w:rsidP="000A31B5">
      <w:pPr>
        <w:pStyle w:val="B1"/>
      </w:pPr>
      <w:r w:rsidRPr="00D92EE9">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D92EE9" w:rsidRDefault="000A31B5" w:rsidP="000A31B5">
      <w:pPr>
        <w:pStyle w:val="B1"/>
      </w:pPr>
      <w:r w:rsidRPr="00D92EE9">
        <w:t>7.</w:t>
      </w:r>
      <w:r w:rsidRPr="00D92EE9">
        <w:tab/>
        <w:t>The AMF sends Registration Accept message to W-AGF.</w:t>
      </w:r>
    </w:p>
    <w:p w14:paraId="07259F03" w14:textId="77777777" w:rsidR="000A31B5" w:rsidRPr="00D92EE9" w:rsidRDefault="000A31B5" w:rsidP="000A31B5">
      <w:pPr>
        <w:pStyle w:val="B1"/>
      </w:pPr>
      <w:r w:rsidRPr="00D92EE9">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D92EE9" w:rsidRDefault="000A31B5" w:rsidP="000A31B5">
      <w:r w:rsidRPr="00D92EE9">
        <w:t>After successful registration, PDU Session establishment/modification/release procedure specified in clause 7.3.4, 7.3.6, and 7.3.7 apply with the difference as below:</w:t>
      </w:r>
    </w:p>
    <w:p w14:paraId="665A92C5" w14:textId="77777777" w:rsidR="000A31B5" w:rsidRPr="00D92EE9" w:rsidRDefault="000A31B5" w:rsidP="000A31B5">
      <w:pPr>
        <w:pStyle w:val="B1"/>
      </w:pPr>
      <w:r w:rsidRPr="00D92EE9">
        <w:t>-</w:t>
      </w:r>
      <w:r w:rsidRPr="00D92EE9">
        <w:tab/>
        <w:t>FN-RG is replaced by N5GC device.</w:t>
      </w:r>
    </w:p>
    <w:p w14:paraId="3BBD6FED" w14:textId="77777777" w:rsidR="000A31B5" w:rsidRPr="00D92EE9" w:rsidRDefault="000A31B5" w:rsidP="000A31B5">
      <w:r w:rsidRPr="00D92EE9">
        <w:t>The W-AGF shall request the release of the NGAP connection for each N5GC device served by a CRG whose NGAP connection has been released.</w:t>
      </w:r>
    </w:p>
    <w:p w14:paraId="6D7BA133" w14:textId="77777777" w:rsidR="000A31B5" w:rsidRPr="00D92EE9" w:rsidRDefault="000A31B5" w:rsidP="000A31B5">
      <w:r w:rsidRPr="00D92EE9">
        <w:t>5G-CRG behaves as FN-CRG (i.e. L2 bridge mode) when handling N5GC devices.</w:t>
      </w:r>
    </w:p>
    <w:p w14:paraId="3AE41405" w14:textId="77777777" w:rsidR="000A31B5" w:rsidRPr="00D92EE9" w:rsidRDefault="000A31B5" w:rsidP="000A31B5">
      <w:pPr>
        <w:pStyle w:val="Heading2"/>
      </w:pPr>
      <w:bookmarkStart w:id="72" w:name="_Toc145931927"/>
      <w:r w:rsidRPr="00D92EE9">
        <w:t>4.11</w:t>
      </w:r>
      <w:r w:rsidRPr="00D92EE9">
        <w:tab/>
        <w:t>Fixed Wireless Access</w:t>
      </w:r>
      <w:bookmarkEnd w:id="72"/>
    </w:p>
    <w:p w14:paraId="5AE0CC45" w14:textId="69C3E2E6" w:rsidR="000A31B5" w:rsidRPr="00D92EE9" w:rsidRDefault="000A31B5" w:rsidP="000A31B5">
      <w:r w:rsidRPr="00D92EE9">
        <w:t xml:space="preserve">For the 5G-RG connected to 5GC via NG-RAN the specifications defined </w:t>
      </w:r>
      <w:r w:rsidR="005A2F14" w:rsidRPr="00D92EE9">
        <w:t>TS</w:t>
      </w:r>
      <w:r w:rsidR="005A2F14">
        <w:t> </w:t>
      </w:r>
      <w:r w:rsidR="005A2F14" w:rsidRPr="00D92EE9">
        <w:t>23.501</w:t>
      </w:r>
      <w:r w:rsidR="005A2F14">
        <w:t> </w:t>
      </w:r>
      <w:r w:rsidR="005A2F14" w:rsidRPr="00D92EE9">
        <w:t>[</w:t>
      </w:r>
      <w:r w:rsidRPr="00D92EE9">
        <w:t xml:space="preserve">2], </w:t>
      </w:r>
      <w:r w:rsidR="005A2F14" w:rsidRPr="00D92EE9">
        <w:t>TS</w:t>
      </w:r>
      <w:r w:rsidR="005A2F14">
        <w:t> </w:t>
      </w:r>
      <w:r w:rsidR="005A2F14" w:rsidRPr="00D92EE9">
        <w:t>23.502</w:t>
      </w:r>
      <w:r w:rsidR="005A2F14">
        <w:t> </w:t>
      </w:r>
      <w:r w:rsidR="005A2F14" w:rsidRPr="00D92EE9">
        <w:t>[</w:t>
      </w:r>
      <w:r w:rsidRPr="00D92EE9">
        <w:t xml:space="preserve">3] and </w:t>
      </w:r>
      <w:r w:rsidR="005A2F14" w:rsidRPr="00D92EE9">
        <w:t>TS</w:t>
      </w:r>
      <w:r w:rsidR="005A2F14">
        <w:t> </w:t>
      </w:r>
      <w:r w:rsidR="005A2F14" w:rsidRPr="00D92EE9">
        <w:t>23.503</w:t>
      </w:r>
      <w:r w:rsidR="005A2F14">
        <w:t> </w:t>
      </w:r>
      <w:r w:rsidR="005A2F14" w:rsidRPr="00D92EE9">
        <w:t>[</w:t>
      </w:r>
      <w:r w:rsidRPr="00D92EE9">
        <w:t>4] applies with the following modification:</w:t>
      </w:r>
    </w:p>
    <w:p w14:paraId="7D0965B4" w14:textId="77777777" w:rsidR="000A31B5" w:rsidRPr="00D92EE9" w:rsidRDefault="000A31B5" w:rsidP="000A31B5">
      <w:pPr>
        <w:pStyle w:val="B1"/>
      </w:pPr>
      <w:r w:rsidRPr="00D92EE9">
        <w:t>-</w:t>
      </w:r>
      <w:r w:rsidRPr="00D92EE9">
        <w:tab/>
        <w:t>The UE corresponds to the 5G-RG.</w:t>
      </w:r>
    </w:p>
    <w:p w14:paraId="6C8FA725" w14:textId="2FDA8185" w:rsidR="000A31B5" w:rsidRPr="00D92EE9" w:rsidRDefault="000A31B5" w:rsidP="000A31B5">
      <w:pPr>
        <w:pStyle w:val="B1"/>
      </w:pPr>
      <w:r w:rsidRPr="00D92EE9">
        <w:lastRenderedPageBreak/>
        <w:t>-</w:t>
      </w:r>
      <w:r w:rsidRPr="00D92EE9">
        <w:tab/>
        <w:t xml:space="preserve">The 5G-RG may support LTE access connected to EPC and EPC interworking as defined in </w:t>
      </w:r>
      <w:r w:rsidR="005A2F14" w:rsidRPr="00D92EE9">
        <w:t>TS</w:t>
      </w:r>
      <w:r w:rsidR="005A2F14">
        <w:t> </w:t>
      </w:r>
      <w:r w:rsidR="005A2F14" w:rsidRPr="00D92EE9">
        <w:t>23.501</w:t>
      </w:r>
      <w:r w:rsidR="005A2F14">
        <w:t> </w:t>
      </w:r>
      <w:r w:rsidR="005A2F14" w:rsidRPr="00D92EE9">
        <w:t>[</w:t>
      </w:r>
      <w:r w:rsidRPr="00D92EE9">
        <w:t xml:space="preserve">2], clause 5.17. This is controlled by SMF Selection Subscription data defined in Table 5.2.3.3.1-1 of </w:t>
      </w:r>
      <w:r w:rsidR="005A2F14" w:rsidRPr="00D92EE9">
        <w:t>TS</w:t>
      </w:r>
      <w:r w:rsidR="005A2F14">
        <w:t> </w:t>
      </w:r>
      <w:r w:rsidR="005A2F14" w:rsidRPr="00D92EE9">
        <w:t>23.502</w:t>
      </w:r>
      <w:r w:rsidR="005A2F14">
        <w:t> </w:t>
      </w:r>
      <w:r w:rsidR="005A2F14" w:rsidRPr="00D92EE9">
        <w:t>[</w:t>
      </w:r>
      <w:r w:rsidRPr="00D92EE9">
        <w:t>3].</w:t>
      </w:r>
    </w:p>
    <w:p w14:paraId="5E0C20EA" w14:textId="77777777" w:rsidR="000A31B5" w:rsidRPr="00D92EE9" w:rsidRDefault="000A31B5" w:rsidP="000A31B5">
      <w:pPr>
        <w:pStyle w:val="B1"/>
      </w:pPr>
      <w:r w:rsidRPr="00D92EE9">
        <w:t>-</w:t>
      </w:r>
      <w:r w:rsidRPr="00D92EE9">
        <w:tab/>
        <w:t>The configuration of 5G-RG via ACS server based on TR-069 [18] and TR-369 [19] is specified clause 9.6.</w:t>
      </w:r>
    </w:p>
    <w:p w14:paraId="12578F32" w14:textId="77777777" w:rsidR="000A31B5" w:rsidRPr="00D92EE9" w:rsidRDefault="000A31B5" w:rsidP="000A31B5">
      <w:pPr>
        <w:pStyle w:val="B1"/>
      </w:pPr>
      <w:r w:rsidRPr="00D92EE9">
        <w:t>-</w:t>
      </w:r>
      <w:r w:rsidRPr="00D92EE9">
        <w:tab/>
        <w:t>The Home Routing roaming is supported for 5G-RG connected via NG RAN in this release.</w:t>
      </w:r>
    </w:p>
    <w:p w14:paraId="441D3101" w14:textId="2549EAC7" w:rsidR="000A31B5" w:rsidRPr="00D92EE9" w:rsidRDefault="000A31B5" w:rsidP="000A31B5">
      <w:pPr>
        <w:pStyle w:val="B1"/>
      </w:pPr>
      <w:r w:rsidRPr="00D92EE9">
        <w:t>-</w:t>
      </w:r>
      <w:r w:rsidRPr="00D92EE9">
        <w:tab/>
        <w:t xml:space="preserve">5G Multi-Operator Core Network (5G MOCN) is supported for 5G-RG connected via NG RAN as defined in clause 5.18 of </w:t>
      </w:r>
      <w:r w:rsidR="005A2F14" w:rsidRPr="00D92EE9">
        <w:t>TS</w:t>
      </w:r>
      <w:r w:rsidR="005A2F14">
        <w:t> </w:t>
      </w:r>
      <w:r w:rsidR="005A2F14" w:rsidRPr="00D92EE9">
        <w:t>23.501</w:t>
      </w:r>
      <w:r w:rsidR="005A2F14">
        <w:t> </w:t>
      </w:r>
      <w:r w:rsidR="005A2F14" w:rsidRPr="00D92EE9">
        <w:t>[</w:t>
      </w:r>
      <w:r w:rsidRPr="00D92EE9">
        <w:t>2]</w:t>
      </w:r>
    </w:p>
    <w:p w14:paraId="2EEDC3EA" w14:textId="77777777" w:rsidR="000A31B5" w:rsidRPr="00D92EE9" w:rsidRDefault="000A31B5" w:rsidP="000A31B5">
      <w:pPr>
        <w:pStyle w:val="B1"/>
      </w:pPr>
      <w:r w:rsidRPr="00D92EE9">
        <w:t>-</w:t>
      </w:r>
      <w:r w:rsidRPr="00D92EE9">
        <w:tab/>
        <w:t>The LBO roaming for 5G-RG connected via NG RAN is not specified in this release.</w:t>
      </w:r>
    </w:p>
    <w:p w14:paraId="7281A599" w14:textId="0E931B52" w:rsidR="000A31B5" w:rsidRPr="00D92EE9" w:rsidRDefault="000A31B5" w:rsidP="000A31B5">
      <w:pPr>
        <w:pStyle w:val="B1"/>
      </w:pPr>
      <w:r w:rsidRPr="00D92EE9">
        <w:t>-</w:t>
      </w:r>
      <w:r w:rsidRPr="00D92EE9">
        <w:tab/>
        <w:t xml:space="preserve">The LADN service defined in clause 5.6.5 in </w:t>
      </w:r>
      <w:r w:rsidR="005A2F14" w:rsidRPr="00D92EE9">
        <w:t>TS</w:t>
      </w:r>
      <w:r w:rsidR="005A2F14">
        <w:t> </w:t>
      </w:r>
      <w:r w:rsidR="005A2F14" w:rsidRPr="00D92EE9">
        <w:t>23.501</w:t>
      </w:r>
      <w:r w:rsidR="005A2F14">
        <w:t> </w:t>
      </w:r>
      <w:r w:rsidR="005A2F14" w:rsidRPr="00D92EE9">
        <w:t>[</w:t>
      </w:r>
      <w:r w:rsidRPr="00D92EE9">
        <w:t xml:space="preserve">2] applies to the 5G-RG connected to 5GC via 3GPP access. The specification in clause 5.6.5 in </w:t>
      </w:r>
      <w:r w:rsidR="005A2F14" w:rsidRPr="00D92EE9">
        <w:t>TS</w:t>
      </w:r>
      <w:r w:rsidR="005A2F14">
        <w:t> </w:t>
      </w:r>
      <w:r w:rsidR="005A2F14" w:rsidRPr="00D92EE9">
        <w:t>23.501</w:t>
      </w:r>
      <w:r w:rsidR="005A2F14">
        <w:t> </w:t>
      </w:r>
      <w:r w:rsidR="005A2F14" w:rsidRPr="00D92EE9">
        <w:t>[</w:t>
      </w:r>
      <w:r w:rsidRPr="00D92EE9">
        <w:t>2] applies via 5G-RG replacing UE with the following difference:</w:t>
      </w:r>
    </w:p>
    <w:p w14:paraId="72BAC442" w14:textId="77777777" w:rsidR="000A31B5" w:rsidRPr="00D92EE9" w:rsidRDefault="000A31B5" w:rsidP="000A31B5">
      <w:pPr>
        <w:pStyle w:val="B2"/>
      </w:pPr>
      <w:r w:rsidRPr="00D92EE9">
        <w:t>-</w:t>
      </w:r>
      <w:r w:rsidRPr="00D92EE9">
        <w:tab/>
        <w:t>UE Configuration Update procedure is referred to the procedures in clause 7.2.3.1.</w:t>
      </w:r>
    </w:p>
    <w:p w14:paraId="0208048D" w14:textId="77777777" w:rsidR="000A31B5" w:rsidRPr="00D92EE9" w:rsidRDefault="000A31B5" w:rsidP="000A31B5">
      <w:pPr>
        <w:pStyle w:val="NO"/>
      </w:pPr>
      <w:r w:rsidRPr="00D92EE9">
        <w:t>NOTE:</w:t>
      </w:r>
      <w:r w:rsidRPr="00D92EE9">
        <w:tab/>
        <w:t>HR roaming over 3GPP access is defined for 5G_RG but in some countries it can not apply due to local regulations.</w:t>
      </w:r>
    </w:p>
    <w:p w14:paraId="08A35058" w14:textId="77777777" w:rsidR="000A31B5" w:rsidRPr="00D92EE9" w:rsidRDefault="000A31B5" w:rsidP="000A31B5">
      <w:pPr>
        <w:pStyle w:val="Heading2"/>
      </w:pPr>
      <w:bookmarkStart w:id="73" w:name="_Toc145931928"/>
      <w:r w:rsidRPr="00D92EE9">
        <w:t>4.12</w:t>
      </w:r>
      <w:r w:rsidRPr="00D92EE9">
        <w:tab/>
        <w:t>Hybrid Access</w:t>
      </w:r>
      <w:bookmarkEnd w:id="73"/>
    </w:p>
    <w:p w14:paraId="7C4DFF82" w14:textId="77777777" w:rsidR="000A31B5" w:rsidRPr="00D92EE9" w:rsidRDefault="000A31B5" w:rsidP="000A31B5">
      <w:pPr>
        <w:pStyle w:val="Heading3"/>
      </w:pPr>
      <w:bookmarkStart w:id="74" w:name="_Toc145931929"/>
      <w:r w:rsidRPr="00D92EE9">
        <w:t>4.12.1</w:t>
      </w:r>
      <w:r w:rsidRPr="00D92EE9">
        <w:tab/>
        <w:t>General</w:t>
      </w:r>
      <w:bookmarkEnd w:id="74"/>
    </w:p>
    <w:p w14:paraId="57501042" w14:textId="77777777" w:rsidR="000A31B5" w:rsidRPr="00D92EE9" w:rsidRDefault="000A31B5" w:rsidP="000A31B5">
      <w:r w:rsidRPr="00D92EE9">
        <w:t>This clause specifies the support of Hybrid Access considering both the support of PDU session and MA PDU session.</w:t>
      </w:r>
    </w:p>
    <w:p w14:paraId="358C9037" w14:textId="77777777" w:rsidR="000A31B5" w:rsidRPr="00D92EE9" w:rsidRDefault="000A31B5" w:rsidP="000A31B5">
      <w:r w:rsidRPr="00D92EE9">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D92EE9" w:rsidRDefault="000A31B5" w:rsidP="000A31B5">
      <w:r w:rsidRPr="00D92EE9">
        <w:t>The following Hybrid Access scenarios are supported with single-access PDU sessions:</w:t>
      </w:r>
    </w:p>
    <w:p w14:paraId="529F6F79" w14:textId="19095613" w:rsidR="000A31B5" w:rsidRPr="00D92EE9" w:rsidRDefault="000A31B5" w:rsidP="000A31B5">
      <w:pPr>
        <w:pStyle w:val="B1"/>
      </w:pPr>
      <w:r w:rsidRPr="00D92EE9">
        <w:t>-</w:t>
      </w:r>
      <w:r w:rsidRPr="00D92EE9">
        <w:tab/>
        <w:t xml:space="preserve">Hybrid Access using PDU session carried only on a single access, either NG-RAN or W-5GAN, but that cannot be simultaneously on both accesses. Such PDU Session can be handed over between NG-RAN and W-5GAN using procedures described in </w:t>
      </w:r>
      <w:r w:rsidR="005A2F14" w:rsidRPr="00D92EE9">
        <w:t>TS</w:t>
      </w:r>
      <w:r w:rsidR="005A2F14">
        <w:t> </w:t>
      </w:r>
      <w:r w:rsidR="005A2F14" w:rsidRPr="00D92EE9">
        <w:t>23.502</w:t>
      </w:r>
      <w:r w:rsidR="005A2F14">
        <w:t> </w:t>
      </w:r>
      <w:r w:rsidR="005A2F14" w:rsidRPr="00D92EE9">
        <w:t>[</w:t>
      </w:r>
      <w:r w:rsidRPr="00D92EE9">
        <w:t>3], clause 4.9.2, but with UE replaced by 5G-RG and N3IWF replaced by W-5GAN.</w:t>
      </w:r>
    </w:p>
    <w:p w14:paraId="49844F3F" w14:textId="3F13DC4D" w:rsidR="000A31B5" w:rsidRPr="00D92EE9" w:rsidRDefault="000A31B5" w:rsidP="000A31B5">
      <w:pPr>
        <w:pStyle w:val="B1"/>
      </w:pPr>
      <w:r w:rsidRPr="00D92EE9">
        <w:t>-</w:t>
      </w:r>
      <w:r w:rsidRPr="00D92EE9">
        <w:tab/>
        <w:t xml:space="preserve">Hybrid Access using single access connectivity for 5G-RG supporting LTE/EPC and EPC interworking. In that case mobility between W-5GAN/5GS and E-UTRAN/EPC is handled using interworking procedures described in </w:t>
      </w:r>
      <w:r w:rsidR="005A2F14" w:rsidRPr="00D92EE9">
        <w:t>TS</w:t>
      </w:r>
      <w:r w:rsidR="005A2F14">
        <w:t> </w:t>
      </w:r>
      <w:r w:rsidR="005A2F14" w:rsidRPr="00D92EE9">
        <w:t>23.502</w:t>
      </w:r>
      <w:r w:rsidR="005A2F14">
        <w:t> </w:t>
      </w:r>
      <w:r w:rsidR="005A2F14" w:rsidRPr="00D92EE9">
        <w:t>[</w:t>
      </w:r>
      <w:r w:rsidRPr="00D92EE9">
        <w:t>3], clause 4.11.3, but with UE replaced by 5G-RG and N3IWF replaced by W-5GAN.</w:t>
      </w:r>
    </w:p>
    <w:p w14:paraId="73E0F901" w14:textId="77777777" w:rsidR="000A31B5" w:rsidRPr="00D92EE9" w:rsidRDefault="000A31B5" w:rsidP="000A31B5">
      <w:r w:rsidRPr="00D92EE9">
        <w:t>The following Hybrid Access scenarios are supported with multi-access connectivity:</w:t>
      </w:r>
    </w:p>
    <w:p w14:paraId="18BD8264" w14:textId="77777777" w:rsidR="000A31B5" w:rsidRPr="00D92EE9" w:rsidRDefault="000A31B5" w:rsidP="000A31B5">
      <w:pPr>
        <w:pStyle w:val="B1"/>
      </w:pPr>
      <w:r w:rsidRPr="00D92EE9">
        <w:t>--</w:t>
      </w:r>
      <w:r w:rsidRPr="00D92EE9">
        <w:tab/>
        <w:t>Hybrid Access with Multi-Access PDU Session connectivity over NG-RAN and W-5GAN and operator-controlled traffic steering. This scenario is further detailed in clause 4.12.2.</w:t>
      </w:r>
    </w:p>
    <w:p w14:paraId="394006E0" w14:textId="77777777" w:rsidR="000A31B5" w:rsidRPr="00D92EE9" w:rsidRDefault="000A31B5" w:rsidP="000A31B5">
      <w:pPr>
        <w:pStyle w:val="B1"/>
      </w:pPr>
      <w:r w:rsidRPr="00D92EE9">
        <w:t>-</w:t>
      </w:r>
      <w:r w:rsidRPr="00D92EE9">
        <w:tab/>
        <w:t>Hybrid Access with simultaneous multi-access connectivity to LTE/EPC and W-5GAN/5GS using EPC interworking. This scenario is further detailed in clause 4.12.3.</w:t>
      </w:r>
    </w:p>
    <w:p w14:paraId="3EA55588" w14:textId="132271D7" w:rsidR="00DB663B" w:rsidRPr="00D92EE9" w:rsidRDefault="00DB663B" w:rsidP="0080156D">
      <w:r w:rsidRPr="00D92EE9">
        <w:t>In this Release of the specification, a RG that supports MA PDU Sessions and LTE/EPC access as described in clause 4.12.2, shall also support MA PDU using LTE/EPC as 3GPP access as defined in clause 4.12.3.</w:t>
      </w:r>
    </w:p>
    <w:p w14:paraId="6854A354" w14:textId="1BBD0CEB" w:rsidR="000A31B5" w:rsidRPr="00D92EE9" w:rsidRDefault="000A31B5" w:rsidP="000A31B5">
      <w:pPr>
        <w:pStyle w:val="Heading3"/>
      </w:pPr>
      <w:bookmarkStart w:id="75" w:name="_Toc145931930"/>
      <w:r w:rsidRPr="00D92EE9">
        <w:t>4.12.2</w:t>
      </w:r>
      <w:r w:rsidRPr="00D92EE9">
        <w:tab/>
        <w:t>Hybrid Access with Multi-Access PDU Session connectivity over NG-RAN and W-5GAN</w:t>
      </w:r>
      <w:bookmarkEnd w:id="75"/>
    </w:p>
    <w:p w14:paraId="120AB332" w14:textId="2807BB0A" w:rsidR="000A31B5" w:rsidRPr="00D92EE9" w:rsidRDefault="000A31B5" w:rsidP="000A31B5">
      <w:pPr>
        <w:rPr>
          <w:lang w:eastAsia="x-none"/>
        </w:rPr>
      </w:pPr>
      <w:r w:rsidRPr="00D92EE9">
        <w:rPr>
          <w:lang w:eastAsia="x-none"/>
        </w:rPr>
        <w:t xml:space="preserve">This clause applies to the case where multi-access PDU Session connectivity via NG-RAN and W-5GAN is supported in the 5G-RG and network. The Hybrid Access architecture of 5G-RG is defined in </w:t>
      </w:r>
      <w:r w:rsidR="005A2F14" w:rsidRPr="00D92EE9">
        <w:rPr>
          <w:lang w:eastAsia="x-none"/>
        </w:rPr>
        <w:t>TS</w:t>
      </w:r>
      <w:r w:rsidR="005A2F14">
        <w:rPr>
          <w:lang w:eastAsia="x-none"/>
        </w:rPr>
        <w:t> </w:t>
      </w:r>
      <w:r w:rsidR="005A2F14" w:rsidRPr="00D92EE9">
        <w:rPr>
          <w:lang w:eastAsia="x-none"/>
        </w:rPr>
        <w:t>23.501</w:t>
      </w:r>
      <w:r w:rsidR="005A2F14">
        <w:rPr>
          <w:lang w:eastAsia="x-none"/>
        </w:rPr>
        <w:t> </w:t>
      </w:r>
      <w:r w:rsidR="005A2F14" w:rsidRPr="00D92EE9">
        <w:rPr>
          <w:lang w:eastAsia="x-none"/>
        </w:rPr>
        <w:t>[</w:t>
      </w:r>
      <w:r w:rsidRPr="00D92EE9">
        <w:rPr>
          <w:lang w:eastAsia="x-none"/>
        </w:rPr>
        <w:t xml:space="preserve">2] in Figure 4.2.8.4-1. This scenario uses the ATSSS solution described in </w:t>
      </w:r>
      <w:r w:rsidR="005A2F14" w:rsidRPr="00D92EE9">
        <w:rPr>
          <w:lang w:eastAsia="x-none"/>
        </w:rPr>
        <w:t>TS</w:t>
      </w:r>
      <w:r w:rsidR="005A2F14">
        <w:rPr>
          <w:lang w:eastAsia="x-none"/>
        </w:rPr>
        <w:t> </w:t>
      </w:r>
      <w:r w:rsidR="005A2F14" w:rsidRPr="00D92EE9">
        <w:rPr>
          <w:lang w:eastAsia="x-none"/>
        </w:rPr>
        <w:t>23.501</w:t>
      </w:r>
      <w:r w:rsidR="005A2F14">
        <w:rPr>
          <w:lang w:eastAsia="x-none"/>
        </w:rPr>
        <w:t> </w:t>
      </w:r>
      <w:r w:rsidR="005A2F14" w:rsidRPr="00D92EE9">
        <w:rPr>
          <w:lang w:eastAsia="x-none"/>
        </w:rPr>
        <w:t>[</w:t>
      </w:r>
      <w:r w:rsidRPr="00D92EE9">
        <w:rPr>
          <w:lang w:eastAsia="x-none"/>
        </w:rPr>
        <w:t>2], clause 5.33, with the following difference:</w:t>
      </w:r>
    </w:p>
    <w:p w14:paraId="3F894B4C" w14:textId="77777777" w:rsidR="000A31B5" w:rsidRPr="00D92EE9" w:rsidRDefault="000A31B5" w:rsidP="000A31B5">
      <w:pPr>
        <w:pStyle w:val="B1"/>
      </w:pPr>
      <w:r w:rsidRPr="00D92EE9">
        <w:t>-</w:t>
      </w:r>
      <w:r w:rsidRPr="00D92EE9">
        <w:tab/>
        <w:t>UE is replaced by 5G-RG.</w:t>
      </w:r>
    </w:p>
    <w:p w14:paraId="111A7D0D" w14:textId="77777777" w:rsidR="000A31B5" w:rsidRPr="00D92EE9" w:rsidRDefault="000A31B5" w:rsidP="000A31B5">
      <w:pPr>
        <w:pStyle w:val="B1"/>
      </w:pPr>
      <w:r w:rsidRPr="00D92EE9">
        <w:t>-</w:t>
      </w:r>
      <w:r w:rsidRPr="00D92EE9">
        <w:tab/>
        <w:t>Non-3GPP access(es) is specifically referred to wireline access.</w:t>
      </w:r>
    </w:p>
    <w:p w14:paraId="403C186A" w14:textId="77777777" w:rsidR="000A31B5" w:rsidRPr="00D92EE9" w:rsidRDefault="000A31B5" w:rsidP="000A31B5">
      <w:pPr>
        <w:pStyle w:val="Heading3"/>
      </w:pPr>
      <w:bookmarkStart w:id="76" w:name="_Toc145931931"/>
      <w:r w:rsidRPr="00D92EE9">
        <w:lastRenderedPageBreak/>
        <w:t>4.12.3</w:t>
      </w:r>
      <w:r w:rsidRPr="00D92EE9">
        <w:tab/>
        <w:t>Hybrid Access with multi-access connectivity over E-UTRAN/EPC and W-5GAN</w:t>
      </w:r>
      <w:bookmarkEnd w:id="76"/>
    </w:p>
    <w:p w14:paraId="5C81794A" w14:textId="77777777" w:rsidR="000A31B5" w:rsidRPr="00D92EE9" w:rsidRDefault="000A31B5" w:rsidP="000A31B5">
      <w:pPr>
        <w:pStyle w:val="Heading4"/>
      </w:pPr>
      <w:bookmarkStart w:id="77" w:name="_Toc145931932"/>
      <w:r w:rsidRPr="00D92EE9">
        <w:t>4.12.3.1</w:t>
      </w:r>
      <w:r w:rsidRPr="00D92EE9">
        <w:tab/>
        <w:t>General</w:t>
      </w:r>
      <w:bookmarkEnd w:id="77"/>
    </w:p>
    <w:p w14:paraId="6E170377" w14:textId="77777777" w:rsidR="000A31B5" w:rsidRPr="00D92EE9" w:rsidRDefault="000A31B5" w:rsidP="000A31B5">
      <w:pPr>
        <w:rPr>
          <w:lang w:eastAsia="x-none"/>
        </w:rPr>
      </w:pPr>
      <w:r w:rsidRPr="00D92EE9">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D92EE9" w:rsidRDefault="000A31B5" w:rsidP="000A31B5">
      <w:pPr>
        <w:pStyle w:val="NO"/>
      </w:pPr>
      <w:r w:rsidRPr="00D92EE9">
        <w:t>NOTE:</w:t>
      </w:r>
      <w:r w:rsidRPr="00D92EE9">
        <w:tab/>
        <w:t>Co-existence with NBIFOM is not defined. It is assumed that NBIFOM and the multi-access connectivity described in this clause are not deployed in the same network.</w:t>
      </w:r>
    </w:p>
    <w:p w14:paraId="32A1B6CC" w14:textId="77777777" w:rsidR="000A31B5" w:rsidRPr="00D92EE9" w:rsidRDefault="000A31B5" w:rsidP="000A31B5">
      <w:r w:rsidRPr="00D92EE9">
        <w:t>The use of ATSSS with EPS interworking applies to IP-based PDU Session and PDN Connection types.</w:t>
      </w:r>
    </w:p>
    <w:p w14:paraId="00EE8096" w14:textId="777BC889" w:rsidR="000A31B5" w:rsidRPr="00D92EE9" w:rsidRDefault="000A31B5" w:rsidP="000A31B5">
      <w:r w:rsidRPr="00D92EE9">
        <w:t xml:space="preserve">For this scenario, the general principles for ATSSS as described in </w:t>
      </w:r>
      <w:r w:rsidR="005A2F14" w:rsidRPr="00D92EE9">
        <w:t>TS</w:t>
      </w:r>
      <w:r w:rsidR="005A2F14">
        <w:t> </w:t>
      </w:r>
      <w:r w:rsidR="005A2F14" w:rsidRPr="00D92EE9">
        <w:t>23.501</w:t>
      </w:r>
      <w:r w:rsidR="005A2F14">
        <w:t> </w:t>
      </w:r>
      <w:r w:rsidR="005A2F14" w:rsidRPr="00D92EE9">
        <w:t>[</w:t>
      </w:r>
      <w:r w:rsidRPr="00D92EE9">
        <w:t>2], clause 5.32 apply, with the additions provided in this clause.</w:t>
      </w:r>
    </w:p>
    <w:p w14:paraId="58C7B11D" w14:textId="77777777" w:rsidR="000A31B5" w:rsidRPr="00D92EE9" w:rsidRDefault="000A31B5" w:rsidP="000A31B5">
      <w:r w:rsidRPr="00D92EE9">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D92EE9" w:rsidRDefault="000A31B5" w:rsidP="000A31B5">
      <w:pPr>
        <w:pStyle w:val="NO"/>
      </w:pPr>
      <w:r w:rsidRPr="00D92EE9">
        <w:t>NOTE:</w:t>
      </w:r>
      <w:r w:rsidRPr="00D92EE9">
        <w:tab/>
        <w:t>To the MME and SGW this is a regular PDN Connection and the support for ATSSS is transparent to MME and SGW.</w:t>
      </w:r>
    </w:p>
    <w:p w14:paraId="31A1A777" w14:textId="77777777" w:rsidR="000A31B5" w:rsidRPr="00D92EE9" w:rsidRDefault="000A31B5" w:rsidP="000A31B5">
      <w:r w:rsidRPr="00D92EE9">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Pr="00D92EE9" w:rsidRDefault="000A31B5" w:rsidP="000A31B5">
      <w:r w:rsidRPr="00D92EE9">
        <w:t>The multi-access connectivity described in this clause supports simultaneous connectivity using 3GPP access via EPC and W-5GAN access via 5GC.</w:t>
      </w:r>
    </w:p>
    <w:p w14:paraId="6BD0BCEF" w14:textId="77777777" w:rsidR="000A31B5" w:rsidRPr="00D92EE9" w:rsidRDefault="000A31B5" w:rsidP="000A31B5">
      <w:r w:rsidRPr="00D92EE9">
        <w:t>The ATSSS rules are provided from the PGW-C+SMF to the 5G-RG via SM NAS signalling over 5GC, as described in TS 23.501, clause 5.32.2. ATSSS rules are not provided via the EPC.</w:t>
      </w:r>
    </w:p>
    <w:p w14:paraId="41ED0CB1" w14:textId="7A4A8A0C" w:rsidR="000A31B5" w:rsidRPr="00D92EE9" w:rsidRDefault="000A31B5" w:rsidP="000A31B5">
      <w:r w:rsidRPr="00D92EE9">
        <w:t xml:space="preserve">After the establishment of a MA PDU Session and setting up user-plane resources in 3GPP access in EPC and non-3GPP access in 5GC, the 5G-RG distributes the uplink traffic across the two access networks as described in </w:t>
      </w:r>
      <w:r w:rsidR="005A2F14" w:rsidRPr="00D92EE9">
        <w:t>TS</w:t>
      </w:r>
      <w:r w:rsidR="005A2F14">
        <w:t> </w:t>
      </w:r>
      <w:r w:rsidR="005A2F14" w:rsidRPr="00D92EE9">
        <w:t>23.501</w:t>
      </w:r>
      <w:r w:rsidR="005A2F14">
        <w:t> </w:t>
      </w:r>
      <w:r w:rsidR="005A2F14" w:rsidRPr="00D92EE9">
        <w:t>[</w:t>
      </w:r>
      <w:r w:rsidRPr="00D92EE9">
        <w:t xml:space="preserve">2], clause 5.32.1. Similarly, the PDU Session Anchor UPF performs distribution of downlink traffic across the two access networks as described in </w:t>
      </w:r>
      <w:r w:rsidR="005A2F14" w:rsidRPr="00D92EE9">
        <w:t>TS</w:t>
      </w:r>
      <w:r w:rsidR="005A2F14">
        <w:t> </w:t>
      </w:r>
      <w:r w:rsidR="005A2F14" w:rsidRPr="00D92EE9">
        <w:t>23.501</w:t>
      </w:r>
      <w:r w:rsidR="005A2F14">
        <w:t> </w:t>
      </w:r>
      <w:r w:rsidR="005A2F14" w:rsidRPr="00D92EE9">
        <w:t>[</w:t>
      </w:r>
      <w:r w:rsidRPr="00D92EE9">
        <w:t>2], clause 5.32.1.</w:t>
      </w:r>
    </w:p>
    <w:p w14:paraId="3E0CC37C" w14:textId="77777777" w:rsidR="000A31B5" w:rsidRPr="00D92EE9" w:rsidRDefault="000A31B5" w:rsidP="000A31B5">
      <w:r w:rsidRPr="00D92EE9">
        <w:t>The PMF protocol may be used via any user plane connection, i.e. via 3GPP access in EPC or non-3GPP access in 5GC.</w:t>
      </w:r>
    </w:p>
    <w:p w14:paraId="0AB43614" w14:textId="33F83AC9" w:rsidR="000A31B5" w:rsidRPr="00D92EE9" w:rsidRDefault="000A31B5" w:rsidP="000A31B5">
      <w:r w:rsidRPr="00D92EE9">
        <w:t xml:space="preserve">The PCF functionality to support ATSSS, as described in </w:t>
      </w:r>
      <w:r w:rsidR="005A2F14" w:rsidRPr="00D92EE9">
        <w:t>TS</w:t>
      </w:r>
      <w:r w:rsidR="005A2F14">
        <w:t> </w:t>
      </w:r>
      <w:r w:rsidR="005A2F14" w:rsidRPr="00D92EE9">
        <w:t>23.501</w:t>
      </w:r>
      <w:r w:rsidR="005A2F14">
        <w:t> </w:t>
      </w:r>
      <w:r w:rsidR="005A2F14" w:rsidRPr="00D92EE9">
        <w:t>[</w:t>
      </w:r>
      <w:r w:rsidRPr="00D92EE9">
        <w:t xml:space="preserve">2], clause 5.32.1 and </w:t>
      </w:r>
      <w:r w:rsidR="005A2F14" w:rsidRPr="00D92EE9">
        <w:t>TS</w:t>
      </w:r>
      <w:r w:rsidR="005A2F14">
        <w:t> </w:t>
      </w:r>
      <w:r w:rsidR="005A2F14" w:rsidRPr="00D92EE9">
        <w:t>23.503</w:t>
      </w:r>
      <w:r w:rsidR="005A2F14">
        <w:t> </w:t>
      </w:r>
      <w:r w:rsidR="005A2F14" w:rsidRPr="00D92EE9">
        <w:t>[</w:t>
      </w:r>
      <w:r w:rsidRPr="00D92EE9">
        <w:t>4] applies also in the case of interworking with EPC.</w:t>
      </w:r>
    </w:p>
    <w:p w14:paraId="3E8B626D" w14:textId="77777777" w:rsidR="000A31B5" w:rsidRPr="00D92EE9" w:rsidRDefault="000A31B5" w:rsidP="000A31B5">
      <w:pPr>
        <w:pStyle w:val="Heading4"/>
      </w:pPr>
      <w:bookmarkStart w:id="78" w:name="_Toc145931933"/>
      <w:r w:rsidRPr="00D92EE9">
        <w:t>4.12.3.2</w:t>
      </w:r>
      <w:r w:rsidRPr="00D92EE9">
        <w:tab/>
        <w:t>PDN Connections and Multi Access PDU Sessions</w:t>
      </w:r>
      <w:bookmarkEnd w:id="78"/>
    </w:p>
    <w:p w14:paraId="044BBC2E" w14:textId="77777777" w:rsidR="000A31B5" w:rsidRPr="00D92EE9" w:rsidRDefault="000A31B5" w:rsidP="000A31B5">
      <w:r w:rsidRPr="00D92EE9">
        <w:t>When the 5G-RG wants to request a new PDN Connection in EPC and wants to use this PDN Connection as user-plane resource associated with a MA PDU Session:</w:t>
      </w:r>
    </w:p>
    <w:p w14:paraId="687ED63F" w14:textId="77777777" w:rsidR="000A31B5" w:rsidRPr="00D92EE9" w:rsidRDefault="000A31B5" w:rsidP="000A31B5">
      <w:pPr>
        <w:pStyle w:val="B1"/>
      </w:pPr>
      <w:r w:rsidRPr="00D92EE9">
        <w:t>-</w:t>
      </w:r>
      <w:r w:rsidRPr="00D92EE9">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Pr="00D92EE9" w:rsidRDefault="000A31B5" w:rsidP="000A31B5">
      <w:pPr>
        <w:pStyle w:val="B2"/>
      </w:pPr>
      <w:r w:rsidRPr="00D92EE9">
        <w:t>-</w:t>
      </w:r>
      <w:r w:rsidRPr="00D92EE9">
        <w:tab/>
        <w:t>An indication that the PDN Connection is requested to be associated with a MA PDU Session</w:t>
      </w:r>
    </w:p>
    <w:p w14:paraId="209436E6" w14:textId="3E9D576C" w:rsidR="000A31B5" w:rsidRPr="00D92EE9" w:rsidRDefault="000A31B5" w:rsidP="000A31B5">
      <w:pPr>
        <w:pStyle w:val="B2"/>
      </w:pPr>
      <w:r w:rsidRPr="00D92EE9">
        <w:t>-</w:t>
      </w:r>
      <w:r w:rsidRPr="00D92EE9">
        <w:tab/>
        <w:t xml:space="preserve">The 5G-RG's ATSSS capabilities as described in </w:t>
      </w:r>
      <w:r w:rsidR="005A2F14" w:rsidRPr="00D92EE9">
        <w:t>TS</w:t>
      </w:r>
      <w:r w:rsidR="005A2F14">
        <w:t> </w:t>
      </w:r>
      <w:r w:rsidR="005A2F14" w:rsidRPr="00D92EE9">
        <w:t>23.501</w:t>
      </w:r>
      <w:r w:rsidR="005A2F14">
        <w:t> </w:t>
      </w:r>
      <w:r w:rsidR="005A2F14" w:rsidRPr="00D92EE9">
        <w:t>[</w:t>
      </w:r>
      <w:r w:rsidRPr="00D92EE9">
        <w:t>2], clause 5.32.2 (i.e. whether the 5G-RG is capable of supporting the ATSSS-LL functionality, or the MPTCP functionality, or both)</w:t>
      </w:r>
    </w:p>
    <w:p w14:paraId="710AEAD2" w14:textId="6C2D4C3C" w:rsidR="000A31B5" w:rsidRPr="00D92EE9" w:rsidRDefault="000A31B5" w:rsidP="000A31B5">
      <w:pPr>
        <w:pStyle w:val="B1"/>
      </w:pPr>
      <w:r w:rsidRPr="00D92EE9">
        <w:t>-</w:t>
      </w:r>
      <w:r w:rsidRPr="00D92EE9">
        <w:tab/>
        <w:t xml:space="preserve">The MME may select a PGW-C+SMF as described in </w:t>
      </w:r>
      <w:r w:rsidR="005A2F14" w:rsidRPr="00D92EE9">
        <w:t>TS</w:t>
      </w:r>
      <w:r w:rsidR="005A2F14">
        <w:t> </w:t>
      </w:r>
      <w:r w:rsidR="005A2F14" w:rsidRPr="00D92EE9">
        <w:t>23.401</w:t>
      </w:r>
      <w:r w:rsidR="005A2F14">
        <w:t> </w:t>
      </w:r>
      <w:r w:rsidR="005A2F14" w:rsidRPr="00D92EE9">
        <w:t>[</w:t>
      </w:r>
      <w:r w:rsidRPr="00D92EE9">
        <w:t xml:space="preserve">24] and </w:t>
      </w:r>
      <w:r w:rsidR="005A2F14" w:rsidRPr="00D92EE9">
        <w:t>TS</w:t>
      </w:r>
      <w:r w:rsidR="005A2F14">
        <w:t> </w:t>
      </w:r>
      <w:r w:rsidR="005A2F14" w:rsidRPr="00D92EE9">
        <w:t>23.502</w:t>
      </w:r>
      <w:r w:rsidR="005A2F14">
        <w:t> </w:t>
      </w:r>
      <w:r w:rsidR="005A2F14" w:rsidRPr="00D92EE9">
        <w:t>[</w:t>
      </w:r>
      <w:r w:rsidRPr="00D92EE9">
        <w:t>3], clause 4.11.0a.4.</w:t>
      </w:r>
    </w:p>
    <w:p w14:paraId="4ADF6F40" w14:textId="77777777" w:rsidR="000A31B5" w:rsidRPr="00D92EE9" w:rsidRDefault="000A31B5" w:rsidP="000A31B5">
      <w:pPr>
        <w:pStyle w:val="NO"/>
      </w:pPr>
      <w:r w:rsidRPr="00D92EE9">
        <w:lastRenderedPageBreak/>
        <w:t>NOTE 1:</w:t>
      </w:r>
      <w:r w:rsidRPr="00D92EE9">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29F58C96" w:rsidR="000A31B5" w:rsidRPr="00D92EE9" w:rsidRDefault="000A31B5" w:rsidP="000A31B5">
      <w:pPr>
        <w:pStyle w:val="B1"/>
      </w:pPr>
      <w:r w:rsidRPr="00D92EE9">
        <w:t>-</w:t>
      </w:r>
      <w:r w:rsidRPr="00D92EE9">
        <w:tab/>
        <w:t xml:space="preserve">The PGW-C+SMF determines based its capabilities whether the request can be accepted. The PCF decides whether the multi-access connectivity is allowed or not based on operator policy and subscription data, as described in </w:t>
      </w:r>
      <w:r w:rsidR="005A2F14" w:rsidRPr="00D92EE9">
        <w:t>TS</w:t>
      </w:r>
      <w:r w:rsidR="005A2F14">
        <w:t> </w:t>
      </w:r>
      <w:r w:rsidR="005A2F14" w:rsidRPr="00D92EE9">
        <w:t>23.502</w:t>
      </w:r>
      <w:r w:rsidR="005A2F14">
        <w:t> </w:t>
      </w:r>
      <w:r w:rsidR="005A2F14" w:rsidRPr="00D92EE9">
        <w:t>[</w:t>
      </w:r>
      <w:r w:rsidRPr="00D92EE9">
        <w:t>3], clause 4.22.2. The PGW-C+SMF provides the following information in the PCO to the 5G-RG:</w:t>
      </w:r>
    </w:p>
    <w:p w14:paraId="597D9413" w14:textId="77777777" w:rsidR="000A31B5" w:rsidRPr="00D92EE9" w:rsidRDefault="000A31B5" w:rsidP="000A31B5">
      <w:pPr>
        <w:pStyle w:val="B2"/>
      </w:pPr>
      <w:r w:rsidRPr="00D92EE9">
        <w:t>-</w:t>
      </w:r>
      <w:r w:rsidRPr="00D92EE9">
        <w:tab/>
        <w:t>An indication whether the request for using the PDN Connection for MA-PDU Session is accepted or not.</w:t>
      </w:r>
    </w:p>
    <w:p w14:paraId="41A67B89" w14:textId="22A045BD" w:rsidR="000A31B5" w:rsidRPr="00D92EE9" w:rsidRDefault="000A31B5" w:rsidP="000A31B5">
      <w:pPr>
        <w:pStyle w:val="B2"/>
      </w:pPr>
      <w:r w:rsidRPr="00D92EE9">
        <w:t>-</w:t>
      </w:r>
      <w:r w:rsidRPr="00D92EE9">
        <w:tab/>
        <w:t xml:space="preserve">If the 5G-RG has indicated that it is capable of supporting the MPTCP functionality and the PGW-C+SMF accepts to activate the MPTCP functionality, then the network provides MPTCP proxy information to the 5G-RG, as described in </w:t>
      </w:r>
      <w:r w:rsidR="005A2F14" w:rsidRPr="00D92EE9">
        <w:t>TS</w:t>
      </w:r>
      <w:r w:rsidR="005A2F14">
        <w:t> </w:t>
      </w:r>
      <w:r w:rsidR="005A2F14" w:rsidRPr="00D92EE9">
        <w:t>23.501</w:t>
      </w:r>
      <w:r w:rsidR="005A2F14">
        <w:t> </w:t>
      </w:r>
      <w:r w:rsidR="005A2F14" w:rsidRPr="00D92EE9">
        <w:t>[</w:t>
      </w:r>
      <w:r w:rsidRPr="00D92EE9">
        <w:t>2], clause 5.32.2.</w:t>
      </w:r>
    </w:p>
    <w:p w14:paraId="2ADE206C" w14:textId="27ACB122" w:rsidR="000A31B5" w:rsidRPr="00D92EE9" w:rsidRDefault="000A31B5" w:rsidP="000A31B5">
      <w:pPr>
        <w:pStyle w:val="B2"/>
      </w:pPr>
      <w:r w:rsidRPr="00D92EE9">
        <w:t>-</w:t>
      </w:r>
      <w:r w:rsidRPr="00D92EE9">
        <w:tab/>
        <w:t>UE Measurement Assistance Information (as described in clause </w:t>
      </w:r>
      <w:r w:rsidR="005A2F14" w:rsidRPr="00D92EE9">
        <w:t>TS</w:t>
      </w:r>
      <w:r w:rsidR="005A2F14">
        <w:t> </w:t>
      </w:r>
      <w:r w:rsidR="005A2F14" w:rsidRPr="00D92EE9">
        <w:t>23.501</w:t>
      </w:r>
      <w:r w:rsidR="005A2F14">
        <w:t> </w:t>
      </w:r>
      <w:r w:rsidR="005A2F14" w:rsidRPr="00D92EE9">
        <w:t>[</w:t>
      </w:r>
      <w:r w:rsidRPr="00D92EE9">
        <w:t>2], clause 5.32.2).</w:t>
      </w:r>
    </w:p>
    <w:p w14:paraId="268E870F" w14:textId="77777777" w:rsidR="000A31B5" w:rsidRPr="00D92EE9" w:rsidRDefault="000A31B5" w:rsidP="000A31B5">
      <w:r w:rsidRPr="00D92EE9">
        <w:t>After the PDN Connection establishment:</w:t>
      </w:r>
    </w:p>
    <w:p w14:paraId="44E00A4A" w14:textId="77777777" w:rsidR="000A31B5" w:rsidRPr="00D92EE9" w:rsidRDefault="000A31B5" w:rsidP="000A31B5">
      <w:pPr>
        <w:pStyle w:val="B1"/>
      </w:pPr>
      <w:r w:rsidRPr="00D92EE9">
        <w:t>-</w:t>
      </w:r>
      <w:r w:rsidRPr="00D92EE9">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D92EE9" w:rsidRDefault="000A31B5" w:rsidP="000A31B5">
      <w:pPr>
        <w:pStyle w:val="NO"/>
      </w:pPr>
      <w:r w:rsidRPr="00D92EE9">
        <w:t>NOTE 2:</w:t>
      </w:r>
      <w:r w:rsidRPr="00D92EE9">
        <w:tab/>
        <w:t>Adding the PDU Session connectivity and user plane resources over W-5GAN in 5GS allows the PGW-C+SMF to provide ATSSS rules to the UE.</w:t>
      </w:r>
    </w:p>
    <w:p w14:paraId="706024EA" w14:textId="2185A558" w:rsidR="000A31B5" w:rsidRPr="00D92EE9" w:rsidRDefault="000A31B5" w:rsidP="000A31B5">
      <w:r w:rsidRPr="00D92EE9">
        <w:t xml:space="preserve">When the 5G-RG wants to request a new MA PDU Session in 5GC/W-5GAN, the description in </w:t>
      </w:r>
      <w:r w:rsidR="005A2F14" w:rsidRPr="00D92EE9">
        <w:t>TS</w:t>
      </w:r>
      <w:r w:rsidR="005A2F14">
        <w:t> </w:t>
      </w:r>
      <w:r w:rsidR="005A2F14" w:rsidRPr="00D92EE9">
        <w:t>23.501</w:t>
      </w:r>
      <w:r w:rsidR="005A2F14">
        <w:t> </w:t>
      </w:r>
      <w:r w:rsidR="005A2F14" w:rsidRPr="00D92EE9">
        <w:t>[</w:t>
      </w:r>
      <w:r w:rsidRPr="00D92EE9">
        <w:t xml:space="preserve">2], clause 5.32.2, applies. After the MA PDU Session establishment in 5GS/W-5GAN, the description in </w:t>
      </w:r>
      <w:r w:rsidR="005A2F14" w:rsidRPr="00D92EE9">
        <w:t>TS</w:t>
      </w:r>
      <w:r w:rsidR="005A2F14">
        <w:t> </w:t>
      </w:r>
      <w:r w:rsidR="005A2F14" w:rsidRPr="00D92EE9">
        <w:t>23.501</w:t>
      </w:r>
      <w:r w:rsidR="005A2F14">
        <w:t> </w:t>
      </w:r>
      <w:r w:rsidR="005A2F14" w:rsidRPr="00D92EE9">
        <w:t>[</w:t>
      </w:r>
      <w:r w:rsidRPr="00D92EE9">
        <w:t>2], clause 5.32.2, applies with the following additions:</w:t>
      </w:r>
    </w:p>
    <w:p w14:paraId="33750AB0" w14:textId="77777777" w:rsidR="000A31B5" w:rsidRPr="00D92EE9" w:rsidRDefault="000A31B5" w:rsidP="000A31B5">
      <w:pPr>
        <w:pStyle w:val="B1"/>
      </w:pPr>
      <w:r w:rsidRPr="00D92EE9">
        <w:t>-</w:t>
      </w:r>
      <w:r w:rsidRPr="00D92EE9">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25555541" w:rsidR="000A31B5" w:rsidRPr="00D92EE9" w:rsidRDefault="000A31B5" w:rsidP="000A31B5">
      <w:pPr>
        <w:pStyle w:val="B1"/>
      </w:pPr>
      <w:r w:rsidRPr="00D92EE9">
        <w:t>-</w:t>
      </w:r>
      <w:r w:rsidRPr="00D92EE9">
        <w:tab/>
        <w:t xml:space="preserve">When the 5G-RG deregisters from the EPC access (but remains registered on the 5GC access), the MME will notify the PGW-C+SMF that the PDN Connection is released, as described in </w:t>
      </w:r>
      <w:r w:rsidR="005A2F14" w:rsidRPr="00D92EE9">
        <w:t>TS</w:t>
      </w:r>
      <w:r w:rsidR="005A2F14">
        <w:t> </w:t>
      </w:r>
      <w:r w:rsidR="005A2F14" w:rsidRPr="00D92EE9">
        <w:t>23.401</w:t>
      </w:r>
      <w:r w:rsidR="005A2F14">
        <w:t> </w:t>
      </w:r>
      <w:r w:rsidR="005A2F14" w:rsidRPr="00D92EE9">
        <w:t>[</w:t>
      </w:r>
      <w:r w:rsidRPr="00D92EE9">
        <w:t>24]. The SMF can then notify the UPF that the access type has become unavailable.</w:t>
      </w:r>
    </w:p>
    <w:p w14:paraId="0D3614DA" w14:textId="77777777" w:rsidR="000A31B5" w:rsidRPr="00D92EE9" w:rsidRDefault="000A31B5" w:rsidP="000A31B5">
      <w:pPr>
        <w:rPr>
          <w:lang w:eastAsia="x-none"/>
        </w:rPr>
      </w:pPr>
      <w:r w:rsidRPr="00D92EE9">
        <w:rPr>
          <w:lang w:eastAsia="x-none"/>
        </w:rPr>
        <w:t>A 5G-RG that has an established MA-PDU session over non-3GPP access in 5GC and 3GPP access in EPS, may be able to use EN-DC for the 3GPP access leg.</w:t>
      </w:r>
    </w:p>
    <w:p w14:paraId="6ECAA7C3" w14:textId="2F9D676F" w:rsidR="000A31B5" w:rsidRPr="00D92EE9" w:rsidRDefault="000A31B5" w:rsidP="000A31B5">
      <w:pPr>
        <w:rPr>
          <w:lang w:eastAsia="x-none"/>
        </w:rPr>
      </w:pPr>
      <w:r w:rsidRPr="00D92EE9">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5A2F14" w:rsidRPr="00D92EE9">
        <w:rPr>
          <w:lang w:eastAsia="x-none"/>
        </w:rPr>
        <w:t>TS</w:t>
      </w:r>
      <w:r w:rsidR="005A2F14">
        <w:rPr>
          <w:lang w:eastAsia="x-none"/>
        </w:rPr>
        <w:t> </w:t>
      </w:r>
      <w:r w:rsidR="005A2F14" w:rsidRPr="00D92EE9">
        <w:rPr>
          <w:lang w:eastAsia="x-none"/>
        </w:rPr>
        <w:t>23.501</w:t>
      </w:r>
      <w:r w:rsidR="005A2F14">
        <w:rPr>
          <w:lang w:eastAsia="x-none"/>
        </w:rPr>
        <w:t> </w:t>
      </w:r>
      <w:r w:rsidR="005A2F14" w:rsidRPr="00D92EE9">
        <w:rPr>
          <w:lang w:eastAsia="x-none"/>
        </w:rPr>
        <w:t>[</w:t>
      </w:r>
      <w:r w:rsidRPr="00D92EE9">
        <w:rPr>
          <w:lang w:eastAsia="x-none"/>
        </w:rPr>
        <w:t>2], clause 5.17.2. The PDU Session and User Plane resources active over W-5GAN are not affected by such inter 3GPP access RAT change.</w:t>
      </w:r>
    </w:p>
    <w:p w14:paraId="6F92E95C" w14:textId="77777777" w:rsidR="000A31B5" w:rsidRPr="00D92EE9" w:rsidRDefault="000A31B5" w:rsidP="000A31B5">
      <w:pPr>
        <w:pStyle w:val="Heading4"/>
      </w:pPr>
      <w:bookmarkStart w:id="79" w:name="_Toc145931934"/>
      <w:r w:rsidRPr="00D92EE9">
        <w:t>4.12.3.3</w:t>
      </w:r>
      <w:r w:rsidRPr="00D92EE9">
        <w:tab/>
        <w:t>QoS Support</w:t>
      </w:r>
      <w:bookmarkEnd w:id="79"/>
    </w:p>
    <w:p w14:paraId="720F62A2" w14:textId="799180DB" w:rsidR="000A31B5" w:rsidRPr="00D92EE9" w:rsidRDefault="000A31B5" w:rsidP="000A31B5">
      <w:r w:rsidRPr="00D92EE9">
        <w:t xml:space="preserve">The general principles for QoS support with ATSSS as described in </w:t>
      </w:r>
      <w:r w:rsidR="005A2F14" w:rsidRPr="00D92EE9">
        <w:t>TS</w:t>
      </w:r>
      <w:r w:rsidR="005A2F14">
        <w:t> </w:t>
      </w:r>
      <w:r w:rsidR="005A2F14" w:rsidRPr="00D92EE9">
        <w:t>23.501</w:t>
      </w:r>
      <w:r w:rsidR="005A2F14">
        <w:t> </w:t>
      </w:r>
      <w:r w:rsidR="005A2F14" w:rsidRPr="00D92EE9">
        <w:t>[</w:t>
      </w:r>
      <w:r w:rsidRPr="00D92EE9">
        <w:t>2], clause 5.32.4, applies, with the clarifications provided in this clause.</w:t>
      </w:r>
    </w:p>
    <w:p w14:paraId="5347D690" w14:textId="77777777" w:rsidR="000A31B5" w:rsidRPr="00D92EE9" w:rsidRDefault="000A31B5" w:rsidP="000A31B5">
      <w:r w:rsidRPr="00D92EE9">
        <w:t>With an MA PDU Session associated to a PDN Connection on EPS there may be separate user-plane tunnels between the AN and the PGW-U+UPF, one associated with 3GPP access in EPC and one associated with W-5GAN in 5GS.</w:t>
      </w:r>
    </w:p>
    <w:p w14:paraId="05FF39F1" w14:textId="30BE1E2D" w:rsidR="000A31B5" w:rsidRPr="00D92EE9" w:rsidRDefault="000A31B5" w:rsidP="000A31B5">
      <w:r w:rsidRPr="00D92EE9">
        <w:t xml:space="preserve">As described in </w:t>
      </w:r>
      <w:r w:rsidR="005A2F14" w:rsidRPr="00D92EE9">
        <w:t>TS</w:t>
      </w:r>
      <w:r w:rsidR="005A2F14">
        <w:t> </w:t>
      </w:r>
      <w:r w:rsidR="005A2F14" w:rsidRPr="00D92EE9">
        <w:t>23.502</w:t>
      </w:r>
      <w:r w:rsidR="005A2F14">
        <w:t> </w:t>
      </w:r>
      <w:r w:rsidR="005A2F14" w:rsidRPr="00D92EE9">
        <w:t>[</w:t>
      </w:r>
      <w:r w:rsidRPr="00D92EE9">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71B420DB" w:rsidR="000A31B5" w:rsidRPr="00D92EE9" w:rsidRDefault="000A31B5" w:rsidP="000A31B5">
      <w:r w:rsidRPr="00D92EE9">
        <w:lastRenderedPageBreak/>
        <w:t xml:space="preserve">As described in </w:t>
      </w:r>
      <w:r w:rsidR="005A2F14" w:rsidRPr="00D92EE9">
        <w:t>TS</w:t>
      </w:r>
      <w:r w:rsidR="005A2F14">
        <w:t> </w:t>
      </w:r>
      <w:r w:rsidR="005A2F14" w:rsidRPr="00D92EE9">
        <w:t>23.501</w:t>
      </w:r>
      <w:r w:rsidR="005A2F14">
        <w:t> </w:t>
      </w:r>
      <w:r w:rsidR="005A2F14" w:rsidRPr="00D92EE9">
        <w:t>[</w:t>
      </w:r>
      <w:r w:rsidRPr="00D92EE9">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Pr="00D92EE9" w:rsidRDefault="000A31B5" w:rsidP="000A31B5">
      <w:r w:rsidRPr="00D92EE9">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Pr="00D92EE9" w:rsidRDefault="000A31B5" w:rsidP="000A31B5">
      <w:r w:rsidRPr="00D92EE9">
        <w:t>The UPF shall treat the downlink traffic according to the N4 rules (QER, etc.) received from PGW-C+SMF.</w:t>
      </w:r>
    </w:p>
    <w:p w14:paraId="3465D76F" w14:textId="77777777" w:rsidR="000A31B5" w:rsidRPr="00D92EE9" w:rsidRDefault="000A31B5" w:rsidP="000A31B5">
      <w:pPr>
        <w:pStyle w:val="Heading2"/>
      </w:pPr>
      <w:bookmarkStart w:id="80" w:name="_Toc145931935"/>
      <w:r w:rsidRPr="00D92EE9">
        <w:t>4.13</w:t>
      </w:r>
      <w:r w:rsidRPr="00D92EE9">
        <w:tab/>
        <w:t>Support of FN-RG</w:t>
      </w:r>
      <w:bookmarkEnd w:id="80"/>
    </w:p>
    <w:p w14:paraId="42068FE5" w14:textId="0B2E94EA" w:rsidR="000A31B5" w:rsidRPr="00D92EE9" w:rsidRDefault="000A31B5" w:rsidP="000A31B5">
      <w:r w:rsidRPr="00D92EE9">
        <w:t xml:space="preserve">FN-RG is a legacy type of residential gateway that does not support N1 signalling and is not 5GC capable. The architecture to support FN-RG is depicted in clause 4.2.8.4 in </w:t>
      </w:r>
      <w:r w:rsidR="005A2F14" w:rsidRPr="00D92EE9">
        <w:t>TS</w:t>
      </w:r>
      <w:r w:rsidR="005A2F14">
        <w:t> </w:t>
      </w:r>
      <w:r w:rsidR="005A2F14" w:rsidRPr="00D92EE9">
        <w:t>23.501</w:t>
      </w:r>
      <w:r w:rsidR="005A2F14">
        <w:t> </w:t>
      </w:r>
      <w:r w:rsidR="005A2F14" w:rsidRPr="00D92EE9">
        <w:t>[</w:t>
      </w:r>
      <w:r w:rsidRPr="00D92EE9">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D92EE9" w:rsidRDefault="000A31B5" w:rsidP="000A31B5">
      <w:pPr>
        <w:pStyle w:val="B1"/>
      </w:pPr>
      <w:r w:rsidRPr="00D92EE9">
        <w:t>-</w:t>
      </w:r>
      <w:r w:rsidRPr="00D92EE9">
        <w:tab/>
        <w:t xml:space="preserve">Has access to configuration information, as defined in </w:t>
      </w:r>
      <w:r w:rsidR="00DB663B" w:rsidRPr="00D92EE9">
        <w:t>BBF TR</w:t>
      </w:r>
      <w:r w:rsidRPr="00D92EE9">
        <w:t>-456 [9], WT-457 [10] and CableLabs WR-TR-5WWC-ARCH</w:t>
      </w:r>
      <w:r w:rsidR="0080156D" w:rsidRPr="00D92EE9">
        <w:t> [</w:t>
      </w:r>
      <w:r w:rsidRPr="00D92EE9">
        <w:t>27], to be able to serve FN-RGs and to construct AS and NAS messages.</w:t>
      </w:r>
    </w:p>
    <w:p w14:paraId="5C431F74" w14:textId="77777777" w:rsidR="000A31B5" w:rsidRPr="00D92EE9" w:rsidRDefault="000A31B5" w:rsidP="000A31B5">
      <w:pPr>
        <w:pStyle w:val="B1"/>
      </w:pPr>
      <w:r w:rsidRPr="00D92EE9">
        <w:t>-</w:t>
      </w:r>
      <w:r w:rsidRPr="00D92EE9">
        <w:tab/>
        <w:t>Acting as end-point of N1 towards AMF, including maintaining CM and RM states and related dynamic information received from 5GC. This also includes support of URSP.</w:t>
      </w:r>
    </w:p>
    <w:p w14:paraId="161A9BC1" w14:textId="77777777" w:rsidR="000A31B5" w:rsidRPr="00D92EE9" w:rsidRDefault="000A31B5" w:rsidP="000A31B5">
      <w:pPr>
        <w:pStyle w:val="B1"/>
      </w:pPr>
      <w:r w:rsidRPr="00D92EE9">
        <w:t>-</w:t>
      </w:r>
      <w:r w:rsidRPr="00D92EE9">
        <w:tab/>
        <w:t>Mapping between Y5 towards FN-RG and N1/N2 towards 5GC as well as mapping between a Y5 user plane connection and a PDU Session user plane tunnel on N3.</w:t>
      </w:r>
    </w:p>
    <w:p w14:paraId="15D60332" w14:textId="6FFDAB7D" w:rsidR="000A31B5" w:rsidRPr="00D92EE9" w:rsidRDefault="000A31B5" w:rsidP="000A31B5">
      <w:r w:rsidRPr="00D92EE9">
        <w:t xml:space="preserve">Authentication of FN-RG may be done by the W-AGF, as defined by BBF and Cablelabs. The W-AGF provides an indication on N2 that the FN-RG has been authenticated. The W-AGF also provides a SUCI or a 5G-GUTI as described in </w:t>
      </w:r>
      <w:r w:rsidR="005A2F14" w:rsidRPr="00D92EE9">
        <w:t>TS</w:t>
      </w:r>
      <w:r w:rsidR="005A2F14">
        <w:t> </w:t>
      </w:r>
      <w:r w:rsidR="005A2F14" w:rsidRPr="00D92EE9">
        <w:t>23.501</w:t>
      </w:r>
      <w:r w:rsidR="005A2F14">
        <w:t> </w:t>
      </w:r>
      <w:r w:rsidR="005A2F14" w:rsidRPr="00D92EE9">
        <w:t>[</w:t>
      </w:r>
      <w:r w:rsidRPr="00D92EE9">
        <w:t>2].</w:t>
      </w:r>
    </w:p>
    <w:p w14:paraId="4E4564F6" w14:textId="77777777" w:rsidR="000A31B5" w:rsidRPr="00D92EE9" w:rsidRDefault="000A31B5" w:rsidP="000A31B5">
      <w:pPr>
        <w:pStyle w:val="Heading2"/>
      </w:pPr>
      <w:bookmarkStart w:id="81" w:name="_Toc145931936"/>
      <w:r w:rsidRPr="00D92EE9">
        <w:t>4.14</w:t>
      </w:r>
      <w:r w:rsidRPr="00D92EE9">
        <w:tab/>
        <w:t>Support of slicing</w:t>
      </w:r>
      <w:bookmarkEnd w:id="81"/>
    </w:p>
    <w:p w14:paraId="573F1C5D" w14:textId="6D48D58A" w:rsidR="000A31B5" w:rsidRPr="00D92EE9" w:rsidRDefault="000A31B5" w:rsidP="000A31B5">
      <w:r w:rsidRPr="00D92EE9">
        <w:t xml:space="preserve">Slicing as defined in </w:t>
      </w:r>
      <w:r w:rsidR="005A2F14" w:rsidRPr="00D92EE9">
        <w:t>TS</w:t>
      </w:r>
      <w:r w:rsidR="005A2F14">
        <w:t> </w:t>
      </w:r>
      <w:r w:rsidR="005A2F14" w:rsidRPr="00D92EE9">
        <w:t>23.501</w:t>
      </w:r>
      <w:r w:rsidR="005A2F14">
        <w:t> </w:t>
      </w:r>
      <w:r w:rsidR="005A2F14" w:rsidRPr="00D92EE9">
        <w:t>[</w:t>
      </w:r>
      <w:r w:rsidRPr="00D92EE9">
        <w:t>2] is supported with following clarifications and modifications:</w:t>
      </w:r>
    </w:p>
    <w:p w14:paraId="2B300450" w14:textId="77777777" w:rsidR="000A31B5" w:rsidRPr="00D92EE9" w:rsidRDefault="000A31B5" w:rsidP="000A31B5">
      <w:pPr>
        <w:pStyle w:val="B1"/>
      </w:pPr>
      <w:r w:rsidRPr="00D92EE9">
        <w:t>-</w:t>
      </w:r>
      <w:r w:rsidRPr="00D92EE9">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D92EE9" w:rsidRDefault="000A31B5" w:rsidP="000A31B5">
      <w:pPr>
        <w:pStyle w:val="NO"/>
      </w:pPr>
      <w:r w:rsidRPr="00D92EE9">
        <w:t>NOTE:</w:t>
      </w:r>
      <w:r w:rsidRPr="00D92EE9">
        <w:tab/>
        <w:t>In this case, even though an URSP rule refers to the IP PDU Session type, Non-IP Traffic descriptors e.g. layer 2 related Traffic descriptors can be used to identify application flows.</w:t>
      </w:r>
    </w:p>
    <w:p w14:paraId="771C9A11" w14:textId="264215D3" w:rsidR="000A31B5" w:rsidRPr="00D92EE9" w:rsidRDefault="000A31B5" w:rsidP="000A31B5">
      <w:pPr>
        <w:pStyle w:val="B1"/>
      </w:pPr>
      <w:r w:rsidRPr="00D92EE9">
        <w:t>-</w:t>
      </w:r>
      <w:r w:rsidRPr="00D92EE9">
        <w:tab/>
        <w:t xml:space="preserve">For 5G-RG access over 3GPP access (FWA), slicing is supported as described in </w:t>
      </w:r>
      <w:r w:rsidR="005A2F14" w:rsidRPr="00D92EE9">
        <w:t>TS</w:t>
      </w:r>
      <w:r w:rsidR="005A2F14">
        <w:t> </w:t>
      </w:r>
      <w:r w:rsidR="005A2F14" w:rsidRPr="00D92EE9">
        <w:t>23.501</w:t>
      </w:r>
      <w:r w:rsidR="005A2F14">
        <w:t> </w:t>
      </w:r>
      <w:r w:rsidR="005A2F14" w:rsidRPr="00D92EE9">
        <w:t>[</w:t>
      </w:r>
      <w:r w:rsidRPr="00D92EE9">
        <w:t>2].</w:t>
      </w:r>
    </w:p>
    <w:p w14:paraId="1F4F6F8B" w14:textId="77777777" w:rsidR="000A31B5" w:rsidRPr="00D92EE9" w:rsidRDefault="000A31B5" w:rsidP="000A31B5">
      <w:pPr>
        <w:pStyle w:val="B1"/>
      </w:pPr>
      <w:r w:rsidRPr="00D92EE9">
        <w:t>-</w:t>
      </w:r>
      <w:r w:rsidRPr="00D92EE9">
        <w:tab/>
        <w:t>For 5G-RG access over Wireline, the Wireline access is assumed to be able to carry slicing information in W-CP together with NAS signalling between the 5G-RG and the W-AGF.</w:t>
      </w:r>
    </w:p>
    <w:p w14:paraId="4576FA97" w14:textId="428AC76D" w:rsidR="000A31B5" w:rsidRPr="00D92EE9" w:rsidRDefault="000A31B5" w:rsidP="000A31B5">
      <w:pPr>
        <w:pStyle w:val="B1"/>
      </w:pPr>
      <w:r w:rsidRPr="00D92EE9">
        <w:t>-</w:t>
      </w:r>
      <w:r w:rsidRPr="00D92EE9">
        <w:tab/>
        <w:t xml:space="preserve">The W-AGF shall support the same requirements for AMF selection based on slicing request from the UE than defined for N3IWF / TNGF in </w:t>
      </w:r>
      <w:r w:rsidR="005A2F14" w:rsidRPr="00D92EE9">
        <w:t>TS</w:t>
      </w:r>
      <w:r w:rsidR="005A2F14">
        <w:t> </w:t>
      </w:r>
      <w:r w:rsidR="005A2F14" w:rsidRPr="00D92EE9">
        <w:t>23.501</w:t>
      </w:r>
      <w:r w:rsidR="005A2F14">
        <w:t> </w:t>
      </w:r>
      <w:r w:rsidR="005A2F14" w:rsidRPr="00D92EE9">
        <w:t>[</w:t>
      </w:r>
      <w:r w:rsidRPr="00D92EE9">
        <w:t>2] clause 5.15.</w:t>
      </w:r>
    </w:p>
    <w:p w14:paraId="00785D8F" w14:textId="77777777" w:rsidR="000A31B5" w:rsidRPr="00D92EE9" w:rsidRDefault="000A31B5" w:rsidP="000A31B5">
      <w:pPr>
        <w:pStyle w:val="Heading2"/>
      </w:pPr>
      <w:bookmarkStart w:id="82" w:name="_Toc145931937"/>
      <w:r w:rsidRPr="00D92EE9">
        <w:t>4.15</w:t>
      </w:r>
      <w:r w:rsidRPr="00D92EE9">
        <w:tab/>
        <w:t>Support for IMS services</w:t>
      </w:r>
      <w:bookmarkEnd w:id="82"/>
    </w:p>
    <w:p w14:paraId="24A9DD3D" w14:textId="77777777" w:rsidR="000A31B5" w:rsidRPr="00D92EE9" w:rsidRDefault="000A31B5" w:rsidP="000A31B5">
      <w:r w:rsidRPr="00D92EE9">
        <w:t>When FN RG is used, support IMS Emergency sessions without a SUPI are not supported.</w:t>
      </w:r>
    </w:p>
    <w:p w14:paraId="23994009" w14:textId="77777777" w:rsidR="000A31B5" w:rsidRPr="00D92EE9" w:rsidRDefault="000A31B5" w:rsidP="000A31B5">
      <w:pPr>
        <w:pStyle w:val="Heading1"/>
      </w:pPr>
      <w:bookmarkStart w:id="83" w:name="_Toc145931938"/>
      <w:r w:rsidRPr="00D92EE9">
        <w:lastRenderedPageBreak/>
        <w:t>5</w:t>
      </w:r>
      <w:r w:rsidRPr="00D92EE9">
        <w:tab/>
        <w:t>Network Function</w:t>
      </w:r>
      <w:bookmarkEnd w:id="83"/>
    </w:p>
    <w:p w14:paraId="493A5433" w14:textId="77777777" w:rsidR="000A31B5" w:rsidRPr="00D92EE9" w:rsidRDefault="000A31B5" w:rsidP="000A31B5">
      <w:pPr>
        <w:pStyle w:val="Heading2"/>
      </w:pPr>
      <w:bookmarkStart w:id="84" w:name="_Toc145931939"/>
      <w:r w:rsidRPr="00D92EE9">
        <w:t>5.0</w:t>
      </w:r>
      <w:r w:rsidRPr="00D92EE9">
        <w:tab/>
        <w:t>General</w:t>
      </w:r>
      <w:bookmarkEnd w:id="84"/>
    </w:p>
    <w:p w14:paraId="5DBD1030" w14:textId="61475C36" w:rsidR="000A31B5" w:rsidRPr="00D92EE9" w:rsidRDefault="000A31B5" w:rsidP="000A31B5">
      <w:r w:rsidRPr="00D92EE9">
        <w:t xml:space="preserve">This clause specifies the definition network function specific for W-AGF and the delta to network function defined in </w:t>
      </w:r>
      <w:r w:rsidR="005A2F14" w:rsidRPr="00D92EE9">
        <w:t>TS</w:t>
      </w:r>
      <w:r w:rsidR="005A2F14">
        <w:t> </w:t>
      </w:r>
      <w:r w:rsidR="005A2F14" w:rsidRPr="00D92EE9">
        <w:t>23.501</w:t>
      </w:r>
      <w:r w:rsidR="005A2F14">
        <w:t> </w:t>
      </w:r>
      <w:r w:rsidR="005A2F14" w:rsidRPr="00D92EE9">
        <w:t>[</w:t>
      </w:r>
      <w:r w:rsidRPr="00D92EE9">
        <w:t>2].</w:t>
      </w:r>
    </w:p>
    <w:p w14:paraId="3922F9EC" w14:textId="77777777" w:rsidR="000A31B5" w:rsidRPr="00D92EE9" w:rsidRDefault="000A31B5" w:rsidP="000A31B5">
      <w:pPr>
        <w:pStyle w:val="Heading2"/>
      </w:pPr>
      <w:bookmarkStart w:id="85" w:name="_Toc145931940"/>
      <w:r w:rsidRPr="00D92EE9">
        <w:t>5.1</w:t>
      </w:r>
      <w:r w:rsidRPr="00D92EE9">
        <w:tab/>
        <w:t>Network Function Functional description</w:t>
      </w:r>
      <w:bookmarkEnd w:id="85"/>
    </w:p>
    <w:p w14:paraId="0DDAAF93" w14:textId="77777777" w:rsidR="000A31B5" w:rsidRPr="00D92EE9" w:rsidRDefault="000A31B5" w:rsidP="000A31B5">
      <w:pPr>
        <w:pStyle w:val="Heading3"/>
      </w:pPr>
      <w:bookmarkStart w:id="86" w:name="_Toc145931941"/>
      <w:r w:rsidRPr="00D92EE9">
        <w:t>5.1.1</w:t>
      </w:r>
      <w:r w:rsidRPr="00D92EE9">
        <w:tab/>
        <w:t>W-AGF</w:t>
      </w:r>
      <w:bookmarkEnd w:id="86"/>
    </w:p>
    <w:p w14:paraId="198E4FE7" w14:textId="77777777" w:rsidR="000A31B5" w:rsidRPr="00D92EE9" w:rsidRDefault="000A31B5" w:rsidP="000A31B5">
      <w:r w:rsidRPr="00D92EE9">
        <w:t>The functionality of W-AGF in the case of Wireline 5G Access network includes the following:</w:t>
      </w:r>
    </w:p>
    <w:p w14:paraId="039C1EEC" w14:textId="77777777" w:rsidR="000A31B5" w:rsidRPr="00D92EE9" w:rsidRDefault="000A31B5" w:rsidP="000A31B5">
      <w:pPr>
        <w:pStyle w:val="B1"/>
      </w:pPr>
      <w:r w:rsidRPr="00D92EE9">
        <w:t>-</w:t>
      </w:r>
      <w:r w:rsidRPr="00D92EE9">
        <w:tab/>
        <w:t>Termination of N2 and N3 interfaces to 5G Core Network for control - plane and user-plane respectively.</w:t>
      </w:r>
    </w:p>
    <w:p w14:paraId="175AFA96" w14:textId="77777777" w:rsidR="000A31B5" w:rsidRPr="00D92EE9" w:rsidRDefault="000A31B5" w:rsidP="000A31B5">
      <w:pPr>
        <w:pStyle w:val="B1"/>
      </w:pPr>
      <w:r w:rsidRPr="00D92EE9">
        <w:t>-</w:t>
      </w:r>
      <w:r w:rsidRPr="00D92EE9">
        <w:tab/>
        <w:t>Handling of N2 signalling from SMF (relayed by AMF) related to PDU Sessions and QoS.</w:t>
      </w:r>
    </w:p>
    <w:p w14:paraId="184BFE79" w14:textId="77777777" w:rsidR="000A31B5" w:rsidRPr="00D92EE9" w:rsidRDefault="000A31B5" w:rsidP="000A31B5">
      <w:pPr>
        <w:pStyle w:val="B1"/>
      </w:pPr>
      <w:r w:rsidRPr="00D92EE9">
        <w:t>-</w:t>
      </w:r>
      <w:r w:rsidRPr="00D92EE9">
        <w:tab/>
        <w:t>Relaying uplink and downlink user-plane packets between the 5G-RG and UPF and between FN-RG and UPF. This involves:</w:t>
      </w:r>
    </w:p>
    <w:p w14:paraId="366E215A" w14:textId="77777777" w:rsidR="000A31B5" w:rsidRPr="00D92EE9" w:rsidRDefault="000A31B5" w:rsidP="000A31B5">
      <w:pPr>
        <w:pStyle w:val="B2"/>
      </w:pPr>
      <w:r w:rsidRPr="00D92EE9">
        <w:t>-</w:t>
      </w:r>
      <w:r w:rsidRPr="00D92EE9">
        <w:tab/>
        <w:t>Enforcing QoS corresponding to N3 packet marking, taking into account QoS requirements associated to such marking received over N2.</w:t>
      </w:r>
    </w:p>
    <w:p w14:paraId="3A0258C8" w14:textId="77777777" w:rsidR="000A31B5" w:rsidRPr="00D92EE9" w:rsidRDefault="000A31B5" w:rsidP="000A31B5">
      <w:pPr>
        <w:pStyle w:val="B2"/>
      </w:pPr>
      <w:r w:rsidRPr="00D92EE9">
        <w:t>-</w:t>
      </w:r>
      <w:r w:rsidRPr="00D92EE9">
        <w:tab/>
        <w:t>N3 user-plane packet marking in the uplink.</w:t>
      </w:r>
    </w:p>
    <w:p w14:paraId="0714B764" w14:textId="0E6CF097" w:rsidR="000A31B5" w:rsidRPr="00D92EE9" w:rsidRDefault="000A31B5" w:rsidP="000A31B5">
      <w:pPr>
        <w:pStyle w:val="B1"/>
      </w:pPr>
      <w:r w:rsidRPr="00D92EE9">
        <w:t>-</w:t>
      </w:r>
      <w:r w:rsidRPr="00D92EE9">
        <w:tab/>
        <w:t xml:space="preserve">Supporting AMF discovery and selection defined in </w:t>
      </w:r>
      <w:r w:rsidR="005A2F14" w:rsidRPr="00D92EE9">
        <w:t>TS</w:t>
      </w:r>
      <w:r w:rsidR="005A2F14">
        <w:t> </w:t>
      </w:r>
      <w:r w:rsidR="005A2F14" w:rsidRPr="00D92EE9">
        <w:t>23.501</w:t>
      </w:r>
      <w:r w:rsidR="005A2F14">
        <w:t> </w:t>
      </w:r>
      <w:r w:rsidR="005A2F14" w:rsidRPr="00D92EE9">
        <w:t>[</w:t>
      </w:r>
      <w:r w:rsidRPr="00D92EE9">
        <w:t>2] clause 6.3.5 where the 5G-S-TMSI is not used for AMF selection since the wireline AS layer can only carry the GUAMI.</w:t>
      </w:r>
    </w:p>
    <w:p w14:paraId="40CC3CC9" w14:textId="77777777" w:rsidR="000A31B5" w:rsidRPr="00D92EE9" w:rsidRDefault="000A31B5" w:rsidP="000A31B5">
      <w:pPr>
        <w:pStyle w:val="B1"/>
      </w:pPr>
      <w:r w:rsidRPr="00D92EE9">
        <w:t>-</w:t>
      </w:r>
      <w:r w:rsidRPr="00D92EE9">
        <w:tab/>
        <w:t>Termination of wireline access protocol on Y4 and Y5.</w:t>
      </w:r>
    </w:p>
    <w:p w14:paraId="7644D377" w14:textId="77777777" w:rsidR="000A31B5" w:rsidRPr="00D92EE9" w:rsidRDefault="000A31B5" w:rsidP="000A31B5">
      <w:pPr>
        <w:pStyle w:val="B1"/>
      </w:pPr>
      <w:r w:rsidRPr="00D92EE9">
        <w:t>-</w:t>
      </w:r>
      <w:r w:rsidRPr="00D92EE9">
        <w:tab/>
        <w:t>In the case of FN-RG the W-AGF acts as end point of N1 on behalf of the FN-RG.</w:t>
      </w:r>
    </w:p>
    <w:p w14:paraId="49718460" w14:textId="7CD91049" w:rsidR="000A31B5" w:rsidRPr="00D92EE9" w:rsidRDefault="000A31B5" w:rsidP="000A31B5">
      <w:r w:rsidRPr="00D92EE9">
        <w:t xml:space="preserve">In the case of Wireline 5G Broadband Access network the definition of W-AGF functionalities is specified in </w:t>
      </w:r>
      <w:r w:rsidR="00DB663B" w:rsidRPr="00D92EE9">
        <w:t>BBF TR</w:t>
      </w:r>
      <w:r w:rsidRPr="00D92EE9">
        <w:t>-456 [9] and WT-457 [10].</w:t>
      </w:r>
    </w:p>
    <w:p w14:paraId="22F0325D" w14:textId="2E52C8AA" w:rsidR="000A31B5" w:rsidRPr="00D92EE9" w:rsidRDefault="000A31B5" w:rsidP="000A31B5">
      <w:pPr>
        <w:pStyle w:val="NO"/>
      </w:pPr>
      <w:r w:rsidRPr="00D92EE9">
        <w:t>NOTE:</w:t>
      </w:r>
      <w:r w:rsidRPr="00D92EE9">
        <w:tab/>
        <w:t xml:space="preserve">The W-AGF is specified as AGF (Access Gateway Function) in </w:t>
      </w:r>
      <w:r w:rsidR="00DB663B" w:rsidRPr="00D92EE9">
        <w:t>BBF TR</w:t>
      </w:r>
      <w:r w:rsidRPr="00D92EE9">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D92EE9" w:rsidRDefault="000A31B5" w:rsidP="000A31B5">
      <w:r w:rsidRPr="00D92EE9">
        <w:t>In the case of Wireline 5G Cable Access network the definition of W-AGF functionalities is specified by Cablelabs WR-TR-5WWC-ARCH [27].</w:t>
      </w:r>
    </w:p>
    <w:p w14:paraId="7DF80126" w14:textId="77777777" w:rsidR="000A31B5" w:rsidRPr="00D92EE9" w:rsidRDefault="000A31B5" w:rsidP="000A31B5">
      <w:pPr>
        <w:pStyle w:val="Heading1"/>
      </w:pPr>
      <w:bookmarkStart w:id="87" w:name="_Toc145931942"/>
      <w:r w:rsidRPr="00D92EE9">
        <w:t>6</w:t>
      </w:r>
      <w:r w:rsidRPr="00D92EE9">
        <w:tab/>
        <w:t>Control and User Plane Protocol Stacks</w:t>
      </w:r>
      <w:bookmarkEnd w:id="87"/>
    </w:p>
    <w:p w14:paraId="2E510BB6" w14:textId="77777777" w:rsidR="000A31B5" w:rsidRPr="00D92EE9" w:rsidRDefault="000A31B5" w:rsidP="000A31B5">
      <w:pPr>
        <w:pStyle w:val="Heading2"/>
        <w:rPr>
          <w:lang w:eastAsia="zh-CN"/>
        </w:rPr>
      </w:pPr>
      <w:bookmarkStart w:id="88" w:name="_Toc145931943"/>
      <w:r w:rsidRPr="00D92EE9">
        <w:rPr>
          <w:lang w:eastAsia="zh-CN"/>
        </w:rPr>
        <w:t>6.1</w:t>
      </w:r>
      <w:r w:rsidRPr="00D92EE9">
        <w:rPr>
          <w:lang w:eastAsia="zh-CN"/>
        </w:rPr>
        <w:tab/>
        <w:t>General</w:t>
      </w:r>
      <w:bookmarkEnd w:id="88"/>
    </w:p>
    <w:p w14:paraId="763B1729" w14:textId="77777777" w:rsidR="000A31B5" w:rsidRPr="00D92EE9" w:rsidRDefault="000A31B5" w:rsidP="000A31B5">
      <w:r w:rsidRPr="00D92EE9">
        <w:t>This clause specifies the protocol stacks between 5G-RG, FN-RG and 5GS entities for supporting W-5GAN.</w:t>
      </w:r>
    </w:p>
    <w:p w14:paraId="53F47C20" w14:textId="77777777" w:rsidR="000A31B5" w:rsidRPr="00D92EE9" w:rsidRDefault="000A31B5" w:rsidP="000A31B5">
      <w:pPr>
        <w:pStyle w:val="Heading2"/>
      </w:pPr>
      <w:bookmarkStart w:id="89" w:name="_Toc145931944"/>
      <w:r w:rsidRPr="00D92EE9">
        <w:rPr>
          <w:lang w:eastAsia="zh-CN"/>
        </w:rPr>
        <w:lastRenderedPageBreak/>
        <w:t>6.2</w:t>
      </w:r>
      <w:r w:rsidRPr="00D92EE9">
        <w:rPr>
          <w:lang w:eastAsia="zh-CN"/>
        </w:rPr>
        <w:tab/>
      </w:r>
      <w:r w:rsidRPr="00D92EE9">
        <w:t>Control Plane Protocol Stacks for W-5GAN</w:t>
      </w:r>
      <w:bookmarkEnd w:id="89"/>
    </w:p>
    <w:p w14:paraId="654AB7C2" w14:textId="77777777" w:rsidR="000A31B5" w:rsidRPr="00D92EE9" w:rsidRDefault="000A31B5" w:rsidP="000A31B5">
      <w:pPr>
        <w:pStyle w:val="Heading3"/>
      </w:pPr>
      <w:bookmarkStart w:id="90" w:name="_Toc145931945"/>
      <w:r w:rsidRPr="00D92EE9">
        <w:rPr>
          <w:lang w:eastAsia="zh-CN"/>
        </w:rPr>
        <w:t>6.2.1</w:t>
      </w:r>
      <w:r w:rsidRPr="00D92EE9">
        <w:rPr>
          <w:lang w:eastAsia="zh-CN"/>
        </w:rPr>
        <w:tab/>
      </w:r>
      <w:r w:rsidRPr="00D92EE9">
        <w:t>Control Plane Protocol Stacks between the 5G-RG and the 5GC</w:t>
      </w:r>
      <w:bookmarkEnd w:id="90"/>
    </w:p>
    <w:p w14:paraId="7E786909" w14:textId="77777777" w:rsidR="000A31B5" w:rsidRPr="00D92EE9" w:rsidRDefault="000A31B5" w:rsidP="000A31B5">
      <w:pPr>
        <w:pStyle w:val="TH"/>
        <w:rPr>
          <w:lang w:eastAsia="ko-KR"/>
        </w:rPr>
      </w:pPr>
      <w:r w:rsidRPr="00D92EE9">
        <w:object w:dxaOrig="7411" w:dyaOrig="3161" w14:anchorId="363AD94D">
          <v:shape id="_x0000_i1030" type="#_x0000_t75" style="width:371.9pt;height:157.75pt" o:ole="">
            <v:imagedata r:id="rId19" o:title=""/>
          </v:shape>
          <o:OLEObject Type="Embed" ProgID="Visio.Drawing.15" ShapeID="_x0000_i1030" DrawAspect="Content" ObjectID="_1756544898" r:id="rId20"/>
        </w:object>
      </w:r>
    </w:p>
    <w:p w14:paraId="6C627D1F" w14:textId="77777777" w:rsidR="000A31B5" w:rsidRPr="00D92EE9" w:rsidRDefault="000A31B5" w:rsidP="000A31B5">
      <w:pPr>
        <w:pStyle w:val="TF"/>
        <w:rPr>
          <w:lang w:eastAsia="ko-KR"/>
        </w:rPr>
      </w:pPr>
      <w:r w:rsidRPr="00D92EE9">
        <w:rPr>
          <w:lang w:eastAsia="ko-KR"/>
        </w:rPr>
        <w:t>Figure 6.2.1-1: Control Plane stack for W-5GAN for 5G-RG</w:t>
      </w:r>
    </w:p>
    <w:p w14:paraId="1966FC09" w14:textId="77777777" w:rsidR="000A31B5" w:rsidRPr="00D92EE9" w:rsidRDefault="000A31B5" w:rsidP="000A31B5">
      <w:pPr>
        <w:rPr>
          <w:lang w:eastAsia="ko-KR"/>
        </w:rPr>
      </w:pPr>
      <w:r w:rsidRPr="00D92EE9">
        <w:rPr>
          <w:lang w:eastAsia="ko-KR"/>
        </w:rPr>
        <w:t>The control plane protocol stack between 5G-RG and AMF is defined in figure 6.2.1-1.</w:t>
      </w:r>
    </w:p>
    <w:p w14:paraId="1EDF9CCB" w14:textId="38E8FD3F" w:rsidR="000A31B5" w:rsidRPr="00D92EE9" w:rsidRDefault="000A31B5" w:rsidP="000A31B5">
      <w:pPr>
        <w:rPr>
          <w:lang w:eastAsia="ko-KR"/>
        </w:rPr>
      </w:pPr>
      <w:r w:rsidRPr="00D92EE9">
        <w:rPr>
          <w:lang w:eastAsia="ko-KR"/>
        </w:rPr>
        <w:t xml:space="preserve">For W-5GBAN, the W-CP protocol stack between 5G-BRG and W-AGF is defined in </w:t>
      </w:r>
      <w:r w:rsidR="00DB663B" w:rsidRPr="00D92EE9">
        <w:t>BBF TR</w:t>
      </w:r>
      <w:r w:rsidRPr="00D92EE9">
        <w:rPr>
          <w:lang w:eastAsia="ko-KR"/>
        </w:rPr>
        <w:t>-456 [9]. For W-5GCAN, the W-CP protocol stack between 5G-CRG and W-AGF is defined in WR-TR-5WWC-ARCH [27].</w:t>
      </w:r>
    </w:p>
    <w:p w14:paraId="038EE214" w14:textId="3CE02D88" w:rsidR="000A31B5" w:rsidRPr="00D92EE9" w:rsidRDefault="000A31B5" w:rsidP="000A31B5">
      <w:pPr>
        <w:rPr>
          <w:lang w:eastAsia="zh-CN"/>
        </w:rPr>
      </w:pPr>
      <w:r w:rsidRPr="00D92EE9">
        <w:rPr>
          <w:lang w:eastAsia="zh-CN"/>
        </w:rPr>
        <w:t xml:space="preserve">The protocol stack between 5GC/AMF and W-AGF is defined in </w:t>
      </w:r>
      <w:r w:rsidR="005A2F14" w:rsidRPr="00D92EE9">
        <w:rPr>
          <w:lang w:eastAsia="zh-CN"/>
        </w:rPr>
        <w:t>TS</w:t>
      </w:r>
      <w:r w:rsidR="005A2F14">
        <w:rPr>
          <w:lang w:eastAsia="zh-CN"/>
        </w:rPr>
        <w:t> </w:t>
      </w:r>
      <w:r w:rsidR="005A2F14" w:rsidRPr="00D92EE9">
        <w:rPr>
          <w:lang w:eastAsia="zh-CN"/>
        </w:rPr>
        <w:t>23.501</w:t>
      </w:r>
      <w:r w:rsidR="005A2F14">
        <w:rPr>
          <w:lang w:eastAsia="zh-CN"/>
        </w:rPr>
        <w:t> </w:t>
      </w:r>
      <w:r w:rsidR="005A2F14" w:rsidRPr="00D92EE9">
        <w:rPr>
          <w:lang w:eastAsia="zh-CN"/>
        </w:rPr>
        <w:t>[</w:t>
      </w:r>
      <w:r w:rsidRPr="00D92EE9">
        <w:rPr>
          <w:lang w:eastAsia="zh-CN"/>
        </w:rPr>
        <w:t>2] clause 8.</w:t>
      </w:r>
    </w:p>
    <w:p w14:paraId="1B83D3F0" w14:textId="77777777" w:rsidR="000A31B5" w:rsidRPr="00D92EE9" w:rsidRDefault="000A31B5" w:rsidP="000A31B5">
      <w:pPr>
        <w:rPr>
          <w:lang w:eastAsia="zh-CN"/>
        </w:rPr>
      </w:pPr>
      <w:r w:rsidRPr="00D92EE9">
        <w:rPr>
          <w:lang w:eastAsia="zh-CN"/>
        </w:rPr>
        <w:t>The W-CP protocol stack:</w:t>
      </w:r>
    </w:p>
    <w:p w14:paraId="2B665A48" w14:textId="5E4B261C" w:rsidR="000A31B5" w:rsidRPr="00D92EE9" w:rsidRDefault="000A31B5" w:rsidP="000A31B5">
      <w:pPr>
        <w:pStyle w:val="B1"/>
        <w:rPr>
          <w:lang w:eastAsia="zh-CN"/>
        </w:rPr>
      </w:pPr>
      <w:r w:rsidRPr="00D92EE9">
        <w:rPr>
          <w:lang w:eastAsia="zh-CN"/>
        </w:rPr>
        <w:t>-</w:t>
      </w:r>
      <w:r w:rsidRPr="00D92EE9">
        <w:rPr>
          <w:lang w:eastAsia="zh-CN"/>
        </w:rPr>
        <w:tab/>
        <w:t>supports</w:t>
      </w:r>
      <w:r w:rsidR="00B762EB" w:rsidRPr="00D92EE9">
        <w:rPr>
          <w:lang w:eastAsia="zh-CN"/>
        </w:rPr>
        <w:t xml:space="preserve"> transfer of NAS signalling between the 5G-RG and the W-AGF;</w:t>
      </w:r>
    </w:p>
    <w:p w14:paraId="10A2498F" w14:textId="561296E4" w:rsidR="000A31B5" w:rsidRPr="00D92EE9" w:rsidRDefault="000A31B5" w:rsidP="000A31B5">
      <w:pPr>
        <w:pStyle w:val="B1"/>
        <w:rPr>
          <w:lang w:eastAsia="zh-CN"/>
        </w:rPr>
      </w:pPr>
      <w:r w:rsidRPr="00D92EE9">
        <w:rPr>
          <w:lang w:eastAsia="zh-CN"/>
        </w:rPr>
        <w:t>-</w:t>
      </w:r>
      <w:r w:rsidRPr="00D92EE9">
        <w:rPr>
          <w:lang w:eastAsia="zh-CN"/>
        </w:rPr>
        <w:tab/>
        <w:t>supports to carry AS parameters (e.g. SUCI or 5G-GUTI, Requested NSSAI and Establishment Cause) and NAS packets</w:t>
      </w:r>
      <w:r w:rsidR="00B762EB" w:rsidRPr="00D92EE9">
        <w:rPr>
          <w:lang w:eastAsia="zh-CN"/>
        </w:rPr>
        <w:t>;</w:t>
      </w:r>
    </w:p>
    <w:p w14:paraId="3CECBEC7" w14:textId="2DB58575" w:rsidR="000A31B5" w:rsidRPr="00D92EE9" w:rsidRDefault="000A31B5" w:rsidP="000A31B5">
      <w:pPr>
        <w:pStyle w:val="B1"/>
        <w:rPr>
          <w:lang w:eastAsia="zh-CN"/>
        </w:rPr>
      </w:pPr>
      <w:r w:rsidRPr="00D92EE9">
        <w:rPr>
          <w:lang w:eastAsia="zh-CN"/>
        </w:rPr>
        <w:t>-</w:t>
      </w:r>
      <w:r w:rsidRPr="00D92EE9">
        <w:rPr>
          <w:lang w:eastAsia="zh-CN"/>
        </w:rPr>
        <w:tab/>
        <w:t>supports the setup, modification and removal of at least one W-UP resource per PDU session</w:t>
      </w:r>
      <w:r w:rsidR="00B762EB" w:rsidRPr="00D92EE9">
        <w:rPr>
          <w:lang w:eastAsia="zh-CN"/>
        </w:rPr>
        <w:t>;</w:t>
      </w:r>
    </w:p>
    <w:p w14:paraId="615FAB3D" w14:textId="27CDA8C8" w:rsidR="000A31B5" w:rsidRPr="00D92EE9" w:rsidRDefault="000A31B5" w:rsidP="000A31B5">
      <w:pPr>
        <w:pStyle w:val="B1"/>
        <w:rPr>
          <w:lang w:eastAsia="zh-CN"/>
        </w:rPr>
      </w:pPr>
      <w:r w:rsidRPr="00D92EE9">
        <w:rPr>
          <w:lang w:eastAsia="zh-CN"/>
        </w:rPr>
        <w:t>-</w:t>
      </w:r>
      <w:r w:rsidRPr="00D92EE9">
        <w:rPr>
          <w:lang w:eastAsia="zh-CN"/>
        </w:rPr>
        <w:tab/>
        <w:t>may support the setup, modification and removal of multiple W-UP resources per PDU session.</w:t>
      </w:r>
    </w:p>
    <w:p w14:paraId="2E391FEC" w14:textId="11D874E9" w:rsidR="000A31B5" w:rsidRPr="00D92EE9" w:rsidRDefault="000A31B5" w:rsidP="000A31B5">
      <w:pPr>
        <w:rPr>
          <w:lang w:eastAsia="zh-CN"/>
        </w:rPr>
      </w:pPr>
      <w:r w:rsidRPr="00D92EE9">
        <w:rPr>
          <w:lang w:eastAsia="zh-CN"/>
        </w:rPr>
        <w:t xml:space="preserve">For the 5G-RG connected via NG-RAN the protocol stack defined in </w:t>
      </w:r>
      <w:r w:rsidR="005A2F14" w:rsidRPr="00D92EE9">
        <w:rPr>
          <w:lang w:eastAsia="zh-CN"/>
        </w:rPr>
        <w:t>TS</w:t>
      </w:r>
      <w:r w:rsidR="005A2F14">
        <w:rPr>
          <w:lang w:eastAsia="zh-CN"/>
        </w:rPr>
        <w:t> </w:t>
      </w:r>
      <w:r w:rsidR="005A2F14" w:rsidRPr="00D92EE9">
        <w:rPr>
          <w:lang w:eastAsia="zh-CN"/>
        </w:rPr>
        <w:t>23.501</w:t>
      </w:r>
      <w:r w:rsidR="005A2F14">
        <w:rPr>
          <w:lang w:eastAsia="zh-CN"/>
        </w:rPr>
        <w:t> </w:t>
      </w:r>
      <w:r w:rsidR="005A2F14" w:rsidRPr="00D92EE9">
        <w:rPr>
          <w:lang w:eastAsia="zh-CN"/>
        </w:rPr>
        <w:t>[</w:t>
      </w:r>
      <w:r w:rsidRPr="00D92EE9">
        <w:rPr>
          <w:lang w:eastAsia="zh-CN"/>
        </w:rPr>
        <w:t>2] clause 8.2.2 applies with UE corresponding to 5G-RG.</w:t>
      </w:r>
    </w:p>
    <w:p w14:paraId="608A75A0" w14:textId="77777777" w:rsidR="000A31B5" w:rsidRPr="00D92EE9" w:rsidRDefault="000A31B5" w:rsidP="000A31B5">
      <w:pPr>
        <w:pStyle w:val="Heading3"/>
        <w:rPr>
          <w:lang w:eastAsia="zh-CN"/>
        </w:rPr>
      </w:pPr>
      <w:bookmarkStart w:id="91" w:name="_Toc145931946"/>
      <w:r w:rsidRPr="00D92EE9">
        <w:rPr>
          <w:lang w:eastAsia="zh-CN"/>
        </w:rPr>
        <w:t>6.2.2</w:t>
      </w:r>
      <w:r w:rsidRPr="00D92EE9">
        <w:rPr>
          <w:lang w:eastAsia="zh-CN"/>
        </w:rPr>
        <w:tab/>
      </w:r>
      <w:r w:rsidRPr="00D92EE9">
        <w:t>Control Plane Protocol Stacks between the FN-RG and the 5GC</w:t>
      </w:r>
      <w:bookmarkEnd w:id="91"/>
    </w:p>
    <w:p w14:paraId="3ACF739C" w14:textId="77777777" w:rsidR="000A31B5" w:rsidRPr="00D92EE9" w:rsidRDefault="000A31B5" w:rsidP="000A31B5">
      <w:pPr>
        <w:pStyle w:val="TH"/>
      </w:pPr>
      <w:r w:rsidRPr="00D92EE9">
        <w:object w:dxaOrig="8141" w:dyaOrig="3741" w14:anchorId="0AAF264F">
          <v:shape id="_x0000_i1031" type="#_x0000_t75" style="width:406.95pt;height:187.2pt" o:ole="">
            <v:imagedata r:id="rId21" o:title=""/>
          </v:shape>
          <o:OLEObject Type="Embed" ProgID="Visio.Drawing.15" ShapeID="_x0000_i1031" DrawAspect="Content" ObjectID="_1756544899" r:id="rId22"/>
        </w:object>
      </w:r>
    </w:p>
    <w:p w14:paraId="43930482" w14:textId="77777777" w:rsidR="000A31B5" w:rsidRPr="00D92EE9" w:rsidRDefault="000A31B5" w:rsidP="000A31B5">
      <w:pPr>
        <w:pStyle w:val="TF"/>
        <w:rPr>
          <w:lang w:eastAsia="zh-CN"/>
        </w:rPr>
      </w:pPr>
      <w:r w:rsidRPr="00D92EE9">
        <w:rPr>
          <w:lang w:eastAsia="ko-KR"/>
        </w:rPr>
        <w:t>Figure 6.2.2-1: Control Plane stack for W-5GAN for FN-RG</w:t>
      </w:r>
    </w:p>
    <w:p w14:paraId="7A20CB16" w14:textId="77777777" w:rsidR="000A31B5" w:rsidRPr="00D92EE9" w:rsidRDefault="000A31B5" w:rsidP="000A31B5">
      <w:pPr>
        <w:rPr>
          <w:lang w:eastAsia="ko-KR"/>
        </w:rPr>
      </w:pPr>
      <w:r w:rsidRPr="00D92EE9">
        <w:rPr>
          <w:lang w:eastAsia="ko-KR"/>
        </w:rPr>
        <w:lastRenderedPageBreak/>
        <w:t>The control plane protocol stack between FN-RG and AMF is defined in figure 6.2.2-1. The W-AGF acts as an N1 termination point on behalf of FN-RG.</w:t>
      </w:r>
    </w:p>
    <w:p w14:paraId="571BFF5B" w14:textId="7D36C7B9" w:rsidR="000A31B5" w:rsidRPr="00D92EE9" w:rsidRDefault="000A31B5" w:rsidP="000A31B5">
      <w:pPr>
        <w:rPr>
          <w:lang w:eastAsia="ko-KR"/>
        </w:rPr>
      </w:pPr>
      <w:r w:rsidRPr="00D92EE9">
        <w:rPr>
          <w:lang w:eastAsia="ko-KR"/>
        </w:rPr>
        <w:t xml:space="preserve">For W-5GBAN, the L-W-CP protocol stack, </w:t>
      </w:r>
      <w:r w:rsidRPr="00D92EE9">
        <w:t>between</w:t>
      </w:r>
      <w:r w:rsidRPr="00D92EE9">
        <w:rPr>
          <w:lang w:eastAsia="ko-KR"/>
        </w:rPr>
        <w:t xml:space="preserve"> FN-BRG and W-AGF is defined in </w:t>
      </w:r>
      <w:r w:rsidR="00DB663B" w:rsidRPr="00D92EE9">
        <w:t>BBF TR</w:t>
      </w:r>
      <w:r w:rsidRPr="00D92EE9">
        <w:rPr>
          <w:lang w:eastAsia="ko-KR"/>
        </w:rPr>
        <w:t>-456 [9] and WT-457 [10]. For W-5GCAN, the L-W-CP protocol stack between FN-CRG and W-AGF is defined in WR-TR-5WWC-ARCH [27].</w:t>
      </w:r>
    </w:p>
    <w:p w14:paraId="68202358" w14:textId="77777777" w:rsidR="000A31B5" w:rsidRPr="00D92EE9" w:rsidRDefault="000A31B5" w:rsidP="000A31B5">
      <w:pPr>
        <w:pStyle w:val="Heading2"/>
      </w:pPr>
      <w:bookmarkStart w:id="92" w:name="_Toc145931947"/>
      <w:r w:rsidRPr="00D92EE9">
        <w:rPr>
          <w:lang w:eastAsia="zh-CN"/>
        </w:rPr>
        <w:t>6.3</w:t>
      </w:r>
      <w:r w:rsidRPr="00D92EE9">
        <w:rPr>
          <w:lang w:eastAsia="zh-CN"/>
        </w:rPr>
        <w:tab/>
      </w:r>
      <w:r w:rsidRPr="00D92EE9">
        <w:t>User Plane Protocol Stacks for W-5GAN</w:t>
      </w:r>
      <w:bookmarkEnd w:id="92"/>
    </w:p>
    <w:p w14:paraId="33F8C647" w14:textId="77777777" w:rsidR="000A31B5" w:rsidRPr="00D92EE9" w:rsidRDefault="000A31B5" w:rsidP="000A31B5">
      <w:pPr>
        <w:pStyle w:val="Heading3"/>
      </w:pPr>
      <w:bookmarkStart w:id="93" w:name="_Toc145931948"/>
      <w:r w:rsidRPr="00D92EE9">
        <w:rPr>
          <w:lang w:eastAsia="zh-CN"/>
        </w:rPr>
        <w:t>6.3.1</w:t>
      </w:r>
      <w:r w:rsidRPr="00D92EE9">
        <w:rPr>
          <w:lang w:eastAsia="zh-CN"/>
        </w:rPr>
        <w:tab/>
      </w:r>
      <w:r w:rsidRPr="00D92EE9">
        <w:t>User Plane Protocol Stacks between the 5G-RG and the 5GC</w:t>
      </w:r>
      <w:bookmarkEnd w:id="93"/>
    </w:p>
    <w:p w14:paraId="69DB6D6E" w14:textId="77777777" w:rsidR="000A31B5" w:rsidRPr="00D92EE9" w:rsidRDefault="000A31B5" w:rsidP="000A31B5">
      <w:pPr>
        <w:pStyle w:val="TH"/>
        <w:rPr>
          <w:lang w:eastAsia="zh-CN"/>
        </w:rPr>
      </w:pPr>
      <w:r w:rsidRPr="00D92EE9">
        <w:object w:dxaOrig="8505" w:dyaOrig="3885" w14:anchorId="7C5D552D">
          <v:shape id="_x0000_i1032" type="#_x0000_t75" style="width:423.85pt;height:197.2pt" o:ole="">
            <v:imagedata r:id="rId23" o:title=""/>
          </v:shape>
          <o:OLEObject Type="Embed" ProgID="Visio.Drawing.11" ShapeID="_x0000_i1032" DrawAspect="Content" ObjectID="_1756544900" r:id="rId24"/>
        </w:object>
      </w:r>
    </w:p>
    <w:p w14:paraId="2201F46C" w14:textId="77777777" w:rsidR="000A31B5" w:rsidRPr="00D92EE9" w:rsidRDefault="000A31B5" w:rsidP="000A31B5">
      <w:pPr>
        <w:pStyle w:val="TF"/>
        <w:rPr>
          <w:lang w:eastAsia="ko-KR"/>
        </w:rPr>
      </w:pPr>
      <w:r w:rsidRPr="00D92EE9">
        <w:rPr>
          <w:lang w:eastAsia="ko-KR"/>
        </w:rPr>
        <w:t>Figure 6.3.1-1: User Plane stack for W-5GAN for 5G-RG</w:t>
      </w:r>
    </w:p>
    <w:p w14:paraId="400A9672" w14:textId="77777777" w:rsidR="000A31B5" w:rsidRPr="00D92EE9" w:rsidRDefault="000A31B5" w:rsidP="000A31B5">
      <w:pPr>
        <w:rPr>
          <w:lang w:eastAsia="ko-KR"/>
        </w:rPr>
      </w:pPr>
      <w:r w:rsidRPr="00D92EE9">
        <w:rPr>
          <w:lang w:eastAsia="ko-KR"/>
        </w:rPr>
        <w:t>The user plane protocol stack between 5G-RG and UPF is defined in figure 6.3.1-1.</w:t>
      </w:r>
    </w:p>
    <w:p w14:paraId="713A6AA1" w14:textId="3998FD97" w:rsidR="000A31B5" w:rsidRPr="00D92EE9" w:rsidRDefault="000A31B5" w:rsidP="000A31B5">
      <w:pPr>
        <w:rPr>
          <w:lang w:eastAsia="ko-KR"/>
        </w:rPr>
      </w:pPr>
      <w:r w:rsidRPr="00D92EE9">
        <w:rPr>
          <w:lang w:eastAsia="ko-KR"/>
        </w:rPr>
        <w:t>For W-5GBAN, the W-UP protocol stack between 5G-BRG and W-AGF is defined in BBF T</w:t>
      </w:r>
      <w:r w:rsidR="00DB663B" w:rsidRPr="00D92EE9">
        <w:rPr>
          <w:lang w:eastAsia="ko-KR"/>
        </w:rPr>
        <w:t>R</w:t>
      </w:r>
      <w:r w:rsidRPr="00D92EE9">
        <w:rPr>
          <w:lang w:eastAsia="ko-KR"/>
        </w:rPr>
        <w:t>-456 [9]. For W-5GCAN, the W-UP protocol stack between 5G-CRG and W-AGF is defined in WR-TR-5WWC-ARCH [27].</w:t>
      </w:r>
    </w:p>
    <w:p w14:paraId="69198CCF" w14:textId="43257035" w:rsidR="000A31B5" w:rsidRPr="00D92EE9" w:rsidRDefault="000A31B5" w:rsidP="000A31B5">
      <w:pPr>
        <w:rPr>
          <w:lang w:eastAsia="zh-CN"/>
        </w:rPr>
      </w:pPr>
      <w:r w:rsidRPr="00D92EE9">
        <w:rPr>
          <w:lang w:eastAsia="zh-CN"/>
        </w:rPr>
        <w:t xml:space="preserve">The protocol stack between 5GC/UPF and W-AGF is defined in </w:t>
      </w:r>
      <w:r w:rsidR="005A2F14" w:rsidRPr="00D92EE9">
        <w:rPr>
          <w:lang w:eastAsia="zh-CN"/>
        </w:rPr>
        <w:t>TS</w:t>
      </w:r>
      <w:r w:rsidR="005A2F14">
        <w:rPr>
          <w:lang w:eastAsia="zh-CN"/>
        </w:rPr>
        <w:t> </w:t>
      </w:r>
      <w:r w:rsidR="005A2F14" w:rsidRPr="00D92EE9">
        <w:rPr>
          <w:lang w:eastAsia="zh-CN"/>
        </w:rPr>
        <w:t>23.501</w:t>
      </w:r>
      <w:r w:rsidR="005A2F14">
        <w:rPr>
          <w:lang w:eastAsia="zh-CN"/>
        </w:rPr>
        <w:t> </w:t>
      </w:r>
      <w:r w:rsidR="005A2F14" w:rsidRPr="00D92EE9">
        <w:rPr>
          <w:lang w:eastAsia="zh-CN"/>
        </w:rPr>
        <w:t>[</w:t>
      </w:r>
      <w:r w:rsidRPr="00D92EE9">
        <w:rPr>
          <w:lang w:eastAsia="zh-CN"/>
        </w:rPr>
        <w:t>2] clause 8.</w:t>
      </w:r>
    </w:p>
    <w:p w14:paraId="143BD7D0" w14:textId="77777777" w:rsidR="000A31B5" w:rsidRPr="00D92EE9" w:rsidRDefault="000A31B5" w:rsidP="000A31B5">
      <w:pPr>
        <w:rPr>
          <w:lang w:eastAsia="zh-CN"/>
        </w:rPr>
      </w:pPr>
      <w:r w:rsidRPr="00D92EE9">
        <w:rPr>
          <w:lang w:eastAsia="zh-CN"/>
        </w:rPr>
        <w:t>For the W-UP protocol stack:</w:t>
      </w:r>
    </w:p>
    <w:p w14:paraId="56D30EA4" w14:textId="77777777" w:rsidR="000A31B5" w:rsidRPr="00D92EE9" w:rsidRDefault="000A31B5" w:rsidP="000A31B5">
      <w:pPr>
        <w:pStyle w:val="B1"/>
        <w:rPr>
          <w:lang w:eastAsia="zh-CN"/>
        </w:rPr>
      </w:pPr>
      <w:r w:rsidRPr="00D92EE9">
        <w:rPr>
          <w:lang w:eastAsia="zh-CN"/>
        </w:rPr>
        <w:t>-</w:t>
      </w:r>
      <w:r w:rsidRPr="00D92EE9">
        <w:rPr>
          <w:lang w:eastAsia="zh-CN"/>
        </w:rPr>
        <w:tab/>
        <w:t>W-UP supports at least one W-UP resource per PDU session. This will be the default W-UP resource.</w:t>
      </w:r>
    </w:p>
    <w:p w14:paraId="79E59FBD" w14:textId="77777777" w:rsidR="000A31B5" w:rsidRPr="00D92EE9" w:rsidRDefault="000A31B5" w:rsidP="000A31B5">
      <w:pPr>
        <w:pStyle w:val="B1"/>
        <w:rPr>
          <w:lang w:eastAsia="zh-CN"/>
        </w:rPr>
      </w:pPr>
      <w:r w:rsidRPr="00D92EE9">
        <w:rPr>
          <w:lang w:eastAsia="zh-CN"/>
        </w:rPr>
        <w:t>-</w:t>
      </w:r>
      <w:r w:rsidRPr="00D92EE9">
        <w:rPr>
          <w:lang w:eastAsia="zh-CN"/>
        </w:rPr>
        <w:tab/>
        <w:t>W-UP may support multiple W-UP resources per PDU session and associate different QoS profiles (QFIs) to different W-UP resources.</w:t>
      </w:r>
    </w:p>
    <w:p w14:paraId="792E00A8" w14:textId="77777777" w:rsidR="000A31B5" w:rsidRPr="00D92EE9" w:rsidRDefault="000A31B5" w:rsidP="000A31B5">
      <w:pPr>
        <w:pStyle w:val="B1"/>
        <w:rPr>
          <w:lang w:eastAsia="zh-CN"/>
        </w:rPr>
      </w:pPr>
      <w:r w:rsidRPr="00D92EE9">
        <w:rPr>
          <w:lang w:eastAsia="zh-CN"/>
        </w:rPr>
        <w:t>-</w:t>
      </w:r>
      <w:r w:rsidRPr="00D92EE9">
        <w:rPr>
          <w:lang w:eastAsia="zh-CN"/>
        </w:rPr>
        <w:tab/>
        <w:t>W-UP supports transmission of uplink and downlink PDUs according to clause 4.5.</w:t>
      </w:r>
    </w:p>
    <w:p w14:paraId="74DC158E" w14:textId="77777777" w:rsidR="000A31B5" w:rsidRPr="00D92EE9" w:rsidRDefault="000A31B5" w:rsidP="000A31B5">
      <w:pPr>
        <w:pStyle w:val="B1"/>
        <w:rPr>
          <w:lang w:eastAsia="zh-CN"/>
        </w:rPr>
      </w:pPr>
      <w:r w:rsidRPr="00D92EE9">
        <w:rPr>
          <w:lang w:eastAsia="zh-CN"/>
        </w:rPr>
        <w:t>-</w:t>
      </w:r>
      <w:r w:rsidRPr="00D92EE9">
        <w:rPr>
          <w:lang w:eastAsia="zh-CN"/>
        </w:rPr>
        <w:tab/>
        <w:t>W-UP supports access specific QoS parameters that can be mapped from 3GPP QoS parameters (e.g.5QI, RQI) received from the 5GC.</w:t>
      </w:r>
    </w:p>
    <w:p w14:paraId="3A33D169" w14:textId="0A1AE8FE" w:rsidR="000A31B5" w:rsidRPr="00D92EE9" w:rsidRDefault="000A31B5" w:rsidP="000A31B5">
      <w:pPr>
        <w:rPr>
          <w:lang w:eastAsia="zh-CN"/>
        </w:rPr>
      </w:pPr>
      <w:r w:rsidRPr="00D92EE9">
        <w:rPr>
          <w:lang w:eastAsia="zh-CN"/>
        </w:rPr>
        <w:t xml:space="preserve">For the 5G-RG connected via NG-RAN the protocol stack defined in </w:t>
      </w:r>
      <w:r w:rsidR="005A2F14" w:rsidRPr="00D92EE9">
        <w:rPr>
          <w:lang w:eastAsia="zh-CN"/>
        </w:rPr>
        <w:t>TS</w:t>
      </w:r>
      <w:r w:rsidR="005A2F14">
        <w:rPr>
          <w:lang w:eastAsia="zh-CN"/>
        </w:rPr>
        <w:t> </w:t>
      </w:r>
      <w:r w:rsidR="005A2F14" w:rsidRPr="00D92EE9">
        <w:rPr>
          <w:lang w:eastAsia="zh-CN"/>
        </w:rPr>
        <w:t>23.501</w:t>
      </w:r>
      <w:r w:rsidR="005A2F14">
        <w:rPr>
          <w:lang w:eastAsia="zh-CN"/>
        </w:rPr>
        <w:t> </w:t>
      </w:r>
      <w:r w:rsidR="005A2F14" w:rsidRPr="00D92EE9">
        <w:rPr>
          <w:lang w:eastAsia="zh-CN"/>
        </w:rPr>
        <w:t>[</w:t>
      </w:r>
      <w:r w:rsidRPr="00D92EE9">
        <w:rPr>
          <w:lang w:eastAsia="zh-CN"/>
        </w:rPr>
        <w:t>2] clause 8.3.1 applies with 5G-RG replacing the UE.</w:t>
      </w:r>
    </w:p>
    <w:p w14:paraId="70F5877A" w14:textId="77777777" w:rsidR="000A31B5" w:rsidRPr="00D92EE9" w:rsidRDefault="000A31B5" w:rsidP="000A31B5">
      <w:pPr>
        <w:pStyle w:val="Heading3"/>
        <w:rPr>
          <w:lang w:eastAsia="zh-CN"/>
        </w:rPr>
      </w:pPr>
      <w:bookmarkStart w:id="94" w:name="_Toc145931949"/>
      <w:r w:rsidRPr="00D92EE9">
        <w:rPr>
          <w:lang w:eastAsia="zh-CN"/>
        </w:rPr>
        <w:lastRenderedPageBreak/>
        <w:t>6.3.2</w:t>
      </w:r>
      <w:r w:rsidRPr="00D92EE9">
        <w:rPr>
          <w:lang w:eastAsia="zh-CN"/>
        </w:rPr>
        <w:tab/>
      </w:r>
      <w:r w:rsidRPr="00D92EE9">
        <w:t>User Plane Protocol Stacks between the FN-RG and the 5GC</w:t>
      </w:r>
      <w:bookmarkEnd w:id="94"/>
    </w:p>
    <w:p w14:paraId="165B4776" w14:textId="77777777" w:rsidR="000A31B5" w:rsidRPr="00D92EE9" w:rsidRDefault="000A31B5" w:rsidP="000A31B5">
      <w:pPr>
        <w:pStyle w:val="TH"/>
      </w:pPr>
      <w:r w:rsidRPr="00D92EE9">
        <w:object w:dxaOrig="8491" w:dyaOrig="3495" w14:anchorId="23998D32">
          <v:shape id="_x0000_i1033" type="#_x0000_t75" style="width:424.5pt;height:174.7pt" o:ole="">
            <v:imagedata r:id="rId25" o:title=""/>
          </v:shape>
          <o:OLEObject Type="Embed" ProgID="Visio.Drawing.15" ShapeID="_x0000_i1033" DrawAspect="Content" ObjectID="_1756544901" r:id="rId26"/>
        </w:object>
      </w:r>
    </w:p>
    <w:p w14:paraId="46D14253" w14:textId="77777777" w:rsidR="000A31B5" w:rsidRPr="00D92EE9" w:rsidRDefault="000A31B5" w:rsidP="000A31B5">
      <w:pPr>
        <w:pStyle w:val="TF"/>
        <w:rPr>
          <w:lang w:eastAsia="ko-KR"/>
        </w:rPr>
      </w:pPr>
      <w:r w:rsidRPr="00D92EE9">
        <w:rPr>
          <w:lang w:eastAsia="ko-KR"/>
        </w:rPr>
        <w:t>Figure 6.3.2-1: User Plane stack for W-5GAN for FN-RG</w:t>
      </w:r>
    </w:p>
    <w:p w14:paraId="64EA366D" w14:textId="77777777" w:rsidR="000A31B5" w:rsidRPr="00D92EE9" w:rsidRDefault="000A31B5" w:rsidP="00D92EE9">
      <w:pPr>
        <w:rPr>
          <w:lang w:eastAsia="ko-KR"/>
        </w:rPr>
      </w:pPr>
      <w:r w:rsidRPr="00D92EE9">
        <w:t>The user plane protocol stack between FN-RG and UPF is defined in figure 6.3.2-1.</w:t>
      </w:r>
    </w:p>
    <w:p w14:paraId="0836F05B" w14:textId="3D456D96" w:rsidR="000A31B5" w:rsidRPr="00D92EE9" w:rsidRDefault="000A31B5" w:rsidP="000A31B5">
      <w:pPr>
        <w:rPr>
          <w:lang w:eastAsia="ko-KR"/>
        </w:rPr>
      </w:pPr>
      <w:r w:rsidRPr="00D92EE9">
        <w:rPr>
          <w:lang w:eastAsia="ko-KR"/>
        </w:rPr>
        <w:t>For W-5GBAN, the L-W-UP protocol stack between FN-BRG and W-AGF is defined in BBF T</w:t>
      </w:r>
      <w:r w:rsidR="00DB663B" w:rsidRPr="00D92EE9">
        <w:rPr>
          <w:lang w:eastAsia="ko-KR"/>
        </w:rPr>
        <w:t>R</w:t>
      </w:r>
      <w:r w:rsidRPr="00D92EE9">
        <w:rPr>
          <w:lang w:eastAsia="ko-KR"/>
        </w:rPr>
        <w:t>-456 [9] and WT-457 [10]. For W-5GCAN, the L-W-UP protocol stack between FN-CRG and W-AGF is defined in WR-TR-5WWC-ARCH [27].</w:t>
      </w:r>
    </w:p>
    <w:p w14:paraId="3EAF9718" w14:textId="77777777" w:rsidR="000A31B5" w:rsidRPr="00D92EE9" w:rsidRDefault="000A31B5" w:rsidP="000A31B5">
      <w:pPr>
        <w:pStyle w:val="Heading1"/>
      </w:pPr>
      <w:bookmarkStart w:id="95" w:name="_Toc145931950"/>
      <w:r w:rsidRPr="00D92EE9">
        <w:t>7</w:t>
      </w:r>
      <w:r w:rsidRPr="00D92EE9">
        <w:tab/>
        <w:t>System procedure</w:t>
      </w:r>
      <w:bookmarkEnd w:id="95"/>
    </w:p>
    <w:p w14:paraId="71444ADC" w14:textId="77777777" w:rsidR="000A31B5" w:rsidRPr="00D92EE9" w:rsidRDefault="000A31B5" w:rsidP="000A31B5">
      <w:pPr>
        <w:pStyle w:val="Heading2"/>
      </w:pPr>
      <w:bookmarkStart w:id="96" w:name="_Toc145931951"/>
      <w:r w:rsidRPr="00D92EE9">
        <w:t>7.1</w:t>
      </w:r>
      <w:r w:rsidRPr="00D92EE9">
        <w:tab/>
        <w:t>General</w:t>
      </w:r>
      <w:bookmarkEnd w:id="96"/>
    </w:p>
    <w:p w14:paraId="63F8BD46" w14:textId="5868666D" w:rsidR="000A31B5" w:rsidRPr="00D92EE9" w:rsidRDefault="000A31B5" w:rsidP="000A31B5">
      <w:r w:rsidRPr="00D92EE9">
        <w:t xml:space="preserve">This clause describes the differences in respect the procedures defined in </w:t>
      </w:r>
      <w:r w:rsidR="005A2F14" w:rsidRPr="00D92EE9">
        <w:t>TS</w:t>
      </w:r>
      <w:r w:rsidR="005A2F14">
        <w:t> </w:t>
      </w:r>
      <w:r w:rsidR="005A2F14" w:rsidRPr="00D92EE9">
        <w:t>23.502</w:t>
      </w:r>
      <w:r w:rsidR="005A2F14">
        <w:t> </w:t>
      </w:r>
      <w:r w:rsidR="005A2F14" w:rsidRPr="00D92EE9">
        <w:t>[</w:t>
      </w:r>
      <w:r w:rsidRPr="00D92EE9">
        <w:t>3] clause 4.</w:t>
      </w:r>
    </w:p>
    <w:p w14:paraId="5882213C" w14:textId="77777777" w:rsidR="000A31B5" w:rsidRPr="00D92EE9" w:rsidRDefault="000A31B5" w:rsidP="000A31B5">
      <w:pPr>
        <w:pStyle w:val="Heading2"/>
      </w:pPr>
      <w:bookmarkStart w:id="97" w:name="_Toc145931952"/>
      <w:r w:rsidRPr="00D92EE9">
        <w:t>7.2</w:t>
      </w:r>
      <w:r w:rsidRPr="00D92EE9">
        <w:tab/>
        <w:t>Connection, Registration and Mobility Management procedures</w:t>
      </w:r>
      <w:bookmarkEnd w:id="97"/>
    </w:p>
    <w:p w14:paraId="1341EFD7" w14:textId="77777777" w:rsidR="000A31B5" w:rsidRPr="00D92EE9" w:rsidRDefault="000A31B5" w:rsidP="000A31B5">
      <w:r w:rsidRPr="00D92EE9">
        <w:t>The listed parameters in the procedures are not exhaustive, but more parameters can be used as described in the protocol specifications.</w:t>
      </w:r>
    </w:p>
    <w:p w14:paraId="639AB3F1" w14:textId="03B7A7C8" w:rsidR="000A31B5" w:rsidRPr="00D92EE9" w:rsidRDefault="000A31B5" w:rsidP="000A31B5">
      <w:r w:rsidRPr="00D92EE9">
        <w:t xml:space="preserve">Where parameters have not been described, the meaning of the parameter is the same as for 3GPP access as described in </w:t>
      </w:r>
      <w:r w:rsidR="005A2F14" w:rsidRPr="00D92EE9">
        <w:t>TS</w:t>
      </w:r>
      <w:r w:rsidR="005A2F14">
        <w:t> </w:t>
      </w:r>
      <w:r w:rsidR="005A2F14" w:rsidRPr="00D92EE9">
        <w:t>23.502</w:t>
      </w:r>
      <w:r w:rsidR="005A2F14">
        <w:t> </w:t>
      </w:r>
      <w:r w:rsidR="005A2F14" w:rsidRPr="00D92EE9">
        <w:t>[</w:t>
      </w:r>
      <w:r w:rsidRPr="00D92EE9">
        <w:t xml:space="preserve">3], </w:t>
      </w:r>
      <w:r w:rsidR="005A2F14" w:rsidRPr="00D92EE9">
        <w:t>TS</w:t>
      </w:r>
      <w:r w:rsidR="005A2F14">
        <w:t> </w:t>
      </w:r>
      <w:r w:rsidR="005A2F14" w:rsidRPr="00D92EE9">
        <w:t>24.501</w:t>
      </w:r>
      <w:r w:rsidR="005A2F14">
        <w:t> </w:t>
      </w:r>
      <w:r w:rsidR="005A2F14" w:rsidRPr="00D92EE9">
        <w:t>[</w:t>
      </w:r>
      <w:r w:rsidRPr="00D92EE9">
        <w:t xml:space="preserve">22], </w:t>
      </w:r>
      <w:r w:rsidR="005A2F14" w:rsidRPr="00D92EE9">
        <w:t>TS</w:t>
      </w:r>
      <w:r w:rsidR="005A2F14">
        <w:t> </w:t>
      </w:r>
      <w:r w:rsidR="005A2F14" w:rsidRPr="00D92EE9">
        <w:t>38.413</w:t>
      </w:r>
      <w:r w:rsidR="005A2F14">
        <w:t> </w:t>
      </w:r>
      <w:r w:rsidR="005A2F14" w:rsidRPr="00D92EE9">
        <w:t>[</w:t>
      </w:r>
      <w:r w:rsidRPr="00D92EE9">
        <w:t>23].</w:t>
      </w:r>
    </w:p>
    <w:p w14:paraId="40F5FE2A" w14:textId="77777777" w:rsidR="000A31B5" w:rsidRPr="00D92EE9" w:rsidRDefault="000A31B5" w:rsidP="000A31B5">
      <w:pPr>
        <w:pStyle w:val="Heading3"/>
      </w:pPr>
      <w:bookmarkStart w:id="98" w:name="_Toc145931953"/>
      <w:r w:rsidRPr="00D92EE9">
        <w:t>7.2.1</w:t>
      </w:r>
      <w:r w:rsidRPr="00D92EE9">
        <w:tab/>
        <w:t>Registration Management procedures</w:t>
      </w:r>
      <w:bookmarkEnd w:id="98"/>
    </w:p>
    <w:p w14:paraId="38247464" w14:textId="2A9F99A9" w:rsidR="000A31B5" w:rsidRPr="00D92EE9" w:rsidRDefault="000A31B5" w:rsidP="000A31B5">
      <w:r w:rsidRPr="00D92EE9">
        <w:t xml:space="preserve">This clause specifies delta for Registration Management procedure defined in </w:t>
      </w:r>
      <w:r w:rsidR="005A2F14" w:rsidRPr="00D92EE9">
        <w:t>TS</w:t>
      </w:r>
      <w:r w:rsidR="005A2F14">
        <w:t> </w:t>
      </w:r>
      <w:r w:rsidR="005A2F14" w:rsidRPr="00D92EE9">
        <w:t>23.502</w:t>
      </w:r>
      <w:r w:rsidR="005A2F14">
        <w:t> </w:t>
      </w:r>
      <w:r w:rsidR="005A2F14" w:rsidRPr="00D92EE9">
        <w:t>[</w:t>
      </w:r>
      <w:r w:rsidRPr="00D92EE9">
        <w:t>3] clause 4.2 for 5G-RG and FN-RG.</w:t>
      </w:r>
    </w:p>
    <w:p w14:paraId="6991DFB7" w14:textId="77777777" w:rsidR="000A31B5" w:rsidRPr="00D92EE9" w:rsidRDefault="000A31B5" w:rsidP="000A31B5">
      <w:pPr>
        <w:pStyle w:val="Heading4"/>
      </w:pPr>
      <w:bookmarkStart w:id="99" w:name="_Toc145931954"/>
      <w:r w:rsidRPr="00D92EE9">
        <w:t>7.2.1.1</w:t>
      </w:r>
      <w:r w:rsidRPr="00D92EE9">
        <w:tab/>
        <w:t>5G-RG Registration via W-5GAN</w:t>
      </w:r>
      <w:bookmarkEnd w:id="99"/>
    </w:p>
    <w:p w14:paraId="1C4062F3" w14:textId="77777777" w:rsidR="000A31B5" w:rsidRPr="00D92EE9" w:rsidRDefault="000A31B5" w:rsidP="000A31B5">
      <w:r w:rsidRPr="00D92EE9">
        <w:t>The 5G-RG registration management procedures are followed for both W-5GBAN and W-5GCAN.</w:t>
      </w:r>
    </w:p>
    <w:p w14:paraId="6D20B43B" w14:textId="61F0C8B7" w:rsidR="000A31B5" w:rsidRPr="00D92EE9" w:rsidRDefault="000A31B5" w:rsidP="000A31B5">
      <w:r w:rsidRPr="00D92EE9">
        <w:t xml:space="preserve">Clause 7.2.1.1 specifies how a 5G-RG can register to 5GC via aW-5GAN. It is based on the Registration procedure specified in </w:t>
      </w:r>
      <w:r w:rsidR="005A2F14" w:rsidRPr="00D92EE9">
        <w:t>TS</w:t>
      </w:r>
      <w:r w:rsidR="005A2F14">
        <w:t> </w:t>
      </w:r>
      <w:r w:rsidR="005A2F14" w:rsidRPr="00D92EE9">
        <w:t>23.502</w:t>
      </w:r>
      <w:r w:rsidR="005A2F14">
        <w:t> </w:t>
      </w:r>
      <w:r w:rsidR="005A2F14" w:rsidRPr="00D92EE9">
        <w:t>[</w:t>
      </w:r>
      <w:r w:rsidRPr="00D92EE9">
        <w:t>3] clause 4.2.2.2.2.</w:t>
      </w:r>
      <w:r w:rsidR="00D1171E" w:rsidRPr="00D92EE9">
        <w:t xml:space="preserve"> The NAS protocol is transported between 5G-RG and W-AGF as documented in TR</w:t>
      </w:r>
      <w:r w:rsidR="00D1171E" w:rsidRPr="00D92EE9">
        <w:noBreakHyphen/>
        <w:t>456 issue 2 [43] and CableLabs WR</w:t>
      </w:r>
      <w:r w:rsidR="00D1171E" w:rsidRPr="00D92EE9">
        <w:noBreakHyphen/>
        <w:t>TR</w:t>
      </w:r>
      <w:r w:rsidR="00D1171E" w:rsidRPr="00D92EE9">
        <w:noBreakHyphen/>
        <w:t>5WWC</w:t>
      </w:r>
      <w:r w:rsidR="00D1171E" w:rsidRPr="00D92EE9">
        <w:noBreakHyphen/>
        <w:t>ARCH [27].</w:t>
      </w:r>
      <w:r w:rsidRPr="00D92EE9">
        <w:t xml:space="preserve"> If the 5G-RG needs to be authenticated, mutual authentication is executed between the 5G-RG and AUSF. The details of the authentication procedure are specified in </w:t>
      </w:r>
      <w:r w:rsidR="005A2F14" w:rsidRPr="00D92EE9">
        <w:t>TS</w:t>
      </w:r>
      <w:r w:rsidR="005A2F14">
        <w:t> </w:t>
      </w:r>
      <w:r w:rsidR="005A2F14" w:rsidRPr="00D92EE9">
        <w:t>33.501</w:t>
      </w:r>
      <w:r w:rsidR="005A2F14">
        <w:t> </w:t>
      </w:r>
      <w:r w:rsidR="005A2F14" w:rsidRPr="00D92EE9">
        <w:t>[</w:t>
      </w:r>
      <w:r w:rsidRPr="00D92EE9">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5D441B21" w:rsidR="000A31B5" w:rsidRPr="00D92EE9" w:rsidRDefault="000A31B5" w:rsidP="000A31B5">
      <w:r w:rsidRPr="00D92EE9">
        <w:lastRenderedPageBreak/>
        <w:t xml:space="preserve">Figure 7.2.1.1-1 only shows authentication flow using EAP-AKA' (specifically in step 6c, step 7a and step 7b) but other methods are possible: Authentication procedures that 5G-RG and the 5GC shall support, are specified in </w:t>
      </w:r>
      <w:r w:rsidR="005A2F14" w:rsidRPr="00D92EE9">
        <w:t>TS</w:t>
      </w:r>
      <w:r w:rsidR="005A2F14">
        <w:t> </w:t>
      </w:r>
      <w:r w:rsidR="005A2F14" w:rsidRPr="00D92EE9">
        <w:t>33.501</w:t>
      </w:r>
      <w:r w:rsidR="005A2F14">
        <w:t> </w:t>
      </w:r>
      <w:r w:rsidR="005A2F14" w:rsidRPr="00D92EE9">
        <w:t>[</w:t>
      </w:r>
      <w:r w:rsidRPr="00D92EE9">
        <w:t xml:space="preserve">11]. Specific EAP authentication methods (see </w:t>
      </w:r>
      <w:r w:rsidR="005A2F14" w:rsidRPr="00D92EE9">
        <w:t>TS</w:t>
      </w:r>
      <w:r w:rsidR="005A2F14">
        <w:t> </w:t>
      </w:r>
      <w:r w:rsidR="005A2F14" w:rsidRPr="00D92EE9">
        <w:t>33.501</w:t>
      </w:r>
      <w:r w:rsidR="005A2F14">
        <w:t> </w:t>
      </w:r>
      <w:r w:rsidR="005A2F14" w:rsidRPr="00D92EE9">
        <w:t>[</w:t>
      </w:r>
      <w:r w:rsidRPr="00D92EE9">
        <w:t xml:space="preserve">11]) for 5G-CRG with non-3GPP identities and credentials may be used for isolated network (see </w:t>
      </w:r>
      <w:r w:rsidR="005A2F14" w:rsidRPr="00D92EE9">
        <w:t>TS</w:t>
      </w:r>
      <w:r w:rsidR="005A2F14">
        <w:t> </w:t>
      </w:r>
      <w:r w:rsidR="005A2F14" w:rsidRPr="00D92EE9">
        <w:t>33.501</w:t>
      </w:r>
      <w:r w:rsidR="005A2F14">
        <w:t> </w:t>
      </w:r>
      <w:r w:rsidR="005A2F14" w:rsidRPr="00D92EE9">
        <w:t>[</w:t>
      </w:r>
      <w:r w:rsidRPr="00D92EE9">
        <w:t>11]).</w:t>
      </w:r>
    </w:p>
    <w:p w14:paraId="5ED210E3" w14:textId="7B50A098" w:rsidR="00D1171E" w:rsidRPr="00D92EE9" w:rsidRDefault="00D1171E" w:rsidP="00D92EE9">
      <w:pPr>
        <w:pStyle w:val="TH"/>
      </w:pPr>
      <w:r w:rsidRPr="00D92EE9">
        <w:object w:dxaOrig="11910" w:dyaOrig="11265" w14:anchorId="1273B0C1">
          <v:shape id="_x0000_i1034" type="#_x0000_t75" style="width:477.7pt;height:452.05pt" o:ole="">
            <v:imagedata r:id="rId27" o:title=""/>
          </v:shape>
          <o:OLEObject Type="Embed" ProgID="Visio.Drawing.15" ShapeID="_x0000_i1034" DrawAspect="Content" ObjectID="_1756544902" r:id="rId28"/>
        </w:object>
      </w:r>
    </w:p>
    <w:p w14:paraId="6C72C0B5" w14:textId="305C450F" w:rsidR="000A31B5" w:rsidRPr="00D92EE9" w:rsidRDefault="000A31B5" w:rsidP="000A31B5">
      <w:pPr>
        <w:pStyle w:val="TF"/>
      </w:pPr>
      <w:r w:rsidRPr="00D92EE9">
        <w:t>Figure 7.2.1.1-1: 5G-RG Registration via W-5GAN</w:t>
      </w:r>
    </w:p>
    <w:p w14:paraId="1A6B3A13" w14:textId="2B996ECF" w:rsidR="000A31B5" w:rsidRPr="00D92EE9" w:rsidRDefault="000A31B5" w:rsidP="000A31B5">
      <w:pPr>
        <w:pStyle w:val="B1"/>
      </w:pPr>
      <w:r w:rsidRPr="00D92EE9">
        <w:t>1.</w:t>
      </w:r>
      <w:r w:rsidRPr="00D92EE9">
        <w:tab/>
        <w:t>The 5G-RG connects to a W-5GAN with procedures outside the scope of 3GPP and creates an initial signalling connection</w:t>
      </w:r>
      <w:r w:rsidR="00D1171E" w:rsidRPr="00D92EE9">
        <w:t xml:space="preserve"> using W-CP protocol stack</w:t>
      </w:r>
      <w:r w:rsidRPr="00D92EE9">
        <w:t>. This connection shall support transfer</w:t>
      </w:r>
      <w:r w:rsidR="00D1171E" w:rsidRPr="00D92EE9">
        <w:t xml:space="preserve"> of AS parameters and NAS messages</w:t>
      </w:r>
      <w:r w:rsidRPr="00D92EE9">
        <w:t xml:space="preserve"> between 5G-RG and W-AGF.</w:t>
      </w:r>
    </w:p>
    <w:p w14:paraId="1E9FBCA7" w14:textId="1107CF55" w:rsidR="000A31B5" w:rsidRPr="00D92EE9" w:rsidRDefault="000A31B5" w:rsidP="000A31B5">
      <w:pPr>
        <w:pStyle w:val="B1"/>
      </w:pPr>
      <w:r w:rsidRPr="00D92EE9">
        <w:t>2.</w:t>
      </w:r>
      <w:r w:rsidR="00D1171E" w:rsidRPr="00D92EE9">
        <w:tab/>
        <w:t>Void</w:t>
      </w:r>
      <w:r w:rsidRPr="00D92EE9">
        <w:t>.</w:t>
      </w:r>
    </w:p>
    <w:p w14:paraId="71150CA9" w14:textId="44E04C9D" w:rsidR="000A31B5" w:rsidRPr="00D92EE9" w:rsidRDefault="000A31B5" w:rsidP="000A31B5">
      <w:pPr>
        <w:pStyle w:val="B1"/>
      </w:pPr>
      <w:r w:rsidRPr="00D92EE9">
        <w:t>3.</w:t>
      </w:r>
      <w:r w:rsidRPr="00D92EE9">
        <w:tab/>
        <w:t>The 5G-RG</w:t>
      </w:r>
      <w:r w:rsidR="00B762EB" w:rsidRPr="00D92EE9">
        <w:t xml:space="preserve"> using W-CP protocol stack</w:t>
      </w:r>
      <w:r w:rsidRPr="00D92EE9">
        <w:t xml:space="preserve"> sends</w:t>
      </w:r>
      <w:r w:rsidR="00D1171E" w:rsidRPr="00D92EE9">
        <w:t xml:space="preserve"> a message</w:t>
      </w:r>
      <w:r w:rsidRPr="00D92EE9">
        <w:t xml:space="preserve"> that contains the Access Network parameters (</w:t>
      </w:r>
      <w:r w:rsidRPr="00D92EE9">
        <w:rPr>
          <w:lang w:eastAsia="zh-CN"/>
        </w:rPr>
        <w:t>GUAMI if available</w:t>
      </w:r>
      <w:r w:rsidRPr="00D92EE9">
        <w:t xml:space="preserve">, the selected PLMN, Requested NSSAI and Establishment Cause) and a NAS Registration Request message (SUCI or 5G-GUTI as defined in </w:t>
      </w:r>
      <w:r w:rsidR="005A2F14" w:rsidRPr="00D92EE9">
        <w:t>TS</w:t>
      </w:r>
      <w:r w:rsidR="005A2F14">
        <w:t> </w:t>
      </w:r>
      <w:r w:rsidR="005A2F14" w:rsidRPr="00D92EE9">
        <w:t>24.501</w:t>
      </w:r>
      <w:r w:rsidR="005A2F14">
        <w:t> </w:t>
      </w:r>
      <w:r w:rsidR="005A2F14" w:rsidRPr="00D92EE9">
        <w:t>[</w:t>
      </w:r>
      <w:r w:rsidRPr="00D92EE9">
        <w:t>22], security parameters/UE security capability, NSSAI parameters, UE MM Core Network Capability, PDU session status, Follow-on request). The Establishment cause provides the reason for requesting a signalling connection with 5GC.</w:t>
      </w:r>
    </w:p>
    <w:p w14:paraId="4F939FDC" w14:textId="331364CC" w:rsidR="000A31B5" w:rsidRPr="00D92EE9" w:rsidRDefault="000A31B5" w:rsidP="000A31B5">
      <w:pPr>
        <w:pStyle w:val="NO"/>
      </w:pPr>
      <w:r w:rsidRPr="00D92EE9">
        <w:lastRenderedPageBreak/>
        <w:t>NOTE </w:t>
      </w:r>
      <w:r w:rsidR="00D1171E" w:rsidRPr="00D92EE9">
        <w:t>1</w:t>
      </w:r>
      <w:r w:rsidRPr="00D92EE9">
        <w:t>:</w:t>
      </w:r>
      <w:r w:rsidRPr="00D92EE9">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5A2F14" w:rsidRPr="00D92EE9">
        <w:t>TS</w:t>
      </w:r>
      <w:r w:rsidR="005A2F14">
        <w:t> </w:t>
      </w:r>
      <w:r w:rsidR="005A2F14" w:rsidRPr="00D92EE9">
        <w:t>33.501</w:t>
      </w:r>
      <w:r w:rsidR="005A2F14">
        <w:t> </w:t>
      </w:r>
      <w:r w:rsidR="005A2F14" w:rsidRPr="00D92EE9">
        <w:t>[</w:t>
      </w:r>
      <w:r w:rsidRPr="00D92EE9">
        <w:t>11].</w:t>
      </w:r>
    </w:p>
    <w:p w14:paraId="6D68AD7C" w14:textId="721F69FB" w:rsidR="000A31B5" w:rsidRPr="00D92EE9" w:rsidRDefault="000A31B5" w:rsidP="000A31B5">
      <w:pPr>
        <w:pStyle w:val="NO"/>
      </w:pPr>
      <w:r w:rsidRPr="00D92EE9">
        <w:t>NOTE </w:t>
      </w:r>
      <w:r w:rsidR="00D1171E" w:rsidRPr="00D92EE9">
        <w:t>2</w:t>
      </w:r>
      <w:r w:rsidRPr="00D92EE9">
        <w:t>:</w:t>
      </w:r>
      <w:r w:rsidRPr="00D92EE9">
        <w:tab/>
        <w:t>The steps from 1 to 3 depend on BBF decision for what protocols to use for NAS transport. The step needs to be revised based on their decision.</w:t>
      </w:r>
    </w:p>
    <w:p w14:paraId="63D463D5" w14:textId="7B71731C" w:rsidR="000A31B5" w:rsidRPr="00D92EE9" w:rsidRDefault="000A31B5" w:rsidP="000A31B5">
      <w:pPr>
        <w:pStyle w:val="B1"/>
      </w:pPr>
      <w:r w:rsidRPr="00D92EE9">
        <w:t>4.</w:t>
      </w:r>
      <w:r w:rsidRPr="00D92EE9">
        <w:tab/>
        <w:t xml:space="preserve">The W-AGF shall select an AMF based on the received AN parameters and local policy, as specified in </w:t>
      </w:r>
      <w:r w:rsidR="005A2F14" w:rsidRPr="00D92EE9">
        <w:t>TS</w:t>
      </w:r>
      <w:r w:rsidR="005A2F14">
        <w:t> </w:t>
      </w:r>
      <w:r w:rsidR="005A2F14" w:rsidRPr="00D92EE9">
        <w:t>23.501</w:t>
      </w:r>
      <w:r w:rsidR="005A2F14">
        <w:t> </w:t>
      </w:r>
      <w:r w:rsidR="005A2F14" w:rsidRPr="00D92EE9">
        <w:t>[</w:t>
      </w:r>
      <w:r w:rsidRPr="00D92EE9">
        <w:t xml:space="preserve">2], clause 6.3.5. The W-AGF shall then forward the Registration Request received from the UE to the selected AMF within an N2 initial UE message (NAS message, ULI, Establishment cause, UE context request, selected PLMN ID). </w:t>
      </w:r>
    </w:p>
    <w:p w14:paraId="6606D0E5" w14:textId="1D6096BD" w:rsidR="000A31B5" w:rsidRPr="00D92EE9" w:rsidRDefault="000A31B5" w:rsidP="000A31B5">
      <w:pPr>
        <w:pStyle w:val="B1"/>
      </w:pPr>
      <w:r w:rsidRPr="00D92EE9">
        <w:t>5.</w:t>
      </w:r>
      <w:r w:rsidRPr="00D92EE9">
        <w:tab/>
        <w:t>The selected AMF may decide to request the SUCI by sending a N2 Downlink NAS transport message (NAS Identity Request) message to W-AGF. This NAS message and the response are sent between W-AGF and 5G-RG</w:t>
      </w:r>
      <w:r w:rsidR="00D1171E" w:rsidRPr="00D92EE9">
        <w:t xml:space="preserve"> as described in TR</w:t>
      </w:r>
      <w:r w:rsidR="00D1171E" w:rsidRPr="00D92EE9">
        <w:noBreakHyphen/>
        <w:t>456 [43] and CableLabs WR</w:t>
      </w:r>
      <w:r w:rsidR="00D1171E" w:rsidRPr="00D92EE9">
        <w:noBreakHyphen/>
        <w:t>TR</w:t>
      </w:r>
      <w:r w:rsidR="00D1171E" w:rsidRPr="00D92EE9">
        <w:noBreakHyphen/>
        <w:t>5WWC</w:t>
      </w:r>
      <w:r w:rsidR="00D1171E" w:rsidRPr="00D92EE9">
        <w:noBreakHyphen/>
        <w:t>ARCH [27]</w:t>
      </w:r>
      <w:r w:rsidRPr="00D92EE9">
        <w:t>. In this case the RG shall answer with a NAS Identity response.</w:t>
      </w:r>
    </w:p>
    <w:p w14:paraId="2E88DE53" w14:textId="190A6080" w:rsidR="000A31B5" w:rsidRPr="00D92EE9" w:rsidRDefault="000A31B5" w:rsidP="000A31B5">
      <w:pPr>
        <w:pStyle w:val="B1"/>
      </w:pPr>
      <w:r w:rsidRPr="00D92EE9">
        <w:t>6.</w:t>
      </w:r>
      <w:r w:rsidRPr="00D92EE9">
        <w:tab/>
        <w:t xml:space="preserve">The AMF may decide to authenticate the 5G-RG by invoking an AUSF. In this case, the AMF shall select an AUSF as specified in </w:t>
      </w:r>
      <w:r w:rsidR="005A2F14" w:rsidRPr="00D92EE9">
        <w:t>TS</w:t>
      </w:r>
      <w:r w:rsidR="005A2F14">
        <w:t> </w:t>
      </w:r>
      <w:r w:rsidR="005A2F14" w:rsidRPr="00D92EE9">
        <w:t>23.501</w:t>
      </w:r>
      <w:r w:rsidR="005A2F14">
        <w:t> </w:t>
      </w:r>
      <w:r w:rsidR="005A2F14" w:rsidRPr="00D92EE9">
        <w:t>[</w:t>
      </w:r>
      <w:r w:rsidRPr="00D92EE9">
        <w:t>2] clause 6.3.4 based on SUPI or SUCI. As defined in 33.501 [11], the AMF transfers the SUCI and the selected PLMN ID to the AUSF.</w:t>
      </w:r>
    </w:p>
    <w:p w14:paraId="53C5D6AA" w14:textId="6232DEBF" w:rsidR="000A31B5" w:rsidRPr="00D92EE9" w:rsidRDefault="000A31B5" w:rsidP="000A31B5">
      <w:pPr>
        <w:pStyle w:val="B1"/>
      </w:pPr>
      <w:r w:rsidRPr="00D92EE9">
        <w:tab/>
        <w:t xml:space="preserve">The AUSF executes the authentication of the UE as specified in </w:t>
      </w:r>
      <w:r w:rsidR="005A2F14" w:rsidRPr="00D92EE9">
        <w:t>TS</w:t>
      </w:r>
      <w:r w:rsidR="005A2F14">
        <w:t> </w:t>
      </w:r>
      <w:r w:rsidR="005A2F14" w:rsidRPr="00D92EE9">
        <w:t>33.501</w:t>
      </w:r>
      <w:r w:rsidR="005A2F14">
        <w:t> </w:t>
      </w:r>
      <w:r w:rsidR="005A2F14" w:rsidRPr="00D92EE9">
        <w:t>[</w:t>
      </w:r>
      <w:r w:rsidRPr="00D92EE9">
        <w:t xml:space="preserve">11]. The AUSF selects a UDM as described in </w:t>
      </w:r>
      <w:r w:rsidR="005A2F14" w:rsidRPr="00D92EE9">
        <w:t>TS</w:t>
      </w:r>
      <w:r w:rsidR="005A2F14">
        <w:t> </w:t>
      </w:r>
      <w:r w:rsidR="005A2F14" w:rsidRPr="00D92EE9">
        <w:t>23.501</w:t>
      </w:r>
      <w:r w:rsidR="005A2F14">
        <w:t> </w:t>
      </w:r>
      <w:r w:rsidR="005A2F14" w:rsidRPr="00D92EE9">
        <w:t>[</w:t>
      </w:r>
      <w:r w:rsidRPr="00D92EE9">
        <w:t>2], clause 6.3.8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60E981CE" w:rsidR="000A31B5" w:rsidRPr="00D92EE9" w:rsidRDefault="000A31B5" w:rsidP="000A31B5">
      <w:pPr>
        <w:pStyle w:val="B1"/>
      </w:pPr>
      <w:r w:rsidRPr="00D92EE9">
        <w:tab/>
        <w:t>The AMF decides if the Registration Request needs to be rerouted as described in clause </w:t>
      </w:r>
      <w:r w:rsidR="005A2F14" w:rsidRPr="00D92EE9">
        <w:t>TS</w:t>
      </w:r>
      <w:r w:rsidR="005A2F14">
        <w:t> </w:t>
      </w:r>
      <w:r w:rsidR="005A2F14" w:rsidRPr="00D92EE9">
        <w:t>23.502</w:t>
      </w:r>
      <w:r w:rsidR="005A2F14">
        <w:t> </w:t>
      </w:r>
      <w:r w:rsidR="005A2F14" w:rsidRPr="00D92EE9">
        <w:t>[</w:t>
      </w:r>
      <w:r w:rsidRPr="00D92EE9">
        <w:t>3] clause 4.2.2.2.3, where the initial AMF refers to the AMF.</w:t>
      </w:r>
    </w:p>
    <w:p w14:paraId="29F6B243" w14:textId="049384FC" w:rsidR="000A31B5" w:rsidRPr="00D92EE9" w:rsidRDefault="000A31B5" w:rsidP="000A31B5">
      <w:pPr>
        <w:pStyle w:val="B1"/>
      </w:pPr>
      <w:r w:rsidRPr="00D92EE9">
        <w:t>7a.</w:t>
      </w:r>
      <w:r w:rsidRPr="00D92EE9">
        <w:tab/>
        <w:t xml:space="preserve">If NAS security context does not exist, the NAS security initiation is performed as described in </w:t>
      </w:r>
      <w:r w:rsidR="005A2F14" w:rsidRPr="00D92EE9">
        <w:t>TS</w:t>
      </w:r>
      <w:r w:rsidR="005A2F14">
        <w:t> </w:t>
      </w:r>
      <w:r w:rsidR="005A2F14" w:rsidRPr="00D92EE9">
        <w:t>33.501</w:t>
      </w:r>
      <w:r w:rsidR="005A2F14">
        <w:t> </w:t>
      </w:r>
      <w:r w:rsidR="005A2F14" w:rsidRPr="00D92EE9">
        <w:t>[</w:t>
      </w:r>
      <w:r w:rsidRPr="00D92EE9">
        <w:t xml:space="preserve">11]: the AMF initiates NAS Security Mode command. If the 5G-RG had no NAS security context in step 1, the UE includes the full Registration Request message as defined in </w:t>
      </w:r>
      <w:r w:rsidR="005A2F14" w:rsidRPr="00D92EE9">
        <w:t>TS</w:t>
      </w:r>
      <w:r w:rsidR="005A2F14">
        <w:t> </w:t>
      </w:r>
      <w:r w:rsidR="005A2F14" w:rsidRPr="00D92EE9">
        <w:t>24.501</w:t>
      </w:r>
      <w:r w:rsidR="005A2F14">
        <w:t> </w:t>
      </w:r>
      <w:r w:rsidR="005A2F14" w:rsidRPr="00D92EE9">
        <w:t>[</w:t>
      </w:r>
      <w:r w:rsidRPr="00D92EE9">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8E4CCC7" w:rsidR="000A31B5" w:rsidRPr="00D92EE9" w:rsidRDefault="000A31B5" w:rsidP="000A31B5">
      <w:pPr>
        <w:pStyle w:val="B1"/>
      </w:pPr>
      <w:r w:rsidRPr="00D92EE9">
        <w:tab/>
        <w:t xml:space="preserve">The AMF initiates a NGAP/N2 procedure to provide the 5G-AN with security context as specified in </w:t>
      </w:r>
      <w:r w:rsidR="005A2F14" w:rsidRPr="00D92EE9">
        <w:t>TS</w:t>
      </w:r>
      <w:r w:rsidR="005A2F14">
        <w:t> </w:t>
      </w:r>
      <w:r w:rsidR="005A2F14" w:rsidRPr="00D92EE9">
        <w:t>38.413</w:t>
      </w:r>
      <w:r w:rsidR="005A2F14">
        <w:t> </w:t>
      </w:r>
      <w:r w:rsidR="005A2F14" w:rsidRPr="00D92EE9">
        <w:t>[</w:t>
      </w:r>
      <w:r w:rsidRPr="00D92EE9">
        <w:t>23].</w:t>
      </w:r>
    </w:p>
    <w:p w14:paraId="36E01458" w14:textId="1D514E63" w:rsidR="000A31B5" w:rsidRPr="00D92EE9" w:rsidRDefault="000A31B5" w:rsidP="000A31B5">
      <w:pPr>
        <w:pStyle w:val="B1"/>
      </w:pPr>
      <w:r w:rsidRPr="00D92EE9">
        <w:t>7b.</w:t>
      </w:r>
      <w:r w:rsidRPr="00D92EE9">
        <w:tab/>
        <w:t>The W-AGF shall forward the NAS Security Mode Command message to 5G-RG.</w:t>
      </w:r>
    </w:p>
    <w:p w14:paraId="4D7954DA" w14:textId="0786D855" w:rsidR="000A31B5" w:rsidRPr="00D92EE9" w:rsidRDefault="000A31B5" w:rsidP="000A31B5">
      <w:pPr>
        <w:pStyle w:val="B1"/>
      </w:pPr>
      <w:r w:rsidRPr="00D92EE9">
        <w:t>7c.</w:t>
      </w:r>
      <w:r w:rsidRPr="00D92EE9">
        <w:tab/>
        <w:t xml:space="preserve">The 5G-RG completes the authentication procedure (if initiated in step 6), creates a NAS security context as defined in </w:t>
      </w:r>
      <w:r w:rsidR="005A2F14" w:rsidRPr="00D92EE9">
        <w:t>TS</w:t>
      </w:r>
      <w:r w:rsidR="005A2F14">
        <w:t> </w:t>
      </w:r>
      <w:r w:rsidR="005A2F14" w:rsidRPr="00D92EE9">
        <w:t>33.501</w:t>
      </w:r>
      <w:r w:rsidR="005A2F14">
        <w:t> </w:t>
      </w:r>
      <w:r w:rsidR="005A2F14" w:rsidRPr="00D92EE9">
        <w:t>[</w:t>
      </w:r>
      <w:r w:rsidRPr="00D92EE9">
        <w:t>11] and sends the NAS Security Mode Complete message (IMEISV)</w:t>
      </w:r>
      <w:r w:rsidR="00D1171E" w:rsidRPr="00D92EE9">
        <w:t xml:space="preserve"> to the AMF</w:t>
      </w:r>
      <w:r w:rsidRPr="00D92EE9">
        <w:t>.</w:t>
      </w:r>
    </w:p>
    <w:p w14:paraId="42B903B7" w14:textId="77777777" w:rsidR="000A31B5" w:rsidRPr="00D92EE9" w:rsidRDefault="000A31B5" w:rsidP="000A31B5">
      <w:pPr>
        <w:pStyle w:val="B1"/>
      </w:pPr>
      <w:r w:rsidRPr="00D92EE9">
        <w:t>7d.</w:t>
      </w:r>
      <w:r w:rsidRPr="00D92EE9">
        <w:tab/>
        <w:t>The W-AGF relays the NAS Security Mode Complete message to the AMF in a N2 Uplink NAS transport message.</w:t>
      </w:r>
    </w:p>
    <w:p w14:paraId="4ED0591F" w14:textId="4FF2CB52" w:rsidR="000A31B5" w:rsidRPr="00D92EE9" w:rsidRDefault="000A31B5" w:rsidP="000A31B5">
      <w:pPr>
        <w:pStyle w:val="B1"/>
      </w:pPr>
      <w:r w:rsidRPr="00D92EE9">
        <w:t>8.</w:t>
      </w:r>
      <w:r w:rsidRPr="00D92EE9">
        <w:tab/>
        <w:t xml:space="preserve">[Conditional] The AMF may request the PEI from the 5G-RG as described in </w:t>
      </w:r>
      <w:r w:rsidR="005A2F14" w:rsidRPr="00D92EE9">
        <w:t>TS</w:t>
      </w:r>
      <w:r w:rsidR="005A2F14">
        <w:t> </w:t>
      </w:r>
      <w:r w:rsidR="005A2F14" w:rsidRPr="00D92EE9">
        <w:t>23.502</w:t>
      </w:r>
      <w:r w:rsidR="005A2F14">
        <w:t> </w:t>
      </w:r>
      <w:r w:rsidR="005A2F14" w:rsidRPr="00D92EE9">
        <w:t>[</w:t>
      </w:r>
      <w:r w:rsidRPr="00D92EE9">
        <w:t>3], clause 4.2.2.2.2 step 11.</w:t>
      </w:r>
    </w:p>
    <w:p w14:paraId="29F7EBB4" w14:textId="26EA1D56" w:rsidR="000A31B5" w:rsidRPr="00D92EE9" w:rsidRDefault="000A31B5" w:rsidP="000A31B5">
      <w:pPr>
        <w:pStyle w:val="B1"/>
      </w:pPr>
      <w:r w:rsidRPr="00D92EE9">
        <w:t>9.</w:t>
      </w:r>
      <w:r w:rsidRPr="00D92EE9">
        <w:tab/>
        <w:t xml:space="preserve">The AMF performs step 12-16 in </w:t>
      </w:r>
      <w:r w:rsidR="005A2F14" w:rsidRPr="00D92EE9">
        <w:t>TS</w:t>
      </w:r>
      <w:r w:rsidR="005A2F14">
        <w:t> </w:t>
      </w:r>
      <w:r w:rsidR="005A2F14" w:rsidRPr="00D92EE9">
        <w:t>23.502</w:t>
      </w:r>
      <w:r w:rsidR="005A2F14">
        <w:t> </w:t>
      </w:r>
      <w:r w:rsidR="005A2F14" w:rsidRPr="00D92EE9">
        <w:t>[</w:t>
      </w:r>
      <w:r w:rsidRPr="00D92EE9">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262F137E" w:rsidR="00DB663B" w:rsidRPr="00D92EE9" w:rsidRDefault="00DB663B" w:rsidP="000A31B5">
      <w:pPr>
        <w:pStyle w:val="B1"/>
      </w:pPr>
      <w:r w:rsidRPr="00D92EE9">
        <w:t>10.</w:t>
      </w:r>
      <w:r w:rsidRPr="00D92EE9">
        <w:tab/>
        <w:t xml:space="preserve">The AMF sends an N2 Initial Context Setup Request message as defined in </w:t>
      </w:r>
      <w:r w:rsidR="005A2F14" w:rsidRPr="00D92EE9">
        <w:t>TS</w:t>
      </w:r>
      <w:r w:rsidR="005A2F14">
        <w:t> </w:t>
      </w:r>
      <w:r w:rsidR="005A2F14" w:rsidRPr="00D92EE9">
        <w:t>38.413</w:t>
      </w:r>
      <w:r w:rsidR="005A2F14">
        <w:t> </w:t>
      </w:r>
      <w:r w:rsidR="005A2F14" w:rsidRPr="00D92EE9">
        <w:t>[</w:t>
      </w:r>
      <w:r w:rsidRPr="00D92EE9">
        <w:t xml:space="preserve">23] and </w:t>
      </w:r>
      <w:r w:rsidR="005A2F14" w:rsidRPr="00D92EE9">
        <w:t>TS</w:t>
      </w:r>
      <w:r w:rsidR="005A2F14">
        <w:t> </w:t>
      </w:r>
      <w:r w:rsidR="005A2F14" w:rsidRPr="00D92EE9">
        <w:t>29.413</w:t>
      </w:r>
      <w:r w:rsidR="005A2F14">
        <w:t> </w:t>
      </w:r>
      <w:r w:rsidR="005A2F14" w:rsidRPr="00D92EE9">
        <w:t>[</w:t>
      </w:r>
      <w:r w:rsidRPr="00D92EE9">
        <w:t>42] possibly including as additional W-AGF specific parameter the RG Level Wireline Access Characteristics.</w:t>
      </w:r>
    </w:p>
    <w:p w14:paraId="271A3262" w14:textId="5B0C307F" w:rsidR="000A31B5" w:rsidRPr="00D92EE9" w:rsidRDefault="000A31B5" w:rsidP="000A31B5">
      <w:pPr>
        <w:pStyle w:val="B1"/>
      </w:pPr>
      <w:r w:rsidRPr="00D92EE9">
        <w:t>11a.</w:t>
      </w:r>
      <w:r w:rsidR="00D1171E" w:rsidRPr="00D92EE9">
        <w:tab/>
        <w:t>Void</w:t>
      </w:r>
      <w:r w:rsidRPr="00D92EE9">
        <w:t>.</w:t>
      </w:r>
    </w:p>
    <w:p w14:paraId="330B92D9" w14:textId="7DAD71E4" w:rsidR="000A31B5" w:rsidRPr="00D92EE9" w:rsidRDefault="000A31B5" w:rsidP="000A31B5">
      <w:pPr>
        <w:pStyle w:val="B1"/>
      </w:pPr>
      <w:r w:rsidRPr="00D92EE9">
        <w:t>11b.</w:t>
      </w:r>
      <w:r w:rsidR="00D1171E" w:rsidRPr="00D92EE9">
        <w:tab/>
        <w:t>Void</w:t>
      </w:r>
      <w:r w:rsidRPr="00D92EE9">
        <w:t>.</w:t>
      </w:r>
    </w:p>
    <w:p w14:paraId="5E0D5FFA" w14:textId="77777777" w:rsidR="000A31B5" w:rsidRPr="00D92EE9" w:rsidRDefault="000A31B5" w:rsidP="000A31B5">
      <w:pPr>
        <w:pStyle w:val="B1"/>
      </w:pPr>
      <w:r w:rsidRPr="00D92EE9">
        <w:lastRenderedPageBreak/>
        <w:t>12.</w:t>
      </w:r>
      <w:r w:rsidRPr="00D92EE9">
        <w:tab/>
        <w:t>W-AGF notifies the AMF that the 5G-RG context was created by sending a N2 Initial Context Setup Response.</w:t>
      </w:r>
    </w:p>
    <w:p w14:paraId="4227EF29" w14:textId="1899C543" w:rsidR="000A31B5" w:rsidRPr="00D92EE9" w:rsidRDefault="000A31B5" w:rsidP="000A31B5">
      <w:pPr>
        <w:pStyle w:val="B1"/>
      </w:pPr>
      <w:r w:rsidRPr="00D92EE9">
        <w:t>13.</w:t>
      </w:r>
      <w:r w:rsidRPr="00D92EE9">
        <w:tab/>
        <w:t xml:space="preserve">The AMF sends N2 Downlink NAS transport with the NAS Registration Accept message (as defined in step 21 </w:t>
      </w:r>
      <w:r w:rsidR="005A2F14" w:rsidRPr="00D92EE9">
        <w:t>TS</w:t>
      </w:r>
      <w:r w:rsidR="005A2F14">
        <w:t> </w:t>
      </w:r>
      <w:r w:rsidR="005A2F14" w:rsidRPr="00D92EE9">
        <w:t>23.502</w:t>
      </w:r>
      <w:r w:rsidR="005A2F14">
        <w:t> </w:t>
      </w:r>
      <w:r w:rsidR="005A2F14" w:rsidRPr="00D92EE9">
        <w:t>[</w:t>
      </w:r>
      <w:r w:rsidRPr="00D92EE9">
        <w:t>3] clause 4.2.2.2.2) to the W-AGF, which forwards the NAS Registration accept message to the 5G-RG.</w:t>
      </w:r>
    </w:p>
    <w:p w14:paraId="110EBC9B" w14:textId="441F617E" w:rsidR="000A31B5" w:rsidRPr="00D92EE9" w:rsidRDefault="000A31B5" w:rsidP="000A31B5">
      <w:pPr>
        <w:pStyle w:val="B1"/>
      </w:pPr>
      <w:r w:rsidRPr="00D92EE9">
        <w:t>14.</w:t>
      </w:r>
      <w:r w:rsidRPr="00D92EE9">
        <w:tab/>
        <w:t xml:space="preserve">[Conditional]The 5G-RG responds with NAS Registration Complete message as described in </w:t>
      </w:r>
      <w:r w:rsidR="005A2F14" w:rsidRPr="00D92EE9">
        <w:t>TS</w:t>
      </w:r>
      <w:r w:rsidR="005A2F14">
        <w:t> </w:t>
      </w:r>
      <w:r w:rsidR="005A2F14" w:rsidRPr="00D92EE9">
        <w:t>23.502</w:t>
      </w:r>
      <w:r w:rsidR="005A2F14">
        <w:t> </w:t>
      </w:r>
      <w:r w:rsidR="005A2F14" w:rsidRPr="00D92EE9">
        <w:t>[</w:t>
      </w:r>
      <w:r w:rsidRPr="00D92EE9">
        <w:t>3] clause 4.2.2.2.2 step 22 and W-AGF forwards the NAS Registration Complete message to AMF in a N2 Uplink NAS transport message.</w:t>
      </w:r>
    </w:p>
    <w:p w14:paraId="7D664F6F" w14:textId="64ACE613" w:rsidR="000A31B5" w:rsidRPr="00D92EE9" w:rsidRDefault="000A31B5" w:rsidP="000A31B5">
      <w:pPr>
        <w:pStyle w:val="B1"/>
      </w:pPr>
      <w:r w:rsidRPr="00D92EE9">
        <w:t xml:space="preserve">15. The AMF performs step 23-24 in </w:t>
      </w:r>
      <w:r w:rsidR="005A2F14" w:rsidRPr="00D92EE9">
        <w:t>TS</w:t>
      </w:r>
      <w:r w:rsidR="005A2F14">
        <w:t> </w:t>
      </w:r>
      <w:r w:rsidR="005A2F14" w:rsidRPr="00D92EE9">
        <w:t>23.502</w:t>
      </w:r>
      <w:r w:rsidR="005A2F14">
        <w:t> </w:t>
      </w:r>
      <w:r w:rsidR="005A2F14" w:rsidRPr="00D92EE9">
        <w:t>[</w:t>
      </w:r>
      <w:r w:rsidRPr="00D92EE9">
        <w:t>3] clause 4.2.2.2.2.</w:t>
      </w:r>
    </w:p>
    <w:p w14:paraId="59026051" w14:textId="77777777" w:rsidR="000A31B5" w:rsidRPr="00D92EE9" w:rsidRDefault="000A31B5" w:rsidP="000A31B5">
      <w:pPr>
        <w:pStyle w:val="Heading4"/>
      </w:pPr>
      <w:bookmarkStart w:id="100" w:name="_Toc145931955"/>
      <w:r w:rsidRPr="00D92EE9">
        <w:t>7.2.1.2</w:t>
      </w:r>
      <w:r w:rsidRPr="00D92EE9">
        <w:tab/>
        <w:t>5G-RG Deregistration via W-5GAN</w:t>
      </w:r>
      <w:bookmarkEnd w:id="100"/>
    </w:p>
    <w:p w14:paraId="4B35DB2B" w14:textId="77777777" w:rsidR="000A31B5" w:rsidRPr="00D92EE9" w:rsidRDefault="000A31B5" w:rsidP="000A31B5">
      <w:pPr>
        <w:pStyle w:val="TH"/>
      </w:pPr>
      <w:r w:rsidRPr="00D92EE9">
        <w:t xml:space="preserve"> </w:t>
      </w:r>
      <w:r w:rsidRPr="00D92EE9">
        <w:object w:dxaOrig="10175" w:dyaOrig="5615" w14:anchorId="7613541B">
          <v:shape id="_x0000_i1035" type="#_x0000_t75" style="width:416.95pt;height:230.4pt" o:ole="">
            <v:imagedata r:id="rId29" o:title=""/>
          </v:shape>
          <o:OLEObject Type="Embed" ProgID="Visio.Drawing.15" ShapeID="_x0000_i1035" DrawAspect="Content" ObjectID="_1756544903" r:id="rId30"/>
        </w:object>
      </w:r>
    </w:p>
    <w:p w14:paraId="6C25CEFE" w14:textId="77777777" w:rsidR="000A31B5" w:rsidRPr="00D92EE9" w:rsidRDefault="000A31B5" w:rsidP="000A31B5">
      <w:pPr>
        <w:pStyle w:val="TF"/>
      </w:pPr>
      <w:r w:rsidRPr="00D92EE9">
        <w:t>Figure 7.2.1.2-1: 5G-RG Deregistration procedure via W-5GAN</w:t>
      </w:r>
    </w:p>
    <w:p w14:paraId="0182E654" w14:textId="77777777" w:rsidR="000A31B5" w:rsidRPr="00D92EE9" w:rsidRDefault="000A31B5" w:rsidP="000A31B5">
      <w:pPr>
        <w:pStyle w:val="B1"/>
      </w:pPr>
      <w:r w:rsidRPr="00D92EE9">
        <w:t>1.</w:t>
      </w:r>
      <w:r w:rsidRPr="00D92EE9">
        <w:tab/>
        <w:t>The Deregistration procedure is triggered by one of the events:</w:t>
      </w:r>
    </w:p>
    <w:p w14:paraId="15CAE854" w14:textId="5C26ABC3" w:rsidR="000A31B5" w:rsidRPr="00D92EE9" w:rsidRDefault="000A31B5" w:rsidP="000A31B5">
      <w:pPr>
        <w:pStyle w:val="B2"/>
      </w:pPr>
      <w:r w:rsidRPr="00D92EE9">
        <w:t>1a.</w:t>
      </w:r>
      <w:r w:rsidRPr="00D92EE9">
        <w:tab/>
        <w:t xml:space="preserve">For 5G-RG-initiated Deregistration as in steps 1 to 7 of </w:t>
      </w:r>
      <w:r w:rsidR="005A2F14" w:rsidRPr="00D92EE9">
        <w:t>TS</w:t>
      </w:r>
      <w:r w:rsidR="005A2F14">
        <w:t> </w:t>
      </w:r>
      <w:r w:rsidR="005A2F14" w:rsidRPr="00D92EE9">
        <w:t>23.502</w:t>
      </w:r>
      <w:r w:rsidR="005A2F14">
        <w:t> </w:t>
      </w:r>
      <w:r w:rsidR="005A2F14" w:rsidRPr="00D92EE9">
        <w:t>[</w:t>
      </w:r>
      <w:r w:rsidRPr="00D92EE9">
        <w:t>3], Figure 4.2.2.3.2-1.</w:t>
      </w:r>
    </w:p>
    <w:p w14:paraId="243FA0C1" w14:textId="4986DEF7" w:rsidR="000A31B5" w:rsidRPr="00D92EE9" w:rsidRDefault="000A31B5" w:rsidP="000A31B5">
      <w:pPr>
        <w:pStyle w:val="B2"/>
      </w:pPr>
      <w:r w:rsidRPr="00D92EE9">
        <w:t>1b.</w:t>
      </w:r>
      <w:r w:rsidRPr="00D92EE9">
        <w:tab/>
        <w:t xml:space="preserve">For network initiated deregistration as in steps 1 to 6 of </w:t>
      </w:r>
      <w:r w:rsidR="005A2F14" w:rsidRPr="00D92EE9">
        <w:t>TS</w:t>
      </w:r>
      <w:r w:rsidR="005A2F14">
        <w:t> </w:t>
      </w:r>
      <w:r w:rsidR="005A2F14" w:rsidRPr="00D92EE9">
        <w:t>23.502</w:t>
      </w:r>
      <w:r w:rsidR="005A2F14">
        <w:t> </w:t>
      </w:r>
      <w:r w:rsidR="005A2F14" w:rsidRPr="00D92EE9">
        <w:t>[</w:t>
      </w:r>
      <w:r w:rsidRPr="00D92EE9">
        <w:t>3], Figure 4.2.2.3.3-1.</w:t>
      </w:r>
    </w:p>
    <w:p w14:paraId="3806E0F8" w14:textId="77777777" w:rsidR="000A31B5" w:rsidRPr="00D92EE9" w:rsidRDefault="000A31B5" w:rsidP="000A31B5">
      <w:pPr>
        <w:pStyle w:val="B2"/>
      </w:pPr>
      <w:r w:rsidRPr="00D92EE9">
        <w:tab/>
        <w:t>If the 5G-RG is in CM-CONNECTED state either in 3GPP access, W-5GAN access or both:</w:t>
      </w:r>
    </w:p>
    <w:p w14:paraId="7AF16BE9" w14:textId="207CE846" w:rsidR="000A31B5" w:rsidRPr="00D92EE9" w:rsidRDefault="000A31B5" w:rsidP="000A31B5">
      <w:pPr>
        <w:pStyle w:val="B3"/>
      </w:pPr>
      <w:r w:rsidRPr="00D92EE9">
        <w:t>-</w:t>
      </w:r>
      <w:r w:rsidRPr="00D92EE9">
        <w:tab/>
        <w:t xml:space="preserve">the AMF may explicitly deregister the 5G-RG by sending a Deregistration request message (Deregistration type, access type set to -W-5GAN) to the 5G-RG as in step 2 of </w:t>
      </w:r>
      <w:r w:rsidR="005A2F14" w:rsidRPr="00D92EE9">
        <w:t>TS</w:t>
      </w:r>
      <w:r w:rsidR="005A2F14">
        <w:t> </w:t>
      </w:r>
      <w:r w:rsidR="005A2F14" w:rsidRPr="00D92EE9">
        <w:t>23.502</w:t>
      </w:r>
      <w:r w:rsidR="005A2F14">
        <w:t> </w:t>
      </w:r>
      <w:r w:rsidR="005A2F14" w:rsidRPr="00D92EE9">
        <w:t>[</w:t>
      </w:r>
      <w:r w:rsidRPr="00D92EE9">
        <w:t>3] Figure 4.2.2.3.3-1. The 5G-RG will interpret access type set to non-3GPP as referring to wireline access.</w:t>
      </w:r>
    </w:p>
    <w:p w14:paraId="1AC5BBB0" w14:textId="1C3D0D79" w:rsidR="000A31B5" w:rsidRPr="00D92EE9" w:rsidRDefault="000A31B5" w:rsidP="000A31B5">
      <w:pPr>
        <w:pStyle w:val="B3"/>
      </w:pPr>
      <w:r w:rsidRPr="00D92EE9">
        <w:t>-</w:t>
      </w:r>
      <w:r w:rsidRPr="00D92EE9">
        <w:tab/>
        <w:t xml:space="preserve">the UDM may want to request the deletion of the subscribers RM contexts and PDU Sessions with the reason for removal set to subscription withdrawn to the registered AMF as in step 1 of </w:t>
      </w:r>
      <w:r w:rsidR="005A2F14" w:rsidRPr="00D92EE9">
        <w:t>TS</w:t>
      </w:r>
      <w:r w:rsidR="005A2F14">
        <w:t> </w:t>
      </w:r>
      <w:r w:rsidR="005A2F14" w:rsidRPr="00D92EE9">
        <w:t>23.502</w:t>
      </w:r>
      <w:r w:rsidR="005A2F14">
        <w:t> </w:t>
      </w:r>
      <w:r w:rsidR="005A2F14" w:rsidRPr="00D92EE9">
        <w:t>[</w:t>
      </w:r>
      <w:r w:rsidRPr="00D92EE9">
        <w:t>3] Figure 4.2.2.3.3-1.</w:t>
      </w:r>
    </w:p>
    <w:p w14:paraId="2EBE1419" w14:textId="511FCE8E" w:rsidR="000A31B5" w:rsidRPr="00D92EE9" w:rsidRDefault="000A31B5" w:rsidP="000A31B5">
      <w:pPr>
        <w:pStyle w:val="B1"/>
      </w:pPr>
      <w:r w:rsidRPr="00D92EE9">
        <w:t>2.</w:t>
      </w:r>
      <w:r w:rsidRPr="00D92EE9">
        <w:tab/>
        <w:t xml:space="preserve">AMF to W-AGF: The AMF sends a N2 UE Context Release Command message to the W-AGF with the cause set to Deregistration to release N2 signalling as defined in step 4 of </w:t>
      </w:r>
      <w:r w:rsidR="005A2F14" w:rsidRPr="00D92EE9">
        <w:t>TS</w:t>
      </w:r>
      <w:r w:rsidR="005A2F14">
        <w:t> </w:t>
      </w:r>
      <w:r w:rsidR="005A2F14" w:rsidRPr="00D92EE9">
        <w:t>23.502</w:t>
      </w:r>
      <w:r w:rsidR="005A2F14">
        <w:t> </w:t>
      </w:r>
      <w:r w:rsidR="005A2F14" w:rsidRPr="00D92EE9">
        <w:t>[</w:t>
      </w:r>
      <w:r w:rsidRPr="00D92EE9">
        <w:t>3], clause 4.12.4.2.</w:t>
      </w:r>
    </w:p>
    <w:p w14:paraId="4D15CFA9" w14:textId="77777777" w:rsidR="000A31B5" w:rsidRPr="00D92EE9" w:rsidRDefault="000A31B5" w:rsidP="000A31B5">
      <w:pPr>
        <w:pStyle w:val="B1"/>
      </w:pPr>
      <w:r w:rsidRPr="00D92EE9">
        <w:t>3.</w:t>
      </w:r>
      <w:r w:rsidRPr="00D92EE9">
        <w:tab/>
        <w:t>The W-AGF may initiate the release of the signalling connection between 5G-RG and W-AGF.</w:t>
      </w:r>
    </w:p>
    <w:p w14:paraId="58CC524C" w14:textId="77777777" w:rsidR="000A31B5" w:rsidRPr="00D92EE9" w:rsidRDefault="000A31B5" w:rsidP="000A31B5">
      <w:pPr>
        <w:pStyle w:val="NO"/>
      </w:pPr>
      <w:r w:rsidRPr="00D92EE9">
        <w:t>NOTE:</w:t>
      </w:r>
      <w:r w:rsidRPr="00D92EE9">
        <w:tab/>
        <w:t>Whether this step is needed, and if so, the details of this step is defined by BBF.</w:t>
      </w:r>
    </w:p>
    <w:p w14:paraId="317E0786" w14:textId="406CD1F4" w:rsidR="000A31B5" w:rsidRPr="00D92EE9" w:rsidRDefault="000A31B5" w:rsidP="000A31B5">
      <w:pPr>
        <w:pStyle w:val="B1"/>
      </w:pPr>
      <w:r w:rsidRPr="00D92EE9">
        <w:t>4.</w:t>
      </w:r>
      <w:r w:rsidRPr="00D92EE9">
        <w:tab/>
        <w:t xml:space="preserve">W-AGF to AMF: The W-AGF acknowledges the N2 UE Context Release Command message by sending N2 UE Context Release Complete message to the AMF as defined in step 7 of </w:t>
      </w:r>
      <w:r w:rsidR="005A2F14" w:rsidRPr="00D92EE9">
        <w:t>TS</w:t>
      </w:r>
      <w:r w:rsidR="005A2F14">
        <w:t> </w:t>
      </w:r>
      <w:r w:rsidR="005A2F14" w:rsidRPr="00D92EE9">
        <w:t>23.502</w:t>
      </w:r>
      <w:r w:rsidR="005A2F14">
        <w:t> </w:t>
      </w:r>
      <w:r w:rsidR="005A2F14" w:rsidRPr="00D92EE9">
        <w:t>[</w:t>
      </w:r>
      <w:r w:rsidRPr="00D92EE9">
        <w:t>3] clause 4.12.4.2.</w:t>
      </w:r>
    </w:p>
    <w:p w14:paraId="4AF37852" w14:textId="77777777" w:rsidR="000A31B5" w:rsidRPr="00D92EE9" w:rsidRDefault="000A31B5" w:rsidP="00D92EE9">
      <w:pPr>
        <w:pStyle w:val="Heading4"/>
        <w:rPr>
          <w:lang w:val="it-IT"/>
        </w:rPr>
      </w:pPr>
      <w:bookmarkStart w:id="101" w:name="_Toc145931956"/>
      <w:r w:rsidRPr="00D92EE9">
        <w:lastRenderedPageBreak/>
        <w:t>7.2.1.3</w:t>
      </w:r>
      <w:r w:rsidRPr="00D92EE9">
        <w:tab/>
        <w:t>FN-RG Registration via W-5GAN</w:t>
      </w:r>
      <w:bookmarkEnd w:id="101"/>
    </w:p>
    <w:p w14:paraId="795BB70E" w14:textId="2B89E444" w:rsidR="000A31B5" w:rsidRPr="00D92EE9" w:rsidRDefault="000A31B5" w:rsidP="000A31B5">
      <w:pPr>
        <w:rPr>
          <w:lang w:eastAsia="ko-KR"/>
        </w:rPr>
      </w:pPr>
      <w:r w:rsidRPr="00D92EE9">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D92EE9">
        <w:t>BBF TR</w:t>
      </w:r>
      <w:r w:rsidRPr="00D92EE9">
        <w:rPr>
          <w:lang w:eastAsia="ko-KR"/>
        </w:rPr>
        <w:t>-456 [9] and WT-457 [10] for FN-BRG and by WT-TR-5WWC-ARCH [27] for FN-CRG.</w:t>
      </w:r>
    </w:p>
    <w:p w14:paraId="4E8A890C" w14:textId="77777777" w:rsidR="000A31B5" w:rsidRPr="00D92EE9" w:rsidRDefault="000A31B5" w:rsidP="000A31B5">
      <w:r w:rsidRPr="00D92EE9">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D92EE9" w:rsidRDefault="000A31B5" w:rsidP="000A31B5">
      <w:r w:rsidRPr="00D92EE9">
        <w:t>Once the FN-RG is in RM-REGISTERED and CM-CONNECTED the W-AGF may setup PDU session(s) on behalf of the FN-RG (as described in clause 7.3.4).</w:t>
      </w:r>
    </w:p>
    <w:bookmarkStart w:id="102" w:name="_MON_1642507383"/>
    <w:bookmarkEnd w:id="102"/>
    <w:p w14:paraId="4814713F" w14:textId="77777777" w:rsidR="000A31B5" w:rsidRPr="00D92EE9" w:rsidRDefault="000A31B5" w:rsidP="000A31B5">
      <w:pPr>
        <w:pStyle w:val="TH"/>
      </w:pPr>
      <w:r w:rsidRPr="00D92EE9">
        <w:object w:dxaOrig="9647" w:dyaOrig="6304" w14:anchorId="5E8E9375">
          <v:shape id="_x0000_i1036" type="#_x0000_t75" style="width:481.45pt;height:314.9pt" o:ole="">
            <v:imagedata r:id="rId31" o:title=""/>
          </v:shape>
          <o:OLEObject Type="Embed" ProgID="Word.Document.12" ShapeID="_x0000_i1036" DrawAspect="Content" ObjectID="_1756544904" r:id="rId32">
            <o:FieldCodes>\s</o:FieldCodes>
          </o:OLEObject>
        </w:object>
      </w:r>
    </w:p>
    <w:p w14:paraId="53495C85" w14:textId="77777777" w:rsidR="000A31B5" w:rsidRPr="00D92EE9" w:rsidRDefault="000A31B5" w:rsidP="000A31B5">
      <w:pPr>
        <w:pStyle w:val="TF"/>
      </w:pPr>
      <w:r w:rsidRPr="00D92EE9">
        <w:t>Figure 7.2.1.3-1: FN-RG Registration via W-5GAN</w:t>
      </w:r>
    </w:p>
    <w:p w14:paraId="406F43F7" w14:textId="77777777" w:rsidR="000A31B5" w:rsidRPr="00D92EE9" w:rsidRDefault="000A31B5" w:rsidP="000A31B5">
      <w:pPr>
        <w:pStyle w:val="B1"/>
      </w:pPr>
      <w:r w:rsidRPr="00D92EE9">
        <w:t>1.</w:t>
      </w:r>
      <w:r w:rsidRPr="00D92EE9">
        <w:tab/>
        <w:t>The FN-RG connects to a W-AGF (W-5GAN) via a layer-2 (L2) connection, based on Wireline AN specific procedure.</w:t>
      </w:r>
    </w:p>
    <w:p w14:paraId="078F38EB" w14:textId="77777777" w:rsidR="000A31B5" w:rsidRPr="00D92EE9" w:rsidRDefault="000A31B5" w:rsidP="000A31B5">
      <w:pPr>
        <w:pStyle w:val="B1"/>
      </w:pPr>
      <w:r w:rsidRPr="00D92EE9">
        <w:tab/>
        <w:t xml:space="preserve">The FN-RG is authenticated by the W-5GAN </w:t>
      </w:r>
      <w:r w:rsidRPr="00D92EE9">
        <w:rPr>
          <w:lang w:val="en-US"/>
        </w:rPr>
        <w:t>based on Wireline AN specific</w:t>
      </w:r>
      <w:r w:rsidRPr="00D92EE9">
        <w:t xml:space="preserve"> mechanisms.</w:t>
      </w:r>
    </w:p>
    <w:p w14:paraId="1C874F36" w14:textId="6406D733" w:rsidR="000A31B5" w:rsidRPr="00D92EE9" w:rsidRDefault="000A31B5" w:rsidP="000A31B5">
      <w:pPr>
        <w:pStyle w:val="B1"/>
      </w:pPr>
      <w:r w:rsidRPr="00D92EE9">
        <w:t>2.</w:t>
      </w:r>
      <w:r w:rsidRPr="00D92EE9">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D92EE9">
        <w:t>BBF TR</w:t>
      </w:r>
      <w:r w:rsidRPr="00D92EE9">
        <w:t>-456 [9], WT-457 [10] or CableLabs WR-TR-5WWC-ARCH [27].</w:t>
      </w:r>
    </w:p>
    <w:p w14:paraId="0DF69B2B" w14:textId="77777777" w:rsidR="000A31B5" w:rsidRPr="00D92EE9" w:rsidRDefault="000A31B5" w:rsidP="000A31B5">
      <w:pPr>
        <w:pStyle w:val="B1"/>
      </w:pPr>
      <w:r w:rsidRPr="00D92EE9">
        <w:t>3.</w:t>
      </w:r>
      <w:r w:rsidRPr="00D92EE9">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D92EE9" w:rsidRDefault="000A31B5" w:rsidP="00D92EE9">
      <w:pPr>
        <w:pStyle w:val="B1"/>
        <w:rPr>
          <w:color w:val="000000"/>
        </w:rPr>
      </w:pPr>
      <w:r w:rsidRPr="00D92EE9">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D92EE9" w:rsidRDefault="000A31B5" w:rsidP="000A31B5">
      <w:pPr>
        <w:pStyle w:val="B1"/>
      </w:pPr>
      <w:r w:rsidRPr="00D92EE9">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D92EE9" w:rsidRDefault="000A31B5" w:rsidP="000A31B5">
      <w:pPr>
        <w:pStyle w:val="B1"/>
      </w:pPr>
      <w:r w:rsidRPr="00D92EE9">
        <w:tab/>
        <w:t>The following differences exist, compared to 5G-RG case:</w:t>
      </w:r>
    </w:p>
    <w:p w14:paraId="4E135376" w14:textId="77777777" w:rsidR="000A31B5" w:rsidRPr="00D92EE9" w:rsidRDefault="000A31B5" w:rsidP="000A31B5">
      <w:pPr>
        <w:pStyle w:val="B2"/>
      </w:pPr>
      <w:r w:rsidRPr="00D92EE9">
        <w:t>-</w:t>
      </w:r>
      <w:r w:rsidRPr="00D92EE9">
        <w:tab/>
        <w:t>The W-AGF use SUCI as defined in clause 4.7.3 and clause 4.7.4.</w:t>
      </w:r>
    </w:p>
    <w:p w14:paraId="5675B8EC" w14:textId="77777777" w:rsidR="000A31B5" w:rsidRPr="00D92EE9" w:rsidRDefault="000A31B5" w:rsidP="000A31B5">
      <w:pPr>
        <w:pStyle w:val="B2"/>
      </w:pPr>
      <w:r w:rsidRPr="00D92EE9">
        <w:t>-</w:t>
      </w:r>
      <w:r w:rsidRPr="00D92EE9">
        <w:tab/>
        <w:t>The Authenticated Indication indicates to AMF and 5GC that the FN-RG has been authenticated by the access network.</w:t>
      </w:r>
    </w:p>
    <w:p w14:paraId="7D441484" w14:textId="77777777" w:rsidR="000A31B5" w:rsidRPr="00D92EE9" w:rsidRDefault="000A31B5" w:rsidP="000A31B5">
      <w:pPr>
        <w:pStyle w:val="B1"/>
      </w:pPr>
      <w:r w:rsidRPr="00D92EE9">
        <w:tab/>
        <w:t>The SUCI is built by the W-AGF based on:</w:t>
      </w:r>
    </w:p>
    <w:p w14:paraId="37D4038A" w14:textId="0F026032" w:rsidR="000A31B5" w:rsidRPr="00D92EE9" w:rsidRDefault="000A31B5" w:rsidP="000A31B5">
      <w:pPr>
        <w:pStyle w:val="B2"/>
      </w:pPr>
      <w:r w:rsidRPr="00D92EE9">
        <w:t>-</w:t>
      </w:r>
      <w:r w:rsidRPr="00D92EE9">
        <w:tab/>
        <w:t xml:space="preserve">In the case of a BBF access: the GLI as defined in clause 4.7.8 together with an identifier of the Home network as described in </w:t>
      </w:r>
      <w:r w:rsidR="005A2F14" w:rsidRPr="00D92EE9">
        <w:t>TS</w:t>
      </w:r>
      <w:r w:rsidR="005A2F14">
        <w:t> </w:t>
      </w:r>
      <w:r w:rsidR="005A2F14" w:rsidRPr="00D92EE9">
        <w:t>23.003</w:t>
      </w:r>
      <w:r w:rsidR="005A2F14">
        <w:t> </w:t>
      </w:r>
      <w:r w:rsidR="005A2F14" w:rsidRPr="00D92EE9">
        <w:t>[</w:t>
      </w:r>
      <w:r w:rsidRPr="00D92EE9">
        <w:t>14].</w:t>
      </w:r>
    </w:p>
    <w:p w14:paraId="5B989B13" w14:textId="69E2374B" w:rsidR="000A31B5" w:rsidRPr="00D92EE9" w:rsidRDefault="000A31B5" w:rsidP="000A31B5">
      <w:pPr>
        <w:pStyle w:val="B2"/>
      </w:pPr>
      <w:r w:rsidRPr="00D92EE9">
        <w:t>-</w:t>
      </w:r>
      <w:r w:rsidRPr="00D92EE9">
        <w:tab/>
        <w:t xml:space="preserve">In the case of a Cable access: the GCI as defined in clause 4.7.8 together with an identifier of the Home network as described in </w:t>
      </w:r>
      <w:r w:rsidR="005A2F14" w:rsidRPr="00D92EE9">
        <w:t>TS</w:t>
      </w:r>
      <w:r w:rsidR="005A2F14">
        <w:t> </w:t>
      </w:r>
      <w:r w:rsidR="005A2F14" w:rsidRPr="00D92EE9">
        <w:t>23.003</w:t>
      </w:r>
      <w:r w:rsidR="005A2F14">
        <w:t> </w:t>
      </w:r>
      <w:r w:rsidR="005A2F14" w:rsidRPr="00D92EE9">
        <w:t>[</w:t>
      </w:r>
      <w:r w:rsidRPr="00D92EE9">
        <w:t>14].</w:t>
      </w:r>
    </w:p>
    <w:p w14:paraId="08820EDC" w14:textId="388FADB7" w:rsidR="000A31B5" w:rsidRPr="00D92EE9" w:rsidRDefault="000A31B5" w:rsidP="000A31B5">
      <w:pPr>
        <w:pStyle w:val="NO"/>
      </w:pPr>
      <w:r w:rsidRPr="00D92EE9">
        <w:t>NOTE 1:</w:t>
      </w:r>
      <w:r w:rsidRPr="00D92EE9">
        <w:tab/>
        <w:t xml:space="preserve">Further description for how W-AGF obtain parameters required in AS and NAS message e.g. to build the SUCI is defined in </w:t>
      </w:r>
      <w:r w:rsidR="00DB663B" w:rsidRPr="00D92EE9">
        <w:t>BBF TR</w:t>
      </w:r>
      <w:r w:rsidRPr="00D92EE9">
        <w:t>-456 [9], WT-457 [10] and CableLabs WR-TR-5WWC-ARCH</w:t>
      </w:r>
      <w:r w:rsidR="0080156D" w:rsidRPr="00D92EE9">
        <w:t> [</w:t>
      </w:r>
      <w:r w:rsidRPr="00D92EE9">
        <w:t>27].</w:t>
      </w:r>
    </w:p>
    <w:p w14:paraId="0080B111" w14:textId="4849B1BF" w:rsidR="000A31B5" w:rsidRPr="00D92EE9" w:rsidRDefault="000A31B5" w:rsidP="000A31B5">
      <w:pPr>
        <w:pStyle w:val="B1"/>
        <w:rPr>
          <w:lang w:val="en-US"/>
        </w:rPr>
      </w:pPr>
      <w:r w:rsidRPr="00D92EE9">
        <w:rPr>
          <w:lang w:val="en-US"/>
        </w:rPr>
        <w:t>4</w:t>
      </w:r>
      <w:r w:rsidRPr="00D92EE9">
        <w:rPr>
          <w:lang w:val="en-US"/>
        </w:rPr>
        <w:tab/>
        <w:t xml:space="preserve">If the AMF receives a SUCI, the AMF shall select an AUSF as specified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6.3.4 based on SUCI. If 5G-GUTI is provided, there is no need to map SUCI to SUPI and steps 5-9 can be skipped.</w:t>
      </w:r>
    </w:p>
    <w:p w14:paraId="641593EB" w14:textId="77777777" w:rsidR="000A31B5" w:rsidRPr="00D92EE9" w:rsidRDefault="000A31B5" w:rsidP="000A31B5">
      <w:pPr>
        <w:pStyle w:val="B1"/>
        <w:rPr>
          <w:lang w:val="en-US"/>
        </w:rPr>
      </w:pPr>
      <w:r w:rsidRPr="00D92EE9">
        <w:rPr>
          <w:lang w:val="en-US"/>
        </w:rPr>
        <w:t>5.</w:t>
      </w:r>
      <w:r w:rsidRPr="00D92EE9">
        <w:rPr>
          <w:lang w:val="en-US"/>
        </w:rPr>
        <w:tab/>
        <w:t>AMF sends an authentication request to the AUSF in the form of, Nausf_UEAuthentication_Authenticate. It contains the SUCI of the FN-RG. It also contains an indication that the W-5GAN has authenticated the FN-RG.</w:t>
      </w:r>
    </w:p>
    <w:p w14:paraId="2AD887CC" w14:textId="14EDF24E" w:rsidR="000A31B5" w:rsidRPr="00D92EE9" w:rsidRDefault="000A31B5" w:rsidP="000A31B5">
      <w:pPr>
        <w:pStyle w:val="B1"/>
        <w:rPr>
          <w:lang w:val="en-US"/>
        </w:rPr>
      </w:pPr>
      <w:r w:rsidRPr="00D92EE9">
        <w:rPr>
          <w:lang w:val="en-US"/>
        </w:rPr>
        <w:t>6.</w:t>
      </w:r>
      <w:r w:rsidRPr="00D92EE9">
        <w:rPr>
          <w:lang w:val="en-US"/>
        </w:rPr>
        <w:tab/>
        <w:t xml:space="preserve">AUSF selects a UDM as described in </w:t>
      </w:r>
      <w:r w:rsidR="005A2F14" w:rsidRPr="00D92EE9">
        <w:rPr>
          <w:lang w:val="en-US"/>
        </w:rPr>
        <w:t>TS</w:t>
      </w:r>
      <w:r w:rsidR="005A2F14">
        <w:rPr>
          <w:lang w:val="en-US"/>
        </w:rPr>
        <w:t> </w:t>
      </w:r>
      <w:r w:rsidR="005A2F14" w:rsidRPr="00D92EE9">
        <w:rPr>
          <w:lang w:val="en-US"/>
        </w:rPr>
        <w:t>23.501</w:t>
      </w:r>
      <w:r w:rsidR="005A2F14">
        <w:rPr>
          <w:lang w:val="en-US"/>
        </w:rPr>
        <w:t> </w:t>
      </w:r>
      <w:r w:rsidR="005A2F14" w:rsidRPr="00D92EE9">
        <w:rPr>
          <w:lang w:val="en-US"/>
        </w:rPr>
        <w:t>[</w:t>
      </w:r>
      <w:r w:rsidRPr="00D92EE9">
        <w:rPr>
          <w:lang w:val="en-US"/>
        </w:rPr>
        <w:t>2], clause 6.3.8 and sends a Nudm_UEAuthentication_Get Request to the UDM. It contains the SUCI of the FN-RG and indication that the W-5GAN has authenticated the FN-RG.</w:t>
      </w:r>
    </w:p>
    <w:p w14:paraId="4FDE71DA" w14:textId="77777777" w:rsidR="000A31B5" w:rsidRPr="00D92EE9" w:rsidRDefault="000A31B5" w:rsidP="000A31B5">
      <w:pPr>
        <w:pStyle w:val="B1"/>
        <w:rPr>
          <w:lang w:val="en-US"/>
        </w:rPr>
      </w:pPr>
      <w:r w:rsidRPr="00D92EE9">
        <w:rPr>
          <w:lang w:val="en-US"/>
        </w:rPr>
        <w:t>7.</w:t>
      </w:r>
      <w:r w:rsidRPr="00D92EE9">
        <w:rPr>
          <w:lang w:val="en-US"/>
        </w:rPr>
        <w:tab/>
        <w:t>UDM invokes the SIDF to map the SUCI to a SUPI.</w:t>
      </w:r>
    </w:p>
    <w:p w14:paraId="23C2A2BF" w14:textId="77777777" w:rsidR="000A31B5" w:rsidRPr="00D92EE9" w:rsidRDefault="000A31B5" w:rsidP="000A31B5">
      <w:pPr>
        <w:pStyle w:val="B1"/>
        <w:rPr>
          <w:lang w:val="en-US"/>
        </w:rPr>
      </w:pPr>
      <w:r w:rsidRPr="00D92EE9">
        <w:rPr>
          <w:lang w:val="en-US"/>
        </w:rPr>
        <w:t>8.</w:t>
      </w:r>
      <w:r w:rsidRPr="00D92EE9">
        <w:rPr>
          <w:lang w:val="en-US"/>
        </w:rPr>
        <w:tab/>
        <w:t>UDM sends a Nudm_UEAuthentication_Get Response to the AUSF. It contains the SUPI corresponding to the SUCI. It also contains an indication that authentication is not required for the FN-RG.</w:t>
      </w:r>
    </w:p>
    <w:p w14:paraId="7CEA3819" w14:textId="77777777" w:rsidR="000A31B5" w:rsidRPr="00D92EE9" w:rsidRDefault="000A31B5" w:rsidP="000A31B5">
      <w:pPr>
        <w:pStyle w:val="B1"/>
        <w:rPr>
          <w:lang w:val="en-US"/>
        </w:rPr>
      </w:pPr>
      <w:r w:rsidRPr="00D92EE9">
        <w:rPr>
          <w:lang w:val="en-US"/>
        </w:rPr>
        <w:t>9.</w:t>
      </w:r>
      <w:r w:rsidRPr="00D92EE9">
        <w:rPr>
          <w:lang w:val="en-US"/>
        </w:rPr>
        <w:tab/>
        <w:t>AUSF sends a Nausf_UEAuthentication_Authenticate Response to the AMF. This response from AUSF indicates that authentication is successful. The response contains the SUPI corresponding to the SUCI.</w:t>
      </w:r>
    </w:p>
    <w:p w14:paraId="4077188F" w14:textId="0F43F03C" w:rsidR="000A31B5" w:rsidRPr="00D92EE9" w:rsidRDefault="000A31B5" w:rsidP="000A31B5">
      <w:pPr>
        <w:pStyle w:val="B1"/>
        <w:rPr>
          <w:lang w:val="en-US"/>
        </w:rPr>
      </w:pPr>
      <w:r w:rsidRPr="00D92EE9">
        <w:rPr>
          <w:lang w:val="en-US"/>
        </w:rPr>
        <w:tab/>
        <w:t xml:space="preserve">The procedure described in </w:t>
      </w:r>
      <w:r w:rsidR="005A2F14" w:rsidRPr="00D92EE9">
        <w:rPr>
          <w:lang w:val="en-US"/>
        </w:rPr>
        <w:t>TS</w:t>
      </w:r>
      <w:r w:rsidR="005A2F14">
        <w:rPr>
          <w:lang w:val="en-US"/>
        </w:rPr>
        <w:t> </w:t>
      </w:r>
      <w:r w:rsidR="005A2F14" w:rsidRPr="00D92EE9">
        <w:rPr>
          <w:lang w:val="en-US"/>
        </w:rPr>
        <w:t>23.502</w:t>
      </w:r>
      <w:r w:rsidR="005A2F14">
        <w:rPr>
          <w:lang w:val="en-US"/>
        </w:rPr>
        <w:t> </w:t>
      </w:r>
      <w:r w:rsidR="005A2F14" w:rsidRPr="00D92EE9">
        <w:rPr>
          <w:lang w:val="en-US"/>
        </w:rPr>
        <w:t>[</w:t>
      </w:r>
      <w:r w:rsidRPr="00D92EE9">
        <w:rPr>
          <w:lang w:val="en-US"/>
        </w:rPr>
        <w:t>3] clause 4.2.2.2.3 may apply (the AMF decides if the Registration Request needs to be rerouted, where the initial AMF refers to the AMF).</w:t>
      </w:r>
    </w:p>
    <w:p w14:paraId="33F5FAFE" w14:textId="0B299443" w:rsidR="000A31B5" w:rsidRPr="00D92EE9" w:rsidRDefault="000A31B5" w:rsidP="000A31B5">
      <w:pPr>
        <w:pStyle w:val="B1"/>
        <w:rPr>
          <w:lang w:val="en-US"/>
        </w:rPr>
      </w:pPr>
      <w:r w:rsidRPr="00D92EE9">
        <w:rPr>
          <w:lang w:val="en-US"/>
        </w:rPr>
        <w:t>10a.</w:t>
      </w:r>
      <w:r w:rsidRPr="00D92EE9">
        <w:rPr>
          <w:lang w:val="en-US"/>
        </w:rPr>
        <w:tab/>
        <w:t xml:space="preserve">AMF initiates a NAS security mode command procedure upon successful authentication as defined in </w:t>
      </w:r>
      <w:r w:rsidR="005A2F14" w:rsidRPr="00D92EE9">
        <w:rPr>
          <w:lang w:val="en-US"/>
        </w:rPr>
        <w:t>TS</w:t>
      </w:r>
      <w:r w:rsidR="005A2F14">
        <w:rPr>
          <w:lang w:val="en-US"/>
        </w:rPr>
        <w:t> </w:t>
      </w:r>
      <w:r w:rsidR="005A2F14" w:rsidRPr="00D92EE9">
        <w:rPr>
          <w:lang w:val="en-US"/>
        </w:rPr>
        <w:t>33.501</w:t>
      </w:r>
      <w:r w:rsidR="005A2F14">
        <w:rPr>
          <w:lang w:val="en-US"/>
        </w:rPr>
        <w:t> </w:t>
      </w:r>
      <w:r w:rsidR="005A2F14" w:rsidRPr="00D92EE9">
        <w:rPr>
          <w:lang w:val="en-US"/>
        </w:rPr>
        <w:t>[</w:t>
      </w:r>
      <w:r w:rsidRPr="00D92EE9">
        <w:rPr>
          <w:lang w:val="en-US"/>
        </w:rPr>
        <w:t>11].</w:t>
      </w:r>
    </w:p>
    <w:p w14:paraId="7EAAC254" w14:textId="77777777" w:rsidR="000A31B5" w:rsidRPr="00D92EE9" w:rsidRDefault="000A31B5" w:rsidP="000A31B5">
      <w:pPr>
        <w:pStyle w:val="B1"/>
        <w:rPr>
          <w:lang w:val="en-US"/>
        </w:rPr>
      </w:pPr>
      <w:r w:rsidRPr="00D92EE9">
        <w:rPr>
          <w:lang w:val="en-US"/>
        </w:rPr>
        <w:tab/>
        <w:t>The NAS security mode command is sent from the AMF to the W-AGF in a N2 Downlink NAS transport message.</w:t>
      </w:r>
    </w:p>
    <w:p w14:paraId="77EE0B78" w14:textId="77777777" w:rsidR="000A31B5" w:rsidRPr="00D92EE9" w:rsidRDefault="000A31B5" w:rsidP="000A31B5">
      <w:pPr>
        <w:pStyle w:val="B1"/>
        <w:rPr>
          <w:lang w:val="en-US"/>
        </w:rPr>
      </w:pPr>
      <w:r w:rsidRPr="00D92EE9">
        <w:rPr>
          <w:lang w:val="en-US"/>
        </w:rPr>
        <w:t>10b.</w:t>
      </w:r>
      <w:r w:rsidRPr="00D92EE9">
        <w:rPr>
          <w:lang w:val="en-US"/>
        </w:rPr>
        <w:tab/>
        <w:t>W-AGF responds to the AMF with a NAS Security Mode Complete message in a N2 Uplink NAS transport message. A NAS security context is created between W-AGF and AMF.</w:t>
      </w:r>
    </w:p>
    <w:p w14:paraId="023AFDA6" w14:textId="37FEA560" w:rsidR="000A31B5" w:rsidRPr="00D92EE9" w:rsidRDefault="000A31B5" w:rsidP="000A31B5">
      <w:pPr>
        <w:pStyle w:val="B1"/>
        <w:rPr>
          <w:lang w:val="en-US"/>
        </w:rPr>
      </w:pPr>
      <w:r w:rsidRPr="00D92EE9">
        <w:rPr>
          <w:lang w:val="en-US"/>
        </w:rPr>
        <w:t>11.</w:t>
      </w:r>
      <w:r w:rsidRPr="00D92EE9">
        <w:rPr>
          <w:lang w:val="en-US"/>
        </w:rPr>
        <w:tab/>
        <w:t xml:space="preserve">The AMF performs steps 11-16 in </w:t>
      </w:r>
      <w:r w:rsidR="005A2F14" w:rsidRPr="00D92EE9">
        <w:rPr>
          <w:lang w:val="en-US"/>
        </w:rPr>
        <w:t>TS</w:t>
      </w:r>
      <w:r w:rsidR="005A2F14">
        <w:rPr>
          <w:lang w:val="en-US"/>
        </w:rPr>
        <w:t> </w:t>
      </w:r>
      <w:r w:rsidR="005A2F14" w:rsidRPr="00D92EE9">
        <w:rPr>
          <w:lang w:val="en-US"/>
        </w:rPr>
        <w:t>23.502</w:t>
      </w:r>
      <w:r w:rsidR="005A2F14">
        <w:rPr>
          <w:lang w:val="en-US"/>
        </w:rPr>
        <w:t> </w:t>
      </w:r>
      <w:r w:rsidR="005A2F14" w:rsidRPr="00D92EE9">
        <w:rPr>
          <w:lang w:val="en-US"/>
        </w:rPr>
        <w:t>[</w:t>
      </w:r>
      <w:r w:rsidRPr="00D92EE9">
        <w:rPr>
          <w:lang w:val="en-US"/>
        </w:rPr>
        <w:t>3] clause 4.2.2.2.2.</w:t>
      </w:r>
    </w:p>
    <w:p w14:paraId="2C2170F1" w14:textId="77777777" w:rsidR="000A31B5" w:rsidRPr="00D92EE9" w:rsidRDefault="000A31B5" w:rsidP="000A31B5">
      <w:pPr>
        <w:pStyle w:val="B1"/>
        <w:rPr>
          <w:lang w:val="en-US"/>
        </w:rPr>
      </w:pPr>
      <w:r w:rsidRPr="00D92EE9">
        <w:rPr>
          <w:lang w:val="en-US"/>
        </w:rPr>
        <w:tab/>
        <w:t>The AMF may be configured by local policies to issue EIR check:</w:t>
      </w:r>
    </w:p>
    <w:p w14:paraId="19F6AAC4" w14:textId="77777777" w:rsidR="000A31B5" w:rsidRPr="00D92EE9" w:rsidRDefault="000A31B5" w:rsidP="000A31B5">
      <w:pPr>
        <w:pStyle w:val="B2"/>
        <w:rPr>
          <w:lang w:val="en-US"/>
        </w:rPr>
      </w:pPr>
      <w:r w:rsidRPr="00D92EE9">
        <w:rPr>
          <w:lang w:val="en-US"/>
        </w:rPr>
        <w:t>-</w:t>
      </w:r>
      <w:r w:rsidRPr="00D92EE9">
        <w:rPr>
          <w:lang w:val="en-US"/>
        </w:rPr>
        <w:tab/>
        <w:t>Only if the PEI is an IMEI; or</w:t>
      </w:r>
    </w:p>
    <w:p w14:paraId="2701EA2F" w14:textId="77777777" w:rsidR="000A31B5" w:rsidRPr="00D92EE9" w:rsidRDefault="000A31B5" w:rsidP="000A31B5">
      <w:pPr>
        <w:pStyle w:val="B2"/>
        <w:rPr>
          <w:lang w:val="en-US"/>
        </w:rPr>
      </w:pPr>
      <w:r w:rsidRPr="00D92EE9">
        <w:rPr>
          <w:lang w:val="en-US"/>
        </w:rPr>
        <w:t>-</w:t>
      </w:r>
      <w:r w:rsidRPr="00D92EE9">
        <w:rPr>
          <w:lang w:val="en-US"/>
        </w:rPr>
        <w:tab/>
        <w:t>Only if the PEI is an IMEI or a user device trusted MAC address.</w:t>
      </w:r>
    </w:p>
    <w:p w14:paraId="0F81E3C5" w14:textId="77777777" w:rsidR="000A31B5" w:rsidRPr="00D92EE9" w:rsidRDefault="000A31B5" w:rsidP="000A31B5">
      <w:pPr>
        <w:pStyle w:val="B2"/>
        <w:rPr>
          <w:lang w:val="en-US"/>
        </w:rPr>
      </w:pPr>
      <w:r w:rsidRPr="00D92EE9">
        <w:rPr>
          <w:lang w:val="en-US"/>
        </w:rPr>
        <w:tab/>
        <w:t>These local policies may be defined on a per RAT Type basis.</w:t>
      </w:r>
    </w:p>
    <w:p w14:paraId="050BB61E" w14:textId="77777777" w:rsidR="000A31B5" w:rsidRPr="00D92EE9" w:rsidRDefault="000A31B5" w:rsidP="000A31B5">
      <w:pPr>
        <w:pStyle w:val="B1"/>
        <w:rPr>
          <w:lang w:val="en-US"/>
        </w:rPr>
      </w:pPr>
      <w:r w:rsidRPr="00D92EE9">
        <w:rPr>
          <w:lang w:val="en-US"/>
        </w:rPr>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50A4EA51" w:rsidR="000A31B5" w:rsidRPr="00D92EE9" w:rsidRDefault="000A31B5" w:rsidP="000A31B5">
      <w:pPr>
        <w:pStyle w:val="B1"/>
        <w:rPr>
          <w:lang w:val="en-US"/>
        </w:rPr>
      </w:pPr>
      <w:r w:rsidRPr="00D92EE9">
        <w:rPr>
          <w:lang w:val="en-US"/>
        </w:rPr>
        <w:lastRenderedPageBreak/>
        <w:t>12a.</w:t>
      </w:r>
      <w:r w:rsidRPr="00D92EE9">
        <w:rPr>
          <w:lang w:val="en-US"/>
        </w:rPr>
        <w:tab/>
        <w:t xml:space="preserve">Upon receiving NAS Security Mode Complete, the AMF shall send an N2 Initial Context Setup Request message as defined in </w:t>
      </w:r>
      <w:r w:rsidR="005A2F14" w:rsidRPr="00D92EE9">
        <w:rPr>
          <w:lang w:val="en-US"/>
        </w:rPr>
        <w:t>TS</w:t>
      </w:r>
      <w:r w:rsidR="005A2F14">
        <w:rPr>
          <w:lang w:val="en-US"/>
        </w:rPr>
        <w:t> </w:t>
      </w:r>
      <w:r w:rsidR="005A2F14" w:rsidRPr="00D92EE9">
        <w:rPr>
          <w:lang w:val="en-US"/>
        </w:rPr>
        <w:t>38.413</w:t>
      </w:r>
      <w:r w:rsidR="005A2F14">
        <w:rPr>
          <w:lang w:val="en-US"/>
        </w:rPr>
        <w:t> </w:t>
      </w:r>
      <w:r w:rsidR="005A2F14" w:rsidRPr="00D92EE9">
        <w:rPr>
          <w:lang w:val="en-US"/>
        </w:rPr>
        <w:t>[</w:t>
      </w:r>
      <w:r w:rsidRPr="00D92EE9">
        <w:rPr>
          <w:lang w:val="en-US"/>
        </w:rPr>
        <w:t xml:space="preserve">23] and </w:t>
      </w:r>
      <w:r w:rsidR="005A2F14" w:rsidRPr="00D92EE9">
        <w:rPr>
          <w:lang w:val="en-US"/>
        </w:rPr>
        <w:t>TS</w:t>
      </w:r>
      <w:r w:rsidR="005A2F14">
        <w:rPr>
          <w:lang w:val="en-US"/>
        </w:rPr>
        <w:t> </w:t>
      </w:r>
      <w:r w:rsidR="005A2F14" w:rsidRPr="00D92EE9">
        <w:rPr>
          <w:lang w:val="en-US"/>
        </w:rPr>
        <w:t>29.413</w:t>
      </w:r>
      <w:r w:rsidR="005A2F14">
        <w:rPr>
          <w:lang w:val="en-US"/>
        </w:rPr>
        <w:t> </w:t>
      </w:r>
      <w:r w:rsidR="005A2F14" w:rsidRPr="00D92EE9">
        <w:rPr>
          <w:lang w:val="en-US"/>
        </w:rPr>
        <w:t>[</w:t>
      </w:r>
      <w:r w:rsidRPr="00D92EE9">
        <w:rPr>
          <w:lang w:val="en-US"/>
        </w:rPr>
        <w:t>42] including possibly as additional W-AGF specific parameter the RG Level Wireline Access Characteristics to the W-AGF.</w:t>
      </w:r>
    </w:p>
    <w:p w14:paraId="607665A7" w14:textId="77777777" w:rsidR="000A31B5" w:rsidRPr="00D92EE9" w:rsidRDefault="000A31B5" w:rsidP="000A31B5">
      <w:pPr>
        <w:pStyle w:val="B1"/>
        <w:rPr>
          <w:lang w:val="en-US"/>
        </w:rPr>
      </w:pPr>
      <w:r w:rsidRPr="00D92EE9">
        <w:rPr>
          <w:lang w:val="en-US"/>
        </w:rPr>
        <w:t>12b</w:t>
      </w:r>
      <w:r w:rsidRPr="00D92EE9">
        <w:rPr>
          <w:lang w:val="en-US"/>
        </w:rPr>
        <w:tab/>
        <w:t>W-AGF notifies to the AMF that the FN-RG context was created by sending a N2 Initial Context Setup Response.</w:t>
      </w:r>
    </w:p>
    <w:p w14:paraId="3926A43D" w14:textId="77777777" w:rsidR="000A31B5" w:rsidRPr="00D92EE9" w:rsidRDefault="000A31B5" w:rsidP="000A31B5">
      <w:pPr>
        <w:pStyle w:val="B1"/>
        <w:rPr>
          <w:lang w:val="en-US"/>
        </w:rPr>
      </w:pPr>
      <w:r w:rsidRPr="00D92EE9">
        <w:rPr>
          <w:lang w:val="en-US"/>
        </w:rPr>
        <w:t>13.</w:t>
      </w:r>
      <w:r w:rsidRPr="00D92EE9">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D92EE9" w:rsidRDefault="000A31B5" w:rsidP="000A31B5">
      <w:pPr>
        <w:pStyle w:val="B1"/>
        <w:rPr>
          <w:lang w:val="en-US"/>
        </w:rPr>
      </w:pPr>
      <w:r w:rsidRPr="00D92EE9">
        <w:rPr>
          <w:lang w:val="en-US"/>
        </w:rPr>
        <w:tab/>
        <w:t>The following parameters are ignored by the W-AGF if received from the AMF: Emergency number lists, SOR transport container, NSSAI inclusion mode.</w:t>
      </w:r>
    </w:p>
    <w:p w14:paraId="794B2E9B" w14:textId="7B465DB9" w:rsidR="000A31B5" w:rsidRPr="00D92EE9" w:rsidRDefault="000A31B5" w:rsidP="000A31B5">
      <w:pPr>
        <w:pStyle w:val="NO"/>
        <w:rPr>
          <w:lang w:val="en-US"/>
        </w:rPr>
      </w:pPr>
      <w:r w:rsidRPr="00D92EE9">
        <w:rPr>
          <w:lang w:val="en-US"/>
        </w:rPr>
        <w:t>NOTE 2:</w:t>
      </w:r>
      <w:r w:rsidRPr="00D92EE9">
        <w:rPr>
          <w:lang w:val="en-US"/>
        </w:rPr>
        <w:tab/>
        <w:t xml:space="preserve">Further description on how W-AGF handles the parameters received from 5GC is provided in </w:t>
      </w:r>
      <w:r w:rsidR="00DB663B" w:rsidRPr="00D92EE9">
        <w:t>BBF TR</w:t>
      </w:r>
      <w:r w:rsidRPr="00D92EE9">
        <w:rPr>
          <w:lang w:val="en-US"/>
        </w:rPr>
        <w:t>-456 [9], WT-457 [10] and CableLabs WR-TR-5WWC-ARCH [27].</w:t>
      </w:r>
    </w:p>
    <w:p w14:paraId="5447F5D4" w14:textId="77777777" w:rsidR="000A31B5" w:rsidRPr="00D92EE9" w:rsidRDefault="000A31B5" w:rsidP="000A31B5">
      <w:pPr>
        <w:pStyle w:val="B1"/>
        <w:rPr>
          <w:lang w:val="en-US"/>
        </w:rPr>
      </w:pPr>
      <w:r w:rsidRPr="00D92EE9">
        <w:rPr>
          <w:lang w:val="en-US"/>
        </w:rPr>
        <w:t>14.</w:t>
      </w:r>
      <w:r w:rsidRPr="00D92EE9">
        <w:rPr>
          <w:lang w:val="en-US"/>
        </w:rPr>
        <w:tab/>
        <w:t>The W-AGF sends a N2 Uplink NAS transport message, including a NAS Registration Complete message, back to the AMF when the procedure is completed. The W-AGF shall store the 5G-GUTI to be able to send it in potential later NAS procedures.</w:t>
      </w:r>
    </w:p>
    <w:p w14:paraId="67AEBA3A" w14:textId="38E5B223" w:rsidR="000A31B5" w:rsidRPr="00D92EE9" w:rsidRDefault="000A31B5" w:rsidP="000A31B5">
      <w:pPr>
        <w:pStyle w:val="B1"/>
        <w:rPr>
          <w:lang w:val="en-US"/>
        </w:rPr>
      </w:pPr>
      <w:r w:rsidRPr="00D92EE9">
        <w:rPr>
          <w:lang w:val="en-US"/>
        </w:rPr>
        <w:t>15.</w:t>
      </w:r>
      <w:r w:rsidRPr="00D92EE9">
        <w:rPr>
          <w:lang w:val="en-US"/>
        </w:rPr>
        <w:tab/>
        <w:t xml:space="preserve">The AMF performs step 23-24 in </w:t>
      </w:r>
      <w:r w:rsidR="005A2F14" w:rsidRPr="00D92EE9">
        <w:rPr>
          <w:lang w:val="en-US"/>
        </w:rPr>
        <w:t>TS</w:t>
      </w:r>
      <w:r w:rsidR="005A2F14">
        <w:rPr>
          <w:lang w:val="en-US"/>
        </w:rPr>
        <w:t> </w:t>
      </w:r>
      <w:r w:rsidR="005A2F14" w:rsidRPr="00D92EE9">
        <w:rPr>
          <w:lang w:val="en-US"/>
        </w:rPr>
        <w:t>23.502</w:t>
      </w:r>
      <w:r w:rsidR="005A2F14">
        <w:rPr>
          <w:lang w:val="en-US"/>
        </w:rPr>
        <w:t> </w:t>
      </w:r>
      <w:r w:rsidR="005A2F14" w:rsidRPr="00D92EE9">
        <w:rPr>
          <w:lang w:val="en-US"/>
        </w:rPr>
        <w:t>[</w:t>
      </w:r>
      <w:r w:rsidRPr="00D92EE9">
        <w:rPr>
          <w:lang w:val="en-US"/>
        </w:rPr>
        <w:t>3] clause 4.2.2.2.2.</w:t>
      </w:r>
    </w:p>
    <w:p w14:paraId="352B38B5" w14:textId="77777777" w:rsidR="000A31B5" w:rsidRPr="00D92EE9" w:rsidRDefault="000A31B5" w:rsidP="000A31B5">
      <w:pPr>
        <w:rPr>
          <w:lang w:val="en-US"/>
        </w:rPr>
      </w:pPr>
      <w:r w:rsidRPr="00D92EE9">
        <w:rPr>
          <w:lang w:val="en-US"/>
        </w:rPr>
        <w:t>The W-AGF may continue by establishing PDU session(s) on behalf of the FN-RG.</w:t>
      </w:r>
    </w:p>
    <w:p w14:paraId="562B5856" w14:textId="77777777" w:rsidR="000A31B5" w:rsidRPr="00D92EE9" w:rsidRDefault="000A31B5" w:rsidP="000A31B5">
      <w:pPr>
        <w:pStyle w:val="Heading4"/>
      </w:pPr>
      <w:bookmarkStart w:id="103" w:name="_Toc145931957"/>
      <w:r w:rsidRPr="00D92EE9">
        <w:t>7.2.1.4</w:t>
      </w:r>
      <w:r w:rsidRPr="00D92EE9">
        <w:tab/>
        <w:t>FN-RG Deregistration via W-5GAN</w:t>
      </w:r>
      <w:bookmarkEnd w:id="103"/>
    </w:p>
    <w:p w14:paraId="57E8BA40" w14:textId="77777777" w:rsidR="000A31B5" w:rsidRPr="00D92EE9" w:rsidRDefault="000A31B5" w:rsidP="000A31B5">
      <w:r w:rsidRPr="00D92EE9">
        <w:t>The deregistration procedure for the FN-RG is similar to that of 5G-RG described in clause 7.2.1.2 but with the following differences:</w:t>
      </w:r>
    </w:p>
    <w:p w14:paraId="163E0F61" w14:textId="77777777" w:rsidR="000A31B5" w:rsidRPr="00D92EE9" w:rsidRDefault="000A31B5" w:rsidP="000A31B5">
      <w:pPr>
        <w:pStyle w:val="B1"/>
      </w:pPr>
      <w:r w:rsidRPr="00D92EE9">
        <w:t>-</w:t>
      </w:r>
      <w:r w:rsidRPr="00D92EE9">
        <w:tab/>
        <w:t>The 5G-RG is replaced with a FN-RG.</w:t>
      </w:r>
    </w:p>
    <w:p w14:paraId="65E0C5D1" w14:textId="77777777" w:rsidR="000A31B5" w:rsidRPr="00D92EE9" w:rsidRDefault="000A31B5" w:rsidP="000A31B5">
      <w:pPr>
        <w:pStyle w:val="B1"/>
      </w:pPr>
      <w:r w:rsidRPr="00D92EE9">
        <w:t>-</w:t>
      </w:r>
      <w:r w:rsidRPr="00D92EE9">
        <w:tab/>
        <w:t>In step 1a and 1b, the W-AGF sends and receives NAS deregistration request/accept messages on behalf of FN-RG.</w:t>
      </w:r>
    </w:p>
    <w:p w14:paraId="7B11CAFF" w14:textId="77777777" w:rsidR="000A31B5" w:rsidRPr="00D92EE9" w:rsidRDefault="000A31B5" w:rsidP="000A31B5">
      <w:pPr>
        <w:pStyle w:val="B1"/>
      </w:pPr>
      <w:r w:rsidRPr="00D92EE9">
        <w:t>-</w:t>
      </w:r>
      <w:r w:rsidRPr="00D92EE9">
        <w:tab/>
        <w:t>UE-initiated deregistration procedure can be initiated by the W-AGF, when it has lost connectivity to the FN-RG.</w:t>
      </w:r>
    </w:p>
    <w:p w14:paraId="74A5A44D" w14:textId="77777777" w:rsidR="000A31B5" w:rsidRPr="00D92EE9" w:rsidRDefault="000A31B5" w:rsidP="000A31B5">
      <w:pPr>
        <w:pStyle w:val="B1"/>
      </w:pPr>
      <w:r w:rsidRPr="00D92EE9">
        <w:t>-</w:t>
      </w:r>
      <w:r w:rsidRPr="00D92EE9">
        <w:tab/>
        <w:t>For both UE/Network-initiated deregistration procedures, the W-AGF may initiate the release of the signalling connection between the FN-RG and W-AGF based on legacy protocols.</w:t>
      </w:r>
    </w:p>
    <w:p w14:paraId="119D0DFE" w14:textId="77777777" w:rsidR="000A31B5" w:rsidRPr="00D92EE9" w:rsidRDefault="000A31B5" w:rsidP="000A31B5">
      <w:pPr>
        <w:pStyle w:val="NO"/>
      </w:pPr>
      <w:r w:rsidRPr="00D92EE9">
        <w:t>NOTE:</w:t>
      </w:r>
      <w:r w:rsidRPr="00D92EE9">
        <w:tab/>
        <w:t>As described in clause 6.2.2, the message exchanges between the FN-RG and W-AGF are based on legacy protocols in the wireline access network.</w:t>
      </w:r>
    </w:p>
    <w:p w14:paraId="512E9207" w14:textId="77777777" w:rsidR="000A31B5" w:rsidRPr="00D92EE9" w:rsidRDefault="000A31B5" w:rsidP="000A31B5">
      <w:pPr>
        <w:pStyle w:val="Heading3"/>
      </w:pPr>
      <w:bookmarkStart w:id="104" w:name="_Toc145931958"/>
      <w:r w:rsidRPr="00D92EE9">
        <w:t>7.2.2</w:t>
      </w:r>
      <w:r w:rsidRPr="00D92EE9">
        <w:tab/>
        <w:t>Service Request procedures</w:t>
      </w:r>
      <w:bookmarkEnd w:id="104"/>
    </w:p>
    <w:p w14:paraId="02A4FEB3" w14:textId="77777777" w:rsidR="000A31B5" w:rsidRPr="00D92EE9" w:rsidRDefault="000A31B5" w:rsidP="000A31B5">
      <w:pPr>
        <w:pStyle w:val="Heading4"/>
      </w:pPr>
      <w:bookmarkStart w:id="105" w:name="_Toc145931959"/>
      <w:r w:rsidRPr="00D92EE9">
        <w:t>7.2.2.1</w:t>
      </w:r>
      <w:r w:rsidRPr="00D92EE9">
        <w:tab/>
        <w:t>5G-RG Service Request procedure via W-5GAN Access</w:t>
      </w:r>
      <w:bookmarkEnd w:id="105"/>
    </w:p>
    <w:p w14:paraId="0ECBB893" w14:textId="77777777" w:rsidR="000A31B5" w:rsidRPr="00D92EE9" w:rsidRDefault="000A31B5" w:rsidP="000A31B5">
      <w:r w:rsidRPr="00D92EE9">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D92EE9" w:rsidRDefault="000A31B5" w:rsidP="000A31B5">
      <w:pPr>
        <w:pStyle w:val="NO"/>
      </w:pPr>
      <w:r w:rsidRPr="00D92EE9">
        <w:t>NOTE 1:</w:t>
      </w:r>
      <w:r w:rsidRPr="00D92EE9">
        <w:tab/>
        <w:t>For a W-5GAN access, the Service Request procedure is never a response to a Paging i.e. Paging does not apply on a W-5GAN access.</w:t>
      </w:r>
    </w:p>
    <w:p w14:paraId="6DE86B3E" w14:textId="77777777" w:rsidR="000A31B5" w:rsidRPr="00D92EE9" w:rsidRDefault="000A31B5" w:rsidP="000A31B5">
      <w:r w:rsidRPr="00D92EE9">
        <w:t>The Service Request procedure via W-5GAN shall be used by a 5G-RG in CM-CONNECTED state over wireline access to request the re-establishment of the user plane for one or more PDU Sessions which are associated to non-3GPP access.</w:t>
      </w:r>
    </w:p>
    <w:p w14:paraId="44C0E1EA" w14:textId="7C54347A" w:rsidR="00D1171E" w:rsidRPr="00D92EE9" w:rsidRDefault="00D1171E" w:rsidP="00D92EE9">
      <w:pPr>
        <w:pStyle w:val="TH"/>
      </w:pPr>
      <w:r w:rsidRPr="00D92EE9">
        <w:object w:dxaOrig="11925" w:dyaOrig="9870" w14:anchorId="3B1DABCA">
          <v:shape id="_x0000_i1037" type="#_x0000_t75" style="width:478.35pt;height:396.3pt" o:ole="">
            <v:imagedata r:id="rId33" o:title=""/>
          </v:shape>
          <o:OLEObject Type="Embed" ProgID="Visio.Drawing.15" ShapeID="_x0000_i1037" DrawAspect="Content" ObjectID="_1756544905" r:id="rId34"/>
        </w:object>
      </w:r>
    </w:p>
    <w:p w14:paraId="77EF5F5E" w14:textId="2DBCF2F1" w:rsidR="000A31B5" w:rsidRPr="00D92EE9" w:rsidRDefault="000A31B5" w:rsidP="000A31B5">
      <w:pPr>
        <w:pStyle w:val="TF"/>
      </w:pPr>
      <w:r w:rsidRPr="00D92EE9">
        <w:t>Figure 7.2.2.1-1: 5G-RG Triggered Service Request procedure via W-5GAN</w:t>
      </w:r>
    </w:p>
    <w:p w14:paraId="352A8D70" w14:textId="0521B197" w:rsidR="000A31B5" w:rsidRPr="00D92EE9" w:rsidRDefault="000A31B5" w:rsidP="000A31B5">
      <w:pPr>
        <w:pStyle w:val="B1"/>
      </w:pPr>
      <w:r w:rsidRPr="00D92EE9">
        <w:t>1.</w:t>
      </w:r>
      <w:r w:rsidRPr="00D92EE9">
        <w:tab/>
        <w:t>The 5G-RG connects to a W-5GAN</w:t>
      </w:r>
      <w:r w:rsidR="00D1171E" w:rsidRPr="00D92EE9">
        <w:t xml:space="preserve"> as described in step 1 of Figure 7.2.1.1-1</w:t>
      </w:r>
      <w:r w:rsidRPr="00D92EE9">
        <w:t>.</w:t>
      </w:r>
    </w:p>
    <w:p w14:paraId="3C80D7EE" w14:textId="2AB64BFD" w:rsidR="000A31B5" w:rsidRPr="00D92EE9" w:rsidRDefault="000A31B5" w:rsidP="000A31B5">
      <w:pPr>
        <w:pStyle w:val="B1"/>
      </w:pPr>
      <w:r w:rsidRPr="00D92EE9">
        <w:t>2.</w:t>
      </w:r>
      <w:r w:rsidR="00D1171E" w:rsidRPr="00D92EE9">
        <w:tab/>
        <w:t>Void</w:t>
      </w:r>
      <w:r w:rsidRPr="00D92EE9">
        <w:t>.</w:t>
      </w:r>
    </w:p>
    <w:p w14:paraId="35E8A1EC" w14:textId="2E8DE408" w:rsidR="000A31B5" w:rsidRPr="00D92EE9" w:rsidRDefault="000A31B5" w:rsidP="000A31B5">
      <w:pPr>
        <w:pStyle w:val="B1"/>
      </w:pPr>
      <w:r w:rsidRPr="00D92EE9">
        <w:t>3.</w:t>
      </w:r>
      <w:r w:rsidRPr="00D92EE9">
        <w:tab/>
        <w:t>The 5G-RG</w:t>
      </w:r>
      <w:r w:rsidR="00D1171E" w:rsidRPr="00D92EE9">
        <w:t xml:space="preserve"> using W-CP protocol stack</w:t>
      </w:r>
      <w:r w:rsidRPr="00D92EE9">
        <w:t xml:space="preserve"> sends</w:t>
      </w:r>
      <w:r w:rsidR="00B762EB" w:rsidRPr="00D92EE9">
        <w:t xml:space="preserve"> a message</w:t>
      </w:r>
      <w:r w:rsidRPr="00D92EE9">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p>
    <w:p w14:paraId="3898BA1E" w14:textId="77777777" w:rsidR="000A31B5" w:rsidRPr="00D92EE9" w:rsidRDefault="000A31B5" w:rsidP="000A31B5">
      <w:pPr>
        <w:pStyle w:val="B1"/>
      </w:pPr>
      <w:r w:rsidRPr="00D92EE9">
        <w:t>4.</w:t>
      </w:r>
      <w:r w:rsidRPr="00D92EE9">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D92EE9" w:rsidRDefault="000A31B5" w:rsidP="000A31B5">
      <w:pPr>
        <w:pStyle w:val="B1"/>
      </w:pPr>
      <w:r w:rsidRPr="00D92EE9">
        <w:t>5.</w:t>
      </w:r>
      <w:r w:rsidRPr="00D92EE9">
        <w:tab/>
        <w:t>The AMF may initiate NAS authentication/security procedure as defined in step 6 and step 7 in clause 7.2.1.1.</w:t>
      </w:r>
    </w:p>
    <w:p w14:paraId="7C127733" w14:textId="77777777" w:rsidR="000A31B5" w:rsidRPr="00D92EE9" w:rsidRDefault="000A31B5" w:rsidP="000A31B5">
      <w:pPr>
        <w:pStyle w:val="B1"/>
      </w:pPr>
      <w:r w:rsidRPr="00D92EE9">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269B0A9D" w:rsidR="000A31B5" w:rsidRPr="00D92EE9" w:rsidRDefault="000A31B5" w:rsidP="000A31B5">
      <w:pPr>
        <w:pStyle w:val="B1"/>
      </w:pPr>
      <w:r w:rsidRPr="00D92EE9">
        <w:t>6.</w:t>
      </w:r>
      <w:r w:rsidRPr="00D92EE9">
        <w:tab/>
        <w:t xml:space="preserve">Steps 4-11 in </w:t>
      </w:r>
      <w:r w:rsidR="005A2F14" w:rsidRPr="00D92EE9">
        <w:t>TS</w:t>
      </w:r>
      <w:r w:rsidR="005A2F14">
        <w:t> </w:t>
      </w:r>
      <w:r w:rsidR="005A2F14" w:rsidRPr="00D92EE9">
        <w:t>23.502</w:t>
      </w:r>
      <w:r w:rsidR="005A2F14">
        <w:t> </w:t>
      </w:r>
      <w:r w:rsidR="005A2F14" w:rsidRPr="00D92EE9">
        <w:t>[</w:t>
      </w:r>
      <w:r w:rsidRPr="00D92EE9">
        <w:t>3] figure 4.2.3.2-1 are performed for each requested PDU session user plane.</w:t>
      </w:r>
    </w:p>
    <w:p w14:paraId="5405212A" w14:textId="77777777" w:rsidR="000A31B5" w:rsidRPr="00D92EE9" w:rsidRDefault="000A31B5" w:rsidP="000A31B5">
      <w:pPr>
        <w:pStyle w:val="B1"/>
      </w:pPr>
      <w:r w:rsidRPr="00D92EE9">
        <w:t>7.</w:t>
      </w:r>
      <w:r w:rsidRPr="00D92EE9">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D92EE9" w:rsidRDefault="000A31B5" w:rsidP="000A31B5">
      <w:pPr>
        <w:pStyle w:val="B1"/>
      </w:pPr>
      <w:r w:rsidRPr="00D92EE9">
        <w:lastRenderedPageBreak/>
        <w:tab/>
        <w:t>If the 5G RG was CM-CONNECTED the AMF sends N2 SM information received from SMF(s).</w:t>
      </w:r>
    </w:p>
    <w:p w14:paraId="390CA5AC" w14:textId="51997EC6" w:rsidR="00B762EB" w:rsidRPr="00D92EE9" w:rsidRDefault="00B762EB" w:rsidP="000A31B5">
      <w:pPr>
        <w:pStyle w:val="B1"/>
      </w:pPr>
      <w:r w:rsidRPr="00D92EE9">
        <w:tab/>
        <w:t>The W-AGF ignores any UE security capability received in a N2 Initial Context Setup Request message.</w:t>
      </w:r>
    </w:p>
    <w:p w14:paraId="0C9EAFAB" w14:textId="13522837" w:rsidR="00B762EB" w:rsidRPr="00D92EE9" w:rsidRDefault="00B762EB" w:rsidP="00D92EE9">
      <w:pPr>
        <w:pStyle w:val="NO"/>
      </w:pPr>
      <w:r w:rsidRPr="00D92EE9">
        <w:t>NOTE 2:</w:t>
      </w:r>
      <w:r w:rsidRPr="00D92EE9">
        <w:tab/>
        <w:t>The UE Security Capability IE is mandatory in NGAP protocol, but it is not applicable to wireline access, so the AMF can provide any value and the W-AGF ignores it.</w:t>
      </w:r>
    </w:p>
    <w:p w14:paraId="2A6259AF" w14:textId="6BD6DE73" w:rsidR="000A31B5" w:rsidRPr="00D92EE9" w:rsidRDefault="000A31B5" w:rsidP="000A31B5">
      <w:pPr>
        <w:pStyle w:val="B1"/>
      </w:pPr>
      <w:r w:rsidRPr="00D92EE9">
        <w:t>8.</w:t>
      </w:r>
      <w:r w:rsidR="00B762EB" w:rsidRPr="00D92EE9">
        <w:tab/>
        <w:t>Void</w:t>
      </w:r>
      <w:r w:rsidRPr="00D92EE9">
        <w:t>.</w:t>
      </w:r>
    </w:p>
    <w:p w14:paraId="1A176113" w14:textId="2D20D638" w:rsidR="000A31B5" w:rsidRPr="00D92EE9" w:rsidRDefault="000A31B5" w:rsidP="000A31B5">
      <w:pPr>
        <w:pStyle w:val="B1"/>
      </w:pPr>
      <w:r w:rsidRPr="00D92EE9">
        <w:t>9.</w:t>
      </w:r>
      <w:r w:rsidRPr="00D92EE9">
        <w:tab/>
        <w:t>[Conditional, if the 5G RG was CM-IDLE] A signalling connection</w:t>
      </w:r>
      <w:r w:rsidR="00B762EB" w:rsidRPr="00D92EE9">
        <w:t xml:space="preserve"> using W-CP protocol stack</w:t>
      </w:r>
      <w:r w:rsidRPr="00D92EE9">
        <w:t xml:space="preserve"> is established between the 5G-RG and W-AGF.</w:t>
      </w:r>
    </w:p>
    <w:p w14:paraId="0DF3C8DB" w14:textId="5FC6E04F" w:rsidR="000A31B5" w:rsidRPr="00D92EE9" w:rsidRDefault="000A31B5" w:rsidP="000A31B5">
      <w:pPr>
        <w:pStyle w:val="NO"/>
      </w:pPr>
      <w:r w:rsidRPr="00D92EE9">
        <w:t>NOTE </w:t>
      </w:r>
      <w:r w:rsidR="00B762EB" w:rsidRPr="00D92EE9">
        <w:t>3</w:t>
      </w:r>
      <w:r w:rsidRPr="00D92EE9">
        <w:t>:</w:t>
      </w:r>
      <w:r w:rsidRPr="00D92EE9">
        <w:tab/>
        <w:t>Steps 9-11 are defined by BBF/Cablelabs.</w:t>
      </w:r>
    </w:p>
    <w:p w14:paraId="5C6D40D0" w14:textId="77777777" w:rsidR="000A31B5" w:rsidRPr="00D92EE9" w:rsidRDefault="000A31B5" w:rsidP="000A31B5">
      <w:pPr>
        <w:pStyle w:val="B1"/>
      </w:pPr>
      <w:r w:rsidRPr="00D92EE9">
        <w:tab/>
        <w:t>Steps 10 and 11 are carried out for each PDU Session indicated in step 7</w:t>
      </w:r>
    </w:p>
    <w:p w14:paraId="665C61CC" w14:textId="77777777" w:rsidR="000A31B5" w:rsidRPr="00D92EE9" w:rsidRDefault="000A31B5" w:rsidP="000A31B5">
      <w:pPr>
        <w:pStyle w:val="B1"/>
      </w:pPr>
      <w:r w:rsidRPr="00D92EE9">
        <w:t>10.</w:t>
      </w:r>
      <w:r w:rsidRPr="00D92EE9">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D92EE9" w:rsidRDefault="000A31B5" w:rsidP="000A31B5">
      <w:pPr>
        <w:pStyle w:val="B1"/>
      </w:pPr>
      <w:r w:rsidRPr="00D92EE9">
        <w:t>11.</w:t>
      </w:r>
      <w:r w:rsidRPr="00D92EE9">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D92EE9" w:rsidRDefault="000A31B5" w:rsidP="000A31B5">
      <w:pPr>
        <w:pStyle w:val="B1"/>
      </w:pPr>
      <w:r w:rsidRPr="00D92EE9">
        <w:t>12.</w:t>
      </w:r>
      <w:r w:rsidRPr="00D92EE9">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p>
    <w:p w14:paraId="5612CB76" w14:textId="77777777" w:rsidR="000A31B5" w:rsidRPr="00D92EE9" w:rsidRDefault="000A31B5" w:rsidP="000A31B5">
      <w:pPr>
        <w:pStyle w:val="B1"/>
      </w:pPr>
      <w:r w:rsidRPr="00D92EE9">
        <w:t>13.</w:t>
      </w:r>
      <w:r w:rsidRPr="00D92EE9">
        <w:tab/>
        <w:t>AMF sends NAS Service Accept via W-AGF to the 5G-RG.</w:t>
      </w:r>
    </w:p>
    <w:p w14:paraId="2A144D1A" w14:textId="5EA6AABE" w:rsidR="000A31B5" w:rsidRPr="00D92EE9" w:rsidRDefault="000A31B5" w:rsidP="000A31B5">
      <w:pPr>
        <w:pStyle w:val="B1"/>
      </w:pPr>
      <w:r w:rsidRPr="00D92EE9">
        <w:t>14.</w:t>
      </w:r>
      <w:r w:rsidRPr="00D92EE9">
        <w:tab/>
        <w:t xml:space="preserve">All steps after step 14 in </w:t>
      </w:r>
      <w:r w:rsidR="005A2F14" w:rsidRPr="00D92EE9">
        <w:t>TS</w:t>
      </w:r>
      <w:r w:rsidR="005A2F14">
        <w:t> </w:t>
      </w:r>
      <w:r w:rsidR="005A2F14" w:rsidRPr="00D92EE9">
        <w:t>23.502</w:t>
      </w:r>
      <w:r w:rsidR="005A2F14">
        <w:t> </w:t>
      </w:r>
      <w:r w:rsidR="005A2F14" w:rsidRPr="00D92EE9">
        <w:t>[</w:t>
      </w:r>
      <w:r w:rsidRPr="00D92EE9">
        <w:t>3] figure 4.2.3.2-1 are performed for each requested PDU Session user plane.</w:t>
      </w:r>
    </w:p>
    <w:p w14:paraId="67DEB31D" w14:textId="5E8D7CC1" w:rsidR="000A31B5" w:rsidRPr="00D92EE9" w:rsidRDefault="000A31B5" w:rsidP="000A31B5">
      <w:r w:rsidRPr="00D92EE9">
        <w:t xml:space="preserve">When the 5G-RG is in CM-CONNECTED state over W-5GAN access and the network receives downlink data for a PDU Session over wireline access that has no user plane connection, the steps 1-4a in </w:t>
      </w:r>
      <w:r w:rsidR="005A2F14" w:rsidRPr="00D92EE9">
        <w:t>TS</w:t>
      </w:r>
      <w:r w:rsidR="005A2F14">
        <w:t> </w:t>
      </w:r>
      <w:r w:rsidR="005A2F14" w:rsidRPr="00D92EE9">
        <w:t>23.502</w:t>
      </w:r>
      <w:r w:rsidR="005A2F14">
        <w:t> </w:t>
      </w:r>
      <w:r w:rsidR="005A2F14" w:rsidRPr="00D92EE9">
        <w:t>[</w:t>
      </w:r>
      <w:r w:rsidRPr="00D92EE9">
        <w:t>3], clause 4.2.3.3 (Network Triggered Service Request) shall be performed with the following exceptions:</w:t>
      </w:r>
    </w:p>
    <w:p w14:paraId="658A431D" w14:textId="77777777" w:rsidR="000A31B5" w:rsidRPr="00D92EE9" w:rsidRDefault="000A31B5" w:rsidP="000A31B5">
      <w:pPr>
        <w:pStyle w:val="B1"/>
      </w:pPr>
      <w:r w:rsidRPr="00D92EE9">
        <w:t>-</w:t>
      </w:r>
      <w:r w:rsidRPr="00D92EE9">
        <w:tab/>
        <w:t>The (R)AN corresponds to an W-AGF.</w:t>
      </w:r>
    </w:p>
    <w:p w14:paraId="043D98BD" w14:textId="77777777" w:rsidR="000A31B5" w:rsidRPr="00D92EE9" w:rsidRDefault="000A31B5" w:rsidP="000A31B5">
      <w:pPr>
        <w:pStyle w:val="B1"/>
      </w:pPr>
      <w:r w:rsidRPr="00D92EE9">
        <w:t>-</w:t>
      </w:r>
      <w:r w:rsidRPr="00D92EE9">
        <w:tab/>
        <w:t>The UE corresponds to the 5G-RG.</w:t>
      </w:r>
    </w:p>
    <w:p w14:paraId="4A193F09" w14:textId="1EB26BFC" w:rsidR="000A31B5" w:rsidRPr="00D92EE9" w:rsidRDefault="000A31B5" w:rsidP="000A31B5">
      <w:pPr>
        <w:pStyle w:val="B1"/>
      </w:pPr>
      <w:r w:rsidRPr="00D92EE9">
        <w:t>-</w:t>
      </w:r>
      <w:r w:rsidRPr="00D92EE9">
        <w:tab/>
        <w:t xml:space="preserve">In step 4a of </w:t>
      </w:r>
      <w:r w:rsidR="005A2F14" w:rsidRPr="00D92EE9">
        <w:t>TS</w:t>
      </w:r>
      <w:r w:rsidR="005A2F14">
        <w:t> </w:t>
      </w:r>
      <w:r w:rsidR="005A2F14" w:rsidRPr="00D92EE9">
        <w:t>23.502</w:t>
      </w:r>
      <w:r w:rsidR="005A2F14">
        <w:t> </w:t>
      </w:r>
      <w:r w:rsidR="005A2F14" w:rsidRPr="00D92EE9">
        <w:t>[</w:t>
      </w:r>
      <w:r w:rsidRPr="00D92EE9">
        <w:t>3] clause 4.2.3.3, the steps 2b-6 in figure 7.3.1.1-1 are performed to establish the W-UP resources and to establish N3 tunnel. In steps 2b and 6, no NAS message is exchanged with the UE.</w:t>
      </w:r>
    </w:p>
    <w:p w14:paraId="459414D6" w14:textId="77777777" w:rsidR="000A31B5" w:rsidRPr="00D92EE9" w:rsidRDefault="000A31B5" w:rsidP="000A31B5">
      <w:pPr>
        <w:pStyle w:val="Heading4"/>
      </w:pPr>
      <w:bookmarkStart w:id="106" w:name="_Toc145931960"/>
      <w:r w:rsidRPr="00D92EE9">
        <w:t>7.2.2.2</w:t>
      </w:r>
      <w:r w:rsidRPr="00D92EE9">
        <w:tab/>
        <w:t>FN-RG Service Request procedure via W-5GAN Access</w:t>
      </w:r>
      <w:bookmarkEnd w:id="106"/>
    </w:p>
    <w:p w14:paraId="5CF0240A" w14:textId="77777777" w:rsidR="000A31B5" w:rsidRPr="00D92EE9" w:rsidRDefault="000A31B5" w:rsidP="000A31B5">
      <w:r w:rsidRPr="00D92EE9">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D92EE9" w:rsidRDefault="000A31B5" w:rsidP="000A31B5">
      <w:r w:rsidRPr="00D92EE9">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D92EE9" w:rsidRDefault="000A31B5" w:rsidP="000A31B5">
      <w:pPr>
        <w:pStyle w:val="TH"/>
      </w:pPr>
      <w:r w:rsidRPr="00D92EE9">
        <w:object w:dxaOrig="10695" w:dyaOrig="7380" w14:anchorId="25FCBD13">
          <v:shape id="_x0000_i1038" type="#_x0000_t75" style="width:482.1pt;height:331.85pt" o:ole="">
            <v:imagedata r:id="rId35" o:title=""/>
          </v:shape>
          <o:OLEObject Type="Embed" ProgID="Visio.Drawing.15" ShapeID="_x0000_i1038" DrawAspect="Content" ObjectID="_1756544906" r:id="rId36"/>
        </w:object>
      </w:r>
    </w:p>
    <w:p w14:paraId="03F1524A" w14:textId="77777777" w:rsidR="000A31B5" w:rsidRPr="00D92EE9" w:rsidRDefault="000A31B5" w:rsidP="000A31B5">
      <w:pPr>
        <w:pStyle w:val="TF"/>
      </w:pPr>
      <w:r w:rsidRPr="00D92EE9">
        <w:t>Figure 7.2.2.2-1: FN-RG Service Request procedure via W-5GAN</w:t>
      </w:r>
    </w:p>
    <w:p w14:paraId="5BEE8B84" w14:textId="77777777" w:rsidR="000A31B5" w:rsidRPr="00D92EE9" w:rsidRDefault="000A31B5" w:rsidP="000A31B5">
      <w:pPr>
        <w:pStyle w:val="B1"/>
      </w:pPr>
      <w:r w:rsidRPr="00D92EE9">
        <w:t>1.</w:t>
      </w:r>
      <w:r w:rsidRPr="00D92EE9">
        <w:tab/>
        <w:t>If the FN-RG has lost the L2 connection with W-AGF, the FN-RG connects to a W-AGF (W-5GAN) via a layer-2 (L2) connection, based on Wireline AN specific procedure.</w:t>
      </w:r>
    </w:p>
    <w:p w14:paraId="696B2E5A" w14:textId="77777777" w:rsidR="000A31B5" w:rsidRPr="00D92EE9" w:rsidRDefault="000A31B5" w:rsidP="000A31B5">
      <w:pPr>
        <w:pStyle w:val="B1"/>
      </w:pPr>
      <w:r w:rsidRPr="00D92EE9">
        <w:t>2.</w:t>
      </w:r>
      <w:r w:rsidRPr="00D92EE9">
        <w:tab/>
        <w:t>If step 1 was done, the FN-RG may be authenticated by the W-5GAN based on Wireline AN specific procedure.</w:t>
      </w:r>
    </w:p>
    <w:p w14:paraId="4FDE2602" w14:textId="77777777" w:rsidR="000A31B5" w:rsidRPr="00D92EE9" w:rsidRDefault="000A31B5" w:rsidP="000A31B5">
      <w:pPr>
        <w:pStyle w:val="B1"/>
      </w:pPr>
      <w:r w:rsidRPr="00D92EE9">
        <w:t>3.</w:t>
      </w:r>
      <w:r w:rsidRPr="00D92EE9">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D92EE9" w:rsidRDefault="000A31B5" w:rsidP="000A31B5">
      <w:pPr>
        <w:pStyle w:val="B1"/>
      </w:pPr>
      <w:r w:rsidRPr="00D92EE9">
        <w:t>4.</w:t>
      </w:r>
      <w:r w:rsidRPr="00D92EE9">
        <w:tab/>
        <w:t>The AMF may initiate NAS authentication/security procedure as defined in steps 5-10 in clause 7.2.1.3.</w:t>
      </w:r>
    </w:p>
    <w:p w14:paraId="77292C43" w14:textId="77777777" w:rsidR="000A31B5" w:rsidRPr="00D92EE9" w:rsidRDefault="000A31B5" w:rsidP="000A31B5">
      <w:pPr>
        <w:pStyle w:val="B1"/>
      </w:pPr>
      <w:r w:rsidRPr="00D92EE9">
        <w:tab/>
        <w:t>If the W-AGF triggered the Service Request to establish a signalling connection only, after successful establishment of the signalling connection the W-AGF and the network can exchange NAS signalling and steps 5 and 10 are skipped.</w:t>
      </w:r>
    </w:p>
    <w:p w14:paraId="01940738" w14:textId="3CA99941" w:rsidR="000A31B5" w:rsidRPr="00D92EE9" w:rsidRDefault="000A31B5" w:rsidP="000A31B5">
      <w:pPr>
        <w:pStyle w:val="B1"/>
      </w:pPr>
      <w:r w:rsidRPr="00D92EE9">
        <w:t>5.</w:t>
      </w:r>
      <w:r w:rsidRPr="00D92EE9">
        <w:tab/>
        <w:t xml:space="preserve">Steps 4-11 in </w:t>
      </w:r>
      <w:r w:rsidR="005A2F14" w:rsidRPr="00D92EE9">
        <w:t>TS</w:t>
      </w:r>
      <w:r w:rsidR="005A2F14">
        <w:t> </w:t>
      </w:r>
      <w:r w:rsidR="005A2F14" w:rsidRPr="00D92EE9">
        <w:t>23.502</w:t>
      </w:r>
      <w:r w:rsidR="005A2F14">
        <w:t> </w:t>
      </w:r>
      <w:r w:rsidR="005A2F14" w:rsidRPr="00D92EE9">
        <w:t>[</w:t>
      </w:r>
      <w:r w:rsidRPr="00D92EE9">
        <w:t>3] figure 4.2.3.2-1 are performed for each requested PDU session user plane.</w:t>
      </w:r>
    </w:p>
    <w:p w14:paraId="26E5B301" w14:textId="77777777" w:rsidR="000A31B5" w:rsidRPr="00D92EE9" w:rsidRDefault="000A31B5" w:rsidP="000A31B5">
      <w:pPr>
        <w:pStyle w:val="B1"/>
      </w:pPr>
      <w:r w:rsidRPr="00D92EE9">
        <w:t>6.</w:t>
      </w:r>
      <w:r w:rsidRPr="00D92EE9">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D92EE9" w:rsidRDefault="000A31B5" w:rsidP="000A31B5">
      <w:pPr>
        <w:pStyle w:val="B1"/>
      </w:pPr>
      <w:r w:rsidRPr="00D92EE9">
        <w:tab/>
        <w:t>If the FN-RG CM state in W-AGF was CM-CONNECTED the AMF sends N2 SM information received from SMF(s).</w:t>
      </w:r>
    </w:p>
    <w:p w14:paraId="5B6A20D6" w14:textId="4ACA283A" w:rsidR="00B762EB" w:rsidRPr="00D92EE9" w:rsidRDefault="00B762EB" w:rsidP="000A31B5">
      <w:pPr>
        <w:pStyle w:val="B1"/>
      </w:pPr>
      <w:r w:rsidRPr="00D92EE9">
        <w:tab/>
        <w:t>The W-AGF ignores any UE security capability received in a N2 Initial Context Setup Request message.</w:t>
      </w:r>
    </w:p>
    <w:p w14:paraId="3E2DC40F" w14:textId="3BF992F2" w:rsidR="00B762EB" w:rsidRPr="00D92EE9" w:rsidRDefault="00B762EB" w:rsidP="00D92EE9">
      <w:pPr>
        <w:pStyle w:val="NO"/>
      </w:pPr>
      <w:r w:rsidRPr="00D92EE9">
        <w:t>NOTE:</w:t>
      </w:r>
      <w:r w:rsidRPr="00D92EE9">
        <w:tab/>
        <w:t>The UE Security Capability IE is mandatory in NGAP protocol, but it is not applicable to a wireline access, so the AMF can provide any value and the W-AGF ignores it.</w:t>
      </w:r>
    </w:p>
    <w:p w14:paraId="096DD1A5" w14:textId="27F00648" w:rsidR="000A31B5" w:rsidRPr="00D92EE9" w:rsidRDefault="000A31B5" w:rsidP="000A31B5">
      <w:pPr>
        <w:pStyle w:val="B1"/>
      </w:pPr>
      <w:r w:rsidRPr="00D92EE9">
        <w:tab/>
        <w:t>Step 7 is carried out for each PDU Session indicated in step 6.</w:t>
      </w:r>
    </w:p>
    <w:p w14:paraId="551061AF" w14:textId="77777777" w:rsidR="000A31B5" w:rsidRPr="00D92EE9" w:rsidRDefault="000A31B5" w:rsidP="000A31B5">
      <w:pPr>
        <w:pStyle w:val="B1"/>
      </w:pPr>
      <w:r w:rsidRPr="00D92EE9">
        <w:t>7.</w:t>
      </w:r>
      <w:r w:rsidRPr="00D92EE9">
        <w:tab/>
        <w:t>Based on its own policies and configuration and based on the QoS flows and QoS parameters received in the previous step, the W-AGF shall determine what W-UP resources are needed for the PDU session.</w:t>
      </w:r>
    </w:p>
    <w:p w14:paraId="70805FFF" w14:textId="77777777" w:rsidR="000A31B5" w:rsidRPr="00D92EE9" w:rsidRDefault="000A31B5" w:rsidP="000A31B5">
      <w:pPr>
        <w:pStyle w:val="B1"/>
      </w:pPr>
      <w:r w:rsidRPr="00D92EE9">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Pr="00D92EE9" w:rsidRDefault="000A31B5" w:rsidP="000A31B5">
      <w:pPr>
        <w:pStyle w:val="B1"/>
      </w:pPr>
      <w:r w:rsidRPr="00D92EE9">
        <w:t>8.</w:t>
      </w:r>
      <w:r w:rsidRPr="00D92EE9">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D92EE9" w:rsidRDefault="000A31B5" w:rsidP="000A31B5">
      <w:pPr>
        <w:pStyle w:val="B1"/>
      </w:pPr>
      <w:r w:rsidRPr="00D92EE9">
        <w:t>9.</w:t>
      </w:r>
      <w:r w:rsidRPr="00D92EE9">
        <w:tab/>
        <w:t>AMF sends NAS Service Accept to W-AGF.</w:t>
      </w:r>
    </w:p>
    <w:p w14:paraId="34E68797" w14:textId="3E8E76AA" w:rsidR="000A31B5" w:rsidRPr="00D92EE9" w:rsidRDefault="000A31B5" w:rsidP="000A31B5">
      <w:pPr>
        <w:pStyle w:val="B1"/>
      </w:pPr>
      <w:r w:rsidRPr="00D92EE9">
        <w:t>10.</w:t>
      </w:r>
      <w:r w:rsidRPr="00D92EE9">
        <w:tab/>
        <w:t xml:space="preserve">All steps after step 14 in </w:t>
      </w:r>
      <w:r w:rsidR="005A2F14" w:rsidRPr="00D92EE9">
        <w:t>TS</w:t>
      </w:r>
      <w:r w:rsidR="005A2F14">
        <w:t> </w:t>
      </w:r>
      <w:r w:rsidR="005A2F14" w:rsidRPr="00D92EE9">
        <w:t>23.502</w:t>
      </w:r>
      <w:r w:rsidR="005A2F14">
        <w:t> </w:t>
      </w:r>
      <w:r w:rsidR="005A2F14" w:rsidRPr="00D92EE9">
        <w:t>[</w:t>
      </w:r>
      <w:r w:rsidRPr="00D92EE9">
        <w:t>3] figure 4.2.3.2-1 are performed for each requested PDU session user plane.</w:t>
      </w:r>
    </w:p>
    <w:p w14:paraId="0AEC6BC6" w14:textId="59A87C6B" w:rsidR="000A31B5" w:rsidRPr="00D92EE9" w:rsidRDefault="000A31B5" w:rsidP="000A31B5">
      <w:r w:rsidRPr="00D92EE9">
        <w:t xml:space="preserve">When the FN-RG CM state in W-AGF is CM-CONNECTED over W-5GAN access and the network receives downlink data for a PDU Session over wireline access that has no user plane connection, the steps 1-4a in </w:t>
      </w:r>
      <w:r w:rsidR="005A2F14" w:rsidRPr="00D92EE9">
        <w:t>TS</w:t>
      </w:r>
      <w:r w:rsidR="005A2F14">
        <w:t> </w:t>
      </w:r>
      <w:r w:rsidR="005A2F14" w:rsidRPr="00D92EE9">
        <w:t>23.502</w:t>
      </w:r>
      <w:r w:rsidR="005A2F14">
        <w:t> </w:t>
      </w:r>
      <w:r w:rsidR="005A2F14" w:rsidRPr="00D92EE9">
        <w:t>[</w:t>
      </w:r>
      <w:r w:rsidRPr="00D92EE9">
        <w:t>3], clause 4.2.3.3 (Network Triggered Service Request) shall be performed with the following exceptions:</w:t>
      </w:r>
    </w:p>
    <w:p w14:paraId="2AEF3C16" w14:textId="77777777" w:rsidR="000A31B5" w:rsidRPr="00D92EE9" w:rsidRDefault="000A31B5" w:rsidP="000A31B5">
      <w:pPr>
        <w:pStyle w:val="B1"/>
      </w:pPr>
      <w:r w:rsidRPr="00D92EE9">
        <w:t>-</w:t>
      </w:r>
      <w:r w:rsidRPr="00D92EE9">
        <w:tab/>
        <w:t>The (R)AN corresponds to an W-AGF.</w:t>
      </w:r>
    </w:p>
    <w:p w14:paraId="36E0D177" w14:textId="77777777" w:rsidR="000A31B5" w:rsidRPr="00D92EE9" w:rsidRDefault="000A31B5" w:rsidP="000A31B5">
      <w:pPr>
        <w:pStyle w:val="B1"/>
      </w:pPr>
      <w:r w:rsidRPr="00D92EE9">
        <w:t>-</w:t>
      </w:r>
      <w:r w:rsidRPr="00D92EE9">
        <w:tab/>
        <w:t>The UE corresponds to the FN-RG.</w:t>
      </w:r>
    </w:p>
    <w:p w14:paraId="69D081EB" w14:textId="77777777" w:rsidR="000A31B5" w:rsidRPr="00D92EE9" w:rsidRDefault="000A31B5" w:rsidP="000A31B5">
      <w:pPr>
        <w:pStyle w:val="B1"/>
      </w:pPr>
      <w:r w:rsidRPr="00D92EE9">
        <w:t>-</w:t>
      </w:r>
      <w:r w:rsidRPr="00D92EE9">
        <w:tab/>
        <w:t>In step 4a, the steps 6-10 in figure 7.2.2.2-1 are performed to establish the L-W-UP resources and to establish N3 tunnel. In step 6, the AMF does not send the NAS Service Accept message to the UE.</w:t>
      </w:r>
    </w:p>
    <w:p w14:paraId="7F14FD58" w14:textId="77777777" w:rsidR="000A31B5" w:rsidRPr="00D92EE9" w:rsidRDefault="000A31B5" w:rsidP="000A31B5">
      <w:pPr>
        <w:pStyle w:val="Heading3"/>
      </w:pPr>
      <w:bookmarkStart w:id="107" w:name="_Toc145931961"/>
      <w:r w:rsidRPr="00D92EE9">
        <w:t>7.2.3</w:t>
      </w:r>
      <w:r w:rsidRPr="00D92EE9">
        <w:tab/>
        <w:t>5G-RG and FN-RG Configuration Update</w:t>
      </w:r>
      <w:bookmarkEnd w:id="107"/>
    </w:p>
    <w:p w14:paraId="6348052A" w14:textId="77777777" w:rsidR="000A31B5" w:rsidRPr="00D92EE9" w:rsidRDefault="000A31B5" w:rsidP="000A31B5">
      <w:pPr>
        <w:pStyle w:val="Heading4"/>
      </w:pPr>
      <w:bookmarkStart w:id="108" w:name="_Toc145931962"/>
      <w:r w:rsidRPr="00D92EE9">
        <w:t>7.2.3.0</w:t>
      </w:r>
      <w:r w:rsidRPr="00D92EE9">
        <w:tab/>
        <w:t>General</w:t>
      </w:r>
      <w:bookmarkEnd w:id="108"/>
    </w:p>
    <w:p w14:paraId="5CFB012F" w14:textId="29AA9120" w:rsidR="000A31B5" w:rsidRPr="00D92EE9" w:rsidRDefault="000A31B5" w:rsidP="000A31B5">
      <w:r w:rsidRPr="00D92EE9">
        <w:t xml:space="preserve">This clause specifies delta for Configuration Update procedure defined in </w:t>
      </w:r>
      <w:r w:rsidR="005A2F14" w:rsidRPr="00D92EE9">
        <w:t>TS</w:t>
      </w:r>
      <w:r w:rsidR="005A2F14">
        <w:t> </w:t>
      </w:r>
      <w:r w:rsidR="005A2F14" w:rsidRPr="00D92EE9">
        <w:t>23.502</w:t>
      </w:r>
      <w:r w:rsidR="005A2F14">
        <w:t> </w:t>
      </w:r>
      <w:r w:rsidR="005A2F14" w:rsidRPr="00D92EE9">
        <w:t>[</w:t>
      </w:r>
      <w:r w:rsidRPr="00D92EE9">
        <w:t>3] clause 4.2.4 for 5G-RG and FN-RG.</w:t>
      </w:r>
    </w:p>
    <w:p w14:paraId="24695B9E" w14:textId="77777777" w:rsidR="000A31B5" w:rsidRPr="00D92EE9" w:rsidRDefault="000A31B5" w:rsidP="000A31B5">
      <w:pPr>
        <w:pStyle w:val="Heading4"/>
      </w:pPr>
      <w:bookmarkStart w:id="109" w:name="_Toc145931963"/>
      <w:r w:rsidRPr="00D92EE9">
        <w:t>7.2.3.1</w:t>
      </w:r>
      <w:r w:rsidRPr="00D92EE9">
        <w:tab/>
        <w:t>5G-RG Configuration Update via W-5GAN Access</w:t>
      </w:r>
      <w:bookmarkEnd w:id="109"/>
    </w:p>
    <w:p w14:paraId="78EC7351" w14:textId="77777777" w:rsidR="000A31B5" w:rsidRPr="00D92EE9" w:rsidRDefault="000A31B5" w:rsidP="000A31B5">
      <w:r w:rsidRPr="00D92EE9">
        <w:t>The 5G-RG Configuration Update procedures via W-5GAN may be used by the network at any time to update 5G-RG configuration which includes:</w:t>
      </w:r>
    </w:p>
    <w:p w14:paraId="2210F01A"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D92EE9" w:rsidRDefault="000A31B5" w:rsidP="000A31B5">
      <w:pPr>
        <w:pStyle w:val="B1"/>
      </w:pPr>
      <w:r w:rsidRPr="00D92EE9">
        <w:t>-</w:t>
      </w:r>
      <w:r w:rsidRPr="00D92EE9">
        <w:tab/>
        <w:t>5G-RG Policy (i.e. URSP) provided by the PCF.</w:t>
      </w:r>
    </w:p>
    <w:p w14:paraId="3788D44E" w14:textId="26AFBC9A" w:rsidR="000A31B5" w:rsidRPr="00D92EE9" w:rsidRDefault="000A31B5" w:rsidP="000A31B5">
      <w:r w:rsidRPr="00D92EE9">
        <w:t xml:space="preserve">The procedure described in </w:t>
      </w:r>
      <w:r w:rsidR="005A2F14" w:rsidRPr="00D92EE9">
        <w:t>TS</w:t>
      </w:r>
      <w:r w:rsidR="005A2F14">
        <w:t> </w:t>
      </w:r>
      <w:r w:rsidR="005A2F14" w:rsidRPr="00D92EE9">
        <w:t>23.502</w:t>
      </w:r>
      <w:r w:rsidR="005A2F14">
        <w:t> </w:t>
      </w:r>
      <w:r w:rsidR="005A2F14" w:rsidRPr="00D92EE9">
        <w:t>[</w:t>
      </w:r>
      <w:r w:rsidRPr="00D92EE9">
        <w:t>3] clause 4.2.4.2 is used for the AMF to change the 5G-RG configuration for access and mobility management related parameters, with the following differences:</w:t>
      </w:r>
    </w:p>
    <w:p w14:paraId="174577B3" w14:textId="77777777" w:rsidR="000A31B5" w:rsidRPr="00D92EE9" w:rsidRDefault="000A31B5" w:rsidP="000A31B5">
      <w:pPr>
        <w:pStyle w:val="B1"/>
      </w:pPr>
      <w:r w:rsidRPr="00D92EE9">
        <w:t>-</w:t>
      </w:r>
      <w:r w:rsidRPr="00D92EE9">
        <w:tab/>
        <w:t>The UE is replaced by the 5G-RG.</w:t>
      </w:r>
    </w:p>
    <w:p w14:paraId="5F0DCCD1" w14:textId="77777777" w:rsidR="000A31B5" w:rsidRPr="00D92EE9" w:rsidRDefault="000A31B5" w:rsidP="000A31B5">
      <w:pPr>
        <w:pStyle w:val="B1"/>
      </w:pPr>
      <w:r w:rsidRPr="00D92EE9">
        <w:t>-</w:t>
      </w:r>
      <w:r w:rsidRPr="00D92EE9">
        <w:tab/>
        <w:t>The (R)AN corresponds to the W-5GAN.</w:t>
      </w:r>
    </w:p>
    <w:bookmarkStart w:id="110" w:name="_MON_1599640624"/>
    <w:bookmarkEnd w:id="110"/>
    <w:p w14:paraId="2F775002" w14:textId="77777777" w:rsidR="000A31B5" w:rsidRPr="00D92EE9" w:rsidRDefault="000A31B5" w:rsidP="000A31B5">
      <w:pPr>
        <w:pStyle w:val="TH"/>
      </w:pPr>
      <w:r w:rsidRPr="00D92EE9">
        <w:object w:dxaOrig="9423" w:dyaOrig="7085" w14:anchorId="6BEE36E0">
          <v:shape id="_x0000_i1039" type="#_x0000_t75" style="width:471.45pt;height:354.35pt" o:ole="">
            <v:imagedata r:id="rId37" o:title=""/>
          </v:shape>
          <o:OLEObject Type="Embed" ProgID="Word.Picture.8" ShapeID="_x0000_i1039" DrawAspect="Content" ObjectID="_1756544907" r:id="rId38"/>
        </w:object>
      </w:r>
    </w:p>
    <w:p w14:paraId="0F452DA7" w14:textId="77777777" w:rsidR="000A31B5" w:rsidRPr="00D92EE9" w:rsidRDefault="000A31B5" w:rsidP="000A31B5">
      <w:pPr>
        <w:pStyle w:val="TF"/>
      </w:pPr>
      <w:r w:rsidRPr="00D92EE9">
        <w:t>Figure 7.2.3.1-1: 5G-RG Configuration Update procedure for access and mobility management related parameters</w:t>
      </w:r>
    </w:p>
    <w:p w14:paraId="6BF519BC" w14:textId="77777777" w:rsidR="000A31B5" w:rsidRPr="00D92EE9" w:rsidRDefault="000A31B5" w:rsidP="000A31B5">
      <w:pPr>
        <w:pStyle w:val="B1"/>
      </w:pPr>
      <w:r w:rsidRPr="00D92EE9">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Pr="00D92EE9" w:rsidRDefault="000A31B5" w:rsidP="000A31B5">
      <w:pPr>
        <w:pStyle w:val="B1"/>
      </w:pPr>
      <w:r w:rsidRPr="00D92EE9">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Pr="00D92EE9" w:rsidRDefault="000A31B5" w:rsidP="000A31B5">
      <w:pPr>
        <w:pStyle w:val="B1"/>
      </w:pPr>
      <w:r w:rsidRPr="00D92EE9">
        <w:tab/>
        <w:t>Step 2c is not applicable in this procedure.</w:t>
      </w:r>
    </w:p>
    <w:p w14:paraId="0EABD4E9" w14:textId="77777777" w:rsidR="000A31B5" w:rsidRPr="00D92EE9" w:rsidRDefault="000A31B5" w:rsidP="000A31B5">
      <w:pPr>
        <w:pStyle w:val="B1"/>
      </w:pPr>
      <w:r w:rsidRPr="00D92EE9">
        <w:tab/>
        <w:t>Step 3a is not applicable since it is only for NAS parameters that can be updated without transition from CM-IDLE are included, e.g. MICO mode.</w:t>
      </w:r>
    </w:p>
    <w:p w14:paraId="7113AF4E" w14:textId="06818D76" w:rsidR="000A31B5" w:rsidRPr="00D92EE9" w:rsidRDefault="000A31B5" w:rsidP="000A31B5">
      <w:r w:rsidRPr="00D92EE9">
        <w:t xml:space="preserve">The procedure for UE Configuration Update procedure for transparent UE Policy delivery described in </w:t>
      </w:r>
      <w:r w:rsidR="005A2F14" w:rsidRPr="00D92EE9">
        <w:t>TS</w:t>
      </w:r>
      <w:r w:rsidR="005A2F14">
        <w:t> </w:t>
      </w:r>
      <w:r w:rsidR="005A2F14" w:rsidRPr="00D92EE9">
        <w:t>23.502</w:t>
      </w:r>
      <w:r w:rsidR="005A2F14">
        <w:t> </w:t>
      </w:r>
      <w:r w:rsidR="005A2F14" w:rsidRPr="00D92EE9">
        <w:t>[</w:t>
      </w:r>
      <w:r w:rsidRPr="00D92EE9">
        <w:t>3] clause 4.2.4.3 is used for the PCF to change or provide new 5G-RG policies in the 5G-RG, with the following differences:</w:t>
      </w:r>
    </w:p>
    <w:p w14:paraId="1B393A2D" w14:textId="77777777" w:rsidR="000A31B5" w:rsidRPr="00D92EE9" w:rsidRDefault="000A31B5" w:rsidP="000A31B5">
      <w:pPr>
        <w:pStyle w:val="B1"/>
      </w:pPr>
      <w:r w:rsidRPr="00D92EE9">
        <w:t>-</w:t>
      </w:r>
      <w:r w:rsidRPr="00D92EE9">
        <w:tab/>
        <w:t>The UE is replaced by the 5G-RG.</w:t>
      </w:r>
    </w:p>
    <w:p w14:paraId="7D79871E" w14:textId="77777777" w:rsidR="000A31B5" w:rsidRPr="00D92EE9" w:rsidRDefault="000A31B5" w:rsidP="000A31B5">
      <w:pPr>
        <w:pStyle w:val="B1"/>
      </w:pPr>
      <w:r w:rsidRPr="00D92EE9">
        <w:t>-</w:t>
      </w:r>
      <w:r w:rsidRPr="00D92EE9">
        <w:tab/>
        <w:t>The (R)AN corresponds to the W-5GAN.</w:t>
      </w:r>
    </w:p>
    <w:p w14:paraId="3A4181A2" w14:textId="77777777" w:rsidR="000A31B5" w:rsidRPr="00D92EE9" w:rsidRDefault="000A31B5" w:rsidP="000A31B5">
      <w:pPr>
        <w:pStyle w:val="B1"/>
      </w:pPr>
      <w:r w:rsidRPr="00D92EE9">
        <w:t>-</w:t>
      </w:r>
      <w:r w:rsidRPr="00D92EE9">
        <w:tab/>
        <w:t>The means for carrying NAS messages between 5G-RG and W-AGF within the W-GAN are to be defined by BBF.</w:t>
      </w:r>
    </w:p>
    <w:p w14:paraId="7E1707E1"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bookmarkStart w:id="111" w:name="_MON_1622266790"/>
    <w:bookmarkEnd w:id="111"/>
    <w:p w14:paraId="54962F62" w14:textId="77777777" w:rsidR="000A31B5" w:rsidRPr="00D92EE9" w:rsidRDefault="000A31B5" w:rsidP="000A31B5">
      <w:pPr>
        <w:pStyle w:val="TH"/>
      </w:pPr>
      <w:r w:rsidRPr="00D92EE9">
        <w:object w:dxaOrig="9423" w:dyaOrig="7085" w14:anchorId="2CBC1953">
          <v:shape id="_x0000_i1040" type="#_x0000_t75" style="width:480.85pt;height:252.3pt" o:ole="">
            <v:imagedata r:id="rId39" o:title="" cropbottom="17060f" cropright="-3720f"/>
          </v:shape>
          <o:OLEObject Type="Embed" ProgID="Word.Picture.8" ShapeID="_x0000_i1040" DrawAspect="Content" ObjectID="_1756544908" r:id="rId40"/>
        </w:object>
      </w:r>
    </w:p>
    <w:p w14:paraId="20A4AB21" w14:textId="77777777" w:rsidR="000A31B5" w:rsidRPr="00D92EE9" w:rsidRDefault="000A31B5" w:rsidP="000A31B5">
      <w:pPr>
        <w:pStyle w:val="TF"/>
      </w:pPr>
      <w:r w:rsidRPr="00D92EE9">
        <w:t>Figure 7.2.3.1-2: 5G-RG Configuration Update procedure for transparent UE Policy delivery</w:t>
      </w:r>
    </w:p>
    <w:p w14:paraId="6845D35F" w14:textId="77777777" w:rsidR="000A31B5" w:rsidRPr="00D92EE9" w:rsidRDefault="000A31B5" w:rsidP="000A31B5">
      <w:pPr>
        <w:pStyle w:val="Heading4"/>
      </w:pPr>
      <w:bookmarkStart w:id="112" w:name="_Toc145931964"/>
      <w:r w:rsidRPr="00D92EE9">
        <w:t>7.2.3.2</w:t>
      </w:r>
      <w:r w:rsidRPr="00D92EE9">
        <w:tab/>
        <w:t>FN-RG related Configuration Update via W-5GAN Access</w:t>
      </w:r>
      <w:bookmarkEnd w:id="112"/>
    </w:p>
    <w:p w14:paraId="59CAE12A" w14:textId="77777777" w:rsidR="000A31B5" w:rsidRPr="00D92EE9" w:rsidRDefault="000A31B5" w:rsidP="000A31B5">
      <w:r w:rsidRPr="00D92EE9">
        <w:t>The FN-RG related Configuration Update procedures via W-5GAN may be used by the network at any time to update FN-RG configuration in W-AGF which includes:</w:t>
      </w:r>
    </w:p>
    <w:p w14:paraId="572CF98C"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D92EE9" w:rsidRDefault="000A31B5" w:rsidP="000A31B5">
      <w:pPr>
        <w:pStyle w:val="B1"/>
      </w:pPr>
      <w:r w:rsidRPr="00D92EE9">
        <w:t>-</w:t>
      </w:r>
      <w:r w:rsidRPr="00D92EE9">
        <w:tab/>
        <w:t>FN-RG related Policy (i.e. URSP) provided by the PCF.</w:t>
      </w:r>
    </w:p>
    <w:p w14:paraId="6CBCFF47" w14:textId="77777777" w:rsidR="000A31B5" w:rsidRPr="00D92EE9" w:rsidRDefault="000A31B5" w:rsidP="000A31B5">
      <w:r w:rsidRPr="00D92EE9">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D92EE9" w:rsidRDefault="000A31B5" w:rsidP="000A31B5">
      <w:pPr>
        <w:pStyle w:val="B1"/>
      </w:pPr>
      <w:r w:rsidRPr="00D92EE9">
        <w:t>-</w:t>
      </w:r>
      <w:r w:rsidRPr="00D92EE9">
        <w:tab/>
        <w:t>The 5G-RG is replaced by the W-AGF which is acting as a UE towards the 5GC on behalf of the FN-RG.</w:t>
      </w:r>
    </w:p>
    <w:p w14:paraId="1D3E066C" w14:textId="77777777" w:rsidR="000A31B5" w:rsidRPr="00D92EE9" w:rsidRDefault="000A31B5" w:rsidP="000A31B5">
      <w:pPr>
        <w:pStyle w:val="B1"/>
      </w:pPr>
      <w:r w:rsidRPr="00D92EE9">
        <w:t>-</w:t>
      </w:r>
      <w:r w:rsidRPr="00D92EE9">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D92EE9" w:rsidRDefault="000A31B5" w:rsidP="000A31B5">
      <w:pPr>
        <w:pStyle w:val="B1"/>
      </w:pPr>
      <w:r w:rsidRPr="00D92EE9">
        <w:t>-</w:t>
      </w:r>
      <w:r w:rsidRPr="00D92EE9">
        <w:tab/>
        <w:t>Step 2d is not applicable.</w:t>
      </w:r>
    </w:p>
    <w:p w14:paraId="7B246753" w14:textId="77777777" w:rsidR="000A31B5" w:rsidRPr="00D92EE9" w:rsidRDefault="000A31B5" w:rsidP="000A31B5">
      <w:pPr>
        <w:pStyle w:val="B1"/>
      </w:pPr>
      <w:r w:rsidRPr="00D92EE9">
        <w:t>-</w:t>
      </w:r>
      <w:r w:rsidRPr="00D92EE9">
        <w:tab/>
        <w:t>When requested by the AMF, in step 4 the W-AGF starts the registration procedure described in clause 7.2.1.3.</w:t>
      </w:r>
    </w:p>
    <w:p w14:paraId="3E9CDC67" w14:textId="77777777" w:rsidR="000A31B5" w:rsidRPr="00D92EE9" w:rsidRDefault="000A31B5" w:rsidP="000A31B5">
      <w:pPr>
        <w:pStyle w:val="B1"/>
      </w:pPr>
      <w:r w:rsidRPr="00D92EE9">
        <w:t>-</w:t>
      </w:r>
      <w:r w:rsidRPr="00D92EE9">
        <w:tab/>
        <w:t>The Emergency service is not applicable.</w:t>
      </w:r>
    </w:p>
    <w:bookmarkStart w:id="113" w:name="_MON_1639669987"/>
    <w:bookmarkEnd w:id="113"/>
    <w:p w14:paraId="22C041FF" w14:textId="77777777" w:rsidR="000A31B5" w:rsidRPr="00D92EE9" w:rsidRDefault="000A31B5" w:rsidP="000A31B5">
      <w:pPr>
        <w:pStyle w:val="TH"/>
      </w:pPr>
      <w:r w:rsidRPr="00D92EE9">
        <w:object w:dxaOrig="9423" w:dyaOrig="7085" w14:anchorId="472458FF">
          <v:shape id="_x0000_i1041" type="#_x0000_t75" style="width:471.45pt;height:314.9pt" o:ole="">
            <v:imagedata r:id="rId41" o:title="" cropbottom="7153f"/>
          </v:shape>
          <o:OLEObject Type="Embed" ProgID="Word.Picture.8" ShapeID="_x0000_i1041" DrawAspect="Content" ObjectID="_1756544909" r:id="rId42"/>
        </w:object>
      </w:r>
    </w:p>
    <w:p w14:paraId="44B0A0AA" w14:textId="77777777" w:rsidR="000A31B5" w:rsidRPr="00D92EE9" w:rsidRDefault="000A31B5" w:rsidP="000A31B5">
      <w:pPr>
        <w:pStyle w:val="TF"/>
      </w:pPr>
      <w:r w:rsidRPr="00D92EE9">
        <w:t>Figure 7.2.3.2-1: FN-RG related Configuration Update procedure for access and mobility management related parameters</w:t>
      </w:r>
    </w:p>
    <w:p w14:paraId="4710691B" w14:textId="7726A1EB" w:rsidR="000A31B5" w:rsidRPr="00D92EE9" w:rsidRDefault="000A31B5" w:rsidP="000A31B5">
      <w:r w:rsidRPr="00D92EE9">
        <w:t xml:space="preserve">The procedure of UE Configuration Update procedure for transparent UE Policy delivery described in </w:t>
      </w:r>
      <w:r w:rsidR="005A2F14" w:rsidRPr="00D92EE9">
        <w:t>TS</w:t>
      </w:r>
      <w:r w:rsidR="005A2F14">
        <w:t> </w:t>
      </w:r>
      <w:r w:rsidR="005A2F14" w:rsidRPr="00D92EE9">
        <w:t>23.502</w:t>
      </w:r>
      <w:r w:rsidR="005A2F14">
        <w:t> </w:t>
      </w:r>
      <w:r w:rsidR="005A2F14" w:rsidRPr="00D92EE9">
        <w:t>[</w:t>
      </w:r>
      <w:r w:rsidRPr="00D92EE9">
        <w:t>3] clause 4.2.4.3 is used by the PCF to change or provide new FN-RG policies in the W-AGF, with the following differences:</w:t>
      </w:r>
    </w:p>
    <w:p w14:paraId="5B9D185C" w14:textId="77777777" w:rsidR="000A31B5" w:rsidRPr="00D92EE9" w:rsidRDefault="000A31B5" w:rsidP="000A31B5">
      <w:pPr>
        <w:pStyle w:val="B1"/>
      </w:pPr>
      <w:r w:rsidRPr="00D92EE9">
        <w:t>-</w:t>
      </w:r>
      <w:r w:rsidRPr="00D92EE9">
        <w:tab/>
        <w:t>The UE is replaced by the W-AGF which is acting as a UE towards the 5GC on behalf of the FN-RG.</w:t>
      </w:r>
    </w:p>
    <w:p w14:paraId="34BC5C50" w14:textId="77777777" w:rsidR="000A31B5" w:rsidRPr="00D92EE9" w:rsidRDefault="000A31B5" w:rsidP="000A31B5">
      <w:pPr>
        <w:pStyle w:val="B1"/>
      </w:pPr>
      <w:r w:rsidRPr="00D92EE9">
        <w:t>-</w:t>
      </w:r>
      <w:r w:rsidRPr="00D92EE9">
        <w:tab/>
        <w:t>The (R)AN corresponds to the W-5GAN.</w:t>
      </w:r>
    </w:p>
    <w:p w14:paraId="392E2934" w14:textId="77777777" w:rsidR="000A31B5" w:rsidRPr="00D92EE9" w:rsidRDefault="000A31B5" w:rsidP="000A31B5">
      <w:pPr>
        <w:pStyle w:val="B1"/>
      </w:pPr>
      <w:r w:rsidRPr="00D92EE9">
        <w:t>-</w:t>
      </w:r>
      <w:r w:rsidRPr="00D92EE9">
        <w:tab/>
        <w:t>The FN-RG is only registered over W-5GAN.</w:t>
      </w:r>
    </w:p>
    <w:p w14:paraId="3AEF75F3"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p w14:paraId="0F8CBEC0" w14:textId="77777777" w:rsidR="000A31B5" w:rsidRPr="00D92EE9" w:rsidRDefault="000A31B5" w:rsidP="000A31B5">
      <w:pPr>
        <w:pStyle w:val="B1"/>
      </w:pPr>
      <w:r w:rsidRPr="00D92EE9">
        <w:t>-</w:t>
      </w:r>
      <w:r w:rsidRPr="00D92EE9">
        <w:tab/>
        <w:t>In step 3, the W-AGF receives the delivery of UE policies on behalf of FN-RG.</w:t>
      </w:r>
    </w:p>
    <w:p w14:paraId="257E8C91" w14:textId="77777777" w:rsidR="000A31B5" w:rsidRPr="00D92EE9" w:rsidRDefault="000A31B5" w:rsidP="000A31B5">
      <w:pPr>
        <w:pStyle w:val="B1"/>
      </w:pPr>
      <w:r w:rsidRPr="00D92EE9">
        <w:t>-</w:t>
      </w:r>
      <w:r w:rsidRPr="00D92EE9">
        <w:tab/>
        <w:t>The FN-RG policies are managed by W-AGF as defined in clause 9.5.2.2.</w:t>
      </w:r>
    </w:p>
    <w:p w14:paraId="02E34EBA" w14:textId="77777777" w:rsidR="000A31B5" w:rsidRPr="00D92EE9" w:rsidRDefault="000A31B5" w:rsidP="000A31B5">
      <w:r w:rsidRPr="00D92EE9">
        <w:t>How the W-5GAN applies the configuration update to the wireline network is to be defined by the BBF for the FN-BRG and by CableLabs for the FN-CRG.</w:t>
      </w:r>
    </w:p>
    <w:p w14:paraId="654FE3F3" w14:textId="77777777" w:rsidR="000A31B5" w:rsidRPr="00D92EE9" w:rsidRDefault="000A31B5" w:rsidP="000A31B5">
      <w:r w:rsidRPr="00D92EE9">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Pr="00D92EE9" w:rsidRDefault="000A31B5" w:rsidP="000A31B5">
      <w:pPr>
        <w:pStyle w:val="TH"/>
      </w:pPr>
      <w:r w:rsidRPr="00D92EE9">
        <w:object w:dxaOrig="9423" w:dyaOrig="7085" w14:anchorId="5877124A">
          <v:shape id="_x0000_i1042" type="#_x0000_t75" style="width:480.85pt;height:252.3pt" o:ole="">
            <v:imagedata r:id="rId43" o:title="" cropbottom="17060f" cropright="-3720f"/>
          </v:shape>
          <o:OLEObject Type="Embed" ProgID="Word.Picture.8" ShapeID="_x0000_i1042" DrawAspect="Content" ObjectID="_1756544910" r:id="rId44"/>
        </w:object>
      </w:r>
    </w:p>
    <w:p w14:paraId="31E059BC" w14:textId="77777777" w:rsidR="000A31B5" w:rsidRPr="00D92EE9" w:rsidRDefault="000A31B5" w:rsidP="000A31B5">
      <w:pPr>
        <w:pStyle w:val="TF"/>
      </w:pPr>
      <w:r w:rsidRPr="00D92EE9">
        <w:t>Figure 7.2.3.2-2: FN-RG related Configuration Update procedure for transparent UE Policy delivery</w:t>
      </w:r>
    </w:p>
    <w:p w14:paraId="06DF5359" w14:textId="77777777" w:rsidR="000A31B5" w:rsidRPr="00D92EE9" w:rsidRDefault="000A31B5" w:rsidP="000A31B5">
      <w:pPr>
        <w:pStyle w:val="Heading3"/>
      </w:pPr>
      <w:bookmarkStart w:id="115" w:name="_Toc145931965"/>
      <w:r w:rsidRPr="00D92EE9">
        <w:t>7.2.4</w:t>
      </w:r>
      <w:r w:rsidRPr="00D92EE9">
        <w:tab/>
        <w:t>Reachability procedures</w:t>
      </w:r>
      <w:bookmarkEnd w:id="115"/>
    </w:p>
    <w:p w14:paraId="408D2CD6" w14:textId="3134E2CA" w:rsidR="000A31B5" w:rsidRPr="00D92EE9" w:rsidRDefault="000A31B5" w:rsidP="000A31B5">
      <w:pPr>
        <w:rPr>
          <w:lang w:eastAsia="zh-CN"/>
        </w:rPr>
      </w:pPr>
      <w:r w:rsidRPr="00D92EE9">
        <w:t xml:space="preserve">The procedures described in </w:t>
      </w:r>
      <w:r w:rsidR="005A2F14" w:rsidRPr="00D92EE9">
        <w:t>TS</w:t>
      </w:r>
      <w:r w:rsidR="005A2F14">
        <w:t> </w:t>
      </w:r>
      <w:r w:rsidR="005A2F14" w:rsidRPr="00D92EE9">
        <w:t>23.502</w:t>
      </w:r>
      <w:r w:rsidR="005A2F14">
        <w:t> </w:t>
      </w:r>
      <w:r w:rsidR="005A2F14" w:rsidRPr="00D92EE9">
        <w:t>[</w:t>
      </w:r>
      <w:r w:rsidRPr="00D92EE9">
        <w:t>3] clause 4.2.5 are not applicable for 5G-RG and FN-RG access via W-5GAN.</w:t>
      </w:r>
    </w:p>
    <w:p w14:paraId="02FDEDBB" w14:textId="77777777" w:rsidR="000A31B5" w:rsidRPr="00D92EE9" w:rsidRDefault="000A31B5" w:rsidP="000A31B5">
      <w:pPr>
        <w:pStyle w:val="Heading3"/>
        <w:rPr>
          <w:lang w:eastAsia="zh-CN"/>
        </w:rPr>
      </w:pPr>
      <w:bookmarkStart w:id="116" w:name="_Toc145931966"/>
      <w:r w:rsidRPr="00D92EE9">
        <w:t>7.2.5</w:t>
      </w:r>
      <w:r w:rsidRPr="00D92EE9">
        <w:rPr>
          <w:lang w:eastAsia="zh-CN"/>
        </w:rPr>
        <w:tab/>
        <w:t>AN Release</w:t>
      </w:r>
      <w:bookmarkEnd w:id="116"/>
    </w:p>
    <w:p w14:paraId="6295C632" w14:textId="77777777" w:rsidR="000A31B5" w:rsidRPr="00D92EE9" w:rsidRDefault="000A31B5" w:rsidP="000A31B5">
      <w:pPr>
        <w:pStyle w:val="Heading4"/>
      </w:pPr>
      <w:bookmarkStart w:id="117" w:name="_Toc145931967"/>
      <w:r w:rsidRPr="00D92EE9">
        <w:t>7.2.5.1</w:t>
      </w:r>
      <w:r w:rsidRPr="00D92EE9">
        <w:tab/>
        <w:t>General</w:t>
      </w:r>
      <w:bookmarkEnd w:id="117"/>
    </w:p>
    <w:p w14:paraId="26E14CE7" w14:textId="77777777" w:rsidR="000A31B5" w:rsidRPr="00D92EE9" w:rsidRDefault="000A31B5" w:rsidP="000A31B5">
      <w:r w:rsidRPr="00D92EE9">
        <w:t>The AN Release procedure via W-5GAN access is used by the W-5GAN or the AMF to release the logical NG-AP signalling connection and the associated N3 User Plane connections between the W-5GAN and the 5GC.</w:t>
      </w:r>
    </w:p>
    <w:p w14:paraId="2C4FF124" w14:textId="77777777" w:rsidR="000A31B5" w:rsidRPr="00D92EE9" w:rsidRDefault="000A31B5" w:rsidP="000A31B5">
      <w:pPr>
        <w:pStyle w:val="Heading4"/>
      </w:pPr>
      <w:bookmarkStart w:id="118" w:name="_Toc145931968"/>
      <w:r w:rsidRPr="00D92EE9">
        <w:t>7.2.5.2</w:t>
      </w:r>
      <w:r w:rsidRPr="00D92EE9">
        <w:tab/>
        <w:t>5G-RG AN Release via W-5GAN</w:t>
      </w:r>
      <w:bookmarkEnd w:id="118"/>
    </w:p>
    <w:p w14:paraId="11E2C6E6" w14:textId="77777777" w:rsidR="000A31B5" w:rsidRPr="00D92EE9" w:rsidRDefault="000A31B5" w:rsidP="000A31B5">
      <w:r w:rsidRPr="00D92EE9">
        <w:t>The procedure will move the 5G-RG from CM-CONNECTED to CM-IDLE in AMF, and all 5G-RG related context information is deleted in the W-AGF.</w:t>
      </w:r>
    </w:p>
    <w:p w14:paraId="43F530B5" w14:textId="77777777" w:rsidR="000A31B5" w:rsidRPr="00D92EE9" w:rsidRDefault="000A31B5" w:rsidP="000A31B5">
      <w:r w:rsidRPr="00D92EE9">
        <w:t>Both W-AGF initiated and AMF-initiated AN release in the W-5GAN procedures are shown in Figure 7.2.5-1.</w:t>
      </w:r>
    </w:p>
    <w:p w14:paraId="305A70B6" w14:textId="77777777" w:rsidR="000A31B5" w:rsidRPr="00D92EE9" w:rsidRDefault="000A31B5" w:rsidP="000A31B5">
      <w:pPr>
        <w:pStyle w:val="TH"/>
      </w:pPr>
      <w:r w:rsidRPr="00D92EE9">
        <w:object w:dxaOrig="8956" w:dyaOrig="5476" w14:anchorId="6B05910C">
          <v:shape id="_x0000_i1043" type="#_x0000_t75" style="width:447.05pt;height:273.6pt" o:ole="">
            <v:imagedata r:id="rId45" o:title=""/>
          </v:shape>
          <o:OLEObject Type="Embed" ProgID="Visio.Drawing.15" ShapeID="_x0000_i1043" DrawAspect="Content" ObjectID="_1756544911" r:id="rId46"/>
        </w:object>
      </w:r>
    </w:p>
    <w:p w14:paraId="18A2D19B" w14:textId="77777777" w:rsidR="000A31B5" w:rsidRPr="00D92EE9" w:rsidRDefault="000A31B5" w:rsidP="000A31B5">
      <w:pPr>
        <w:pStyle w:val="TF"/>
      </w:pPr>
      <w:r w:rsidRPr="00D92EE9">
        <w:t>Figure 7.2.5-1: 5G-RG AN release in the W-AGF</w:t>
      </w:r>
    </w:p>
    <w:p w14:paraId="394FF8D5" w14:textId="77777777" w:rsidR="000A31B5" w:rsidRPr="00D92EE9" w:rsidRDefault="000A31B5" w:rsidP="000A31B5">
      <w:pPr>
        <w:pStyle w:val="B1"/>
      </w:pPr>
      <w:r w:rsidRPr="00D92EE9">
        <w:t>1</w:t>
      </w:r>
      <w:r w:rsidRPr="00D92EE9">
        <w:tab/>
        <w:t>The 5G-RG has already registered in the 5GC and may have established one or multiple PDU Sessions.</w:t>
      </w:r>
    </w:p>
    <w:p w14:paraId="4C09CED5" w14:textId="77777777" w:rsidR="000A31B5" w:rsidRPr="00D92EE9" w:rsidRDefault="000A31B5" w:rsidP="000A31B5">
      <w:pPr>
        <w:pStyle w:val="B1"/>
      </w:pPr>
      <w:r w:rsidRPr="00D92EE9">
        <w:t>2.</w:t>
      </w:r>
      <w:r w:rsidRPr="00D92EE9">
        <w:tab/>
        <w:t>The W-AGF detects that the 5G-RG is not reachable.</w:t>
      </w:r>
    </w:p>
    <w:p w14:paraId="2F5097D9" w14:textId="4B5B1DD5" w:rsidR="000A31B5" w:rsidRPr="00D92EE9" w:rsidRDefault="000A31B5" w:rsidP="000A31B5">
      <w:pPr>
        <w:pStyle w:val="B1"/>
      </w:pPr>
      <w:r w:rsidRPr="00D92EE9">
        <w:t>3.</w:t>
      </w:r>
      <w:r w:rsidRPr="00D92EE9">
        <w:tab/>
        <w:t xml:space="preserve">The W-AGF sends a N2 UE Context Release Request message to the AMF This step is equivalent to step 1b of Figure 4.2.6-1 in </w:t>
      </w:r>
      <w:r w:rsidR="005A2F14" w:rsidRPr="00D92EE9">
        <w:t>TS</w:t>
      </w:r>
      <w:r w:rsidR="005A2F14">
        <w:t> </w:t>
      </w:r>
      <w:r w:rsidR="005A2F14" w:rsidRPr="00D92EE9">
        <w:t>23.502</w:t>
      </w:r>
      <w:r w:rsidR="005A2F14">
        <w:t> </w:t>
      </w:r>
      <w:r w:rsidR="005A2F14" w:rsidRPr="00D92EE9">
        <w:t>[</w:t>
      </w:r>
      <w:r w:rsidRPr="00D92EE9">
        <w:t>3].</w:t>
      </w:r>
    </w:p>
    <w:p w14:paraId="41DE2AD6" w14:textId="5B331703" w:rsidR="000A31B5" w:rsidRPr="00D92EE9" w:rsidRDefault="000A31B5" w:rsidP="000A31B5">
      <w:pPr>
        <w:pStyle w:val="NO"/>
      </w:pPr>
      <w:r w:rsidRPr="00D92EE9">
        <w:t>NOTE 1:</w:t>
      </w:r>
      <w:r w:rsidRPr="00D92EE9">
        <w:tab/>
        <w:t>The triggers for W-AGF to send UE Context Release Request are defined by BBF in</w:t>
      </w:r>
      <w:r w:rsidR="0080156D" w:rsidRPr="00D92EE9">
        <w:t> [</w:t>
      </w:r>
      <w:r w:rsidRPr="00D92EE9">
        <w:t>9] and in CableLabs WR-TR-5WWC-ARCH [27] and may e.g. include events where W-AGF has lost of synchronisation of physical link, loss of PPPoE session, or detects that the RG has been replaced.</w:t>
      </w:r>
    </w:p>
    <w:p w14:paraId="031E26C4" w14:textId="77777777" w:rsidR="000A31B5" w:rsidRPr="00D92EE9" w:rsidRDefault="000A31B5" w:rsidP="000A31B5">
      <w:pPr>
        <w:pStyle w:val="NO"/>
      </w:pPr>
      <w:r w:rsidRPr="00D92EE9">
        <w:t>NOTE 2:</w:t>
      </w:r>
      <w:r w:rsidRPr="00D92EE9">
        <w:tab/>
        <w:t>AN Release procedure can also be triggered by an AMF internal event and in that case step 2 and step 3 do not take place.</w:t>
      </w:r>
    </w:p>
    <w:p w14:paraId="36C1EA92" w14:textId="5B4B4134" w:rsidR="000A31B5" w:rsidRPr="00D92EE9" w:rsidRDefault="000A31B5" w:rsidP="000A31B5">
      <w:pPr>
        <w:pStyle w:val="B1"/>
      </w:pPr>
      <w:r w:rsidRPr="00D92EE9">
        <w:t>4.</w:t>
      </w:r>
      <w:r w:rsidRPr="00D92EE9">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5A2F14" w:rsidRPr="00D92EE9">
        <w:t>TS</w:t>
      </w:r>
      <w:r w:rsidR="005A2F14">
        <w:t> </w:t>
      </w:r>
      <w:r w:rsidR="005A2F14" w:rsidRPr="00D92EE9">
        <w:t>23.502</w:t>
      </w:r>
      <w:r w:rsidR="005A2F14">
        <w:t> </w:t>
      </w:r>
      <w:r w:rsidR="005A2F14" w:rsidRPr="00D92EE9">
        <w:t>[</w:t>
      </w:r>
      <w:r w:rsidRPr="00D92EE9">
        <w:t>3], Figure 4.2.6-1.</w:t>
      </w:r>
    </w:p>
    <w:p w14:paraId="4850B3D0" w14:textId="77777777" w:rsidR="000A31B5" w:rsidRPr="00D92EE9" w:rsidRDefault="000A31B5" w:rsidP="000A31B5">
      <w:pPr>
        <w:pStyle w:val="B1"/>
      </w:pPr>
      <w:r w:rsidRPr="00D92EE9">
        <w:t>5.</w:t>
      </w:r>
      <w:r w:rsidRPr="00D92EE9">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43BF5007" w:rsidR="000A31B5" w:rsidRPr="00D92EE9" w:rsidRDefault="000A31B5" w:rsidP="000A31B5">
      <w:pPr>
        <w:pStyle w:val="B1"/>
      </w:pPr>
      <w:r w:rsidRPr="00D92EE9">
        <w:t>6.</w:t>
      </w:r>
      <w:r w:rsidRPr="00D92EE9">
        <w:tab/>
        <w:t xml:space="preserve">W-AGF to AMF: The W-AGF confirms the release of the 5G-RG-associated N2-logical connection by returning N2 UE Context Release Complete (list of PDU Session ID(s) with active N3 user plane) to the AMF as in step 4 defined in </w:t>
      </w:r>
      <w:r w:rsidR="005A2F14" w:rsidRPr="00D92EE9">
        <w:t>TS</w:t>
      </w:r>
      <w:r w:rsidR="005A2F14">
        <w:t> </w:t>
      </w:r>
      <w:r w:rsidR="005A2F14" w:rsidRPr="00D92EE9">
        <w:t>23.502</w:t>
      </w:r>
      <w:r w:rsidR="005A2F14">
        <w:t> </w:t>
      </w:r>
      <w:r w:rsidR="005A2F14" w:rsidRPr="00D92EE9">
        <w:t>[</w:t>
      </w:r>
      <w:r w:rsidRPr="00D92EE9">
        <w:t>3], clause 4.2.6. The AMF marks the 5G-RG as CM-IDLE state in non-3GPP access.</w:t>
      </w:r>
    </w:p>
    <w:p w14:paraId="6DB4620F" w14:textId="4CD19DC1" w:rsidR="000A31B5" w:rsidRPr="00D92EE9" w:rsidRDefault="000A31B5" w:rsidP="000A31B5">
      <w:pPr>
        <w:pStyle w:val="B1"/>
      </w:pPr>
      <w:r w:rsidRPr="00D92EE9">
        <w:t>7.</w:t>
      </w:r>
      <w:r w:rsidRPr="00D92EE9">
        <w:tab/>
        <w:t xml:space="preserve">For each of the PDU Sessions in the N2 UE Context Release Complete, the steps 5 to 7 in </w:t>
      </w:r>
      <w:r w:rsidR="005A2F14" w:rsidRPr="00D92EE9">
        <w:t>TS</w:t>
      </w:r>
      <w:r w:rsidR="005A2F14">
        <w:t> </w:t>
      </w:r>
      <w:r w:rsidR="005A2F14" w:rsidRPr="00D92EE9">
        <w:t>23.502</w:t>
      </w:r>
      <w:r w:rsidR="005A2F14">
        <w:t> </w:t>
      </w:r>
      <w:r w:rsidR="005A2F14" w:rsidRPr="00D92EE9">
        <w:t>[</w:t>
      </w:r>
      <w:r w:rsidRPr="00D92EE9">
        <w:t xml:space="preserve">3] clause 4.2.6 are performed (PDU Session Update SM Context). After the AMF receives the Nsmf_PDUSession_UpdateSMContext Response as in step 7 of </w:t>
      </w:r>
      <w:r w:rsidR="005A2F14" w:rsidRPr="00D92EE9">
        <w:t>TS</w:t>
      </w:r>
      <w:r w:rsidR="005A2F14">
        <w:t> </w:t>
      </w:r>
      <w:r w:rsidR="005A2F14" w:rsidRPr="00D92EE9">
        <w:t>23.502</w:t>
      </w:r>
      <w:r w:rsidR="005A2F14">
        <w:t> </w:t>
      </w:r>
      <w:r w:rsidR="005A2F14" w:rsidRPr="00D92EE9">
        <w:t>[</w:t>
      </w:r>
      <w:r w:rsidRPr="00D92EE9">
        <w:t>3] clause 4.2.6, the AMF considers the N3 connection as released. If list of PDU Session ID(s) with active N3 user plane is included in step 3, then this step is performed before step 4.</w:t>
      </w:r>
    </w:p>
    <w:p w14:paraId="3C22C7E5" w14:textId="77777777" w:rsidR="000A31B5" w:rsidRPr="00D92EE9" w:rsidRDefault="000A31B5" w:rsidP="000A31B5">
      <w:pPr>
        <w:pStyle w:val="Heading4"/>
      </w:pPr>
      <w:bookmarkStart w:id="119" w:name="_Toc145931969"/>
      <w:r w:rsidRPr="00D92EE9">
        <w:lastRenderedPageBreak/>
        <w:t>7.2.5.3</w:t>
      </w:r>
      <w:r w:rsidRPr="00D92EE9">
        <w:tab/>
        <w:t>FN-RG AN Release via W-5GAN</w:t>
      </w:r>
      <w:bookmarkEnd w:id="119"/>
    </w:p>
    <w:p w14:paraId="1D5B6C24" w14:textId="77777777" w:rsidR="000A31B5" w:rsidRPr="00D92EE9" w:rsidRDefault="000A31B5" w:rsidP="000A31B5">
      <w:r w:rsidRPr="00D92EE9">
        <w:t>The AN release procedure for the FN-RG is similar to that of 5G-RG described in clause 7.2.5.2 but with the following differences:</w:t>
      </w:r>
    </w:p>
    <w:p w14:paraId="575073A6" w14:textId="77777777" w:rsidR="000A31B5" w:rsidRPr="00D92EE9" w:rsidRDefault="000A31B5" w:rsidP="000A31B5">
      <w:pPr>
        <w:pStyle w:val="B1"/>
      </w:pPr>
      <w:r w:rsidRPr="00D92EE9">
        <w:t>-</w:t>
      </w:r>
      <w:r w:rsidRPr="00D92EE9">
        <w:tab/>
        <w:t>The 5G-RG is replaced with a FN-RG.</w:t>
      </w:r>
    </w:p>
    <w:p w14:paraId="44718796" w14:textId="77777777" w:rsidR="000A31B5" w:rsidRPr="00D92EE9" w:rsidRDefault="000A31B5" w:rsidP="000A31B5">
      <w:pPr>
        <w:pStyle w:val="B1"/>
      </w:pPr>
      <w:r w:rsidRPr="00D92EE9">
        <w:t>-</w:t>
      </w:r>
      <w:r w:rsidRPr="00D92EE9">
        <w:tab/>
        <w:t>In step 5, the W-AGF may initiate the release of the L-W-CP signalling and L-W-UP resources between the FN-RG and W-AGF based on legacy protocols.</w:t>
      </w:r>
    </w:p>
    <w:p w14:paraId="526B6EFE" w14:textId="77777777" w:rsidR="000A31B5" w:rsidRPr="00D92EE9" w:rsidRDefault="000A31B5" w:rsidP="000A31B5">
      <w:pPr>
        <w:pStyle w:val="NO"/>
      </w:pPr>
      <w:r w:rsidRPr="00D92EE9">
        <w:t>NOTE:</w:t>
      </w:r>
      <w:r w:rsidRPr="00D92EE9">
        <w:tab/>
        <w:t>The message exchanges between the FN-RG and W-AGF are based on legacy protocols in the wireline access network as described in clause 6.2.2.</w:t>
      </w:r>
    </w:p>
    <w:p w14:paraId="7E8DD685" w14:textId="77777777" w:rsidR="000A31B5" w:rsidRPr="00D92EE9" w:rsidRDefault="000A31B5" w:rsidP="000A31B5">
      <w:pPr>
        <w:pStyle w:val="Heading3"/>
      </w:pPr>
      <w:bookmarkStart w:id="120" w:name="_Toc145931970"/>
      <w:r w:rsidRPr="00D92EE9">
        <w:t>7.2.6</w:t>
      </w:r>
      <w:r w:rsidRPr="00D92EE9">
        <w:tab/>
        <w:t>N2 procedures</w:t>
      </w:r>
      <w:bookmarkEnd w:id="120"/>
    </w:p>
    <w:p w14:paraId="226B9AC3" w14:textId="77777777" w:rsidR="000A31B5" w:rsidRPr="00D92EE9" w:rsidRDefault="000A31B5" w:rsidP="000A31B5">
      <w:pPr>
        <w:pStyle w:val="Heading4"/>
      </w:pPr>
      <w:bookmarkStart w:id="121" w:name="_Toc145931971"/>
      <w:r w:rsidRPr="00D92EE9">
        <w:t>7.2.6.0</w:t>
      </w:r>
      <w:r w:rsidRPr="00D92EE9">
        <w:tab/>
        <w:t>General</w:t>
      </w:r>
      <w:bookmarkEnd w:id="121"/>
    </w:p>
    <w:p w14:paraId="151CFACB" w14:textId="42886420" w:rsidR="000A31B5" w:rsidRPr="00D92EE9" w:rsidRDefault="000A31B5" w:rsidP="000A31B5">
      <w:r w:rsidRPr="00D92EE9">
        <w:t xml:space="preserve">This clause specifies delta for N2 procedures defined in </w:t>
      </w:r>
      <w:r w:rsidR="005A2F14" w:rsidRPr="00D92EE9">
        <w:t>TS</w:t>
      </w:r>
      <w:r w:rsidR="005A2F14">
        <w:t> </w:t>
      </w:r>
      <w:r w:rsidR="005A2F14" w:rsidRPr="00D92EE9">
        <w:t>23.502</w:t>
      </w:r>
      <w:r w:rsidR="005A2F14">
        <w:t> </w:t>
      </w:r>
      <w:r w:rsidR="005A2F14" w:rsidRPr="00D92EE9">
        <w:t>[</w:t>
      </w:r>
      <w:r w:rsidRPr="00D92EE9">
        <w:t>3] clause 4.2.7 for 5G-RG and FN-RG.</w:t>
      </w:r>
    </w:p>
    <w:p w14:paraId="13CDE9F5" w14:textId="77777777" w:rsidR="000A31B5" w:rsidRPr="00D92EE9" w:rsidRDefault="000A31B5" w:rsidP="000A31B5">
      <w:pPr>
        <w:pStyle w:val="Heading4"/>
      </w:pPr>
      <w:bookmarkStart w:id="122" w:name="_Toc145931972"/>
      <w:r w:rsidRPr="00D92EE9">
        <w:t>7.2.6.1</w:t>
      </w:r>
      <w:r w:rsidRPr="00D92EE9">
        <w:tab/>
        <w:t>N2 procedures via W-5GAN Access</w:t>
      </w:r>
      <w:bookmarkEnd w:id="122"/>
    </w:p>
    <w:p w14:paraId="5D9515EC" w14:textId="47A4D28D" w:rsidR="000A31B5" w:rsidRPr="00D92EE9" w:rsidRDefault="000A31B5" w:rsidP="000A31B5">
      <w:r w:rsidRPr="00D92EE9">
        <w:t xml:space="preserve">At power up, restart and when modifications are applied, the W-AGF node and AMF use non-UE related N2 signalling to exchange configuration data. The N2 Configuration as described in </w:t>
      </w:r>
      <w:r w:rsidR="005A2F14" w:rsidRPr="00D92EE9">
        <w:t>TS</w:t>
      </w:r>
      <w:r w:rsidR="005A2F14">
        <w:t> </w:t>
      </w:r>
      <w:r w:rsidR="005A2F14" w:rsidRPr="00D92EE9">
        <w:t>23.502</w:t>
      </w:r>
      <w:r w:rsidR="005A2F14">
        <w:t> </w:t>
      </w:r>
      <w:r w:rsidR="005A2F14" w:rsidRPr="00D92EE9">
        <w:t>[</w:t>
      </w:r>
      <w:r w:rsidRPr="00D92EE9">
        <w:t>3] clause 4.2.7.1 is used with the following differences:</w:t>
      </w:r>
    </w:p>
    <w:p w14:paraId="3B76E83C" w14:textId="77777777" w:rsidR="000A31B5" w:rsidRPr="00D92EE9" w:rsidRDefault="000A31B5" w:rsidP="000A31B5">
      <w:pPr>
        <w:pStyle w:val="B1"/>
      </w:pPr>
      <w:r w:rsidRPr="00D92EE9">
        <w:t>-</w:t>
      </w:r>
      <w:r w:rsidRPr="00D92EE9">
        <w:tab/>
        <w:t>The 5G-AN corresponds to the W-AGF.</w:t>
      </w:r>
    </w:p>
    <w:p w14:paraId="5BB8160B" w14:textId="5A3E1299" w:rsidR="000A31B5" w:rsidRPr="00D92EE9" w:rsidRDefault="000A31B5" w:rsidP="000A31B5">
      <w:r w:rsidRPr="00D92EE9">
        <w:t xml:space="preserve">The Creating NGAP UE-TNLA-bindings during Registration and Service Request procedure as described in </w:t>
      </w:r>
      <w:r w:rsidR="005A2F14" w:rsidRPr="00D92EE9">
        <w:t>TS</w:t>
      </w:r>
      <w:r w:rsidR="005A2F14">
        <w:t> </w:t>
      </w:r>
      <w:r w:rsidR="005A2F14" w:rsidRPr="00D92EE9">
        <w:t>23.502</w:t>
      </w:r>
      <w:r w:rsidR="005A2F14">
        <w:t> </w:t>
      </w:r>
      <w:r w:rsidR="005A2F14" w:rsidRPr="00D92EE9">
        <w:t>[</w:t>
      </w:r>
      <w:r w:rsidRPr="00D92EE9">
        <w:t>3] clause 4.2.7.2.1 is used for 5G-RG connecting to 5GC via W-5GAN Access, with the following differences:</w:t>
      </w:r>
    </w:p>
    <w:p w14:paraId="40329271" w14:textId="77777777" w:rsidR="000A31B5" w:rsidRPr="00D92EE9" w:rsidRDefault="000A31B5" w:rsidP="000A31B5">
      <w:pPr>
        <w:pStyle w:val="B1"/>
      </w:pPr>
      <w:r w:rsidRPr="00D92EE9">
        <w:t>-</w:t>
      </w:r>
      <w:r w:rsidRPr="00D92EE9">
        <w:tab/>
        <w:t>The 5G-AN corresponds to the W-AGF.</w:t>
      </w:r>
    </w:p>
    <w:p w14:paraId="6F28C8D9" w14:textId="77777777" w:rsidR="000A31B5" w:rsidRPr="00D92EE9" w:rsidRDefault="000A31B5" w:rsidP="000A31B5">
      <w:pPr>
        <w:pStyle w:val="B1"/>
      </w:pPr>
      <w:r w:rsidRPr="00D92EE9">
        <w:t>-</w:t>
      </w:r>
      <w:r w:rsidRPr="00D92EE9">
        <w:tab/>
        <w:t>The UE corresponds to 5G-RG.</w:t>
      </w:r>
    </w:p>
    <w:p w14:paraId="0AAE17D5" w14:textId="779FBD06" w:rsidR="000A31B5" w:rsidRPr="00D92EE9" w:rsidRDefault="000A31B5" w:rsidP="000A31B5">
      <w:r w:rsidRPr="00D92EE9">
        <w:t xml:space="preserve">The Creating NGAP UE-TNLA-bindings during Registration and Service Request procedure as described in </w:t>
      </w:r>
      <w:r w:rsidR="005A2F14" w:rsidRPr="00D92EE9">
        <w:t>TS</w:t>
      </w:r>
      <w:r w:rsidR="005A2F14">
        <w:t> </w:t>
      </w:r>
      <w:r w:rsidR="005A2F14" w:rsidRPr="00D92EE9">
        <w:t>23.502</w:t>
      </w:r>
      <w:r w:rsidR="005A2F14">
        <w:t> </w:t>
      </w:r>
      <w:r w:rsidR="005A2F14" w:rsidRPr="00D92EE9">
        <w:t>[</w:t>
      </w:r>
      <w:r w:rsidRPr="00D92EE9">
        <w:t>3] clause 4.2.7.2.1 is used for FN-RG connecting to 5GC via W-5GAN Access with the following differences:</w:t>
      </w:r>
    </w:p>
    <w:p w14:paraId="53D5088A" w14:textId="77777777" w:rsidR="000A31B5" w:rsidRPr="00D92EE9" w:rsidRDefault="000A31B5" w:rsidP="000A31B5">
      <w:pPr>
        <w:pStyle w:val="B1"/>
      </w:pPr>
      <w:r w:rsidRPr="00D92EE9">
        <w:t>-</w:t>
      </w:r>
      <w:r w:rsidRPr="00D92EE9">
        <w:tab/>
        <w:t>The 5G-AN corresponds to the W-AGF.</w:t>
      </w:r>
    </w:p>
    <w:p w14:paraId="2EB57EE2" w14:textId="77777777" w:rsidR="000A31B5" w:rsidRPr="00D92EE9" w:rsidRDefault="000A31B5" w:rsidP="000A31B5">
      <w:pPr>
        <w:pStyle w:val="B1"/>
      </w:pPr>
      <w:r w:rsidRPr="00D92EE9">
        <w:t>-</w:t>
      </w:r>
      <w:r w:rsidRPr="00D92EE9">
        <w:tab/>
        <w:t>The UE corresponds to W-AGF on behalf of FN-RG.</w:t>
      </w:r>
    </w:p>
    <w:p w14:paraId="03D17B66" w14:textId="77777777" w:rsidR="000A31B5" w:rsidRPr="00D92EE9" w:rsidRDefault="000A31B5" w:rsidP="000A31B5">
      <w:pPr>
        <w:pStyle w:val="B1"/>
      </w:pPr>
      <w:r w:rsidRPr="00D92EE9">
        <w:t>-</w:t>
      </w:r>
      <w:r w:rsidRPr="00D92EE9">
        <w:tab/>
        <w:t>If the W-AGF does not have any UE identities (i.e. a GUAMI or a 5G-S-TMSI) for the FN-RG, e.g. during Initial Registration procedure, the following differences are further applied:</w:t>
      </w:r>
    </w:p>
    <w:p w14:paraId="16779C9F" w14:textId="55867885" w:rsidR="000A31B5" w:rsidRPr="00D92EE9" w:rsidRDefault="000A31B5" w:rsidP="000A31B5">
      <w:pPr>
        <w:pStyle w:val="B2"/>
      </w:pPr>
      <w:r w:rsidRPr="00D92EE9">
        <w:t>-</w:t>
      </w:r>
      <w:r w:rsidRPr="00D92EE9">
        <w:tab/>
        <w:t xml:space="preserve">In step 2, the W-AGF shall handle the access specific messages received from the FN-RG as described in </w:t>
      </w:r>
      <w:r w:rsidR="00DB663B" w:rsidRPr="00D92EE9">
        <w:t>BBF TR</w:t>
      </w:r>
      <w:r w:rsidRPr="00D92EE9">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D92EE9" w:rsidRDefault="000A31B5" w:rsidP="000A31B5">
      <w:pPr>
        <w:pStyle w:val="B2"/>
      </w:pPr>
      <w:r w:rsidRPr="00D92EE9">
        <w:t>-</w:t>
      </w:r>
      <w:r w:rsidRPr="00D92EE9">
        <w:tab/>
        <w:t>Step 3 can only take place during the Initial Registration procedure.</w:t>
      </w:r>
    </w:p>
    <w:p w14:paraId="3D29526A" w14:textId="77777777" w:rsidR="000A31B5" w:rsidRPr="00D92EE9" w:rsidRDefault="000A31B5" w:rsidP="000A31B5">
      <w:pPr>
        <w:pStyle w:val="B1"/>
      </w:pPr>
      <w:r w:rsidRPr="00D92EE9">
        <w:t>-</w:t>
      </w:r>
      <w:r w:rsidRPr="00D92EE9">
        <w:tab/>
        <w:t>The AMF may decide to modify the NGAP UE-TNLA-binding toward other 5G-AN nodes such as W-AGF. This is done if AMF is changed and old AMF have existing NGAP UE-TNLA-bindings toward another W-AGF.</w:t>
      </w:r>
    </w:p>
    <w:p w14:paraId="754B7CE7" w14:textId="160F4D25" w:rsidR="000A31B5" w:rsidRPr="00D92EE9" w:rsidRDefault="000A31B5" w:rsidP="000A31B5">
      <w:r w:rsidRPr="00D92EE9">
        <w:t xml:space="preserve">The Creating NGAP UE-TNLA-bindings during handovers as described in </w:t>
      </w:r>
      <w:r w:rsidR="005A2F14" w:rsidRPr="00D92EE9">
        <w:t>TS</w:t>
      </w:r>
      <w:r w:rsidR="005A2F14">
        <w:t> </w:t>
      </w:r>
      <w:r w:rsidR="005A2F14" w:rsidRPr="00D92EE9">
        <w:t>23.502</w:t>
      </w:r>
      <w:r w:rsidR="005A2F14">
        <w:t> </w:t>
      </w:r>
      <w:r w:rsidR="005A2F14" w:rsidRPr="00D92EE9">
        <w:t>[</w:t>
      </w:r>
      <w:r w:rsidRPr="00D92EE9">
        <w:t>3] Clause 4.2.7.2.2 is not applicable to the scenario when 5G-RG or FN-RG is access to 5GC via W-5GAN.</w:t>
      </w:r>
    </w:p>
    <w:p w14:paraId="6C03A64C" w14:textId="33145D84" w:rsidR="000A31B5" w:rsidRPr="00D92EE9" w:rsidRDefault="000A31B5" w:rsidP="000A31B5">
      <w:r w:rsidRPr="00D92EE9">
        <w:t xml:space="preserve">Re-Creating NGAP UE-TNLA-bindings subsequent to NGAP UE-TNLA-binding release as described in </w:t>
      </w:r>
      <w:r w:rsidR="005A2F14" w:rsidRPr="00D92EE9">
        <w:t>TS</w:t>
      </w:r>
      <w:r w:rsidR="005A2F14">
        <w:t> </w:t>
      </w:r>
      <w:r w:rsidR="005A2F14" w:rsidRPr="00D92EE9">
        <w:t>23.502</w:t>
      </w:r>
      <w:r w:rsidR="005A2F14">
        <w:t> </w:t>
      </w:r>
      <w:r w:rsidR="005A2F14" w:rsidRPr="00D92EE9">
        <w:t>[</w:t>
      </w:r>
      <w:r w:rsidRPr="00D92EE9">
        <w:t>3] clause 4.2.7.2.3 is used for 5G-RG connecting to 5GC via W-5GAN Access with the following exceptions:</w:t>
      </w:r>
    </w:p>
    <w:p w14:paraId="630F9F87" w14:textId="77777777" w:rsidR="000A31B5" w:rsidRPr="00D92EE9" w:rsidRDefault="000A31B5" w:rsidP="000A31B5">
      <w:pPr>
        <w:pStyle w:val="B1"/>
      </w:pPr>
      <w:r w:rsidRPr="00D92EE9">
        <w:t>-</w:t>
      </w:r>
      <w:r w:rsidRPr="00D92EE9">
        <w:tab/>
        <w:t>The 5G-AN corresponds to the W-AGF.</w:t>
      </w:r>
    </w:p>
    <w:p w14:paraId="6967E9DD" w14:textId="77777777" w:rsidR="000A31B5" w:rsidRPr="00D92EE9" w:rsidRDefault="000A31B5" w:rsidP="000A31B5">
      <w:pPr>
        <w:pStyle w:val="B1"/>
      </w:pPr>
      <w:r w:rsidRPr="00D92EE9">
        <w:lastRenderedPageBreak/>
        <w:t>-</w:t>
      </w:r>
      <w:r w:rsidRPr="00D92EE9">
        <w:tab/>
        <w:t>The UE corresponds to 5G-RG.</w:t>
      </w:r>
    </w:p>
    <w:p w14:paraId="5283ABBC" w14:textId="38B6F933" w:rsidR="000A31B5" w:rsidRPr="00D92EE9" w:rsidRDefault="000A31B5" w:rsidP="000A31B5">
      <w:r w:rsidRPr="00D92EE9">
        <w:t xml:space="preserve">Re-Creating NGAP UE-TNLA-bindings subsequent to NGAP UE-TNLA-binding release as described in </w:t>
      </w:r>
      <w:r w:rsidR="005A2F14" w:rsidRPr="00D92EE9">
        <w:t>TS</w:t>
      </w:r>
      <w:r w:rsidR="005A2F14">
        <w:t> </w:t>
      </w:r>
      <w:r w:rsidR="005A2F14" w:rsidRPr="00D92EE9">
        <w:t>23.502</w:t>
      </w:r>
      <w:r w:rsidR="005A2F14">
        <w:t> </w:t>
      </w:r>
      <w:r w:rsidR="005A2F14" w:rsidRPr="00D92EE9">
        <w:t>[</w:t>
      </w:r>
      <w:r w:rsidRPr="00D92EE9">
        <w:t>3] clause 4.2.7.2.3 is used for FN-RG connecting to 5GC via W-5GAN Access with the following exceptions:</w:t>
      </w:r>
    </w:p>
    <w:p w14:paraId="20602D15" w14:textId="77777777" w:rsidR="000A31B5" w:rsidRPr="00D92EE9" w:rsidRDefault="000A31B5" w:rsidP="000A31B5">
      <w:pPr>
        <w:pStyle w:val="B1"/>
      </w:pPr>
      <w:r w:rsidRPr="00D92EE9">
        <w:t>-</w:t>
      </w:r>
      <w:r w:rsidRPr="00D92EE9">
        <w:tab/>
        <w:t>The 5G-AN corresponds to the W-AGF.</w:t>
      </w:r>
    </w:p>
    <w:p w14:paraId="24AE33AE" w14:textId="77777777" w:rsidR="000A31B5" w:rsidRPr="00D92EE9" w:rsidRDefault="000A31B5" w:rsidP="000A31B5">
      <w:pPr>
        <w:pStyle w:val="B1"/>
      </w:pPr>
      <w:r w:rsidRPr="00D92EE9">
        <w:t>-</w:t>
      </w:r>
      <w:r w:rsidRPr="00D92EE9">
        <w:tab/>
        <w:t>The UE corresponds to W-AGF on behalf of FN-RG.</w:t>
      </w:r>
    </w:p>
    <w:p w14:paraId="4A0164C4" w14:textId="77777777" w:rsidR="000A31B5" w:rsidRPr="00D92EE9" w:rsidRDefault="000A31B5" w:rsidP="000A31B5">
      <w:pPr>
        <w:pStyle w:val="Heading3"/>
      </w:pPr>
      <w:bookmarkStart w:id="123" w:name="_Toc145931973"/>
      <w:r w:rsidRPr="00D92EE9">
        <w:t>7.2.7</w:t>
      </w:r>
      <w:r w:rsidRPr="00D92EE9">
        <w:tab/>
        <w:t>5G-RG and FN-RG Capability Match Request procedure</w:t>
      </w:r>
      <w:bookmarkEnd w:id="123"/>
    </w:p>
    <w:p w14:paraId="328382C7" w14:textId="77777777" w:rsidR="000A31B5" w:rsidRPr="00D92EE9" w:rsidRDefault="000A31B5" w:rsidP="000A31B5">
      <w:r w:rsidRPr="00D92EE9">
        <w:t>This procedure is not applicable to 5G-RG and FN-RG access via wireline access.</w:t>
      </w:r>
    </w:p>
    <w:p w14:paraId="7A3CE262" w14:textId="77777777" w:rsidR="000A31B5" w:rsidRPr="00D92EE9" w:rsidRDefault="000A31B5" w:rsidP="000A31B5">
      <w:pPr>
        <w:pStyle w:val="Heading2"/>
      </w:pPr>
      <w:bookmarkStart w:id="124" w:name="_Toc145931974"/>
      <w:r w:rsidRPr="00D92EE9">
        <w:t>7.3</w:t>
      </w:r>
      <w:r w:rsidRPr="00D92EE9">
        <w:tab/>
        <w:t>Session Management procedures</w:t>
      </w:r>
      <w:bookmarkEnd w:id="124"/>
    </w:p>
    <w:p w14:paraId="0CC5BE7E" w14:textId="77777777" w:rsidR="000A31B5" w:rsidRPr="00D92EE9" w:rsidRDefault="000A31B5" w:rsidP="000A31B5">
      <w:pPr>
        <w:pStyle w:val="Heading3"/>
      </w:pPr>
      <w:bookmarkStart w:id="125" w:name="_Toc145931975"/>
      <w:r w:rsidRPr="00D92EE9">
        <w:t>7.3.0</w:t>
      </w:r>
      <w:r w:rsidRPr="00D92EE9">
        <w:tab/>
        <w:t>General</w:t>
      </w:r>
      <w:bookmarkEnd w:id="125"/>
    </w:p>
    <w:p w14:paraId="1929A90A" w14:textId="538689A8" w:rsidR="000A31B5" w:rsidRPr="00D92EE9" w:rsidRDefault="000A31B5" w:rsidP="000A31B5">
      <w:r w:rsidRPr="00D92EE9">
        <w:t xml:space="preserve">This clause specifies the delta for Session Management procedure defined in </w:t>
      </w:r>
      <w:r w:rsidR="005A2F14" w:rsidRPr="00D92EE9">
        <w:t>TS</w:t>
      </w:r>
      <w:r w:rsidR="005A2F14">
        <w:t> </w:t>
      </w:r>
      <w:r w:rsidR="005A2F14" w:rsidRPr="00D92EE9">
        <w:t>23.502</w:t>
      </w:r>
      <w:r w:rsidR="005A2F14">
        <w:t> </w:t>
      </w:r>
      <w:r w:rsidR="005A2F14" w:rsidRPr="00D92EE9">
        <w:t>[</w:t>
      </w:r>
      <w:r w:rsidRPr="00D92EE9">
        <w:t>3] clause 4.3 for 5G-RG and FN-RG.</w:t>
      </w:r>
    </w:p>
    <w:p w14:paraId="6E46A020" w14:textId="77777777" w:rsidR="000A31B5" w:rsidRPr="00D92EE9" w:rsidRDefault="000A31B5" w:rsidP="000A31B5">
      <w:pPr>
        <w:pStyle w:val="Heading3"/>
      </w:pPr>
      <w:bookmarkStart w:id="126" w:name="_Toc145931976"/>
      <w:r w:rsidRPr="00D92EE9">
        <w:t>7.3.1</w:t>
      </w:r>
      <w:r w:rsidRPr="00D92EE9">
        <w:tab/>
        <w:t>5G-RG Requested PDU Session Establishment via W-5GAN</w:t>
      </w:r>
      <w:bookmarkEnd w:id="126"/>
    </w:p>
    <w:p w14:paraId="2679CE02" w14:textId="77777777" w:rsidR="000A31B5" w:rsidRPr="00D92EE9" w:rsidRDefault="000A31B5" w:rsidP="000A31B5">
      <w:pPr>
        <w:pStyle w:val="Heading4"/>
      </w:pPr>
      <w:bookmarkStart w:id="127" w:name="_Toc145931977"/>
      <w:r w:rsidRPr="00D92EE9">
        <w:t>7.3.1.1</w:t>
      </w:r>
      <w:r w:rsidRPr="00D92EE9">
        <w:tab/>
        <w:t>5G-RG PDU Session establishment via W-5GAN</w:t>
      </w:r>
      <w:bookmarkEnd w:id="127"/>
    </w:p>
    <w:p w14:paraId="29E0E93C" w14:textId="77777777" w:rsidR="000A31B5" w:rsidRPr="00D92EE9" w:rsidRDefault="000A31B5" w:rsidP="000A31B5">
      <w:r w:rsidRPr="00D92EE9">
        <w:t>Clause 7.3.1.1 specifies how a 5G-RG can establish a PDU Session via an W-5GAN as well as to hand over an existing PDU Session between 3GPP access and W-5GAN. The procedure applies in non-roaming scenarios.</w:t>
      </w:r>
    </w:p>
    <w:p w14:paraId="346079B7" w14:textId="546040E3" w:rsidR="000A31B5" w:rsidRPr="00D92EE9" w:rsidRDefault="000A31B5" w:rsidP="000A31B5">
      <w:r w:rsidRPr="00D92EE9">
        <w:t xml:space="preserve">The PDU Session Establishment procedure specified in </w:t>
      </w:r>
      <w:r w:rsidR="005A2F14" w:rsidRPr="00D92EE9">
        <w:t>TS</w:t>
      </w:r>
      <w:r w:rsidR="005A2F14">
        <w:t> </w:t>
      </w:r>
      <w:r w:rsidR="005A2F14" w:rsidRPr="00D92EE9">
        <w:t>23.502</w:t>
      </w:r>
      <w:r w:rsidR="005A2F14">
        <w:t> </w:t>
      </w:r>
      <w:r w:rsidR="005A2F14" w:rsidRPr="00D92EE9">
        <w:t>[</w:t>
      </w:r>
      <w:r w:rsidRPr="00D92EE9">
        <w:t>3] clause 4.3.2.2.1 applies with the following changes.</w:t>
      </w:r>
    </w:p>
    <w:p w14:paraId="742A2FED" w14:textId="77777777" w:rsidR="000A31B5" w:rsidRPr="00D92EE9" w:rsidRDefault="000A31B5" w:rsidP="000A31B5">
      <w:pPr>
        <w:pStyle w:val="TH"/>
      </w:pPr>
      <w:r w:rsidRPr="00D92EE9">
        <w:object w:dxaOrig="10710" w:dyaOrig="6801" w14:anchorId="4F9A7657">
          <v:shape id="_x0000_i1044" type="#_x0000_t75" style="width:450.8pt;height:287.35pt" o:ole="">
            <v:imagedata r:id="rId47" o:title=""/>
          </v:shape>
          <o:OLEObject Type="Embed" ProgID="Visio.Drawing.15" ShapeID="_x0000_i1044" DrawAspect="Content" ObjectID="_1756544912" r:id="rId48"/>
        </w:object>
      </w:r>
    </w:p>
    <w:p w14:paraId="117D9E1F" w14:textId="77777777" w:rsidR="000A31B5" w:rsidRPr="00D92EE9" w:rsidRDefault="000A31B5" w:rsidP="000A31B5">
      <w:pPr>
        <w:pStyle w:val="TF"/>
        <w:rPr>
          <w:lang w:val="fr-FR"/>
        </w:rPr>
      </w:pPr>
      <w:r w:rsidRPr="00D92EE9">
        <w:rPr>
          <w:lang w:val="fr-FR"/>
        </w:rPr>
        <w:t>Figure 7.3.1.1-1: 5G-RG PDU Session establishment via W-5GAN</w:t>
      </w:r>
    </w:p>
    <w:p w14:paraId="1B27CB07" w14:textId="62E5348D" w:rsidR="000A31B5" w:rsidRPr="00D92EE9" w:rsidRDefault="000A31B5" w:rsidP="000A31B5">
      <w:pPr>
        <w:pStyle w:val="B1"/>
      </w:pPr>
      <w:r w:rsidRPr="00D92EE9">
        <w:t>1.</w:t>
      </w:r>
      <w:r w:rsidRPr="00D92EE9">
        <w:tab/>
        <w:t xml:space="preserve">The 5G-RG shall send a PDU Session Establishment Request message to AMF as specified in step 1 of </w:t>
      </w:r>
      <w:r w:rsidR="005A2F14" w:rsidRPr="00D92EE9">
        <w:t>TS</w:t>
      </w:r>
      <w:r w:rsidR="005A2F14">
        <w:t> </w:t>
      </w:r>
      <w:r w:rsidR="005A2F14" w:rsidRPr="00D92EE9">
        <w:t>23.502</w:t>
      </w:r>
      <w:r w:rsidR="005A2F14">
        <w:t> </w:t>
      </w:r>
      <w:r w:rsidR="005A2F14" w:rsidRPr="00D92EE9">
        <w:t>[</w:t>
      </w:r>
      <w:r w:rsidRPr="00D92EE9">
        <w:t xml:space="preserve">3], clause 4.3.2.2.1. This message shall be sent to W-AGF via the W-CP signalling connection and </w:t>
      </w:r>
      <w:r w:rsidRPr="00D92EE9">
        <w:lastRenderedPageBreak/>
        <w:t>the W-AGF shall transparently forward it in a N2 Uplink NAS transport message (NAS message, User location information, W-AGF identities) to AMF in the 5GC.</w:t>
      </w:r>
    </w:p>
    <w:p w14:paraId="60A4951F" w14:textId="1DB7F7BC" w:rsidR="000A31B5" w:rsidRPr="00D92EE9" w:rsidRDefault="000A31B5" w:rsidP="000A31B5">
      <w:pPr>
        <w:pStyle w:val="B1"/>
      </w:pPr>
      <w:r w:rsidRPr="00D92EE9">
        <w:tab/>
        <w:t xml:space="preserve">The W-AGF identities parameter may be included by the W-AGF and contains a list of Identifiers (i.e. a FQDN and/or IP address(es)) of N3 terminations at W-AGF and can be used by SMF in step 8 in </w:t>
      </w:r>
      <w:r w:rsidR="005A2F14" w:rsidRPr="00D92EE9">
        <w:t>TS</w:t>
      </w:r>
      <w:r w:rsidR="005A2F14">
        <w:t> </w:t>
      </w:r>
      <w:r w:rsidR="005A2F14" w:rsidRPr="00D92EE9">
        <w:t>23.502</w:t>
      </w:r>
      <w:r w:rsidR="005A2F14">
        <w:t> </w:t>
      </w:r>
      <w:r w:rsidR="005A2F14" w:rsidRPr="00D92EE9">
        <w:t>[</w:t>
      </w:r>
      <w:r w:rsidRPr="00D92EE9">
        <w:t>3] clause 4.3.2.2.1 as input to select an UPF.</w:t>
      </w:r>
    </w:p>
    <w:p w14:paraId="24F9AE57" w14:textId="5D9E3554" w:rsidR="000A31B5" w:rsidRPr="00D92EE9" w:rsidRDefault="000A31B5" w:rsidP="000A31B5">
      <w:pPr>
        <w:pStyle w:val="B1"/>
      </w:pPr>
      <w:r w:rsidRPr="00D92EE9">
        <w:tab/>
        <w:t xml:space="preserve">If the 5G-RG needs Hybrid Access with Multi-Access PDU Session service, the 5G-RG requests a MA PDU Session as defined in clause 4.12. In that case, Steps of </w:t>
      </w:r>
      <w:r w:rsidR="005A2F14" w:rsidRPr="00D92EE9">
        <w:t>TS</w:t>
      </w:r>
      <w:r w:rsidR="005A2F14">
        <w:t> </w:t>
      </w:r>
      <w:r w:rsidR="005A2F14" w:rsidRPr="00D92EE9">
        <w:t>23.502</w:t>
      </w:r>
      <w:r w:rsidR="005A2F14">
        <w:t> </w:t>
      </w:r>
      <w:r w:rsidR="005A2F14" w:rsidRPr="00D92EE9">
        <w:t>[</w:t>
      </w:r>
      <w:r w:rsidRPr="00D92EE9">
        <w:t>3] clause 4.3.2.2.1 apply as modified by clause 4.12.</w:t>
      </w:r>
    </w:p>
    <w:p w14:paraId="19A1FE8C" w14:textId="63F34914" w:rsidR="000A31B5" w:rsidRPr="00D92EE9" w:rsidRDefault="000A31B5" w:rsidP="000A31B5">
      <w:pPr>
        <w:pStyle w:val="B1"/>
      </w:pPr>
      <w:r w:rsidRPr="00D92EE9">
        <w:t>2a.</w:t>
      </w:r>
      <w:r w:rsidRPr="00D92EE9">
        <w:tab/>
        <w:t xml:space="preserve">Steps 2-11 specified in </w:t>
      </w:r>
      <w:r w:rsidR="005A2F14" w:rsidRPr="00D92EE9">
        <w:t>TS</w:t>
      </w:r>
      <w:r w:rsidR="005A2F14">
        <w:t> </w:t>
      </w:r>
      <w:r w:rsidR="005A2F14" w:rsidRPr="00D92EE9">
        <w:t>23.502</w:t>
      </w:r>
      <w:r w:rsidR="005A2F14">
        <w:t> </w:t>
      </w:r>
      <w:r w:rsidR="005A2F14" w:rsidRPr="00D92EE9">
        <w:t>[</w:t>
      </w:r>
      <w:r w:rsidRPr="00D92EE9">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5A2F14" w:rsidRPr="00D92EE9">
        <w:t>TS</w:t>
      </w:r>
      <w:r w:rsidR="005A2F14">
        <w:t> </w:t>
      </w:r>
      <w:r w:rsidR="005A2F14" w:rsidRPr="00D92EE9">
        <w:t>23.502</w:t>
      </w:r>
      <w:r w:rsidR="005A2F14">
        <w:t> </w:t>
      </w:r>
      <w:r w:rsidR="005A2F14" w:rsidRPr="00D92EE9">
        <w:t>[</w:t>
      </w:r>
      <w:r w:rsidRPr="00D92EE9">
        <w:t>3] clause 4.3.2.2.1 for UPF selection.</w:t>
      </w:r>
    </w:p>
    <w:p w14:paraId="76AF0A83" w14:textId="77777777" w:rsidR="000A31B5" w:rsidRPr="00D92EE9" w:rsidRDefault="000A31B5" w:rsidP="000A31B5">
      <w:pPr>
        <w:pStyle w:val="B1"/>
      </w:pPr>
      <w:r w:rsidRPr="00D92EE9">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D92EE9" w:rsidRDefault="000A31B5" w:rsidP="000A31B5">
      <w:pPr>
        <w:pStyle w:val="NO"/>
      </w:pPr>
      <w:r w:rsidRPr="00D92EE9">
        <w:t>NOTE:</w:t>
      </w:r>
      <w:r w:rsidRPr="00D92EE9">
        <w:tab/>
        <w:t>This induces the SMF to reject the PDU Session establishment request</w:t>
      </w:r>
    </w:p>
    <w:p w14:paraId="2B2A522F" w14:textId="12BC4084" w:rsidR="000A31B5" w:rsidRPr="00D92EE9" w:rsidRDefault="000A31B5" w:rsidP="000A31B5">
      <w:pPr>
        <w:pStyle w:val="B1"/>
      </w:pPr>
      <w:r w:rsidRPr="00D92EE9">
        <w:t>2b.</w:t>
      </w:r>
      <w:r w:rsidRPr="00D92EE9">
        <w:tab/>
        <w:t xml:space="preserve">As described in steps 11 and 12 of </w:t>
      </w:r>
      <w:r w:rsidR="005A2F14" w:rsidRPr="00D92EE9">
        <w:t>TS</w:t>
      </w:r>
      <w:r w:rsidR="005A2F14">
        <w:t> </w:t>
      </w:r>
      <w:r w:rsidR="005A2F14" w:rsidRPr="00D92EE9">
        <w:t>23.502</w:t>
      </w:r>
      <w:r w:rsidR="005A2F14">
        <w:t> </w:t>
      </w:r>
      <w:r w:rsidR="005A2F14" w:rsidRPr="00D92EE9">
        <w:t>[</w:t>
      </w:r>
      <w:r w:rsidRPr="00D92EE9">
        <w:t xml:space="preserve">3] clause 4.3.2.2.1, the AMF shall under request of the SMF send a N2 PDU Session Resource Setup Request message to W-AGF to establish the access resources for this PDU Session. The differences with steps 11 and 12 of </w:t>
      </w:r>
      <w:r w:rsidR="005A2F14" w:rsidRPr="00D92EE9">
        <w:t>TS</w:t>
      </w:r>
      <w:r w:rsidR="005A2F14">
        <w:t> </w:t>
      </w:r>
      <w:r w:rsidR="005A2F14" w:rsidRPr="00D92EE9">
        <w:t>23.502</w:t>
      </w:r>
      <w:r w:rsidR="005A2F14">
        <w:t> </w:t>
      </w:r>
      <w:r w:rsidR="005A2F14" w:rsidRPr="00D92EE9">
        <w:t>[</w:t>
      </w:r>
      <w:r w:rsidRPr="00D92EE9">
        <w:t>3] clause 4.3.2.2.1 are:</w:t>
      </w:r>
    </w:p>
    <w:p w14:paraId="119FAD0B" w14:textId="77777777" w:rsidR="000A31B5" w:rsidRPr="00D92EE9" w:rsidRDefault="000A31B5" w:rsidP="000A31B5">
      <w:pPr>
        <w:pStyle w:val="B2"/>
      </w:pPr>
      <w:r w:rsidRPr="00D92EE9">
        <w:t>-</w:t>
      </w:r>
      <w:r w:rsidRPr="00D92EE9">
        <w:tab/>
        <w:t>The W-AGF shall ignore RSN if received from 5GC.</w:t>
      </w:r>
    </w:p>
    <w:p w14:paraId="35BE3BEA" w14:textId="77777777" w:rsidR="000A31B5" w:rsidRPr="00D92EE9" w:rsidRDefault="000A31B5" w:rsidP="000A31B5">
      <w:pPr>
        <w:pStyle w:val="B1"/>
      </w:pPr>
      <w:r w:rsidRPr="00D92EE9">
        <w:t>3.</w:t>
      </w:r>
      <w:r w:rsidRPr="00D92EE9">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D92EE9" w:rsidRDefault="000A31B5" w:rsidP="000A31B5">
      <w:pPr>
        <w:pStyle w:val="B1"/>
      </w:pPr>
      <w:r w:rsidRPr="00D92EE9">
        <w:t>4a.</w:t>
      </w:r>
      <w:r w:rsidRPr="00D92EE9">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D92EE9" w:rsidRDefault="000A31B5" w:rsidP="000A31B5">
      <w:pPr>
        <w:pStyle w:val="B1"/>
      </w:pPr>
      <w:r w:rsidRPr="00D92EE9">
        <w:t>5.</w:t>
      </w:r>
      <w:r w:rsidRPr="00D92EE9">
        <w:tab/>
        <w:t>After all W-UP resources are established, the W-AGF shall forward to 5G-RG via the W-CP signalling connection the PDU Session Establishment Accept message received in step 2b.</w:t>
      </w:r>
    </w:p>
    <w:p w14:paraId="5F9D3983" w14:textId="77777777" w:rsidR="000A31B5" w:rsidRPr="00D92EE9" w:rsidRDefault="000A31B5" w:rsidP="000A31B5">
      <w:pPr>
        <w:pStyle w:val="B1"/>
      </w:pPr>
      <w:r w:rsidRPr="00D92EE9">
        <w:t>6.</w:t>
      </w:r>
      <w:r w:rsidRPr="00D92EE9">
        <w:tab/>
        <w:t>The W-AGF shall send to AMF an N2 PDU Session Resource Setup Response (PDU Session ID, AN Tunnel Info, List of accepted/rejected QFI(s), User Plane Security Enforcement Policy Notification).</w:t>
      </w:r>
    </w:p>
    <w:p w14:paraId="2DB432FA" w14:textId="1CC64361" w:rsidR="000A31B5" w:rsidRPr="00D92EE9" w:rsidRDefault="000A31B5" w:rsidP="000A31B5">
      <w:pPr>
        <w:pStyle w:val="B1"/>
      </w:pPr>
      <w:r w:rsidRPr="00D92EE9">
        <w:t>7.</w:t>
      </w:r>
      <w:r w:rsidRPr="00D92EE9">
        <w:tab/>
        <w:t xml:space="preserve">All steps specified in </w:t>
      </w:r>
      <w:r w:rsidR="005A2F14" w:rsidRPr="00D92EE9">
        <w:t>TS</w:t>
      </w:r>
      <w:r w:rsidR="005A2F14">
        <w:t> </w:t>
      </w:r>
      <w:r w:rsidR="005A2F14" w:rsidRPr="00D92EE9">
        <w:t>23.502</w:t>
      </w:r>
      <w:r w:rsidR="005A2F14">
        <w:t> </w:t>
      </w:r>
      <w:r w:rsidR="005A2F14" w:rsidRPr="00D92EE9">
        <w:t>[</w:t>
      </w:r>
      <w:r w:rsidRPr="00D92EE9">
        <w:t>3] clause 4.3.2.2.1 after step 14 are executed according to the PDU Session Establishment procedure over 3GPP access.</w:t>
      </w:r>
    </w:p>
    <w:p w14:paraId="7514793C" w14:textId="77777777" w:rsidR="000A31B5" w:rsidRPr="00D92EE9" w:rsidRDefault="000A31B5" w:rsidP="000A31B5">
      <w:pPr>
        <w:pStyle w:val="Heading4"/>
      </w:pPr>
      <w:bookmarkStart w:id="128" w:name="_Toc145931978"/>
      <w:r w:rsidRPr="00D92EE9">
        <w:t>7.3.1.2</w:t>
      </w:r>
      <w:r w:rsidRPr="00D92EE9">
        <w:tab/>
        <w:t>PDU Session Establishment with ACS Discovery</w:t>
      </w:r>
      <w:bookmarkEnd w:id="128"/>
    </w:p>
    <w:p w14:paraId="2D7BD986" w14:textId="77777777" w:rsidR="000A31B5" w:rsidRPr="00D92EE9" w:rsidRDefault="000A31B5" w:rsidP="000A31B5">
      <w:r w:rsidRPr="00D92EE9">
        <w:t>This clause specifies how a 5G-RG can establish a PDU Session with ACS Discovery. The ACS discovery mechanism is further specified in clause 9.6.2.</w:t>
      </w:r>
    </w:p>
    <w:p w14:paraId="0354C4B9" w14:textId="022BF531" w:rsidR="000A31B5" w:rsidRPr="00D92EE9" w:rsidRDefault="000A31B5" w:rsidP="000A31B5">
      <w:r w:rsidRPr="00D92EE9">
        <w:t xml:space="preserve">When a 5G-RG performs ACS Discovery during PDU session establishment procedure, the UE Requested PDU Session Establishment via 3GPP Access as described in </w:t>
      </w:r>
      <w:r w:rsidR="005A2F14" w:rsidRPr="00D92EE9">
        <w:t>TS</w:t>
      </w:r>
      <w:r w:rsidR="005A2F14">
        <w:t> </w:t>
      </w:r>
      <w:r w:rsidR="005A2F14" w:rsidRPr="00D92EE9">
        <w:t>23.502</w:t>
      </w:r>
      <w:r w:rsidR="005A2F14">
        <w:t> </w:t>
      </w:r>
      <w:r w:rsidR="005A2F14" w:rsidRPr="00D92EE9">
        <w:t>[</w:t>
      </w:r>
      <w:r w:rsidRPr="00D92EE9">
        <w:t>3] clause 4.3.2.2.1 is used, with the following differences:</w:t>
      </w:r>
    </w:p>
    <w:p w14:paraId="660B94EB" w14:textId="77777777" w:rsidR="000A31B5" w:rsidRPr="00D92EE9" w:rsidRDefault="000A31B5" w:rsidP="000A31B5">
      <w:pPr>
        <w:pStyle w:val="B1"/>
      </w:pPr>
      <w:r w:rsidRPr="00D92EE9">
        <w:t>-</w:t>
      </w:r>
      <w:r w:rsidRPr="00D92EE9">
        <w:tab/>
        <w:t>UE is replaced by 5G-RG.</w:t>
      </w:r>
    </w:p>
    <w:p w14:paraId="655CDF8D" w14:textId="77777777" w:rsidR="000A31B5" w:rsidRPr="00D92EE9" w:rsidRDefault="000A31B5" w:rsidP="000A31B5">
      <w:pPr>
        <w:pStyle w:val="B1"/>
      </w:pPr>
      <w:r w:rsidRPr="00D92EE9">
        <w:t>-</w:t>
      </w:r>
      <w:r w:rsidRPr="00D92EE9">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D92EE9" w:rsidRDefault="000A31B5" w:rsidP="000A31B5">
      <w:pPr>
        <w:pStyle w:val="B1"/>
      </w:pPr>
      <w:r w:rsidRPr="00D92EE9">
        <w:lastRenderedPageBreak/>
        <w:t>-</w:t>
      </w:r>
      <w:r w:rsidRPr="00D92EE9">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D92EE9" w:rsidRDefault="000A31B5" w:rsidP="000A31B5">
      <w:pPr>
        <w:pStyle w:val="B1"/>
      </w:pPr>
      <w:r w:rsidRPr="00D92EE9">
        <w:t>-</w:t>
      </w:r>
      <w:r w:rsidRPr="00D92EE9">
        <w:tab/>
        <w:t>Step 4. The UDM may send the ACS information to the SMF together with the subscription data based on the DNN.</w:t>
      </w:r>
    </w:p>
    <w:p w14:paraId="20A5CE13" w14:textId="77777777" w:rsidR="000A31B5" w:rsidRPr="00D92EE9" w:rsidRDefault="000A31B5" w:rsidP="000A31B5">
      <w:pPr>
        <w:pStyle w:val="B1"/>
      </w:pPr>
      <w:r w:rsidRPr="00D92EE9">
        <w:t>-</w:t>
      </w:r>
      <w:r w:rsidRPr="00D92EE9">
        <w:tab/>
        <w:t>Step 10. The SMF includes the ACS information in the N1 SM information (PCO) if it has been requested by the UE in step 1 and if it is available at the SMF (if received in Step4).</w:t>
      </w:r>
    </w:p>
    <w:p w14:paraId="13DF60F5" w14:textId="77777777" w:rsidR="000A31B5" w:rsidRPr="00D92EE9" w:rsidRDefault="000A31B5" w:rsidP="000A31B5">
      <w:pPr>
        <w:pStyle w:val="B1"/>
      </w:pPr>
      <w:r w:rsidRPr="00D92EE9">
        <w:t>-</w:t>
      </w:r>
      <w:r w:rsidRPr="00D92EE9">
        <w:tab/>
        <w:t>Step 19: The 5G-RG may request to receive ACS information via DHCP as described in clause 9.6.2.</w:t>
      </w:r>
    </w:p>
    <w:p w14:paraId="7B97575D" w14:textId="77777777" w:rsidR="000A31B5" w:rsidRPr="00D92EE9" w:rsidRDefault="000A31B5" w:rsidP="000A31B5">
      <w:pPr>
        <w:pStyle w:val="B1"/>
      </w:pPr>
      <w:r w:rsidRPr="00D92EE9">
        <w:t>-</w:t>
      </w:r>
      <w:r w:rsidRPr="00D92EE9">
        <w:tab/>
        <w:t>The 5G-RG uses the received ACS information to establish a connection with the ACS.</w:t>
      </w:r>
    </w:p>
    <w:p w14:paraId="77FF8C1C" w14:textId="77777777" w:rsidR="000A31B5" w:rsidRPr="00D92EE9" w:rsidRDefault="000A31B5" w:rsidP="000A31B5">
      <w:pPr>
        <w:pStyle w:val="NO"/>
      </w:pPr>
      <w:r w:rsidRPr="00D92EE9">
        <w:t>NOTE:</w:t>
      </w:r>
      <w:r w:rsidRPr="00D92EE9">
        <w:tab/>
        <w:t>The ACS discovery via PCO or via DHCP are mutually exclusive.</w:t>
      </w:r>
    </w:p>
    <w:p w14:paraId="21AEFBCB" w14:textId="77777777" w:rsidR="000A31B5" w:rsidRPr="00D92EE9" w:rsidRDefault="000A31B5" w:rsidP="000A31B5">
      <w:pPr>
        <w:pStyle w:val="Heading3"/>
      </w:pPr>
      <w:bookmarkStart w:id="129" w:name="_Toc145931979"/>
      <w:r w:rsidRPr="00D92EE9">
        <w:t>7.3.2</w:t>
      </w:r>
      <w:r w:rsidRPr="00D92EE9">
        <w:tab/>
        <w:t>5G-RG or Network Requested PDU Session Modification via W-5GAN</w:t>
      </w:r>
      <w:bookmarkEnd w:id="129"/>
    </w:p>
    <w:p w14:paraId="50FE6AB2" w14:textId="77777777" w:rsidR="000A31B5" w:rsidRPr="00D92EE9" w:rsidRDefault="000A31B5" w:rsidP="000A31B5">
      <w:r w:rsidRPr="00D92EE9">
        <w:t>The UE or network requested PDU Session Modification procedure via W-5GAN access is depicted in figure 7.3.2-1. The procedure applies in non-roaming scenarios.</w:t>
      </w:r>
    </w:p>
    <w:p w14:paraId="4B50013C" w14:textId="411FF8C4" w:rsidR="000A31B5" w:rsidRPr="00D92EE9" w:rsidRDefault="000A31B5" w:rsidP="000A31B5">
      <w:r w:rsidRPr="00D92EE9">
        <w:t xml:space="preserve">The procedure below is based on the PDU Session Modification procedure specified in </w:t>
      </w:r>
      <w:r w:rsidR="005A2F14" w:rsidRPr="00D92EE9">
        <w:t>TS</w:t>
      </w:r>
      <w:r w:rsidR="005A2F14">
        <w:t> </w:t>
      </w:r>
      <w:r w:rsidR="005A2F14" w:rsidRPr="00D92EE9">
        <w:t>23.502</w:t>
      </w:r>
      <w:r w:rsidR="005A2F14">
        <w:t> </w:t>
      </w:r>
      <w:r w:rsidR="005A2F14" w:rsidRPr="00D92EE9">
        <w:t>[</w:t>
      </w:r>
      <w:r w:rsidRPr="00D92EE9">
        <w:t>3] clause 4.3.3.2.</w:t>
      </w:r>
    </w:p>
    <w:p w14:paraId="574C3B14" w14:textId="77777777" w:rsidR="000A31B5" w:rsidRPr="00D92EE9" w:rsidRDefault="000A31B5" w:rsidP="000A31B5">
      <w:pPr>
        <w:pStyle w:val="TH"/>
      </w:pPr>
      <w:r w:rsidRPr="00D92EE9">
        <w:object w:dxaOrig="10726" w:dyaOrig="9765" w14:anchorId="73BAC08B">
          <v:shape id="_x0000_i1045" type="#_x0000_t75" style="width:425.75pt;height:386.9pt" o:ole="">
            <v:imagedata r:id="rId49" o:title=""/>
          </v:shape>
          <o:OLEObject Type="Embed" ProgID="Visio.Drawing.15" ShapeID="_x0000_i1045" DrawAspect="Content" ObjectID="_1756544913" r:id="rId50"/>
        </w:object>
      </w:r>
    </w:p>
    <w:p w14:paraId="228357C4" w14:textId="77777777" w:rsidR="000A31B5" w:rsidRPr="00D92EE9" w:rsidRDefault="000A31B5" w:rsidP="000A31B5">
      <w:pPr>
        <w:pStyle w:val="TF"/>
      </w:pPr>
      <w:r w:rsidRPr="00D92EE9">
        <w:t>Figure 7.3.2-1: 5G-RG or Network Requested PDU Session Modification via W-5GAN</w:t>
      </w:r>
    </w:p>
    <w:p w14:paraId="23CACA74" w14:textId="12AFFBD4" w:rsidR="000A31B5" w:rsidRPr="00D92EE9" w:rsidRDefault="000A31B5" w:rsidP="000A31B5">
      <w:pPr>
        <w:pStyle w:val="B1"/>
      </w:pPr>
      <w:r w:rsidRPr="00D92EE9">
        <w:lastRenderedPageBreak/>
        <w:t>1.</w:t>
      </w:r>
      <w:r w:rsidRPr="00D92EE9">
        <w:tab/>
        <w:t xml:space="preserve">If the PDU Session Modification procedure is initiated by the UE, the UE shall send a PDU Session Modification Request message to AMF as specified in </w:t>
      </w:r>
      <w:r w:rsidR="005A2F14" w:rsidRPr="00D92EE9">
        <w:t>TS</w:t>
      </w:r>
      <w:r w:rsidR="005A2F14">
        <w:t> </w:t>
      </w:r>
      <w:r w:rsidR="005A2F14" w:rsidRPr="00D92EE9">
        <w:t>23.502</w:t>
      </w:r>
      <w:r w:rsidR="005A2F14">
        <w:t> </w:t>
      </w:r>
      <w:r w:rsidR="005A2F14" w:rsidRPr="00D92EE9">
        <w:t>[</w:t>
      </w:r>
      <w:r w:rsidRPr="00D92EE9">
        <w:t>3] step 1 of clause 4.3.2.2. The message shall be sent to W-AGF via W-CP signalling connection. The W-AGF shall transparently forward the PDU Session Modification Request to AMF/SMF.</w:t>
      </w:r>
    </w:p>
    <w:p w14:paraId="35C58C39" w14:textId="1469233E" w:rsidR="000A31B5" w:rsidRPr="00D92EE9" w:rsidRDefault="000A31B5" w:rsidP="000A31B5">
      <w:pPr>
        <w:pStyle w:val="B1"/>
      </w:pPr>
      <w:r w:rsidRPr="00D92EE9">
        <w:t>2.</w:t>
      </w:r>
      <w:r w:rsidRPr="00D92EE9">
        <w:tab/>
        <w:t xml:space="preserve">The steps 1a (from AMF) to 1e and steps 2-3 as per the PDU Session Modification procedure in </w:t>
      </w:r>
      <w:r w:rsidR="005A2F14" w:rsidRPr="00D92EE9">
        <w:t>TS</w:t>
      </w:r>
      <w:r w:rsidR="005A2F14">
        <w:t> </w:t>
      </w:r>
      <w:r w:rsidR="005A2F14" w:rsidRPr="00D92EE9">
        <w:t>23.502</w:t>
      </w:r>
      <w:r w:rsidR="005A2F14">
        <w:t> </w:t>
      </w:r>
      <w:r w:rsidR="005A2F14" w:rsidRPr="00D92EE9">
        <w:t>[</w:t>
      </w:r>
      <w:r w:rsidRPr="00D92EE9">
        <w:t>3] clause 4.3.3.2 are executed.</w:t>
      </w:r>
    </w:p>
    <w:p w14:paraId="76A13681" w14:textId="77777777" w:rsidR="000A31B5" w:rsidRPr="00D92EE9" w:rsidRDefault="000A31B5" w:rsidP="000A31B5">
      <w:pPr>
        <w:pStyle w:val="B1"/>
      </w:pPr>
      <w:r w:rsidRPr="00D92EE9">
        <w:t>3.</w:t>
      </w:r>
      <w:r w:rsidRPr="00D92EE9">
        <w:tab/>
        <w:t>The AMF sends N2 PDU Session Resource Modify Request (N2 SM information received from SMF, NAS message) message to the W-AGF. This step is the same as step 4 in clause 4.3.3.2.</w:t>
      </w:r>
    </w:p>
    <w:p w14:paraId="21B4DDDD" w14:textId="77777777" w:rsidR="000A31B5" w:rsidRPr="00D92EE9" w:rsidRDefault="000A31B5" w:rsidP="000A31B5">
      <w:pPr>
        <w:pStyle w:val="B1"/>
      </w:pPr>
      <w:r w:rsidRPr="00D92EE9">
        <w:t>4.</w:t>
      </w:r>
      <w:r w:rsidRPr="00D92EE9">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D92EE9" w:rsidRDefault="000A31B5" w:rsidP="000A31B5">
      <w:pPr>
        <w:pStyle w:val="B1"/>
      </w:pPr>
      <w:r w:rsidRPr="00D92EE9">
        <w:t>4a.</w:t>
      </w:r>
      <w:r w:rsidRPr="00D92EE9">
        <w:tab/>
        <w:t>[Conditional] The W-AGF may decide to create a new W-UP resource for the new QoS Flow(s).</w:t>
      </w:r>
    </w:p>
    <w:p w14:paraId="2B32E32A" w14:textId="77777777" w:rsidR="000A31B5" w:rsidRPr="00D92EE9" w:rsidRDefault="000A31B5" w:rsidP="000A31B5">
      <w:pPr>
        <w:pStyle w:val="B1"/>
      </w:pPr>
      <w:r w:rsidRPr="00D92EE9">
        <w:t>4b.</w:t>
      </w:r>
      <w:r w:rsidRPr="00D92EE9">
        <w:tab/>
        <w:t>[Conditional] The W-AGF may decide to add or remove QoS Flow(s) to/from an existing W-UP resource.</w:t>
      </w:r>
    </w:p>
    <w:p w14:paraId="5A41998C" w14:textId="77777777" w:rsidR="000A31B5" w:rsidRPr="00D92EE9" w:rsidRDefault="000A31B5" w:rsidP="000A31B5">
      <w:pPr>
        <w:pStyle w:val="B1"/>
      </w:pPr>
      <w:r w:rsidRPr="00D92EE9">
        <w:t>4c.</w:t>
      </w:r>
      <w:r w:rsidRPr="00D92EE9">
        <w:tab/>
        <w:t>[Conditional] The W-AGF may decide to delete an existing W-UP resource, e.g. when there is no QoS Flow mapped to this W-UP resource.</w:t>
      </w:r>
    </w:p>
    <w:p w14:paraId="21AC8127" w14:textId="77777777" w:rsidR="000A31B5" w:rsidRPr="00D92EE9" w:rsidRDefault="000A31B5" w:rsidP="000A31B5">
      <w:pPr>
        <w:pStyle w:val="NO"/>
      </w:pPr>
      <w:r w:rsidRPr="00D92EE9">
        <w:t>NOTE:</w:t>
      </w:r>
      <w:r w:rsidRPr="00D92EE9">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D92EE9" w:rsidRDefault="000A31B5" w:rsidP="000A31B5">
      <w:pPr>
        <w:pStyle w:val="B1"/>
      </w:pPr>
      <w:r w:rsidRPr="00D92EE9">
        <w:t>5.</w:t>
      </w:r>
      <w:r w:rsidRPr="00D92EE9">
        <w:tab/>
        <w:t>The W-AGF acknowledges N2 PDU Session Resource Modify Request by sending a N2 PDU Session Resource Modify Response Message to the AMF to acknowledge the success or failure of the request.</w:t>
      </w:r>
    </w:p>
    <w:p w14:paraId="3FE12932" w14:textId="5269BD5C" w:rsidR="000A31B5" w:rsidRPr="00D92EE9" w:rsidRDefault="000A31B5" w:rsidP="000A31B5">
      <w:pPr>
        <w:pStyle w:val="B1"/>
      </w:pPr>
      <w:r w:rsidRPr="00D92EE9">
        <w:t>6.</w:t>
      </w:r>
      <w:r w:rsidRPr="00D92EE9">
        <w:tab/>
        <w:t xml:space="preserve">Step 7 as per the PDU Session Modification procedure in </w:t>
      </w:r>
      <w:r w:rsidR="005A2F14" w:rsidRPr="00D92EE9">
        <w:t>TS</w:t>
      </w:r>
      <w:r w:rsidR="005A2F14">
        <w:t> </w:t>
      </w:r>
      <w:r w:rsidR="005A2F14" w:rsidRPr="00D92EE9">
        <w:t>23.502</w:t>
      </w:r>
      <w:r w:rsidR="005A2F14">
        <w:t> </w:t>
      </w:r>
      <w:r w:rsidR="005A2F14" w:rsidRPr="00D92EE9">
        <w:t>[</w:t>
      </w:r>
      <w:r w:rsidRPr="00D92EE9">
        <w:t>3] clause 4.3.3.2 is executed.</w:t>
      </w:r>
    </w:p>
    <w:p w14:paraId="3BF633B6" w14:textId="77777777" w:rsidR="000A31B5" w:rsidRPr="00D92EE9" w:rsidRDefault="000A31B5" w:rsidP="000A31B5">
      <w:pPr>
        <w:pStyle w:val="B1"/>
      </w:pPr>
      <w:r w:rsidRPr="00D92EE9">
        <w:t>7.</w:t>
      </w:r>
      <w:r w:rsidRPr="00D92EE9">
        <w:tab/>
        <w:t>The W-AGF sends the PDU Session Modification Command to 5G-RG (if received in step 3) and receives the response message from 5G-RG.</w:t>
      </w:r>
    </w:p>
    <w:p w14:paraId="6F2AB112" w14:textId="77777777" w:rsidR="000A31B5" w:rsidRPr="00D92EE9" w:rsidRDefault="000A31B5" w:rsidP="000A31B5">
      <w:pPr>
        <w:pStyle w:val="B1"/>
      </w:pPr>
      <w:r w:rsidRPr="00D92EE9">
        <w:tab/>
        <w:t>Steps 4a/4c and step 7 may happen consecutively. Steps 7b map happen before step 4b/4d.</w:t>
      </w:r>
    </w:p>
    <w:p w14:paraId="53D7E537" w14:textId="77777777" w:rsidR="000A31B5" w:rsidRPr="00D92EE9" w:rsidRDefault="000A31B5" w:rsidP="000A31B5">
      <w:pPr>
        <w:pStyle w:val="B1"/>
      </w:pPr>
      <w:r w:rsidRPr="00D92EE9">
        <w:t>8.</w:t>
      </w:r>
      <w:r w:rsidRPr="00D92EE9">
        <w:tab/>
        <w:t>The W-AGF forwards the NAS message to the AMF.</w:t>
      </w:r>
    </w:p>
    <w:p w14:paraId="1C815B8E" w14:textId="7D7F1B98" w:rsidR="000A31B5" w:rsidRPr="00D92EE9" w:rsidRDefault="000A31B5" w:rsidP="000A31B5">
      <w:pPr>
        <w:pStyle w:val="B1"/>
      </w:pPr>
      <w:r w:rsidRPr="00D92EE9">
        <w:t>9.</w:t>
      </w:r>
      <w:r w:rsidRPr="00D92EE9">
        <w:tab/>
        <w:t xml:space="preserve">All the steps after step 10 in </w:t>
      </w:r>
      <w:r w:rsidR="005A2F14" w:rsidRPr="00D92EE9">
        <w:t>TS</w:t>
      </w:r>
      <w:r w:rsidR="005A2F14">
        <w:t> </w:t>
      </w:r>
      <w:r w:rsidR="005A2F14" w:rsidRPr="00D92EE9">
        <w:t>23.502</w:t>
      </w:r>
      <w:r w:rsidR="005A2F14">
        <w:t> </w:t>
      </w:r>
      <w:r w:rsidR="005A2F14" w:rsidRPr="00D92EE9">
        <w:t>[</w:t>
      </w:r>
      <w:r w:rsidRPr="00D92EE9">
        <w:t>3] clause 4.3.3.2 are executed according to the general PDU Session Modification procedure.</w:t>
      </w:r>
    </w:p>
    <w:p w14:paraId="29A211A2" w14:textId="77777777" w:rsidR="000A31B5" w:rsidRPr="00D92EE9" w:rsidRDefault="000A31B5" w:rsidP="000A31B5">
      <w:pPr>
        <w:pStyle w:val="Heading3"/>
      </w:pPr>
      <w:bookmarkStart w:id="130" w:name="_Toc145931980"/>
      <w:r w:rsidRPr="00D92EE9">
        <w:t>7.3.3</w:t>
      </w:r>
      <w:r w:rsidRPr="00D92EE9">
        <w:tab/>
        <w:t>5G-RG or Network Requested PDU Session Release via W-5GAN</w:t>
      </w:r>
      <w:bookmarkEnd w:id="130"/>
    </w:p>
    <w:p w14:paraId="498B2C6C" w14:textId="77777777" w:rsidR="000A31B5" w:rsidRPr="00D92EE9" w:rsidRDefault="000A31B5" w:rsidP="000A31B5">
      <w:r w:rsidRPr="00D92EE9">
        <w:t>Clause 7.3.3 specifies how a 5G-RG or network can release a PDU Session via a W-5GAN. The 5G-RG requested PDU Session Release procedure via W-5GAN access applies in non-roaming scenarios.</w:t>
      </w:r>
    </w:p>
    <w:p w14:paraId="7B340A64" w14:textId="77777777" w:rsidR="000A31B5" w:rsidRPr="00D92EE9" w:rsidRDefault="000A31B5" w:rsidP="000A31B5">
      <w:r w:rsidRPr="00D92EE9">
        <w:t>If the 5G-RG is simultaneously registered to a 3GPP access in a PLMN different from the PLMN of the W-AGF, the functional entities in the following procedures are located in the PLMN of the W-AGF.</w:t>
      </w:r>
    </w:p>
    <w:p w14:paraId="167F9265" w14:textId="53D72AD0" w:rsidR="000A31B5" w:rsidRPr="00D92EE9" w:rsidRDefault="000A31B5" w:rsidP="000A31B5">
      <w:pPr>
        <w:pStyle w:val="NO"/>
      </w:pPr>
      <w:r w:rsidRPr="00D92EE9">
        <w:t>NOTE:</w:t>
      </w:r>
      <w:r w:rsidRPr="00D92EE9">
        <w:tab/>
        <w:t xml:space="preserve">If the 5G-RG is simultaneously registered to 3GPP access in the same PLMN as W-5GAN access, when W-5GAN is not available to the 5G-RG (e.g. 5G-RG is disconnected from W-5GAN) or 5G-RG is in CM-IDLE for W-5GAN access, the 5G-RG may perform the PDU Session Release procedure via 3GPP access as described in </w:t>
      </w:r>
      <w:r w:rsidR="005A2F14" w:rsidRPr="00D92EE9">
        <w:t>TS</w:t>
      </w:r>
      <w:r w:rsidR="005A2F14">
        <w:t> </w:t>
      </w:r>
      <w:r w:rsidR="005A2F14" w:rsidRPr="00D92EE9">
        <w:t>23.502</w:t>
      </w:r>
      <w:r w:rsidR="005A2F14">
        <w:t> </w:t>
      </w:r>
      <w:r w:rsidR="005A2F14" w:rsidRPr="00D92EE9">
        <w:t>[</w:t>
      </w:r>
      <w:r w:rsidRPr="00D92EE9">
        <w:t>3] clause 4.3.4.</w:t>
      </w:r>
    </w:p>
    <w:p w14:paraId="1E753F79" w14:textId="56D80D21" w:rsidR="002F7349" w:rsidRDefault="002F7349" w:rsidP="005A2F14">
      <w:pPr>
        <w:pStyle w:val="TH"/>
      </w:pPr>
      <w:r w:rsidRPr="00D92EE9">
        <w:object w:dxaOrig="10350" w:dyaOrig="9781" w14:anchorId="45E0A99F">
          <v:shape id="_x0000_i1047" type="#_x0000_t75" style="width:443.9pt;height:420.1pt" o:ole="">
            <v:imagedata r:id="rId51" o:title=""/>
          </v:shape>
          <o:OLEObject Type="Embed" ProgID="Visio.Drawing.15" ShapeID="_x0000_i1047" DrawAspect="Content" ObjectID="_1756544914" r:id="rId52"/>
        </w:object>
      </w:r>
    </w:p>
    <w:p w14:paraId="5EFE4B3D" w14:textId="1A392CB8" w:rsidR="000A31B5" w:rsidRPr="00D92EE9" w:rsidRDefault="000A31B5" w:rsidP="000A31B5">
      <w:pPr>
        <w:pStyle w:val="TF"/>
      </w:pPr>
      <w:r w:rsidRPr="00D92EE9">
        <w:t>Figure 7.3.3-1: 5G-RG or Network Requested PDU Session Release via W-5GAN access</w:t>
      </w:r>
    </w:p>
    <w:p w14:paraId="5C993D4C" w14:textId="77777777" w:rsidR="000A31B5" w:rsidRPr="00D92EE9" w:rsidRDefault="000A31B5" w:rsidP="000A31B5">
      <w:pPr>
        <w:pStyle w:val="B1"/>
      </w:pPr>
      <w:r w:rsidRPr="00D92EE9">
        <w:t>1.</w:t>
      </w:r>
      <w:r w:rsidRPr="00D92EE9">
        <w:tab/>
        <w:t>One or more PDU Sessions are already established for the 5G-RG using the procedure described in clause 7.3.1.</w:t>
      </w:r>
    </w:p>
    <w:p w14:paraId="7DD17A27" w14:textId="12493587" w:rsidR="000A31B5" w:rsidRPr="00D92EE9" w:rsidRDefault="000A31B5" w:rsidP="000A31B5">
      <w:pPr>
        <w:pStyle w:val="B1"/>
      </w:pPr>
      <w:r w:rsidRPr="00D92EE9">
        <w:t>2.</w:t>
      </w:r>
      <w:r w:rsidRPr="00D92EE9">
        <w:tab/>
        <w:t xml:space="preserve">The 5G-RG sends a PDU session release request (N1 SM container (PDU Session Release Request), PDU Session ID) to the AMF via the W-AGF as defined in clause 4.3.4 of </w:t>
      </w:r>
      <w:r w:rsidR="005A2F14" w:rsidRPr="00D92EE9">
        <w:t>TS</w:t>
      </w:r>
      <w:r w:rsidR="005A2F14">
        <w:t> </w:t>
      </w:r>
      <w:r w:rsidR="005A2F14" w:rsidRPr="00D92EE9">
        <w:t>23.502</w:t>
      </w:r>
      <w:r w:rsidR="005A2F14">
        <w:t> </w:t>
      </w:r>
      <w:r w:rsidR="005A2F14" w:rsidRPr="00D92EE9">
        <w:t>[</w:t>
      </w:r>
      <w:r w:rsidRPr="00D92EE9">
        <w:t>3].</w:t>
      </w:r>
    </w:p>
    <w:p w14:paraId="6848196F" w14:textId="1CC75406" w:rsidR="000A31B5" w:rsidRPr="00D92EE9" w:rsidRDefault="000A31B5" w:rsidP="000A31B5">
      <w:pPr>
        <w:pStyle w:val="B1"/>
      </w:pPr>
      <w:r w:rsidRPr="00D92EE9">
        <w:t>3.</w:t>
      </w:r>
      <w:r w:rsidRPr="00D92EE9">
        <w:tab/>
        <w:t>The steps 1a (from AMF) to</w:t>
      </w:r>
      <w:r w:rsidR="002F7349">
        <w:t xml:space="preserve"> 3</w:t>
      </w:r>
      <w:r w:rsidRPr="00D92EE9">
        <w:t xml:space="preserve"> according to the PDU Session Release procedure defined in </w:t>
      </w:r>
      <w:r w:rsidR="005A2F14" w:rsidRPr="00D92EE9">
        <w:t>TS</w:t>
      </w:r>
      <w:r w:rsidR="005A2F14">
        <w:t> </w:t>
      </w:r>
      <w:r w:rsidR="005A2F14" w:rsidRPr="00D92EE9">
        <w:t>23.502</w:t>
      </w:r>
      <w:r w:rsidR="005A2F14">
        <w:t> </w:t>
      </w:r>
      <w:r w:rsidR="005A2F14" w:rsidRPr="00D92EE9">
        <w:t>[</w:t>
      </w:r>
      <w:r w:rsidRPr="00D92EE9">
        <w:t>3] clause 4.3.4.2 are executed.</w:t>
      </w:r>
    </w:p>
    <w:p w14:paraId="3104AD7D" w14:textId="30EDBBC9" w:rsidR="000A31B5" w:rsidRPr="00D92EE9" w:rsidRDefault="000A31B5" w:rsidP="000A31B5">
      <w:pPr>
        <w:pStyle w:val="B1"/>
      </w:pPr>
      <w:r w:rsidRPr="00D92EE9">
        <w:t>4.</w:t>
      </w:r>
      <w:r w:rsidRPr="00D92EE9">
        <w:tab/>
        <w:t xml:space="preserve">This step is the same as step 4 in clause 4.3.4.2 of </w:t>
      </w:r>
      <w:r w:rsidR="005A2F14" w:rsidRPr="00D92EE9">
        <w:t>TS</w:t>
      </w:r>
      <w:r w:rsidR="005A2F14">
        <w:t> </w:t>
      </w:r>
      <w:r w:rsidR="005A2F14" w:rsidRPr="00D92EE9">
        <w:t>23.502</w:t>
      </w:r>
      <w:r w:rsidR="005A2F14">
        <w:t> </w:t>
      </w:r>
      <w:r w:rsidR="005A2F14" w:rsidRPr="00D92EE9">
        <w:t>[</w:t>
      </w:r>
      <w:r w:rsidRPr="00D92EE9">
        <w:t>3].</w:t>
      </w:r>
    </w:p>
    <w:p w14:paraId="1B80590C" w14:textId="77777777" w:rsidR="000A31B5" w:rsidRPr="00D92EE9" w:rsidRDefault="000A31B5" w:rsidP="000A31B5">
      <w:pPr>
        <w:pStyle w:val="B1"/>
      </w:pPr>
      <w:r w:rsidRPr="00D92EE9">
        <w:t>5.</w:t>
      </w:r>
      <w:r w:rsidRPr="00D92EE9">
        <w:tab/>
        <w:t>Upon receiving AN session release request message from the AMF, the W-AGF can trigger the release of the corresponding W-UP resource with procedure out of scope of 3GPP.</w:t>
      </w:r>
    </w:p>
    <w:p w14:paraId="25E4E386" w14:textId="58A6F36D" w:rsidR="000A31B5" w:rsidRPr="00D92EE9" w:rsidRDefault="000A31B5" w:rsidP="000A31B5">
      <w:pPr>
        <w:pStyle w:val="B1"/>
      </w:pPr>
      <w:r w:rsidRPr="00D92EE9">
        <w:t>6.</w:t>
      </w:r>
      <w:r w:rsidRPr="00D92EE9">
        <w:tab/>
        <w:t xml:space="preserve">This step is the same as step 6 in clause 4.3.4.2 of </w:t>
      </w:r>
      <w:r w:rsidR="005A2F14" w:rsidRPr="00D92EE9">
        <w:t>TS</w:t>
      </w:r>
      <w:r w:rsidR="005A2F14">
        <w:t> </w:t>
      </w:r>
      <w:r w:rsidR="005A2F14" w:rsidRPr="00D92EE9">
        <w:t>23.502</w:t>
      </w:r>
      <w:r w:rsidR="005A2F14">
        <w:t> </w:t>
      </w:r>
      <w:r w:rsidR="005A2F14" w:rsidRPr="00D92EE9">
        <w:t>[</w:t>
      </w:r>
      <w:r w:rsidRPr="00D92EE9">
        <w:t>3].</w:t>
      </w:r>
    </w:p>
    <w:p w14:paraId="58F94E11" w14:textId="73D6EF3B" w:rsidR="000A31B5" w:rsidRPr="00D92EE9" w:rsidRDefault="000A31B5" w:rsidP="000A31B5">
      <w:pPr>
        <w:pStyle w:val="B1"/>
      </w:pPr>
      <w:r w:rsidRPr="00D92EE9">
        <w:t>7.</w:t>
      </w:r>
      <w:r w:rsidRPr="00D92EE9">
        <w:tab/>
        <w:t>Step</w:t>
      </w:r>
      <w:r w:rsidR="002F7349">
        <w:t> </w:t>
      </w:r>
      <w:r w:rsidRPr="00D92EE9">
        <w:t>7 according to the PDU Session Release procedure defined in clause 4.3.4.2 are executed.</w:t>
      </w:r>
    </w:p>
    <w:p w14:paraId="6F34B977" w14:textId="77777777" w:rsidR="000A31B5" w:rsidRPr="00D92EE9" w:rsidRDefault="000A31B5" w:rsidP="000A31B5">
      <w:pPr>
        <w:pStyle w:val="B1"/>
      </w:pPr>
      <w:r w:rsidRPr="00D92EE9">
        <w:t>8.</w:t>
      </w:r>
      <w:r w:rsidRPr="00D92EE9">
        <w:tab/>
        <w:t>The W-AGF delivers the NAS message (N1 SM container (PDU Session Release Command), PDU Session ID, Cause) to the 5G-RG.</w:t>
      </w:r>
    </w:p>
    <w:p w14:paraId="54BBFB85" w14:textId="77777777" w:rsidR="000A31B5" w:rsidRPr="00D92EE9" w:rsidRDefault="000A31B5" w:rsidP="000A31B5">
      <w:pPr>
        <w:pStyle w:val="B1"/>
      </w:pPr>
      <w:r w:rsidRPr="00D92EE9">
        <w:t>9.</w:t>
      </w:r>
      <w:r w:rsidRPr="00D92EE9">
        <w:tab/>
        <w:t>The 5G-RG sends a NAS message (N1 SM container (PDU Session Release Ack), PDU Session ID) to the W-AGF.</w:t>
      </w:r>
    </w:p>
    <w:p w14:paraId="4AAD0FBB" w14:textId="4F6274D1" w:rsidR="000A31B5" w:rsidRPr="00D92EE9" w:rsidRDefault="000A31B5" w:rsidP="000A31B5">
      <w:pPr>
        <w:pStyle w:val="B1"/>
      </w:pPr>
      <w:r w:rsidRPr="00D92EE9">
        <w:t>10.</w:t>
      </w:r>
      <w:r w:rsidRPr="00D92EE9">
        <w:tab/>
        <w:t xml:space="preserve">This step is the same as step 9 in clause 4.3.4.2 of </w:t>
      </w:r>
      <w:r w:rsidR="005A2F14" w:rsidRPr="00D92EE9">
        <w:t>TS</w:t>
      </w:r>
      <w:r w:rsidR="005A2F14">
        <w:t> </w:t>
      </w:r>
      <w:r w:rsidR="005A2F14" w:rsidRPr="00D92EE9">
        <w:t>23.502</w:t>
      </w:r>
      <w:r w:rsidR="005A2F14">
        <w:t> </w:t>
      </w:r>
      <w:r w:rsidR="005A2F14" w:rsidRPr="00D92EE9">
        <w:t>[</w:t>
      </w:r>
      <w:r w:rsidRPr="00D92EE9">
        <w:t>3].</w:t>
      </w:r>
    </w:p>
    <w:p w14:paraId="6C4160C8" w14:textId="77777777" w:rsidR="000A31B5" w:rsidRPr="00D92EE9" w:rsidRDefault="000A31B5" w:rsidP="000A31B5">
      <w:pPr>
        <w:pStyle w:val="B1"/>
      </w:pPr>
      <w:r w:rsidRPr="00D92EE9">
        <w:lastRenderedPageBreak/>
        <w:tab/>
        <w:t>Steps 5 and 8 may happen consecutively. Step 9 may happen before step 5.</w:t>
      </w:r>
    </w:p>
    <w:p w14:paraId="232ACF6B" w14:textId="744B02F0" w:rsidR="000A31B5" w:rsidRPr="00D92EE9" w:rsidRDefault="000A31B5" w:rsidP="000A31B5">
      <w:pPr>
        <w:pStyle w:val="B1"/>
      </w:pPr>
      <w:r w:rsidRPr="00D92EE9">
        <w:t>11.</w:t>
      </w:r>
      <w:r w:rsidRPr="00D92EE9">
        <w:tab/>
        <w:t>All steps after step </w:t>
      </w:r>
      <w:r w:rsidR="002F7349">
        <w:t xml:space="preserve">9 </w:t>
      </w:r>
      <w:r w:rsidRPr="00D92EE9">
        <w:t xml:space="preserve">in the PDU Session Release procedure defined in </w:t>
      </w:r>
      <w:r w:rsidR="005A2F14" w:rsidRPr="00D92EE9">
        <w:t>TS</w:t>
      </w:r>
      <w:r w:rsidR="005A2F14">
        <w:t> </w:t>
      </w:r>
      <w:r w:rsidR="005A2F14" w:rsidRPr="00D92EE9">
        <w:t>23.502</w:t>
      </w:r>
      <w:r w:rsidR="005A2F14">
        <w:t> </w:t>
      </w:r>
      <w:r w:rsidR="005A2F14" w:rsidRPr="00D92EE9">
        <w:t>[</w:t>
      </w:r>
      <w:r w:rsidRPr="00D92EE9">
        <w:t>3] clause 4.3.4.2 are executed.</w:t>
      </w:r>
    </w:p>
    <w:p w14:paraId="3C6411F7" w14:textId="6A4A7DF8" w:rsidR="000A31B5" w:rsidRPr="00D92EE9" w:rsidRDefault="000A31B5" w:rsidP="000A31B5">
      <w:r w:rsidRPr="00D92EE9">
        <w:t xml:space="preserve">The network requested PDU Session Release procedure via W-5GAN access is the same as the network requested PDU Session Release Procedure specified in </w:t>
      </w:r>
      <w:r w:rsidR="005A2F14" w:rsidRPr="00D92EE9">
        <w:t>TS</w:t>
      </w:r>
      <w:r w:rsidR="005A2F14">
        <w:t> </w:t>
      </w:r>
      <w:r w:rsidR="005A2F14" w:rsidRPr="00D92EE9">
        <w:t>23.502</w:t>
      </w:r>
      <w:r w:rsidR="005A2F14">
        <w:t> </w:t>
      </w:r>
      <w:r w:rsidR="005A2F14" w:rsidRPr="00D92EE9">
        <w:t>[</w:t>
      </w:r>
      <w:r w:rsidRPr="00D92EE9">
        <w:t>3] clause 4.3.4.2 for Non-Roaming with the following differences:</w:t>
      </w:r>
    </w:p>
    <w:p w14:paraId="6611FF41" w14:textId="77777777" w:rsidR="000A31B5" w:rsidRPr="00D92EE9" w:rsidRDefault="000A31B5" w:rsidP="000A31B5">
      <w:pPr>
        <w:pStyle w:val="B1"/>
      </w:pPr>
      <w:r w:rsidRPr="00D92EE9">
        <w:t>-</w:t>
      </w:r>
      <w:r w:rsidRPr="00D92EE9">
        <w:tab/>
        <w:t>The (R)AN corresponds to a W-AGF.</w:t>
      </w:r>
    </w:p>
    <w:p w14:paraId="5B7A483D" w14:textId="77777777" w:rsidR="000A31B5" w:rsidRPr="00D92EE9" w:rsidRDefault="000A31B5" w:rsidP="000A31B5">
      <w:pPr>
        <w:pStyle w:val="B1"/>
      </w:pPr>
      <w:r w:rsidRPr="00D92EE9">
        <w:t>-</w:t>
      </w:r>
      <w:r w:rsidRPr="00D92EE9">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D92EE9" w:rsidRDefault="000A31B5" w:rsidP="000A31B5">
      <w:pPr>
        <w:pStyle w:val="Heading3"/>
      </w:pPr>
      <w:bookmarkStart w:id="131" w:name="_Toc145931981"/>
      <w:r w:rsidRPr="00D92EE9">
        <w:t>7.3.4</w:t>
      </w:r>
      <w:r w:rsidRPr="00D92EE9">
        <w:tab/>
        <w:t>FN-RG related PDU Session Establishment via W-5GAN</w:t>
      </w:r>
      <w:bookmarkEnd w:id="131"/>
    </w:p>
    <w:p w14:paraId="091C31D6" w14:textId="221CE7F1" w:rsidR="000A31B5" w:rsidRPr="00D92EE9" w:rsidRDefault="000A31B5" w:rsidP="000A31B5">
      <w:r w:rsidRPr="00D92EE9">
        <w:t xml:space="preserve">The procedure below is based on the PDU Session Establishment procedure specified in </w:t>
      </w:r>
      <w:r w:rsidR="005A2F14" w:rsidRPr="00D92EE9">
        <w:t>TS</w:t>
      </w:r>
      <w:r w:rsidR="005A2F14">
        <w:t> </w:t>
      </w:r>
      <w:r w:rsidR="005A2F14" w:rsidRPr="00D92EE9">
        <w:t>23.502</w:t>
      </w:r>
      <w:r w:rsidR="005A2F14">
        <w:t> </w:t>
      </w:r>
      <w:r w:rsidR="005A2F14" w:rsidRPr="00D92EE9">
        <w:t>[</w:t>
      </w:r>
      <w:r w:rsidRPr="00D92EE9">
        <w:t>3] clause 4.3.2.2.1.</w:t>
      </w:r>
    </w:p>
    <w:p w14:paraId="19B0A541" w14:textId="77777777" w:rsidR="000A31B5" w:rsidRPr="00D92EE9" w:rsidRDefault="000A31B5" w:rsidP="000A31B5">
      <w:pPr>
        <w:pStyle w:val="TH"/>
        <w:rPr>
          <w:lang w:val="fr-FR"/>
        </w:rPr>
      </w:pPr>
      <w:r w:rsidRPr="00D92EE9">
        <w:object w:dxaOrig="10426" w:dyaOrig="6721" w14:anchorId="7708A2D7">
          <v:shape id="_x0000_i1048" type="#_x0000_t75" style="width:427.6pt;height:276.75pt" o:ole="">
            <v:imagedata r:id="rId53" o:title=""/>
          </v:shape>
          <o:OLEObject Type="Embed" ProgID="Visio.Drawing.15" ShapeID="_x0000_i1048" DrawAspect="Content" ObjectID="_1756544915" r:id="rId54"/>
        </w:object>
      </w:r>
    </w:p>
    <w:p w14:paraId="28C05F2B" w14:textId="77777777" w:rsidR="000A31B5" w:rsidRPr="00D92EE9" w:rsidRDefault="000A31B5" w:rsidP="000A31B5">
      <w:pPr>
        <w:pStyle w:val="TF"/>
        <w:rPr>
          <w:lang w:val="fr-FR"/>
        </w:rPr>
      </w:pPr>
      <w:r w:rsidRPr="00D92EE9">
        <w:rPr>
          <w:lang w:val="fr-FR"/>
        </w:rPr>
        <w:t>Figure 7.3.4-1: FN-RG</w:t>
      </w:r>
      <w:r w:rsidRPr="00D92EE9">
        <w:t xml:space="preserve"> related</w:t>
      </w:r>
      <w:r w:rsidRPr="00D92EE9">
        <w:rPr>
          <w:lang w:val="fr-FR"/>
        </w:rPr>
        <w:t xml:space="preserve"> PDU Session Establishment via W-5GAN</w:t>
      </w:r>
    </w:p>
    <w:p w14:paraId="770FC311" w14:textId="77777777" w:rsidR="000A31B5" w:rsidRPr="00D92EE9" w:rsidRDefault="000A31B5" w:rsidP="000A31B5">
      <w:pPr>
        <w:pStyle w:val="B1"/>
      </w:pPr>
      <w:r w:rsidRPr="00D92EE9">
        <w:t>0.</w:t>
      </w:r>
      <w:r w:rsidRPr="00D92EE9">
        <w:tab/>
        <w:t>[Optional] FN-RG sends an IP address/prefix request to the W-AGF via the L2 connection established in clause 7.2.1.3.</w:t>
      </w:r>
    </w:p>
    <w:p w14:paraId="32BB6A33" w14:textId="22CA58F7" w:rsidR="000A31B5" w:rsidRPr="00D92EE9" w:rsidRDefault="000A31B5" w:rsidP="000A31B5">
      <w:pPr>
        <w:pStyle w:val="B1"/>
      </w:pPr>
      <w:r w:rsidRPr="00D92EE9">
        <w:t>NOTE:</w:t>
      </w:r>
      <w:r w:rsidRPr="00D92EE9">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D92EE9">
        <w:t>BBF TR</w:t>
      </w:r>
      <w:r w:rsidRPr="00D92EE9">
        <w:t>-456 [9], WT-457 [10] and between FN-CRG and W-AGF is defined in CableLabes WR-TR-5WWC-ARCH [27].</w:t>
      </w:r>
    </w:p>
    <w:p w14:paraId="5AE5E64A" w14:textId="3B27DEC7" w:rsidR="000A31B5" w:rsidRPr="00D92EE9" w:rsidRDefault="000A31B5" w:rsidP="000A31B5">
      <w:pPr>
        <w:pStyle w:val="B1"/>
      </w:pPr>
      <w:r w:rsidRPr="00D92EE9">
        <w:t>1.</w:t>
      </w:r>
      <w:r w:rsidRPr="00D92EE9">
        <w:tab/>
        <w:t xml:space="preserve">After the registration procedure is completed, the W-AGF may establish PDU session(s) on behalf of the FN-RG. The trigger for W-AGF to initiate a PDU establishment process is defined in </w:t>
      </w:r>
      <w:r w:rsidR="00DB663B" w:rsidRPr="00D92EE9">
        <w:t>BBF TR</w:t>
      </w:r>
      <w:r w:rsidRPr="00D92EE9">
        <w:t>-456 [9], WT-457 [10] and CableLabs WR-TR-5WWC-ARCH [27].</w:t>
      </w:r>
    </w:p>
    <w:p w14:paraId="40C094D3" w14:textId="77777777" w:rsidR="000A31B5" w:rsidRPr="00D92EE9" w:rsidRDefault="000A31B5" w:rsidP="000A31B5">
      <w:pPr>
        <w:pStyle w:val="B1"/>
      </w:pPr>
      <w:r w:rsidRPr="00D92EE9">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D92EE9" w:rsidRDefault="000A31B5" w:rsidP="000A31B5">
      <w:pPr>
        <w:pStyle w:val="B1"/>
      </w:pPr>
      <w:r w:rsidRPr="00D92EE9">
        <w:tab/>
        <w:t>If W-AGF has received a DHCPv4/DHCPv6 request from the FN-RG, it may request a PDU Session with deferred IP address allocation.</w:t>
      </w:r>
    </w:p>
    <w:p w14:paraId="06B1A6E1" w14:textId="77777777" w:rsidR="000A31B5" w:rsidRPr="00D92EE9" w:rsidRDefault="000A31B5" w:rsidP="000A31B5">
      <w:pPr>
        <w:pStyle w:val="B1"/>
      </w:pPr>
      <w:r w:rsidRPr="00D92EE9">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D92EE9" w:rsidRDefault="000A31B5" w:rsidP="000A31B5">
      <w:pPr>
        <w:pStyle w:val="B1"/>
      </w:pPr>
      <w:r w:rsidRPr="00D92EE9">
        <w:tab/>
        <w:t>The W-AGF sends NAS PDU Establishment Request in a N2 Uplink NAS transport message (NAS message, User location information, W-AGF identities).</w:t>
      </w:r>
    </w:p>
    <w:p w14:paraId="1F706097" w14:textId="45634208" w:rsidR="000A31B5" w:rsidRPr="00D92EE9" w:rsidRDefault="000A31B5" w:rsidP="000A31B5">
      <w:pPr>
        <w:pStyle w:val="B1"/>
      </w:pPr>
      <w:r w:rsidRPr="00D92EE9">
        <w:tab/>
        <w:t xml:space="preserve">The W-AGF identities contains a list of Identifiers (i.e. a FQDN and/or IP address(es)) of N3 terminations at W-AGF and can be used by SMF in step 8 in </w:t>
      </w:r>
      <w:r w:rsidR="005A2F14" w:rsidRPr="00D92EE9">
        <w:t>TS</w:t>
      </w:r>
      <w:r w:rsidR="005A2F14">
        <w:t> </w:t>
      </w:r>
      <w:r w:rsidR="005A2F14" w:rsidRPr="00D92EE9">
        <w:t>23.502</w:t>
      </w:r>
      <w:r w:rsidR="005A2F14">
        <w:t> </w:t>
      </w:r>
      <w:r w:rsidR="005A2F14" w:rsidRPr="00D92EE9">
        <w:t>[</w:t>
      </w:r>
      <w:r w:rsidRPr="00D92EE9">
        <w:t>3] clause 4.3.2.2.1 as input to select an UPF.</w:t>
      </w:r>
    </w:p>
    <w:p w14:paraId="35363BAD" w14:textId="03B43512" w:rsidR="000A31B5" w:rsidRPr="00D92EE9" w:rsidRDefault="000A31B5" w:rsidP="000A31B5">
      <w:pPr>
        <w:pStyle w:val="B1"/>
      </w:pPr>
      <w:r w:rsidRPr="00D92EE9">
        <w:t>2a.</w:t>
      </w:r>
      <w:r w:rsidRPr="00D92EE9">
        <w:tab/>
        <w:t xml:space="preserve">The PDU session request is processed in the 5GC as per steps 2-11 of </w:t>
      </w:r>
      <w:r w:rsidR="005A2F14" w:rsidRPr="00D92EE9">
        <w:t>TS</w:t>
      </w:r>
      <w:r w:rsidR="005A2F14">
        <w:t> </w:t>
      </w:r>
      <w:r w:rsidR="005A2F14" w:rsidRPr="00D92EE9">
        <w:t>23.502</w:t>
      </w:r>
      <w:r w:rsidR="005A2F14">
        <w:t> </w:t>
      </w:r>
      <w:r w:rsidR="005A2F14" w:rsidRPr="00D92EE9">
        <w:t>[</w:t>
      </w:r>
      <w:r w:rsidRPr="00D92EE9">
        <w:t xml:space="preserve">3] clause 4.3.2.2.1. These steps are for UPF selection and resource reservation/allocation in the UPF. With regard to </w:t>
      </w:r>
      <w:r w:rsidR="005A2F14" w:rsidRPr="00D92EE9">
        <w:t>TS</w:t>
      </w:r>
      <w:r w:rsidR="005A2F14">
        <w:t> </w:t>
      </w:r>
      <w:r w:rsidR="005A2F14" w:rsidRPr="00D92EE9">
        <w:t>23.502</w:t>
      </w:r>
      <w:r w:rsidR="005A2F14">
        <w:t> </w:t>
      </w:r>
      <w:r w:rsidR="005A2F14" w:rsidRPr="00D92EE9">
        <w:t>[</w:t>
      </w:r>
      <w:r w:rsidRPr="00D92EE9">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5A2F14" w:rsidRPr="00D92EE9">
        <w:t>TS</w:t>
      </w:r>
      <w:r w:rsidR="005A2F14">
        <w:t> </w:t>
      </w:r>
      <w:r w:rsidR="005A2F14" w:rsidRPr="00D92EE9">
        <w:t>23.502</w:t>
      </w:r>
      <w:r w:rsidR="005A2F14">
        <w:t> </w:t>
      </w:r>
      <w:r w:rsidR="005A2F14" w:rsidRPr="00D92EE9">
        <w:t>[</w:t>
      </w:r>
      <w:r w:rsidRPr="00D92EE9">
        <w:t>3] clause 4.3.2.2.1:</w:t>
      </w:r>
    </w:p>
    <w:p w14:paraId="7C9C25E0" w14:textId="77777777" w:rsidR="000A31B5" w:rsidRPr="00D92EE9" w:rsidRDefault="000A31B5" w:rsidP="000A31B5">
      <w:pPr>
        <w:pStyle w:val="B1"/>
      </w:pPr>
      <w:r w:rsidRPr="00D92EE9">
        <w:t>-</w:t>
      </w:r>
      <w:r w:rsidRPr="00D92EE9">
        <w:tab/>
        <w:t>The PDU Session Establishment Accept contains the SMF IPv6 link local address associated with the PDU Session if the RAT Type in the Nsmf_PDUSession_CreateSMContext request equals to wireline access.</w:t>
      </w:r>
    </w:p>
    <w:p w14:paraId="0D65EDE7" w14:textId="77777777" w:rsidR="000A31B5" w:rsidRPr="00D92EE9" w:rsidRDefault="000A31B5" w:rsidP="000A31B5">
      <w:pPr>
        <w:pStyle w:val="B1"/>
      </w:pPr>
      <w:r w:rsidRPr="00D92EE9">
        <w:t>-</w:t>
      </w:r>
      <w:r w:rsidRPr="00D92EE9">
        <w:tab/>
        <w:t>The PDU Session Establishment Accept contains the interface identifier of the FN-RG IPv6 link local address if provided in step 1. Otherwise a SMF allocated FN-RG interface identifier is provided.</w:t>
      </w:r>
    </w:p>
    <w:p w14:paraId="1A645D35" w14:textId="0251BFA4" w:rsidR="000A31B5" w:rsidRPr="00D92EE9" w:rsidRDefault="000A31B5" w:rsidP="000A31B5">
      <w:pPr>
        <w:pStyle w:val="B1"/>
      </w:pPr>
      <w:r w:rsidRPr="00D92EE9">
        <w:t>2b.</w:t>
      </w:r>
      <w:r w:rsidRPr="00D92EE9">
        <w:tab/>
        <w:t xml:space="preserve">The SMF responds via AMF as defined in step 11 of clause 4.3.2.2.1 in </w:t>
      </w:r>
      <w:r w:rsidR="005A2F14" w:rsidRPr="00D92EE9">
        <w:t>TS</w:t>
      </w:r>
      <w:r w:rsidR="005A2F14">
        <w:t> </w:t>
      </w:r>
      <w:r w:rsidR="005A2F14" w:rsidRPr="00D92EE9">
        <w:t>23.502</w:t>
      </w:r>
      <w:r w:rsidR="005A2F14">
        <w:t> </w:t>
      </w:r>
      <w:r w:rsidR="005A2F14" w:rsidRPr="00D92EE9">
        <w:t>[</w:t>
      </w:r>
      <w:r w:rsidRPr="00D92EE9">
        <w:t xml:space="preserve">3] with an N2 PDU Session Resource Setup Request that includes QoS profile(s), PDU Session ID, PDU Session Establishment Accept and the N3 tunnel endpoint information for the UPF. The differences with step 11/12 of </w:t>
      </w:r>
      <w:r w:rsidR="005A2F14" w:rsidRPr="00D92EE9">
        <w:t>TS</w:t>
      </w:r>
      <w:r w:rsidR="005A2F14">
        <w:t> </w:t>
      </w:r>
      <w:r w:rsidR="005A2F14" w:rsidRPr="00D92EE9">
        <w:t>23.502</w:t>
      </w:r>
      <w:r w:rsidR="005A2F14">
        <w:t> </w:t>
      </w:r>
      <w:r w:rsidR="005A2F14" w:rsidRPr="00D92EE9">
        <w:t>[</w:t>
      </w:r>
      <w:r w:rsidRPr="00D92EE9">
        <w:t>3] clause 4.3.2.2.1 are:</w:t>
      </w:r>
    </w:p>
    <w:p w14:paraId="17588D21" w14:textId="77777777" w:rsidR="000A31B5" w:rsidRPr="00D92EE9" w:rsidRDefault="000A31B5" w:rsidP="000A31B5">
      <w:pPr>
        <w:pStyle w:val="B2"/>
      </w:pPr>
      <w:r w:rsidRPr="00D92EE9">
        <w:t>-</w:t>
      </w:r>
      <w:r w:rsidRPr="00D92EE9">
        <w:tab/>
        <w:t>The W-AGF shall ignore RSN if received from 5GC.</w:t>
      </w:r>
    </w:p>
    <w:p w14:paraId="3B2ADA6B" w14:textId="77777777" w:rsidR="000A31B5" w:rsidRPr="00D92EE9" w:rsidRDefault="000A31B5" w:rsidP="000A31B5">
      <w:pPr>
        <w:pStyle w:val="B1"/>
      </w:pPr>
      <w:r w:rsidRPr="00D92EE9">
        <w:t>3.</w:t>
      </w:r>
      <w:r w:rsidRPr="00D92EE9">
        <w:tab/>
        <w:t>Based on its own policies, configuration and based on the QoS flows, QoS parameters received in the previous step, the W-AGF shall determine what W-UP resources are needed for the PDU session.</w:t>
      </w:r>
    </w:p>
    <w:p w14:paraId="760A13E2" w14:textId="039A48EB" w:rsidR="000A31B5" w:rsidRPr="00D92EE9" w:rsidRDefault="000A31B5" w:rsidP="000A31B5">
      <w:pPr>
        <w:pStyle w:val="B1"/>
      </w:pPr>
      <w:r w:rsidRPr="00D92EE9">
        <w:tab/>
        <w:t xml:space="preserve">The W-AGF may, as defined in </w:t>
      </w:r>
      <w:r w:rsidR="00DB663B" w:rsidRPr="00D92EE9">
        <w:t>BBF TR</w:t>
      </w:r>
      <w:r w:rsidRPr="00D92EE9">
        <w:t>-456 [9], WT-457 [10] and CableLabs WR-TR-5WWC-ARCH [27], perform Access specific resource reservation with the AN, that is, it sets up the W-UP resources for the PDU session.</w:t>
      </w:r>
    </w:p>
    <w:p w14:paraId="7BA9BD35" w14:textId="77777777" w:rsidR="000A31B5" w:rsidRPr="00D92EE9" w:rsidRDefault="000A31B5" w:rsidP="000A31B5">
      <w:pPr>
        <w:pStyle w:val="B1"/>
      </w:pPr>
      <w:r w:rsidRPr="00D92EE9">
        <w:t>4.</w:t>
      </w:r>
      <w:r w:rsidRPr="00D92EE9">
        <w:tab/>
        <w:t>The W-AGF allocates AN N3 tunnel information for the PDU Session and includes the AN N3 tunnel endpoint information in the N2 PDU Session Resource Setup Response message to the AMF.</w:t>
      </w:r>
    </w:p>
    <w:p w14:paraId="39CCA10D" w14:textId="0D17930B" w:rsidR="000A31B5" w:rsidRPr="00D92EE9" w:rsidRDefault="000A31B5" w:rsidP="000A31B5">
      <w:pPr>
        <w:pStyle w:val="B1"/>
      </w:pPr>
      <w:r w:rsidRPr="00D92EE9">
        <w:t>5.</w:t>
      </w:r>
      <w:r w:rsidRPr="00D92EE9">
        <w:tab/>
        <w:t xml:space="preserve">The PDU session setup procedure is completed in 5GC. All steps after step 13 as specified in </w:t>
      </w:r>
      <w:r w:rsidR="005A2F14" w:rsidRPr="00D92EE9">
        <w:t>TS</w:t>
      </w:r>
      <w:r w:rsidR="005A2F14">
        <w:t> </w:t>
      </w:r>
      <w:r w:rsidR="005A2F14" w:rsidRPr="00D92EE9">
        <w:t>23.502</w:t>
      </w:r>
      <w:r w:rsidR="005A2F14">
        <w:t> </w:t>
      </w:r>
      <w:r w:rsidR="005A2F14" w:rsidRPr="00D92EE9">
        <w:t>[</w:t>
      </w:r>
      <w:r w:rsidRPr="00D92EE9">
        <w:t>3] figure 4.3.2.2.1 are executed.</w:t>
      </w:r>
    </w:p>
    <w:p w14:paraId="7A4B40DE" w14:textId="77777777" w:rsidR="000A31B5" w:rsidRPr="00D92EE9" w:rsidRDefault="000A31B5" w:rsidP="000A31B5">
      <w:pPr>
        <w:pStyle w:val="B1"/>
      </w:pPr>
      <w:r w:rsidRPr="00D92EE9">
        <w:t>6a.</w:t>
      </w:r>
      <w:r w:rsidRPr="00D92EE9">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D92EE9" w:rsidRDefault="000A31B5" w:rsidP="000A31B5">
      <w:pPr>
        <w:pStyle w:val="B1"/>
      </w:pPr>
      <w:r w:rsidRPr="00D92EE9">
        <w:t>6b.</w:t>
      </w:r>
      <w:r w:rsidRPr="00D92EE9">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D92EE9" w:rsidRDefault="000A31B5" w:rsidP="000A31B5">
      <w:pPr>
        <w:pStyle w:val="Heading3"/>
      </w:pPr>
      <w:bookmarkStart w:id="132" w:name="_Toc145931982"/>
      <w:r w:rsidRPr="00D92EE9">
        <w:t>7.3.5</w:t>
      </w:r>
      <w:r w:rsidRPr="00D92EE9">
        <w:tab/>
        <w:t>CN-initiated selective deactivation of UP connection of an existing PDU Session associated with W-5GAN Access</w:t>
      </w:r>
      <w:bookmarkEnd w:id="132"/>
    </w:p>
    <w:p w14:paraId="6E3F93A1" w14:textId="776E9ADC" w:rsidR="000A31B5" w:rsidRPr="00D92EE9" w:rsidRDefault="000A31B5" w:rsidP="000A31B5">
      <w:r w:rsidRPr="00D92EE9">
        <w:t xml:space="preserve">The procedure described in </w:t>
      </w:r>
      <w:r w:rsidR="005A2F14" w:rsidRPr="00D92EE9">
        <w:t>TS</w:t>
      </w:r>
      <w:r w:rsidR="005A2F14">
        <w:t> </w:t>
      </w:r>
      <w:r w:rsidR="005A2F14" w:rsidRPr="00D92EE9">
        <w:t>23.502</w:t>
      </w:r>
      <w:r w:rsidR="005A2F14">
        <w:t> </w:t>
      </w:r>
      <w:r w:rsidR="005A2F14" w:rsidRPr="00D92EE9">
        <w:t>[</w:t>
      </w:r>
      <w:r w:rsidRPr="00D92EE9">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D92EE9" w:rsidRDefault="000A31B5" w:rsidP="000A31B5">
      <w:pPr>
        <w:pStyle w:val="B1"/>
      </w:pPr>
      <w:r w:rsidRPr="00D92EE9">
        <w:t>-</w:t>
      </w:r>
      <w:r w:rsidRPr="00D92EE9">
        <w:tab/>
        <w:t>The NG-RAN corresponds to a W-AGF.</w:t>
      </w:r>
    </w:p>
    <w:p w14:paraId="27371EA7" w14:textId="77777777" w:rsidR="000A31B5" w:rsidRPr="00D92EE9" w:rsidRDefault="000A31B5" w:rsidP="000A31B5">
      <w:pPr>
        <w:pStyle w:val="B1"/>
      </w:pPr>
      <w:r w:rsidRPr="00D92EE9">
        <w:lastRenderedPageBreak/>
        <w:t>-</w:t>
      </w:r>
      <w:r w:rsidRPr="00D92EE9">
        <w:tab/>
        <w:t>The user plane resource between the 5G-RG/FN-RG and W-AGF, is released not with RRC signalling but with procedure in the scope of BBF/Cablelabs.</w:t>
      </w:r>
    </w:p>
    <w:p w14:paraId="089FB401" w14:textId="77777777" w:rsidR="000A31B5" w:rsidRPr="00D92EE9" w:rsidRDefault="000A31B5" w:rsidP="000A31B5">
      <w:pPr>
        <w:pStyle w:val="Heading3"/>
      </w:pPr>
      <w:bookmarkStart w:id="133" w:name="_Toc145931983"/>
      <w:r w:rsidRPr="00D92EE9">
        <w:t>7.3.6</w:t>
      </w:r>
      <w:r w:rsidRPr="00D92EE9">
        <w:tab/>
        <w:t>FN-RG or Network Requested PDU Session Modification via W-5GAN</w:t>
      </w:r>
      <w:bookmarkEnd w:id="133"/>
    </w:p>
    <w:p w14:paraId="71C93AD7" w14:textId="77777777" w:rsidR="000A31B5" w:rsidRPr="00D92EE9" w:rsidRDefault="000A31B5" w:rsidP="000A31B5">
      <w:r w:rsidRPr="00D92EE9">
        <w:t>The PDU session modification procedure for the FN-RG is similar to that of 5G-RG described in clause 7.3.2 but with the following differences:</w:t>
      </w:r>
    </w:p>
    <w:p w14:paraId="4FE337F3" w14:textId="77777777" w:rsidR="000A31B5" w:rsidRPr="00D92EE9" w:rsidRDefault="000A31B5" w:rsidP="000A31B5">
      <w:pPr>
        <w:pStyle w:val="B1"/>
      </w:pPr>
      <w:r w:rsidRPr="00D92EE9">
        <w:t>-</w:t>
      </w:r>
      <w:r w:rsidRPr="00D92EE9">
        <w:tab/>
        <w:t>The 5G-RG is replaced with an FN-RG.</w:t>
      </w:r>
    </w:p>
    <w:p w14:paraId="5AE64A34" w14:textId="50EC23EE" w:rsidR="000A31B5" w:rsidRPr="00D92EE9" w:rsidRDefault="000A31B5" w:rsidP="000A31B5">
      <w:pPr>
        <w:pStyle w:val="B1"/>
      </w:pPr>
      <w:r w:rsidRPr="00D92EE9">
        <w:t>-</w:t>
      </w:r>
      <w:r w:rsidRPr="00D92EE9">
        <w:tab/>
        <w:t>W-AGF acts on behalf of FN-RG, as an endpoint for N1 signalling. The triggers for initiating PDU Session Modification by the W-AGF are defined by BBF (BBF T</w:t>
      </w:r>
      <w:r w:rsidR="00DB663B" w:rsidRPr="00D92EE9">
        <w:t>R</w:t>
      </w:r>
      <w:r w:rsidRPr="00D92EE9">
        <w:t>-456 [9]) and Cablelabs.</w:t>
      </w:r>
    </w:p>
    <w:p w14:paraId="4FB9A06E" w14:textId="0E2B4305" w:rsidR="000A31B5" w:rsidRPr="00D92EE9" w:rsidRDefault="000A31B5" w:rsidP="000A31B5">
      <w:pPr>
        <w:pStyle w:val="B1"/>
      </w:pPr>
      <w:r w:rsidRPr="00D92EE9">
        <w:t>-</w:t>
      </w:r>
      <w:r w:rsidRPr="00D92EE9">
        <w:tab/>
        <w:t xml:space="preserve">If applicable, based on BBF specification </w:t>
      </w:r>
      <w:r w:rsidR="00DB663B" w:rsidRPr="00D92EE9">
        <w:t>BBF TR</w:t>
      </w:r>
      <w:r w:rsidRPr="00D92EE9">
        <w:t>-456 [9] and Cablelabs specification, in step 1, the W-AGF initiates a PDU Session Modification Request to the AMF on behalf of FN-RG.</w:t>
      </w:r>
    </w:p>
    <w:p w14:paraId="1F4C7940" w14:textId="2CB6DD53" w:rsidR="000A31B5" w:rsidRPr="00D92EE9" w:rsidRDefault="000A31B5" w:rsidP="000A31B5">
      <w:pPr>
        <w:pStyle w:val="B1"/>
      </w:pPr>
      <w:r w:rsidRPr="00D92EE9">
        <w:t>-</w:t>
      </w:r>
      <w:r w:rsidRPr="00D92EE9">
        <w:tab/>
        <w:t>W-AGF may issue L-W-CP resource modification procedure with the FN-RG that is related with the information received from the SMF as in step 4. The actions performed by W-AGF are defined by BBF (BBF T</w:t>
      </w:r>
      <w:r w:rsidR="00DB663B" w:rsidRPr="00D92EE9">
        <w:t>R</w:t>
      </w:r>
      <w:r w:rsidRPr="00D92EE9">
        <w:t>-456 [9]) and Cablelabs.</w:t>
      </w:r>
    </w:p>
    <w:p w14:paraId="53D44532" w14:textId="77777777" w:rsidR="000A31B5" w:rsidRPr="00D92EE9" w:rsidRDefault="000A31B5" w:rsidP="000A31B5">
      <w:pPr>
        <w:pStyle w:val="B1"/>
      </w:pPr>
      <w:r w:rsidRPr="00D92EE9">
        <w:t>-</w:t>
      </w:r>
      <w:r w:rsidRPr="00D92EE9">
        <w:tab/>
        <w:t>In step 4, L-W-UP resources may be modified by the W-AGF.</w:t>
      </w:r>
    </w:p>
    <w:p w14:paraId="116F6ACE" w14:textId="77777777" w:rsidR="000A31B5" w:rsidRPr="00D92EE9" w:rsidRDefault="000A31B5" w:rsidP="000A31B5">
      <w:pPr>
        <w:pStyle w:val="B1"/>
      </w:pPr>
      <w:r w:rsidRPr="00D92EE9">
        <w:t>-</w:t>
      </w:r>
      <w:r w:rsidRPr="00D92EE9">
        <w:tab/>
        <w:t>Steps 7a and 7b of clause 7.3.2 are not valid for the FN-RG. The W-AGF creates an Uplink NAS transport message to the AMF, which contains the PDU Session Modification Ack as in step 8.</w:t>
      </w:r>
    </w:p>
    <w:p w14:paraId="7A6119EE" w14:textId="77777777" w:rsidR="000A31B5" w:rsidRPr="00D92EE9" w:rsidRDefault="000A31B5" w:rsidP="000A31B5">
      <w:pPr>
        <w:pStyle w:val="Heading3"/>
      </w:pPr>
      <w:bookmarkStart w:id="134" w:name="_Toc145931984"/>
      <w:r w:rsidRPr="00D92EE9">
        <w:t>7.3.7</w:t>
      </w:r>
      <w:r w:rsidRPr="00D92EE9">
        <w:tab/>
        <w:t>FN-RG or Network Requested PDU Session Release via W-5GAN</w:t>
      </w:r>
      <w:bookmarkEnd w:id="134"/>
    </w:p>
    <w:p w14:paraId="7A2CA908" w14:textId="77777777" w:rsidR="000A31B5" w:rsidRPr="00D92EE9" w:rsidRDefault="000A31B5" w:rsidP="000A31B5">
      <w:r w:rsidRPr="00D92EE9">
        <w:t>The PDU session release procedure for the FN-RG is similar to that of 5G-RG described in clause 7.3.3 but with the following differences:</w:t>
      </w:r>
    </w:p>
    <w:p w14:paraId="1E5D9590" w14:textId="77777777" w:rsidR="000A31B5" w:rsidRPr="00D92EE9" w:rsidRDefault="000A31B5" w:rsidP="000A31B5">
      <w:pPr>
        <w:pStyle w:val="B1"/>
      </w:pPr>
      <w:r w:rsidRPr="00D92EE9">
        <w:t>-</w:t>
      </w:r>
      <w:r w:rsidRPr="00D92EE9">
        <w:tab/>
        <w:t>The 5G-RG is replaced with an FN-RG.</w:t>
      </w:r>
    </w:p>
    <w:p w14:paraId="073F8052" w14:textId="77777777" w:rsidR="000A31B5" w:rsidRPr="00D92EE9" w:rsidRDefault="000A31B5" w:rsidP="000A31B5">
      <w:pPr>
        <w:pStyle w:val="B1"/>
      </w:pPr>
      <w:r w:rsidRPr="00D92EE9">
        <w:t>-</w:t>
      </w:r>
      <w:r w:rsidRPr="00D92EE9">
        <w:tab/>
        <w:t>W-AGF acts on behalf of FN-RG, as an endpoint for N1 signalling.</w:t>
      </w:r>
    </w:p>
    <w:p w14:paraId="2A2A7673" w14:textId="77777777" w:rsidR="000A31B5" w:rsidRPr="00D92EE9" w:rsidRDefault="000A31B5" w:rsidP="000A31B5">
      <w:pPr>
        <w:pStyle w:val="B1"/>
      </w:pPr>
      <w:r w:rsidRPr="00D92EE9">
        <w:t>-</w:t>
      </w:r>
      <w:r w:rsidRPr="00D92EE9">
        <w:tab/>
        <w:t>In step 2, the W-AGF sends a PDU session release request to the AMF on behalf of FN-RG.</w:t>
      </w:r>
    </w:p>
    <w:p w14:paraId="3A0ED725" w14:textId="77777777" w:rsidR="000A31B5" w:rsidRPr="00D92EE9" w:rsidRDefault="000A31B5" w:rsidP="000A31B5">
      <w:pPr>
        <w:pStyle w:val="B1"/>
      </w:pPr>
      <w:r w:rsidRPr="00D92EE9">
        <w:t>-</w:t>
      </w:r>
      <w:r w:rsidRPr="00D92EE9">
        <w:tab/>
        <w:t>In step 5, upon receiving AN session release request message from the AMF, the W-AGF can trigger the release of the corresponding L-W-UP resource with procedure in scope of BBF/CableLabs.</w:t>
      </w:r>
    </w:p>
    <w:p w14:paraId="66607736" w14:textId="77777777" w:rsidR="000A31B5" w:rsidRPr="00D92EE9" w:rsidRDefault="000A31B5" w:rsidP="000A31B5">
      <w:pPr>
        <w:pStyle w:val="B1"/>
      </w:pPr>
      <w:r w:rsidRPr="00D92EE9">
        <w:t>-</w:t>
      </w:r>
      <w:r w:rsidRPr="00D92EE9">
        <w:tab/>
        <w:t>Steps 8 and 9 of clause 7.3.3 are not valid for the FN-RG. The W-AGF creates an Uplink NAS transport message to the AMF, which contains the PDU Session Release Ack as in step 10.</w:t>
      </w:r>
    </w:p>
    <w:p w14:paraId="1DCA4B7B" w14:textId="77777777" w:rsidR="000A31B5" w:rsidRPr="00D92EE9" w:rsidRDefault="000A31B5" w:rsidP="000A31B5">
      <w:pPr>
        <w:pStyle w:val="Heading2"/>
      </w:pPr>
      <w:bookmarkStart w:id="135" w:name="_Toc145931985"/>
      <w:r w:rsidRPr="00D92EE9">
        <w:t>7.4</w:t>
      </w:r>
      <w:r w:rsidRPr="00D92EE9">
        <w:tab/>
        <w:t>SMF and UPF interactions</w:t>
      </w:r>
      <w:bookmarkEnd w:id="135"/>
    </w:p>
    <w:p w14:paraId="74BE60A2" w14:textId="10B9322A" w:rsidR="000A31B5" w:rsidRPr="00D92EE9" w:rsidRDefault="000A31B5" w:rsidP="000A31B5">
      <w:r w:rsidRPr="00D92EE9">
        <w:t xml:space="preserve">SMF and UPF interactions for 5G-RG and FN-RG follow the procedures defined in </w:t>
      </w:r>
      <w:r w:rsidR="005A2F14" w:rsidRPr="00D92EE9">
        <w:t>TS</w:t>
      </w:r>
      <w:r w:rsidR="005A2F14">
        <w:t> </w:t>
      </w:r>
      <w:r w:rsidR="005A2F14" w:rsidRPr="00D92EE9">
        <w:t>23.502</w:t>
      </w:r>
      <w:r w:rsidR="005A2F14">
        <w:t> </w:t>
      </w:r>
      <w:r w:rsidR="005A2F14" w:rsidRPr="00D92EE9">
        <w:t>[</w:t>
      </w:r>
      <w:r w:rsidRPr="00D92EE9">
        <w:t>3] clause 4.4.</w:t>
      </w:r>
    </w:p>
    <w:p w14:paraId="468E1479" w14:textId="77777777" w:rsidR="000A31B5" w:rsidRPr="00D92EE9" w:rsidRDefault="000A31B5" w:rsidP="000A31B5">
      <w:pPr>
        <w:pStyle w:val="Heading2"/>
      </w:pPr>
      <w:bookmarkStart w:id="136" w:name="_Toc145931986"/>
      <w:r w:rsidRPr="00D92EE9">
        <w:t>7.5</w:t>
      </w:r>
      <w:r w:rsidRPr="00D92EE9">
        <w:tab/>
        <w:t>User Profile management procedures</w:t>
      </w:r>
      <w:bookmarkEnd w:id="136"/>
    </w:p>
    <w:p w14:paraId="53B435E8" w14:textId="2C797CDF" w:rsidR="000A31B5" w:rsidRPr="00D92EE9" w:rsidRDefault="000A31B5" w:rsidP="000A31B5">
      <w:r w:rsidRPr="00D92EE9">
        <w:t xml:space="preserve">When 5G-RG or FN-RG is used, the User Profile management procedures in </w:t>
      </w:r>
      <w:r w:rsidR="005A2F14" w:rsidRPr="00D92EE9">
        <w:t>TS</w:t>
      </w:r>
      <w:r w:rsidR="005A2F14">
        <w:t> </w:t>
      </w:r>
      <w:r w:rsidR="005A2F14" w:rsidRPr="00D92EE9">
        <w:t>23.502</w:t>
      </w:r>
      <w:r w:rsidR="005A2F14">
        <w:t> </w:t>
      </w:r>
      <w:r w:rsidR="005A2F14" w:rsidRPr="00D92EE9">
        <w:t>[</w:t>
      </w:r>
      <w:r w:rsidRPr="00D92EE9">
        <w:t>3] clause 4.5 apply, with the differences described below:</w:t>
      </w:r>
    </w:p>
    <w:p w14:paraId="4384D7DA" w14:textId="187ACD5E" w:rsidR="000A31B5" w:rsidRPr="00D92EE9" w:rsidRDefault="000A31B5" w:rsidP="000A31B5">
      <w:pPr>
        <w:pStyle w:val="B1"/>
      </w:pPr>
      <w:r w:rsidRPr="00D92EE9">
        <w:t>-</w:t>
      </w:r>
      <w:r w:rsidRPr="00D92EE9">
        <w:tab/>
        <w:t xml:space="preserve">The UE in </w:t>
      </w:r>
      <w:r w:rsidR="005A2F14" w:rsidRPr="00D92EE9">
        <w:t>TS</w:t>
      </w:r>
      <w:r w:rsidR="005A2F14">
        <w:t> </w:t>
      </w:r>
      <w:r w:rsidR="005A2F14" w:rsidRPr="00D92EE9">
        <w:t>23.502</w:t>
      </w:r>
      <w:r w:rsidR="005A2F14">
        <w:t> </w:t>
      </w:r>
      <w:r w:rsidR="005A2F14" w:rsidRPr="00D92EE9">
        <w:t>[</w:t>
      </w:r>
      <w:r w:rsidRPr="00D92EE9">
        <w:t>3] clause 4.5 is replaced by 5G-RG or FN-RG.</w:t>
      </w:r>
    </w:p>
    <w:p w14:paraId="5A59A67A" w14:textId="77777777" w:rsidR="000A31B5" w:rsidRPr="00D92EE9" w:rsidRDefault="000A31B5" w:rsidP="000A31B5">
      <w:pPr>
        <w:pStyle w:val="B1"/>
      </w:pPr>
      <w:r w:rsidRPr="00D92EE9">
        <w:t>-</w:t>
      </w:r>
      <w:r w:rsidRPr="00D92EE9">
        <w:tab/>
        <w:t>When 5G-RG or FN-RG is connected via W-5GAN, steering of roaming information is not applicable, since roaming is not supported.</w:t>
      </w:r>
    </w:p>
    <w:p w14:paraId="3C547FD2" w14:textId="77777777" w:rsidR="000A31B5" w:rsidRPr="00D92EE9" w:rsidRDefault="000A31B5" w:rsidP="000A31B5">
      <w:pPr>
        <w:pStyle w:val="B1"/>
      </w:pPr>
      <w:r w:rsidRPr="00D92EE9">
        <w:t>-</w:t>
      </w:r>
      <w:r w:rsidRPr="00D92EE9">
        <w:tab/>
        <w:t>The AMF updates 5G-RG context and FN-RG context stored at W-AGF to modify the RG Level Wireline Access Characteristics.</w:t>
      </w:r>
    </w:p>
    <w:p w14:paraId="10B86B8A" w14:textId="77777777" w:rsidR="000A31B5" w:rsidRPr="00D92EE9" w:rsidRDefault="000A31B5" w:rsidP="000A31B5">
      <w:pPr>
        <w:pStyle w:val="Heading2"/>
      </w:pPr>
      <w:bookmarkStart w:id="137" w:name="_Toc145931987"/>
      <w:r w:rsidRPr="00D92EE9">
        <w:lastRenderedPageBreak/>
        <w:t>7.6</w:t>
      </w:r>
      <w:r w:rsidRPr="00D92EE9">
        <w:tab/>
        <w:t>Handover procedure</w:t>
      </w:r>
      <w:bookmarkEnd w:id="137"/>
    </w:p>
    <w:p w14:paraId="0E025538" w14:textId="77777777" w:rsidR="000A31B5" w:rsidRPr="00D92EE9" w:rsidRDefault="000A31B5" w:rsidP="000A31B5">
      <w:pPr>
        <w:pStyle w:val="Heading3"/>
      </w:pPr>
      <w:bookmarkStart w:id="138" w:name="_Toc145931988"/>
      <w:r w:rsidRPr="00D92EE9">
        <w:t>7.6.1</w:t>
      </w:r>
      <w:r w:rsidRPr="00D92EE9">
        <w:tab/>
        <w:t>General</w:t>
      </w:r>
      <w:bookmarkEnd w:id="138"/>
    </w:p>
    <w:p w14:paraId="0A8BEEC8" w14:textId="163AAB3C" w:rsidR="000A31B5" w:rsidRPr="00D92EE9" w:rsidRDefault="000A31B5" w:rsidP="000A31B5">
      <w:r w:rsidRPr="00D92EE9">
        <w:t xml:space="preserve">This clause includes the differences for 5G-RG comparing to </w:t>
      </w:r>
      <w:r w:rsidR="005A2F14" w:rsidRPr="00D92EE9">
        <w:t>TS</w:t>
      </w:r>
      <w:r w:rsidR="005A2F14">
        <w:t> </w:t>
      </w:r>
      <w:r w:rsidR="005A2F14" w:rsidRPr="00D92EE9">
        <w:t>23.502</w:t>
      </w:r>
      <w:r w:rsidR="005A2F14">
        <w:t> </w:t>
      </w:r>
      <w:r w:rsidR="005A2F14" w:rsidRPr="00D92EE9">
        <w:t>[</w:t>
      </w:r>
      <w:r w:rsidRPr="00D92EE9">
        <w:t>3] clause 4.9.</w:t>
      </w:r>
    </w:p>
    <w:p w14:paraId="3554334B" w14:textId="77777777" w:rsidR="000A31B5" w:rsidRPr="00D92EE9" w:rsidRDefault="000A31B5" w:rsidP="000A31B5">
      <w:r w:rsidRPr="00D92EE9">
        <w:t>Handover procedures in this clause are not supported for FN-RG. SRVCC is not applicable to RG.</w:t>
      </w:r>
    </w:p>
    <w:p w14:paraId="7A408668" w14:textId="77777777" w:rsidR="000A31B5" w:rsidRPr="00D92EE9" w:rsidRDefault="000A31B5" w:rsidP="000A31B5">
      <w:pPr>
        <w:pStyle w:val="Heading3"/>
      </w:pPr>
      <w:bookmarkStart w:id="139" w:name="_Toc145931989"/>
      <w:r w:rsidRPr="00D92EE9">
        <w:t>7.6.2</w:t>
      </w:r>
      <w:r w:rsidRPr="00D92EE9">
        <w:tab/>
        <w:t>Handover within NG-RAN</w:t>
      </w:r>
      <w:bookmarkEnd w:id="139"/>
    </w:p>
    <w:p w14:paraId="18712C89" w14:textId="28D63814" w:rsidR="000A31B5" w:rsidRPr="00D92EE9" w:rsidRDefault="000A31B5" w:rsidP="000A31B5">
      <w:r w:rsidRPr="00D92EE9">
        <w:t xml:space="preserve">If the 5G-RG is connected via FWA, the procedures in </w:t>
      </w:r>
      <w:r w:rsidR="005A2F14" w:rsidRPr="00D92EE9">
        <w:t>TS</w:t>
      </w:r>
      <w:r w:rsidR="005A2F14">
        <w:t> </w:t>
      </w:r>
      <w:r w:rsidR="005A2F14" w:rsidRPr="00D92EE9">
        <w:t>23.502</w:t>
      </w:r>
      <w:r w:rsidR="005A2F14">
        <w:t> </w:t>
      </w:r>
      <w:r w:rsidR="005A2F14" w:rsidRPr="00D92EE9">
        <w:t>[</w:t>
      </w:r>
      <w:r w:rsidRPr="00D92EE9">
        <w:t>3] clause 4.9.1 apply with the differences shown as below:</w:t>
      </w:r>
    </w:p>
    <w:p w14:paraId="48C634D9" w14:textId="77777777" w:rsidR="000A31B5" w:rsidRPr="00D92EE9" w:rsidRDefault="000A31B5" w:rsidP="000A31B5">
      <w:pPr>
        <w:pStyle w:val="B1"/>
      </w:pPr>
      <w:r w:rsidRPr="00D92EE9">
        <w:t>-</w:t>
      </w:r>
      <w:r w:rsidRPr="00D92EE9">
        <w:tab/>
        <w:t>UE is replaced by 5G-RG.</w:t>
      </w:r>
    </w:p>
    <w:p w14:paraId="76E641B2" w14:textId="77777777" w:rsidR="000A31B5" w:rsidRPr="00D92EE9" w:rsidRDefault="000A31B5" w:rsidP="000A31B5">
      <w:pPr>
        <w:pStyle w:val="Heading3"/>
        <w:rPr>
          <w:noProof/>
        </w:rPr>
      </w:pPr>
      <w:bookmarkStart w:id="140" w:name="_Toc145931990"/>
      <w:r w:rsidRPr="00D92EE9">
        <w:rPr>
          <w:noProof/>
        </w:rPr>
        <w:t>7.6.3</w:t>
      </w:r>
      <w:r w:rsidRPr="00D92EE9">
        <w:rPr>
          <w:noProof/>
        </w:rPr>
        <w:tab/>
        <w:t>Handover procedures between 3GPP access / 5GC and W-5GAN access</w:t>
      </w:r>
      <w:bookmarkEnd w:id="140"/>
    </w:p>
    <w:p w14:paraId="7A7333D6" w14:textId="77777777" w:rsidR="000A31B5" w:rsidRPr="00D92EE9" w:rsidRDefault="000A31B5" w:rsidP="000A31B5">
      <w:pPr>
        <w:pStyle w:val="Heading4"/>
        <w:rPr>
          <w:lang w:eastAsia="ko-KR"/>
        </w:rPr>
      </w:pPr>
      <w:bookmarkStart w:id="141" w:name="_Toc145931991"/>
      <w:r w:rsidRPr="00D92EE9">
        <w:rPr>
          <w:lang w:eastAsia="ko-KR"/>
        </w:rPr>
        <w:t>7.6.3.1</w:t>
      </w:r>
      <w:r w:rsidRPr="00D92EE9">
        <w:rPr>
          <w:lang w:eastAsia="ko-KR"/>
        </w:rPr>
        <w:tab/>
        <w:t>Handover of a PDU Session procedure from W-5GAN access to 3GPP access</w:t>
      </w:r>
      <w:bookmarkEnd w:id="141"/>
    </w:p>
    <w:p w14:paraId="3098816B" w14:textId="4649EFD0" w:rsidR="000A31B5" w:rsidRPr="00D92EE9" w:rsidRDefault="000A31B5" w:rsidP="000A31B5">
      <w:pPr>
        <w:rPr>
          <w:rFonts w:eastAsia="MS Mincho"/>
        </w:rPr>
      </w:pPr>
      <w:r w:rsidRPr="00D92EE9">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5A2F14" w:rsidRPr="00D92EE9">
        <w:rPr>
          <w:rFonts w:eastAsia="MS Mincho"/>
        </w:rPr>
        <w:t>TS</w:t>
      </w:r>
      <w:r w:rsidR="005A2F14">
        <w:rPr>
          <w:rFonts w:eastAsia="MS Mincho"/>
        </w:rPr>
        <w:t> </w:t>
      </w:r>
      <w:r w:rsidR="005A2F14" w:rsidRPr="00D92EE9">
        <w:rPr>
          <w:rFonts w:eastAsia="MS Mincho"/>
        </w:rPr>
        <w:t>23.502</w:t>
      </w:r>
      <w:r w:rsidR="005A2F14">
        <w:rPr>
          <w:rFonts w:eastAsia="MS Mincho"/>
        </w:rPr>
        <w:t> </w:t>
      </w:r>
      <w:r w:rsidR="005A2F14" w:rsidRPr="00D92EE9">
        <w:rPr>
          <w:rFonts w:eastAsia="MS Mincho"/>
        </w:rPr>
        <w:t>[</w:t>
      </w:r>
      <w:r w:rsidRPr="00D92EE9">
        <w:rPr>
          <w:rFonts w:eastAsia="MS Mincho"/>
        </w:rPr>
        <w:t>3], clause 4.3.2.</w:t>
      </w:r>
    </w:p>
    <w:p w14:paraId="65A9B644" w14:textId="77777777" w:rsidR="000A31B5" w:rsidRPr="00D92EE9" w:rsidRDefault="000A31B5" w:rsidP="000A31B5">
      <w:pPr>
        <w:pStyle w:val="TH"/>
      </w:pPr>
      <w:r w:rsidRPr="00D92EE9">
        <w:object w:dxaOrig="10270" w:dyaOrig="2881" w14:anchorId="215C1023">
          <v:shape id="_x0000_i1049" type="#_x0000_t75" style="width:469.55pt;height:133.35pt" o:ole="">
            <v:imagedata r:id="rId55" o:title=""/>
          </v:shape>
          <o:OLEObject Type="Embed" ProgID="Visio.Drawing.11" ShapeID="_x0000_i1049" DrawAspect="Content" ObjectID="_1756544916" r:id="rId56"/>
        </w:object>
      </w:r>
    </w:p>
    <w:p w14:paraId="3AC24B16" w14:textId="77777777" w:rsidR="000A31B5" w:rsidRPr="00D92EE9" w:rsidRDefault="000A31B5" w:rsidP="000A31B5">
      <w:pPr>
        <w:pStyle w:val="TF"/>
        <w:rPr>
          <w:lang w:eastAsia="ko-KR"/>
        </w:rPr>
      </w:pPr>
      <w:r w:rsidRPr="00D92EE9">
        <w:t>Figure 7.6.3.1-1: Handover of a PDU Session procedure from W-5GAN access to 3</w:t>
      </w:r>
      <w:r w:rsidRPr="00D92EE9">
        <w:rPr>
          <w:lang w:eastAsia="ko-KR"/>
        </w:rPr>
        <w:t>GPP</w:t>
      </w:r>
      <w:r w:rsidRPr="00D92EE9">
        <w:t xml:space="preserve"> access</w:t>
      </w:r>
    </w:p>
    <w:p w14:paraId="4AC7528C" w14:textId="1E3EB1F0" w:rsidR="000A31B5" w:rsidRPr="00D92EE9" w:rsidRDefault="000A31B5" w:rsidP="000A31B5">
      <w:pPr>
        <w:rPr>
          <w:lang w:eastAsia="ko-KR"/>
        </w:rPr>
      </w:pPr>
      <w:r w:rsidRPr="00D92EE9">
        <w:rPr>
          <w:lang w:eastAsia="ko-KR"/>
        </w:rPr>
        <w:t xml:space="preserve">The Handover of a PDU Session procedure specified in </w:t>
      </w:r>
      <w:r w:rsidR="005A2F14" w:rsidRPr="00D92EE9">
        <w:rPr>
          <w:lang w:eastAsia="ko-KR"/>
        </w:rPr>
        <w:t>TS</w:t>
      </w:r>
      <w:r w:rsidR="005A2F14">
        <w:rPr>
          <w:lang w:eastAsia="ko-KR"/>
        </w:rPr>
        <w:t> </w:t>
      </w:r>
      <w:r w:rsidR="005A2F14" w:rsidRPr="00D92EE9">
        <w:rPr>
          <w:lang w:eastAsia="ko-KR"/>
        </w:rPr>
        <w:t>23.502</w:t>
      </w:r>
      <w:r w:rsidR="005A2F14">
        <w:rPr>
          <w:lang w:eastAsia="ko-KR"/>
        </w:rPr>
        <w:t> </w:t>
      </w:r>
      <w:r w:rsidR="005A2F14" w:rsidRPr="00D92EE9">
        <w:rPr>
          <w:lang w:eastAsia="ko-KR"/>
        </w:rPr>
        <w:t>[</w:t>
      </w:r>
      <w:r w:rsidRPr="00D92EE9">
        <w:rPr>
          <w:lang w:eastAsia="ko-KR"/>
        </w:rPr>
        <w:t>3] clause 4.9.2.1 applies with the following changes.</w:t>
      </w:r>
    </w:p>
    <w:p w14:paraId="5BB6B09B" w14:textId="10C00A34" w:rsidR="000A31B5" w:rsidRPr="00D92EE9" w:rsidRDefault="000A31B5" w:rsidP="000A31B5">
      <w:pPr>
        <w:pStyle w:val="B1"/>
      </w:pPr>
      <w:r w:rsidRPr="00D92EE9">
        <w:t>1-2.</w:t>
      </w:r>
      <w:r w:rsidRPr="00D92EE9">
        <w:tab/>
        <w:t xml:space="preserve">These steps are the same as steps 1-2 in </w:t>
      </w:r>
      <w:r w:rsidR="005A2F14" w:rsidRPr="00D92EE9">
        <w:t>TS</w:t>
      </w:r>
      <w:r w:rsidR="005A2F14">
        <w:t> </w:t>
      </w:r>
      <w:r w:rsidR="005A2F14" w:rsidRPr="00D92EE9">
        <w:t>23.502</w:t>
      </w:r>
      <w:r w:rsidR="005A2F14">
        <w:t> </w:t>
      </w:r>
      <w:r w:rsidR="005A2F14" w:rsidRPr="00D92EE9">
        <w:t>[</w:t>
      </w:r>
      <w:r w:rsidRPr="00D92EE9">
        <w:t>3] clause 4.9.2.1 with the difference that the UE is replaced by 5G-RG.</w:t>
      </w:r>
    </w:p>
    <w:p w14:paraId="0AA20BCB" w14:textId="0F3503DD" w:rsidR="000A31B5" w:rsidRPr="00D92EE9" w:rsidRDefault="000A31B5" w:rsidP="000A31B5">
      <w:pPr>
        <w:pStyle w:val="B1"/>
      </w:pPr>
      <w:r w:rsidRPr="00D92EE9">
        <w:t>3.</w:t>
      </w:r>
      <w:r w:rsidRPr="00D92EE9">
        <w:tab/>
        <w:t xml:space="preserve">The SMF executes the release of resources in W-5GAN access by performing steps 4 to 6 specified in clause 7.3.3, followed by step 7a specified in </w:t>
      </w:r>
      <w:r w:rsidR="005A2F14" w:rsidRPr="00D92EE9">
        <w:t>TS</w:t>
      </w:r>
      <w:r w:rsidR="005A2F14">
        <w:t> </w:t>
      </w:r>
      <w:r w:rsidR="005A2F14" w:rsidRPr="00D92EE9">
        <w:t>23.502</w:t>
      </w:r>
      <w:r w:rsidR="005A2F14">
        <w:t> </w:t>
      </w:r>
      <w:r w:rsidR="005A2F14" w:rsidRPr="00D92EE9">
        <w:t>[</w:t>
      </w:r>
      <w:r w:rsidRPr="00D92EE9">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5A2F14" w:rsidRPr="00D92EE9">
        <w:t>TS</w:t>
      </w:r>
      <w:r w:rsidR="005A2F14">
        <w:t> </w:t>
      </w:r>
      <w:r w:rsidR="005A2F14" w:rsidRPr="00D92EE9">
        <w:t>23.502</w:t>
      </w:r>
      <w:r w:rsidR="005A2F14">
        <w:t> </w:t>
      </w:r>
      <w:r w:rsidR="005A2F14" w:rsidRPr="00D92EE9">
        <w:t>[</w:t>
      </w:r>
      <w:r w:rsidRPr="00D92EE9">
        <w:t xml:space="preserve">3], clause 4.3.4.2, the messages do not include the N1 SM container but only the N2 PDU Session Resource Release Command (resp. Response). Since the PDU Session is not to be released, the SMF shall not execute step 7b of </w:t>
      </w:r>
      <w:r w:rsidR="005A2F14" w:rsidRPr="00D92EE9">
        <w:t>TS</w:t>
      </w:r>
      <w:r w:rsidR="005A2F14">
        <w:t> </w:t>
      </w:r>
      <w:r w:rsidR="005A2F14" w:rsidRPr="00D92EE9">
        <w:t>23.502</w:t>
      </w:r>
      <w:r w:rsidR="005A2F14">
        <w:t> </w:t>
      </w:r>
      <w:r w:rsidR="005A2F14" w:rsidRPr="00D92EE9">
        <w:t>[</w:t>
      </w:r>
      <w:r w:rsidRPr="00D92EE9">
        <w:t>3], clause 4.3.4.2 and the SM context between the AMF and the SMF is maintained.</w:t>
      </w:r>
    </w:p>
    <w:p w14:paraId="05AB2A4A" w14:textId="77777777" w:rsidR="000A31B5" w:rsidRPr="00D92EE9" w:rsidRDefault="000A31B5" w:rsidP="000A31B5">
      <w:pPr>
        <w:rPr>
          <w:lang w:eastAsia="zh-CN"/>
        </w:rPr>
      </w:pPr>
      <w:r w:rsidRPr="00D92EE9">
        <w:rPr>
          <w:lang w:eastAsia="zh-CN"/>
        </w:rPr>
        <w:t>Steps 2 and 3 shall be repeated for all PDU Sessions to be moved from to W-5GAN access to 3GPP access.</w:t>
      </w:r>
    </w:p>
    <w:p w14:paraId="12820D8F" w14:textId="77777777" w:rsidR="000A31B5" w:rsidRPr="00D92EE9" w:rsidRDefault="000A31B5" w:rsidP="000A31B5">
      <w:pPr>
        <w:pStyle w:val="Heading4"/>
        <w:rPr>
          <w:lang w:eastAsia="ko-KR"/>
        </w:rPr>
      </w:pPr>
      <w:bookmarkStart w:id="142" w:name="_Toc145931992"/>
      <w:r w:rsidRPr="00D92EE9">
        <w:rPr>
          <w:lang w:eastAsia="ko-KR"/>
        </w:rPr>
        <w:lastRenderedPageBreak/>
        <w:t>7.6.3.2</w:t>
      </w:r>
      <w:r w:rsidRPr="00D92EE9">
        <w:rPr>
          <w:lang w:eastAsia="ko-KR"/>
        </w:rPr>
        <w:tab/>
        <w:t>Handover of a PDU Session procedure from 3GPP to W-5GAN access</w:t>
      </w:r>
      <w:bookmarkEnd w:id="142"/>
    </w:p>
    <w:p w14:paraId="224EF507" w14:textId="77777777" w:rsidR="000A31B5" w:rsidRPr="00D92EE9" w:rsidRDefault="000A31B5" w:rsidP="000A31B5">
      <w:pPr>
        <w:rPr>
          <w:rFonts w:eastAsia="MS Mincho"/>
        </w:rPr>
      </w:pPr>
      <w:r w:rsidRPr="00D92EE9">
        <w:rPr>
          <w:rFonts w:eastAsia="MS Mincho"/>
        </w:rPr>
        <w:t xml:space="preserve">This clause specifies how to hand over a 5G-RG </w:t>
      </w:r>
      <w:r w:rsidRPr="00D92EE9">
        <w:t>from a source</w:t>
      </w:r>
      <w:r w:rsidRPr="00D92EE9">
        <w:rPr>
          <w:rFonts w:eastAsia="MS Mincho"/>
        </w:rPr>
        <w:t xml:space="preserve"> 3GPP access to a target </w:t>
      </w:r>
      <w:r w:rsidRPr="00D92EE9">
        <w:t>W-5GAN access</w:t>
      </w:r>
      <w:r w:rsidRPr="00D92EE9">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D92EE9" w:rsidRDefault="000A31B5" w:rsidP="000A31B5">
      <w:pPr>
        <w:pStyle w:val="TH"/>
      </w:pPr>
      <w:r w:rsidRPr="00D92EE9">
        <w:object w:dxaOrig="10270" w:dyaOrig="2361" w14:anchorId="63E3D645">
          <v:shape id="_x0000_i1050" type="#_x0000_t75" style="width:469.55pt;height:108.3pt" o:ole="">
            <v:imagedata r:id="rId57" o:title=""/>
          </v:shape>
          <o:OLEObject Type="Embed" ProgID="Visio.Drawing.11" ShapeID="_x0000_i1050" DrawAspect="Content" ObjectID="_1756544917" r:id="rId58"/>
        </w:object>
      </w:r>
    </w:p>
    <w:p w14:paraId="00F85CA5" w14:textId="77777777" w:rsidR="000A31B5" w:rsidRPr="00D92EE9" w:rsidRDefault="000A31B5" w:rsidP="000A31B5">
      <w:pPr>
        <w:pStyle w:val="TF"/>
        <w:rPr>
          <w:lang w:eastAsia="ko-KR"/>
        </w:rPr>
      </w:pPr>
      <w:r w:rsidRPr="00D92EE9">
        <w:t xml:space="preserve">Figure 7.6.3.2-1: Handover of a PDU Session from 3GPP access to W-5GAN access </w:t>
      </w:r>
    </w:p>
    <w:p w14:paraId="5306DFB6" w14:textId="58435C6B" w:rsidR="000A31B5" w:rsidRPr="00D92EE9" w:rsidRDefault="000A31B5" w:rsidP="000A31B5">
      <w:pPr>
        <w:rPr>
          <w:lang w:eastAsia="ko-KR"/>
        </w:rPr>
      </w:pPr>
      <w:r w:rsidRPr="00D92EE9">
        <w:rPr>
          <w:lang w:eastAsia="ko-KR"/>
        </w:rPr>
        <w:t xml:space="preserve">The Handover of a PDU Session procedure specified in </w:t>
      </w:r>
      <w:r w:rsidR="005A2F14" w:rsidRPr="00D92EE9">
        <w:rPr>
          <w:lang w:eastAsia="ko-KR"/>
        </w:rPr>
        <w:t>TS</w:t>
      </w:r>
      <w:r w:rsidR="005A2F14">
        <w:rPr>
          <w:lang w:eastAsia="ko-KR"/>
        </w:rPr>
        <w:t> </w:t>
      </w:r>
      <w:r w:rsidR="005A2F14" w:rsidRPr="00D92EE9">
        <w:rPr>
          <w:lang w:eastAsia="ko-KR"/>
        </w:rPr>
        <w:t>23.502</w:t>
      </w:r>
      <w:r w:rsidR="005A2F14">
        <w:rPr>
          <w:lang w:eastAsia="ko-KR"/>
        </w:rPr>
        <w:t> </w:t>
      </w:r>
      <w:r w:rsidR="005A2F14" w:rsidRPr="00D92EE9">
        <w:rPr>
          <w:lang w:eastAsia="ko-KR"/>
        </w:rPr>
        <w:t>[</w:t>
      </w:r>
      <w:r w:rsidRPr="00D92EE9">
        <w:rPr>
          <w:lang w:eastAsia="ko-KR"/>
        </w:rPr>
        <w:t>3] clause 4.9.2.2 applies with the following changes.</w:t>
      </w:r>
    </w:p>
    <w:p w14:paraId="49C124AE" w14:textId="77777777" w:rsidR="000A31B5" w:rsidRPr="00D92EE9" w:rsidRDefault="000A31B5" w:rsidP="000A31B5">
      <w:pPr>
        <w:pStyle w:val="B1"/>
        <w:rPr>
          <w:lang w:eastAsia="zh-CN"/>
        </w:rPr>
      </w:pPr>
      <w:r w:rsidRPr="00D92EE9">
        <w:rPr>
          <w:lang w:eastAsia="zh-CN"/>
        </w:rPr>
        <w:t>1.</w:t>
      </w:r>
      <w:r w:rsidRPr="00D92EE9">
        <w:rPr>
          <w:lang w:eastAsia="zh-CN"/>
        </w:rPr>
        <w:tab/>
        <w:t>If the 5G-RG is not registered via W-5GAN access, the 5G-RG shall initiate Registration procedure as defined in clause 7.2.1.1.</w:t>
      </w:r>
    </w:p>
    <w:p w14:paraId="11A90B2B" w14:textId="77777777" w:rsidR="000A31B5" w:rsidRPr="00D92EE9" w:rsidRDefault="000A31B5" w:rsidP="000A31B5">
      <w:pPr>
        <w:pStyle w:val="B1"/>
        <w:rPr>
          <w:lang w:eastAsia="zh-CN"/>
        </w:rPr>
      </w:pPr>
      <w:r w:rsidRPr="00D92EE9">
        <w:rPr>
          <w:lang w:eastAsia="zh-CN"/>
        </w:rPr>
        <w:t>2.</w:t>
      </w:r>
      <w:r w:rsidRPr="00D92EE9">
        <w:rPr>
          <w:lang w:eastAsia="zh-CN"/>
        </w:rPr>
        <w:tab/>
        <w:t>The 5G-RG performs PDU Session Establishment procedure in W-5GAN access with the PDU Session ID of the PDU Session to be moved as specified in clause 7.3.1.</w:t>
      </w:r>
    </w:p>
    <w:p w14:paraId="1D1E2FF0" w14:textId="555E2335" w:rsidR="000A31B5" w:rsidRPr="00D92EE9" w:rsidRDefault="000A31B5" w:rsidP="000A31B5">
      <w:pPr>
        <w:pStyle w:val="B1"/>
        <w:rPr>
          <w:lang w:eastAsia="zh-CN"/>
        </w:rPr>
      </w:pPr>
      <w:r w:rsidRPr="00D92EE9">
        <w:rPr>
          <w:lang w:eastAsia="zh-CN"/>
        </w:rPr>
        <w:t>3</w:t>
      </w:r>
      <w:r w:rsidRPr="00D92EE9">
        <w:rPr>
          <w:lang w:eastAsia="zh-CN"/>
        </w:rPr>
        <w:tab/>
        <w:t xml:space="preserve">This step is the same as step 3 in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clause 4.9.2.2 with the difference that the UE is replaced by 5G-RG. If the User Plane of the PDU Session is already deactivated in 3GPP access, this step is skipped.</w:t>
      </w:r>
    </w:p>
    <w:p w14:paraId="2A21D052" w14:textId="77777777" w:rsidR="000A31B5" w:rsidRPr="00D92EE9" w:rsidRDefault="000A31B5" w:rsidP="000A31B5">
      <w:pPr>
        <w:rPr>
          <w:lang w:eastAsia="zh-CN"/>
        </w:rPr>
      </w:pPr>
      <w:r w:rsidRPr="00D92EE9">
        <w:rPr>
          <w:lang w:eastAsia="zh-CN"/>
        </w:rPr>
        <w:t>Steps 2 and 3 shall be repeated for all PDU Sessions to be moved from 3GPP access to W-5GAN access.</w:t>
      </w:r>
    </w:p>
    <w:p w14:paraId="6E41B43A" w14:textId="77777777" w:rsidR="000A31B5" w:rsidRPr="00D92EE9" w:rsidRDefault="000A31B5" w:rsidP="000A31B5">
      <w:pPr>
        <w:pStyle w:val="Heading3"/>
        <w:rPr>
          <w:noProof/>
        </w:rPr>
      </w:pPr>
      <w:bookmarkStart w:id="143" w:name="_Toc145931993"/>
      <w:r w:rsidRPr="00D92EE9">
        <w:rPr>
          <w:noProof/>
        </w:rPr>
        <w:t>7.6.4</w:t>
      </w:r>
      <w:r w:rsidRPr="00D92EE9">
        <w:rPr>
          <w:noProof/>
        </w:rPr>
        <w:tab/>
        <w:t>Handover procedures between 3GPPaccess / EPS and W-5GAN/5GC access</w:t>
      </w:r>
      <w:bookmarkEnd w:id="143"/>
    </w:p>
    <w:p w14:paraId="69ABF820" w14:textId="77777777" w:rsidR="000A31B5" w:rsidRPr="00D92EE9" w:rsidRDefault="000A31B5" w:rsidP="000A31B5">
      <w:pPr>
        <w:pStyle w:val="Heading4"/>
      </w:pPr>
      <w:bookmarkStart w:id="144" w:name="_Toc145931994"/>
      <w:r w:rsidRPr="00D92EE9">
        <w:t>7.6.4.1</w:t>
      </w:r>
      <w:r w:rsidRPr="00D92EE9">
        <w:tab/>
        <w:t xml:space="preserve">Handover from 3GPP access / EPS to </w:t>
      </w:r>
      <w:r w:rsidRPr="00D92EE9">
        <w:rPr>
          <w:noProof/>
        </w:rPr>
        <w:t>W-5GAN / 5GC</w:t>
      </w:r>
      <w:bookmarkEnd w:id="144"/>
    </w:p>
    <w:p w14:paraId="055AC290" w14:textId="77777777" w:rsidR="000A31B5" w:rsidRPr="00D92EE9" w:rsidRDefault="000A31B5" w:rsidP="000A31B5">
      <w:pPr>
        <w:pStyle w:val="TH"/>
      </w:pPr>
      <w:r w:rsidRPr="00D92EE9">
        <w:object w:dxaOrig="14721" w:dyaOrig="10791" w14:anchorId="36A000D0">
          <v:shape id="_x0000_i1051" type="#_x0000_t75" style="width:460.8pt;height:190.95pt" o:ole="">
            <v:imagedata r:id="rId59" o:title="" cropbottom="30093f" cropright="2811f"/>
          </v:shape>
          <o:OLEObject Type="Embed" ProgID="Visio.Drawing.11" ShapeID="_x0000_i1051" DrawAspect="Content" ObjectID="_1756544918" r:id="rId60"/>
        </w:object>
      </w:r>
    </w:p>
    <w:p w14:paraId="05E6C71D" w14:textId="77777777" w:rsidR="000A31B5" w:rsidRPr="00D92EE9" w:rsidRDefault="000A31B5" w:rsidP="000A31B5">
      <w:pPr>
        <w:pStyle w:val="TF"/>
      </w:pPr>
      <w:r w:rsidRPr="00D92EE9">
        <w:t>Figure 7.6.4.1-1: Handover from EPS to W-5GAN/5GC</w:t>
      </w:r>
    </w:p>
    <w:p w14:paraId="01714AE0" w14:textId="193B6739" w:rsidR="000A31B5" w:rsidRPr="00D92EE9" w:rsidRDefault="000A31B5" w:rsidP="000A31B5">
      <w:pPr>
        <w:rPr>
          <w:lang w:eastAsia="ko-KR"/>
        </w:rPr>
      </w:pPr>
      <w:r w:rsidRPr="00D92EE9">
        <w:rPr>
          <w:lang w:eastAsia="ko-KR"/>
        </w:rPr>
        <w:t xml:space="preserve">The procedure specified in </w:t>
      </w:r>
      <w:r w:rsidR="005A2F14" w:rsidRPr="00D92EE9">
        <w:rPr>
          <w:lang w:eastAsia="ko-KR"/>
        </w:rPr>
        <w:t>TS</w:t>
      </w:r>
      <w:r w:rsidR="005A2F14">
        <w:rPr>
          <w:lang w:eastAsia="ko-KR"/>
        </w:rPr>
        <w:t> </w:t>
      </w:r>
      <w:r w:rsidR="005A2F14" w:rsidRPr="00D92EE9">
        <w:rPr>
          <w:lang w:eastAsia="ko-KR"/>
        </w:rPr>
        <w:t>23.502</w:t>
      </w:r>
      <w:r w:rsidR="005A2F14">
        <w:rPr>
          <w:lang w:eastAsia="ko-KR"/>
        </w:rPr>
        <w:t> </w:t>
      </w:r>
      <w:r w:rsidR="005A2F14" w:rsidRPr="00D92EE9">
        <w:rPr>
          <w:lang w:eastAsia="ko-KR"/>
        </w:rPr>
        <w:t>[</w:t>
      </w:r>
      <w:r w:rsidRPr="00D92EE9">
        <w:rPr>
          <w:lang w:eastAsia="ko-KR"/>
        </w:rPr>
        <w:t>3], clause 4.11.3.1 (Handover from EPS to 5GC-N3IWF) applies with the following changes.</w:t>
      </w:r>
    </w:p>
    <w:p w14:paraId="725234B6" w14:textId="77777777" w:rsidR="000A31B5" w:rsidRPr="00D92EE9" w:rsidRDefault="000A31B5" w:rsidP="000A31B5">
      <w:pPr>
        <w:pStyle w:val="B1"/>
      </w:pPr>
      <w:r w:rsidRPr="00D92EE9">
        <w:lastRenderedPageBreak/>
        <w:t>0.</w:t>
      </w:r>
      <w:r w:rsidRPr="00D92EE9">
        <w:tab/>
        <w:t>Initial status: one or more PDN connections have been established in EPC between the 5G-RG and the PGW-C+SMF via E-UTRAN.</w:t>
      </w:r>
    </w:p>
    <w:p w14:paraId="56BD12F1" w14:textId="77777777" w:rsidR="000A31B5" w:rsidRPr="00D92EE9" w:rsidRDefault="000A31B5" w:rsidP="000A31B5">
      <w:pPr>
        <w:pStyle w:val="B1"/>
      </w:pPr>
      <w:r w:rsidRPr="00D92EE9">
        <w:t>1.</w:t>
      </w:r>
      <w:r w:rsidRPr="00D92EE9">
        <w:tab/>
        <w:t>The 5G-RG initiates Registration procedure via W-5GAN access according to clause 7.2.1.1.</w:t>
      </w:r>
    </w:p>
    <w:p w14:paraId="2E8C916D" w14:textId="77777777" w:rsidR="000A31B5" w:rsidRPr="00D92EE9" w:rsidRDefault="000A31B5" w:rsidP="000A31B5">
      <w:pPr>
        <w:pStyle w:val="B1"/>
      </w:pPr>
      <w:r w:rsidRPr="00D92EE9">
        <w:t>2.</w:t>
      </w:r>
      <w:r w:rsidRPr="00D92EE9">
        <w:tab/>
        <w:t>The 5G-RG initiates a PDU Session Establishment with Existing PDU Session indication in 5GC via W-5GAN access according to clause 7.3.1.</w:t>
      </w:r>
    </w:p>
    <w:p w14:paraId="61B3CF53" w14:textId="6152D609" w:rsidR="000A31B5" w:rsidRPr="00D92EE9" w:rsidRDefault="000A31B5" w:rsidP="000A31B5">
      <w:pPr>
        <w:pStyle w:val="B1"/>
      </w:pPr>
      <w:r w:rsidRPr="00D92EE9">
        <w:t>3.</w:t>
      </w:r>
      <w:r w:rsidRPr="00D92EE9">
        <w:tab/>
        <w:t xml:space="preserve">This step is the same as step 3 in </w:t>
      </w:r>
      <w:r w:rsidR="005A2F14" w:rsidRPr="00D92EE9">
        <w:t>TS</w:t>
      </w:r>
      <w:r w:rsidR="005A2F14">
        <w:t> </w:t>
      </w:r>
      <w:r w:rsidR="005A2F14" w:rsidRPr="00D92EE9">
        <w:t>23.502</w:t>
      </w:r>
      <w:r w:rsidR="005A2F14">
        <w:t> </w:t>
      </w:r>
      <w:r w:rsidR="005A2F14" w:rsidRPr="00D92EE9">
        <w:t>[</w:t>
      </w:r>
      <w:r w:rsidRPr="00D92EE9">
        <w:t>3], clause 4.11.3.1.</w:t>
      </w:r>
    </w:p>
    <w:p w14:paraId="4A257CFE" w14:textId="77777777" w:rsidR="000A31B5" w:rsidRPr="00D92EE9" w:rsidRDefault="000A31B5" w:rsidP="000A31B5">
      <w:pPr>
        <w:pStyle w:val="Heading4"/>
      </w:pPr>
      <w:bookmarkStart w:id="145" w:name="_Toc145931995"/>
      <w:r w:rsidRPr="00D92EE9">
        <w:t>7.6.4.2</w:t>
      </w:r>
      <w:r w:rsidRPr="00D92EE9">
        <w:tab/>
        <w:t>Handover from W-5GAN / 5GC access to 3GPP-access / EPS</w:t>
      </w:r>
      <w:bookmarkEnd w:id="145"/>
    </w:p>
    <w:p w14:paraId="1B38EDF3" w14:textId="77777777" w:rsidR="000A31B5" w:rsidRPr="00D92EE9" w:rsidRDefault="000A31B5" w:rsidP="000A31B5">
      <w:pPr>
        <w:pStyle w:val="TH"/>
      </w:pPr>
      <w:r w:rsidRPr="00D92EE9">
        <w:rPr>
          <w:noProof/>
        </w:rPr>
        <w:object w:dxaOrig="14721" w:dyaOrig="10791" w14:anchorId="334C0D0C">
          <v:shape id="_x0000_i1052" type="#_x0000_t75" style="width:452.65pt;height:154pt" o:ole="">
            <v:imagedata r:id="rId61" o:title="" cropbottom="36839f" cropright="3783f"/>
          </v:shape>
          <o:OLEObject Type="Embed" ProgID="Visio.Drawing.11" ShapeID="_x0000_i1052" DrawAspect="Content" ObjectID="_1756544919" r:id="rId62"/>
        </w:object>
      </w:r>
    </w:p>
    <w:p w14:paraId="720D364D" w14:textId="77777777" w:rsidR="000A31B5" w:rsidRPr="00D92EE9" w:rsidRDefault="000A31B5" w:rsidP="000A31B5">
      <w:pPr>
        <w:pStyle w:val="TF"/>
      </w:pPr>
      <w:r w:rsidRPr="00D92EE9">
        <w:t>Figure 7.6.4.2-1: Handover from W-5GAN/5GC to EPS</w:t>
      </w:r>
    </w:p>
    <w:p w14:paraId="7FE91C8F" w14:textId="34E62886" w:rsidR="000A31B5" w:rsidRPr="00D92EE9" w:rsidRDefault="000A31B5" w:rsidP="000A31B5">
      <w:pPr>
        <w:pStyle w:val="B1"/>
      </w:pPr>
      <w:r w:rsidRPr="00D92EE9">
        <w:t>0.</w:t>
      </w:r>
      <w:r w:rsidRPr="00D92EE9">
        <w:tab/>
        <w:t xml:space="preserve">Initial status: one or more PDU Sessions have been established via W-5GAN / 5GC access. During PDU Session setup, and in addition to what is specified in </w:t>
      </w:r>
      <w:r w:rsidR="005A2F14" w:rsidRPr="00D92EE9">
        <w:t>TS</w:t>
      </w:r>
      <w:r w:rsidR="005A2F14">
        <w:t> </w:t>
      </w:r>
      <w:r w:rsidR="005A2F14" w:rsidRPr="00D92EE9">
        <w:t>23.502</w:t>
      </w:r>
      <w:r w:rsidR="005A2F14">
        <w:t> </w:t>
      </w:r>
      <w:r w:rsidR="005A2F14" w:rsidRPr="00D92EE9">
        <w:t>[</w:t>
      </w:r>
      <w:r w:rsidRPr="00D92EE9">
        <w:t>3], clause 4.3.2.2.1, the PGW-C+SMF sends the FQDN related to the S5/S8 interface to the HSS+UDM which stores it.</w:t>
      </w:r>
    </w:p>
    <w:p w14:paraId="2CF98C11" w14:textId="268CFC96" w:rsidR="000A31B5" w:rsidRPr="00D92EE9" w:rsidRDefault="000A31B5" w:rsidP="000A31B5">
      <w:pPr>
        <w:pStyle w:val="B1"/>
      </w:pPr>
      <w:r w:rsidRPr="00D92EE9">
        <w:t>1.</w:t>
      </w:r>
      <w:r w:rsidRPr="00D92EE9">
        <w:tab/>
        <w:t xml:space="preserve">If the UE is not attached to EPC/E-UTRAN, the UE initiates Handover Attach procedure in E-UTRAN as described in </w:t>
      </w:r>
      <w:r w:rsidR="005A2F14" w:rsidRPr="00D92EE9">
        <w:t>TS</w:t>
      </w:r>
      <w:r w:rsidR="005A2F14">
        <w:t> </w:t>
      </w:r>
      <w:r w:rsidR="005A2F14" w:rsidRPr="00D92EE9">
        <w:t>23.401</w:t>
      </w:r>
      <w:r w:rsidR="005A2F14">
        <w:t> </w:t>
      </w:r>
      <w:r w:rsidR="005A2F14" w:rsidRPr="00D92EE9">
        <w:t>[</w:t>
      </w:r>
      <w:r w:rsidRPr="00D92EE9">
        <w:t>24] for a non-3GPP to EPS handover with "Handover" indication, except note 17.</w:t>
      </w:r>
    </w:p>
    <w:p w14:paraId="7C7F343A" w14:textId="3FCF8478" w:rsidR="000A31B5" w:rsidRPr="00D92EE9" w:rsidRDefault="000A31B5" w:rsidP="000A31B5">
      <w:pPr>
        <w:pStyle w:val="B1"/>
      </w:pPr>
      <w:r w:rsidRPr="00D92EE9">
        <w:tab/>
        <w:t xml:space="preserve">If the UE is attached in EPC/E-UTRAN, the UE initiates the PDN Connection establishment with "Handover" indication procedure as described in </w:t>
      </w:r>
      <w:r w:rsidR="005A2F14" w:rsidRPr="00D92EE9">
        <w:t>TS</w:t>
      </w:r>
      <w:r w:rsidR="005A2F14">
        <w:t> </w:t>
      </w:r>
      <w:r w:rsidR="005A2F14" w:rsidRPr="00D92EE9">
        <w:t>23.401</w:t>
      </w:r>
      <w:r w:rsidR="005A2F14">
        <w:t> </w:t>
      </w:r>
      <w:r w:rsidR="005A2F14" w:rsidRPr="00D92EE9">
        <w:t>[</w:t>
      </w:r>
      <w:r w:rsidRPr="00D92EE9">
        <w:t>24].</w:t>
      </w:r>
    </w:p>
    <w:p w14:paraId="37037CEC" w14:textId="77777777" w:rsidR="000A31B5" w:rsidRPr="00D92EE9" w:rsidRDefault="000A31B5" w:rsidP="000A31B5">
      <w:pPr>
        <w:pStyle w:val="B1"/>
      </w:pPr>
      <w:r w:rsidRPr="00D92EE9">
        <w:t>2.</w:t>
      </w:r>
      <w:r w:rsidRPr="00D92EE9">
        <w:tab/>
        <w:t>The combined PGW-C+SMF initiates a network requested PDU Session Release via W-5GAN access according to clause 7.3.3, steps 4-7 to release the 5GC and W-5GAN resources with the following exception:</w:t>
      </w:r>
    </w:p>
    <w:p w14:paraId="1BDC3A49" w14:textId="77777777" w:rsidR="000A31B5" w:rsidRPr="00D92EE9" w:rsidRDefault="000A31B5" w:rsidP="000A31B5">
      <w:pPr>
        <w:pStyle w:val="B2"/>
        <w:rPr>
          <w:noProof/>
        </w:rPr>
      </w:pPr>
      <w:r w:rsidRPr="00D92EE9">
        <w:rPr>
          <w:noProof/>
        </w:rPr>
        <w:t>-</w:t>
      </w:r>
      <w:r w:rsidRPr="00D92EE9">
        <w:rPr>
          <w:noProof/>
        </w:rPr>
        <w:tab/>
        <w:t>Nsmf_PDUSession_SMContexStatusNotify service operation invoked by the SMF indicates the PDU Session is moved to another system.</w:t>
      </w:r>
    </w:p>
    <w:p w14:paraId="6AB4C01C" w14:textId="77777777" w:rsidR="000A31B5" w:rsidRPr="00D92EE9" w:rsidRDefault="000A31B5" w:rsidP="000A31B5">
      <w:pPr>
        <w:pStyle w:val="B2"/>
        <w:rPr>
          <w:noProof/>
        </w:rPr>
      </w:pPr>
      <w:r w:rsidRPr="00D92EE9">
        <w:rPr>
          <w:noProof/>
        </w:rPr>
        <w:t>-</w:t>
      </w:r>
      <w:r w:rsidRPr="00D92EE9">
        <w:rPr>
          <w:noProof/>
        </w:rPr>
        <w:tab/>
        <w:t>The Npcf_SMPolicyControl_Delete service operation to PCF shall not be performed.</w:t>
      </w:r>
    </w:p>
    <w:p w14:paraId="333AD7DA" w14:textId="77777777" w:rsidR="000A31B5" w:rsidRPr="00D92EE9" w:rsidRDefault="000A31B5" w:rsidP="000A31B5">
      <w:pPr>
        <w:pStyle w:val="Heading2"/>
      </w:pPr>
      <w:bookmarkStart w:id="146" w:name="_Toc145931996"/>
      <w:r w:rsidRPr="00D92EE9">
        <w:t>7.7</w:t>
      </w:r>
      <w:r w:rsidRPr="00D92EE9">
        <w:tab/>
        <w:t>Support of specific services</w:t>
      </w:r>
      <w:bookmarkEnd w:id="146"/>
    </w:p>
    <w:p w14:paraId="73778C53" w14:textId="77777777" w:rsidR="000A31B5" w:rsidRPr="00D92EE9" w:rsidRDefault="000A31B5" w:rsidP="000A31B5">
      <w:pPr>
        <w:pStyle w:val="Heading3"/>
      </w:pPr>
      <w:bookmarkStart w:id="147" w:name="_Toc145931997"/>
      <w:r w:rsidRPr="00D92EE9">
        <w:t>7.7.0</w:t>
      </w:r>
      <w:r w:rsidRPr="00D92EE9">
        <w:tab/>
        <w:t>General</w:t>
      </w:r>
      <w:bookmarkEnd w:id="147"/>
    </w:p>
    <w:p w14:paraId="4C4F4CF4" w14:textId="77777777" w:rsidR="000A31B5" w:rsidRPr="00D92EE9" w:rsidRDefault="000A31B5" w:rsidP="000A31B5">
      <w:r w:rsidRPr="00D92EE9">
        <w:t>This clause specifies the procedure for specific services for WWC scenario defined in clause 5.</w:t>
      </w:r>
    </w:p>
    <w:p w14:paraId="19480FC6" w14:textId="77777777" w:rsidR="000A31B5" w:rsidRPr="00D92EE9" w:rsidRDefault="000A31B5" w:rsidP="000A31B5">
      <w:pPr>
        <w:pStyle w:val="Heading3"/>
      </w:pPr>
      <w:bookmarkStart w:id="148" w:name="_Toc145931998"/>
      <w:r w:rsidRPr="00D92EE9">
        <w:t>7.7.1</w:t>
      </w:r>
      <w:r w:rsidRPr="00D92EE9">
        <w:tab/>
        <w:t>IPTV</w:t>
      </w:r>
      <w:bookmarkEnd w:id="148"/>
    </w:p>
    <w:p w14:paraId="7C91DE51" w14:textId="77777777" w:rsidR="000A31B5" w:rsidRPr="00D92EE9" w:rsidRDefault="000A31B5" w:rsidP="000A31B5">
      <w:pPr>
        <w:pStyle w:val="Heading4"/>
      </w:pPr>
      <w:bookmarkStart w:id="149" w:name="_Toc145931999"/>
      <w:r w:rsidRPr="00D92EE9">
        <w:t>7.7.1.1</w:t>
      </w:r>
      <w:r w:rsidRPr="00D92EE9">
        <w:tab/>
        <w:t>Overview</w:t>
      </w:r>
      <w:bookmarkEnd w:id="149"/>
    </w:p>
    <w:p w14:paraId="030ABCE5" w14:textId="77777777" w:rsidR="000A31B5" w:rsidRPr="00D92EE9" w:rsidRDefault="000A31B5" w:rsidP="000A31B5">
      <w:r w:rsidRPr="00D92EE9">
        <w:t>In this Release of the specification, in order to support IPTV services, following principles apply:</w:t>
      </w:r>
    </w:p>
    <w:p w14:paraId="4DFD4D38" w14:textId="77777777" w:rsidR="000A31B5" w:rsidRPr="00D92EE9" w:rsidRDefault="000A31B5" w:rsidP="000A31B5">
      <w:pPr>
        <w:pStyle w:val="B1"/>
      </w:pPr>
      <w:r w:rsidRPr="00D92EE9">
        <w:t>-</w:t>
      </w:r>
      <w:r w:rsidRPr="00D92EE9">
        <w:tab/>
        <w:t>the 5G-RG supports IP PDU Session Type;</w:t>
      </w:r>
    </w:p>
    <w:p w14:paraId="098847BF" w14:textId="77777777" w:rsidR="000A31B5" w:rsidRPr="00D92EE9" w:rsidRDefault="000A31B5" w:rsidP="000A31B5">
      <w:pPr>
        <w:pStyle w:val="B1"/>
      </w:pPr>
      <w:r w:rsidRPr="00D92EE9">
        <w:lastRenderedPageBreak/>
        <w:t>-</w:t>
      </w:r>
      <w:r w:rsidRPr="00D92EE9">
        <w:tab/>
        <w:t>IP multicast traffic received from N6 interface is replicated by UPF and sent over PDU Sessions;</w:t>
      </w:r>
    </w:p>
    <w:p w14:paraId="4C35322B" w14:textId="77777777" w:rsidR="000A31B5" w:rsidRPr="00D92EE9" w:rsidRDefault="000A31B5" w:rsidP="000A31B5">
      <w:pPr>
        <w:pStyle w:val="B1"/>
      </w:pPr>
      <w:r w:rsidRPr="00D92EE9">
        <w:t>-</w:t>
      </w:r>
      <w:r w:rsidRPr="00D92EE9">
        <w:tab/>
        <w:t>IGMP or MLD messages from the STB or from the 5G-RG are terminated and managed by the UPF acting as PSA;</w:t>
      </w:r>
    </w:p>
    <w:p w14:paraId="2FD275E9" w14:textId="77777777" w:rsidR="000A31B5" w:rsidRPr="00D92EE9" w:rsidRDefault="000A31B5" w:rsidP="000A31B5">
      <w:pPr>
        <w:pStyle w:val="B1"/>
      </w:pPr>
      <w:r w:rsidRPr="00D92EE9">
        <w:t>-</w:t>
      </w:r>
      <w:r w:rsidRPr="00D92EE9">
        <w:tab/>
        <w:t>IGMPv2 specified in RFC 2236 [33], IGMPv3 specified in RFC 4604 [21], for MLDv1 specified in RFC 2710 [36] and MLDv2 specified in RFC 4604 [21] are supported</w:t>
      </w:r>
    </w:p>
    <w:p w14:paraId="380240C4" w14:textId="77777777" w:rsidR="000A31B5" w:rsidRPr="00D92EE9" w:rsidRDefault="000A31B5" w:rsidP="000A31B5">
      <w:pPr>
        <w:pStyle w:val="NO"/>
      </w:pPr>
      <w:r w:rsidRPr="00D92EE9">
        <w:t>NOTE 1:</w:t>
      </w:r>
      <w:r w:rsidRPr="00D92EE9">
        <w:tab/>
        <w:t>Whether IGMP or MLD is exchanged with 5G RG or another entity (e.g. STB) is out of the scope of 3GPP.</w:t>
      </w:r>
    </w:p>
    <w:p w14:paraId="497B5FDE"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1D199820" w14:textId="77777777" w:rsidR="000A31B5" w:rsidRPr="00D92EE9" w:rsidRDefault="000A31B5" w:rsidP="000A31B5">
      <w:pPr>
        <w:pStyle w:val="NO"/>
      </w:pPr>
      <w:r w:rsidRPr="00D92EE9">
        <w:t>NOTE 3:</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D92EE9" w:rsidRDefault="000A31B5" w:rsidP="000A31B5">
      <w:pPr>
        <w:pStyle w:val="B1"/>
      </w:pPr>
      <w:r w:rsidRPr="00D92EE9">
        <w:t>-</w:t>
      </w:r>
      <w:r w:rsidRPr="00D92EE9">
        <w:tab/>
        <w:t>The SMF controls the support of IPTV by the UPF acting as PSA using PDR, FAR, QER, URR. This includes control of which IGMP and MLD requests the UPF is to accept or to deny.</w:t>
      </w:r>
    </w:p>
    <w:p w14:paraId="300EECB0" w14:textId="77777777" w:rsidR="000A31B5" w:rsidRPr="00D92EE9" w:rsidRDefault="000A31B5" w:rsidP="000A31B5">
      <w:r w:rsidRPr="00D92EE9">
        <w:t>This clause describes the procedures that support IPTV in 5G system including the procedures below:</w:t>
      </w:r>
    </w:p>
    <w:p w14:paraId="479AE1B2" w14:textId="77777777" w:rsidR="000A31B5" w:rsidRPr="00D92EE9" w:rsidRDefault="000A31B5" w:rsidP="000A31B5">
      <w:pPr>
        <w:pStyle w:val="B1"/>
      </w:pPr>
      <w:r w:rsidRPr="00D92EE9">
        <w:t>-</w:t>
      </w:r>
      <w:r w:rsidRPr="00D92EE9">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D92EE9" w:rsidRDefault="000A31B5" w:rsidP="000A31B5">
      <w:pPr>
        <w:pStyle w:val="B1"/>
      </w:pPr>
      <w:r w:rsidRPr="00D92EE9">
        <w:t>-</w:t>
      </w:r>
      <w:r w:rsidRPr="00D92EE9">
        <w:tab/>
        <w:t>IPTV Access procedure shown in clause 7.7.1.1.2 may, depending on the deployment, be used to access the IPTV network, e.g. completing the IPTV Authentication and IP allocation.</w:t>
      </w:r>
    </w:p>
    <w:p w14:paraId="46B5966C" w14:textId="77777777" w:rsidR="000A31B5" w:rsidRPr="00D92EE9" w:rsidRDefault="000A31B5" w:rsidP="000A31B5">
      <w:pPr>
        <w:pStyle w:val="B1"/>
      </w:pPr>
      <w:r w:rsidRPr="00D92EE9">
        <w:t>-</w:t>
      </w:r>
      <w:r w:rsidRPr="00D92EE9">
        <w:tab/>
        <w:t>Unicast/Multicast Packets transmission procedure shown in clause 7.7.1.1.3. The procedure specifies how to transmit unicast/multicast packets related with IPTV service over 5GC.</w:t>
      </w:r>
    </w:p>
    <w:p w14:paraId="3F588A25" w14:textId="77777777" w:rsidR="000A31B5" w:rsidRPr="00D92EE9" w:rsidRDefault="000A31B5" w:rsidP="000A31B5">
      <w:r w:rsidRPr="00D92EE9">
        <w:t>In this Release of the specification, the 5GC does not assume any traffic replication capability in the 5G AN (NG-RAN or W-5GAN).</w:t>
      </w:r>
    </w:p>
    <w:p w14:paraId="42B89046" w14:textId="77777777" w:rsidR="000A31B5" w:rsidRPr="00D92EE9" w:rsidRDefault="000A31B5" w:rsidP="000A31B5">
      <w:pPr>
        <w:pStyle w:val="NO"/>
      </w:pPr>
      <w:r w:rsidRPr="00D92EE9">
        <w:t>NOTE 4:</w:t>
      </w:r>
      <w:r w:rsidRPr="00D92EE9">
        <w:tab/>
        <w:t>In this release of the specification, the case of different STBs behind a 5G-RG is supported only when the STBs share the same access right.</w:t>
      </w:r>
    </w:p>
    <w:p w14:paraId="3D83974F" w14:textId="77777777" w:rsidR="000A31B5" w:rsidRPr="00D92EE9" w:rsidRDefault="000A31B5" w:rsidP="000A31B5">
      <w:pPr>
        <w:pStyle w:val="Heading5"/>
      </w:pPr>
      <w:bookmarkStart w:id="150" w:name="_Toc145932000"/>
      <w:r w:rsidRPr="00D92EE9">
        <w:t>7.7.1.1.1</w:t>
      </w:r>
      <w:r w:rsidRPr="00D92EE9">
        <w:tab/>
        <w:t>Registration and PDU Session Establishment procedure for IPTV</w:t>
      </w:r>
      <w:bookmarkEnd w:id="150"/>
    </w:p>
    <w:p w14:paraId="7C508F48" w14:textId="36EAEA44" w:rsidR="000A31B5" w:rsidRPr="00D92EE9" w:rsidRDefault="000A31B5" w:rsidP="000A31B5">
      <w:r w:rsidRPr="00D92EE9">
        <w:t xml:space="preserve">5G-RG perform Registration procedure described in clause 4.2.2.2.2 of </w:t>
      </w:r>
      <w:r w:rsidR="005A2F14" w:rsidRPr="00D92EE9">
        <w:t>TS</w:t>
      </w:r>
      <w:r w:rsidR="005A2F14">
        <w:t> </w:t>
      </w:r>
      <w:r w:rsidR="005A2F14" w:rsidRPr="00D92EE9">
        <w:t>23.502</w:t>
      </w:r>
      <w:r w:rsidR="005A2F14">
        <w:t> </w:t>
      </w:r>
      <w:r w:rsidR="005A2F14" w:rsidRPr="00D92EE9">
        <w:t>[</w:t>
      </w:r>
      <w:r w:rsidRPr="00D92EE9">
        <w:t>3] with the following differences:</w:t>
      </w:r>
    </w:p>
    <w:p w14:paraId="3995B857" w14:textId="77777777" w:rsidR="000A31B5" w:rsidRPr="00D92EE9" w:rsidRDefault="000A31B5" w:rsidP="000A31B5">
      <w:pPr>
        <w:pStyle w:val="B1"/>
      </w:pPr>
      <w:r w:rsidRPr="00D92EE9">
        <w:t>-</w:t>
      </w:r>
      <w:r w:rsidRPr="00D92EE9">
        <w:tab/>
        <w:t>UE is replaced by 5G-RG.</w:t>
      </w:r>
    </w:p>
    <w:p w14:paraId="3FCDACC2" w14:textId="3797F201" w:rsidR="000A31B5" w:rsidRPr="00D92EE9" w:rsidRDefault="000A31B5" w:rsidP="000A31B5">
      <w:r w:rsidRPr="00D92EE9">
        <w:t xml:space="preserve">5G-RG perform PDU Session establishment procedure described in clause 4.3.2.2.1 of </w:t>
      </w:r>
      <w:r w:rsidR="005A2F14" w:rsidRPr="00D92EE9">
        <w:t>TS</w:t>
      </w:r>
      <w:r w:rsidR="005A2F14">
        <w:t> </w:t>
      </w:r>
      <w:r w:rsidR="005A2F14" w:rsidRPr="00D92EE9">
        <w:t>23.502</w:t>
      </w:r>
      <w:r w:rsidR="005A2F14">
        <w:t> </w:t>
      </w:r>
      <w:r w:rsidR="005A2F14" w:rsidRPr="00D92EE9">
        <w:t>[</w:t>
      </w:r>
      <w:r w:rsidRPr="00D92EE9">
        <w:t>3] applies with the following differences and clarifications:</w:t>
      </w:r>
    </w:p>
    <w:p w14:paraId="50696F6F" w14:textId="77777777" w:rsidR="000A31B5" w:rsidRPr="00D92EE9" w:rsidRDefault="000A31B5" w:rsidP="000A31B5">
      <w:pPr>
        <w:pStyle w:val="B1"/>
      </w:pPr>
      <w:r w:rsidRPr="00D92EE9">
        <w:t>-</w:t>
      </w:r>
      <w:r w:rsidRPr="00D92EE9">
        <w:tab/>
        <w:t>UE is replaced by 5G-RG.</w:t>
      </w:r>
    </w:p>
    <w:p w14:paraId="77E4D0CF" w14:textId="2DC43CF3" w:rsidR="000A31B5" w:rsidRPr="00D92EE9" w:rsidRDefault="000A31B5" w:rsidP="000A31B5">
      <w:pPr>
        <w:pStyle w:val="B1"/>
      </w:pPr>
      <w:r w:rsidRPr="00D92EE9">
        <w:t>-</w:t>
      </w:r>
      <w:r w:rsidRPr="00D92EE9">
        <w:tab/>
        <w:t xml:space="preserve">In step 1 of clause 4.3.2.2.1 of </w:t>
      </w:r>
      <w:r w:rsidR="005A2F14" w:rsidRPr="00D92EE9">
        <w:t>TS</w:t>
      </w:r>
      <w:r w:rsidR="005A2F14">
        <w:t> </w:t>
      </w:r>
      <w:r w:rsidR="005A2F14" w:rsidRPr="00D92EE9">
        <w:t>23.502</w:t>
      </w:r>
      <w:r w:rsidR="005A2F14">
        <w:t> </w:t>
      </w:r>
      <w:r w:rsidR="005A2F14" w:rsidRPr="00D92EE9">
        <w:t>[</w:t>
      </w:r>
      <w:r w:rsidRPr="00D92EE9">
        <w:t>3], 5G-RG may indicate within the Protocol Configuration Options element that the UE requests to obtain the IPv4 address with DHCPv4.</w:t>
      </w:r>
    </w:p>
    <w:p w14:paraId="202B8D16" w14:textId="77777777" w:rsidR="000A31B5" w:rsidRPr="00D92EE9" w:rsidRDefault="000A31B5" w:rsidP="000A31B5">
      <w:pPr>
        <w:pStyle w:val="B1"/>
      </w:pPr>
      <w:r w:rsidRPr="00D92EE9">
        <w:t>-</w:t>
      </w:r>
      <w:r w:rsidRPr="00D92EE9">
        <w:tab/>
        <w:t>5G-RG shall establish an IP-based PDU Session with a specific (DNN, S-NSSAI) for IPTV service.</w:t>
      </w:r>
    </w:p>
    <w:p w14:paraId="41D05072" w14:textId="296BC9DC" w:rsidR="000A31B5" w:rsidRPr="00D92EE9" w:rsidRDefault="000A31B5" w:rsidP="000A31B5">
      <w:pPr>
        <w:pStyle w:val="B1"/>
      </w:pPr>
      <w:r w:rsidRPr="00D92EE9">
        <w:t>-</w:t>
      </w:r>
      <w:r w:rsidRPr="00D92EE9">
        <w:tab/>
        <w:t xml:space="preserve">In step 7b and 9 of clause 4.3.2.2.1 of </w:t>
      </w:r>
      <w:r w:rsidR="005A2F14" w:rsidRPr="00D92EE9">
        <w:t>TS</w:t>
      </w:r>
      <w:r w:rsidR="005A2F14">
        <w:t> </w:t>
      </w:r>
      <w:r w:rsidR="005A2F14" w:rsidRPr="00D92EE9">
        <w:t>23.502</w:t>
      </w:r>
      <w:r w:rsidR="005A2F14">
        <w:t> </w:t>
      </w:r>
      <w:r w:rsidR="005A2F14" w:rsidRPr="00D92EE9">
        <w:t>[</w:t>
      </w:r>
      <w:r w:rsidRPr="00D92EE9">
        <w:t>3], the PCF provides PCC Rules including information related to IPTV Service. This is specified in clause 9.3.1.</w:t>
      </w:r>
    </w:p>
    <w:p w14:paraId="6FAAFBE1" w14:textId="7C50320F" w:rsidR="000A31B5" w:rsidRPr="00D92EE9" w:rsidRDefault="000A31B5" w:rsidP="000A31B5">
      <w:pPr>
        <w:pStyle w:val="B1"/>
      </w:pPr>
      <w:r w:rsidRPr="00D92EE9">
        <w:t>-</w:t>
      </w:r>
      <w:r w:rsidRPr="00D92EE9">
        <w:tab/>
        <w:t xml:space="preserve">The SMF sends to the UPF acting as PSA N4 rules such as PDR, FAR related to IP Multicast traffic allowed for the PDU Session. This may take place at steps 10a and 16a of clause 4.3.2.2.1 of </w:t>
      </w:r>
      <w:r w:rsidR="005A2F14" w:rsidRPr="00D92EE9">
        <w:t>TS</w:t>
      </w:r>
      <w:r w:rsidR="005A2F14">
        <w:t> </w:t>
      </w:r>
      <w:r w:rsidR="005A2F14" w:rsidRPr="00D92EE9">
        <w:t>23.502</w:t>
      </w:r>
      <w:r w:rsidR="005A2F14">
        <w:t> </w:t>
      </w:r>
      <w:r w:rsidR="005A2F14" w:rsidRPr="00D92EE9">
        <w:t>[</w:t>
      </w:r>
      <w:r w:rsidRPr="00D92EE9">
        <w:t>3]. Such N4 rules are further described in clause 4.6. IP Multicast traffic allowed for the PDU Session corresponds to IPTV services allowed for the user.</w:t>
      </w:r>
    </w:p>
    <w:p w14:paraId="0D8DD81C" w14:textId="77777777" w:rsidR="000A31B5" w:rsidRPr="00D92EE9" w:rsidRDefault="000A31B5" w:rsidP="000A31B5">
      <w:pPr>
        <w:pStyle w:val="NO"/>
      </w:pPr>
      <w:r w:rsidRPr="00D92EE9">
        <w:t>NOTE:</w:t>
      </w:r>
      <w:r w:rsidRPr="00D92EE9">
        <w:tab/>
        <w:t>The interactions between STB and 5G-RG are specified in TR-124 [5] in BBF and not shown in this clause.</w:t>
      </w:r>
    </w:p>
    <w:p w14:paraId="15A856E8" w14:textId="77777777" w:rsidR="000A31B5" w:rsidRPr="00D92EE9" w:rsidRDefault="000A31B5" w:rsidP="000A31B5">
      <w:pPr>
        <w:pStyle w:val="Heading5"/>
      </w:pPr>
      <w:bookmarkStart w:id="151" w:name="_Toc145932001"/>
      <w:r w:rsidRPr="00D92EE9">
        <w:lastRenderedPageBreak/>
        <w:t>7.7.1.1.2</w:t>
      </w:r>
      <w:r w:rsidRPr="00D92EE9">
        <w:tab/>
        <w:t>IPTV Access procedure</w:t>
      </w:r>
      <w:bookmarkEnd w:id="151"/>
    </w:p>
    <w:p w14:paraId="761AC69D" w14:textId="5834AA2C" w:rsidR="000A31B5" w:rsidRPr="00D92EE9" w:rsidRDefault="000A31B5" w:rsidP="000A31B5">
      <w:r w:rsidRPr="00D92EE9">
        <w:t xml:space="preserve">In the case of IPTV network access control based on the DHCP procedure, 5G-RG may be configured to retrieve via DHCP the IP address that it will use to access IPTV services. The DHCP procedure described in </w:t>
      </w:r>
      <w:r w:rsidR="005A2F14" w:rsidRPr="00D92EE9">
        <w:t>TS</w:t>
      </w:r>
      <w:r w:rsidR="005A2F14">
        <w:t> </w:t>
      </w:r>
      <w:r w:rsidR="005A2F14" w:rsidRPr="00D92EE9">
        <w:t>23.501</w:t>
      </w:r>
      <w:r w:rsidR="005A2F14">
        <w:t> </w:t>
      </w:r>
      <w:r w:rsidR="005A2F14" w:rsidRPr="00D92EE9">
        <w:t>[</w:t>
      </w:r>
      <w:r w:rsidRPr="00D92EE9">
        <w:t>2] clause 5.8.2.2 is carried out with the difference shown below:</w:t>
      </w:r>
    </w:p>
    <w:p w14:paraId="7C42680C" w14:textId="77777777" w:rsidR="000A31B5" w:rsidRPr="00D92EE9" w:rsidRDefault="000A31B5" w:rsidP="000A31B5">
      <w:pPr>
        <w:pStyle w:val="B1"/>
      </w:pPr>
      <w:r w:rsidRPr="00D92EE9">
        <w:t>-</w:t>
      </w:r>
      <w:r w:rsidRPr="00D92EE9">
        <w:tab/>
        <w:t>When the SMF receives the Uplink DHCP message, the SMF may be configured to insert the IPTV access control information as received in subscription data from UDM to the uplink DHCP message.</w:t>
      </w:r>
    </w:p>
    <w:p w14:paraId="1A9E8DAC" w14:textId="77777777" w:rsidR="000A31B5" w:rsidRPr="00D92EE9" w:rsidRDefault="000A31B5" w:rsidP="000A31B5">
      <w:pPr>
        <w:pStyle w:val="NO"/>
      </w:pPr>
      <w:r w:rsidRPr="00D92EE9">
        <w:t>NOTE 1:</w:t>
      </w:r>
      <w:r w:rsidRPr="00D92EE9">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D92EE9" w:rsidRDefault="000A31B5" w:rsidP="000A31B5">
      <w:pPr>
        <w:pStyle w:val="NO"/>
      </w:pPr>
      <w:r w:rsidRPr="00D92EE9">
        <w:t>NOTE 2:</w:t>
      </w:r>
      <w:r w:rsidRPr="00D92EE9">
        <w:tab/>
        <w:t>The interactions between STB and 5G-RG is specified in BBF TR-124 [5].</w:t>
      </w:r>
    </w:p>
    <w:p w14:paraId="562A53DD" w14:textId="77777777" w:rsidR="000A31B5" w:rsidRPr="00D92EE9" w:rsidRDefault="000A31B5" w:rsidP="000A31B5">
      <w:pPr>
        <w:pStyle w:val="NO"/>
      </w:pPr>
      <w:r w:rsidRPr="00D92EE9">
        <w:t>NOTE 3:</w:t>
      </w:r>
      <w:r w:rsidRPr="00D92EE9">
        <w:tab/>
        <w:t>The description of interactions among the elements part of the IPTV network is out of 3GPP scope.</w:t>
      </w:r>
    </w:p>
    <w:p w14:paraId="30E039A6" w14:textId="77777777" w:rsidR="000A31B5" w:rsidRPr="00D92EE9" w:rsidRDefault="000A31B5" w:rsidP="000A31B5">
      <w:pPr>
        <w:pStyle w:val="Heading5"/>
      </w:pPr>
      <w:bookmarkStart w:id="152" w:name="_Toc145932002"/>
      <w:r w:rsidRPr="00D92EE9">
        <w:t>7.7.1.1.3</w:t>
      </w:r>
      <w:r w:rsidRPr="00D92EE9">
        <w:tab/>
        <w:t>Unicast/Multicast Packets transmission procedure</w:t>
      </w:r>
      <w:bookmarkEnd w:id="152"/>
    </w:p>
    <w:p w14:paraId="25107284" w14:textId="77777777" w:rsidR="000A31B5" w:rsidRPr="00D92EE9" w:rsidRDefault="000A31B5" w:rsidP="000A31B5">
      <w:r w:rsidRPr="00D92EE9">
        <w:t>5GS can support Unicast Service from IPTV network directly.</w:t>
      </w:r>
    </w:p>
    <w:p w14:paraId="03060A4C" w14:textId="77777777" w:rsidR="000A31B5" w:rsidRPr="00D92EE9" w:rsidRDefault="000A31B5" w:rsidP="000A31B5">
      <w:r w:rsidRPr="00D92EE9">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D92EE9" w:rsidRDefault="000A31B5" w:rsidP="000A31B5">
      <w:pPr>
        <w:pStyle w:val="TH"/>
      </w:pPr>
      <w:r w:rsidRPr="00D92EE9">
        <w:object w:dxaOrig="15865" w:dyaOrig="4708" w14:anchorId="079D44E7">
          <v:shape id="_x0000_i1053" type="#_x0000_t75" style="width:481.45pt;height:138.35pt" o:ole="">
            <v:imagedata r:id="rId63" o:title=""/>
          </v:shape>
          <o:OLEObject Type="Embed" ProgID="Visio.Drawing.15" ShapeID="_x0000_i1053" DrawAspect="Content" ObjectID="_1756544920" r:id="rId64"/>
        </w:object>
      </w:r>
    </w:p>
    <w:p w14:paraId="523D6873" w14:textId="77777777" w:rsidR="000A31B5" w:rsidRPr="00D92EE9" w:rsidRDefault="000A31B5" w:rsidP="000A31B5">
      <w:pPr>
        <w:pStyle w:val="TF"/>
      </w:pPr>
      <w:r w:rsidRPr="00D92EE9">
        <w:t>Figure 7.7.1.1-3: 5G-RG join IP Multicast Packets transmission procedure</w:t>
      </w:r>
    </w:p>
    <w:p w14:paraId="18DCE184" w14:textId="77777777" w:rsidR="000A31B5" w:rsidRPr="00D92EE9" w:rsidRDefault="000A31B5" w:rsidP="000A31B5">
      <w:pPr>
        <w:pStyle w:val="B1"/>
      </w:pPr>
      <w:r w:rsidRPr="00D92EE9">
        <w:t>1.</w:t>
      </w:r>
      <w:r w:rsidRPr="00D92EE9">
        <w:tab/>
        <w:t>The 5G-RG sends an IGMP or MLD Join message via the IP PDU Session user plane.</w:t>
      </w:r>
    </w:p>
    <w:p w14:paraId="6CC44158" w14:textId="77777777" w:rsidR="000A31B5" w:rsidRPr="00D92EE9" w:rsidRDefault="000A31B5" w:rsidP="000A31B5">
      <w:pPr>
        <w:pStyle w:val="B1"/>
      </w:pPr>
      <w:r w:rsidRPr="00D92EE9">
        <w:t>2.</w:t>
      </w:r>
      <w:r w:rsidRPr="00D92EE9">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D92EE9" w:rsidRDefault="000A31B5" w:rsidP="000A31B5">
      <w:pPr>
        <w:pStyle w:val="B2"/>
      </w:pPr>
      <w:r w:rsidRPr="00D92EE9">
        <w:t>-</w:t>
      </w:r>
      <w:r w:rsidRPr="00D92EE9">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D92EE9" w:rsidRDefault="000A31B5" w:rsidP="000A31B5">
      <w:pPr>
        <w:pStyle w:val="B2"/>
      </w:pPr>
      <w:r w:rsidRPr="00D92EE9">
        <w:t>-</w:t>
      </w:r>
      <w:r w:rsidRPr="00D92EE9">
        <w:tab/>
        <w:t>If the IP Multicast Addressing information included in the IGMP or MLD Join message is not allowed to be accessed via the PDU Session, the UPF shall not add the PDU Session to the requested multicast group.</w:t>
      </w:r>
    </w:p>
    <w:p w14:paraId="753E6DBF" w14:textId="77777777" w:rsidR="000A31B5" w:rsidRPr="00D92EE9" w:rsidRDefault="000A31B5" w:rsidP="000A31B5">
      <w:pPr>
        <w:pStyle w:val="B1"/>
      </w:pPr>
      <w:r w:rsidRPr="00D92EE9">
        <w:tab/>
        <w:t>The UPF acts as a Multicast Router as defined in IETF RFC 2236 [33], IETF RFC 4604 [21] and IETF RFC 2710 [36]. This may include following actions:</w:t>
      </w:r>
    </w:p>
    <w:p w14:paraId="7705294D" w14:textId="77777777" w:rsidR="000A31B5" w:rsidRPr="00D92EE9" w:rsidRDefault="000A31B5" w:rsidP="000A31B5">
      <w:pPr>
        <w:pStyle w:val="B2"/>
      </w:pPr>
      <w:r w:rsidRPr="00D92EE9">
        <w:t>-</w:t>
      </w:r>
      <w:r w:rsidRPr="00D92EE9">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F44F4AE" w14:textId="77777777" w:rsidR="000A31B5" w:rsidRPr="00D92EE9" w:rsidRDefault="000A31B5" w:rsidP="000A31B5">
      <w:pPr>
        <w:pStyle w:val="B2"/>
      </w:pPr>
      <w:r w:rsidRPr="00D92EE9">
        <w:lastRenderedPageBreak/>
        <w:t>2b.</w:t>
      </w:r>
      <w:r w:rsidRPr="00D92EE9">
        <w:tab/>
        <w:t>if the SMF had set the corresponding URR Reporting trigger with a value "IP multicast join/leave" (as defined in clause 4.6.5), the UPF issues an UPF report to the SMF and the corresponding IP Multicast addressing information</w:t>
      </w:r>
    </w:p>
    <w:p w14:paraId="436BAEF2" w14:textId="59C50703" w:rsidR="000A31B5" w:rsidRPr="00D92EE9" w:rsidRDefault="000A31B5" w:rsidP="000A31B5">
      <w:pPr>
        <w:pStyle w:val="B2"/>
      </w:pPr>
      <w:r w:rsidRPr="00D92EE9">
        <w:t>2c.</w:t>
      </w:r>
      <w:r w:rsidRPr="00D92EE9">
        <w:tab/>
        <w:t xml:space="preserve">if the PCF had set the corresponding Policy Control Request Trigger set to "UE join to a multicast group" trigger" (as defined in clause 9.7), the SMF issues a SMF initiated SM Policy Association Modification (as defined in </w:t>
      </w:r>
      <w:r w:rsidR="005A2F14" w:rsidRPr="00D92EE9">
        <w:t>TS</w:t>
      </w:r>
      <w:r w:rsidR="005A2F14">
        <w:t> </w:t>
      </w:r>
      <w:r w:rsidR="005A2F14" w:rsidRPr="00D92EE9">
        <w:t>23.502</w:t>
      </w:r>
      <w:r w:rsidR="005A2F14">
        <w:t> </w:t>
      </w:r>
      <w:r w:rsidR="005A2F14" w:rsidRPr="00D92EE9">
        <w:t>[</w:t>
      </w:r>
      <w:r w:rsidRPr="00D92EE9">
        <w:t>3] clause 4.16.5) reporting to the PCF the corresponding IP Multicast addressing information.</w:t>
      </w:r>
    </w:p>
    <w:p w14:paraId="15235DF2" w14:textId="77777777" w:rsidR="000A31B5" w:rsidRPr="00D92EE9" w:rsidRDefault="000A31B5" w:rsidP="000A31B5">
      <w:pPr>
        <w:pStyle w:val="B1"/>
      </w:pPr>
      <w:r w:rsidRPr="00D92EE9">
        <w:t>3-4.</w:t>
      </w:r>
      <w:r w:rsidRPr="00D92EE9">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D92EE9" w:rsidRDefault="000A31B5" w:rsidP="000A31B5">
      <w:pPr>
        <w:pStyle w:val="NO"/>
      </w:pPr>
      <w:r w:rsidRPr="00D92EE9">
        <w:t>NOTE 1:</w:t>
      </w:r>
      <w:r w:rsidRPr="00D92EE9">
        <w:tab/>
        <w:t>The interactions between STB and 5G-RG are specified in BBF TR-124 [5] and are not shown in figure 7.7.1.1-3.</w:t>
      </w:r>
    </w:p>
    <w:p w14:paraId="5ACE0D8A" w14:textId="77777777" w:rsidR="000A31B5" w:rsidRPr="00D92EE9" w:rsidRDefault="000A31B5" w:rsidP="000A31B5">
      <w:r w:rsidRPr="00D92EE9">
        <w:t>The 5G-RG may leave the IP Multicast Group as follows:</w:t>
      </w:r>
    </w:p>
    <w:p w14:paraId="2DEA41F3" w14:textId="77777777" w:rsidR="000A31B5" w:rsidRPr="00D92EE9" w:rsidRDefault="000A31B5" w:rsidP="000A31B5">
      <w:pPr>
        <w:pStyle w:val="B1"/>
      </w:pPr>
      <w:r w:rsidRPr="00D92EE9">
        <w:t>-</w:t>
      </w:r>
      <w:r w:rsidRPr="00D92EE9">
        <w:tab/>
        <w:t>sending an unsolicited IGMP Leave or MLD Done message;</w:t>
      </w:r>
    </w:p>
    <w:p w14:paraId="0EF0C073" w14:textId="77777777" w:rsidR="000A31B5" w:rsidRPr="00D92EE9" w:rsidRDefault="000A31B5" w:rsidP="000A31B5">
      <w:pPr>
        <w:pStyle w:val="B1"/>
      </w:pPr>
      <w:r w:rsidRPr="00D92EE9">
        <w:t>-</w:t>
      </w:r>
      <w:r w:rsidRPr="00D92EE9">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D92EE9" w:rsidRDefault="000A31B5" w:rsidP="000A31B5">
      <w:pPr>
        <w:pStyle w:val="NO"/>
      </w:pPr>
      <w:r w:rsidRPr="00D92EE9">
        <w:t>NOTE 2:</w:t>
      </w:r>
      <w:r w:rsidRPr="00D92EE9">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D92EE9" w:rsidRDefault="000A31B5" w:rsidP="000A31B5">
      <w:pPr>
        <w:pStyle w:val="TH"/>
      </w:pPr>
      <w:r w:rsidRPr="00D92EE9">
        <w:object w:dxaOrig="14889" w:dyaOrig="4558" w14:anchorId="37690698">
          <v:shape id="_x0000_i1054" type="#_x0000_t75" style="width:480.2pt;height:146.5pt" o:ole="">
            <v:imagedata r:id="rId65" o:title=""/>
          </v:shape>
          <o:OLEObject Type="Embed" ProgID="Visio.Drawing.15" ShapeID="_x0000_i1054" DrawAspect="Content" ObjectID="_1756544921" r:id="rId66"/>
        </w:object>
      </w:r>
    </w:p>
    <w:p w14:paraId="268278C8" w14:textId="77777777" w:rsidR="000A31B5" w:rsidRPr="00D92EE9" w:rsidRDefault="000A31B5" w:rsidP="000A31B5">
      <w:pPr>
        <w:pStyle w:val="TF"/>
      </w:pPr>
      <w:r w:rsidRPr="00D92EE9">
        <w:t>Figure 7.7.1.1-4: 5G-RG leave IP Multicast Packets transmission procedure</w:t>
      </w:r>
    </w:p>
    <w:p w14:paraId="76605D4E" w14:textId="77777777" w:rsidR="000A31B5" w:rsidRPr="00D92EE9" w:rsidRDefault="000A31B5" w:rsidP="000A31B5">
      <w:pPr>
        <w:pStyle w:val="B1"/>
      </w:pPr>
      <w:r w:rsidRPr="00D92EE9">
        <w:t>1a</w:t>
      </w:r>
      <w:r w:rsidRPr="00D92EE9">
        <w:tab/>
        <w:t>The UPF acting as a Multicast Router as defined in IETF RFC 2236 [33] and IETF RFC 3376 [28] may send an IGMP Query or an MLD Query message.</w:t>
      </w:r>
    </w:p>
    <w:p w14:paraId="69E87291" w14:textId="77777777" w:rsidR="000A31B5" w:rsidRPr="00D92EE9" w:rsidRDefault="000A31B5" w:rsidP="000A31B5">
      <w:pPr>
        <w:pStyle w:val="B1"/>
      </w:pPr>
      <w:r w:rsidRPr="00D92EE9">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D92EE9" w:rsidRDefault="000A31B5" w:rsidP="000A31B5">
      <w:pPr>
        <w:pStyle w:val="B1"/>
      </w:pPr>
      <w:r w:rsidRPr="00D92EE9">
        <w:t>1c The 5G-RG may send an IGMPv2 Leave message or a IGMPv3 Membership Report with indication of State Change Record or MLD Done message to request to leave a specific IP Multicast Group.</w:t>
      </w:r>
    </w:p>
    <w:p w14:paraId="6F7E2422" w14:textId="77777777" w:rsidR="000A31B5" w:rsidRPr="00D92EE9" w:rsidRDefault="000A31B5" w:rsidP="000A31B5">
      <w:pPr>
        <w:pStyle w:val="B1"/>
      </w:pPr>
      <w:r w:rsidRPr="00D92EE9">
        <w:t>2</w:t>
      </w:r>
      <w:r w:rsidRPr="00D92EE9">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D92EE9" w:rsidRDefault="000A31B5" w:rsidP="000A31B5">
      <w:pPr>
        <w:pStyle w:val="B2"/>
      </w:pPr>
      <w:r w:rsidRPr="00D92EE9">
        <w:t>-</w:t>
      </w:r>
      <w:r w:rsidRPr="00D92EE9">
        <w:tab/>
        <w:t>If the IP Multicast Addressing information included in the IGMP or MLD Report message does not include the IP address(es) of a multicast group the UPF stop forwarding the packet to the 5G-RG.</w:t>
      </w:r>
    </w:p>
    <w:p w14:paraId="24707187" w14:textId="77777777" w:rsidR="000A31B5" w:rsidRPr="00D92EE9" w:rsidRDefault="000A31B5" w:rsidP="000A31B5">
      <w:pPr>
        <w:pStyle w:val="B2"/>
      </w:pPr>
      <w:r w:rsidRPr="00D92EE9">
        <w:t>-</w:t>
      </w:r>
      <w:r w:rsidRPr="00D92EE9">
        <w:tab/>
        <w:t>if the UPF receives an IGMP Leave or MLD Done message, the UPF stops forwarding multicast packets related to the IP multicast Group to the 5G-RG.</w:t>
      </w:r>
    </w:p>
    <w:p w14:paraId="08C01213" w14:textId="77777777" w:rsidR="000A31B5" w:rsidRPr="00D92EE9" w:rsidRDefault="000A31B5" w:rsidP="000A31B5">
      <w:pPr>
        <w:pStyle w:val="B1"/>
      </w:pPr>
      <w:r w:rsidRPr="00D92EE9">
        <w:lastRenderedPageBreak/>
        <w:tab/>
        <w:t>The UPF acts as a Multicast Router as defined in IETF RFC 2236 [33], IETF RFC 4604 [21] and IETF RFC 2010 [37]. This may include following actions:</w:t>
      </w:r>
    </w:p>
    <w:p w14:paraId="4B822810" w14:textId="77777777" w:rsidR="000A31B5" w:rsidRPr="00D92EE9" w:rsidRDefault="000A31B5" w:rsidP="000A31B5">
      <w:pPr>
        <w:pStyle w:val="B2"/>
      </w:pPr>
      <w:r w:rsidRPr="00D92EE9">
        <w:t>-</w:t>
      </w:r>
      <w:r w:rsidRPr="00D92EE9">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9C65A3A" w14:textId="77777777" w:rsidR="000A31B5" w:rsidRPr="00D92EE9" w:rsidRDefault="000A31B5" w:rsidP="000A31B5">
      <w:pPr>
        <w:pStyle w:val="B1"/>
      </w:pPr>
      <w:r w:rsidRPr="00D92EE9">
        <w:t>3.</w:t>
      </w:r>
      <w:r w:rsidRPr="00D92EE9">
        <w:tab/>
        <w:t>if the SMF had set the corresponding URR Reporting trigger with a value "IP multicast join/leave" (as defined in clause 4.6.5), the UPF issues an UPF report to the SMF the corresponding IP Multicast addressing information</w:t>
      </w:r>
    </w:p>
    <w:p w14:paraId="79806358" w14:textId="45D95AF2" w:rsidR="000A31B5" w:rsidRPr="00D92EE9" w:rsidRDefault="000A31B5" w:rsidP="000A31B5">
      <w:pPr>
        <w:pStyle w:val="B1"/>
      </w:pPr>
      <w:r w:rsidRPr="00D92EE9">
        <w:t>4.</w:t>
      </w:r>
      <w:r w:rsidRPr="00D92EE9">
        <w:tab/>
        <w:t xml:space="preserve">if the PCF had set the corresponding Policy Control Request Trigger set to "UE join to a multicast group" trigger", the SMF issues a SMF initiated SM Policy Association Modification (as defined in </w:t>
      </w:r>
      <w:r w:rsidR="005A2F14" w:rsidRPr="00D92EE9">
        <w:t>TS</w:t>
      </w:r>
      <w:r w:rsidR="005A2F14">
        <w:t> </w:t>
      </w:r>
      <w:r w:rsidR="005A2F14" w:rsidRPr="00D92EE9">
        <w:t>23.502</w:t>
      </w:r>
      <w:r w:rsidR="005A2F14">
        <w:t> </w:t>
      </w:r>
      <w:r w:rsidR="005A2F14" w:rsidRPr="00D92EE9">
        <w:t>[</w:t>
      </w:r>
      <w:r w:rsidRPr="00D92EE9">
        <w:t>3] clause 4.16.5) reporting to the PCF the corresponding IP Multicast addressing information.</w:t>
      </w:r>
    </w:p>
    <w:p w14:paraId="4D7025F9" w14:textId="77777777" w:rsidR="000A31B5" w:rsidRPr="00D92EE9" w:rsidRDefault="000A31B5" w:rsidP="000A31B5">
      <w:pPr>
        <w:pStyle w:val="Heading5"/>
      </w:pPr>
      <w:bookmarkStart w:id="153" w:name="_Toc145932003"/>
      <w:r w:rsidRPr="00D92EE9">
        <w:t>7.7.1.1.4</w:t>
      </w:r>
      <w:r w:rsidRPr="00D92EE9">
        <w:tab/>
        <w:t>AF request to provision Multicast Access Control List information into UDR</w:t>
      </w:r>
      <w:bookmarkEnd w:id="153"/>
    </w:p>
    <w:p w14:paraId="626D96CC" w14:textId="77777777" w:rsidR="000A31B5" w:rsidRPr="00D92EE9" w:rsidRDefault="000A31B5" w:rsidP="000A31B5">
      <w:pPr>
        <w:pStyle w:val="TH"/>
      </w:pPr>
      <w:r w:rsidRPr="00D92EE9">
        <w:t xml:space="preserve"> </w:t>
      </w:r>
      <w:r w:rsidRPr="00D92EE9">
        <w:object w:dxaOrig="5641" w:dyaOrig="5965" w14:anchorId="532EC34B">
          <v:shape id="_x0000_i1055" type="#_x0000_t75" style="width:282.35pt;height:298pt" o:ole="">
            <v:imagedata r:id="rId67" o:title=""/>
          </v:shape>
          <o:OLEObject Type="Embed" ProgID="Visio.Drawing.11" ShapeID="_x0000_i1055" DrawAspect="Content" ObjectID="_1756544922" r:id="rId68"/>
        </w:object>
      </w:r>
    </w:p>
    <w:p w14:paraId="213F0C0B" w14:textId="77777777" w:rsidR="000A31B5" w:rsidRPr="00D92EE9" w:rsidRDefault="000A31B5" w:rsidP="000A31B5">
      <w:pPr>
        <w:pStyle w:val="TF"/>
      </w:pPr>
      <w:r w:rsidRPr="00D92EE9">
        <w:t>Figure 7.7.1.1.4: AF request to provision Multicast Access Control List information into UDR</w:t>
      </w:r>
    </w:p>
    <w:p w14:paraId="0ABDC61C" w14:textId="77777777" w:rsidR="000A31B5" w:rsidRPr="00D92EE9" w:rsidRDefault="000A31B5" w:rsidP="000A31B5">
      <w:pPr>
        <w:pStyle w:val="NO"/>
      </w:pPr>
      <w:r w:rsidRPr="00D92EE9">
        <w:t>NOTE 1:</w:t>
      </w:r>
      <w:r w:rsidRPr="00D92EE9">
        <w:tab/>
        <w:t>The 5GC NFs used in this scenario are assumed to all belong to the same PLMN (HPLMN).</w:t>
      </w:r>
    </w:p>
    <w:p w14:paraId="2D65D7EC" w14:textId="77777777" w:rsidR="000A31B5" w:rsidRPr="00D92EE9" w:rsidRDefault="000A31B5" w:rsidP="000A31B5">
      <w:pPr>
        <w:pStyle w:val="B1"/>
      </w:pPr>
      <w:r w:rsidRPr="00D92EE9">
        <w:t>1.</w:t>
      </w:r>
      <w:r w:rsidRPr="00D92EE9">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00AB5C62" w:rsidR="000A31B5" w:rsidRPr="00D92EE9" w:rsidRDefault="000A31B5" w:rsidP="000A31B5">
      <w:pPr>
        <w:pStyle w:val="B1"/>
      </w:pPr>
      <w:r w:rsidRPr="00D92EE9">
        <w:t>2.</w:t>
      </w:r>
      <w:r w:rsidRPr="00D92EE9">
        <w:tab/>
        <w:t xml:space="preserve">The AF sends its request to the NEF. The NEF ensures the necessary authorization control, including throttling of AF requests and, as described in </w:t>
      </w:r>
      <w:r w:rsidR="0080156D" w:rsidRPr="00D92EE9">
        <w:t>clause 4</w:t>
      </w:r>
      <w:r w:rsidRPr="00D92EE9">
        <w:t xml:space="preserve">.3.6.1 of </w:t>
      </w:r>
      <w:r w:rsidR="005A2F14" w:rsidRPr="00D92EE9">
        <w:t>TS</w:t>
      </w:r>
      <w:r w:rsidR="005A2F14">
        <w:t> </w:t>
      </w:r>
      <w:r w:rsidR="005A2F14" w:rsidRPr="00D92EE9">
        <w:t>23.502</w:t>
      </w:r>
      <w:r w:rsidR="005A2F14">
        <w:t> </w:t>
      </w:r>
      <w:r w:rsidR="005A2F14" w:rsidRPr="00D92EE9">
        <w:t>[</w:t>
      </w:r>
      <w:r w:rsidRPr="00D92EE9">
        <w:t>3], mapping from the information provided by the AF into information needed by the 5GC.</w:t>
      </w:r>
    </w:p>
    <w:p w14:paraId="5C90DBFA" w14:textId="77777777" w:rsidR="000A31B5" w:rsidRPr="00D92EE9" w:rsidRDefault="000A31B5" w:rsidP="000A31B5">
      <w:pPr>
        <w:pStyle w:val="B1"/>
      </w:pPr>
      <w:r w:rsidRPr="00D92EE9">
        <w:t>3.</w:t>
      </w:r>
      <w:r w:rsidRPr="00D92EE9">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D92EE9" w:rsidRDefault="000A31B5" w:rsidP="000A31B5">
      <w:pPr>
        <w:pStyle w:val="B1"/>
      </w:pPr>
      <w:r w:rsidRPr="00D92EE9">
        <w:lastRenderedPageBreak/>
        <w:tab/>
        <w:t>(in the case of Nnef_IPTV_configuration_Delete): The NEF deletes the AF requirements in the UDR (Data Set = Application Data; Data Subset = IPTV_configuration, Data Key = AF Transaction Internal ID).</w:t>
      </w:r>
    </w:p>
    <w:p w14:paraId="7A2DD740" w14:textId="77777777" w:rsidR="000A31B5" w:rsidRPr="00D92EE9" w:rsidRDefault="000A31B5" w:rsidP="000A31B5">
      <w:pPr>
        <w:pStyle w:val="B1"/>
      </w:pPr>
      <w:r w:rsidRPr="00D92EE9">
        <w:tab/>
        <w:t>The NEF responds to the AF.</w:t>
      </w:r>
    </w:p>
    <w:p w14:paraId="4BA7B35A" w14:textId="77777777" w:rsidR="000A31B5" w:rsidRPr="00D92EE9" w:rsidRDefault="000A31B5" w:rsidP="000A31B5">
      <w:pPr>
        <w:pStyle w:val="B1"/>
      </w:pPr>
      <w:r w:rsidRPr="00D92EE9">
        <w:t>4.</w:t>
      </w:r>
      <w:r w:rsidRPr="00D92EE9">
        <w:tab/>
        <w:t>The PCF(s) that have subscribed to modifications of AF requests (Data Set = Application Data; Data Subset = IPTV_configuration, Data Key = SUPI/Internal-Group-Id) receive a Nudr_DM_Notify notification of data change from the UDR.</w:t>
      </w:r>
    </w:p>
    <w:p w14:paraId="7B985C55" w14:textId="6A7B2C4C" w:rsidR="000A31B5" w:rsidRPr="00D92EE9" w:rsidRDefault="000A31B5" w:rsidP="000A31B5">
      <w:pPr>
        <w:pStyle w:val="B1"/>
      </w:pPr>
      <w:r w:rsidRPr="00D92EE9">
        <w:t>5.</w:t>
      </w:r>
      <w:r w:rsidRPr="00D92EE9">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5A2F14" w:rsidRPr="00D92EE9">
        <w:t>TS</w:t>
      </w:r>
      <w:r w:rsidR="005A2F14">
        <w:t> </w:t>
      </w:r>
      <w:r w:rsidR="005A2F14" w:rsidRPr="00D92EE9">
        <w:t>23.502</w:t>
      </w:r>
      <w:r w:rsidR="005A2F14">
        <w:t> </w:t>
      </w:r>
      <w:r w:rsidR="005A2F14" w:rsidRPr="00D92EE9">
        <w:t>[</w:t>
      </w:r>
      <w:r w:rsidRPr="00D92EE9">
        <w:t>3].</w:t>
      </w:r>
    </w:p>
    <w:p w14:paraId="1F1B2483" w14:textId="77777777" w:rsidR="000A31B5" w:rsidRPr="00D92EE9" w:rsidRDefault="000A31B5" w:rsidP="000A31B5">
      <w:r w:rsidRPr="00D92EE9">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D92EE9" w:rsidRDefault="000A31B5" w:rsidP="000A31B5">
      <w:pPr>
        <w:pStyle w:val="TH"/>
        <w:rPr>
          <w:lang w:eastAsia="zh-CN"/>
        </w:rPr>
      </w:pPr>
      <w:r w:rsidRPr="00D92EE9">
        <w:t>Table 7.7.1.1.4-1:</w:t>
      </w:r>
      <w:r w:rsidRPr="00D92EE9">
        <w:rPr>
          <w:lang w:eastAsia="zh-CN"/>
        </w:rPr>
        <w:t xml:space="preserve"> Example</w:t>
      </w:r>
      <w:r w:rsidRPr="00D92EE9">
        <w:rPr>
          <w:rFonts w:hint="eastAsia"/>
          <w:lang w:eastAsia="zh-CN"/>
        </w:rPr>
        <w:t xml:space="preserve"> </w:t>
      </w:r>
      <w:r w:rsidRPr="00D92EE9">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1E377818" w14:textId="77777777" w:rsidTr="007D6959">
        <w:tc>
          <w:tcPr>
            <w:tcW w:w="2407" w:type="dxa"/>
            <w:shd w:val="clear" w:color="auto" w:fill="auto"/>
          </w:tcPr>
          <w:p w14:paraId="1865D3C7" w14:textId="77777777" w:rsidR="000A31B5" w:rsidRPr="00D92EE9" w:rsidRDefault="000A31B5" w:rsidP="007D6959">
            <w:pPr>
              <w:pStyle w:val="TAH"/>
            </w:pPr>
          </w:p>
        </w:tc>
        <w:tc>
          <w:tcPr>
            <w:tcW w:w="2407" w:type="dxa"/>
            <w:shd w:val="clear" w:color="auto" w:fill="auto"/>
          </w:tcPr>
          <w:p w14:paraId="157A2893" w14:textId="77777777" w:rsidR="000A31B5" w:rsidRPr="00D92EE9" w:rsidRDefault="000A31B5" w:rsidP="007D6959">
            <w:pPr>
              <w:pStyle w:val="TAH"/>
            </w:pPr>
            <w:r w:rsidRPr="00D92EE9">
              <w:t>IP Multicast Addressing information 1 (related to Channel 1)</w:t>
            </w:r>
          </w:p>
        </w:tc>
        <w:tc>
          <w:tcPr>
            <w:tcW w:w="2407" w:type="dxa"/>
            <w:shd w:val="clear" w:color="auto" w:fill="auto"/>
          </w:tcPr>
          <w:p w14:paraId="0A735A7C" w14:textId="77777777" w:rsidR="000A31B5" w:rsidRPr="00D92EE9" w:rsidRDefault="000A31B5" w:rsidP="007D6959">
            <w:pPr>
              <w:pStyle w:val="TAH"/>
            </w:pPr>
            <w:r w:rsidRPr="00D92EE9">
              <w:t>IP Multicast Addressing information 2 (related to Channel 2)</w:t>
            </w:r>
          </w:p>
        </w:tc>
        <w:tc>
          <w:tcPr>
            <w:tcW w:w="2407" w:type="dxa"/>
            <w:shd w:val="clear" w:color="auto" w:fill="auto"/>
          </w:tcPr>
          <w:p w14:paraId="0662FAAD" w14:textId="77777777" w:rsidR="000A31B5" w:rsidRPr="00D92EE9" w:rsidRDefault="000A31B5" w:rsidP="007D6959">
            <w:pPr>
              <w:pStyle w:val="TAH"/>
            </w:pPr>
            <w:r w:rsidRPr="00D92EE9">
              <w:t>IP Multicast Addressing information 3 (related to Channel 3)</w:t>
            </w:r>
          </w:p>
        </w:tc>
      </w:tr>
      <w:tr w:rsidR="000A31B5" w:rsidRPr="00D92EE9" w14:paraId="1CD1DFA5" w14:textId="77777777" w:rsidTr="007D6959">
        <w:tc>
          <w:tcPr>
            <w:tcW w:w="2407" w:type="dxa"/>
            <w:shd w:val="clear" w:color="auto" w:fill="auto"/>
          </w:tcPr>
          <w:p w14:paraId="510701DE" w14:textId="77777777" w:rsidR="000A31B5" w:rsidRPr="00D92EE9" w:rsidRDefault="000A31B5" w:rsidP="007D6959">
            <w:pPr>
              <w:pStyle w:val="TAL"/>
            </w:pPr>
            <w:r w:rsidRPr="00D92EE9">
              <w:t>GPSI 1</w:t>
            </w:r>
          </w:p>
        </w:tc>
        <w:tc>
          <w:tcPr>
            <w:tcW w:w="2407" w:type="dxa"/>
            <w:shd w:val="clear" w:color="auto" w:fill="auto"/>
          </w:tcPr>
          <w:p w14:paraId="14DF70A0" w14:textId="77777777" w:rsidR="000A31B5" w:rsidRPr="00D92EE9" w:rsidRDefault="000A31B5" w:rsidP="007D6959">
            <w:pPr>
              <w:pStyle w:val="TAL"/>
            </w:pPr>
            <w:r w:rsidRPr="00D92EE9">
              <w:t>Fully allowed</w:t>
            </w:r>
          </w:p>
        </w:tc>
        <w:tc>
          <w:tcPr>
            <w:tcW w:w="2407" w:type="dxa"/>
            <w:shd w:val="clear" w:color="auto" w:fill="auto"/>
          </w:tcPr>
          <w:p w14:paraId="5AF06ED5" w14:textId="77777777" w:rsidR="000A31B5" w:rsidRPr="00D92EE9" w:rsidRDefault="000A31B5" w:rsidP="007D6959">
            <w:pPr>
              <w:pStyle w:val="TAL"/>
            </w:pPr>
            <w:r w:rsidRPr="00D92EE9">
              <w:t>Not allowed</w:t>
            </w:r>
          </w:p>
        </w:tc>
        <w:tc>
          <w:tcPr>
            <w:tcW w:w="2407" w:type="dxa"/>
            <w:shd w:val="clear" w:color="auto" w:fill="auto"/>
          </w:tcPr>
          <w:p w14:paraId="54D8D0DF" w14:textId="77777777" w:rsidR="000A31B5" w:rsidRPr="00D92EE9" w:rsidRDefault="000A31B5" w:rsidP="007D6959">
            <w:pPr>
              <w:pStyle w:val="TAL"/>
            </w:pPr>
            <w:r w:rsidRPr="00D92EE9">
              <w:t>Preview allowed</w:t>
            </w:r>
          </w:p>
        </w:tc>
      </w:tr>
    </w:tbl>
    <w:p w14:paraId="3A7D6E3F" w14:textId="77777777" w:rsidR="000A31B5" w:rsidRPr="00D92EE9" w:rsidRDefault="000A31B5" w:rsidP="000A31B5"/>
    <w:p w14:paraId="78FB2E4A" w14:textId="77777777" w:rsidR="000A31B5" w:rsidRPr="00D92EE9" w:rsidRDefault="000A31B5" w:rsidP="000A31B5">
      <w:r w:rsidRPr="00D92EE9">
        <w:t>The NEF maps the GPSI into the SUPI, assigned to a 5G-RG, as described in step 2 in Figure 7.7.1.1.4-1. and stores the Multicast Access Control List in the UDR as shown in Table 7.7.1.1.4-2.</w:t>
      </w:r>
    </w:p>
    <w:p w14:paraId="572BD10E" w14:textId="77777777" w:rsidR="000A31B5" w:rsidRPr="00D92EE9" w:rsidRDefault="000A31B5" w:rsidP="000A31B5">
      <w:pPr>
        <w:pStyle w:val="TH"/>
        <w:rPr>
          <w:lang w:eastAsia="zh-CN"/>
        </w:rPr>
      </w:pPr>
      <w:r w:rsidRPr="00D92EE9">
        <w:t>Table 7.7.1.1.4-2:</w:t>
      </w:r>
      <w:r w:rsidRPr="00D92EE9">
        <w:rPr>
          <w:lang w:eastAsia="zh-CN"/>
        </w:rPr>
        <w:t xml:space="preserve"> Example</w:t>
      </w:r>
      <w:r w:rsidRPr="00D92EE9">
        <w:rPr>
          <w:rFonts w:hint="eastAsia"/>
          <w:lang w:eastAsia="zh-CN"/>
        </w:rPr>
        <w:t xml:space="preserve"> </w:t>
      </w:r>
      <w:r w:rsidRPr="00D92EE9">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33A4D46B" w14:textId="77777777" w:rsidTr="007D6959">
        <w:tc>
          <w:tcPr>
            <w:tcW w:w="2407" w:type="dxa"/>
            <w:shd w:val="clear" w:color="auto" w:fill="auto"/>
          </w:tcPr>
          <w:p w14:paraId="46FFEFCF" w14:textId="77777777" w:rsidR="000A31B5" w:rsidRPr="00D92EE9" w:rsidRDefault="000A31B5" w:rsidP="007D6959">
            <w:pPr>
              <w:pStyle w:val="TAH"/>
            </w:pPr>
            <w:r w:rsidRPr="00D92EE9">
              <w:t>DataKey</w:t>
            </w:r>
          </w:p>
        </w:tc>
        <w:tc>
          <w:tcPr>
            <w:tcW w:w="2407" w:type="dxa"/>
            <w:shd w:val="clear" w:color="auto" w:fill="auto"/>
          </w:tcPr>
          <w:p w14:paraId="639FBD5A" w14:textId="77777777" w:rsidR="000A31B5" w:rsidRPr="00D92EE9" w:rsidRDefault="000A31B5" w:rsidP="007D6959">
            <w:pPr>
              <w:pStyle w:val="TAH"/>
            </w:pPr>
            <w:r w:rsidRPr="00D92EE9">
              <w:t>IP Multicast Addressing information 1 (related to TV Channel 1)</w:t>
            </w:r>
          </w:p>
        </w:tc>
        <w:tc>
          <w:tcPr>
            <w:tcW w:w="2407" w:type="dxa"/>
            <w:shd w:val="clear" w:color="auto" w:fill="auto"/>
          </w:tcPr>
          <w:p w14:paraId="023007C8" w14:textId="77777777" w:rsidR="000A31B5" w:rsidRPr="00D92EE9" w:rsidRDefault="000A31B5" w:rsidP="007D6959">
            <w:pPr>
              <w:pStyle w:val="TAH"/>
            </w:pPr>
            <w:r w:rsidRPr="00D92EE9">
              <w:t>IP Multicast Addressing information 2 (related to TV Channel 2)</w:t>
            </w:r>
          </w:p>
        </w:tc>
        <w:tc>
          <w:tcPr>
            <w:tcW w:w="2407" w:type="dxa"/>
            <w:shd w:val="clear" w:color="auto" w:fill="auto"/>
          </w:tcPr>
          <w:p w14:paraId="07A72E38" w14:textId="77777777" w:rsidR="000A31B5" w:rsidRPr="00D92EE9" w:rsidRDefault="000A31B5" w:rsidP="007D6959">
            <w:pPr>
              <w:pStyle w:val="TAH"/>
            </w:pPr>
            <w:r w:rsidRPr="00D92EE9">
              <w:t>IP Multicast Addressing information 3 (related to TV Channel 3)</w:t>
            </w:r>
          </w:p>
        </w:tc>
      </w:tr>
      <w:tr w:rsidR="000A31B5" w:rsidRPr="00D92EE9" w14:paraId="6792A284" w14:textId="77777777" w:rsidTr="007D6959">
        <w:tc>
          <w:tcPr>
            <w:tcW w:w="2407" w:type="dxa"/>
            <w:shd w:val="clear" w:color="auto" w:fill="auto"/>
          </w:tcPr>
          <w:p w14:paraId="5575CE93" w14:textId="77777777" w:rsidR="000A31B5" w:rsidRPr="00D92EE9" w:rsidRDefault="000A31B5" w:rsidP="007D6959">
            <w:pPr>
              <w:pStyle w:val="TAL"/>
            </w:pPr>
            <w:r w:rsidRPr="00D92EE9">
              <w:t>SUPI for 5G-RG 1</w:t>
            </w:r>
          </w:p>
        </w:tc>
        <w:tc>
          <w:tcPr>
            <w:tcW w:w="2407" w:type="dxa"/>
            <w:shd w:val="clear" w:color="auto" w:fill="auto"/>
          </w:tcPr>
          <w:p w14:paraId="2382B376" w14:textId="77777777" w:rsidR="000A31B5" w:rsidRPr="00D92EE9" w:rsidRDefault="000A31B5" w:rsidP="007D6959">
            <w:pPr>
              <w:pStyle w:val="TAL"/>
            </w:pPr>
            <w:r w:rsidRPr="00D92EE9">
              <w:t>Fully allowed</w:t>
            </w:r>
          </w:p>
        </w:tc>
        <w:tc>
          <w:tcPr>
            <w:tcW w:w="2407" w:type="dxa"/>
            <w:shd w:val="clear" w:color="auto" w:fill="auto"/>
          </w:tcPr>
          <w:p w14:paraId="682B6DC3" w14:textId="77777777" w:rsidR="000A31B5" w:rsidRPr="00D92EE9" w:rsidRDefault="000A31B5" w:rsidP="007D6959">
            <w:pPr>
              <w:pStyle w:val="TAL"/>
            </w:pPr>
            <w:r w:rsidRPr="00D92EE9">
              <w:t>Not allowed</w:t>
            </w:r>
          </w:p>
        </w:tc>
        <w:tc>
          <w:tcPr>
            <w:tcW w:w="2407" w:type="dxa"/>
            <w:shd w:val="clear" w:color="auto" w:fill="auto"/>
          </w:tcPr>
          <w:p w14:paraId="651EBF02" w14:textId="77777777" w:rsidR="000A31B5" w:rsidRPr="00D92EE9" w:rsidRDefault="000A31B5" w:rsidP="007D6959">
            <w:pPr>
              <w:pStyle w:val="TAL"/>
            </w:pPr>
            <w:r w:rsidRPr="00D92EE9">
              <w:t>Preview allowed</w:t>
            </w:r>
          </w:p>
        </w:tc>
      </w:tr>
      <w:tr w:rsidR="000A31B5" w:rsidRPr="00D92EE9" w14:paraId="382BA7DF" w14:textId="77777777" w:rsidTr="007D6959">
        <w:tc>
          <w:tcPr>
            <w:tcW w:w="2407" w:type="dxa"/>
            <w:shd w:val="clear" w:color="auto" w:fill="auto"/>
          </w:tcPr>
          <w:p w14:paraId="7F718647" w14:textId="77777777" w:rsidR="000A31B5" w:rsidRPr="00D92EE9" w:rsidRDefault="000A31B5" w:rsidP="007D6959">
            <w:pPr>
              <w:pStyle w:val="TAL"/>
            </w:pPr>
            <w:r w:rsidRPr="00D92EE9">
              <w:t>SUPI for 5G-RG 2</w:t>
            </w:r>
          </w:p>
        </w:tc>
        <w:tc>
          <w:tcPr>
            <w:tcW w:w="2407" w:type="dxa"/>
            <w:shd w:val="clear" w:color="auto" w:fill="auto"/>
          </w:tcPr>
          <w:p w14:paraId="41395A50" w14:textId="77777777" w:rsidR="000A31B5" w:rsidRPr="00D92EE9" w:rsidRDefault="000A31B5" w:rsidP="007D6959">
            <w:pPr>
              <w:pStyle w:val="TAL"/>
            </w:pPr>
            <w:r w:rsidRPr="00D92EE9">
              <w:t>Fully allowed</w:t>
            </w:r>
          </w:p>
        </w:tc>
        <w:tc>
          <w:tcPr>
            <w:tcW w:w="2407" w:type="dxa"/>
            <w:shd w:val="clear" w:color="auto" w:fill="auto"/>
          </w:tcPr>
          <w:p w14:paraId="504A871A" w14:textId="77777777" w:rsidR="000A31B5" w:rsidRPr="00D92EE9" w:rsidRDefault="000A31B5" w:rsidP="007D6959">
            <w:pPr>
              <w:pStyle w:val="TAL"/>
            </w:pPr>
            <w:r w:rsidRPr="00D92EE9">
              <w:t>Fully allowed</w:t>
            </w:r>
          </w:p>
        </w:tc>
        <w:tc>
          <w:tcPr>
            <w:tcW w:w="2407" w:type="dxa"/>
            <w:shd w:val="clear" w:color="auto" w:fill="auto"/>
          </w:tcPr>
          <w:p w14:paraId="562DDAB1" w14:textId="77777777" w:rsidR="000A31B5" w:rsidRPr="00D92EE9" w:rsidRDefault="000A31B5" w:rsidP="007D6959">
            <w:pPr>
              <w:pStyle w:val="TAL"/>
            </w:pPr>
            <w:r w:rsidRPr="00D92EE9">
              <w:t>Not allowed</w:t>
            </w:r>
          </w:p>
        </w:tc>
      </w:tr>
      <w:tr w:rsidR="000A31B5" w:rsidRPr="00D92EE9" w14:paraId="479AE517" w14:textId="77777777" w:rsidTr="007D6959">
        <w:tc>
          <w:tcPr>
            <w:tcW w:w="2407" w:type="dxa"/>
            <w:shd w:val="clear" w:color="auto" w:fill="auto"/>
          </w:tcPr>
          <w:p w14:paraId="7DD3DB3E" w14:textId="77777777" w:rsidR="000A31B5" w:rsidRPr="00D92EE9" w:rsidRDefault="000A31B5" w:rsidP="007D6959">
            <w:pPr>
              <w:pStyle w:val="TAL"/>
            </w:pPr>
            <w:r w:rsidRPr="00D92EE9">
              <w:t>SUPI for 5G-RG 3</w:t>
            </w:r>
          </w:p>
        </w:tc>
        <w:tc>
          <w:tcPr>
            <w:tcW w:w="2407" w:type="dxa"/>
            <w:shd w:val="clear" w:color="auto" w:fill="auto"/>
          </w:tcPr>
          <w:p w14:paraId="438ED36F" w14:textId="77777777" w:rsidR="000A31B5" w:rsidRPr="00D92EE9" w:rsidRDefault="000A31B5" w:rsidP="007D6959">
            <w:pPr>
              <w:pStyle w:val="TAL"/>
            </w:pPr>
            <w:r w:rsidRPr="00D92EE9">
              <w:t>Fully allowed</w:t>
            </w:r>
          </w:p>
        </w:tc>
        <w:tc>
          <w:tcPr>
            <w:tcW w:w="2407" w:type="dxa"/>
            <w:shd w:val="clear" w:color="auto" w:fill="auto"/>
          </w:tcPr>
          <w:p w14:paraId="5952112E" w14:textId="77777777" w:rsidR="000A31B5" w:rsidRPr="00D92EE9" w:rsidRDefault="000A31B5" w:rsidP="007D6959">
            <w:pPr>
              <w:pStyle w:val="TAL"/>
            </w:pPr>
            <w:r w:rsidRPr="00D92EE9">
              <w:t>Preview allowed</w:t>
            </w:r>
          </w:p>
        </w:tc>
        <w:tc>
          <w:tcPr>
            <w:tcW w:w="2407" w:type="dxa"/>
            <w:shd w:val="clear" w:color="auto" w:fill="auto"/>
          </w:tcPr>
          <w:p w14:paraId="3C69F2F8" w14:textId="77777777" w:rsidR="000A31B5" w:rsidRPr="00D92EE9" w:rsidRDefault="000A31B5" w:rsidP="007D6959">
            <w:pPr>
              <w:pStyle w:val="TAL"/>
            </w:pPr>
            <w:r w:rsidRPr="00D92EE9">
              <w:t>Preview allowed</w:t>
            </w:r>
          </w:p>
        </w:tc>
      </w:tr>
    </w:tbl>
    <w:p w14:paraId="1C538AC2" w14:textId="77777777" w:rsidR="000A31B5" w:rsidRPr="00D92EE9" w:rsidRDefault="000A31B5" w:rsidP="000A31B5"/>
    <w:p w14:paraId="4BFF016D" w14:textId="77777777" w:rsidR="000A31B5" w:rsidRPr="00D92EE9" w:rsidRDefault="000A31B5" w:rsidP="000A31B5">
      <w:r w:rsidRPr="00D92EE9">
        <w:t>If source Specific Multicast is to be used for a TV Channel, IP Multicast Addressing information corresponds to IP Multicast address and Source IP address.</w:t>
      </w:r>
    </w:p>
    <w:p w14:paraId="10E6A158" w14:textId="77777777" w:rsidR="000A31B5" w:rsidRPr="00D92EE9" w:rsidRDefault="000A31B5" w:rsidP="000A31B5">
      <w:r w:rsidRPr="00D92EE9">
        <w:t>The PCF is assumed to have subscribed to relevant modifications of that UDR data defined in the Table 7.7.1.1.4-2.</w:t>
      </w:r>
    </w:p>
    <w:p w14:paraId="7AC87246" w14:textId="77777777" w:rsidR="000A31B5" w:rsidRPr="00D92EE9" w:rsidRDefault="000A31B5" w:rsidP="000A31B5">
      <w:pPr>
        <w:pStyle w:val="Heading1"/>
      </w:pPr>
      <w:bookmarkStart w:id="154" w:name="_Toc145932004"/>
      <w:r w:rsidRPr="00D92EE9">
        <w:t>8</w:t>
      </w:r>
      <w:r w:rsidRPr="00D92EE9">
        <w:tab/>
        <w:t>Network Function services</w:t>
      </w:r>
      <w:bookmarkEnd w:id="154"/>
    </w:p>
    <w:p w14:paraId="76D4E84E" w14:textId="77777777" w:rsidR="000A31B5" w:rsidRPr="00D92EE9" w:rsidRDefault="000A31B5" w:rsidP="000A31B5">
      <w:pPr>
        <w:pStyle w:val="Heading2"/>
      </w:pPr>
      <w:bookmarkStart w:id="155" w:name="_Toc145932005"/>
      <w:r w:rsidRPr="00D92EE9">
        <w:t>8.0</w:t>
      </w:r>
      <w:r w:rsidRPr="00D92EE9">
        <w:tab/>
        <w:t>General</w:t>
      </w:r>
      <w:bookmarkEnd w:id="155"/>
    </w:p>
    <w:p w14:paraId="60E0E25C" w14:textId="4159F760" w:rsidR="000A31B5" w:rsidRPr="00D92EE9" w:rsidRDefault="000A31B5" w:rsidP="000A31B5">
      <w:r w:rsidRPr="00D92EE9">
        <w:t xml:space="preserve">This clause specifies the delta related to Network Function services description defined in </w:t>
      </w:r>
      <w:r w:rsidR="005A2F14" w:rsidRPr="00D92EE9">
        <w:t>TS</w:t>
      </w:r>
      <w:r w:rsidR="005A2F14">
        <w:t> </w:t>
      </w:r>
      <w:r w:rsidR="005A2F14" w:rsidRPr="00D92EE9">
        <w:t>23.502</w:t>
      </w:r>
      <w:r w:rsidR="005A2F14">
        <w:t> </w:t>
      </w:r>
      <w:r w:rsidR="005A2F14" w:rsidRPr="00D92EE9">
        <w:t>[</w:t>
      </w:r>
      <w:r w:rsidRPr="00D92EE9">
        <w:t xml:space="preserve">3] clause 5.2. For 5G RG in FWA mode </w:t>
      </w:r>
      <w:r w:rsidR="005A2F14" w:rsidRPr="00D92EE9">
        <w:t>TS</w:t>
      </w:r>
      <w:r w:rsidR="005A2F14">
        <w:t> </w:t>
      </w:r>
      <w:r w:rsidR="005A2F14" w:rsidRPr="00D92EE9">
        <w:t>23.502</w:t>
      </w:r>
      <w:r w:rsidR="005A2F14">
        <w:t> </w:t>
      </w:r>
      <w:r w:rsidR="005A2F14" w:rsidRPr="00D92EE9">
        <w:t>[</w:t>
      </w:r>
      <w:r w:rsidRPr="00D92EE9">
        <w:t>3] clause 5.2 applies.</w:t>
      </w:r>
    </w:p>
    <w:p w14:paraId="2E58BE29" w14:textId="77777777" w:rsidR="000A31B5" w:rsidRPr="00D92EE9" w:rsidRDefault="000A31B5" w:rsidP="000A31B5">
      <w:pPr>
        <w:pStyle w:val="Heading2"/>
      </w:pPr>
      <w:bookmarkStart w:id="156" w:name="_Toc145932006"/>
      <w:r w:rsidRPr="00D92EE9">
        <w:lastRenderedPageBreak/>
        <w:t>8.1</w:t>
      </w:r>
      <w:r w:rsidRPr="00D92EE9">
        <w:tab/>
        <w:t>UDM Services</w:t>
      </w:r>
      <w:bookmarkEnd w:id="156"/>
    </w:p>
    <w:p w14:paraId="1D840376" w14:textId="77777777" w:rsidR="000A31B5" w:rsidRPr="00D92EE9" w:rsidRDefault="000A31B5" w:rsidP="000A31B5">
      <w:pPr>
        <w:pStyle w:val="Heading3"/>
      </w:pPr>
      <w:bookmarkStart w:id="157" w:name="_Toc145932007"/>
      <w:r w:rsidRPr="00D92EE9">
        <w:t>8.1.1</w:t>
      </w:r>
      <w:r w:rsidRPr="00D92EE9">
        <w:tab/>
        <w:t>Nudm_SubscriberDataManagement (SDM) Service</w:t>
      </w:r>
      <w:bookmarkEnd w:id="157"/>
    </w:p>
    <w:p w14:paraId="6C85942A" w14:textId="77777777" w:rsidR="000A31B5" w:rsidRPr="00D92EE9" w:rsidRDefault="000A31B5" w:rsidP="000A31B5">
      <w:pPr>
        <w:pStyle w:val="Heading4"/>
      </w:pPr>
      <w:bookmarkStart w:id="158" w:name="_Toc145932008"/>
      <w:r w:rsidRPr="00D92EE9">
        <w:t>8.1.1.1</w:t>
      </w:r>
      <w:r w:rsidRPr="00D92EE9">
        <w:tab/>
        <w:t>General</w:t>
      </w:r>
      <w:bookmarkEnd w:id="158"/>
    </w:p>
    <w:p w14:paraId="5B920857" w14:textId="0F53F43E" w:rsidR="000A31B5" w:rsidRPr="00D92EE9" w:rsidRDefault="000A31B5" w:rsidP="000A31B5">
      <w:r w:rsidRPr="00D92EE9">
        <w:t xml:space="preserve">In addition to the Subscription data types used in the Nudm_SubscriberDataManagement Service, as defined in Table 5.2.3.3.1-1 of </w:t>
      </w:r>
      <w:r w:rsidR="005A2F14" w:rsidRPr="00D92EE9">
        <w:t>TS</w:t>
      </w:r>
      <w:r w:rsidR="005A2F14">
        <w:t> </w:t>
      </w:r>
      <w:r w:rsidR="005A2F14" w:rsidRPr="00D92EE9">
        <w:t>23.502</w:t>
      </w:r>
      <w:r w:rsidR="005A2F14">
        <w:t> </w:t>
      </w:r>
      <w:r w:rsidR="005A2F14" w:rsidRPr="00D92EE9">
        <w:t>[</w:t>
      </w:r>
      <w:r w:rsidRPr="00D92EE9">
        <w:t>3], the additional data types defined in Table 8.1.1.1-1 below are applicable for RGs connected to 5GC via W-5GAN.</w:t>
      </w:r>
    </w:p>
    <w:p w14:paraId="0C56DFD4" w14:textId="77777777" w:rsidR="000A31B5" w:rsidRPr="00D92EE9" w:rsidRDefault="000A31B5" w:rsidP="000A31B5">
      <w:pPr>
        <w:pStyle w:val="TH"/>
      </w:pPr>
      <w:r w:rsidRPr="00D92EE9">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D92EE9" w14:paraId="0132F903" w14:textId="77777777" w:rsidTr="007D6959">
        <w:trPr>
          <w:cantSplit/>
          <w:tblHeader/>
          <w:jc w:val="center"/>
        </w:trPr>
        <w:tc>
          <w:tcPr>
            <w:tcW w:w="1980" w:type="dxa"/>
            <w:tcBorders>
              <w:bottom w:val="single" w:sz="4" w:space="0" w:color="auto"/>
            </w:tcBorders>
            <w:hideMark/>
          </w:tcPr>
          <w:p w14:paraId="7BD582E8" w14:textId="77777777" w:rsidR="000A31B5" w:rsidRPr="00D92EE9" w:rsidRDefault="000A31B5" w:rsidP="007D6959">
            <w:pPr>
              <w:pStyle w:val="TAH"/>
              <w:rPr>
                <w:rFonts w:eastAsia="Malgun Gothic"/>
              </w:rPr>
            </w:pPr>
            <w:r w:rsidRPr="00D92EE9">
              <w:rPr>
                <w:rFonts w:eastAsia="Malgun Gothic"/>
              </w:rPr>
              <w:t>Subscription data type</w:t>
            </w:r>
          </w:p>
        </w:tc>
        <w:tc>
          <w:tcPr>
            <w:tcW w:w="2811" w:type="dxa"/>
            <w:hideMark/>
          </w:tcPr>
          <w:p w14:paraId="490BF5A4" w14:textId="77777777" w:rsidR="000A31B5" w:rsidRPr="00D92EE9" w:rsidRDefault="000A31B5" w:rsidP="007D6959">
            <w:pPr>
              <w:pStyle w:val="TAH"/>
              <w:rPr>
                <w:rFonts w:eastAsia="Malgun Gothic"/>
              </w:rPr>
            </w:pPr>
            <w:r w:rsidRPr="00D92EE9">
              <w:rPr>
                <w:rFonts w:eastAsia="Malgun Gothic"/>
              </w:rPr>
              <w:t>Field</w:t>
            </w:r>
          </w:p>
        </w:tc>
        <w:tc>
          <w:tcPr>
            <w:tcW w:w="4225" w:type="dxa"/>
            <w:hideMark/>
          </w:tcPr>
          <w:p w14:paraId="6ADB7C0D" w14:textId="77777777" w:rsidR="000A31B5" w:rsidRPr="00D92EE9" w:rsidRDefault="000A31B5" w:rsidP="007D6959">
            <w:pPr>
              <w:pStyle w:val="TAH"/>
              <w:rPr>
                <w:rFonts w:eastAsia="Malgun Gothic"/>
              </w:rPr>
            </w:pPr>
            <w:r w:rsidRPr="00D92EE9">
              <w:rPr>
                <w:rFonts w:eastAsia="Malgun Gothic"/>
              </w:rPr>
              <w:t>Description</w:t>
            </w:r>
          </w:p>
        </w:tc>
      </w:tr>
      <w:tr w:rsidR="000A31B5" w:rsidRPr="00D92EE9" w14:paraId="21BE8F39" w14:textId="77777777" w:rsidTr="007D6959">
        <w:trPr>
          <w:cantSplit/>
          <w:tblHeader/>
          <w:jc w:val="center"/>
        </w:trPr>
        <w:tc>
          <w:tcPr>
            <w:tcW w:w="1980" w:type="dxa"/>
            <w:tcBorders>
              <w:bottom w:val="single" w:sz="4" w:space="0" w:color="auto"/>
            </w:tcBorders>
          </w:tcPr>
          <w:p w14:paraId="1B8785FD" w14:textId="77777777" w:rsidR="000A31B5" w:rsidRPr="00D92EE9" w:rsidRDefault="000A31B5" w:rsidP="007D6959">
            <w:pPr>
              <w:pStyle w:val="TAL"/>
              <w:rPr>
                <w:rFonts w:eastAsia="SimSun"/>
              </w:rPr>
            </w:pPr>
            <w:r w:rsidRPr="00D92EE9">
              <w:rPr>
                <w:rFonts w:eastAsia="SimSun"/>
              </w:rPr>
              <w:t>Access and Mobility Subscription data (data needed for UE Registration and Mobility Management)</w:t>
            </w:r>
          </w:p>
        </w:tc>
        <w:tc>
          <w:tcPr>
            <w:tcW w:w="2811" w:type="dxa"/>
          </w:tcPr>
          <w:p w14:paraId="392C0098" w14:textId="77777777" w:rsidR="000A31B5" w:rsidRPr="00D92EE9" w:rsidRDefault="000A31B5" w:rsidP="007D6959">
            <w:pPr>
              <w:pStyle w:val="TAL"/>
              <w:rPr>
                <w:rFonts w:eastAsia="Malgun Gothic"/>
              </w:rPr>
            </w:pPr>
            <w:r w:rsidRPr="00D92EE9">
              <w:rPr>
                <w:rFonts w:eastAsia="Malgun Gothic"/>
              </w:rPr>
              <w:t>RG Level Wireline Access Characteristics</w:t>
            </w:r>
          </w:p>
        </w:tc>
        <w:tc>
          <w:tcPr>
            <w:tcW w:w="4225" w:type="dxa"/>
          </w:tcPr>
          <w:p w14:paraId="681FA9B6" w14:textId="3CF88420" w:rsidR="000A31B5" w:rsidRPr="00D92EE9" w:rsidRDefault="000A31B5" w:rsidP="007D6959">
            <w:pPr>
              <w:pStyle w:val="TAL"/>
              <w:rPr>
                <w:rFonts w:eastAsia="Malgun Gothic"/>
              </w:rPr>
            </w:pPr>
            <w:r w:rsidRPr="00D92EE9">
              <w:rPr>
                <w:rFonts w:eastAsia="Malgun Gothic"/>
              </w:rPr>
              <w:t xml:space="preserve">The RG level Wireline Access Characteristics parameter provides QoS information for the W-AGF, as defined in </w:t>
            </w:r>
            <w:r w:rsidR="0080156D" w:rsidRPr="00D92EE9">
              <w:rPr>
                <w:rFonts w:eastAsia="Malgun Gothic"/>
              </w:rPr>
              <w:t>clause 4</w:t>
            </w:r>
            <w:r w:rsidRPr="00D92EE9">
              <w:rPr>
                <w:rFonts w:eastAsia="Malgun Gothic"/>
              </w:rPr>
              <w:t>.5.1.2. This parameter is handled by the UDM as a transparent container.</w:t>
            </w:r>
          </w:p>
        </w:tc>
      </w:tr>
    </w:tbl>
    <w:p w14:paraId="26894AF6" w14:textId="77777777" w:rsidR="000A31B5" w:rsidRPr="00D92EE9" w:rsidRDefault="000A31B5" w:rsidP="000A31B5">
      <w:pPr>
        <w:pStyle w:val="FP"/>
      </w:pPr>
    </w:p>
    <w:p w14:paraId="7C0D7D41" w14:textId="111DD556" w:rsidR="000A31B5" w:rsidRPr="00D92EE9" w:rsidRDefault="000A31B5" w:rsidP="000A31B5">
      <w:r w:rsidRPr="00D92EE9">
        <w:t xml:space="preserve">In the case of Wireline access, the Forbidden area information within Table 5.2.3.3.1-1 of </w:t>
      </w:r>
      <w:r w:rsidR="005A2F14" w:rsidRPr="00D92EE9">
        <w:t>TS</w:t>
      </w:r>
      <w:r w:rsidR="005A2F14">
        <w:t> </w:t>
      </w:r>
      <w:r w:rsidR="005A2F14" w:rsidRPr="00D92EE9">
        <w:t>23.502</w:t>
      </w:r>
      <w:r w:rsidR="005A2F14">
        <w:t> </w:t>
      </w:r>
      <w:r w:rsidR="005A2F14" w:rsidRPr="00D92EE9">
        <w:t>[</w:t>
      </w:r>
      <w:r w:rsidRPr="00D92EE9">
        <w:t>3] may correspond to a (set of) allowed Global Line ID.</w:t>
      </w:r>
    </w:p>
    <w:p w14:paraId="2C8B282A" w14:textId="77777777" w:rsidR="000A31B5" w:rsidRPr="00D92EE9" w:rsidRDefault="000A31B5" w:rsidP="000A31B5">
      <w:pPr>
        <w:pStyle w:val="Heading2"/>
      </w:pPr>
      <w:bookmarkStart w:id="159" w:name="_Toc145932009"/>
      <w:r w:rsidRPr="00D92EE9">
        <w:t>8.2</w:t>
      </w:r>
      <w:r w:rsidRPr="00D92EE9">
        <w:tab/>
        <w:t>Void</w:t>
      </w:r>
      <w:bookmarkEnd w:id="159"/>
    </w:p>
    <w:p w14:paraId="7190AF58" w14:textId="77777777" w:rsidR="000A31B5" w:rsidRPr="00D92EE9" w:rsidRDefault="000A31B5" w:rsidP="000A31B5"/>
    <w:p w14:paraId="56A3A5DF" w14:textId="77777777" w:rsidR="000A31B5" w:rsidRPr="00D92EE9" w:rsidRDefault="000A31B5" w:rsidP="000A31B5">
      <w:pPr>
        <w:pStyle w:val="Heading2"/>
      </w:pPr>
      <w:bookmarkStart w:id="160" w:name="_Toc145932010"/>
      <w:r w:rsidRPr="00D92EE9">
        <w:t>8.3</w:t>
      </w:r>
      <w:r w:rsidRPr="00D92EE9">
        <w:tab/>
        <w:t>BSF Services</w:t>
      </w:r>
      <w:bookmarkEnd w:id="160"/>
    </w:p>
    <w:p w14:paraId="5F1F5339" w14:textId="77777777" w:rsidR="000A31B5" w:rsidRPr="00D92EE9" w:rsidRDefault="000A31B5" w:rsidP="000A31B5">
      <w:pPr>
        <w:pStyle w:val="Heading3"/>
      </w:pPr>
      <w:bookmarkStart w:id="161" w:name="_Toc145932011"/>
      <w:r w:rsidRPr="00D92EE9">
        <w:t>8.3.1</w:t>
      </w:r>
      <w:r w:rsidRPr="00D92EE9">
        <w:tab/>
        <w:t>General</w:t>
      </w:r>
      <w:bookmarkEnd w:id="161"/>
    </w:p>
    <w:p w14:paraId="4FC88B2C" w14:textId="08CAD642" w:rsidR="000A31B5" w:rsidRPr="00D92EE9" w:rsidRDefault="000A31B5" w:rsidP="000A31B5">
      <w:r w:rsidRPr="00D92EE9">
        <w:t xml:space="preserve">The Nbsf_Management_Register/Deregister and Discovery service operations defined in </w:t>
      </w:r>
      <w:r w:rsidR="005A2F14" w:rsidRPr="00D92EE9">
        <w:t>TS</w:t>
      </w:r>
      <w:r w:rsidR="005A2F14">
        <w:t> </w:t>
      </w:r>
      <w:r w:rsidR="005A2F14" w:rsidRPr="00D92EE9">
        <w:t>23.502</w:t>
      </w:r>
      <w:r w:rsidR="005A2F14">
        <w:t> </w:t>
      </w:r>
      <w:r w:rsidR="005A2F14" w:rsidRPr="00D92EE9">
        <w:t>[</w:t>
      </w:r>
      <w:r w:rsidRPr="00D92EE9">
        <w:t>3] are extended to allow registration/deregistration and discovery of the binding information when one or multiple /128 IPv6 address or UE IPv6 prefix shorter than /64 is/are assigned to a PDU session.</w:t>
      </w:r>
    </w:p>
    <w:p w14:paraId="5B8FEC2D" w14:textId="77777777" w:rsidR="000A31B5" w:rsidRPr="00D92EE9" w:rsidRDefault="000A31B5" w:rsidP="000A31B5">
      <w:pPr>
        <w:pStyle w:val="Heading2"/>
      </w:pPr>
      <w:bookmarkStart w:id="162" w:name="_Toc145932012"/>
      <w:r w:rsidRPr="00D92EE9">
        <w:t>8.4</w:t>
      </w:r>
      <w:r w:rsidRPr="00D92EE9">
        <w:tab/>
        <w:t>PCF Services</w:t>
      </w:r>
      <w:bookmarkEnd w:id="162"/>
    </w:p>
    <w:p w14:paraId="3B646858" w14:textId="77777777" w:rsidR="000A31B5" w:rsidRPr="00D92EE9" w:rsidRDefault="000A31B5" w:rsidP="000A31B5">
      <w:pPr>
        <w:pStyle w:val="Heading3"/>
      </w:pPr>
      <w:bookmarkStart w:id="163" w:name="_Toc145932013"/>
      <w:r w:rsidRPr="00D92EE9">
        <w:t>8.4.1</w:t>
      </w:r>
      <w:r w:rsidRPr="00D92EE9">
        <w:tab/>
        <w:t>General</w:t>
      </w:r>
      <w:bookmarkEnd w:id="163"/>
    </w:p>
    <w:p w14:paraId="1603C453" w14:textId="51473EBF" w:rsidR="000A31B5" w:rsidRPr="00D92EE9" w:rsidRDefault="000A31B5" w:rsidP="000A31B5">
      <w:r w:rsidRPr="00D92EE9">
        <w:t xml:space="preserve">PCF services defined in </w:t>
      </w:r>
      <w:r w:rsidR="005A2F14" w:rsidRPr="00D92EE9">
        <w:t>TS</w:t>
      </w:r>
      <w:r w:rsidR="005A2F14">
        <w:t> </w:t>
      </w:r>
      <w:r w:rsidR="005A2F14" w:rsidRPr="00D92EE9">
        <w:t>23.502</w:t>
      </w:r>
      <w:r w:rsidR="005A2F14">
        <w:t> </w:t>
      </w:r>
      <w:r w:rsidR="005A2F14" w:rsidRPr="00D92EE9">
        <w:t>[</w:t>
      </w:r>
      <w:r w:rsidRPr="00D92EE9">
        <w:t>3] apply with modifications described in this clause.</w:t>
      </w:r>
    </w:p>
    <w:p w14:paraId="298F5B27" w14:textId="77777777" w:rsidR="000A31B5" w:rsidRPr="00D92EE9" w:rsidRDefault="000A31B5" w:rsidP="000A31B5">
      <w:pPr>
        <w:pStyle w:val="Heading3"/>
      </w:pPr>
      <w:bookmarkStart w:id="164" w:name="_Toc145932014"/>
      <w:r w:rsidRPr="00D92EE9">
        <w:t>8.4.2</w:t>
      </w:r>
      <w:r w:rsidRPr="00D92EE9">
        <w:tab/>
        <w:t>Npcf_SMPolicyControl</w:t>
      </w:r>
      <w:bookmarkEnd w:id="164"/>
    </w:p>
    <w:p w14:paraId="7BA8A714" w14:textId="2534B2E0" w:rsidR="000A31B5" w:rsidRPr="00D92EE9" w:rsidRDefault="000A31B5" w:rsidP="000A31B5">
      <w:r w:rsidRPr="00D92EE9">
        <w:t xml:space="preserve">The Npcf_SMPolicyControl_Create and Npcf_SMPolicyControl_Update, defined in </w:t>
      </w:r>
      <w:r w:rsidR="005A2F14" w:rsidRPr="00D92EE9">
        <w:t>TS</w:t>
      </w:r>
      <w:r w:rsidR="005A2F14">
        <w:t> </w:t>
      </w:r>
      <w:r w:rsidR="005A2F14" w:rsidRPr="00D92EE9">
        <w:t>23.502</w:t>
      </w:r>
      <w:r w:rsidR="005A2F14">
        <w:t> </w:t>
      </w:r>
      <w:r w:rsidR="005A2F14" w:rsidRPr="00D92EE9">
        <w:t>[</w:t>
      </w:r>
      <w:r w:rsidRPr="00D92EE9">
        <w:t>3], are extended to be able to provide PCF with one or multiple allocated /128 IPv6 UE address or with UE IPv6 prefix shorter than /64.</w:t>
      </w:r>
    </w:p>
    <w:p w14:paraId="101EA826" w14:textId="10A53EEE" w:rsidR="000A31B5" w:rsidRPr="00D92EE9" w:rsidRDefault="000A31B5" w:rsidP="000A31B5">
      <w:r w:rsidRPr="00D92EE9">
        <w:t xml:space="preserve">The Npcf_SMPolicyControl_Update, defined in </w:t>
      </w:r>
      <w:r w:rsidR="005A2F14" w:rsidRPr="00D92EE9">
        <w:t>TS</w:t>
      </w:r>
      <w:r w:rsidR="005A2F14">
        <w:t> </w:t>
      </w:r>
      <w:r w:rsidR="005A2F14" w:rsidRPr="00D92EE9">
        <w:t>23.502</w:t>
      </w:r>
      <w:r w:rsidR="005A2F14">
        <w:t> </w:t>
      </w:r>
      <w:r w:rsidR="005A2F14" w:rsidRPr="00D92EE9">
        <w:t>[</w:t>
      </w:r>
      <w:r w:rsidRPr="00D92EE9">
        <w:t>3], is extended to be able to provide PCF with information on a released /128 IPv6 address or on a released UE IPv6 prefix shorter than /64.</w:t>
      </w:r>
    </w:p>
    <w:p w14:paraId="03257347" w14:textId="77777777" w:rsidR="000A31B5" w:rsidRPr="00D92EE9" w:rsidRDefault="000A31B5" w:rsidP="000A31B5">
      <w:pPr>
        <w:pStyle w:val="Heading3"/>
      </w:pPr>
      <w:bookmarkStart w:id="165" w:name="_Toc145932015"/>
      <w:r w:rsidRPr="00D92EE9">
        <w:lastRenderedPageBreak/>
        <w:t>8.4.3</w:t>
      </w:r>
      <w:r w:rsidRPr="00D92EE9">
        <w:tab/>
        <w:t>Npcf_AMPolicyControl</w:t>
      </w:r>
      <w:bookmarkEnd w:id="165"/>
    </w:p>
    <w:p w14:paraId="4EC42A7B" w14:textId="77777777" w:rsidR="000A31B5" w:rsidRPr="00D92EE9" w:rsidRDefault="000A31B5" w:rsidP="000A31B5">
      <w:pPr>
        <w:pStyle w:val="Heading4"/>
      </w:pPr>
      <w:bookmarkStart w:id="166" w:name="_Toc145932016"/>
      <w:r w:rsidRPr="00D92EE9">
        <w:t>8.4.3.1</w:t>
      </w:r>
      <w:r w:rsidRPr="00D92EE9">
        <w:tab/>
        <w:t>Npcf_AMPolicyControl_Create service operation</w:t>
      </w:r>
      <w:bookmarkEnd w:id="166"/>
    </w:p>
    <w:p w14:paraId="569E99A9" w14:textId="3FAB2603" w:rsidR="000A31B5" w:rsidRPr="00D92EE9" w:rsidRDefault="000A31B5" w:rsidP="000A31B5">
      <w:r w:rsidRPr="00D92EE9">
        <w:t xml:space="preserve">The input data listed in clause 5.2.5.2.2 in </w:t>
      </w:r>
      <w:r w:rsidR="005A2F14" w:rsidRPr="00D92EE9">
        <w:t>TS</w:t>
      </w:r>
      <w:r w:rsidR="005A2F14">
        <w:t> </w:t>
      </w:r>
      <w:r w:rsidR="005A2F14" w:rsidRPr="00D92EE9">
        <w:t>23.502</w:t>
      </w:r>
      <w:r w:rsidR="005A2F14">
        <w:t> </w:t>
      </w:r>
      <w:r w:rsidR="005A2F14" w:rsidRPr="00D92EE9">
        <w:t>[</w:t>
      </w:r>
      <w:r w:rsidRPr="00D92EE9">
        <w:t>3] apply when an AM Policy Association is created for a 5G-RG, except for the handling of RFSP information that applies only if a 5G RG is registered over 3GPP access.</w:t>
      </w:r>
    </w:p>
    <w:p w14:paraId="1D79C53C" w14:textId="77777777" w:rsidR="000A31B5" w:rsidRPr="00D92EE9" w:rsidRDefault="000A31B5" w:rsidP="000A31B5">
      <w:r w:rsidRPr="00D92EE9">
        <w:t>The input information when the UE registers via W-5GAN includes the Access type set to non-3GPP access, the User Location Information including the GLI or the HFC node Id.</w:t>
      </w:r>
    </w:p>
    <w:p w14:paraId="6390444B" w14:textId="77777777" w:rsidR="000A31B5" w:rsidRPr="00D92EE9" w:rsidRDefault="000A31B5" w:rsidP="000A31B5">
      <w:r w:rsidRPr="00D92EE9">
        <w:t>The output information when the UE registers via W-5GAN is defined in clause 9.5 and the Policy Control Request triggers applicable for for RG access via W-5GAN are defined in clause 9.5.3.</w:t>
      </w:r>
    </w:p>
    <w:p w14:paraId="3098E59C" w14:textId="77777777" w:rsidR="000A31B5" w:rsidRPr="00D92EE9" w:rsidRDefault="000A31B5" w:rsidP="000A31B5">
      <w:pPr>
        <w:pStyle w:val="Heading4"/>
      </w:pPr>
      <w:bookmarkStart w:id="167" w:name="_Toc145932017"/>
      <w:r w:rsidRPr="00D92EE9">
        <w:t>8.4.3.2</w:t>
      </w:r>
      <w:r w:rsidRPr="00D92EE9">
        <w:tab/>
        <w:t>Npcf_AMPolicyControl_Update service operation</w:t>
      </w:r>
      <w:bookmarkEnd w:id="167"/>
    </w:p>
    <w:p w14:paraId="74AD6EE1" w14:textId="4CBF414D" w:rsidR="000A31B5" w:rsidRPr="00D92EE9" w:rsidRDefault="000A31B5" w:rsidP="000A31B5">
      <w:r w:rsidRPr="00D92EE9">
        <w:t xml:space="preserve">The input data listed in clause 5.2.5.2.5 in </w:t>
      </w:r>
      <w:r w:rsidR="005A2F14" w:rsidRPr="00D92EE9">
        <w:t>TS</w:t>
      </w:r>
      <w:r w:rsidR="005A2F14">
        <w:t> </w:t>
      </w:r>
      <w:r w:rsidR="005A2F14" w:rsidRPr="00D92EE9">
        <w:t>23.502</w:t>
      </w:r>
      <w:r w:rsidR="005A2F14">
        <w:t> </w:t>
      </w:r>
      <w:r w:rsidR="005A2F14" w:rsidRPr="00D92EE9">
        <w:t>[</w:t>
      </w:r>
      <w:r w:rsidRPr="00D92EE9">
        <w:t>3] apply when an AM Policy Association is updated for a 5G-RG or for a FN-RG, except for the notification of UE location change (if an RG registers only on Wireline access), PRA changes or RFSP index change.</w:t>
      </w:r>
    </w:p>
    <w:p w14:paraId="3C83AC71" w14:textId="77777777" w:rsidR="000A31B5" w:rsidRPr="00D92EE9" w:rsidRDefault="000A31B5" w:rsidP="000A31B5">
      <w:r w:rsidRPr="00D92EE9">
        <w:t>PCRT on UE location change apply when a 5G RG registers on a second access (5G RG using Hybrid access).</w:t>
      </w:r>
    </w:p>
    <w:p w14:paraId="227B4AE3" w14:textId="77777777" w:rsidR="000A31B5" w:rsidRPr="00D92EE9" w:rsidRDefault="000A31B5" w:rsidP="000A31B5">
      <w:r w:rsidRPr="00D92EE9">
        <w:t>The output information when the UE registers via W-5GAN is defined in clause 9.5 and the Policy Control Request triggers applicable when RG accesses via W-5GAN are defined in clause 9.5.3.</w:t>
      </w:r>
    </w:p>
    <w:p w14:paraId="6EF4A627" w14:textId="77777777" w:rsidR="000A31B5" w:rsidRPr="00D92EE9" w:rsidRDefault="000A31B5" w:rsidP="000A31B5">
      <w:r w:rsidRPr="00D92EE9">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D92EE9" w:rsidRDefault="000A31B5" w:rsidP="000A31B5">
      <w:pPr>
        <w:pStyle w:val="Heading2"/>
      </w:pPr>
      <w:bookmarkStart w:id="168" w:name="_Toc145932018"/>
      <w:r w:rsidRPr="00D92EE9">
        <w:t>8.5</w:t>
      </w:r>
      <w:r w:rsidRPr="00D92EE9">
        <w:tab/>
        <w:t>Nnef_IPTVconfiguration service</w:t>
      </w:r>
      <w:bookmarkEnd w:id="168"/>
    </w:p>
    <w:p w14:paraId="502CC459" w14:textId="77777777" w:rsidR="000A31B5" w:rsidRPr="00D92EE9" w:rsidRDefault="000A31B5" w:rsidP="000A31B5">
      <w:pPr>
        <w:pStyle w:val="Heading3"/>
      </w:pPr>
      <w:bookmarkStart w:id="169" w:name="_Toc145932019"/>
      <w:r w:rsidRPr="00D92EE9">
        <w:t>8.5.1</w:t>
      </w:r>
      <w:r w:rsidRPr="00D92EE9">
        <w:tab/>
        <w:t>General</w:t>
      </w:r>
      <w:bookmarkEnd w:id="169"/>
    </w:p>
    <w:p w14:paraId="6075763A" w14:textId="77777777" w:rsidR="000A31B5" w:rsidRPr="00D92EE9" w:rsidRDefault="000A31B5" w:rsidP="000A31B5">
      <w:r w:rsidRPr="00D92EE9">
        <w:rPr>
          <w:b/>
        </w:rPr>
        <w:t>Service description:</w:t>
      </w:r>
      <w:r w:rsidRPr="00D92EE9">
        <w:t xml:space="preserve"> This service provides:</w:t>
      </w:r>
    </w:p>
    <w:p w14:paraId="15457E7E" w14:textId="77777777" w:rsidR="000A31B5" w:rsidRPr="00D92EE9" w:rsidRDefault="000A31B5" w:rsidP="000A31B5">
      <w:pPr>
        <w:pStyle w:val="B1"/>
      </w:pPr>
      <w:r w:rsidRPr="00D92EE9">
        <w:t>-</w:t>
      </w:r>
      <w:r w:rsidRPr="00D92EE9">
        <w:tab/>
        <w:t>Request authorization of NF Service Consumer requests.</w:t>
      </w:r>
    </w:p>
    <w:p w14:paraId="26125F13" w14:textId="77777777" w:rsidR="000A31B5" w:rsidRPr="00D92EE9" w:rsidRDefault="000A31B5" w:rsidP="000A31B5">
      <w:pPr>
        <w:pStyle w:val="B1"/>
      </w:pPr>
      <w:r w:rsidRPr="00D92EE9">
        <w:t>-</w:t>
      </w:r>
      <w:r w:rsidRPr="00D92EE9">
        <w:tab/>
        <w:t>Request parameter mapping from NF Service Consumer requests to 5GC parameters and vice versa as described in clause 7.7.1.1.x</w:t>
      </w:r>
    </w:p>
    <w:p w14:paraId="29D61154" w14:textId="77777777" w:rsidR="000A31B5" w:rsidRPr="00D92EE9" w:rsidRDefault="000A31B5" w:rsidP="000A31B5">
      <w:pPr>
        <w:pStyle w:val="B1"/>
      </w:pPr>
      <w:r w:rsidRPr="00D92EE9">
        <w:t>-</w:t>
      </w:r>
      <w:r w:rsidRPr="00D92EE9">
        <w:tab/>
        <w:t>NF Service Consumer request configuration of Multicast Access control list as described in clause 7.7.1.1.4.</w:t>
      </w:r>
    </w:p>
    <w:p w14:paraId="14638A8D" w14:textId="77777777" w:rsidR="000A31B5" w:rsidRPr="00D92EE9" w:rsidRDefault="000A31B5" w:rsidP="000A31B5">
      <w:pPr>
        <w:pStyle w:val="Heading3"/>
      </w:pPr>
      <w:bookmarkStart w:id="170" w:name="_Toc145932020"/>
      <w:r w:rsidRPr="00D92EE9">
        <w:t>8.5.2</w:t>
      </w:r>
      <w:r w:rsidRPr="00D92EE9">
        <w:tab/>
        <w:t>Nnef_IPTVconfiguration_Create operation</w:t>
      </w:r>
      <w:bookmarkEnd w:id="170"/>
    </w:p>
    <w:p w14:paraId="49C6FE31" w14:textId="77777777" w:rsidR="000A31B5" w:rsidRPr="00D92EE9" w:rsidRDefault="000A31B5" w:rsidP="000A31B5">
      <w:r w:rsidRPr="00D92EE9">
        <w:rPr>
          <w:b/>
        </w:rPr>
        <w:t>Service operation name:</w:t>
      </w:r>
      <w:r w:rsidRPr="00D92EE9">
        <w:t xml:space="preserve"> Nnef_IPTVconfiguration_Create</w:t>
      </w:r>
    </w:p>
    <w:p w14:paraId="721275C4" w14:textId="77777777" w:rsidR="000A31B5" w:rsidRPr="00D92EE9" w:rsidRDefault="000A31B5" w:rsidP="000A31B5">
      <w:r w:rsidRPr="00D92EE9">
        <w:rPr>
          <w:b/>
        </w:rPr>
        <w:t>Description:</w:t>
      </w:r>
      <w:r w:rsidRPr="00D92EE9">
        <w:t xml:space="preserve"> Authorize the request and forward the request for IPTV configuration information.</w:t>
      </w:r>
    </w:p>
    <w:p w14:paraId="493CC37C" w14:textId="77777777" w:rsidR="000A31B5" w:rsidRPr="00D92EE9" w:rsidRDefault="000A31B5" w:rsidP="000A31B5">
      <w:r w:rsidRPr="00D92EE9">
        <w:rPr>
          <w:b/>
        </w:rPr>
        <w:t>Inputs (required):</w:t>
      </w:r>
      <w:r w:rsidRPr="00D92EE9">
        <w:t xml:space="preserve"> AF Transaction Id, GPSI or External-Group-ID, application identifier, Multicast Access Control List.</w:t>
      </w:r>
    </w:p>
    <w:p w14:paraId="3B243973" w14:textId="77777777" w:rsidR="000A31B5" w:rsidRPr="00D92EE9" w:rsidRDefault="000A31B5" w:rsidP="000A31B5">
      <w:r w:rsidRPr="00D92EE9">
        <w:t>The AF Transaction Id refers to the request.</w:t>
      </w:r>
    </w:p>
    <w:p w14:paraId="77BCBC9A" w14:textId="77777777" w:rsidR="000A31B5" w:rsidRPr="00D92EE9" w:rsidRDefault="000A31B5" w:rsidP="000A31B5">
      <w:r w:rsidRPr="00D92EE9">
        <w:rPr>
          <w:b/>
        </w:rPr>
        <w:t>Inputs (optional):</w:t>
      </w:r>
      <w:r w:rsidRPr="00D92EE9">
        <w:t xml:space="preserve"> DNN, S-NSSAI.</w:t>
      </w:r>
    </w:p>
    <w:p w14:paraId="1E9C5942" w14:textId="77777777" w:rsidR="000A31B5" w:rsidRPr="00D92EE9" w:rsidRDefault="000A31B5" w:rsidP="000A31B5">
      <w:r w:rsidRPr="00D92EE9">
        <w:rPr>
          <w:b/>
        </w:rPr>
        <w:t>Outputs (required):</w:t>
      </w:r>
      <w:r w:rsidRPr="00D92EE9">
        <w:t xml:space="preserve"> Operation execution result indication.</w:t>
      </w:r>
    </w:p>
    <w:p w14:paraId="6F18EF72" w14:textId="77777777" w:rsidR="000A31B5" w:rsidRPr="00D92EE9" w:rsidRDefault="000A31B5" w:rsidP="000A31B5">
      <w:r w:rsidRPr="00D92EE9">
        <w:rPr>
          <w:b/>
        </w:rPr>
        <w:t>Outputs (optional):</w:t>
      </w:r>
      <w:r w:rsidRPr="00D92EE9">
        <w:t xml:space="preserve"> None.</w:t>
      </w:r>
    </w:p>
    <w:p w14:paraId="2AA6EAA4" w14:textId="77777777" w:rsidR="000A31B5" w:rsidRPr="00D92EE9" w:rsidRDefault="000A31B5" w:rsidP="000A31B5">
      <w:pPr>
        <w:pStyle w:val="Heading3"/>
      </w:pPr>
      <w:bookmarkStart w:id="171" w:name="_Toc145932021"/>
      <w:r w:rsidRPr="00D92EE9">
        <w:lastRenderedPageBreak/>
        <w:t>8.5.3</w:t>
      </w:r>
      <w:r w:rsidRPr="00D92EE9">
        <w:tab/>
        <w:t>Nnef_IPTVconfiguration_Update operation</w:t>
      </w:r>
      <w:bookmarkEnd w:id="171"/>
    </w:p>
    <w:p w14:paraId="608463BA" w14:textId="77777777" w:rsidR="000A31B5" w:rsidRPr="00D92EE9" w:rsidRDefault="000A31B5" w:rsidP="000A31B5">
      <w:r w:rsidRPr="00D92EE9">
        <w:rPr>
          <w:b/>
        </w:rPr>
        <w:t>Service operation name:</w:t>
      </w:r>
      <w:r w:rsidRPr="00D92EE9">
        <w:t xml:space="preserve"> Nnef_IPTVconfiguration_Update</w:t>
      </w:r>
    </w:p>
    <w:p w14:paraId="51F2C1B8" w14:textId="77777777" w:rsidR="000A31B5" w:rsidRPr="00D92EE9" w:rsidRDefault="000A31B5" w:rsidP="000A31B5">
      <w:r w:rsidRPr="00D92EE9">
        <w:rPr>
          <w:b/>
        </w:rPr>
        <w:t>Description:</w:t>
      </w:r>
      <w:r w:rsidRPr="00D92EE9">
        <w:t xml:space="preserve"> Authorize the request and forward the request to update IPTV configuration information.</w:t>
      </w:r>
    </w:p>
    <w:p w14:paraId="68FE7FF1" w14:textId="77777777" w:rsidR="000A31B5" w:rsidRPr="00D92EE9" w:rsidRDefault="000A31B5" w:rsidP="000A31B5">
      <w:r w:rsidRPr="00D92EE9">
        <w:rPr>
          <w:b/>
        </w:rPr>
        <w:t>Inputs (required):</w:t>
      </w:r>
      <w:r w:rsidRPr="00D92EE9">
        <w:t xml:space="preserve"> AF Transaction Id.</w:t>
      </w:r>
    </w:p>
    <w:p w14:paraId="067F2110" w14:textId="77777777" w:rsidR="000A31B5" w:rsidRPr="00D92EE9" w:rsidRDefault="000A31B5" w:rsidP="000A31B5">
      <w:r w:rsidRPr="00D92EE9">
        <w:t>The AF Transaction Id identifies the NF Service Consumer request to be updated.</w:t>
      </w:r>
    </w:p>
    <w:p w14:paraId="5624147D" w14:textId="77777777" w:rsidR="000A31B5" w:rsidRPr="00D92EE9" w:rsidRDefault="000A31B5" w:rsidP="000A31B5">
      <w:r w:rsidRPr="00D92EE9">
        <w:rPr>
          <w:b/>
        </w:rPr>
        <w:t>Inputs (optional):</w:t>
      </w:r>
      <w:r w:rsidRPr="00D92EE9">
        <w:t xml:space="preserve"> Multicast Access Control List.</w:t>
      </w:r>
    </w:p>
    <w:p w14:paraId="4132E9A9" w14:textId="77777777" w:rsidR="000A31B5" w:rsidRPr="00D92EE9" w:rsidRDefault="000A31B5" w:rsidP="000A31B5">
      <w:r w:rsidRPr="00D92EE9">
        <w:rPr>
          <w:b/>
        </w:rPr>
        <w:t>Outputs (required):</w:t>
      </w:r>
      <w:r w:rsidRPr="00D92EE9">
        <w:t xml:space="preserve"> Operation execution result indication.</w:t>
      </w:r>
    </w:p>
    <w:p w14:paraId="593AC199" w14:textId="77777777" w:rsidR="000A31B5" w:rsidRPr="00D92EE9" w:rsidRDefault="000A31B5" w:rsidP="000A31B5">
      <w:r w:rsidRPr="00D92EE9">
        <w:rPr>
          <w:b/>
        </w:rPr>
        <w:t>Outputs (optional):</w:t>
      </w:r>
      <w:r w:rsidRPr="00D92EE9">
        <w:t xml:space="preserve"> None.</w:t>
      </w:r>
    </w:p>
    <w:p w14:paraId="3E21F62E" w14:textId="77777777" w:rsidR="000A31B5" w:rsidRPr="00D92EE9" w:rsidRDefault="000A31B5" w:rsidP="000A31B5">
      <w:pPr>
        <w:pStyle w:val="Heading3"/>
      </w:pPr>
      <w:bookmarkStart w:id="172" w:name="_Toc145932022"/>
      <w:r w:rsidRPr="00D92EE9">
        <w:t>8.5.4</w:t>
      </w:r>
      <w:r w:rsidRPr="00D92EE9">
        <w:tab/>
        <w:t>Nnef_IPTVconfiguration_Delete operation</w:t>
      </w:r>
      <w:bookmarkEnd w:id="172"/>
    </w:p>
    <w:p w14:paraId="37EE1642" w14:textId="77777777" w:rsidR="000A31B5" w:rsidRPr="00D92EE9" w:rsidRDefault="000A31B5" w:rsidP="000A31B5">
      <w:r w:rsidRPr="00D92EE9">
        <w:rPr>
          <w:b/>
        </w:rPr>
        <w:t>Service operation name:</w:t>
      </w:r>
      <w:r w:rsidRPr="00D92EE9">
        <w:t xml:space="preserve"> Nnef_IPTVconfiguration_Delete</w:t>
      </w:r>
    </w:p>
    <w:p w14:paraId="43D8A9C2" w14:textId="77777777" w:rsidR="000A31B5" w:rsidRPr="00D92EE9" w:rsidRDefault="000A31B5" w:rsidP="000A31B5">
      <w:r w:rsidRPr="00D92EE9">
        <w:rPr>
          <w:b/>
        </w:rPr>
        <w:t>Description:</w:t>
      </w:r>
      <w:r w:rsidRPr="00D92EE9">
        <w:t xml:space="preserve"> Authorize the request and forward the request to delete(s) request for IPTV configuration information.</w:t>
      </w:r>
    </w:p>
    <w:p w14:paraId="69F551C3" w14:textId="77777777" w:rsidR="000A31B5" w:rsidRPr="00D92EE9" w:rsidRDefault="000A31B5" w:rsidP="000A31B5">
      <w:r w:rsidRPr="00D92EE9">
        <w:rPr>
          <w:b/>
        </w:rPr>
        <w:t>Inputs (required):</w:t>
      </w:r>
      <w:r w:rsidRPr="00D92EE9">
        <w:t xml:space="preserve"> AF Transaction Id.</w:t>
      </w:r>
    </w:p>
    <w:p w14:paraId="034EA153" w14:textId="77777777" w:rsidR="000A31B5" w:rsidRPr="00D92EE9" w:rsidRDefault="000A31B5" w:rsidP="000A31B5">
      <w:r w:rsidRPr="00D92EE9">
        <w:t>The AF Transaction Id identifies the NF Service Consumer request for IPTV configuration to be deleted.</w:t>
      </w:r>
    </w:p>
    <w:p w14:paraId="7A8FADD0" w14:textId="77777777" w:rsidR="000A31B5" w:rsidRPr="00D92EE9" w:rsidRDefault="000A31B5" w:rsidP="000A31B5">
      <w:r w:rsidRPr="00D92EE9">
        <w:rPr>
          <w:b/>
        </w:rPr>
        <w:t>Inputs (optional):</w:t>
      </w:r>
      <w:r w:rsidRPr="00D92EE9">
        <w:t xml:space="preserve"> None.</w:t>
      </w:r>
    </w:p>
    <w:p w14:paraId="750BFB66" w14:textId="77777777" w:rsidR="000A31B5" w:rsidRPr="00D92EE9" w:rsidRDefault="000A31B5" w:rsidP="000A31B5">
      <w:r w:rsidRPr="00D92EE9">
        <w:rPr>
          <w:b/>
        </w:rPr>
        <w:t>Outputs (required):</w:t>
      </w:r>
      <w:r w:rsidRPr="00D92EE9">
        <w:t xml:space="preserve"> Operation execution result indication.</w:t>
      </w:r>
    </w:p>
    <w:p w14:paraId="67B86C1E" w14:textId="77777777" w:rsidR="000A31B5" w:rsidRPr="00D92EE9" w:rsidRDefault="000A31B5" w:rsidP="000A31B5">
      <w:r w:rsidRPr="00D92EE9">
        <w:rPr>
          <w:b/>
        </w:rPr>
        <w:t>Outputs (optional):</w:t>
      </w:r>
      <w:r w:rsidRPr="00D92EE9">
        <w:t xml:space="preserve"> None.</w:t>
      </w:r>
    </w:p>
    <w:p w14:paraId="2918A2AD" w14:textId="77777777" w:rsidR="000A31B5" w:rsidRPr="00D92EE9" w:rsidRDefault="000A31B5" w:rsidP="000A31B5">
      <w:pPr>
        <w:pStyle w:val="Heading2"/>
      </w:pPr>
      <w:bookmarkStart w:id="173" w:name="_Toc145932023"/>
      <w:r w:rsidRPr="00D92EE9">
        <w:t>8.6</w:t>
      </w:r>
      <w:r w:rsidRPr="00D92EE9">
        <w:tab/>
        <w:t>UDR Services</w:t>
      </w:r>
      <w:bookmarkEnd w:id="173"/>
    </w:p>
    <w:p w14:paraId="31259047" w14:textId="77777777" w:rsidR="000A31B5" w:rsidRPr="00D92EE9" w:rsidRDefault="000A31B5" w:rsidP="000A31B5">
      <w:pPr>
        <w:pStyle w:val="Heading3"/>
      </w:pPr>
      <w:bookmarkStart w:id="174" w:name="_Toc145932024"/>
      <w:r w:rsidRPr="00D92EE9">
        <w:t>8.6.1</w:t>
      </w:r>
      <w:r w:rsidRPr="00D92EE9">
        <w:tab/>
        <w:t>Nudr_DataManagement (DM) Service</w:t>
      </w:r>
      <w:bookmarkEnd w:id="174"/>
    </w:p>
    <w:p w14:paraId="091CCDEF" w14:textId="77777777" w:rsidR="000A31B5" w:rsidRPr="00D92EE9" w:rsidRDefault="000A31B5" w:rsidP="000A31B5">
      <w:pPr>
        <w:pStyle w:val="Heading4"/>
      </w:pPr>
      <w:bookmarkStart w:id="175" w:name="_Toc145932025"/>
      <w:r w:rsidRPr="00D92EE9">
        <w:t>8.6.1.1</w:t>
      </w:r>
      <w:r w:rsidRPr="00D92EE9">
        <w:tab/>
        <w:t>General</w:t>
      </w:r>
      <w:bookmarkEnd w:id="175"/>
    </w:p>
    <w:p w14:paraId="31151102" w14:textId="77777777" w:rsidR="000A31B5" w:rsidRPr="00D92EE9" w:rsidRDefault="000A31B5" w:rsidP="000A31B5">
      <w:r w:rsidRPr="00D92EE9">
        <w:t>The UDM makes use of the Nudr_DM service to perform the mapping of the SUPI/IMSI associated with the Line ID or HFC-Identifier included in the SUCI.</w:t>
      </w:r>
    </w:p>
    <w:p w14:paraId="261B1094" w14:textId="35E52B63" w:rsidR="000A31B5" w:rsidRPr="00D92EE9" w:rsidRDefault="000A31B5" w:rsidP="000A31B5">
      <w:r w:rsidRPr="00D92EE9">
        <w:t>In addition to the Subscription data types</w:t>
      </w:r>
      <w:r w:rsidR="00DB663B" w:rsidRPr="00D92EE9">
        <w:t xml:space="preserve"> and corresponding Subscription Data</w:t>
      </w:r>
      <w:r w:rsidRPr="00D92EE9">
        <w:t xml:space="preserve"> keys used in the Nudr_DM_Service, as defined in </w:t>
      </w:r>
      <w:r w:rsidR="005A2F14" w:rsidRPr="00D92EE9">
        <w:t>TS</w:t>
      </w:r>
      <w:r w:rsidR="005A2F14">
        <w:t> </w:t>
      </w:r>
      <w:r w:rsidR="005A2F14" w:rsidRPr="00D92EE9">
        <w:t>23.502</w:t>
      </w:r>
      <w:r w:rsidR="005A2F14">
        <w:t> </w:t>
      </w:r>
      <w:r w:rsidR="005A2F14" w:rsidRPr="00D92EE9">
        <w:t>[</w:t>
      </w:r>
      <w:r w:rsidRPr="00D92EE9">
        <w:t>3], the</w:t>
      </w:r>
      <w:r w:rsidR="00DB663B" w:rsidRPr="00D92EE9">
        <w:t xml:space="preserve"> Subscription data types and corresponding Subscription data keys defined for the Nudr_DM Service in Table 8.6.1.1-1 and Table 8.6.1.1-2 are applicable for FN-RGs </w:t>
      </w:r>
      <w:r w:rsidRPr="00D92EE9">
        <w:t>connected to 5GC.</w:t>
      </w:r>
    </w:p>
    <w:p w14:paraId="7757BB6E" w14:textId="77777777" w:rsidR="000A31B5" w:rsidRPr="00D92EE9" w:rsidRDefault="000A31B5" w:rsidP="000A31B5">
      <w:pPr>
        <w:pStyle w:val="TH"/>
      </w:pPr>
      <w:r w:rsidRPr="00D92EE9">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D92EE9" w14:paraId="4FFE1226" w14:textId="77777777" w:rsidTr="007D6959">
        <w:tc>
          <w:tcPr>
            <w:tcW w:w="2235" w:type="dxa"/>
            <w:tcBorders>
              <w:bottom w:val="single" w:sz="4" w:space="0" w:color="auto"/>
            </w:tcBorders>
            <w:shd w:val="clear" w:color="auto" w:fill="auto"/>
          </w:tcPr>
          <w:p w14:paraId="7BBE579B" w14:textId="77777777" w:rsidR="000A31B5" w:rsidRPr="00D92EE9" w:rsidRDefault="000A31B5" w:rsidP="007D6959">
            <w:pPr>
              <w:pStyle w:val="TAH"/>
            </w:pPr>
            <w:r w:rsidRPr="00D92EE9">
              <w:t>Subscription data type</w:t>
            </w:r>
          </w:p>
        </w:tc>
        <w:tc>
          <w:tcPr>
            <w:tcW w:w="2976" w:type="dxa"/>
            <w:shd w:val="clear" w:color="auto" w:fill="auto"/>
          </w:tcPr>
          <w:p w14:paraId="5033BDD5" w14:textId="77777777" w:rsidR="000A31B5" w:rsidRPr="00D92EE9" w:rsidRDefault="000A31B5" w:rsidP="007D6959">
            <w:pPr>
              <w:pStyle w:val="TAH"/>
            </w:pPr>
            <w:r w:rsidRPr="00D92EE9">
              <w:t>Field</w:t>
            </w:r>
          </w:p>
        </w:tc>
        <w:tc>
          <w:tcPr>
            <w:tcW w:w="4646" w:type="dxa"/>
            <w:shd w:val="clear" w:color="auto" w:fill="auto"/>
          </w:tcPr>
          <w:p w14:paraId="6C067D34" w14:textId="77777777" w:rsidR="000A31B5" w:rsidRPr="00D92EE9" w:rsidRDefault="000A31B5" w:rsidP="007D6959">
            <w:pPr>
              <w:pStyle w:val="TAH"/>
            </w:pPr>
            <w:r w:rsidRPr="00D92EE9">
              <w:t>Description</w:t>
            </w:r>
          </w:p>
        </w:tc>
      </w:tr>
      <w:tr w:rsidR="000A31B5" w:rsidRPr="00D92EE9" w14:paraId="50CE048B" w14:textId="77777777" w:rsidTr="007D6959">
        <w:tc>
          <w:tcPr>
            <w:tcW w:w="2235" w:type="dxa"/>
            <w:tcBorders>
              <w:bottom w:val="nil"/>
            </w:tcBorders>
            <w:shd w:val="clear" w:color="auto" w:fill="auto"/>
          </w:tcPr>
          <w:p w14:paraId="610B2920" w14:textId="77777777" w:rsidR="000A31B5" w:rsidRPr="00D92EE9" w:rsidRDefault="000A31B5" w:rsidP="007D6959">
            <w:pPr>
              <w:pStyle w:val="TAL"/>
            </w:pPr>
            <w:r w:rsidRPr="00D92EE9">
              <w:t>Subscription identifier translation</w:t>
            </w:r>
          </w:p>
        </w:tc>
        <w:tc>
          <w:tcPr>
            <w:tcW w:w="2976" w:type="dxa"/>
            <w:shd w:val="clear" w:color="auto" w:fill="auto"/>
          </w:tcPr>
          <w:p w14:paraId="04358AFE" w14:textId="77777777" w:rsidR="000A31B5" w:rsidRPr="00D92EE9" w:rsidRDefault="000A31B5" w:rsidP="007D6959">
            <w:pPr>
              <w:pStyle w:val="TAL"/>
            </w:pPr>
            <w:r w:rsidRPr="00D92EE9">
              <w:t>Other Identifier Of The Subscription (Global Line ID or Global Cable ID)</w:t>
            </w:r>
          </w:p>
        </w:tc>
        <w:tc>
          <w:tcPr>
            <w:tcW w:w="4646" w:type="dxa"/>
            <w:shd w:val="clear" w:color="auto" w:fill="auto"/>
          </w:tcPr>
          <w:p w14:paraId="1521E800" w14:textId="77777777" w:rsidR="000A31B5" w:rsidRPr="00D92EE9" w:rsidRDefault="000A31B5" w:rsidP="007D6959">
            <w:pPr>
              <w:pStyle w:val="TAL"/>
            </w:pPr>
            <w:r w:rsidRPr="00D92EE9">
              <w:t>Global Line ID or Global Cable ID included in SUCI provided by the W-AGF to the 5GC for FN-RG support and used as pseudonym of the SUPI.</w:t>
            </w:r>
          </w:p>
        </w:tc>
      </w:tr>
      <w:tr w:rsidR="000A31B5" w:rsidRPr="00D92EE9" w14:paraId="36F27F06" w14:textId="77777777" w:rsidTr="007D6959">
        <w:tc>
          <w:tcPr>
            <w:tcW w:w="2235" w:type="dxa"/>
            <w:tcBorders>
              <w:top w:val="nil"/>
            </w:tcBorders>
            <w:shd w:val="clear" w:color="auto" w:fill="auto"/>
          </w:tcPr>
          <w:p w14:paraId="0A911959" w14:textId="77777777" w:rsidR="000A31B5" w:rsidRPr="00D92EE9" w:rsidRDefault="000A31B5" w:rsidP="007D6959">
            <w:pPr>
              <w:pStyle w:val="TAL"/>
            </w:pPr>
          </w:p>
        </w:tc>
        <w:tc>
          <w:tcPr>
            <w:tcW w:w="2976" w:type="dxa"/>
            <w:shd w:val="clear" w:color="auto" w:fill="auto"/>
          </w:tcPr>
          <w:p w14:paraId="7B861E6E" w14:textId="77777777" w:rsidR="000A31B5" w:rsidRPr="00D92EE9" w:rsidRDefault="000A31B5" w:rsidP="007D6959">
            <w:pPr>
              <w:pStyle w:val="TAL"/>
            </w:pPr>
            <w:r w:rsidRPr="00D92EE9">
              <w:t>SUPI</w:t>
            </w:r>
          </w:p>
        </w:tc>
        <w:tc>
          <w:tcPr>
            <w:tcW w:w="4646" w:type="dxa"/>
            <w:shd w:val="clear" w:color="auto" w:fill="auto"/>
          </w:tcPr>
          <w:p w14:paraId="634A5D84" w14:textId="77777777" w:rsidR="000A31B5" w:rsidRPr="00D92EE9" w:rsidRDefault="000A31B5" w:rsidP="007D6959">
            <w:pPr>
              <w:pStyle w:val="TAL"/>
            </w:pPr>
            <w:r w:rsidRPr="00D92EE9">
              <w:t>Corresponding SUPI</w:t>
            </w:r>
          </w:p>
        </w:tc>
      </w:tr>
    </w:tbl>
    <w:p w14:paraId="0FFFDC81" w14:textId="77777777" w:rsidR="000A31B5" w:rsidRPr="00D92EE9" w:rsidRDefault="000A31B5" w:rsidP="000A31B5"/>
    <w:p w14:paraId="65BAF3BD" w14:textId="77777777" w:rsidR="000A31B5" w:rsidRPr="00D92EE9" w:rsidRDefault="000A31B5" w:rsidP="000A31B5">
      <w:pPr>
        <w:pStyle w:val="TH"/>
      </w:pPr>
      <w:r w:rsidRPr="00D92EE9">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D92EE9" w14:paraId="3DCFF64C" w14:textId="77777777" w:rsidTr="007D6959">
        <w:tc>
          <w:tcPr>
            <w:tcW w:w="2235" w:type="dxa"/>
            <w:shd w:val="clear" w:color="auto" w:fill="auto"/>
          </w:tcPr>
          <w:p w14:paraId="50258050" w14:textId="77777777" w:rsidR="000A31B5" w:rsidRPr="00D92EE9" w:rsidRDefault="000A31B5" w:rsidP="007D6959">
            <w:pPr>
              <w:pStyle w:val="TAH"/>
            </w:pPr>
            <w:r w:rsidRPr="00D92EE9">
              <w:t>Data Set</w:t>
            </w:r>
          </w:p>
        </w:tc>
        <w:tc>
          <w:tcPr>
            <w:tcW w:w="3827" w:type="dxa"/>
            <w:shd w:val="clear" w:color="auto" w:fill="auto"/>
          </w:tcPr>
          <w:p w14:paraId="49B8510F" w14:textId="77777777" w:rsidR="000A31B5" w:rsidRPr="00D92EE9" w:rsidRDefault="000A31B5" w:rsidP="007D6959">
            <w:pPr>
              <w:pStyle w:val="TAH"/>
            </w:pPr>
            <w:r w:rsidRPr="00D92EE9">
              <w:t>Data Subset</w:t>
            </w:r>
          </w:p>
        </w:tc>
        <w:tc>
          <w:tcPr>
            <w:tcW w:w="1984" w:type="dxa"/>
            <w:shd w:val="clear" w:color="auto" w:fill="auto"/>
          </w:tcPr>
          <w:p w14:paraId="3F0A77AD" w14:textId="77777777" w:rsidR="000A31B5" w:rsidRPr="00D92EE9" w:rsidRDefault="000A31B5" w:rsidP="007D6959">
            <w:pPr>
              <w:pStyle w:val="TAH"/>
            </w:pPr>
            <w:r w:rsidRPr="00D92EE9">
              <w:t>Data Key</w:t>
            </w:r>
          </w:p>
        </w:tc>
        <w:tc>
          <w:tcPr>
            <w:tcW w:w="1811" w:type="dxa"/>
            <w:shd w:val="clear" w:color="auto" w:fill="auto"/>
          </w:tcPr>
          <w:p w14:paraId="0F9E0FC7" w14:textId="77777777" w:rsidR="000A31B5" w:rsidRPr="00D92EE9" w:rsidRDefault="000A31B5" w:rsidP="007D6959">
            <w:pPr>
              <w:pStyle w:val="TAH"/>
            </w:pPr>
            <w:r w:rsidRPr="00D92EE9">
              <w:t>Data Sub Key</w:t>
            </w:r>
          </w:p>
        </w:tc>
      </w:tr>
      <w:tr w:rsidR="000A31B5" w:rsidRPr="00D92EE9" w14:paraId="174D4F79" w14:textId="77777777" w:rsidTr="007D6959">
        <w:tc>
          <w:tcPr>
            <w:tcW w:w="2235" w:type="dxa"/>
            <w:shd w:val="clear" w:color="auto" w:fill="auto"/>
          </w:tcPr>
          <w:p w14:paraId="6E289381" w14:textId="77777777" w:rsidR="000A31B5" w:rsidRPr="00D92EE9" w:rsidRDefault="000A31B5" w:rsidP="007D6959">
            <w:pPr>
              <w:pStyle w:val="TAL"/>
            </w:pPr>
            <w:r w:rsidRPr="00D92EE9">
              <w:t>Subscription Data</w:t>
            </w:r>
          </w:p>
        </w:tc>
        <w:tc>
          <w:tcPr>
            <w:tcW w:w="3827" w:type="dxa"/>
            <w:shd w:val="clear" w:color="auto" w:fill="auto"/>
          </w:tcPr>
          <w:p w14:paraId="25AFAA29" w14:textId="77777777" w:rsidR="000A31B5" w:rsidRPr="00D92EE9" w:rsidRDefault="000A31B5" w:rsidP="007D6959">
            <w:pPr>
              <w:pStyle w:val="TAL"/>
            </w:pPr>
            <w:r w:rsidRPr="00D92EE9">
              <w:t>Subscription identifier translation</w:t>
            </w:r>
          </w:p>
        </w:tc>
        <w:tc>
          <w:tcPr>
            <w:tcW w:w="1984" w:type="dxa"/>
            <w:shd w:val="clear" w:color="auto" w:fill="auto"/>
          </w:tcPr>
          <w:p w14:paraId="5F1FA8C1" w14:textId="77777777" w:rsidR="000A31B5" w:rsidRPr="00D92EE9" w:rsidRDefault="000A31B5" w:rsidP="007D6959">
            <w:pPr>
              <w:pStyle w:val="TAL"/>
            </w:pPr>
            <w:r w:rsidRPr="00D92EE9">
              <w:t>Global Line ID or Global Cable ID</w:t>
            </w:r>
          </w:p>
        </w:tc>
        <w:tc>
          <w:tcPr>
            <w:tcW w:w="1811" w:type="dxa"/>
            <w:shd w:val="clear" w:color="auto" w:fill="auto"/>
          </w:tcPr>
          <w:p w14:paraId="5C99E75A" w14:textId="77777777" w:rsidR="000A31B5" w:rsidRPr="00D92EE9" w:rsidRDefault="000A31B5" w:rsidP="007D6959">
            <w:pPr>
              <w:pStyle w:val="TAL"/>
            </w:pPr>
            <w:r w:rsidRPr="00D92EE9">
              <w:t>-</w:t>
            </w:r>
          </w:p>
        </w:tc>
      </w:tr>
    </w:tbl>
    <w:p w14:paraId="0BEE9E64" w14:textId="77777777" w:rsidR="000A31B5" w:rsidRPr="00D92EE9" w:rsidRDefault="000A31B5" w:rsidP="000A31B5"/>
    <w:p w14:paraId="5C3F161A" w14:textId="77777777" w:rsidR="000A31B5" w:rsidRPr="00D92EE9" w:rsidRDefault="000A31B5" w:rsidP="000A31B5">
      <w:pPr>
        <w:pStyle w:val="Heading1"/>
      </w:pPr>
      <w:bookmarkStart w:id="176" w:name="_Toc145932026"/>
      <w:r w:rsidRPr="00D92EE9">
        <w:lastRenderedPageBreak/>
        <w:t>9</w:t>
      </w:r>
      <w:r w:rsidRPr="00D92EE9">
        <w:tab/>
        <w:t>Policy and Charging Control Framework and Configuration by ACS</w:t>
      </w:r>
      <w:bookmarkEnd w:id="176"/>
    </w:p>
    <w:p w14:paraId="7B3FD0FD" w14:textId="77777777" w:rsidR="000A31B5" w:rsidRPr="00D92EE9" w:rsidRDefault="000A31B5" w:rsidP="000A31B5">
      <w:pPr>
        <w:pStyle w:val="Heading2"/>
      </w:pPr>
      <w:bookmarkStart w:id="177" w:name="_Toc145932027"/>
      <w:r w:rsidRPr="00D92EE9">
        <w:t>9.0</w:t>
      </w:r>
      <w:r w:rsidRPr="00D92EE9">
        <w:tab/>
        <w:t>General</w:t>
      </w:r>
      <w:bookmarkEnd w:id="177"/>
    </w:p>
    <w:p w14:paraId="5A41692D" w14:textId="6D1CCA74" w:rsidR="000A31B5" w:rsidRPr="00D92EE9" w:rsidRDefault="000A31B5" w:rsidP="000A31B5">
      <w:r w:rsidRPr="00D92EE9">
        <w:t xml:space="preserve">This clause specifies the delta related to Policy and charging control framework defined in </w:t>
      </w:r>
      <w:r w:rsidR="005A2F14" w:rsidRPr="00D92EE9">
        <w:t>TS</w:t>
      </w:r>
      <w:r w:rsidR="005A2F14">
        <w:t> </w:t>
      </w:r>
      <w:r w:rsidR="005A2F14" w:rsidRPr="00D92EE9">
        <w:t>23.503</w:t>
      </w:r>
      <w:r w:rsidR="005A2F14">
        <w:t> </w:t>
      </w:r>
      <w:r w:rsidR="005A2F14" w:rsidRPr="00D92EE9">
        <w:t>[</w:t>
      </w:r>
      <w:r w:rsidRPr="00D92EE9">
        <w:t>4] and the configuration of the 5G-RG by the ACS.</w:t>
      </w:r>
    </w:p>
    <w:p w14:paraId="1A6CD983" w14:textId="77777777" w:rsidR="000A31B5" w:rsidRPr="00D92EE9" w:rsidRDefault="000A31B5" w:rsidP="000A31B5">
      <w:pPr>
        <w:pStyle w:val="Heading2"/>
      </w:pPr>
      <w:bookmarkStart w:id="178" w:name="_Toc145932028"/>
      <w:r w:rsidRPr="00D92EE9">
        <w:rPr>
          <w:lang w:val="en-US"/>
        </w:rPr>
        <w:t>9.1</w:t>
      </w:r>
      <w:r w:rsidRPr="00D92EE9">
        <w:rPr>
          <w:lang w:val="en-US"/>
        </w:rPr>
        <w:tab/>
        <w:t>Session management related</w:t>
      </w:r>
      <w:r w:rsidRPr="00D92EE9">
        <w:t xml:space="preserve"> policy control</w:t>
      </w:r>
      <w:bookmarkEnd w:id="178"/>
    </w:p>
    <w:p w14:paraId="5CE13B39" w14:textId="77777777" w:rsidR="000A31B5" w:rsidRPr="00D92EE9" w:rsidRDefault="000A31B5" w:rsidP="000A31B5">
      <w:pPr>
        <w:pStyle w:val="Heading3"/>
      </w:pPr>
      <w:bookmarkStart w:id="179" w:name="_Toc145932029"/>
      <w:r w:rsidRPr="00D92EE9">
        <w:t>9.1.0</w:t>
      </w:r>
      <w:r w:rsidRPr="00D92EE9">
        <w:tab/>
        <w:t>General</w:t>
      </w:r>
      <w:bookmarkEnd w:id="179"/>
    </w:p>
    <w:p w14:paraId="47A9E23B" w14:textId="55B4F337" w:rsidR="000A31B5" w:rsidRPr="00D92EE9" w:rsidRDefault="000A31B5" w:rsidP="000A31B5">
      <w:r w:rsidRPr="00D92EE9">
        <w:t xml:space="preserve">This clause specifies the delta related to UE policy distribution defined in </w:t>
      </w:r>
      <w:r w:rsidR="005A2F14" w:rsidRPr="00D92EE9">
        <w:t>TS</w:t>
      </w:r>
      <w:r w:rsidR="005A2F14">
        <w:t> </w:t>
      </w:r>
      <w:r w:rsidR="005A2F14" w:rsidRPr="00D92EE9">
        <w:t>23.503</w:t>
      </w:r>
      <w:r w:rsidR="005A2F14">
        <w:t> </w:t>
      </w:r>
      <w:r w:rsidR="005A2F14" w:rsidRPr="00D92EE9">
        <w:t>[</w:t>
      </w:r>
      <w:r w:rsidRPr="00D92EE9">
        <w:t>4] clause 6.1.3 for 5G-RG and FN-RG.</w:t>
      </w:r>
    </w:p>
    <w:p w14:paraId="5B58DA2F" w14:textId="77777777" w:rsidR="000A31B5" w:rsidRPr="00D92EE9" w:rsidRDefault="000A31B5" w:rsidP="000A31B5">
      <w:pPr>
        <w:pStyle w:val="Heading3"/>
      </w:pPr>
      <w:bookmarkStart w:id="180" w:name="_Toc145932030"/>
      <w:r w:rsidRPr="00D92EE9">
        <w:t>9.1.1</w:t>
      </w:r>
      <w:r w:rsidRPr="00D92EE9">
        <w:tab/>
        <w:t>Session binding</w:t>
      </w:r>
      <w:bookmarkEnd w:id="180"/>
    </w:p>
    <w:p w14:paraId="7AB7145D" w14:textId="6ED717DA" w:rsidR="000A31B5" w:rsidRPr="00D92EE9" w:rsidRDefault="000A31B5" w:rsidP="000A31B5">
      <w:r w:rsidRPr="00D92EE9">
        <w:t xml:space="preserve">The session binding mechanism defined in </w:t>
      </w:r>
      <w:r w:rsidR="005A2F14" w:rsidRPr="00D92EE9">
        <w:t>TS</w:t>
      </w:r>
      <w:r w:rsidR="005A2F14">
        <w:t> </w:t>
      </w:r>
      <w:r w:rsidR="005A2F14" w:rsidRPr="00D92EE9">
        <w:t>23.503</w:t>
      </w:r>
      <w:r w:rsidR="005A2F14">
        <w:t> </w:t>
      </w:r>
      <w:r w:rsidR="005A2F14" w:rsidRPr="00D92EE9">
        <w:t>[</w:t>
      </w:r>
      <w:r w:rsidRPr="00D92EE9">
        <w:t>4] clause 6.1.3.2.2 applies. In addition, the PDU session parameters considered for session binding are:</w:t>
      </w:r>
    </w:p>
    <w:p w14:paraId="5C952513" w14:textId="77777777" w:rsidR="000A31B5" w:rsidRPr="00D92EE9" w:rsidRDefault="000A31B5" w:rsidP="000A31B5">
      <w:pPr>
        <w:pStyle w:val="B1"/>
      </w:pPr>
      <w:r w:rsidRPr="00D92EE9">
        <w:t>-</w:t>
      </w:r>
      <w:r w:rsidRPr="00D92EE9">
        <w:tab/>
        <w:t>For IPv6 PDU session type, one or multiple UE IPv6 address or one or multiple IPv6 prefixes /64 or shorter prefixes.</w:t>
      </w:r>
    </w:p>
    <w:p w14:paraId="60BC3C51" w14:textId="77777777" w:rsidR="000A31B5" w:rsidRPr="00D92EE9" w:rsidRDefault="000A31B5" w:rsidP="000A31B5">
      <w:pPr>
        <w:pStyle w:val="B1"/>
      </w:pPr>
      <w:r w:rsidRPr="00D92EE9">
        <w:t>-</w:t>
      </w:r>
      <w:r w:rsidRPr="00D92EE9">
        <w:tab/>
        <w:t>For IPv4v6 PDU session type, one UE IPv4 address and one or multiple IPv6 prefixes /64 or shorter prefixes.</w:t>
      </w:r>
    </w:p>
    <w:p w14:paraId="3062D747" w14:textId="77777777" w:rsidR="000A31B5" w:rsidRPr="00D92EE9" w:rsidRDefault="000A31B5" w:rsidP="000A31B5">
      <w:pPr>
        <w:pStyle w:val="Heading3"/>
      </w:pPr>
      <w:bookmarkStart w:id="181" w:name="_Toc145932031"/>
      <w:r w:rsidRPr="00D92EE9">
        <w:t>9.1.2</w:t>
      </w:r>
      <w:r w:rsidRPr="00D92EE9">
        <w:tab/>
        <w:t>Policy Control Request Triggers relevant for SMF and wireline access type</w:t>
      </w:r>
      <w:bookmarkEnd w:id="181"/>
    </w:p>
    <w:p w14:paraId="5AE98F31" w14:textId="528D3B76" w:rsidR="000A31B5" w:rsidRPr="00D92EE9" w:rsidRDefault="000A31B5" w:rsidP="000A31B5">
      <w:r w:rsidRPr="00D92EE9">
        <w:t xml:space="preserve">The Policy Control Request Triggers relevant for SMF and wireline access define the conditions when the SMF shall interact again with PCF after a PDU Session established via W-5GAN. PCR triggers defined in Table 6.1.3.5 in </w:t>
      </w:r>
      <w:r w:rsidR="005A2F14" w:rsidRPr="00D92EE9">
        <w:t>TS</w:t>
      </w:r>
      <w:r w:rsidR="005A2F14">
        <w:t> </w:t>
      </w:r>
      <w:r w:rsidR="005A2F14" w:rsidRPr="00D92EE9">
        <w:t>23.503</w:t>
      </w:r>
      <w:r w:rsidR="005A2F14">
        <w:t> </w:t>
      </w:r>
      <w:r w:rsidR="005A2F14" w:rsidRPr="00D92EE9">
        <w:t>[</w:t>
      </w:r>
      <w:r w:rsidRPr="00D92EE9">
        <w:t>4] are supported for W-5GAN scenario with the following not supporting ones:</w:t>
      </w:r>
    </w:p>
    <w:p w14:paraId="4D2720D1" w14:textId="77777777" w:rsidR="000A31B5" w:rsidRPr="00D92EE9" w:rsidRDefault="000A31B5" w:rsidP="000A31B5">
      <w:pPr>
        <w:pStyle w:val="B1"/>
      </w:pPr>
      <w:r w:rsidRPr="00D92EE9">
        <w:t>-</w:t>
      </w:r>
      <w:r w:rsidRPr="00D92EE9">
        <w:tab/>
        <w:t>PLMN change.</w:t>
      </w:r>
    </w:p>
    <w:p w14:paraId="7122DFD8" w14:textId="77777777" w:rsidR="000A31B5" w:rsidRPr="00D92EE9" w:rsidRDefault="000A31B5" w:rsidP="000A31B5">
      <w:pPr>
        <w:pStyle w:val="B1"/>
      </w:pPr>
      <w:r w:rsidRPr="00D92EE9">
        <w:t>-</w:t>
      </w:r>
      <w:r w:rsidRPr="00D92EE9">
        <w:tab/>
        <w:t>Location change (serving area).</w:t>
      </w:r>
    </w:p>
    <w:p w14:paraId="61F24D37" w14:textId="77777777" w:rsidR="000A31B5" w:rsidRPr="00D92EE9" w:rsidRDefault="000A31B5" w:rsidP="000A31B5">
      <w:pPr>
        <w:pStyle w:val="B1"/>
      </w:pPr>
      <w:r w:rsidRPr="00D92EE9">
        <w:t>-</w:t>
      </w:r>
      <w:r w:rsidRPr="00D92EE9">
        <w:tab/>
        <w:t>Location change (serving CN node in 5GS).</w:t>
      </w:r>
    </w:p>
    <w:p w14:paraId="2789189D" w14:textId="77777777" w:rsidR="000A31B5" w:rsidRPr="00D92EE9" w:rsidRDefault="000A31B5" w:rsidP="000A31B5">
      <w:pPr>
        <w:pStyle w:val="B1"/>
      </w:pPr>
      <w:r w:rsidRPr="00D92EE9">
        <w:t>-</w:t>
      </w:r>
      <w:r w:rsidRPr="00D92EE9">
        <w:tab/>
        <w:t>Location change (serving CN node in EPC).</w:t>
      </w:r>
    </w:p>
    <w:p w14:paraId="51820C83" w14:textId="77777777" w:rsidR="000A31B5" w:rsidRPr="00D92EE9" w:rsidRDefault="000A31B5" w:rsidP="000A31B5">
      <w:pPr>
        <w:pStyle w:val="B1"/>
      </w:pPr>
      <w:r w:rsidRPr="00D92EE9">
        <w:t>-</w:t>
      </w:r>
      <w:r w:rsidRPr="00D92EE9">
        <w:tab/>
        <w:t>Change of UE presence in Presence Reporting Area.</w:t>
      </w:r>
    </w:p>
    <w:p w14:paraId="0526D064" w14:textId="77777777" w:rsidR="000A31B5" w:rsidRPr="00D92EE9" w:rsidRDefault="000A31B5" w:rsidP="000A31B5">
      <w:pPr>
        <w:pStyle w:val="B1"/>
      </w:pPr>
      <w:r w:rsidRPr="00D92EE9">
        <w:t>-</w:t>
      </w:r>
      <w:r w:rsidRPr="00D92EE9">
        <w:tab/>
        <w:t>3GPP PS Data Off status change.</w:t>
      </w:r>
    </w:p>
    <w:p w14:paraId="3D1534CA" w14:textId="77777777" w:rsidR="000A31B5" w:rsidRPr="00D92EE9" w:rsidRDefault="000A31B5" w:rsidP="000A31B5">
      <w:pPr>
        <w:pStyle w:val="B1"/>
      </w:pPr>
      <w:r w:rsidRPr="00D92EE9">
        <w:t>-</w:t>
      </w:r>
      <w:r w:rsidRPr="00D92EE9">
        <w:tab/>
        <w:t>GFBR of the QoS Flow can no longer (or can again) be guaranteed.</w:t>
      </w:r>
    </w:p>
    <w:p w14:paraId="71970684" w14:textId="77777777" w:rsidR="000A31B5" w:rsidRPr="00D92EE9" w:rsidRDefault="000A31B5" w:rsidP="000A31B5">
      <w:pPr>
        <w:pStyle w:val="B1"/>
      </w:pPr>
      <w:r w:rsidRPr="00D92EE9">
        <w:t>-</w:t>
      </w:r>
      <w:r w:rsidRPr="00D92EE9">
        <w:tab/>
        <w:t>UE resumed form suspend data.</w:t>
      </w:r>
    </w:p>
    <w:p w14:paraId="49E1EDB0" w14:textId="77777777" w:rsidR="000A31B5" w:rsidRPr="00D92EE9" w:rsidRDefault="000A31B5" w:rsidP="000A31B5">
      <w:pPr>
        <w:pStyle w:val="B1"/>
      </w:pPr>
      <w:r w:rsidRPr="00D92EE9">
        <w:t>-</w:t>
      </w:r>
      <w:r w:rsidRPr="00D92EE9">
        <w:tab/>
        <w:t>Manageable Ethernet Port detected.</w:t>
      </w:r>
    </w:p>
    <w:p w14:paraId="7B685CF7" w14:textId="77777777" w:rsidR="000A31B5" w:rsidRPr="00D92EE9" w:rsidRDefault="000A31B5" w:rsidP="000A31B5">
      <w:pPr>
        <w:pStyle w:val="B1"/>
      </w:pPr>
      <w:r w:rsidRPr="00D92EE9">
        <w:t>-</w:t>
      </w:r>
      <w:r w:rsidRPr="00D92EE9">
        <w:tab/>
        <w:t>Port Management Information Container available.</w:t>
      </w:r>
    </w:p>
    <w:p w14:paraId="6DC35C60" w14:textId="77777777" w:rsidR="000A31B5" w:rsidRPr="00D92EE9" w:rsidRDefault="000A31B5" w:rsidP="000A31B5">
      <w:r w:rsidRPr="00D92EE9">
        <w:t>Additionally, the new triggers defined in clause 9.7 for IPTV service are also applied for a 5G-RG connected via W-5GAN scenario.</w:t>
      </w:r>
    </w:p>
    <w:p w14:paraId="7ABBB766" w14:textId="77777777" w:rsidR="000A31B5" w:rsidRPr="00D92EE9" w:rsidRDefault="000A31B5" w:rsidP="000A31B5">
      <w:pPr>
        <w:pStyle w:val="Heading2"/>
      </w:pPr>
      <w:bookmarkStart w:id="182" w:name="_Toc145932032"/>
      <w:r w:rsidRPr="00D92EE9">
        <w:rPr>
          <w:lang w:val="en-US"/>
        </w:rPr>
        <w:lastRenderedPageBreak/>
        <w:t>9.2</w:t>
      </w:r>
      <w:r w:rsidRPr="00D92EE9">
        <w:rPr>
          <w:lang w:val="en-US"/>
        </w:rPr>
        <w:tab/>
        <w:t>Network Functions and entities</w:t>
      </w:r>
      <w:bookmarkEnd w:id="182"/>
    </w:p>
    <w:p w14:paraId="0E77ACE2" w14:textId="77777777" w:rsidR="000A31B5" w:rsidRPr="00D92EE9" w:rsidRDefault="000A31B5" w:rsidP="000A31B5">
      <w:pPr>
        <w:pStyle w:val="Heading3"/>
      </w:pPr>
      <w:bookmarkStart w:id="183" w:name="_Toc145932033"/>
      <w:r w:rsidRPr="00D92EE9">
        <w:t>9.2.1</w:t>
      </w:r>
      <w:r w:rsidRPr="00D92EE9">
        <w:tab/>
        <w:t>General</w:t>
      </w:r>
      <w:bookmarkEnd w:id="183"/>
    </w:p>
    <w:p w14:paraId="20301213" w14:textId="607693E3" w:rsidR="000A31B5" w:rsidRPr="00D92EE9" w:rsidRDefault="000A31B5" w:rsidP="000A31B5">
      <w:r w:rsidRPr="00D92EE9">
        <w:t xml:space="preserve">This clause specifies the delta related to Network Function and entities defined in </w:t>
      </w:r>
      <w:r w:rsidR="005A2F14" w:rsidRPr="00D92EE9">
        <w:t>TS</w:t>
      </w:r>
      <w:r w:rsidR="005A2F14">
        <w:t> </w:t>
      </w:r>
      <w:r w:rsidR="005A2F14" w:rsidRPr="00D92EE9">
        <w:t>23.503</w:t>
      </w:r>
      <w:r w:rsidR="005A2F14">
        <w:t> </w:t>
      </w:r>
      <w:r w:rsidR="005A2F14" w:rsidRPr="00D92EE9">
        <w:t>[</w:t>
      </w:r>
      <w:r w:rsidRPr="00D92EE9">
        <w:t>4] clause 6.2 for 5G-RG and FN-RG.</w:t>
      </w:r>
    </w:p>
    <w:p w14:paraId="6F3230AD" w14:textId="5EFC597D" w:rsidR="000A31B5" w:rsidRPr="00D92EE9" w:rsidRDefault="000A31B5" w:rsidP="000A31B5">
      <w:r w:rsidRPr="00D92EE9">
        <w:t xml:space="preserve">The functional description of the NEF, NWDAF, UDR and CHF applies as described in </w:t>
      </w:r>
      <w:r w:rsidR="005A2F14" w:rsidRPr="00D92EE9">
        <w:t>TS</w:t>
      </w:r>
      <w:r w:rsidR="005A2F14">
        <w:t> </w:t>
      </w:r>
      <w:r w:rsidR="005A2F14" w:rsidRPr="00D92EE9">
        <w:t>23.503</w:t>
      </w:r>
      <w:r w:rsidR="005A2F14">
        <w:t> </w:t>
      </w:r>
      <w:r w:rsidR="005A2F14" w:rsidRPr="00D92EE9">
        <w:t>[</w:t>
      </w:r>
      <w:r w:rsidRPr="00D92EE9">
        <w:t>4].</w:t>
      </w:r>
    </w:p>
    <w:p w14:paraId="73824B84" w14:textId="77777777" w:rsidR="000A31B5" w:rsidRPr="00D92EE9" w:rsidRDefault="000A31B5" w:rsidP="000A31B5">
      <w:pPr>
        <w:pStyle w:val="Heading3"/>
      </w:pPr>
      <w:bookmarkStart w:id="184" w:name="_Toc145932034"/>
      <w:r w:rsidRPr="00D92EE9">
        <w:t>9.2.2</w:t>
      </w:r>
      <w:r w:rsidRPr="00D92EE9">
        <w:tab/>
        <w:t>Policy Control Function (PCF)</w:t>
      </w:r>
      <w:bookmarkEnd w:id="184"/>
    </w:p>
    <w:p w14:paraId="6897EBBB" w14:textId="77777777" w:rsidR="000A31B5" w:rsidRPr="00D92EE9" w:rsidRDefault="000A31B5" w:rsidP="000A31B5">
      <w:r w:rsidRPr="00D92EE9">
        <w:t>The PCF provides session management policy control for single access PDU sessions over non 3GPP wireline and multiaccess PDU sessions over both 3GPP and non 3GPP wireline access.</w:t>
      </w:r>
    </w:p>
    <w:p w14:paraId="273B4A9D" w14:textId="162055BD" w:rsidR="000A31B5" w:rsidRPr="00D92EE9" w:rsidRDefault="000A31B5" w:rsidP="000A31B5">
      <w:r w:rsidRPr="00D92EE9">
        <w:t xml:space="preserve">The session management related functionality defined in </w:t>
      </w:r>
      <w:r w:rsidR="005A2F14" w:rsidRPr="00D92EE9">
        <w:t>TS</w:t>
      </w:r>
      <w:r w:rsidR="005A2F14">
        <w:t> </w:t>
      </w:r>
      <w:r w:rsidR="005A2F14" w:rsidRPr="00D92EE9">
        <w:t>23.503</w:t>
      </w:r>
      <w:r w:rsidR="005A2F14">
        <w:t> </w:t>
      </w:r>
      <w:r w:rsidR="005A2F14" w:rsidRPr="00D92EE9">
        <w:t>[</w:t>
      </w:r>
      <w:r w:rsidRPr="00D92EE9">
        <w:t>4], clause 6.2.1 applies for 5G-RG and FN-RG, with the following modifications for W-5GAN:</w:t>
      </w:r>
    </w:p>
    <w:p w14:paraId="28AA2F2B" w14:textId="77777777" w:rsidR="000A31B5" w:rsidRPr="00D92EE9" w:rsidRDefault="000A31B5" w:rsidP="000A31B5">
      <w:pPr>
        <w:pStyle w:val="B2"/>
      </w:pPr>
      <w:r w:rsidRPr="00D92EE9">
        <w:t>-</w:t>
      </w:r>
      <w:r w:rsidRPr="00D92EE9">
        <w:tab/>
        <w:t>Determination of Maximum Packet Loss Rate for UL/DL does not apply.</w:t>
      </w:r>
    </w:p>
    <w:p w14:paraId="23E05F10" w14:textId="77777777" w:rsidR="000A31B5" w:rsidRPr="00D92EE9" w:rsidRDefault="000A31B5" w:rsidP="000A31B5">
      <w:pPr>
        <w:pStyle w:val="B2"/>
      </w:pPr>
      <w:r w:rsidRPr="00D92EE9">
        <w:t>-</w:t>
      </w:r>
      <w:r w:rsidRPr="00D92EE9">
        <w:tab/>
        <w:t>QoS Notification Control does not apply.</w:t>
      </w:r>
    </w:p>
    <w:p w14:paraId="71ABA58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60F924A5" w14:textId="02A29817" w:rsidR="000A31B5" w:rsidRPr="00D92EE9" w:rsidRDefault="000A31B5" w:rsidP="000A31B5">
      <w:r w:rsidRPr="00D92EE9">
        <w:t xml:space="preserve">The non-session management related functionality defined in </w:t>
      </w:r>
      <w:r w:rsidR="005A2F14" w:rsidRPr="00D92EE9">
        <w:t>TS</w:t>
      </w:r>
      <w:r w:rsidR="005A2F14">
        <w:t> </w:t>
      </w:r>
      <w:r w:rsidR="005A2F14" w:rsidRPr="00D92EE9">
        <w:t>23.503</w:t>
      </w:r>
      <w:r w:rsidR="005A2F14">
        <w:t> </w:t>
      </w:r>
      <w:r w:rsidR="005A2F14" w:rsidRPr="00D92EE9">
        <w:t>[</w:t>
      </w:r>
      <w:r w:rsidRPr="00D92EE9">
        <w:t>4], clause 6.2.2 applies for 5G-RG and FN-RG, with the following modifications for W-5GAN:</w:t>
      </w:r>
    </w:p>
    <w:p w14:paraId="50FFC59A" w14:textId="77777777" w:rsidR="000A31B5" w:rsidRPr="00D92EE9" w:rsidRDefault="000A31B5" w:rsidP="000A31B5">
      <w:pPr>
        <w:pStyle w:val="B1"/>
      </w:pPr>
      <w:r w:rsidRPr="00D92EE9">
        <w:t>-</w:t>
      </w:r>
      <w:r w:rsidRPr="00D92EE9">
        <w:tab/>
        <w:t>the UE-AMBR control by the Visited Network does not apply.</w:t>
      </w:r>
    </w:p>
    <w:p w14:paraId="7F4C81DA" w14:textId="77777777" w:rsidR="000A31B5" w:rsidRPr="00D92EE9" w:rsidRDefault="000A31B5" w:rsidP="000A31B5">
      <w:pPr>
        <w:pStyle w:val="B1"/>
      </w:pPr>
      <w:r w:rsidRPr="00D92EE9">
        <w:t>-</w:t>
      </w:r>
      <w:r w:rsidRPr="00D92EE9">
        <w:tab/>
        <w:t>the Service Area Restrictions for a FN-BRG does not apply.</w:t>
      </w:r>
    </w:p>
    <w:p w14:paraId="351E9164" w14:textId="77777777" w:rsidR="000A31B5" w:rsidRPr="00D92EE9" w:rsidRDefault="000A31B5" w:rsidP="000A31B5">
      <w:pPr>
        <w:pStyle w:val="B1"/>
      </w:pPr>
      <w:r w:rsidRPr="00D92EE9">
        <w:t>-</w:t>
      </w:r>
      <w:r w:rsidRPr="00D92EE9">
        <w:tab/>
        <w:t>the 5G-RG and FN-RG replaces the UE.</w:t>
      </w:r>
    </w:p>
    <w:p w14:paraId="70BC7348" w14:textId="77777777" w:rsidR="000A31B5" w:rsidRPr="00D92EE9" w:rsidRDefault="000A31B5" w:rsidP="000A31B5">
      <w:pPr>
        <w:pStyle w:val="B1"/>
      </w:pPr>
      <w:r w:rsidRPr="00D92EE9">
        <w:t>-</w:t>
      </w:r>
      <w:r w:rsidRPr="00D92EE9">
        <w:tab/>
        <w:t>the PCF provides Access and mobility related policy control as described in clause 9.5.1.</w:t>
      </w:r>
    </w:p>
    <w:p w14:paraId="089F75B7" w14:textId="77777777" w:rsidR="000A31B5" w:rsidRPr="00D92EE9" w:rsidRDefault="000A31B5" w:rsidP="000A31B5">
      <w:pPr>
        <w:pStyle w:val="B1"/>
      </w:pPr>
      <w:r w:rsidRPr="00D92EE9">
        <w:t>-</w:t>
      </w:r>
      <w:r w:rsidRPr="00D92EE9">
        <w:tab/>
        <w:t>the PCF provides UE access selection and PDU session selection</w:t>
      </w:r>
    </w:p>
    <w:p w14:paraId="687397F6" w14:textId="77777777" w:rsidR="000A31B5" w:rsidRPr="00D92EE9" w:rsidRDefault="000A31B5" w:rsidP="000A31B5">
      <w:pPr>
        <w:pStyle w:val="B1"/>
      </w:pPr>
      <w:r w:rsidRPr="00D92EE9">
        <w:t>-</w:t>
      </w:r>
      <w:r w:rsidRPr="00D92EE9">
        <w:tab/>
        <w:t>the PCF provides the UE access selection and PDU Session selection related policy control as defined in clause 9.5.2.</w:t>
      </w:r>
    </w:p>
    <w:p w14:paraId="3599B832" w14:textId="7E8469D7" w:rsidR="000A31B5" w:rsidRPr="00D92EE9" w:rsidRDefault="000A31B5" w:rsidP="000A31B5">
      <w:r w:rsidRPr="00D92EE9">
        <w:t xml:space="preserve">The policy control subscription data defined in </w:t>
      </w:r>
      <w:r w:rsidR="005A2F14" w:rsidRPr="00D92EE9">
        <w:t>TS</w:t>
      </w:r>
      <w:r w:rsidR="005A2F14">
        <w:t> </w:t>
      </w:r>
      <w:r w:rsidR="005A2F14" w:rsidRPr="00D92EE9">
        <w:t>23.503</w:t>
      </w:r>
      <w:r w:rsidR="005A2F14">
        <w:t> </w:t>
      </w:r>
      <w:r w:rsidR="005A2F14" w:rsidRPr="00D92EE9">
        <w:t>[</w:t>
      </w:r>
      <w:r w:rsidRPr="00D92EE9">
        <w:t>4] applies for 5G-RG and FN-RG connected via W-5GAN access, except for the definition of MPS data for a 5G-RG or FN-RG that is not applicable in this Release.</w:t>
      </w:r>
    </w:p>
    <w:p w14:paraId="653C2B5B" w14:textId="4FE77BEA" w:rsidR="000A31B5" w:rsidRPr="00D92EE9" w:rsidRDefault="000A31B5" w:rsidP="000A31B5">
      <w:r w:rsidRPr="00D92EE9">
        <w:t xml:space="preserve">The policy control subscription data defined in </w:t>
      </w:r>
      <w:r w:rsidR="005A2F14" w:rsidRPr="00D92EE9">
        <w:t>TS</w:t>
      </w:r>
      <w:r w:rsidR="005A2F14">
        <w:t> </w:t>
      </w:r>
      <w:r w:rsidR="005A2F14" w:rsidRPr="00D92EE9">
        <w:t>23.503</w:t>
      </w:r>
      <w:r w:rsidR="005A2F14">
        <w:t> </w:t>
      </w:r>
      <w:r w:rsidR="005A2F14" w:rsidRPr="00D92EE9">
        <w:t>[</w:t>
      </w:r>
      <w:r w:rsidRPr="00D92EE9">
        <w:t>4] applies for a 5G-RG and FN-RG connected via W-5GAN, except for the definition of MPS data for a 5G-RG or FN-RG that is not applicable in this Release.</w:t>
      </w:r>
    </w:p>
    <w:p w14:paraId="5058300D" w14:textId="77777777" w:rsidR="000A31B5" w:rsidRPr="00D92EE9" w:rsidRDefault="000A31B5" w:rsidP="000A31B5">
      <w:r w:rsidRPr="00D92EE9">
        <w:t>The V-PCF and H-PCF functionality does not apply for session and non-session policy control for 5G-RG and FN-RG users in this Release.</w:t>
      </w:r>
    </w:p>
    <w:p w14:paraId="62385570" w14:textId="77777777" w:rsidR="000A31B5" w:rsidRPr="00D92EE9" w:rsidRDefault="000A31B5" w:rsidP="000A31B5">
      <w:pPr>
        <w:pStyle w:val="Heading3"/>
      </w:pPr>
      <w:bookmarkStart w:id="185" w:name="_Toc145932035"/>
      <w:r w:rsidRPr="00D92EE9">
        <w:t>9.2.3</w:t>
      </w:r>
      <w:r w:rsidRPr="00D92EE9">
        <w:tab/>
        <w:t>Session Management Function (SMF)</w:t>
      </w:r>
      <w:bookmarkEnd w:id="185"/>
    </w:p>
    <w:p w14:paraId="2632870D" w14:textId="55B183EE" w:rsidR="000A31B5" w:rsidRPr="00D92EE9" w:rsidRDefault="000A31B5" w:rsidP="000A31B5">
      <w:r w:rsidRPr="00D92EE9">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5A2F14" w:rsidRPr="00D92EE9">
        <w:t>TS</w:t>
      </w:r>
      <w:r w:rsidR="005A2F14">
        <w:t> </w:t>
      </w:r>
      <w:r w:rsidR="005A2F14" w:rsidRPr="00D92EE9">
        <w:t>23.503</w:t>
      </w:r>
      <w:r w:rsidR="005A2F14">
        <w:t> </w:t>
      </w:r>
      <w:r w:rsidR="005A2F14" w:rsidRPr="00D92EE9">
        <w:t>[</w:t>
      </w:r>
      <w:r w:rsidRPr="00D92EE9">
        <w:t>4], clause 6.2.2 with the following modifications for W-5GAN:</w:t>
      </w:r>
    </w:p>
    <w:p w14:paraId="7B73BDA2" w14:textId="77777777" w:rsidR="000A31B5" w:rsidRPr="00D92EE9" w:rsidRDefault="000A31B5" w:rsidP="000A31B5">
      <w:pPr>
        <w:pStyle w:val="B1"/>
      </w:pPr>
      <w:r w:rsidRPr="00D92EE9">
        <w:t>-</w:t>
      </w:r>
      <w:r w:rsidRPr="00D92EE9">
        <w:tab/>
        <w:t>Reporting RAN/NAS Release Cause over wireline is not supported.</w:t>
      </w:r>
    </w:p>
    <w:p w14:paraId="223EEDBC" w14:textId="77777777" w:rsidR="000A31B5" w:rsidRPr="00D92EE9" w:rsidRDefault="000A31B5" w:rsidP="000A31B5">
      <w:pPr>
        <w:pStyle w:val="B1"/>
      </w:pPr>
      <w:r w:rsidRPr="00D92EE9">
        <w:t>-</w:t>
      </w:r>
      <w:r w:rsidRPr="00D92EE9">
        <w:tab/>
        <w:t>The Maximum Packet Loss Rate for UL and DL is not forwarded to the wireline non-3GPP access.</w:t>
      </w:r>
    </w:p>
    <w:p w14:paraId="6332FEC4" w14:textId="77777777" w:rsidR="000A31B5" w:rsidRPr="00D92EE9" w:rsidRDefault="000A31B5" w:rsidP="000A31B5">
      <w:pPr>
        <w:pStyle w:val="Heading3"/>
      </w:pPr>
      <w:bookmarkStart w:id="186" w:name="_Toc145932036"/>
      <w:r w:rsidRPr="00D92EE9">
        <w:lastRenderedPageBreak/>
        <w:t>9.2.4</w:t>
      </w:r>
      <w:r w:rsidRPr="00D92EE9">
        <w:tab/>
        <w:t>Application Function (AF)</w:t>
      </w:r>
      <w:bookmarkEnd w:id="186"/>
    </w:p>
    <w:p w14:paraId="36648B42" w14:textId="5758453C" w:rsidR="000A31B5" w:rsidRPr="00D92EE9" w:rsidRDefault="000A31B5" w:rsidP="000A31B5">
      <w:r w:rsidRPr="00D92EE9">
        <w:t xml:space="preserve">The AF requests for policy control functionality described in </w:t>
      </w:r>
      <w:r w:rsidR="005A2F14" w:rsidRPr="00D92EE9">
        <w:t>TS</w:t>
      </w:r>
      <w:r w:rsidR="005A2F14">
        <w:t> </w:t>
      </w:r>
      <w:r w:rsidR="005A2F14" w:rsidRPr="00D92EE9">
        <w:t>23.503</w:t>
      </w:r>
      <w:r w:rsidR="005A2F14">
        <w:t> </w:t>
      </w:r>
      <w:r w:rsidR="005A2F14" w:rsidRPr="00D92EE9">
        <w:t>[</w:t>
      </w:r>
      <w:r w:rsidRPr="00D92EE9">
        <w:t>4], clause 6.2.3 applies with the following clarification for W-5GAN:</w:t>
      </w:r>
    </w:p>
    <w:p w14:paraId="4A3F2596" w14:textId="77777777" w:rsidR="000A31B5" w:rsidRPr="00D92EE9" w:rsidRDefault="000A31B5" w:rsidP="000A31B5">
      <w:pPr>
        <w:pStyle w:val="B1"/>
      </w:pPr>
      <w:r w:rsidRPr="00D92EE9">
        <w:t>-</w:t>
      </w:r>
      <w:r w:rsidRPr="00D92EE9">
        <w:tab/>
        <w:t>Indication that the QoS targets can no longer (or can again) be fulfilled is not supported.</w:t>
      </w:r>
    </w:p>
    <w:p w14:paraId="7391D7B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3D0C5FDE" w14:textId="77777777" w:rsidR="000A31B5" w:rsidRPr="00D92EE9" w:rsidRDefault="000A31B5" w:rsidP="000A31B5">
      <w:pPr>
        <w:pStyle w:val="Heading3"/>
      </w:pPr>
      <w:bookmarkStart w:id="187" w:name="_Toc145932037"/>
      <w:r w:rsidRPr="00D92EE9">
        <w:t>9.2.5</w:t>
      </w:r>
      <w:r w:rsidRPr="00D92EE9">
        <w:tab/>
        <w:t>Access and Mobility Management Function (AMF)</w:t>
      </w:r>
      <w:bookmarkEnd w:id="187"/>
    </w:p>
    <w:p w14:paraId="1EC694E7" w14:textId="440FAAB5" w:rsidR="000A31B5" w:rsidRPr="00D92EE9" w:rsidRDefault="000A31B5" w:rsidP="000A31B5">
      <w:r w:rsidRPr="00D92EE9">
        <w:t xml:space="preserve">The policy control related functionality defined in </w:t>
      </w:r>
      <w:r w:rsidR="005A2F14" w:rsidRPr="00D92EE9">
        <w:t>TS</w:t>
      </w:r>
      <w:r w:rsidR="005A2F14">
        <w:t> </w:t>
      </w:r>
      <w:r w:rsidR="005A2F14" w:rsidRPr="00D92EE9">
        <w:t>23.503</w:t>
      </w:r>
      <w:r w:rsidR="005A2F14">
        <w:t> </w:t>
      </w:r>
      <w:r w:rsidR="005A2F14" w:rsidRPr="00D92EE9">
        <w:t>[</w:t>
      </w:r>
      <w:r w:rsidRPr="00D92EE9">
        <w:t>4] applies, with the clarification that the UE-AMBR control by the visited network is only applicable for a 5G-RG registered over 3GPP access.</w:t>
      </w:r>
    </w:p>
    <w:p w14:paraId="434B1FCF" w14:textId="77777777" w:rsidR="000A31B5" w:rsidRPr="00D92EE9" w:rsidRDefault="000A31B5" w:rsidP="000A31B5">
      <w:pPr>
        <w:pStyle w:val="Heading2"/>
      </w:pPr>
      <w:bookmarkStart w:id="188" w:name="_Toc145932038"/>
      <w:r w:rsidRPr="00D92EE9">
        <w:t>9.3</w:t>
      </w:r>
      <w:r w:rsidRPr="00D92EE9">
        <w:tab/>
        <w:t>Policy and charging control rule</w:t>
      </w:r>
      <w:bookmarkEnd w:id="188"/>
    </w:p>
    <w:p w14:paraId="34102363" w14:textId="3F43D83C" w:rsidR="000A31B5" w:rsidRPr="00D92EE9" w:rsidRDefault="000A31B5" w:rsidP="000A31B5">
      <w:r w:rsidRPr="00D92EE9">
        <w:t xml:space="preserve">Policy and charging control rule for 5G-RG PDU Session is described in </w:t>
      </w:r>
      <w:r w:rsidR="005A2F14" w:rsidRPr="00D92EE9">
        <w:t>TS</w:t>
      </w:r>
      <w:r w:rsidR="005A2F14">
        <w:t> </w:t>
      </w:r>
      <w:r w:rsidR="005A2F14" w:rsidRPr="00D92EE9">
        <w:t>23.503</w:t>
      </w:r>
      <w:r w:rsidR="005A2F14">
        <w:t> </w:t>
      </w:r>
      <w:r w:rsidR="005A2F14" w:rsidRPr="00D92EE9">
        <w:t>[</w:t>
      </w:r>
      <w:r w:rsidRPr="00D92EE9">
        <w:t>4] clause 6.3 with the clarification and difference in this clause.</w:t>
      </w:r>
    </w:p>
    <w:p w14:paraId="6A2A68F9" w14:textId="77777777" w:rsidR="000A31B5" w:rsidRPr="00D92EE9" w:rsidRDefault="000A31B5" w:rsidP="000A31B5">
      <w:pPr>
        <w:pStyle w:val="Heading3"/>
      </w:pPr>
      <w:bookmarkStart w:id="189" w:name="_Toc145932039"/>
      <w:r w:rsidRPr="00D92EE9">
        <w:t>9.3.1</w:t>
      </w:r>
      <w:r w:rsidRPr="00D92EE9">
        <w:tab/>
        <w:t>PCC rule information to support IPTV service</w:t>
      </w:r>
      <w:bookmarkEnd w:id="189"/>
    </w:p>
    <w:p w14:paraId="780A1AC1" w14:textId="77777777" w:rsidR="000A31B5" w:rsidRPr="00D92EE9" w:rsidRDefault="000A31B5" w:rsidP="000A31B5">
      <w:pPr>
        <w:pStyle w:val="B1"/>
      </w:pPr>
      <w:r w:rsidRPr="00D92EE9">
        <w:t>-</w:t>
      </w:r>
      <w:r w:rsidRPr="00D92EE9">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D92EE9" w:rsidRDefault="000A31B5" w:rsidP="000A31B5">
      <w:pPr>
        <w:pStyle w:val="B1"/>
      </w:pPr>
      <w:r w:rsidRPr="00D92EE9">
        <w:t>-</w:t>
      </w:r>
      <w:r w:rsidRPr="00D92EE9">
        <w:tab/>
        <w:t>The "Gate status" is not applicable to IGMP transmitted over PDU Session used for IPTV service.</w:t>
      </w:r>
    </w:p>
    <w:p w14:paraId="4CC143A7" w14:textId="68A9863F" w:rsidR="000A31B5" w:rsidRPr="00D92EE9" w:rsidRDefault="000A31B5" w:rsidP="000A31B5">
      <w:r w:rsidRPr="00D92EE9">
        <w:t xml:space="preserve">Comparing to Table 6.3.1 in </w:t>
      </w:r>
      <w:r w:rsidR="005A2F14" w:rsidRPr="00D92EE9">
        <w:t>TS</w:t>
      </w:r>
      <w:r w:rsidR="005A2F14">
        <w:t> </w:t>
      </w:r>
      <w:r w:rsidR="005A2F14" w:rsidRPr="00D92EE9">
        <w:t>23.503</w:t>
      </w:r>
      <w:r w:rsidR="005A2F14">
        <w:t> </w:t>
      </w:r>
      <w:r w:rsidR="005A2F14" w:rsidRPr="00D92EE9">
        <w:t>[</w:t>
      </w:r>
      <w:r w:rsidRPr="00D92EE9">
        <w:t>4], additional PCC rule information for PDU Session used for IPTV service is described in Table 9.3.1-1.</w:t>
      </w:r>
    </w:p>
    <w:p w14:paraId="2D4D4452" w14:textId="77777777" w:rsidR="000A31B5" w:rsidRPr="00D92EE9" w:rsidRDefault="000A31B5" w:rsidP="000A31B5">
      <w:pPr>
        <w:pStyle w:val="TH"/>
      </w:pPr>
      <w:r w:rsidRPr="00D92EE9">
        <w:t>Table 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D92EE9" w14:paraId="7ADD6E6D" w14:textId="77777777" w:rsidTr="007D6959">
        <w:trPr>
          <w:cantSplit/>
          <w:tblHeader/>
        </w:trPr>
        <w:tc>
          <w:tcPr>
            <w:tcW w:w="1617" w:type="dxa"/>
          </w:tcPr>
          <w:p w14:paraId="0842D1CA" w14:textId="77777777" w:rsidR="000A31B5" w:rsidRPr="00D92EE9" w:rsidRDefault="000A31B5" w:rsidP="007D6959">
            <w:pPr>
              <w:pStyle w:val="TAH"/>
            </w:pPr>
            <w:r w:rsidRPr="00D92EE9">
              <w:t>Information name</w:t>
            </w:r>
          </w:p>
        </w:tc>
        <w:tc>
          <w:tcPr>
            <w:tcW w:w="3305" w:type="dxa"/>
          </w:tcPr>
          <w:p w14:paraId="0676D740" w14:textId="77777777" w:rsidR="000A31B5" w:rsidRPr="00D92EE9" w:rsidRDefault="000A31B5" w:rsidP="007D6959">
            <w:pPr>
              <w:pStyle w:val="TAH"/>
            </w:pPr>
            <w:r w:rsidRPr="00D92EE9">
              <w:t>Description</w:t>
            </w:r>
          </w:p>
        </w:tc>
        <w:tc>
          <w:tcPr>
            <w:tcW w:w="1368" w:type="dxa"/>
          </w:tcPr>
          <w:p w14:paraId="182C73D1" w14:textId="77777777" w:rsidR="000A31B5" w:rsidRPr="00D92EE9" w:rsidRDefault="000A31B5" w:rsidP="007D6959">
            <w:pPr>
              <w:pStyle w:val="TAH"/>
            </w:pPr>
            <w:r w:rsidRPr="00D92EE9">
              <w:t>Category</w:t>
            </w:r>
          </w:p>
        </w:tc>
        <w:tc>
          <w:tcPr>
            <w:tcW w:w="1759" w:type="dxa"/>
          </w:tcPr>
          <w:p w14:paraId="7C63C9ED" w14:textId="77777777" w:rsidR="000A31B5" w:rsidRPr="00D92EE9" w:rsidRDefault="000A31B5" w:rsidP="007D6959">
            <w:pPr>
              <w:pStyle w:val="TAH"/>
            </w:pPr>
            <w:r w:rsidRPr="00D92EE9">
              <w:t>PCF permitted to modify for a dynamic PCC rule in the SMF</w:t>
            </w:r>
          </w:p>
        </w:tc>
        <w:tc>
          <w:tcPr>
            <w:tcW w:w="1632" w:type="dxa"/>
          </w:tcPr>
          <w:p w14:paraId="1B46815C" w14:textId="77777777" w:rsidR="000A31B5" w:rsidRPr="00D92EE9" w:rsidRDefault="000A31B5" w:rsidP="007D6959">
            <w:pPr>
              <w:pStyle w:val="TAH"/>
            </w:pPr>
            <w:r w:rsidRPr="00D92EE9">
              <w:t>Differences compared with table 6.3. in TS 23.203 [31]</w:t>
            </w:r>
          </w:p>
        </w:tc>
      </w:tr>
      <w:tr w:rsidR="000A31B5" w:rsidRPr="00D92EE9" w14:paraId="3D2F5A07" w14:textId="77777777" w:rsidTr="007D6959">
        <w:trPr>
          <w:cantSplit/>
        </w:trPr>
        <w:tc>
          <w:tcPr>
            <w:tcW w:w="1617" w:type="dxa"/>
          </w:tcPr>
          <w:p w14:paraId="1BE23ACB" w14:textId="77777777" w:rsidR="000A31B5" w:rsidRPr="00D92EE9" w:rsidRDefault="000A31B5" w:rsidP="007D6959">
            <w:pPr>
              <w:pStyle w:val="TAL"/>
              <w:rPr>
                <w:b/>
                <w:szCs w:val="18"/>
              </w:rPr>
            </w:pPr>
            <w:r w:rsidRPr="00D92EE9">
              <w:rPr>
                <w:b/>
                <w:szCs w:val="18"/>
              </w:rPr>
              <w:t>IPTV</w:t>
            </w:r>
          </w:p>
        </w:tc>
        <w:tc>
          <w:tcPr>
            <w:tcW w:w="3305" w:type="dxa"/>
          </w:tcPr>
          <w:p w14:paraId="50F64680" w14:textId="77777777" w:rsidR="000A31B5" w:rsidRPr="00D92EE9" w:rsidRDefault="000A31B5" w:rsidP="00D92EE9">
            <w:pPr>
              <w:pStyle w:val="TAL"/>
              <w:rPr>
                <w:b/>
                <w:bCs/>
                <w:i/>
                <w:iCs/>
              </w:rPr>
            </w:pPr>
            <w:bookmarkStart w:id="190" w:name="_PERM_MCCTEMPBM_CRPT62330011___4"/>
            <w:r w:rsidRPr="00D92EE9">
              <w:rPr>
                <w:b/>
                <w:bCs/>
                <w:i/>
                <w:iCs/>
              </w:rPr>
              <w:t>This part defines the additional PCC rule information for PDU Session used for IPTV service.</w:t>
            </w:r>
            <w:bookmarkEnd w:id="190"/>
          </w:p>
        </w:tc>
        <w:tc>
          <w:tcPr>
            <w:tcW w:w="1368" w:type="dxa"/>
          </w:tcPr>
          <w:p w14:paraId="12FB84A7" w14:textId="77777777" w:rsidR="000A31B5" w:rsidRPr="00D92EE9" w:rsidRDefault="000A31B5" w:rsidP="007D6959">
            <w:pPr>
              <w:pStyle w:val="TAL"/>
              <w:rPr>
                <w:szCs w:val="18"/>
              </w:rPr>
            </w:pPr>
          </w:p>
        </w:tc>
        <w:tc>
          <w:tcPr>
            <w:tcW w:w="1759" w:type="dxa"/>
          </w:tcPr>
          <w:p w14:paraId="561CC093" w14:textId="77777777" w:rsidR="000A31B5" w:rsidRPr="00D92EE9" w:rsidRDefault="000A31B5" w:rsidP="007D6959">
            <w:pPr>
              <w:pStyle w:val="TAL"/>
            </w:pPr>
          </w:p>
        </w:tc>
        <w:tc>
          <w:tcPr>
            <w:tcW w:w="1632" w:type="dxa"/>
          </w:tcPr>
          <w:p w14:paraId="2814B34D" w14:textId="77777777" w:rsidR="000A31B5" w:rsidRPr="00D92EE9" w:rsidRDefault="000A31B5" w:rsidP="007D6959">
            <w:pPr>
              <w:pStyle w:val="TAL"/>
            </w:pPr>
          </w:p>
        </w:tc>
      </w:tr>
      <w:tr w:rsidR="000A31B5" w:rsidRPr="00D92EE9" w14:paraId="382833D5" w14:textId="77777777" w:rsidTr="007D6959">
        <w:trPr>
          <w:cantSplit/>
        </w:trPr>
        <w:tc>
          <w:tcPr>
            <w:tcW w:w="1617" w:type="dxa"/>
          </w:tcPr>
          <w:p w14:paraId="5C9D9C34" w14:textId="77777777" w:rsidR="000A31B5" w:rsidRPr="00D92EE9" w:rsidRDefault="000A31B5" w:rsidP="007D6959">
            <w:pPr>
              <w:pStyle w:val="TAL"/>
              <w:rPr>
                <w:szCs w:val="18"/>
              </w:rPr>
            </w:pPr>
            <w:r w:rsidRPr="00D92EE9">
              <w:t>IP Multicast traffic control information</w:t>
            </w:r>
          </w:p>
        </w:tc>
        <w:tc>
          <w:tcPr>
            <w:tcW w:w="3305" w:type="dxa"/>
          </w:tcPr>
          <w:p w14:paraId="257E52AE" w14:textId="77777777" w:rsidR="000A31B5" w:rsidRPr="00D92EE9" w:rsidRDefault="000A31B5" w:rsidP="007D6959">
            <w:pPr>
              <w:pStyle w:val="TAL"/>
              <w:rPr>
                <w:szCs w:val="18"/>
              </w:rPr>
            </w:pPr>
            <w:r w:rsidRPr="00D92EE9">
              <w:t>indicates whether the service data flow, corresponding to the service data flow template, may be allowed or not allowed (NOTE 1).</w:t>
            </w:r>
          </w:p>
        </w:tc>
        <w:tc>
          <w:tcPr>
            <w:tcW w:w="1368" w:type="dxa"/>
          </w:tcPr>
          <w:p w14:paraId="7A36A43D" w14:textId="77777777" w:rsidR="000A31B5" w:rsidRPr="00D92EE9" w:rsidRDefault="000A31B5" w:rsidP="007D6959">
            <w:pPr>
              <w:pStyle w:val="TAL"/>
              <w:rPr>
                <w:szCs w:val="18"/>
              </w:rPr>
            </w:pPr>
            <w:r w:rsidRPr="00D92EE9">
              <w:rPr>
                <w:szCs w:val="18"/>
              </w:rPr>
              <w:t>Optional</w:t>
            </w:r>
          </w:p>
        </w:tc>
        <w:tc>
          <w:tcPr>
            <w:tcW w:w="1759" w:type="dxa"/>
          </w:tcPr>
          <w:p w14:paraId="1D47BFDC" w14:textId="77777777" w:rsidR="000A31B5" w:rsidRPr="00D92EE9" w:rsidRDefault="000A31B5" w:rsidP="007D6959">
            <w:pPr>
              <w:pStyle w:val="TAL"/>
            </w:pPr>
            <w:r w:rsidRPr="00D92EE9">
              <w:t>Yes</w:t>
            </w:r>
          </w:p>
        </w:tc>
        <w:tc>
          <w:tcPr>
            <w:tcW w:w="1632" w:type="dxa"/>
          </w:tcPr>
          <w:p w14:paraId="64980C99" w14:textId="77777777" w:rsidR="000A31B5" w:rsidRPr="00D92EE9" w:rsidRDefault="000A31B5" w:rsidP="007D6959">
            <w:pPr>
              <w:pStyle w:val="TAL"/>
            </w:pPr>
            <w:r w:rsidRPr="00D92EE9">
              <w:rPr>
                <w:rFonts w:hint="eastAsia"/>
                <w:lang w:eastAsia="zh-CN"/>
              </w:rPr>
              <w:t>Added</w:t>
            </w:r>
          </w:p>
        </w:tc>
      </w:tr>
      <w:tr w:rsidR="000A31B5" w:rsidRPr="00D92EE9" w14:paraId="6F4FAEB9" w14:textId="77777777" w:rsidTr="007D6959">
        <w:trPr>
          <w:cantSplit/>
        </w:trPr>
        <w:tc>
          <w:tcPr>
            <w:tcW w:w="9681" w:type="dxa"/>
            <w:gridSpan w:val="5"/>
          </w:tcPr>
          <w:p w14:paraId="79593B95" w14:textId="77777777" w:rsidR="000A31B5" w:rsidRPr="00D92EE9" w:rsidRDefault="000A31B5" w:rsidP="007D6959">
            <w:pPr>
              <w:pStyle w:val="TAN"/>
              <w:rPr>
                <w:lang w:eastAsia="zh-CN"/>
              </w:rPr>
            </w:pPr>
            <w:r w:rsidRPr="00D92EE9">
              <w:rPr>
                <w:lang w:eastAsia="zh-CN"/>
              </w:rPr>
              <w:t>NOTE 1:</w:t>
            </w:r>
            <w:r w:rsidRPr="00D92EE9">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D92EE9" w:rsidRDefault="000A31B5" w:rsidP="000A31B5">
      <w:pPr>
        <w:pStyle w:val="B1"/>
      </w:pPr>
    </w:p>
    <w:p w14:paraId="0E71EBC2" w14:textId="77777777" w:rsidR="000A31B5" w:rsidRPr="00D92EE9" w:rsidRDefault="000A31B5" w:rsidP="000A31B5">
      <w:pPr>
        <w:pStyle w:val="Heading2"/>
      </w:pPr>
      <w:bookmarkStart w:id="191" w:name="_Toc145932040"/>
      <w:r w:rsidRPr="00D92EE9">
        <w:t>9.4</w:t>
      </w:r>
      <w:r w:rsidRPr="00D92EE9">
        <w:tab/>
        <w:t>PDU Session related policy information</w:t>
      </w:r>
      <w:bookmarkEnd w:id="191"/>
    </w:p>
    <w:p w14:paraId="436E2C5F" w14:textId="28B6BC38" w:rsidR="000A31B5" w:rsidRPr="00D92EE9" w:rsidRDefault="000A31B5" w:rsidP="000A31B5">
      <w:r w:rsidRPr="00D92EE9">
        <w:t xml:space="preserve">This clause specifies the delta related to PDU session related policy information defined in </w:t>
      </w:r>
      <w:r w:rsidR="005A2F14" w:rsidRPr="00D92EE9">
        <w:t>TS</w:t>
      </w:r>
      <w:r w:rsidR="005A2F14">
        <w:t> </w:t>
      </w:r>
      <w:r w:rsidR="005A2F14" w:rsidRPr="00D92EE9">
        <w:t>23.503</w:t>
      </w:r>
      <w:r w:rsidR="005A2F14">
        <w:t> </w:t>
      </w:r>
      <w:r w:rsidR="005A2F14" w:rsidRPr="00D92EE9">
        <w:t>[</w:t>
      </w:r>
      <w:r w:rsidRPr="00D92EE9">
        <w:t>4] clause 6.4 for 5G-RG and FN-RG.</w:t>
      </w:r>
    </w:p>
    <w:p w14:paraId="74A90982" w14:textId="77777777" w:rsidR="000A31B5" w:rsidRPr="00D92EE9" w:rsidRDefault="000A31B5" w:rsidP="000A31B5">
      <w:pPr>
        <w:pStyle w:val="Heading2"/>
        <w:rPr>
          <w:lang w:val="en-US"/>
        </w:rPr>
      </w:pPr>
      <w:bookmarkStart w:id="192" w:name="_Toc145932041"/>
      <w:r w:rsidRPr="00D92EE9">
        <w:rPr>
          <w:lang w:val="en-US"/>
        </w:rPr>
        <w:lastRenderedPageBreak/>
        <w:t>9.5</w:t>
      </w:r>
      <w:r w:rsidRPr="00D92EE9">
        <w:rPr>
          <w:rFonts w:hint="eastAsia"/>
          <w:lang w:val="en-US"/>
        </w:rPr>
        <w:tab/>
      </w:r>
      <w:r w:rsidRPr="00D92EE9">
        <w:rPr>
          <w:lang w:val="en-US"/>
        </w:rPr>
        <w:t xml:space="preserve">Non-session management </w:t>
      </w:r>
      <w:r w:rsidRPr="00D92EE9">
        <w:t>related policy information</w:t>
      </w:r>
      <w:bookmarkEnd w:id="192"/>
    </w:p>
    <w:p w14:paraId="13DEA7A1" w14:textId="77777777" w:rsidR="000A31B5" w:rsidRPr="00D92EE9" w:rsidRDefault="000A31B5" w:rsidP="000A31B5">
      <w:pPr>
        <w:pStyle w:val="Heading3"/>
      </w:pPr>
      <w:bookmarkStart w:id="193" w:name="_Toc145932042"/>
      <w:r w:rsidRPr="00D92EE9">
        <w:rPr>
          <w:lang w:val="en-US"/>
        </w:rPr>
        <w:t>9.5.1</w:t>
      </w:r>
      <w:r w:rsidRPr="00D92EE9">
        <w:rPr>
          <w:lang w:val="en-US"/>
        </w:rPr>
        <w:tab/>
        <w:t>Access</w:t>
      </w:r>
      <w:r w:rsidRPr="00D92EE9">
        <w:t xml:space="preserve"> and mobility related policy information</w:t>
      </w:r>
      <w:bookmarkEnd w:id="193"/>
    </w:p>
    <w:p w14:paraId="5FD19870" w14:textId="279D31CB" w:rsidR="000A31B5" w:rsidRPr="00D92EE9" w:rsidRDefault="000A31B5" w:rsidP="000A31B5">
      <w:r w:rsidRPr="00D92EE9">
        <w:t xml:space="preserve">This clause specifies the delta related to Access and Mobility related policy information defined in </w:t>
      </w:r>
      <w:r w:rsidR="005A2F14" w:rsidRPr="00D92EE9">
        <w:t>TS</w:t>
      </w:r>
      <w:r w:rsidR="005A2F14">
        <w:t> </w:t>
      </w:r>
      <w:r w:rsidR="005A2F14" w:rsidRPr="00D92EE9">
        <w:t>23.503</w:t>
      </w:r>
      <w:r w:rsidR="005A2F14">
        <w:t> </w:t>
      </w:r>
      <w:r w:rsidR="005A2F14" w:rsidRPr="00D92EE9">
        <w:t>[</w:t>
      </w:r>
      <w:r w:rsidRPr="00D92EE9">
        <w:t>4] clause 6.1.2.1 for 5G-RG and FN-RG.</w:t>
      </w:r>
    </w:p>
    <w:p w14:paraId="06D1EF6F" w14:textId="77777777" w:rsidR="000A31B5" w:rsidRPr="00D92EE9" w:rsidRDefault="000A31B5" w:rsidP="000A31B5">
      <w:r w:rsidRPr="00D92EE9">
        <w:t>The access and mobility policy control encompass the management of service area restrictions for a 5G-BRG or a 5G-CRG connecting to 5GC via W-5GAN or simultaneously via NG-RAN and W-5GAN.</w:t>
      </w:r>
    </w:p>
    <w:p w14:paraId="3EDB3AA2" w14:textId="77777777" w:rsidR="000A31B5" w:rsidRPr="00D92EE9" w:rsidRDefault="000A31B5" w:rsidP="000A31B5">
      <w:r w:rsidRPr="00D92EE9">
        <w:t>The management of service area restrictions enables the PCF of the serving PLMN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1DD79B3D" w:rsidR="000A31B5" w:rsidRPr="00D92EE9" w:rsidRDefault="000A31B5" w:rsidP="000A31B5">
      <w:r w:rsidRPr="00D92EE9">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5A2F14" w:rsidRPr="00D92EE9">
        <w:t>TS</w:t>
      </w:r>
      <w:r w:rsidR="005A2F14">
        <w:t> </w:t>
      </w:r>
      <w:r w:rsidR="005A2F14" w:rsidRPr="00D92EE9">
        <w:t>23.503</w:t>
      </w:r>
      <w:r w:rsidR="005A2F14">
        <w:t> </w:t>
      </w:r>
      <w:r w:rsidR="005A2F14" w:rsidRPr="00D92EE9">
        <w:t>[</w:t>
      </w:r>
      <w:r w:rsidRPr="00D92EE9">
        <w:t>4], are met.</w:t>
      </w:r>
    </w:p>
    <w:p w14:paraId="747060CE" w14:textId="77777777" w:rsidR="000A31B5" w:rsidRPr="00D92EE9" w:rsidRDefault="000A31B5" w:rsidP="000A31B5">
      <w:r w:rsidRPr="00D92EE9">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 clause 9.5.3 are met.</w:t>
      </w:r>
    </w:p>
    <w:p w14:paraId="163EBFF1" w14:textId="77777777" w:rsidR="000A31B5" w:rsidRPr="00D92EE9" w:rsidRDefault="000A31B5" w:rsidP="000A31B5">
      <w:r w:rsidRPr="00D92EE9">
        <w:t>The AMF receives the modified service area restrictions from the PCF and then use them as described in clause 4.3.3.3.</w:t>
      </w:r>
    </w:p>
    <w:p w14:paraId="005632D5" w14:textId="77777777" w:rsidR="000A31B5" w:rsidRPr="00D92EE9" w:rsidRDefault="000A31B5" w:rsidP="000A31B5">
      <w:r w:rsidRPr="00D92EE9">
        <w:t>No mobility events, such a change of UE location or change of AMF applies when provisioning the service area restrictions for a 5G-BRG or a 5G-CRG when connected via W-5GAN.</w:t>
      </w:r>
    </w:p>
    <w:p w14:paraId="05E8C44A" w14:textId="77777777" w:rsidR="000A31B5" w:rsidRPr="00D92EE9" w:rsidRDefault="000A31B5" w:rsidP="000A31B5">
      <w:r w:rsidRPr="00D92EE9">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71B4EE8A" w:rsidR="000A31B5" w:rsidRPr="00D92EE9" w:rsidRDefault="000A31B5" w:rsidP="000A31B5">
      <w:r w:rsidRPr="00D92EE9">
        <w:t xml:space="preserve">The Service Area Restrictions provided to AMF for a 5G-RG connected via NG-RAN is according to the information listed in listed in </w:t>
      </w:r>
      <w:r w:rsidR="005A2F14" w:rsidRPr="00D92EE9">
        <w:t>TS</w:t>
      </w:r>
      <w:r w:rsidR="005A2F14">
        <w:t> </w:t>
      </w:r>
      <w:r w:rsidR="005A2F14" w:rsidRPr="00D92EE9">
        <w:t>23.503</w:t>
      </w:r>
      <w:r w:rsidR="005A2F14">
        <w:t> </w:t>
      </w:r>
      <w:r w:rsidR="005A2F14" w:rsidRPr="00D92EE9">
        <w:t>[</w:t>
      </w:r>
      <w:r w:rsidRPr="00D92EE9">
        <w:t>4] clause 6.5.</w:t>
      </w:r>
    </w:p>
    <w:p w14:paraId="3181C2DE" w14:textId="77777777" w:rsidR="000A31B5" w:rsidRPr="00D92EE9" w:rsidRDefault="000A31B5" w:rsidP="000A31B5">
      <w:r w:rsidRPr="00D92EE9">
        <w:t>The Service Area Restrictions provided to AMF for a 5G-RG connected via W-5GAN is according to the information listed in Table 9.5-1.</w:t>
      </w:r>
    </w:p>
    <w:p w14:paraId="5A1D80BC" w14:textId="77777777" w:rsidR="000A31B5" w:rsidRPr="00D92EE9" w:rsidRDefault="000A31B5" w:rsidP="000A31B5">
      <w:r w:rsidRPr="00D92EE9">
        <w:t>For a 5G-RG simultaneously connected to 5GC via W-5GAN and NG-RAN the PCF provides Service Area Restrictions for both W-5GAN and NG-RAN.</w:t>
      </w:r>
    </w:p>
    <w:p w14:paraId="38E08E14" w14:textId="77777777" w:rsidR="000A31B5" w:rsidRPr="00D92EE9" w:rsidRDefault="000A31B5" w:rsidP="000A31B5">
      <w:r w:rsidRPr="00D92EE9">
        <w:t>The Service Area Restrictions provided to AMF for a FN-CRG connected via W-5GAN is according to the information listed in Table 9.5-1.</w:t>
      </w:r>
    </w:p>
    <w:p w14:paraId="19B770AE" w14:textId="77777777" w:rsidR="000A31B5" w:rsidRPr="00D92EE9" w:rsidRDefault="000A31B5" w:rsidP="000A31B5">
      <w:pPr>
        <w:pStyle w:val="TH"/>
      </w:pPr>
      <w:r w:rsidRPr="00D92EE9">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D92EE9" w14:paraId="7D03FF03" w14:textId="77777777" w:rsidTr="007D6959">
        <w:trPr>
          <w:cantSplit/>
          <w:tblHeader/>
        </w:trPr>
        <w:tc>
          <w:tcPr>
            <w:tcW w:w="1531" w:type="dxa"/>
          </w:tcPr>
          <w:p w14:paraId="2D6A8DC4" w14:textId="77777777" w:rsidR="000A31B5" w:rsidRPr="00D92EE9" w:rsidRDefault="000A31B5" w:rsidP="007D6959">
            <w:pPr>
              <w:pStyle w:val="TAH"/>
            </w:pPr>
            <w:r w:rsidRPr="00D92EE9">
              <w:t>Information name</w:t>
            </w:r>
          </w:p>
        </w:tc>
        <w:tc>
          <w:tcPr>
            <w:tcW w:w="2902" w:type="dxa"/>
          </w:tcPr>
          <w:p w14:paraId="6BCD67C6" w14:textId="77777777" w:rsidR="000A31B5" w:rsidRPr="00D92EE9" w:rsidRDefault="000A31B5" w:rsidP="007D6959">
            <w:pPr>
              <w:pStyle w:val="TAH"/>
            </w:pPr>
            <w:r w:rsidRPr="00D92EE9">
              <w:t>Description</w:t>
            </w:r>
          </w:p>
        </w:tc>
        <w:tc>
          <w:tcPr>
            <w:tcW w:w="1759" w:type="dxa"/>
          </w:tcPr>
          <w:p w14:paraId="42131363" w14:textId="77777777" w:rsidR="000A31B5" w:rsidRPr="00D92EE9" w:rsidRDefault="000A31B5" w:rsidP="007D6959">
            <w:pPr>
              <w:pStyle w:val="TAH"/>
            </w:pPr>
            <w:r w:rsidRPr="00D92EE9">
              <w:t>Category</w:t>
            </w:r>
          </w:p>
        </w:tc>
        <w:tc>
          <w:tcPr>
            <w:tcW w:w="1798" w:type="dxa"/>
          </w:tcPr>
          <w:p w14:paraId="70DB8B90" w14:textId="77777777" w:rsidR="000A31B5" w:rsidRPr="00D92EE9" w:rsidRDefault="000A31B5" w:rsidP="007D6959">
            <w:pPr>
              <w:pStyle w:val="TAH"/>
            </w:pPr>
            <w:r w:rsidRPr="00D92EE9">
              <w:t>PCF permitted to modify in a AM context in the AMF</w:t>
            </w:r>
          </w:p>
        </w:tc>
        <w:tc>
          <w:tcPr>
            <w:tcW w:w="1638" w:type="dxa"/>
          </w:tcPr>
          <w:p w14:paraId="318601E8" w14:textId="77777777" w:rsidR="000A31B5" w:rsidRPr="00D92EE9" w:rsidRDefault="000A31B5" w:rsidP="007D6959">
            <w:pPr>
              <w:pStyle w:val="TAH"/>
            </w:pPr>
            <w:r w:rsidRPr="00D92EE9">
              <w:t>Scope</w:t>
            </w:r>
          </w:p>
        </w:tc>
      </w:tr>
      <w:tr w:rsidR="000A31B5" w:rsidRPr="00D92EE9" w14:paraId="55D654EA" w14:textId="77777777" w:rsidTr="007D6959">
        <w:trPr>
          <w:cantSplit/>
        </w:trPr>
        <w:tc>
          <w:tcPr>
            <w:tcW w:w="1531" w:type="dxa"/>
          </w:tcPr>
          <w:p w14:paraId="1D5B1F36" w14:textId="77777777" w:rsidR="000A31B5" w:rsidRPr="00D92EE9" w:rsidRDefault="000A31B5" w:rsidP="007D6959">
            <w:pPr>
              <w:pStyle w:val="TAL"/>
              <w:rPr>
                <w:b/>
              </w:rPr>
            </w:pPr>
            <w:r w:rsidRPr="00D92EE9">
              <w:rPr>
                <w:b/>
              </w:rPr>
              <w:t>Service Area Restrictions for a 5G-BRG</w:t>
            </w:r>
          </w:p>
        </w:tc>
        <w:tc>
          <w:tcPr>
            <w:tcW w:w="2902" w:type="dxa"/>
          </w:tcPr>
          <w:p w14:paraId="4BC91DAD"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5G-BRG</w:t>
            </w:r>
          </w:p>
        </w:tc>
        <w:tc>
          <w:tcPr>
            <w:tcW w:w="1759" w:type="dxa"/>
          </w:tcPr>
          <w:p w14:paraId="7D84657D" w14:textId="77777777" w:rsidR="000A31B5" w:rsidRPr="00D92EE9" w:rsidRDefault="000A31B5" w:rsidP="007D6959">
            <w:pPr>
              <w:pStyle w:val="TAL"/>
              <w:rPr>
                <w:szCs w:val="18"/>
              </w:rPr>
            </w:pPr>
          </w:p>
        </w:tc>
        <w:tc>
          <w:tcPr>
            <w:tcW w:w="1798" w:type="dxa"/>
          </w:tcPr>
          <w:p w14:paraId="5B365EF9" w14:textId="77777777" w:rsidR="000A31B5" w:rsidRPr="00D92EE9" w:rsidRDefault="000A31B5" w:rsidP="007D6959">
            <w:pPr>
              <w:pStyle w:val="TAL"/>
              <w:rPr>
                <w:szCs w:val="18"/>
              </w:rPr>
            </w:pPr>
          </w:p>
        </w:tc>
        <w:tc>
          <w:tcPr>
            <w:tcW w:w="1638" w:type="dxa"/>
          </w:tcPr>
          <w:p w14:paraId="4FE66C52" w14:textId="77777777" w:rsidR="000A31B5" w:rsidRPr="00D92EE9" w:rsidRDefault="000A31B5" w:rsidP="007D6959">
            <w:pPr>
              <w:pStyle w:val="TAL"/>
              <w:rPr>
                <w:szCs w:val="18"/>
              </w:rPr>
            </w:pPr>
          </w:p>
        </w:tc>
      </w:tr>
      <w:tr w:rsidR="000A31B5" w:rsidRPr="00D92EE9" w14:paraId="6CA163A9" w14:textId="77777777" w:rsidTr="007D6959">
        <w:trPr>
          <w:cantSplit/>
        </w:trPr>
        <w:tc>
          <w:tcPr>
            <w:tcW w:w="1531" w:type="dxa"/>
          </w:tcPr>
          <w:p w14:paraId="1A8467A8" w14:textId="77777777" w:rsidR="000A31B5" w:rsidRPr="00D92EE9" w:rsidRDefault="000A31B5" w:rsidP="007D6959">
            <w:pPr>
              <w:pStyle w:val="TAL"/>
            </w:pPr>
            <w:r w:rsidRPr="00D92EE9">
              <w:t>List of allowed GLIs</w:t>
            </w:r>
          </w:p>
        </w:tc>
        <w:tc>
          <w:tcPr>
            <w:tcW w:w="2902" w:type="dxa"/>
          </w:tcPr>
          <w:p w14:paraId="648958EB" w14:textId="77777777" w:rsidR="000A31B5" w:rsidRPr="00D92EE9" w:rsidRDefault="000A31B5" w:rsidP="007D6959">
            <w:pPr>
              <w:pStyle w:val="TAL"/>
            </w:pPr>
            <w:r w:rsidRPr="00D92EE9">
              <w:t>List of allowed GLIs</w:t>
            </w:r>
          </w:p>
          <w:p w14:paraId="042514C1" w14:textId="77777777" w:rsidR="000A31B5" w:rsidRPr="00D92EE9" w:rsidRDefault="000A31B5" w:rsidP="007D6959">
            <w:pPr>
              <w:pStyle w:val="TAL"/>
            </w:pPr>
            <w:r w:rsidRPr="00D92EE9">
              <w:t>(NOTE 2) (NOTE 3)</w:t>
            </w:r>
            <w:r w:rsidRPr="00D92EE9">
              <w:rPr>
                <w:lang w:val="en-US"/>
              </w:rPr>
              <w:t>.</w:t>
            </w:r>
          </w:p>
        </w:tc>
        <w:tc>
          <w:tcPr>
            <w:tcW w:w="1759" w:type="dxa"/>
          </w:tcPr>
          <w:p w14:paraId="1D99DA60" w14:textId="77777777" w:rsidR="000A31B5" w:rsidRPr="00D92EE9" w:rsidRDefault="000A31B5" w:rsidP="007D6959">
            <w:pPr>
              <w:pStyle w:val="TAL"/>
              <w:rPr>
                <w:szCs w:val="18"/>
              </w:rPr>
            </w:pPr>
            <w:r w:rsidRPr="00D92EE9">
              <w:rPr>
                <w:szCs w:val="18"/>
              </w:rPr>
              <w:t>Conditional</w:t>
            </w:r>
          </w:p>
          <w:p w14:paraId="325B5970" w14:textId="77777777" w:rsidR="000A31B5" w:rsidRPr="00D92EE9" w:rsidRDefault="000A31B5" w:rsidP="007D6959">
            <w:pPr>
              <w:pStyle w:val="TAL"/>
              <w:rPr>
                <w:szCs w:val="18"/>
              </w:rPr>
            </w:pPr>
            <w:r w:rsidRPr="00D92EE9">
              <w:rPr>
                <w:szCs w:val="18"/>
                <w:lang w:val="es-ES_tradnl"/>
              </w:rPr>
              <w:t>(NOTE 1)</w:t>
            </w:r>
          </w:p>
        </w:tc>
        <w:tc>
          <w:tcPr>
            <w:tcW w:w="1798" w:type="dxa"/>
          </w:tcPr>
          <w:p w14:paraId="7582D8E1" w14:textId="77777777" w:rsidR="000A31B5" w:rsidRPr="00D92EE9" w:rsidRDefault="000A31B5" w:rsidP="007D6959">
            <w:pPr>
              <w:pStyle w:val="TAL"/>
              <w:rPr>
                <w:szCs w:val="18"/>
              </w:rPr>
            </w:pPr>
            <w:r w:rsidRPr="00D92EE9">
              <w:rPr>
                <w:szCs w:val="18"/>
              </w:rPr>
              <w:t>Yes</w:t>
            </w:r>
          </w:p>
        </w:tc>
        <w:tc>
          <w:tcPr>
            <w:tcW w:w="1638" w:type="dxa"/>
          </w:tcPr>
          <w:p w14:paraId="37C71C9C" w14:textId="77777777" w:rsidR="000A31B5" w:rsidRPr="00D92EE9" w:rsidRDefault="000A31B5" w:rsidP="007D6959">
            <w:pPr>
              <w:pStyle w:val="TAL"/>
              <w:rPr>
                <w:szCs w:val="18"/>
              </w:rPr>
            </w:pPr>
            <w:r w:rsidRPr="00D92EE9">
              <w:rPr>
                <w:szCs w:val="18"/>
              </w:rPr>
              <w:t>AM context</w:t>
            </w:r>
          </w:p>
        </w:tc>
      </w:tr>
      <w:tr w:rsidR="000A31B5" w:rsidRPr="00D92EE9" w14:paraId="5E0D573B" w14:textId="77777777" w:rsidTr="007D6959">
        <w:trPr>
          <w:cantSplit/>
        </w:trPr>
        <w:tc>
          <w:tcPr>
            <w:tcW w:w="1531" w:type="dxa"/>
          </w:tcPr>
          <w:p w14:paraId="0679462E" w14:textId="77777777" w:rsidR="000A31B5" w:rsidRPr="00D92EE9" w:rsidRDefault="000A31B5" w:rsidP="007D6959">
            <w:pPr>
              <w:pStyle w:val="TAL"/>
            </w:pPr>
            <w:r w:rsidRPr="00D92EE9">
              <w:t>List of non-allowed GLIs</w:t>
            </w:r>
          </w:p>
        </w:tc>
        <w:tc>
          <w:tcPr>
            <w:tcW w:w="2902" w:type="dxa"/>
          </w:tcPr>
          <w:p w14:paraId="758608E2" w14:textId="77777777" w:rsidR="000A31B5" w:rsidRPr="00D92EE9" w:rsidRDefault="000A31B5" w:rsidP="007D6959">
            <w:pPr>
              <w:pStyle w:val="TAL"/>
            </w:pPr>
            <w:r w:rsidRPr="00D92EE9">
              <w:t>List of non-allowed GLIs</w:t>
            </w:r>
          </w:p>
          <w:p w14:paraId="320FAC74" w14:textId="77777777" w:rsidR="000A31B5" w:rsidRPr="00D92EE9" w:rsidRDefault="000A31B5" w:rsidP="007D6959">
            <w:pPr>
              <w:pStyle w:val="TAL"/>
            </w:pPr>
            <w:r w:rsidRPr="00D92EE9">
              <w:t>(NOTE 3)</w:t>
            </w:r>
            <w:r w:rsidRPr="00D92EE9">
              <w:rPr>
                <w:lang w:val="en-US"/>
              </w:rPr>
              <w:t>.</w:t>
            </w:r>
          </w:p>
        </w:tc>
        <w:tc>
          <w:tcPr>
            <w:tcW w:w="1759" w:type="dxa"/>
          </w:tcPr>
          <w:p w14:paraId="1E57BCC7" w14:textId="77777777" w:rsidR="000A31B5" w:rsidRPr="00D92EE9" w:rsidRDefault="000A31B5" w:rsidP="007D6959">
            <w:pPr>
              <w:pStyle w:val="TAL"/>
              <w:rPr>
                <w:szCs w:val="18"/>
              </w:rPr>
            </w:pPr>
            <w:r w:rsidRPr="00D92EE9">
              <w:rPr>
                <w:szCs w:val="18"/>
              </w:rPr>
              <w:t>Conditional</w:t>
            </w:r>
          </w:p>
          <w:p w14:paraId="26F1E195" w14:textId="77777777" w:rsidR="000A31B5" w:rsidRPr="00D92EE9" w:rsidRDefault="000A31B5" w:rsidP="007D6959">
            <w:pPr>
              <w:pStyle w:val="TAL"/>
              <w:rPr>
                <w:szCs w:val="18"/>
              </w:rPr>
            </w:pPr>
            <w:r w:rsidRPr="00D92EE9">
              <w:rPr>
                <w:szCs w:val="18"/>
                <w:lang w:val="es-ES_tradnl"/>
              </w:rPr>
              <w:t>(NOTE 1)</w:t>
            </w:r>
          </w:p>
        </w:tc>
        <w:tc>
          <w:tcPr>
            <w:tcW w:w="1798" w:type="dxa"/>
          </w:tcPr>
          <w:p w14:paraId="2867C8F4" w14:textId="77777777" w:rsidR="000A31B5" w:rsidRPr="00D92EE9" w:rsidRDefault="000A31B5" w:rsidP="007D6959">
            <w:pPr>
              <w:pStyle w:val="TAL"/>
              <w:rPr>
                <w:szCs w:val="18"/>
              </w:rPr>
            </w:pPr>
            <w:r w:rsidRPr="00D92EE9">
              <w:rPr>
                <w:szCs w:val="18"/>
              </w:rPr>
              <w:t>Yes</w:t>
            </w:r>
          </w:p>
        </w:tc>
        <w:tc>
          <w:tcPr>
            <w:tcW w:w="1638" w:type="dxa"/>
          </w:tcPr>
          <w:p w14:paraId="3094F87B" w14:textId="77777777" w:rsidR="000A31B5" w:rsidRPr="00D92EE9" w:rsidRDefault="000A31B5" w:rsidP="007D6959">
            <w:pPr>
              <w:pStyle w:val="TAL"/>
              <w:rPr>
                <w:szCs w:val="18"/>
              </w:rPr>
            </w:pPr>
            <w:r w:rsidRPr="00D92EE9">
              <w:rPr>
                <w:szCs w:val="18"/>
              </w:rPr>
              <w:t>AM context</w:t>
            </w:r>
          </w:p>
        </w:tc>
      </w:tr>
      <w:tr w:rsidR="000A31B5" w:rsidRPr="00D92EE9" w14:paraId="091F4255" w14:textId="77777777" w:rsidTr="007D6959">
        <w:trPr>
          <w:cantSplit/>
        </w:trPr>
        <w:tc>
          <w:tcPr>
            <w:tcW w:w="1531" w:type="dxa"/>
          </w:tcPr>
          <w:p w14:paraId="40D85663" w14:textId="77777777" w:rsidR="000A31B5" w:rsidRPr="00D92EE9" w:rsidRDefault="000A31B5" w:rsidP="007D6959">
            <w:pPr>
              <w:pStyle w:val="TAL"/>
            </w:pPr>
            <w:r w:rsidRPr="00D92EE9">
              <w:rPr>
                <w:b/>
              </w:rPr>
              <w:t>Service Area Restrictions for a 5G-CRG or for a FN-CRG</w:t>
            </w:r>
          </w:p>
        </w:tc>
        <w:tc>
          <w:tcPr>
            <w:tcW w:w="2902" w:type="dxa"/>
          </w:tcPr>
          <w:p w14:paraId="4676F9A4"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5G-CRG or for a FN-CRG</w:t>
            </w:r>
          </w:p>
        </w:tc>
        <w:tc>
          <w:tcPr>
            <w:tcW w:w="1759" w:type="dxa"/>
          </w:tcPr>
          <w:p w14:paraId="5D53F513" w14:textId="77777777" w:rsidR="000A31B5" w:rsidRPr="00D92EE9" w:rsidRDefault="000A31B5" w:rsidP="007D6959">
            <w:pPr>
              <w:pStyle w:val="TAL"/>
              <w:rPr>
                <w:szCs w:val="18"/>
              </w:rPr>
            </w:pPr>
          </w:p>
        </w:tc>
        <w:tc>
          <w:tcPr>
            <w:tcW w:w="1798" w:type="dxa"/>
          </w:tcPr>
          <w:p w14:paraId="78EDB456" w14:textId="77777777" w:rsidR="000A31B5" w:rsidRPr="00D92EE9" w:rsidRDefault="000A31B5" w:rsidP="007D6959">
            <w:pPr>
              <w:pStyle w:val="TAL"/>
              <w:rPr>
                <w:szCs w:val="18"/>
              </w:rPr>
            </w:pPr>
          </w:p>
        </w:tc>
        <w:tc>
          <w:tcPr>
            <w:tcW w:w="1638" w:type="dxa"/>
          </w:tcPr>
          <w:p w14:paraId="522C50A9" w14:textId="77777777" w:rsidR="000A31B5" w:rsidRPr="00D92EE9" w:rsidRDefault="000A31B5" w:rsidP="007D6959">
            <w:pPr>
              <w:pStyle w:val="TAL"/>
              <w:rPr>
                <w:szCs w:val="18"/>
              </w:rPr>
            </w:pPr>
          </w:p>
        </w:tc>
      </w:tr>
      <w:tr w:rsidR="000A31B5" w:rsidRPr="00D92EE9" w14:paraId="0CE3F16A" w14:textId="77777777" w:rsidTr="007D6959">
        <w:trPr>
          <w:cantSplit/>
        </w:trPr>
        <w:tc>
          <w:tcPr>
            <w:tcW w:w="1531" w:type="dxa"/>
          </w:tcPr>
          <w:p w14:paraId="0F406FAE" w14:textId="77777777" w:rsidR="000A31B5" w:rsidRPr="00D92EE9" w:rsidRDefault="000A31B5" w:rsidP="007D6959">
            <w:pPr>
              <w:pStyle w:val="TAL"/>
            </w:pPr>
            <w:r w:rsidRPr="00D92EE9">
              <w:t>List of allowed HFC Node IDs</w:t>
            </w:r>
          </w:p>
        </w:tc>
        <w:tc>
          <w:tcPr>
            <w:tcW w:w="2902" w:type="dxa"/>
          </w:tcPr>
          <w:p w14:paraId="36090D8D" w14:textId="77777777" w:rsidR="000A31B5" w:rsidRPr="00D92EE9" w:rsidRDefault="000A31B5" w:rsidP="007D6959">
            <w:pPr>
              <w:pStyle w:val="TAL"/>
            </w:pPr>
            <w:r w:rsidRPr="00D92EE9">
              <w:t>List of allowed HFC Node IDs</w:t>
            </w:r>
          </w:p>
          <w:p w14:paraId="14599B90" w14:textId="77777777" w:rsidR="000A31B5" w:rsidRPr="00D92EE9" w:rsidRDefault="000A31B5" w:rsidP="007D6959">
            <w:pPr>
              <w:pStyle w:val="TAL"/>
            </w:pPr>
            <w:r w:rsidRPr="00D92EE9">
              <w:t xml:space="preserve">(NOTE 2) </w:t>
            </w:r>
          </w:p>
        </w:tc>
        <w:tc>
          <w:tcPr>
            <w:tcW w:w="1759" w:type="dxa"/>
          </w:tcPr>
          <w:p w14:paraId="4CB1A5C6" w14:textId="77777777" w:rsidR="000A31B5" w:rsidRPr="00D92EE9" w:rsidRDefault="000A31B5" w:rsidP="007D6959">
            <w:pPr>
              <w:pStyle w:val="TAL"/>
              <w:rPr>
                <w:szCs w:val="18"/>
              </w:rPr>
            </w:pPr>
            <w:r w:rsidRPr="00D92EE9">
              <w:rPr>
                <w:szCs w:val="18"/>
              </w:rPr>
              <w:t>Conditional</w:t>
            </w:r>
          </w:p>
          <w:p w14:paraId="56317B30" w14:textId="77777777" w:rsidR="000A31B5" w:rsidRPr="00D92EE9" w:rsidRDefault="000A31B5" w:rsidP="007D6959">
            <w:pPr>
              <w:pStyle w:val="TAL"/>
              <w:rPr>
                <w:szCs w:val="18"/>
              </w:rPr>
            </w:pPr>
            <w:r w:rsidRPr="00D92EE9">
              <w:rPr>
                <w:szCs w:val="18"/>
                <w:lang w:val="es-ES_tradnl"/>
              </w:rPr>
              <w:t>(NOTE 1)</w:t>
            </w:r>
          </w:p>
        </w:tc>
        <w:tc>
          <w:tcPr>
            <w:tcW w:w="1798" w:type="dxa"/>
          </w:tcPr>
          <w:p w14:paraId="434FCD9C" w14:textId="77777777" w:rsidR="000A31B5" w:rsidRPr="00D92EE9" w:rsidRDefault="000A31B5" w:rsidP="007D6959">
            <w:pPr>
              <w:pStyle w:val="TAL"/>
              <w:rPr>
                <w:szCs w:val="18"/>
              </w:rPr>
            </w:pPr>
            <w:r w:rsidRPr="00D92EE9">
              <w:rPr>
                <w:szCs w:val="18"/>
              </w:rPr>
              <w:t>Yes</w:t>
            </w:r>
          </w:p>
        </w:tc>
        <w:tc>
          <w:tcPr>
            <w:tcW w:w="1638" w:type="dxa"/>
          </w:tcPr>
          <w:p w14:paraId="678FA619" w14:textId="77777777" w:rsidR="000A31B5" w:rsidRPr="00D92EE9" w:rsidRDefault="000A31B5" w:rsidP="007D6959">
            <w:pPr>
              <w:pStyle w:val="TAL"/>
              <w:rPr>
                <w:szCs w:val="18"/>
              </w:rPr>
            </w:pPr>
            <w:r w:rsidRPr="00D92EE9">
              <w:rPr>
                <w:szCs w:val="18"/>
              </w:rPr>
              <w:t>AM context</w:t>
            </w:r>
          </w:p>
        </w:tc>
      </w:tr>
      <w:tr w:rsidR="000A31B5" w:rsidRPr="00D92EE9" w14:paraId="0B7D43BF" w14:textId="77777777" w:rsidTr="007D6959">
        <w:trPr>
          <w:cantSplit/>
        </w:trPr>
        <w:tc>
          <w:tcPr>
            <w:tcW w:w="1531" w:type="dxa"/>
          </w:tcPr>
          <w:p w14:paraId="1FB12B4E" w14:textId="77777777" w:rsidR="000A31B5" w:rsidRPr="00D92EE9" w:rsidRDefault="000A31B5" w:rsidP="007D6959">
            <w:pPr>
              <w:pStyle w:val="TAL"/>
            </w:pPr>
            <w:r w:rsidRPr="00D92EE9">
              <w:t>List of non-allowed HFC Node IDs</w:t>
            </w:r>
          </w:p>
        </w:tc>
        <w:tc>
          <w:tcPr>
            <w:tcW w:w="2902" w:type="dxa"/>
          </w:tcPr>
          <w:p w14:paraId="6AD700DC" w14:textId="77777777" w:rsidR="000A31B5" w:rsidRPr="00D92EE9" w:rsidRDefault="000A31B5" w:rsidP="007D6959">
            <w:pPr>
              <w:pStyle w:val="TAL"/>
            </w:pPr>
            <w:r w:rsidRPr="00D92EE9">
              <w:t>List of non-allowed HFC Node IDs (NOTE 2)</w:t>
            </w:r>
            <w:r w:rsidRPr="00D92EE9">
              <w:rPr>
                <w:lang w:val="en-US"/>
              </w:rPr>
              <w:t>.</w:t>
            </w:r>
          </w:p>
        </w:tc>
        <w:tc>
          <w:tcPr>
            <w:tcW w:w="1759" w:type="dxa"/>
          </w:tcPr>
          <w:p w14:paraId="5548FA99" w14:textId="77777777" w:rsidR="000A31B5" w:rsidRPr="00D92EE9" w:rsidRDefault="000A31B5" w:rsidP="007D6959">
            <w:pPr>
              <w:pStyle w:val="TAL"/>
              <w:rPr>
                <w:szCs w:val="18"/>
              </w:rPr>
            </w:pPr>
            <w:r w:rsidRPr="00D92EE9">
              <w:rPr>
                <w:szCs w:val="18"/>
              </w:rPr>
              <w:t>Conditional</w:t>
            </w:r>
          </w:p>
          <w:p w14:paraId="6BC29107" w14:textId="77777777" w:rsidR="000A31B5" w:rsidRPr="00D92EE9" w:rsidRDefault="000A31B5" w:rsidP="007D6959">
            <w:pPr>
              <w:pStyle w:val="TAL"/>
              <w:rPr>
                <w:szCs w:val="18"/>
              </w:rPr>
            </w:pPr>
            <w:r w:rsidRPr="00D92EE9">
              <w:rPr>
                <w:szCs w:val="18"/>
                <w:lang w:val="es-ES_tradnl"/>
              </w:rPr>
              <w:t>(NOTE 1)</w:t>
            </w:r>
          </w:p>
        </w:tc>
        <w:tc>
          <w:tcPr>
            <w:tcW w:w="1798" w:type="dxa"/>
          </w:tcPr>
          <w:p w14:paraId="2242A465" w14:textId="77777777" w:rsidR="000A31B5" w:rsidRPr="00D92EE9" w:rsidRDefault="000A31B5" w:rsidP="007D6959">
            <w:pPr>
              <w:pStyle w:val="TAL"/>
              <w:rPr>
                <w:szCs w:val="18"/>
              </w:rPr>
            </w:pPr>
            <w:r w:rsidRPr="00D92EE9">
              <w:rPr>
                <w:szCs w:val="18"/>
              </w:rPr>
              <w:t>Yes</w:t>
            </w:r>
          </w:p>
        </w:tc>
        <w:tc>
          <w:tcPr>
            <w:tcW w:w="1638" w:type="dxa"/>
          </w:tcPr>
          <w:p w14:paraId="71A96B10" w14:textId="77777777" w:rsidR="000A31B5" w:rsidRPr="00D92EE9" w:rsidRDefault="000A31B5" w:rsidP="007D6959">
            <w:pPr>
              <w:pStyle w:val="TAL"/>
              <w:rPr>
                <w:szCs w:val="18"/>
              </w:rPr>
            </w:pPr>
            <w:r w:rsidRPr="00D92EE9">
              <w:rPr>
                <w:szCs w:val="18"/>
              </w:rPr>
              <w:t>AM context</w:t>
            </w:r>
          </w:p>
        </w:tc>
      </w:tr>
      <w:tr w:rsidR="000A31B5" w:rsidRPr="00D92EE9" w14:paraId="24523504" w14:textId="77777777" w:rsidTr="007D6959">
        <w:trPr>
          <w:cantSplit/>
        </w:trPr>
        <w:tc>
          <w:tcPr>
            <w:tcW w:w="9628" w:type="dxa"/>
            <w:gridSpan w:val="5"/>
          </w:tcPr>
          <w:p w14:paraId="5F9C9E79" w14:textId="77777777" w:rsidR="000A31B5" w:rsidRPr="00D92EE9" w:rsidRDefault="000A31B5" w:rsidP="007D6959">
            <w:pPr>
              <w:pStyle w:val="TAN"/>
              <w:rPr>
                <w:lang w:val="en-US"/>
              </w:rPr>
            </w:pPr>
            <w:r w:rsidRPr="00D92EE9">
              <w:rPr>
                <w:lang w:val="en-US"/>
              </w:rPr>
              <w:t>NOTE 1:</w:t>
            </w:r>
            <w:r w:rsidRPr="00D92EE9">
              <w:rPr>
                <w:lang w:val="en-US"/>
              </w:rPr>
              <w:tab/>
              <w:t>If service area restrictions is enable.</w:t>
            </w:r>
          </w:p>
          <w:p w14:paraId="1678689E" w14:textId="77777777" w:rsidR="000A31B5" w:rsidRPr="00D92EE9" w:rsidRDefault="000A31B5" w:rsidP="007D6959">
            <w:pPr>
              <w:pStyle w:val="TAN"/>
            </w:pPr>
            <w:r w:rsidRPr="00D92EE9">
              <w:t>NOTE 2:</w:t>
            </w:r>
            <w:r w:rsidRPr="00D92EE9">
              <w:tab/>
              <w:t>Either the list of allowed (GLIs or HFC Node IDs) or the list of non-allowed (GLIs or HFC Node IDs) are provided by the PCF.</w:t>
            </w:r>
          </w:p>
        </w:tc>
      </w:tr>
    </w:tbl>
    <w:p w14:paraId="00C8961A" w14:textId="77777777" w:rsidR="000A31B5" w:rsidRPr="00D92EE9" w:rsidRDefault="000A31B5" w:rsidP="000A31B5"/>
    <w:p w14:paraId="2A33070A" w14:textId="31ABE3DB" w:rsidR="000A31B5" w:rsidRPr="00D92EE9" w:rsidRDefault="000A31B5" w:rsidP="000A31B5">
      <w:r w:rsidRPr="00D92EE9">
        <w:t xml:space="preserve">The </w:t>
      </w:r>
      <w:r w:rsidRPr="00D92EE9">
        <w:rPr>
          <w:i/>
        </w:rPr>
        <w:t>list of allowed GLIs or the list of allowed HFC Node IDs</w:t>
      </w:r>
      <w:r w:rsidRPr="00D92EE9">
        <w:t xml:space="preserve"> indicates the locations where the 5G-RG is allowed to be registered, see </w:t>
      </w:r>
      <w:r w:rsidR="0080156D" w:rsidRPr="00D92EE9">
        <w:t>clause 4</w:t>
      </w:r>
      <w:r w:rsidRPr="00D92EE9">
        <w:t>.3.3.3 for the description on how AMF uses this information.</w:t>
      </w:r>
    </w:p>
    <w:p w14:paraId="02A1C8D4" w14:textId="77777777" w:rsidR="000A31B5" w:rsidRPr="00D92EE9" w:rsidRDefault="000A31B5" w:rsidP="000A31B5">
      <w:pPr>
        <w:pStyle w:val="Heading3"/>
      </w:pPr>
      <w:bookmarkStart w:id="194" w:name="_Toc145932043"/>
      <w:r w:rsidRPr="00D92EE9">
        <w:t>9.5.2</w:t>
      </w:r>
      <w:r w:rsidRPr="00D92EE9">
        <w:tab/>
        <w:t>UE access selection and PDU Session selection related policy information</w:t>
      </w:r>
      <w:bookmarkEnd w:id="194"/>
    </w:p>
    <w:p w14:paraId="13A222DB" w14:textId="77777777" w:rsidR="000A31B5" w:rsidRPr="00D92EE9" w:rsidRDefault="000A31B5" w:rsidP="000A31B5">
      <w:pPr>
        <w:pStyle w:val="Heading4"/>
      </w:pPr>
      <w:bookmarkStart w:id="195" w:name="_Toc145932044"/>
      <w:r w:rsidRPr="00D92EE9">
        <w:t>9.5.2.1</w:t>
      </w:r>
      <w:r w:rsidRPr="00D92EE9">
        <w:tab/>
        <w:t>5G-RG</w:t>
      </w:r>
      <w:bookmarkEnd w:id="195"/>
    </w:p>
    <w:p w14:paraId="4E1FDF60" w14:textId="4DCE2E3C" w:rsidR="000A31B5" w:rsidRPr="00D92EE9" w:rsidRDefault="000A31B5" w:rsidP="000A31B5">
      <w:r w:rsidRPr="00D92EE9">
        <w:t xml:space="preserve">This clause specifies the delta related to UE policy distribution defined in </w:t>
      </w:r>
      <w:r w:rsidR="005A2F14" w:rsidRPr="00D92EE9">
        <w:t>TS</w:t>
      </w:r>
      <w:r w:rsidR="005A2F14">
        <w:t> </w:t>
      </w:r>
      <w:r w:rsidR="005A2F14" w:rsidRPr="00D92EE9">
        <w:t>23.503</w:t>
      </w:r>
      <w:r w:rsidR="005A2F14">
        <w:t> </w:t>
      </w:r>
      <w:r w:rsidR="005A2F14" w:rsidRPr="00D92EE9">
        <w:t>[</w:t>
      </w:r>
      <w:r w:rsidRPr="00D92EE9">
        <w:t xml:space="preserve">4] clause 6.1.2.2 and related to URSP defined in </w:t>
      </w:r>
      <w:r w:rsidR="005A2F14" w:rsidRPr="00D92EE9">
        <w:t>TS</w:t>
      </w:r>
      <w:r w:rsidR="005A2F14">
        <w:t> </w:t>
      </w:r>
      <w:r w:rsidR="005A2F14" w:rsidRPr="00D92EE9">
        <w:t>23.503</w:t>
      </w:r>
      <w:r w:rsidR="005A2F14">
        <w:t> </w:t>
      </w:r>
      <w:r w:rsidR="005A2F14" w:rsidRPr="00D92EE9">
        <w:t>[</w:t>
      </w:r>
      <w:r w:rsidRPr="00D92EE9">
        <w:t>4] clause 6.6. for 5G-RG.</w:t>
      </w:r>
    </w:p>
    <w:p w14:paraId="37C9345D" w14:textId="47979D8B" w:rsidR="000A31B5" w:rsidRPr="00D92EE9" w:rsidRDefault="000A31B5" w:rsidP="000A31B5">
      <w:r w:rsidRPr="00D92EE9">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5A2F14" w:rsidRPr="00D92EE9">
        <w:t>TS</w:t>
      </w:r>
      <w:r w:rsidR="005A2F14">
        <w:t> </w:t>
      </w:r>
      <w:r w:rsidR="005A2F14" w:rsidRPr="00D92EE9">
        <w:t>23.503</w:t>
      </w:r>
      <w:r w:rsidR="005A2F14">
        <w:t> </w:t>
      </w:r>
      <w:r w:rsidR="005A2F14" w:rsidRPr="00D92EE9">
        <w:t>[</w:t>
      </w:r>
      <w:r w:rsidRPr="00D92EE9">
        <w:t>4], for example for the association of application and PDU session, slices, etc.</w:t>
      </w:r>
    </w:p>
    <w:p w14:paraId="3CEAA4B5" w14:textId="77777777" w:rsidR="000A31B5" w:rsidRPr="00D92EE9" w:rsidRDefault="000A31B5" w:rsidP="000A31B5">
      <w:r w:rsidRPr="00D92EE9">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7E066F75" w:rsidR="000A31B5" w:rsidRPr="00D92EE9" w:rsidRDefault="000A31B5" w:rsidP="000A31B5">
      <w:r w:rsidRPr="00D92EE9">
        <w:t xml:space="preserve">UE Policy procedures defined in </w:t>
      </w:r>
      <w:r w:rsidR="005A2F14" w:rsidRPr="00D92EE9">
        <w:t>TS</w:t>
      </w:r>
      <w:r w:rsidR="005A2F14">
        <w:t> </w:t>
      </w:r>
      <w:r w:rsidR="005A2F14" w:rsidRPr="00D92EE9">
        <w:t>23.503</w:t>
      </w:r>
      <w:r w:rsidR="005A2F14">
        <w:t> </w:t>
      </w:r>
      <w:r w:rsidR="005A2F14" w:rsidRPr="00D92EE9">
        <w:t>[</w:t>
      </w:r>
      <w:r w:rsidRPr="00D92EE9">
        <w:t>4], clause 6.1.2.2 are applicable as follows:</w:t>
      </w:r>
    </w:p>
    <w:p w14:paraId="53EAC682" w14:textId="77777777" w:rsidR="000A31B5" w:rsidRPr="00D92EE9" w:rsidRDefault="000A31B5" w:rsidP="000A31B5">
      <w:pPr>
        <w:pStyle w:val="B1"/>
      </w:pPr>
      <w:r w:rsidRPr="00D92EE9">
        <w:t>-</w:t>
      </w:r>
      <w:r w:rsidRPr="00D92EE9">
        <w:tab/>
        <w:t>Roaming is not applicable to W-5GAN access in this release of specification.</w:t>
      </w:r>
    </w:p>
    <w:p w14:paraId="70CE5798" w14:textId="77777777" w:rsidR="000A31B5" w:rsidRPr="00D92EE9" w:rsidRDefault="000A31B5" w:rsidP="000A31B5">
      <w:pPr>
        <w:pStyle w:val="Heading4"/>
      </w:pPr>
      <w:bookmarkStart w:id="196" w:name="_Toc145932045"/>
      <w:r w:rsidRPr="00D92EE9">
        <w:t>9.5.2.2</w:t>
      </w:r>
      <w:r w:rsidRPr="00D92EE9">
        <w:tab/>
        <w:t>FN-RG</w:t>
      </w:r>
      <w:bookmarkEnd w:id="196"/>
    </w:p>
    <w:p w14:paraId="3703516A" w14:textId="3EDF3E50" w:rsidR="000A31B5" w:rsidRPr="00D92EE9" w:rsidRDefault="000A31B5" w:rsidP="000A31B5">
      <w:r w:rsidRPr="00D92EE9">
        <w:t xml:space="preserve">This clause specifies the delta related to UE policy distribution defined in </w:t>
      </w:r>
      <w:r w:rsidR="005A2F14" w:rsidRPr="00D92EE9">
        <w:t>TS</w:t>
      </w:r>
      <w:r w:rsidR="005A2F14">
        <w:t> </w:t>
      </w:r>
      <w:r w:rsidR="005A2F14" w:rsidRPr="00D92EE9">
        <w:t>23.503</w:t>
      </w:r>
      <w:r w:rsidR="005A2F14">
        <w:t> </w:t>
      </w:r>
      <w:r w:rsidR="005A2F14" w:rsidRPr="00D92EE9">
        <w:t>[</w:t>
      </w:r>
      <w:r w:rsidRPr="00D92EE9">
        <w:t xml:space="preserve">4] clause 6.1.2.2 and related to URSP defined in </w:t>
      </w:r>
      <w:r w:rsidR="005A2F14" w:rsidRPr="00D92EE9">
        <w:t>TS</w:t>
      </w:r>
      <w:r w:rsidR="005A2F14">
        <w:t> </w:t>
      </w:r>
      <w:r w:rsidR="005A2F14" w:rsidRPr="00D92EE9">
        <w:t>23.503</w:t>
      </w:r>
      <w:r w:rsidR="005A2F14">
        <w:t> </w:t>
      </w:r>
      <w:r w:rsidR="005A2F14" w:rsidRPr="00D92EE9">
        <w:t>[</w:t>
      </w:r>
      <w:r w:rsidRPr="00D92EE9">
        <w:t>4] clause 6.6 for 5G-RG.</w:t>
      </w:r>
    </w:p>
    <w:p w14:paraId="15571844" w14:textId="77777777" w:rsidR="000A31B5" w:rsidRPr="00D92EE9" w:rsidRDefault="000A31B5" w:rsidP="000A31B5">
      <w:r w:rsidRPr="00D92EE9">
        <w:t>If the PCF provides the URSP rules related to FN-RG to the W-AGF, the PCF should not include NSWO indication. The PCF should not provide ANDSP policies. The W-AGF shall ignore any NSWO indication or any ANDSP policies if received from the 5GC.</w:t>
      </w:r>
    </w:p>
    <w:p w14:paraId="494AAA7D" w14:textId="69491DCD" w:rsidR="000A31B5" w:rsidRPr="00D92EE9" w:rsidRDefault="000A31B5" w:rsidP="000A31B5">
      <w:r w:rsidRPr="00D92EE9">
        <w:t xml:space="preserve">The W-AGF shall use the URSP policy as specified in </w:t>
      </w:r>
      <w:r w:rsidR="005A2F14" w:rsidRPr="00D92EE9">
        <w:t>TS</w:t>
      </w:r>
      <w:r w:rsidR="005A2F14">
        <w:t> </w:t>
      </w:r>
      <w:r w:rsidR="005A2F14" w:rsidRPr="00D92EE9">
        <w:t>23.503</w:t>
      </w:r>
      <w:r w:rsidR="005A2F14">
        <w:t> </w:t>
      </w:r>
      <w:r w:rsidR="005A2F14" w:rsidRPr="00D92EE9">
        <w:t>[</w:t>
      </w:r>
      <w:r w:rsidRPr="00D92EE9">
        <w:t>4] with the following modifications:</w:t>
      </w:r>
    </w:p>
    <w:p w14:paraId="507B69AE" w14:textId="77777777" w:rsidR="000A31B5" w:rsidRPr="00D92EE9" w:rsidRDefault="000A31B5" w:rsidP="000A31B5">
      <w:pPr>
        <w:pStyle w:val="B1"/>
      </w:pPr>
      <w:r w:rsidRPr="00D92EE9">
        <w:lastRenderedPageBreak/>
        <w:t>-</w:t>
      </w:r>
      <w:r w:rsidRPr="00D92EE9">
        <w:tab/>
        <w:t>Traffic descriptor;</w:t>
      </w:r>
    </w:p>
    <w:p w14:paraId="2992241C" w14:textId="77777777" w:rsidR="000A31B5" w:rsidRPr="00D92EE9" w:rsidRDefault="000A31B5" w:rsidP="000A31B5">
      <w:pPr>
        <w:pStyle w:val="B1"/>
      </w:pPr>
      <w:r w:rsidRPr="00D92EE9">
        <w:t>-</w:t>
      </w:r>
      <w:r w:rsidRPr="00D92EE9">
        <w:tab/>
        <w:t>the Application Descriptor is not applicable;</w:t>
      </w:r>
    </w:p>
    <w:p w14:paraId="66800F3A" w14:textId="77777777" w:rsidR="000A31B5" w:rsidRPr="00D92EE9" w:rsidRDefault="000A31B5" w:rsidP="000A31B5">
      <w:pPr>
        <w:pStyle w:val="B1"/>
      </w:pPr>
      <w:r w:rsidRPr="00D92EE9">
        <w:t>-</w:t>
      </w:r>
      <w:r w:rsidRPr="00D92EE9">
        <w:tab/>
        <w:t>the DNN is not applicable;</w:t>
      </w:r>
    </w:p>
    <w:p w14:paraId="59D501BB" w14:textId="77777777" w:rsidR="000A31B5" w:rsidRPr="00D92EE9" w:rsidRDefault="000A31B5" w:rsidP="000A31B5">
      <w:pPr>
        <w:pStyle w:val="B1"/>
      </w:pPr>
      <w:r w:rsidRPr="00D92EE9">
        <w:t>-</w:t>
      </w:r>
      <w:r w:rsidRPr="00D92EE9">
        <w:tab/>
        <w:t>The Connection Capabilities Descriptor is not applicable.</w:t>
      </w:r>
    </w:p>
    <w:p w14:paraId="5BB03EB8" w14:textId="77777777" w:rsidR="000A31B5" w:rsidRPr="00D92EE9" w:rsidRDefault="000A31B5" w:rsidP="000A31B5">
      <w:pPr>
        <w:pStyle w:val="NO"/>
      </w:pPr>
      <w:r w:rsidRPr="00D92EE9">
        <w:t>NOTE 1:</w:t>
      </w:r>
      <w:r w:rsidRPr="00D92EE9">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D92EE9" w:rsidRDefault="000A31B5" w:rsidP="000A31B5">
      <w:r w:rsidRPr="00D92EE9">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D92EE9" w:rsidRDefault="000A31B5" w:rsidP="000A31B5">
      <w:r w:rsidRPr="00D92EE9">
        <w:t>If the URSP for the FN-RG are present in W-AGF (e.g. pre-configured or received from PCF) the W-AGF shall use them as defined for a UE with URSP.</w:t>
      </w:r>
    </w:p>
    <w:p w14:paraId="050B40BE" w14:textId="77777777" w:rsidR="000A31B5" w:rsidRPr="00D92EE9" w:rsidRDefault="000A31B5" w:rsidP="000A31B5">
      <w:r w:rsidRPr="00D92EE9">
        <w:t>If the URSP for the FN-RG are not present in W-AGF, the W-AGF acts based on local configuration, as defined for a UE without URSP.</w:t>
      </w:r>
    </w:p>
    <w:p w14:paraId="1BBF75F1" w14:textId="77777777" w:rsidR="000A31B5" w:rsidRPr="00D92EE9" w:rsidRDefault="000A31B5" w:rsidP="000A31B5">
      <w:r w:rsidRPr="00D92EE9">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3156B30F" w:rsidR="000A31B5" w:rsidRPr="00D92EE9" w:rsidRDefault="000A31B5" w:rsidP="000A31B5">
      <w:r w:rsidRPr="00D92EE9">
        <w:t xml:space="preserve">UE Policy procedures defined in </w:t>
      </w:r>
      <w:r w:rsidR="005A2F14" w:rsidRPr="00D92EE9">
        <w:t>TS</w:t>
      </w:r>
      <w:r w:rsidR="005A2F14">
        <w:t> </w:t>
      </w:r>
      <w:r w:rsidR="005A2F14" w:rsidRPr="00D92EE9">
        <w:t>23.503</w:t>
      </w:r>
      <w:r w:rsidR="005A2F14">
        <w:t> </w:t>
      </w:r>
      <w:r w:rsidR="005A2F14" w:rsidRPr="00D92EE9">
        <w:t>[</w:t>
      </w:r>
      <w:r w:rsidRPr="00D92EE9">
        <w:t>4], clause 6.1.2.2 are applicable with the following modification:</w:t>
      </w:r>
    </w:p>
    <w:p w14:paraId="2C635B99" w14:textId="77777777" w:rsidR="000A31B5" w:rsidRPr="00D92EE9" w:rsidRDefault="000A31B5" w:rsidP="000A31B5">
      <w:pPr>
        <w:pStyle w:val="B1"/>
      </w:pPr>
      <w:r w:rsidRPr="00D92EE9">
        <w:t>-</w:t>
      </w:r>
      <w:r w:rsidRPr="00D92EE9">
        <w:tab/>
        <w:t>Roaming is not applicable to W-5GAN access in this release of specification.</w:t>
      </w:r>
    </w:p>
    <w:p w14:paraId="7ABDD3A5" w14:textId="77777777" w:rsidR="000A31B5" w:rsidRPr="00D92EE9" w:rsidRDefault="000A31B5" w:rsidP="000A31B5">
      <w:pPr>
        <w:pStyle w:val="Heading3"/>
      </w:pPr>
      <w:bookmarkStart w:id="197" w:name="_Toc145932046"/>
      <w:r w:rsidRPr="00D92EE9">
        <w:t>9.5.3</w:t>
      </w:r>
      <w:r w:rsidRPr="00D92EE9">
        <w:tab/>
        <w:t>Policy Control Request Triggers relevant for AMF and wireline access type</w:t>
      </w:r>
      <w:bookmarkEnd w:id="197"/>
    </w:p>
    <w:p w14:paraId="5F6D63B1" w14:textId="0945E726" w:rsidR="000A31B5" w:rsidRPr="00D92EE9" w:rsidRDefault="000A31B5" w:rsidP="000A31B5">
      <w:r w:rsidRPr="00D92EE9">
        <w:t xml:space="preserve">The Policy Control Request Triggers relevant for AMF and wireline access type define the conditions when the AMF shall interact again with PCF after the AM Policy Association. PCR triggers defined in Table 6.1.2.5 in </w:t>
      </w:r>
      <w:r w:rsidR="005A2F14" w:rsidRPr="00D92EE9">
        <w:t>TS</w:t>
      </w:r>
      <w:r w:rsidR="005A2F14">
        <w:t> </w:t>
      </w:r>
      <w:r w:rsidR="005A2F14" w:rsidRPr="00D92EE9">
        <w:t>23.503</w:t>
      </w:r>
      <w:r w:rsidR="005A2F14">
        <w:t> </w:t>
      </w:r>
      <w:r w:rsidR="005A2F14" w:rsidRPr="00D92EE9">
        <w:t>[</w:t>
      </w:r>
      <w:r w:rsidRPr="00D92EE9">
        <w:t>4] are supported for W-5GAN scenario with the following not supporting ones:</w:t>
      </w:r>
    </w:p>
    <w:p w14:paraId="029655CC" w14:textId="77777777" w:rsidR="000A31B5" w:rsidRPr="00D92EE9" w:rsidRDefault="000A31B5" w:rsidP="000A31B5">
      <w:pPr>
        <w:pStyle w:val="B1"/>
      </w:pPr>
      <w:r w:rsidRPr="00D92EE9">
        <w:t>-</w:t>
      </w:r>
      <w:r w:rsidRPr="00D92EE9">
        <w:tab/>
        <w:t>Location change (tracking area).</w:t>
      </w:r>
    </w:p>
    <w:p w14:paraId="5C661414" w14:textId="77777777" w:rsidR="000A31B5" w:rsidRPr="00D92EE9" w:rsidRDefault="000A31B5" w:rsidP="000A31B5">
      <w:pPr>
        <w:pStyle w:val="B1"/>
      </w:pPr>
      <w:r w:rsidRPr="00D92EE9">
        <w:t>-</w:t>
      </w:r>
      <w:r w:rsidRPr="00D92EE9">
        <w:tab/>
        <w:t>Change of UE presence in Presence Reporting Area.</w:t>
      </w:r>
    </w:p>
    <w:p w14:paraId="531D1A1C" w14:textId="77777777" w:rsidR="000A31B5" w:rsidRPr="00D92EE9" w:rsidRDefault="000A31B5" w:rsidP="000A31B5">
      <w:pPr>
        <w:pStyle w:val="B1"/>
      </w:pPr>
      <w:r w:rsidRPr="00D92EE9">
        <w:t>-</w:t>
      </w:r>
      <w:r w:rsidRPr="00D92EE9">
        <w:tab/>
        <w:t>RFSP index change.</w:t>
      </w:r>
    </w:p>
    <w:p w14:paraId="1E7F82A9" w14:textId="77777777" w:rsidR="000A31B5" w:rsidRPr="00D92EE9" w:rsidRDefault="000A31B5" w:rsidP="000A31B5">
      <w:pPr>
        <w:pStyle w:val="B1"/>
      </w:pPr>
      <w:r w:rsidRPr="00D92EE9">
        <w:t>-</w:t>
      </w:r>
      <w:r w:rsidRPr="00D92EE9">
        <w:tab/>
        <w:t>UE-AMBR change.</w:t>
      </w:r>
    </w:p>
    <w:p w14:paraId="1CC442BF" w14:textId="77777777" w:rsidR="000A31B5" w:rsidRPr="00D92EE9" w:rsidRDefault="000A31B5" w:rsidP="000A31B5">
      <w:pPr>
        <w:pStyle w:val="B1"/>
      </w:pPr>
      <w:r w:rsidRPr="00D92EE9">
        <w:t>-</w:t>
      </w:r>
      <w:r w:rsidRPr="00D92EE9">
        <w:tab/>
        <w:t>PLMN change.</w:t>
      </w:r>
    </w:p>
    <w:p w14:paraId="30415974" w14:textId="77777777" w:rsidR="000A31B5" w:rsidRPr="00D92EE9" w:rsidRDefault="000A31B5" w:rsidP="000A31B5">
      <w:r w:rsidRPr="00D92EE9">
        <w:t>Additionally, the following PCR triggers are added regarding the wireline access type:</w:t>
      </w:r>
    </w:p>
    <w:p w14:paraId="5611763B" w14:textId="77777777" w:rsidR="000A31B5" w:rsidRPr="00D92EE9" w:rsidRDefault="000A31B5" w:rsidP="000A31B5">
      <w:pPr>
        <w:pStyle w:val="TH"/>
      </w:pPr>
      <w:r w:rsidRPr="00D92EE9">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D92EE9" w14:paraId="5C9451E2" w14:textId="77777777" w:rsidTr="007D6959">
        <w:tc>
          <w:tcPr>
            <w:tcW w:w="2056" w:type="dxa"/>
            <w:shd w:val="clear" w:color="auto" w:fill="auto"/>
          </w:tcPr>
          <w:p w14:paraId="76F18D06" w14:textId="77777777" w:rsidR="000A31B5" w:rsidRPr="00D92EE9" w:rsidRDefault="000A31B5" w:rsidP="007D6959">
            <w:pPr>
              <w:pStyle w:val="TAH"/>
            </w:pPr>
            <w:r w:rsidRPr="00D92EE9">
              <w:t>Policy Control Request Trigger</w:t>
            </w:r>
          </w:p>
        </w:tc>
        <w:tc>
          <w:tcPr>
            <w:tcW w:w="5654" w:type="dxa"/>
            <w:shd w:val="clear" w:color="auto" w:fill="auto"/>
          </w:tcPr>
          <w:p w14:paraId="2BBC05FC" w14:textId="77777777" w:rsidR="000A31B5" w:rsidRPr="00D92EE9" w:rsidRDefault="000A31B5" w:rsidP="007D6959">
            <w:pPr>
              <w:pStyle w:val="TAH"/>
            </w:pPr>
            <w:r w:rsidRPr="00D92EE9">
              <w:t>Description</w:t>
            </w:r>
          </w:p>
        </w:tc>
        <w:tc>
          <w:tcPr>
            <w:tcW w:w="1921" w:type="dxa"/>
            <w:shd w:val="clear" w:color="auto" w:fill="auto"/>
          </w:tcPr>
          <w:p w14:paraId="673E501D" w14:textId="77777777" w:rsidR="000A31B5" w:rsidRPr="00D92EE9" w:rsidRDefault="000A31B5" w:rsidP="007D6959">
            <w:pPr>
              <w:pStyle w:val="TAH"/>
            </w:pPr>
            <w:r w:rsidRPr="00D92EE9">
              <w:t>Condition for reporting</w:t>
            </w:r>
          </w:p>
        </w:tc>
      </w:tr>
      <w:tr w:rsidR="000A31B5" w:rsidRPr="00D92EE9" w14:paraId="7B4C0182" w14:textId="77777777" w:rsidTr="007D6959">
        <w:tc>
          <w:tcPr>
            <w:tcW w:w="2056" w:type="dxa"/>
            <w:shd w:val="clear" w:color="auto" w:fill="auto"/>
          </w:tcPr>
          <w:p w14:paraId="411633C7" w14:textId="77777777" w:rsidR="000A31B5" w:rsidRPr="00D92EE9" w:rsidRDefault="000A31B5" w:rsidP="007D6959">
            <w:pPr>
              <w:pStyle w:val="TAL"/>
            </w:pPr>
            <w:r w:rsidRPr="00D92EE9">
              <w:t>Access Type change</w:t>
            </w:r>
          </w:p>
          <w:p w14:paraId="0BCD299F" w14:textId="77777777" w:rsidR="000A31B5" w:rsidRPr="00D92EE9" w:rsidRDefault="000A31B5" w:rsidP="007D6959">
            <w:pPr>
              <w:pStyle w:val="TAL"/>
            </w:pPr>
            <w:r w:rsidRPr="00D92EE9">
              <w:t>(NOTE 1)</w:t>
            </w:r>
          </w:p>
        </w:tc>
        <w:tc>
          <w:tcPr>
            <w:tcW w:w="5654" w:type="dxa"/>
            <w:shd w:val="clear" w:color="auto" w:fill="auto"/>
          </w:tcPr>
          <w:p w14:paraId="58C26172" w14:textId="77777777" w:rsidR="000A31B5" w:rsidRPr="00D92EE9" w:rsidRDefault="000A31B5" w:rsidP="007D6959">
            <w:pPr>
              <w:pStyle w:val="TAL"/>
            </w:pPr>
            <w:r w:rsidRPr="00D92EE9">
              <w:t>The Access Type and the RAT Type has changed</w:t>
            </w:r>
          </w:p>
        </w:tc>
        <w:tc>
          <w:tcPr>
            <w:tcW w:w="1921" w:type="dxa"/>
            <w:shd w:val="clear" w:color="auto" w:fill="auto"/>
          </w:tcPr>
          <w:p w14:paraId="34214475" w14:textId="77777777" w:rsidR="000A31B5" w:rsidRPr="00D92EE9" w:rsidRDefault="000A31B5" w:rsidP="007D6959">
            <w:pPr>
              <w:pStyle w:val="TAL"/>
            </w:pPr>
            <w:r w:rsidRPr="00D92EE9">
              <w:t>PCF (AM Policy)</w:t>
            </w:r>
          </w:p>
        </w:tc>
      </w:tr>
      <w:tr w:rsidR="000A31B5" w:rsidRPr="00D92EE9" w14:paraId="7442125C" w14:textId="77777777" w:rsidTr="007D6959">
        <w:tc>
          <w:tcPr>
            <w:tcW w:w="9631" w:type="dxa"/>
            <w:gridSpan w:val="3"/>
            <w:shd w:val="clear" w:color="auto" w:fill="auto"/>
          </w:tcPr>
          <w:p w14:paraId="2DE2E398" w14:textId="77777777" w:rsidR="000A31B5" w:rsidRPr="00D92EE9" w:rsidRDefault="000A31B5" w:rsidP="007D6959">
            <w:pPr>
              <w:pStyle w:val="TAN"/>
            </w:pPr>
            <w:r w:rsidRPr="00D92EE9">
              <w:t>NOTE 1:</w:t>
            </w:r>
            <w:r w:rsidRPr="00D92EE9">
              <w:tab/>
              <w:t>The RAT type is reported for 3GPP access, or when the 5G-RG or FN-RG registers over wireline access (i.e. W-AGF).</w:t>
            </w:r>
          </w:p>
        </w:tc>
      </w:tr>
    </w:tbl>
    <w:p w14:paraId="25C752F4" w14:textId="77777777" w:rsidR="000A31B5" w:rsidRPr="00D92EE9" w:rsidRDefault="000A31B5" w:rsidP="000A31B5">
      <w:pPr>
        <w:pStyle w:val="FP"/>
      </w:pPr>
    </w:p>
    <w:p w14:paraId="6AC6141C" w14:textId="77777777" w:rsidR="000A31B5" w:rsidRPr="00D92EE9" w:rsidRDefault="000A31B5" w:rsidP="000A31B5">
      <w:r w:rsidRPr="00D92EE9">
        <w:t>The UE Policy related PCR triggers like location change, PRA change and PLMN change are not applicable for wireline access.</w:t>
      </w:r>
    </w:p>
    <w:p w14:paraId="4BFE5C39" w14:textId="77777777" w:rsidR="000A31B5" w:rsidRPr="00D92EE9" w:rsidRDefault="000A31B5" w:rsidP="000A31B5">
      <w:pPr>
        <w:pStyle w:val="Heading2"/>
      </w:pPr>
      <w:bookmarkStart w:id="198" w:name="_Toc145932047"/>
      <w:r w:rsidRPr="00D92EE9">
        <w:lastRenderedPageBreak/>
        <w:t>9.6</w:t>
      </w:r>
      <w:r w:rsidRPr="00D92EE9">
        <w:tab/>
        <w:t>Configuration and Management from ACS</w:t>
      </w:r>
      <w:bookmarkEnd w:id="198"/>
    </w:p>
    <w:p w14:paraId="7824DFD4" w14:textId="77777777" w:rsidR="000A31B5" w:rsidRPr="00D92EE9" w:rsidRDefault="000A31B5" w:rsidP="000A31B5">
      <w:pPr>
        <w:pStyle w:val="Heading3"/>
      </w:pPr>
      <w:bookmarkStart w:id="199" w:name="_Toc145932048"/>
      <w:r w:rsidRPr="00D92EE9">
        <w:t>9.6.1</w:t>
      </w:r>
      <w:r w:rsidRPr="00D92EE9">
        <w:tab/>
        <w:t>General</w:t>
      </w:r>
      <w:bookmarkEnd w:id="199"/>
    </w:p>
    <w:p w14:paraId="39ABC226" w14:textId="77777777" w:rsidR="000A31B5" w:rsidRPr="00D92EE9" w:rsidRDefault="000A31B5" w:rsidP="000A31B5">
      <w:pPr>
        <w:rPr>
          <w:lang w:eastAsia="zh-CN"/>
        </w:rPr>
      </w:pPr>
      <w:r w:rsidRPr="00D92EE9">
        <w:rPr>
          <w:lang w:eastAsia="zh-CN"/>
        </w:rPr>
        <w:t>O</w:t>
      </w:r>
      <w:r w:rsidRPr="00D92EE9">
        <w:rPr>
          <w:rFonts w:hint="eastAsia"/>
          <w:lang w:eastAsia="zh-CN"/>
        </w:rPr>
        <w:t xml:space="preserve">nce the 5G-RG </w:t>
      </w:r>
      <w:r w:rsidRPr="00D92EE9">
        <w:rPr>
          <w:rFonts w:hint="eastAsia"/>
        </w:rPr>
        <w:t>connects to 5GC, the 5G-RG</w:t>
      </w:r>
      <w:r w:rsidRPr="00D92EE9">
        <w:t xml:space="preserve"> </w:t>
      </w:r>
      <w:r w:rsidRPr="00D92EE9">
        <w:rPr>
          <w:rFonts w:hint="eastAsia"/>
          <w:lang w:eastAsia="zh-CN"/>
        </w:rPr>
        <w:t xml:space="preserve">shall establish a PDU session for interaction with the </w:t>
      </w:r>
      <w:r w:rsidRPr="00D92EE9">
        <w:t>ACS</w:t>
      </w:r>
      <w:r w:rsidRPr="00D92EE9">
        <w:rPr>
          <w:rFonts w:hint="eastAsia"/>
          <w:lang w:eastAsia="zh-CN"/>
        </w:rPr>
        <w:t xml:space="preserve"> to support the functionalities as described in BBF</w:t>
      </w:r>
      <w:r w:rsidRPr="00D92EE9">
        <w:rPr>
          <w:lang w:eastAsia="zh-CN"/>
        </w:rPr>
        <w:t> </w:t>
      </w:r>
      <w:r w:rsidRPr="00D92EE9">
        <w:rPr>
          <w:rFonts w:hint="eastAsia"/>
          <w:lang w:eastAsia="zh-CN"/>
        </w:rPr>
        <w:t>TR-069</w:t>
      </w:r>
      <w:r w:rsidRPr="00D92EE9">
        <w:rPr>
          <w:lang w:eastAsia="zh-CN"/>
        </w:rPr>
        <w:t> [18] or in BBF TR-369 [19]</w:t>
      </w:r>
      <w:r w:rsidRPr="00D92EE9">
        <w:rPr>
          <w:rFonts w:hint="eastAsia"/>
          <w:lang w:eastAsia="zh-CN"/>
        </w:rPr>
        <w:t>.</w:t>
      </w:r>
    </w:p>
    <w:p w14:paraId="0D4408A5" w14:textId="77777777" w:rsidR="000A31B5" w:rsidRPr="00D92EE9" w:rsidRDefault="000A31B5" w:rsidP="000A31B5">
      <w:pPr>
        <w:pStyle w:val="NO"/>
      </w:pPr>
      <w:r w:rsidRPr="00D92EE9">
        <w:t>NOTE:</w:t>
      </w:r>
      <w:r w:rsidRPr="00D92EE9">
        <w:tab/>
        <w:t>Whether and how to use the objects received from the ACS by RG is out of 3GPP scope.</w:t>
      </w:r>
    </w:p>
    <w:p w14:paraId="060C5772" w14:textId="77777777" w:rsidR="000A31B5" w:rsidRPr="00D92EE9" w:rsidRDefault="000A31B5" w:rsidP="000A31B5">
      <w:pPr>
        <w:pStyle w:val="Heading3"/>
      </w:pPr>
      <w:bookmarkStart w:id="200" w:name="_Toc145932049"/>
      <w:r w:rsidRPr="00D92EE9">
        <w:t>9.6.2</w:t>
      </w:r>
      <w:r w:rsidRPr="00D92EE9">
        <w:tab/>
        <w:t>ACS Discovery</w:t>
      </w:r>
      <w:bookmarkEnd w:id="200"/>
    </w:p>
    <w:p w14:paraId="2283580E" w14:textId="77777777" w:rsidR="000A31B5" w:rsidRPr="00D92EE9" w:rsidRDefault="000A31B5" w:rsidP="000A31B5">
      <w:pPr>
        <w:rPr>
          <w:lang w:eastAsia="zh-CN"/>
        </w:rPr>
      </w:pPr>
      <w:r w:rsidRPr="00D92EE9">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D92EE9" w:rsidRDefault="000A31B5" w:rsidP="000A31B5">
      <w:pPr>
        <w:pStyle w:val="B1"/>
        <w:rPr>
          <w:lang w:eastAsia="zh-CN"/>
        </w:rPr>
      </w:pPr>
      <w:r w:rsidRPr="00D92EE9">
        <w:rPr>
          <w:lang w:eastAsia="zh-CN"/>
        </w:rPr>
        <w:t>-</w:t>
      </w:r>
      <w:r w:rsidRPr="00D92EE9">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D92EE9" w:rsidRDefault="000A31B5" w:rsidP="000A31B5">
      <w:pPr>
        <w:pStyle w:val="B1"/>
        <w:rPr>
          <w:lang w:eastAsia="zh-CN"/>
        </w:rPr>
      </w:pPr>
      <w:r w:rsidRPr="00D92EE9">
        <w:rPr>
          <w:lang w:eastAsia="zh-CN"/>
        </w:rPr>
        <w:t>-</w:t>
      </w:r>
      <w:r w:rsidRPr="00D92EE9">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D92EE9" w:rsidRDefault="000A31B5" w:rsidP="000A31B5">
      <w:pPr>
        <w:rPr>
          <w:lang w:eastAsia="zh-CN"/>
        </w:rPr>
      </w:pPr>
      <w:r w:rsidRPr="00D92EE9">
        <w:rPr>
          <w:lang w:eastAsia="zh-CN"/>
        </w:rPr>
        <w:t>The ACS information (e.g. URL of the ACS) is defined in BBF TR-069 [18] or in BBF TR-369 [19].</w:t>
      </w:r>
    </w:p>
    <w:p w14:paraId="6204AB89" w14:textId="77777777" w:rsidR="000A31B5" w:rsidRPr="00D92EE9" w:rsidRDefault="000A31B5" w:rsidP="000A31B5">
      <w:pPr>
        <w:rPr>
          <w:lang w:eastAsia="zh-CN"/>
        </w:rPr>
      </w:pPr>
      <w:r w:rsidRPr="00D92EE9">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[17] Amendment 6 clause 3.2 or in USP (BBF TR-369 [19]).</w:t>
      </w:r>
    </w:p>
    <w:p w14:paraId="683593DD" w14:textId="77777777" w:rsidR="000A31B5" w:rsidRPr="00D92EE9" w:rsidRDefault="000A31B5" w:rsidP="000A31B5">
      <w:pPr>
        <w:rPr>
          <w:lang w:eastAsia="zh-CN"/>
        </w:rPr>
      </w:pPr>
      <w:r w:rsidRPr="00D92EE9">
        <w:rPr>
          <w:lang w:eastAsia="zh-CN"/>
        </w:rPr>
        <w:t>If the SMF is to provide ACS information to the RG (via PCO or DHCP), it gets this ACS information from SMF subscription data.</w:t>
      </w:r>
    </w:p>
    <w:p w14:paraId="6A76711B" w14:textId="77777777" w:rsidR="000A31B5" w:rsidRPr="00D92EE9" w:rsidRDefault="000A31B5" w:rsidP="000A31B5">
      <w:pPr>
        <w:rPr>
          <w:lang w:eastAsia="zh-CN"/>
        </w:rPr>
      </w:pPr>
      <w:r w:rsidRPr="00D92EE9">
        <w:rPr>
          <w:lang w:eastAsia="zh-CN"/>
        </w:rPr>
        <w:t>The request of ACS information via PCO or via DHCP are mutually exclusive.</w:t>
      </w:r>
    </w:p>
    <w:p w14:paraId="5CDE0142" w14:textId="77777777" w:rsidR="000A31B5" w:rsidRPr="00D92EE9" w:rsidRDefault="000A31B5" w:rsidP="000A31B5">
      <w:pPr>
        <w:rPr>
          <w:lang w:eastAsia="zh-CN"/>
        </w:rPr>
      </w:pPr>
      <w:r w:rsidRPr="00D92EE9">
        <w:rPr>
          <w:lang w:eastAsia="zh-CN"/>
        </w:rPr>
        <w:t>The RG may be pre-configured with an ACS information.</w:t>
      </w:r>
    </w:p>
    <w:p w14:paraId="4BE322C2" w14:textId="77777777" w:rsidR="000A31B5" w:rsidRPr="00D92EE9" w:rsidRDefault="000A31B5" w:rsidP="000A31B5">
      <w:pPr>
        <w:rPr>
          <w:lang w:eastAsia="zh-CN"/>
        </w:rPr>
      </w:pPr>
      <w:r w:rsidRPr="00D92EE9">
        <w:rPr>
          <w:lang w:eastAsia="zh-CN"/>
        </w:rPr>
        <w:t>The 5G-RG shall consider the ACS information received with the following descending priority order:</w:t>
      </w:r>
    </w:p>
    <w:p w14:paraId="63B947E3" w14:textId="77777777" w:rsidR="000A31B5" w:rsidRPr="00D92EE9" w:rsidRDefault="000A31B5" w:rsidP="000A31B5">
      <w:pPr>
        <w:pStyle w:val="B1"/>
        <w:rPr>
          <w:lang w:eastAsia="zh-CN"/>
        </w:rPr>
      </w:pPr>
      <w:r w:rsidRPr="00D92EE9">
        <w:rPr>
          <w:lang w:eastAsia="zh-CN"/>
        </w:rPr>
        <w:t>1)</w:t>
      </w:r>
      <w:r w:rsidRPr="00D92EE9">
        <w:rPr>
          <w:lang w:eastAsia="zh-CN"/>
        </w:rPr>
        <w:tab/>
        <w:t>ACS information received during the DHCP process.</w:t>
      </w:r>
    </w:p>
    <w:p w14:paraId="5607C061" w14:textId="77777777" w:rsidR="000A31B5" w:rsidRPr="00D92EE9" w:rsidRDefault="000A31B5" w:rsidP="000A31B5">
      <w:pPr>
        <w:pStyle w:val="B1"/>
        <w:rPr>
          <w:lang w:eastAsia="zh-CN"/>
        </w:rPr>
      </w:pPr>
      <w:r w:rsidRPr="00D92EE9">
        <w:rPr>
          <w:lang w:eastAsia="zh-CN"/>
        </w:rPr>
        <w:t>2)</w:t>
      </w:r>
      <w:r w:rsidRPr="00D92EE9">
        <w:rPr>
          <w:lang w:eastAsia="zh-CN"/>
        </w:rPr>
        <w:tab/>
        <w:t>ACS information received during the PDU session establishment procedure from SMF PCO. This applies for 5G-RG only.</w:t>
      </w:r>
    </w:p>
    <w:p w14:paraId="026C3F2E" w14:textId="77777777" w:rsidR="000A31B5" w:rsidRPr="00D92EE9" w:rsidRDefault="000A31B5" w:rsidP="000A31B5">
      <w:pPr>
        <w:pStyle w:val="B1"/>
        <w:rPr>
          <w:lang w:eastAsia="zh-CN"/>
        </w:rPr>
      </w:pPr>
      <w:r w:rsidRPr="00D92EE9">
        <w:rPr>
          <w:lang w:eastAsia="zh-CN"/>
        </w:rPr>
        <w:t>3)</w:t>
      </w:r>
      <w:r w:rsidRPr="00D92EE9">
        <w:rPr>
          <w:lang w:eastAsia="zh-CN"/>
        </w:rPr>
        <w:tab/>
        <w:t>The pre-configured ACS information in the RG.</w:t>
      </w:r>
    </w:p>
    <w:p w14:paraId="0DC07772" w14:textId="77777777" w:rsidR="000A31B5" w:rsidRPr="00D92EE9" w:rsidRDefault="000A31B5" w:rsidP="000A31B5">
      <w:pPr>
        <w:pStyle w:val="Heading3"/>
      </w:pPr>
      <w:bookmarkStart w:id="201" w:name="_Toc145932050"/>
      <w:r w:rsidRPr="00D92EE9">
        <w:t>9.6.3</w:t>
      </w:r>
      <w:r w:rsidRPr="00D92EE9">
        <w:tab/>
        <w:t>ACS Information Configuration by the 3</w:t>
      </w:r>
      <w:r w:rsidRPr="00D92EE9">
        <w:rPr>
          <w:vertAlign w:val="superscript"/>
        </w:rPr>
        <w:t>rd</w:t>
      </w:r>
      <w:r w:rsidRPr="00D92EE9">
        <w:t xml:space="preserve"> party</w:t>
      </w:r>
      <w:bookmarkEnd w:id="201"/>
    </w:p>
    <w:p w14:paraId="2BB2F894" w14:textId="3DCEF51A" w:rsidR="000A31B5" w:rsidRPr="00D92EE9" w:rsidRDefault="000A31B5" w:rsidP="000A31B5">
      <w:r w:rsidRPr="00D92EE9">
        <w:t xml:space="preserve">The ACS information may be configured by a </w:t>
      </w:r>
      <w:r w:rsidR="00D92EE9" w:rsidRPr="00D92EE9">
        <w:rPr>
          <w:rFonts w:hint="eastAsia"/>
          <w:lang w:eastAsia="zh-CN"/>
        </w:rPr>
        <w:t>3</w:t>
      </w:r>
      <w:r w:rsidR="00D92EE9" w:rsidRPr="00D92EE9">
        <w:rPr>
          <w:rFonts w:hint="eastAsia"/>
          <w:vertAlign w:val="superscript"/>
          <w:lang w:eastAsia="zh-CN"/>
        </w:rPr>
        <w:t>rd</w:t>
      </w:r>
      <w:r w:rsidR="00D92EE9" w:rsidRPr="00D92EE9">
        <w:t xml:space="preserve"> </w:t>
      </w:r>
      <w:r w:rsidRPr="00D92EE9">
        <w:t>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D92EE9" w:rsidRDefault="000A31B5" w:rsidP="000A31B5">
      <w:pPr>
        <w:pStyle w:val="TH"/>
        <w:rPr>
          <w:lang w:eastAsia="zh-CN"/>
        </w:rPr>
      </w:pPr>
      <w:r w:rsidRPr="00D92EE9">
        <w:object w:dxaOrig="4922" w:dyaOrig="3469" w14:anchorId="4406F86D">
          <v:shape id="_x0000_i1056" type="#_x0000_t75" style="width:246.05pt;height:174.05pt" o:ole="">
            <v:imagedata r:id="rId69" o:title=""/>
          </v:shape>
          <o:OLEObject Type="Embed" ProgID="Visio.Drawing.11" ShapeID="_x0000_i1056" DrawAspect="Content" ObjectID="_1756544923" r:id="rId70"/>
        </w:object>
      </w:r>
    </w:p>
    <w:p w14:paraId="2247F1B3" w14:textId="77777777" w:rsidR="000A31B5" w:rsidRPr="00D92EE9" w:rsidRDefault="000A31B5" w:rsidP="000A31B5">
      <w:pPr>
        <w:pStyle w:val="TF"/>
        <w:rPr>
          <w:lang w:eastAsia="zh-CN"/>
        </w:rPr>
      </w:pPr>
      <w:r w:rsidRPr="00D92EE9">
        <w:rPr>
          <w:rFonts w:hint="eastAsia"/>
          <w:lang w:eastAsia="zh-CN"/>
        </w:rPr>
        <w:t xml:space="preserve">Figure </w:t>
      </w:r>
      <w:r w:rsidRPr="00D92EE9">
        <w:rPr>
          <w:lang w:eastAsia="zh-CN"/>
        </w:rPr>
        <w:t>9.6.3</w:t>
      </w:r>
      <w:r w:rsidRPr="00D92EE9">
        <w:rPr>
          <w:rFonts w:hint="eastAsia"/>
          <w:lang w:eastAsia="zh-CN"/>
        </w:rPr>
        <w:t>-1</w:t>
      </w:r>
      <w:r w:rsidRPr="00D92EE9">
        <w:rPr>
          <w:lang w:eastAsia="zh-CN"/>
        </w:rPr>
        <w:t>:</w:t>
      </w:r>
      <w:r w:rsidRPr="00D92EE9">
        <w:rPr>
          <w:rFonts w:hint="eastAsia"/>
          <w:lang w:eastAsia="zh-CN"/>
        </w:rPr>
        <w:t xml:space="preserve"> ACS </w:t>
      </w:r>
      <w:r w:rsidRPr="00D92EE9">
        <w:rPr>
          <w:lang w:eastAsia="zh-CN"/>
        </w:rPr>
        <w:t>information</w:t>
      </w:r>
      <w:r w:rsidRPr="00D92EE9">
        <w:rPr>
          <w:rFonts w:hint="eastAsia"/>
          <w:lang w:eastAsia="zh-CN"/>
        </w:rPr>
        <w:t xml:space="preserve"> configuration procedure</w:t>
      </w:r>
    </w:p>
    <w:p w14:paraId="3D101CDF" w14:textId="77777777" w:rsidR="000A31B5" w:rsidRPr="00D92EE9" w:rsidRDefault="000A31B5" w:rsidP="000A31B5">
      <w:pPr>
        <w:rPr>
          <w:lang w:eastAsia="zh-CN"/>
        </w:rPr>
      </w:pPr>
      <w:r w:rsidRPr="00D92EE9">
        <w:rPr>
          <w:lang w:eastAsia="zh-CN"/>
        </w:rPr>
        <w:t>T</w:t>
      </w:r>
      <w:r w:rsidRPr="00D92EE9">
        <w:rPr>
          <w:rFonts w:hint="eastAsia"/>
          <w:lang w:eastAsia="zh-CN"/>
        </w:rPr>
        <w:t xml:space="preserve">he ACS </w:t>
      </w:r>
      <w:r w:rsidRPr="00D92EE9">
        <w:rPr>
          <w:lang w:eastAsia="zh-CN"/>
        </w:rPr>
        <w:t>information</w:t>
      </w:r>
      <w:r w:rsidRPr="00D92EE9">
        <w:rPr>
          <w:rFonts w:hint="eastAsia"/>
          <w:lang w:eastAsia="zh-CN"/>
        </w:rPr>
        <w:t xml:space="preserve"> configuration procedure enables the 3</w:t>
      </w:r>
      <w:r w:rsidRPr="00D92EE9">
        <w:rPr>
          <w:rFonts w:hint="eastAsia"/>
          <w:vertAlign w:val="superscript"/>
          <w:lang w:eastAsia="zh-CN"/>
        </w:rPr>
        <w:t>rd</w:t>
      </w:r>
      <w:r w:rsidRPr="00D92EE9">
        <w:rPr>
          <w:rFonts w:hint="eastAsia"/>
          <w:lang w:eastAsia="zh-CN"/>
        </w:rPr>
        <w:t xml:space="preserve"> party AF to configure the ACS </w:t>
      </w:r>
      <w:r w:rsidRPr="00D92EE9">
        <w:rPr>
          <w:lang w:eastAsia="zh-CN"/>
        </w:rPr>
        <w:t xml:space="preserve">information </w:t>
      </w:r>
      <w:r w:rsidRPr="00D92EE9">
        <w:rPr>
          <w:rFonts w:hint="eastAsia"/>
          <w:lang w:eastAsia="zh-CN"/>
        </w:rPr>
        <w:t>(</w:t>
      </w:r>
      <w:r w:rsidRPr="00D92EE9">
        <w:rPr>
          <w:lang w:eastAsia="zh-CN"/>
        </w:rPr>
        <w:t xml:space="preserve">e.g. </w:t>
      </w:r>
      <w:r w:rsidRPr="00D92EE9">
        <w:rPr>
          <w:rFonts w:hint="eastAsia"/>
          <w:lang w:eastAsia="zh-CN"/>
        </w:rPr>
        <w:t>URL or IP address) to the 5GC.</w:t>
      </w:r>
    </w:p>
    <w:p w14:paraId="2E305D5F" w14:textId="78494C1F" w:rsidR="000A31B5" w:rsidRPr="00D92EE9" w:rsidRDefault="000A31B5" w:rsidP="000A31B5">
      <w:pPr>
        <w:pStyle w:val="B1"/>
        <w:rPr>
          <w:lang w:eastAsia="zh-CN"/>
        </w:rPr>
      </w:pPr>
      <w:r w:rsidRPr="00D92EE9">
        <w:rPr>
          <w:lang w:eastAsia="zh-CN"/>
        </w:rPr>
        <w:t>1.</w:t>
      </w:r>
      <w:r w:rsidRPr="00D92EE9">
        <w:rPr>
          <w:lang w:eastAsia="zh-CN"/>
        </w:rPr>
        <w:tab/>
        <w:t xml:space="preserve">The 3rd party AF provides the ACS information, in the Nnef_ParameterProvision_Update Request to the NEF as in step 1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w:t>
      </w:r>
    </w:p>
    <w:p w14:paraId="107ACE7F" w14:textId="23F4CB1B" w:rsidR="000A31B5" w:rsidRPr="00D92EE9" w:rsidRDefault="000A31B5" w:rsidP="000A31B5">
      <w:pPr>
        <w:pStyle w:val="B1"/>
        <w:rPr>
          <w:lang w:eastAsia="zh-CN"/>
        </w:rPr>
      </w:pPr>
      <w:r w:rsidRPr="00D92EE9">
        <w:rPr>
          <w:lang w:eastAsia="zh-CN"/>
        </w:rPr>
        <w:t>2.</w:t>
      </w:r>
      <w:r w:rsidRPr="00D92EE9">
        <w:rPr>
          <w:lang w:eastAsia="zh-CN"/>
        </w:rPr>
        <w:tab/>
        <w:t xml:space="preserve">As in step 2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 where the provisioned data is the ACS information.</w:t>
      </w:r>
    </w:p>
    <w:p w14:paraId="52508E77" w14:textId="1B558E46" w:rsidR="000A31B5" w:rsidRPr="00D92EE9" w:rsidRDefault="000A31B5" w:rsidP="000A31B5">
      <w:pPr>
        <w:pStyle w:val="B1"/>
        <w:rPr>
          <w:lang w:eastAsia="zh-CN"/>
        </w:rPr>
      </w:pPr>
      <w:r w:rsidRPr="00D92EE9">
        <w:rPr>
          <w:lang w:eastAsia="zh-CN"/>
        </w:rPr>
        <w:t>3.</w:t>
      </w:r>
      <w:r w:rsidRPr="00D92EE9">
        <w:rPr>
          <w:lang w:eastAsia="zh-CN"/>
        </w:rPr>
        <w:tab/>
        <w:t xml:space="preserve">As in steps 3 and 4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 where the provisioned data is the ACS information.</w:t>
      </w:r>
    </w:p>
    <w:p w14:paraId="77764B23" w14:textId="499967FF" w:rsidR="000A31B5" w:rsidRPr="00D92EE9" w:rsidRDefault="000A31B5" w:rsidP="000A31B5">
      <w:pPr>
        <w:pStyle w:val="B1"/>
        <w:rPr>
          <w:lang w:eastAsia="zh-CN"/>
        </w:rPr>
      </w:pPr>
      <w:r w:rsidRPr="00D92EE9">
        <w:rPr>
          <w:lang w:eastAsia="zh-CN"/>
        </w:rPr>
        <w:t>4.</w:t>
      </w:r>
      <w:r w:rsidRPr="00D92EE9">
        <w:rPr>
          <w:lang w:eastAsia="zh-CN"/>
        </w:rPr>
        <w:tab/>
        <w:t xml:space="preserve">As in step 5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w:t>
      </w:r>
    </w:p>
    <w:p w14:paraId="102D6ABD" w14:textId="1A15927C" w:rsidR="000A31B5" w:rsidRPr="00D92EE9" w:rsidRDefault="000A31B5" w:rsidP="000A31B5">
      <w:pPr>
        <w:pStyle w:val="B1"/>
        <w:rPr>
          <w:lang w:eastAsia="zh-CN"/>
        </w:rPr>
      </w:pPr>
      <w:r w:rsidRPr="00D92EE9">
        <w:rPr>
          <w:lang w:eastAsia="zh-CN"/>
        </w:rPr>
        <w:t>5.</w:t>
      </w:r>
      <w:r w:rsidRPr="00D92EE9">
        <w:rPr>
          <w:lang w:eastAsia="zh-CN"/>
        </w:rPr>
        <w:tab/>
        <w:t xml:space="preserve">As in step 6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w:t>
      </w:r>
    </w:p>
    <w:p w14:paraId="3964933A" w14:textId="658900AE" w:rsidR="000A31B5" w:rsidRPr="00D92EE9" w:rsidRDefault="000A31B5" w:rsidP="000A31B5">
      <w:pPr>
        <w:pStyle w:val="B1"/>
        <w:rPr>
          <w:lang w:eastAsia="zh-CN"/>
        </w:rPr>
      </w:pPr>
      <w:r w:rsidRPr="00D92EE9">
        <w:rPr>
          <w:lang w:eastAsia="zh-CN"/>
        </w:rPr>
        <w:t>6.</w:t>
      </w:r>
      <w:r w:rsidRPr="00D92EE9">
        <w:rPr>
          <w:lang w:eastAsia="zh-CN"/>
        </w:rPr>
        <w:tab/>
        <w:t xml:space="preserve">As in step 6 of </w:t>
      </w:r>
      <w:r w:rsidR="005A2F14" w:rsidRPr="00D92EE9">
        <w:rPr>
          <w:lang w:eastAsia="zh-CN"/>
        </w:rPr>
        <w:t>TS</w:t>
      </w:r>
      <w:r w:rsidR="005A2F14">
        <w:rPr>
          <w:lang w:eastAsia="zh-CN"/>
        </w:rPr>
        <w:t> </w:t>
      </w:r>
      <w:r w:rsidR="005A2F14" w:rsidRPr="00D92EE9">
        <w:rPr>
          <w:lang w:eastAsia="zh-CN"/>
        </w:rPr>
        <w:t>23.502</w:t>
      </w:r>
      <w:r w:rsidR="005A2F14">
        <w:rPr>
          <w:lang w:eastAsia="zh-CN"/>
        </w:rPr>
        <w:t> </w:t>
      </w:r>
      <w:r w:rsidR="005A2F14" w:rsidRPr="00D92EE9">
        <w:rPr>
          <w:lang w:eastAsia="zh-CN"/>
        </w:rPr>
        <w:t>[</w:t>
      </w:r>
      <w:r w:rsidRPr="00D92EE9">
        <w:rPr>
          <w:lang w:eastAsia="zh-CN"/>
        </w:rPr>
        <w:t>3] figure 4.15.6.2-1 in order to update SMF with ACS information.</w:t>
      </w:r>
    </w:p>
    <w:p w14:paraId="6270E53F" w14:textId="77777777" w:rsidR="000A31B5" w:rsidRPr="00D92EE9" w:rsidRDefault="000A31B5" w:rsidP="000A31B5">
      <w:pPr>
        <w:pStyle w:val="Heading3"/>
      </w:pPr>
      <w:bookmarkStart w:id="202" w:name="_Toc145932051"/>
      <w:r w:rsidRPr="00D92EE9">
        <w:t>9.6.4</w:t>
      </w:r>
      <w:r w:rsidRPr="00D92EE9">
        <w:tab/>
        <w:t>URSP for FN RG</w:t>
      </w:r>
      <w:bookmarkEnd w:id="202"/>
    </w:p>
    <w:p w14:paraId="20177F2D" w14:textId="2948B52A" w:rsidR="000A31B5" w:rsidRPr="00D92EE9" w:rsidRDefault="000A31B5" w:rsidP="000A31B5">
      <w:r w:rsidRPr="00D92EE9">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rsidRPr="00D92EE9">
        <w:t>BBF TR</w:t>
      </w:r>
      <w:r w:rsidRPr="00D92EE9">
        <w:t xml:space="preserve">-456 [9] and </w:t>
      </w:r>
      <w:r w:rsidR="00DB663B" w:rsidRPr="00D92EE9">
        <w:t>BBF TR</w:t>
      </w:r>
      <w:r w:rsidRPr="00D92EE9">
        <w:t>-470 [38]).</w:t>
      </w:r>
    </w:p>
    <w:p w14:paraId="40769A4B" w14:textId="77777777" w:rsidR="000A31B5" w:rsidRPr="00D92EE9" w:rsidRDefault="000A31B5" w:rsidP="000A31B5">
      <w:r w:rsidRPr="00D92EE9">
        <w:t>Thus the W-AGF needs to be configured to request different PDU Sessions for different VLAN(s) terminated at different FN RG(s).</w:t>
      </w:r>
    </w:p>
    <w:p w14:paraId="210A0AE3" w14:textId="77777777" w:rsidR="000A31B5" w:rsidRPr="00D92EE9" w:rsidRDefault="000A31B5" w:rsidP="000A31B5">
      <w:pPr>
        <w:pStyle w:val="NO"/>
      </w:pPr>
      <w:r w:rsidRPr="00D92EE9">
        <w:t>NOTE 1:</w:t>
      </w:r>
      <w:r w:rsidRPr="00D92EE9">
        <w:tab/>
        <w:t>The VLAN configuration depends on the served FN RG as a W-AGF service area can serve different Wireline access networks with different VLAN configurations.</w:t>
      </w:r>
    </w:p>
    <w:p w14:paraId="19505F90" w14:textId="77777777" w:rsidR="000A31B5" w:rsidRPr="00D92EE9" w:rsidRDefault="000A31B5" w:rsidP="000A31B5">
      <w:r w:rsidRPr="00D92EE9">
        <w:t>The corresponding W-AGF configuration about parameters of the PDU Sessions to request for a GLI corresponds to URSP that the W-AGF receives from the PCF for a SUPI corresponding to a GLI.</w:t>
      </w:r>
    </w:p>
    <w:p w14:paraId="3B6EDA86" w14:textId="655AE126" w:rsidR="000A31B5" w:rsidRPr="00D92EE9" w:rsidRDefault="000A31B5" w:rsidP="000A31B5">
      <w:r w:rsidRPr="00D92EE9">
        <w:t xml:space="preserve">The URSP(s) may be used to map VLAN(s) at transport level (S-tags as defined in </w:t>
      </w:r>
      <w:r w:rsidR="00DB663B" w:rsidRPr="00D92EE9">
        <w:t>BBF TR</w:t>
      </w:r>
      <w:r w:rsidRPr="00D92EE9">
        <w:t>-470</w:t>
      </w:r>
      <w:r w:rsidR="00DB663B" w:rsidRPr="00D92EE9">
        <w:t> [38]</w:t>
      </w:r>
      <w:r w:rsidRPr="00D92EE9">
        <w:t>) on the V interface of the W-AGF (identifying the target service of the corresponding data flows, e.g. internet / IMS Voice / IPTV) towards Route Selection components including PDU Session type, DNN, S-NSSAI, SSC mode, etc.</w:t>
      </w:r>
    </w:p>
    <w:p w14:paraId="26C21DE6" w14:textId="48E625A2" w:rsidR="000A31B5" w:rsidRPr="00D92EE9" w:rsidRDefault="000A31B5" w:rsidP="000A31B5">
      <w:pPr>
        <w:pStyle w:val="NO"/>
      </w:pPr>
      <w:r w:rsidRPr="00D92EE9">
        <w:t>NOTE 2:</w:t>
      </w:r>
      <w:r w:rsidRPr="00D92EE9">
        <w:tab/>
        <w:t>UDR policy data related with a FN-RG subscription (UE Policy Section, see clause</w:t>
      </w:r>
      <w:r w:rsidR="0080156D" w:rsidRPr="00D92EE9">
        <w:t> </w:t>
      </w:r>
      <w:r w:rsidRPr="00D92EE9">
        <w:t xml:space="preserve">5.4.2.3 of </w:t>
      </w:r>
      <w:r w:rsidR="005A2F14" w:rsidRPr="00D92EE9">
        <w:t>TS</w:t>
      </w:r>
      <w:r w:rsidR="005A2F14">
        <w:t> </w:t>
      </w:r>
      <w:r w:rsidR="005A2F14" w:rsidRPr="00D92EE9">
        <w:t>29.519</w:t>
      </w:r>
      <w:r w:rsidR="005A2F14">
        <w:t> </w:t>
      </w:r>
      <w:r w:rsidR="005A2F14" w:rsidRPr="00D92EE9">
        <w:t>[</w:t>
      </w:r>
      <w:r w:rsidRPr="00D92EE9">
        <w:t>39]) can be configured accordingly.</w:t>
      </w:r>
    </w:p>
    <w:p w14:paraId="0001C485" w14:textId="77777777" w:rsidR="000A31B5" w:rsidRPr="00D92EE9" w:rsidRDefault="000A31B5" w:rsidP="000A31B5">
      <w:pPr>
        <w:pStyle w:val="Heading2"/>
      </w:pPr>
      <w:bookmarkStart w:id="203" w:name="_Toc145932052"/>
      <w:r w:rsidRPr="00D92EE9">
        <w:t>9.7</w:t>
      </w:r>
      <w:r w:rsidRPr="00D92EE9">
        <w:tab/>
        <w:t>new PCRT (Policy Control Request Trigger)</w:t>
      </w:r>
      <w:bookmarkEnd w:id="203"/>
    </w:p>
    <w:p w14:paraId="5EDCCC20" w14:textId="6282C790" w:rsidR="000A31B5" w:rsidRPr="00D92EE9" w:rsidRDefault="000A31B5" w:rsidP="000A31B5">
      <w:r w:rsidRPr="00D92EE9">
        <w:t xml:space="preserve">The Policy Control Request Triggers relevant for SMF are described in </w:t>
      </w:r>
      <w:r w:rsidR="005A2F14" w:rsidRPr="00D92EE9">
        <w:t>TS</w:t>
      </w:r>
      <w:r w:rsidR="005A2F14">
        <w:t> </w:t>
      </w:r>
      <w:r w:rsidR="005A2F14" w:rsidRPr="00D92EE9">
        <w:t>23.503</w:t>
      </w:r>
      <w:r w:rsidR="005A2F14">
        <w:t> </w:t>
      </w:r>
      <w:r w:rsidR="005A2F14" w:rsidRPr="00D92EE9">
        <w:t>[</w:t>
      </w:r>
      <w:r w:rsidRPr="00D92EE9">
        <w:t>4] clause 6.1.3.5 with the clarification and difference shown in this clause.</w:t>
      </w:r>
    </w:p>
    <w:p w14:paraId="578FCF1A" w14:textId="77777777" w:rsidR="000A31B5" w:rsidRPr="00D92EE9" w:rsidRDefault="000A31B5" w:rsidP="000A31B5">
      <w:pPr>
        <w:pStyle w:val="TH"/>
      </w:pPr>
      <w:r w:rsidRPr="00D92EE9">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D92EE9" w14:paraId="2F8D5269" w14:textId="77777777" w:rsidTr="007D6959">
        <w:trPr>
          <w:cantSplit/>
          <w:tblHeader/>
        </w:trPr>
        <w:tc>
          <w:tcPr>
            <w:tcW w:w="1617" w:type="dxa"/>
          </w:tcPr>
          <w:p w14:paraId="4308FA3A" w14:textId="77777777" w:rsidR="000A31B5" w:rsidRPr="00D92EE9" w:rsidRDefault="000A31B5" w:rsidP="007D6959">
            <w:pPr>
              <w:pStyle w:val="TAH"/>
            </w:pPr>
            <w:r w:rsidRPr="00D92EE9">
              <w:t>Policy Control Request Trigger</w:t>
            </w:r>
          </w:p>
        </w:tc>
        <w:tc>
          <w:tcPr>
            <w:tcW w:w="3027" w:type="dxa"/>
          </w:tcPr>
          <w:p w14:paraId="4A745E7C" w14:textId="77777777" w:rsidR="000A31B5" w:rsidRPr="00D92EE9" w:rsidRDefault="000A31B5" w:rsidP="007D6959">
            <w:pPr>
              <w:pStyle w:val="TAH"/>
            </w:pPr>
            <w:r w:rsidRPr="00D92EE9">
              <w:t>Description</w:t>
            </w:r>
          </w:p>
        </w:tc>
        <w:tc>
          <w:tcPr>
            <w:tcW w:w="1646" w:type="dxa"/>
          </w:tcPr>
          <w:p w14:paraId="6D598599" w14:textId="77777777" w:rsidR="000A31B5" w:rsidRPr="00D92EE9" w:rsidRDefault="000A31B5" w:rsidP="007D6959">
            <w:pPr>
              <w:pStyle w:val="TAH"/>
            </w:pPr>
            <w:r w:rsidRPr="00D92EE9">
              <w:t>Difference compared with table 6.2 and table A.4.3-2 in TS 23.203 [31]</w:t>
            </w:r>
          </w:p>
        </w:tc>
        <w:tc>
          <w:tcPr>
            <w:tcW w:w="1759" w:type="dxa"/>
          </w:tcPr>
          <w:p w14:paraId="1E673486" w14:textId="77777777" w:rsidR="000A31B5" w:rsidRPr="00D92EE9" w:rsidRDefault="000A31B5" w:rsidP="007D6959">
            <w:pPr>
              <w:pStyle w:val="TAH"/>
            </w:pPr>
            <w:r w:rsidRPr="00D92EE9">
              <w:t>Conditions for reporting</w:t>
            </w:r>
          </w:p>
        </w:tc>
        <w:tc>
          <w:tcPr>
            <w:tcW w:w="1632" w:type="dxa"/>
          </w:tcPr>
          <w:p w14:paraId="7856A88E" w14:textId="77777777" w:rsidR="000A31B5" w:rsidRPr="00D92EE9" w:rsidRDefault="000A31B5" w:rsidP="007D6959">
            <w:pPr>
              <w:pStyle w:val="TAH"/>
            </w:pPr>
            <w:r w:rsidRPr="00D92EE9">
              <w:t>Motivation</w:t>
            </w:r>
          </w:p>
        </w:tc>
      </w:tr>
      <w:tr w:rsidR="000A31B5" w:rsidRPr="00D92EE9" w14:paraId="7208BE30" w14:textId="77777777" w:rsidTr="007D6959">
        <w:trPr>
          <w:cantSplit/>
        </w:trPr>
        <w:tc>
          <w:tcPr>
            <w:tcW w:w="1617" w:type="dxa"/>
          </w:tcPr>
          <w:p w14:paraId="5B9F65AD" w14:textId="77777777" w:rsidR="000A31B5" w:rsidRPr="00D92EE9" w:rsidRDefault="000A31B5" w:rsidP="007D6959">
            <w:pPr>
              <w:pStyle w:val="TAL"/>
              <w:rPr>
                <w:szCs w:val="18"/>
              </w:rPr>
            </w:pPr>
            <w:r w:rsidRPr="00D92EE9">
              <w:rPr>
                <w:szCs w:val="18"/>
              </w:rPr>
              <w:t>5G-RG join to a multicast group</w:t>
            </w:r>
          </w:p>
        </w:tc>
        <w:tc>
          <w:tcPr>
            <w:tcW w:w="3027" w:type="dxa"/>
          </w:tcPr>
          <w:p w14:paraId="0D0C8E65" w14:textId="77777777" w:rsidR="000A31B5" w:rsidRPr="00D92EE9" w:rsidRDefault="000A31B5" w:rsidP="007D6959">
            <w:pPr>
              <w:pStyle w:val="TAL"/>
              <w:rPr>
                <w:szCs w:val="18"/>
              </w:rPr>
            </w:pPr>
            <w:r w:rsidRPr="00D92EE9">
              <w:rPr>
                <w:szCs w:val="18"/>
              </w:rPr>
              <w:t>The 5G-RG has joined to an IP Multicast Group (NOTE 1).</w:t>
            </w:r>
          </w:p>
        </w:tc>
        <w:tc>
          <w:tcPr>
            <w:tcW w:w="1646" w:type="dxa"/>
          </w:tcPr>
          <w:p w14:paraId="35BF656D" w14:textId="77777777" w:rsidR="000A31B5" w:rsidRPr="00D92EE9" w:rsidRDefault="000A31B5" w:rsidP="007D6959">
            <w:pPr>
              <w:pStyle w:val="TAC"/>
            </w:pPr>
            <w:r w:rsidRPr="00D92EE9">
              <w:t>New</w:t>
            </w:r>
          </w:p>
        </w:tc>
        <w:tc>
          <w:tcPr>
            <w:tcW w:w="1759" w:type="dxa"/>
          </w:tcPr>
          <w:p w14:paraId="0AA2CAF0" w14:textId="77777777" w:rsidR="000A31B5" w:rsidRPr="00D92EE9" w:rsidRDefault="000A31B5" w:rsidP="007D6959">
            <w:pPr>
              <w:pStyle w:val="TAC"/>
            </w:pPr>
            <w:r w:rsidRPr="00D92EE9">
              <w:t>PCF</w:t>
            </w:r>
          </w:p>
        </w:tc>
        <w:tc>
          <w:tcPr>
            <w:tcW w:w="1632" w:type="dxa"/>
          </w:tcPr>
          <w:p w14:paraId="224FFF7A" w14:textId="77777777" w:rsidR="000A31B5" w:rsidRPr="00D92EE9" w:rsidRDefault="000A31B5" w:rsidP="007D6959">
            <w:pPr>
              <w:pStyle w:val="TAL"/>
            </w:pPr>
            <w:r w:rsidRPr="00D92EE9">
              <w:t>To support IPTV as defined in clause 7.7.1</w:t>
            </w:r>
          </w:p>
        </w:tc>
      </w:tr>
      <w:tr w:rsidR="000A31B5" w:rsidRPr="00D92EE9" w14:paraId="5943A241" w14:textId="77777777" w:rsidTr="007D6959">
        <w:trPr>
          <w:cantSplit/>
        </w:trPr>
        <w:tc>
          <w:tcPr>
            <w:tcW w:w="1617" w:type="dxa"/>
          </w:tcPr>
          <w:p w14:paraId="54753398" w14:textId="77777777" w:rsidR="000A31B5" w:rsidRPr="00D92EE9" w:rsidRDefault="000A31B5" w:rsidP="007D6959">
            <w:pPr>
              <w:pStyle w:val="TAL"/>
              <w:rPr>
                <w:szCs w:val="18"/>
              </w:rPr>
            </w:pPr>
            <w:r w:rsidRPr="00D92EE9">
              <w:rPr>
                <w:szCs w:val="18"/>
              </w:rPr>
              <w:t>5G-RG Leave to a multicast group</w:t>
            </w:r>
          </w:p>
        </w:tc>
        <w:tc>
          <w:tcPr>
            <w:tcW w:w="3027" w:type="dxa"/>
          </w:tcPr>
          <w:p w14:paraId="2F49274F" w14:textId="77777777" w:rsidR="000A31B5" w:rsidRPr="00D92EE9" w:rsidRDefault="000A31B5" w:rsidP="007D6959">
            <w:pPr>
              <w:pStyle w:val="TAL"/>
              <w:rPr>
                <w:szCs w:val="18"/>
              </w:rPr>
            </w:pPr>
            <w:r w:rsidRPr="00D92EE9">
              <w:rPr>
                <w:szCs w:val="18"/>
              </w:rPr>
              <w:t>The 5G-RG has left an IP Multicast Group (NOTE 1).</w:t>
            </w:r>
          </w:p>
        </w:tc>
        <w:tc>
          <w:tcPr>
            <w:tcW w:w="1646" w:type="dxa"/>
          </w:tcPr>
          <w:p w14:paraId="2475DA6B" w14:textId="77777777" w:rsidR="000A31B5" w:rsidRPr="00D92EE9" w:rsidRDefault="000A31B5" w:rsidP="007D6959">
            <w:pPr>
              <w:pStyle w:val="TAC"/>
            </w:pPr>
            <w:r w:rsidRPr="00D92EE9">
              <w:t>New</w:t>
            </w:r>
          </w:p>
        </w:tc>
        <w:tc>
          <w:tcPr>
            <w:tcW w:w="1759" w:type="dxa"/>
          </w:tcPr>
          <w:p w14:paraId="5848F0BE" w14:textId="77777777" w:rsidR="000A31B5" w:rsidRPr="00D92EE9" w:rsidRDefault="000A31B5" w:rsidP="007D6959">
            <w:pPr>
              <w:pStyle w:val="TAC"/>
            </w:pPr>
            <w:r w:rsidRPr="00D92EE9">
              <w:t>PCF</w:t>
            </w:r>
          </w:p>
        </w:tc>
        <w:tc>
          <w:tcPr>
            <w:tcW w:w="1632" w:type="dxa"/>
          </w:tcPr>
          <w:p w14:paraId="014899DF" w14:textId="77777777" w:rsidR="000A31B5" w:rsidRPr="00D92EE9" w:rsidRDefault="000A31B5" w:rsidP="007D6959">
            <w:pPr>
              <w:pStyle w:val="TAL"/>
            </w:pPr>
            <w:r w:rsidRPr="00D92EE9">
              <w:t>To support IPTV as defined in clause 7.7.1</w:t>
            </w:r>
          </w:p>
        </w:tc>
      </w:tr>
      <w:tr w:rsidR="000A31B5" w:rsidRPr="00D92EE9" w14:paraId="2F7FABA2" w14:textId="77777777" w:rsidTr="007D6959">
        <w:trPr>
          <w:cantSplit/>
        </w:trPr>
        <w:tc>
          <w:tcPr>
            <w:tcW w:w="9681" w:type="dxa"/>
            <w:gridSpan w:val="5"/>
          </w:tcPr>
          <w:p w14:paraId="12B471D5" w14:textId="77777777" w:rsidR="000A31B5" w:rsidRPr="00D92EE9" w:rsidRDefault="000A31B5" w:rsidP="007D6959">
            <w:pPr>
              <w:pStyle w:val="TAN"/>
              <w:rPr>
                <w:lang w:eastAsia="zh-CN"/>
              </w:rPr>
            </w:pPr>
            <w:r w:rsidRPr="00D92EE9">
              <w:rPr>
                <w:lang w:eastAsia="zh-CN"/>
              </w:rPr>
              <w:t>NOTE 1:</w:t>
            </w:r>
            <w:r w:rsidRPr="00D92EE9">
              <w:rPr>
                <w:lang w:eastAsia="zh-CN"/>
              </w:rPr>
              <w:tab/>
              <w:t>When the SMF reports this condition it indicates the corresponding IP multicast Addressing information.</w:t>
            </w:r>
          </w:p>
        </w:tc>
      </w:tr>
    </w:tbl>
    <w:p w14:paraId="4FE8229E" w14:textId="77777777" w:rsidR="000A31B5" w:rsidRPr="00D92EE9" w:rsidRDefault="000A31B5" w:rsidP="000A31B5"/>
    <w:p w14:paraId="1784ED27" w14:textId="77777777" w:rsidR="000A31B5" w:rsidRPr="00D92EE9" w:rsidRDefault="000A31B5" w:rsidP="000A31B5">
      <w:pPr>
        <w:pStyle w:val="NO"/>
      </w:pPr>
      <w:r w:rsidRPr="00D92EE9">
        <w:t>NOTE:</w:t>
      </w:r>
      <w:r w:rsidRPr="00D92EE9">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D92EE9" w:rsidRDefault="000A31B5" w:rsidP="000A31B5">
      <w:pPr>
        <w:pStyle w:val="Heading1"/>
      </w:pPr>
      <w:bookmarkStart w:id="204" w:name="_Toc145932053"/>
      <w:r w:rsidRPr="00D92EE9">
        <w:t>10</w:t>
      </w:r>
      <w:r w:rsidRPr="00D92EE9">
        <w:tab/>
        <w:t>Support of additional functionalities</w:t>
      </w:r>
      <w:bookmarkEnd w:id="204"/>
    </w:p>
    <w:p w14:paraId="22B23363" w14:textId="77777777" w:rsidR="000A31B5" w:rsidRPr="00D92EE9" w:rsidRDefault="000A31B5" w:rsidP="000A31B5">
      <w:pPr>
        <w:pStyle w:val="Heading2"/>
      </w:pPr>
      <w:bookmarkStart w:id="205" w:name="_Toc145932054"/>
      <w:r w:rsidRPr="00D92EE9">
        <w:t>10.0</w:t>
      </w:r>
      <w:r w:rsidRPr="00D92EE9">
        <w:tab/>
        <w:t>General</w:t>
      </w:r>
      <w:bookmarkEnd w:id="205"/>
    </w:p>
    <w:p w14:paraId="296A1A08" w14:textId="2206C0C9" w:rsidR="000A31B5" w:rsidRPr="00D92EE9" w:rsidRDefault="000A31B5" w:rsidP="000A31B5">
      <w:r w:rsidRPr="00D92EE9">
        <w:t xml:space="preserve">This clause specifies the delta related to the Rel-16 additional specifications included in </w:t>
      </w:r>
      <w:r w:rsidR="005A2F14" w:rsidRPr="00D92EE9">
        <w:t>TS</w:t>
      </w:r>
      <w:r w:rsidR="005A2F14">
        <w:t> </w:t>
      </w:r>
      <w:r w:rsidR="005A2F14" w:rsidRPr="00D92EE9">
        <w:t>23.273</w:t>
      </w:r>
      <w:r w:rsidR="005A2F14">
        <w:t> </w:t>
      </w:r>
      <w:r w:rsidR="005A2F14" w:rsidRPr="00D92EE9">
        <w:t>[</w:t>
      </w:r>
      <w:r w:rsidRPr="00D92EE9">
        <w:t>29] (LCS).</w:t>
      </w:r>
    </w:p>
    <w:p w14:paraId="6675802B" w14:textId="77777777" w:rsidR="000A31B5" w:rsidRPr="00D92EE9" w:rsidRDefault="000A31B5" w:rsidP="000A31B5">
      <w:pPr>
        <w:pStyle w:val="Heading2"/>
      </w:pPr>
      <w:bookmarkStart w:id="206" w:name="_Toc145932055"/>
      <w:r w:rsidRPr="00D92EE9">
        <w:t>10.1</w:t>
      </w:r>
      <w:r w:rsidRPr="00D92EE9">
        <w:tab/>
        <w:t>User Location Information</w:t>
      </w:r>
      <w:bookmarkEnd w:id="206"/>
    </w:p>
    <w:p w14:paraId="44C2D49A" w14:textId="77777777" w:rsidR="000A31B5" w:rsidRPr="00D92EE9" w:rsidRDefault="000A31B5" w:rsidP="000A31B5">
      <w:r w:rsidRPr="00D92EE9">
        <w:t>The User Location Information may correspond to:</w:t>
      </w:r>
    </w:p>
    <w:p w14:paraId="0162EFC4" w14:textId="77777777" w:rsidR="000A31B5" w:rsidRPr="00D92EE9" w:rsidRDefault="000A31B5" w:rsidP="000A31B5">
      <w:pPr>
        <w:pStyle w:val="B1"/>
      </w:pPr>
      <w:r w:rsidRPr="00D92EE9">
        <w:t>-</w:t>
      </w:r>
      <w:r w:rsidRPr="00D92EE9">
        <w:tab/>
        <w:t>In the case of W-5GCAN: HFC node ID.</w:t>
      </w:r>
    </w:p>
    <w:p w14:paraId="4B94E12F" w14:textId="77777777" w:rsidR="000A31B5" w:rsidRPr="00D92EE9" w:rsidRDefault="000A31B5" w:rsidP="000A31B5">
      <w:pPr>
        <w:pStyle w:val="NO"/>
      </w:pPr>
      <w:r w:rsidRPr="00D92EE9">
        <w:t>NOTE 1:</w:t>
      </w:r>
      <w:r w:rsidRPr="00D92EE9">
        <w:tab/>
        <w:t>HFC node ID identifies the point of attachment of the 5G-CRG.</w:t>
      </w:r>
    </w:p>
    <w:p w14:paraId="298F9DA5" w14:textId="77777777" w:rsidR="000A31B5" w:rsidRPr="00D92EE9" w:rsidRDefault="000A31B5" w:rsidP="000A31B5">
      <w:pPr>
        <w:pStyle w:val="B1"/>
      </w:pPr>
      <w:r w:rsidRPr="00D92EE9">
        <w:t>-</w:t>
      </w:r>
      <w:r w:rsidRPr="00D92EE9">
        <w:tab/>
        <w:t>In the case of W-5GBAN: GLI which contains an identifier of the Line ID source and the Line ID value.</w:t>
      </w:r>
    </w:p>
    <w:p w14:paraId="059F9285" w14:textId="77777777" w:rsidR="000A31B5" w:rsidRPr="00D92EE9" w:rsidRDefault="000A31B5" w:rsidP="000A31B5">
      <w:pPr>
        <w:pStyle w:val="NO"/>
      </w:pPr>
      <w:r w:rsidRPr="00D92EE9">
        <w:t>NOTE 2:</w:t>
      </w:r>
      <w:r w:rsidRPr="00D92EE9">
        <w:tab/>
        <w:t>A combination of Line ID and identifier of the Line ID source identifies the attachment point of the 5G-BRG.</w:t>
      </w:r>
    </w:p>
    <w:p w14:paraId="55C4A80B" w14:textId="77777777" w:rsidR="000A31B5" w:rsidRPr="00D92EE9" w:rsidRDefault="000A31B5" w:rsidP="000A31B5">
      <w:pPr>
        <w:pStyle w:val="B1"/>
      </w:pPr>
      <w:r w:rsidRPr="00D92EE9">
        <w:tab/>
        <w:t>An indication of whether the ULI corresponds to a DSL or to a PON line may also be provided.</w:t>
      </w:r>
    </w:p>
    <w:p w14:paraId="746FA2E2" w14:textId="077F71D9" w:rsidR="000A31B5" w:rsidRPr="00D92EE9" w:rsidRDefault="000A31B5" w:rsidP="000A31B5">
      <w:pPr>
        <w:pStyle w:val="B1"/>
      </w:pPr>
      <w:r w:rsidRPr="00D92EE9">
        <w:t>-</w:t>
      </w:r>
      <w:r w:rsidRPr="00D92EE9">
        <w:tab/>
        <w:t xml:space="preserve">In the case of 5G-RG connected via 3GPP access: Cell Information (as described in </w:t>
      </w:r>
      <w:r w:rsidR="005A2F14" w:rsidRPr="00D92EE9">
        <w:t>TS</w:t>
      </w:r>
      <w:r w:rsidR="005A2F14">
        <w:t> </w:t>
      </w:r>
      <w:r w:rsidR="005A2F14" w:rsidRPr="00D92EE9">
        <w:t>23.502</w:t>
      </w:r>
      <w:r w:rsidR="005A2F14">
        <w:t> </w:t>
      </w:r>
      <w:r w:rsidR="005A2F14" w:rsidRPr="00D92EE9">
        <w:t>[</w:t>
      </w:r>
      <w:r w:rsidRPr="00D92EE9">
        <w:t xml:space="preserve">3] clause 4.10 and </w:t>
      </w:r>
      <w:r w:rsidR="005A2F14" w:rsidRPr="00D92EE9">
        <w:t>TS</w:t>
      </w:r>
      <w:r w:rsidR="005A2F14">
        <w:t> </w:t>
      </w:r>
      <w:r w:rsidR="005A2F14" w:rsidRPr="00D92EE9">
        <w:t>23.401</w:t>
      </w:r>
      <w:r w:rsidR="005A2F14">
        <w:t> </w:t>
      </w:r>
      <w:r w:rsidR="005A2F14" w:rsidRPr="00D92EE9">
        <w:t>[</w:t>
      </w:r>
      <w:r w:rsidRPr="00D92EE9">
        <w:t>24] clause 5.9.1).</w:t>
      </w:r>
    </w:p>
    <w:p w14:paraId="79C89FB9" w14:textId="77777777" w:rsidR="000A31B5" w:rsidRPr="00D92EE9" w:rsidRDefault="000A31B5" w:rsidP="000A31B5">
      <w:pPr>
        <w:pStyle w:val="Heading8"/>
      </w:pPr>
      <w:r w:rsidRPr="00D92EE9">
        <w:br w:type="page"/>
      </w:r>
      <w:bookmarkStart w:id="207" w:name="_Toc145932056"/>
      <w:r w:rsidRPr="00D92EE9">
        <w:lastRenderedPageBreak/>
        <w:t>Annex A (informative):</w:t>
      </w:r>
      <w:r w:rsidRPr="00D92EE9">
        <w:br/>
        <w:t>UE behind RG using untrusted Non-3GPP access procedures</w:t>
      </w:r>
      <w:bookmarkEnd w:id="207"/>
    </w:p>
    <w:p w14:paraId="20A48481" w14:textId="77777777" w:rsidR="000A31B5" w:rsidRPr="00D92EE9" w:rsidRDefault="000A31B5" w:rsidP="000A31B5">
      <w:r w:rsidRPr="00D92EE9">
        <w:t>This Annex describes how untrusted Non-3GPP access to 5GC can be provided to a UE via a 5G-RG and FN-RG connected to 5GC.</w:t>
      </w:r>
    </w:p>
    <w:p w14:paraId="627C0BEC" w14:textId="77777777" w:rsidR="000A31B5" w:rsidRPr="00D92EE9" w:rsidRDefault="000A31B5" w:rsidP="000A31B5">
      <w:pPr>
        <w:pStyle w:val="TH"/>
      </w:pPr>
      <w:r w:rsidRPr="00D92EE9">
        <w:object w:dxaOrig="15390" w:dyaOrig="4901" w14:anchorId="5A7541D1">
          <v:shape id="_x0000_i1057" type="#_x0000_t75" style="width:440.15pt;height:139.6pt" o:ole="">
            <v:imagedata r:id="rId71" o:title=""/>
          </v:shape>
          <o:OLEObject Type="Embed" ProgID="Visio.Drawing.15" ShapeID="_x0000_i1057" DrawAspect="Content" ObjectID="_1756544924" r:id="rId72"/>
        </w:object>
      </w:r>
    </w:p>
    <w:p w14:paraId="4BE24C61" w14:textId="77777777" w:rsidR="000A31B5" w:rsidRPr="00D92EE9" w:rsidRDefault="000A31B5" w:rsidP="000A31B5">
      <w:pPr>
        <w:pStyle w:val="TF"/>
        <w:rPr>
          <w:rFonts w:eastAsia="MS Mincho"/>
          <w:iCs/>
        </w:rPr>
      </w:pPr>
      <w:r w:rsidRPr="00D92EE9">
        <w:t>Figure A-1: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untrusted N3GPP access</w:t>
      </w:r>
    </w:p>
    <w:p w14:paraId="4398F171" w14:textId="77777777" w:rsidR="000A31B5" w:rsidRPr="00D92EE9" w:rsidRDefault="000A31B5" w:rsidP="000A31B5">
      <w:r w:rsidRPr="00D92EE9">
        <w:t>The 5G-RG can be connected to 5GC via W-5GAN, NG-RAN or via both accesses. The UE can be connected to 5GC via untrusted non-3GPP access (via 5G-RG), NG-RAN or via both accesses.</w:t>
      </w:r>
    </w:p>
    <w:p w14:paraId="5D734B79" w14:textId="1E1C723C" w:rsidR="000A31B5" w:rsidRPr="00D92EE9" w:rsidRDefault="000A31B5" w:rsidP="000A31B5">
      <w:pPr>
        <w:pStyle w:val="NO"/>
        <w:rPr>
          <w:rFonts w:eastAsia="MS Mincho"/>
        </w:rPr>
      </w:pPr>
      <w:r w:rsidRPr="00D92EE9">
        <w:rPr>
          <w:rFonts w:eastAsia="MS Mincho"/>
        </w:rPr>
        <w:t>NOTE 1:</w:t>
      </w:r>
      <w:r w:rsidRPr="00D92EE9">
        <w:rPr>
          <w:rFonts w:eastAsia="MS Mincho"/>
        </w:rPr>
        <w:tab/>
        <w:t xml:space="preserve">The reference architecture in figure A-1 only shows the architecture and the network functions directly connected to W-5GAN or N3IWF, and other parts of the architecture are the same as defined in </w:t>
      </w:r>
      <w:r w:rsidR="005A2F14" w:rsidRPr="00D92EE9">
        <w:rPr>
          <w:rFonts w:eastAsia="MS Mincho"/>
        </w:rPr>
        <w:t>TS</w:t>
      </w:r>
      <w:r w:rsidR="005A2F14">
        <w:rPr>
          <w:rFonts w:eastAsia="MS Mincho"/>
        </w:rPr>
        <w:t> </w:t>
      </w:r>
      <w:r w:rsidR="005A2F14" w:rsidRPr="00D92EE9">
        <w:rPr>
          <w:rFonts w:eastAsia="MS Mincho"/>
        </w:rPr>
        <w:t>23.501</w:t>
      </w:r>
      <w:r w:rsidR="005A2F14">
        <w:rPr>
          <w:rFonts w:eastAsia="MS Mincho"/>
        </w:rPr>
        <w:t> </w:t>
      </w:r>
      <w:r w:rsidR="005A2F14" w:rsidRPr="00D92EE9">
        <w:rPr>
          <w:rFonts w:eastAsia="MS Mincho"/>
        </w:rPr>
        <w:t>[</w:t>
      </w:r>
      <w:r w:rsidRPr="00D92EE9">
        <w:rPr>
          <w:rFonts w:eastAsia="MS Mincho"/>
        </w:rPr>
        <w:t>2] clause 4.2.</w:t>
      </w:r>
    </w:p>
    <w:p w14:paraId="2B234F7A" w14:textId="77777777" w:rsidR="000A31B5" w:rsidRPr="00D92EE9" w:rsidRDefault="000A31B5" w:rsidP="000A31B5">
      <w:pPr>
        <w:pStyle w:val="NO"/>
        <w:rPr>
          <w:rFonts w:eastAsia="MS Mincho"/>
        </w:rPr>
      </w:pPr>
      <w:r w:rsidRPr="00D92EE9">
        <w:rPr>
          <w:rFonts w:eastAsia="MS Mincho"/>
        </w:rPr>
        <w:t>NOTE 2:</w:t>
      </w:r>
      <w:r w:rsidRPr="00D92EE9">
        <w:rPr>
          <w:rFonts w:eastAsia="MS Mincho"/>
        </w:rPr>
        <w:tab/>
        <w:t>The reference architecture in figure A-1 supports service based interfaces for AMF, SMF and other NFs not represented in the figure.</w:t>
      </w:r>
    </w:p>
    <w:p w14:paraId="04ACD217" w14:textId="77777777" w:rsidR="000A31B5" w:rsidRPr="00D92EE9" w:rsidRDefault="000A31B5" w:rsidP="000A31B5">
      <w:pPr>
        <w:pStyle w:val="NO"/>
        <w:rPr>
          <w:rFonts w:eastAsia="MS Mincho"/>
        </w:rPr>
      </w:pPr>
      <w:r w:rsidRPr="00D92EE9">
        <w:rPr>
          <w:rFonts w:eastAsia="MS Mincho"/>
        </w:rPr>
        <w:t>NOTE 3:</w:t>
      </w:r>
      <w:r w:rsidRPr="00D92EE9">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D92EE9" w:rsidRDefault="000A31B5" w:rsidP="000A31B5">
      <w:pPr>
        <w:pStyle w:val="NO"/>
        <w:rPr>
          <w:rFonts w:eastAsia="MS Mincho"/>
        </w:rPr>
      </w:pPr>
      <w:r w:rsidRPr="00D92EE9">
        <w:rPr>
          <w:rFonts w:eastAsia="MS Mincho"/>
        </w:rPr>
        <w:t>NOTE 4:</w:t>
      </w:r>
      <w:r w:rsidRPr="00D92EE9">
        <w:rPr>
          <w:rFonts w:eastAsia="MS Mincho"/>
        </w:rPr>
        <w:tab/>
        <w:t>The UE can as well be registered and connected via 3GPP access.</w:t>
      </w:r>
    </w:p>
    <w:p w14:paraId="4837398C" w14:textId="77777777" w:rsidR="000A31B5" w:rsidRPr="00D92EE9" w:rsidRDefault="000A31B5" w:rsidP="000A31B5">
      <w:pPr>
        <w:pStyle w:val="TH"/>
      </w:pPr>
      <w:r w:rsidRPr="00D92EE9">
        <w:object w:dxaOrig="15390" w:dyaOrig="4510" w14:anchorId="5F6ACF0F">
          <v:shape id="_x0000_i1058" type="#_x0000_t75" style="width:481.45pt;height:140.85pt" o:ole="">
            <v:imagedata r:id="rId73" o:title=""/>
          </v:shape>
          <o:OLEObject Type="Embed" ProgID="Visio.Drawing.15" ShapeID="_x0000_i1058" DrawAspect="Content" ObjectID="_1756544925" r:id="rId74"/>
        </w:object>
      </w:r>
    </w:p>
    <w:p w14:paraId="09A79517" w14:textId="77777777" w:rsidR="000A31B5" w:rsidRPr="00D92EE9" w:rsidRDefault="000A31B5" w:rsidP="000A31B5">
      <w:pPr>
        <w:pStyle w:val="TF"/>
      </w:pPr>
      <w:r w:rsidRPr="00D92EE9">
        <w:t>Figure A-2: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FN-RG using untrusted N3GPP access</w:t>
      </w:r>
    </w:p>
    <w:p w14:paraId="7D0F560A" w14:textId="77777777" w:rsidR="000A31B5" w:rsidRPr="00D92EE9" w:rsidRDefault="000A31B5" w:rsidP="000A31B5">
      <w:r w:rsidRPr="00D92EE9">
        <w:t>The FN-RG can be connected to 5GC via W-5GAN The UE can be connected to 5GC via untrusted non-3GPP access (via FN-RG), NG-RAN or via both accesses.</w:t>
      </w:r>
    </w:p>
    <w:p w14:paraId="5064B0CC" w14:textId="094F4296" w:rsidR="000A31B5" w:rsidRPr="00D92EE9" w:rsidRDefault="000A31B5" w:rsidP="000A31B5">
      <w:pPr>
        <w:pStyle w:val="NO"/>
      </w:pPr>
      <w:r w:rsidRPr="00D92EE9">
        <w:t>NOTE 5:</w:t>
      </w:r>
      <w:r w:rsidRPr="00D92EE9">
        <w:tab/>
        <w:t xml:space="preserve">The reference architecture in figure A-2 only shows the architecture and the network functions directly connected to Wireline 5G Access Network or N3IWF, and other parts of the architecture are the same as defined in </w:t>
      </w:r>
      <w:r w:rsidR="005A2F14" w:rsidRPr="00D92EE9">
        <w:t>TS</w:t>
      </w:r>
      <w:r w:rsidR="005A2F14">
        <w:t> </w:t>
      </w:r>
      <w:r w:rsidR="005A2F14" w:rsidRPr="00D92EE9">
        <w:t>23.501</w:t>
      </w:r>
      <w:r w:rsidR="005A2F14">
        <w:t> </w:t>
      </w:r>
      <w:r w:rsidR="005A2F14" w:rsidRPr="00D92EE9">
        <w:t>[</w:t>
      </w:r>
      <w:r w:rsidRPr="00D92EE9">
        <w:t>2], clause 4.2.</w:t>
      </w:r>
    </w:p>
    <w:p w14:paraId="41DF62FE" w14:textId="77777777" w:rsidR="000A31B5" w:rsidRPr="00D92EE9" w:rsidRDefault="000A31B5" w:rsidP="000A31B5">
      <w:pPr>
        <w:pStyle w:val="NO"/>
      </w:pPr>
      <w:r w:rsidRPr="00D92EE9">
        <w:lastRenderedPageBreak/>
        <w:t>NOTE 6:</w:t>
      </w:r>
      <w:r w:rsidRPr="00D92EE9">
        <w:tab/>
        <w:t>The reference architecture in figure A-2 supports service based interfaces for AMF, SMF and other NFs not represented in the figure.</w:t>
      </w:r>
    </w:p>
    <w:p w14:paraId="31E57ECB" w14:textId="77777777" w:rsidR="000A31B5" w:rsidRPr="00D92EE9" w:rsidRDefault="000A31B5" w:rsidP="000A31B5">
      <w:pPr>
        <w:pStyle w:val="Heading8"/>
      </w:pPr>
      <w:bookmarkStart w:id="208" w:name="historyclause"/>
      <w:r w:rsidRPr="00D92EE9">
        <w:br w:type="page"/>
      </w:r>
      <w:bookmarkStart w:id="209" w:name="_Toc145932057"/>
      <w:r w:rsidRPr="00D92EE9">
        <w:lastRenderedPageBreak/>
        <w:t>Annex B (informative):</w:t>
      </w:r>
      <w:r w:rsidRPr="00D92EE9">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D92EE9"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D92EE9" w:rsidRDefault="000A31B5" w:rsidP="007D6959">
            <w:pPr>
              <w:pStyle w:val="TAL"/>
              <w:jc w:val="center"/>
              <w:rPr>
                <w:b/>
                <w:sz w:val="16"/>
              </w:rPr>
            </w:pPr>
            <w:r w:rsidRPr="00D92EE9">
              <w:rPr>
                <w:b/>
              </w:rPr>
              <w:lastRenderedPageBreak/>
              <w:t>Change history</w:t>
            </w:r>
          </w:p>
        </w:tc>
      </w:tr>
      <w:tr w:rsidR="000A31B5" w:rsidRPr="00D92EE9" w14:paraId="23E12497" w14:textId="77777777" w:rsidTr="007D6959">
        <w:tc>
          <w:tcPr>
            <w:tcW w:w="800" w:type="dxa"/>
            <w:shd w:val="pct10" w:color="auto" w:fill="FFFFFF"/>
          </w:tcPr>
          <w:p w14:paraId="749C39C4" w14:textId="77777777" w:rsidR="000A31B5" w:rsidRPr="00D92EE9" w:rsidRDefault="000A31B5" w:rsidP="007D6959">
            <w:pPr>
              <w:pStyle w:val="TAH"/>
              <w:rPr>
                <w:sz w:val="16"/>
                <w:szCs w:val="16"/>
              </w:rPr>
            </w:pPr>
            <w:r w:rsidRPr="00D92EE9">
              <w:rPr>
                <w:sz w:val="16"/>
                <w:szCs w:val="16"/>
              </w:rPr>
              <w:t>Date</w:t>
            </w:r>
          </w:p>
        </w:tc>
        <w:tc>
          <w:tcPr>
            <w:tcW w:w="800" w:type="dxa"/>
            <w:shd w:val="pct10" w:color="auto" w:fill="FFFFFF"/>
          </w:tcPr>
          <w:p w14:paraId="28611A2E" w14:textId="77777777" w:rsidR="000A31B5" w:rsidRPr="00D92EE9" w:rsidRDefault="000A31B5" w:rsidP="007D6959">
            <w:pPr>
              <w:pStyle w:val="TAH"/>
              <w:rPr>
                <w:sz w:val="16"/>
                <w:szCs w:val="16"/>
              </w:rPr>
            </w:pPr>
            <w:r w:rsidRPr="00D92EE9">
              <w:rPr>
                <w:sz w:val="16"/>
                <w:szCs w:val="16"/>
              </w:rPr>
              <w:t>Meeting</w:t>
            </w:r>
          </w:p>
        </w:tc>
        <w:tc>
          <w:tcPr>
            <w:tcW w:w="1094" w:type="dxa"/>
            <w:shd w:val="pct10" w:color="auto" w:fill="FFFFFF"/>
          </w:tcPr>
          <w:p w14:paraId="30361893" w14:textId="77777777" w:rsidR="000A31B5" w:rsidRPr="00D92EE9" w:rsidRDefault="000A31B5" w:rsidP="007D6959">
            <w:pPr>
              <w:pStyle w:val="TAH"/>
              <w:rPr>
                <w:sz w:val="16"/>
                <w:szCs w:val="16"/>
              </w:rPr>
            </w:pPr>
            <w:r w:rsidRPr="00D92EE9">
              <w:rPr>
                <w:sz w:val="16"/>
                <w:szCs w:val="16"/>
              </w:rPr>
              <w:t>TDoc</w:t>
            </w:r>
          </w:p>
        </w:tc>
        <w:tc>
          <w:tcPr>
            <w:tcW w:w="567" w:type="dxa"/>
            <w:shd w:val="pct10" w:color="auto" w:fill="FFFFFF"/>
          </w:tcPr>
          <w:p w14:paraId="26598C48" w14:textId="77777777" w:rsidR="000A31B5" w:rsidRPr="00D92EE9" w:rsidRDefault="000A31B5" w:rsidP="007D6959">
            <w:pPr>
              <w:pStyle w:val="TAH"/>
              <w:rPr>
                <w:sz w:val="16"/>
                <w:szCs w:val="16"/>
              </w:rPr>
            </w:pPr>
            <w:r w:rsidRPr="00D92EE9">
              <w:rPr>
                <w:sz w:val="16"/>
                <w:szCs w:val="16"/>
              </w:rPr>
              <w:t>CR</w:t>
            </w:r>
          </w:p>
        </w:tc>
        <w:tc>
          <w:tcPr>
            <w:tcW w:w="567" w:type="dxa"/>
            <w:shd w:val="pct10" w:color="auto" w:fill="FFFFFF"/>
          </w:tcPr>
          <w:p w14:paraId="54676791" w14:textId="77777777" w:rsidR="000A31B5" w:rsidRPr="00D92EE9" w:rsidRDefault="000A31B5" w:rsidP="007D6959">
            <w:pPr>
              <w:pStyle w:val="TAH"/>
              <w:rPr>
                <w:sz w:val="16"/>
                <w:szCs w:val="16"/>
              </w:rPr>
            </w:pPr>
            <w:r w:rsidRPr="00D92EE9">
              <w:rPr>
                <w:sz w:val="16"/>
                <w:szCs w:val="16"/>
              </w:rPr>
              <w:t>Rev</w:t>
            </w:r>
          </w:p>
        </w:tc>
        <w:tc>
          <w:tcPr>
            <w:tcW w:w="425" w:type="dxa"/>
            <w:shd w:val="pct10" w:color="auto" w:fill="FFFFFF"/>
          </w:tcPr>
          <w:p w14:paraId="1DFD1579" w14:textId="77777777" w:rsidR="000A31B5" w:rsidRPr="00D92EE9" w:rsidRDefault="000A31B5" w:rsidP="007D6959">
            <w:pPr>
              <w:pStyle w:val="TAH"/>
              <w:rPr>
                <w:sz w:val="16"/>
                <w:szCs w:val="16"/>
              </w:rPr>
            </w:pPr>
            <w:r w:rsidRPr="00D92EE9">
              <w:rPr>
                <w:sz w:val="16"/>
                <w:szCs w:val="16"/>
              </w:rPr>
              <w:t>Cat</w:t>
            </w:r>
          </w:p>
        </w:tc>
        <w:tc>
          <w:tcPr>
            <w:tcW w:w="4678" w:type="dxa"/>
            <w:shd w:val="pct10" w:color="auto" w:fill="FFFFFF"/>
          </w:tcPr>
          <w:p w14:paraId="112D76BC" w14:textId="77777777" w:rsidR="000A31B5" w:rsidRPr="00D92EE9" w:rsidRDefault="000A31B5" w:rsidP="007D6959">
            <w:pPr>
              <w:pStyle w:val="TAH"/>
              <w:rPr>
                <w:sz w:val="16"/>
                <w:szCs w:val="16"/>
              </w:rPr>
            </w:pPr>
            <w:r w:rsidRPr="00D92EE9">
              <w:rPr>
                <w:sz w:val="16"/>
                <w:szCs w:val="16"/>
              </w:rPr>
              <w:t>Subject/Comment</w:t>
            </w:r>
          </w:p>
        </w:tc>
        <w:tc>
          <w:tcPr>
            <w:tcW w:w="708" w:type="dxa"/>
            <w:shd w:val="pct10" w:color="auto" w:fill="FFFFFF"/>
          </w:tcPr>
          <w:p w14:paraId="1830D17B" w14:textId="77777777" w:rsidR="000A31B5" w:rsidRPr="00D92EE9" w:rsidRDefault="000A31B5" w:rsidP="007D6959">
            <w:pPr>
              <w:pStyle w:val="TAH"/>
              <w:rPr>
                <w:sz w:val="16"/>
                <w:szCs w:val="16"/>
              </w:rPr>
            </w:pPr>
            <w:r w:rsidRPr="00D92EE9">
              <w:rPr>
                <w:sz w:val="16"/>
                <w:szCs w:val="16"/>
              </w:rPr>
              <w:t>New version</w:t>
            </w:r>
          </w:p>
        </w:tc>
      </w:tr>
      <w:tr w:rsidR="000A31B5" w:rsidRPr="00D92EE9" w14:paraId="7E11947E" w14:textId="77777777" w:rsidTr="007D6959">
        <w:tc>
          <w:tcPr>
            <w:tcW w:w="800" w:type="dxa"/>
            <w:shd w:val="solid" w:color="FFFFFF" w:fill="auto"/>
          </w:tcPr>
          <w:p w14:paraId="0F458495" w14:textId="77777777" w:rsidR="000A31B5" w:rsidRPr="00D92EE9" w:rsidRDefault="000A31B5" w:rsidP="007D6959">
            <w:pPr>
              <w:pStyle w:val="TAC"/>
              <w:rPr>
                <w:color w:val="0000FF"/>
                <w:sz w:val="16"/>
                <w:szCs w:val="16"/>
              </w:rPr>
            </w:pPr>
            <w:r w:rsidRPr="00D92EE9">
              <w:rPr>
                <w:color w:val="0000FF"/>
                <w:sz w:val="16"/>
                <w:szCs w:val="16"/>
              </w:rPr>
              <w:t>2019-05</w:t>
            </w:r>
          </w:p>
        </w:tc>
        <w:tc>
          <w:tcPr>
            <w:tcW w:w="800" w:type="dxa"/>
            <w:shd w:val="solid" w:color="FFFFFF" w:fill="auto"/>
          </w:tcPr>
          <w:p w14:paraId="78FC05CB"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77772964" w14:textId="77777777" w:rsidR="000A31B5" w:rsidRPr="00D92EE9" w:rsidRDefault="000A31B5" w:rsidP="007D6959">
            <w:pPr>
              <w:pStyle w:val="TAC"/>
              <w:rPr>
                <w:color w:val="0000FF"/>
                <w:sz w:val="16"/>
                <w:szCs w:val="16"/>
              </w:rPr>
            </w:pPr>
            <w:r w:rsidRPr="00D92EE9">
              <w:rPr>
                <w:color w:val="0000FF"/>
                <w:sz w:val="16"/>
                <w:szCs w:val="16"/>
              </w:rPr>
              <w:t>SP-190458</w:t>
            </w:r>
          </w:p>
        </w:tc>
        <w:tc>
          <w:tcPr>
            <w:tcW w:w="567" w:type="dxa"/>
            <w:shd w:val="solid" w:color="FFFFFF" w:fill="auto"/>
          </w:tcPr>
          <w:p w14:paraId="317BC9DB"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74FB9904"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732A3313"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34F64D39" w14:textId="77777777" w:rsidR="000A31B5" w:rsidRPr="00D92EE9" w:rsidRDefault="000A31B5" w:rsidP="007D6959">
            <w:pPr>
              <w:pStyle w:val="TAL"/>
              <w:rPr>
                <w:color w:val="0000FF"/>
                <w:sz w:val="16"/>
                <w:szCs w:val="16"/>
              </w:rPr>
            </w:pPr>
            <w:r w:rsidRPr="00D92EE9">
              <w:rPr>
                <w:color w:val="0000FF"/>
                <w:sz w:val="16"/>
                <w:szCs w:val="16"/>
              </w:rPr>
              <w:t>MCC Editorial update for presentation to TSG SA#84 for approval</w:t>
            </w:r>
          </w:p>
        </w:tc>
        <w:tc>
          <w:tcPr>
            <w:tcW w:w="708" w:type="dxa"/>
            <w:shd w:val="solid" w:color="FFFFFF" w:fill="auto"/>
          </w:tcPr>
          <w:p w14:paraId="67FD5E25" w14:textId="77777777" w:rsidR="000A31B5" w:rsidRPr="00D92EE9" w:rsidRDefault="000A31B5" w:rsidP="007D6959">
            <w:pPr>
              <w:pStyle w:val="TAL"/>
              <w:rPr>
                <w:color w:val="0000FF"/>
                <w:sz w:val="16"/>
                <w:szCs w:val="16"/>
              </w:rPr>
            </w:pPr>
            <w:r w:rsidRPr="00D92EE9">
              <w:rPr>
                <w:color w:val="0000FF"/>
                <w:sz w:val="16"/>
                <w:szCs w:val="16"/>
              </w:rPr>
              <w:t>1.0.0</w:t>
            </w:r>
          </w:p>
        </w:tc>
      </w:tr>
      <w:tr w:rsidR="000A31B5" w:rsidRPr="00D92EE9" w14:paraId="2725023C" w14:textId="77777777" w:rsidTr="007D6959">
        <w:tc>
          <w:tcPr>
            <w:tcW w:w="800" w:type="dxa"/>
            <w:shd w:val="solid" w:color="FFFFFF" w:fill="auto"/>
          </w:tcPr>
          <w:p w14:paraId="037AAAED" w14:textId="77777777" w:rsidR="000A31B5" w:rsidRPr="00D92EE9" w:rsidRDefault="000A31B5" w:rsidP="007D6959">
            <w:pPr>
              <w:pStyle w:val="TAC"/>
              <w:rPr>
                <w:color w:val="0000FF"/>
                <w:sz w:val="16"/>
                <w:szCs w:val="16"/>
              </w:rPr>
            </w:pPr>
            <w:r w:rsidRPr="00D92EE9">
              <w:rPr>
                <w:color w:val="0000FF"/>
                <w:sz w:val="16"/>
                <w:szCs w:val="16"/>
              </w:rPr>
              <w:t>2019-06</w:t>
            </w:r>
          </w:p>
        </w:tc>
        <w:tc>
          <w:tcPr>
            <w:tcW w:w="800" w:type="dxa"/>
            <w:shd w:val="solid" w:color="FFFFFF" w:fill="auto"/>
          </w:tcPr>
          <w:p w14:paraId="13FBF109"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435A9CD1"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063EE0C3"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35413C5B"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22B54CA5"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204A2AC3" w14:textId="77777777" w:rsidR="000A31B5" w:rsidRPr="00D92EE9" w:rsidRDefault="000A31B5" w:rsidP="007D6959">
            <w:pPr>
              <w:pStyle w:val="TAL"/>
              <w:rPr>
                <w:color w:val="0000FF"/>
                <w:sz w:val="16"/>
                <w:szCs w:val="16"/>
              </w:rPr>
            </w:pPr>
            <w:r w:rsidRPr="00D92EE9">
              <w:rPr>
                <w:color w:val="0000FF"/>
                <w:sz w:val="16"/>
                <w:szCs w:val="16"/>
              </w:rPr>
              <w:t>MCC editorial update for publication after approval</w:t>
            </w:r>
          </w:p>
        </w:tc>
        <w:tc>
          <w:tcPr>
            <w:tcW w:w="708" w:type="dxa"/>
            <w:shd w:val="solid" w:color="FFFFFF" w:fill="auto"/>
          </w:tcPr>
          <w:p w14:paraId="585745FE" w14:textId="77777777" w:rsidR="000A31B5" w:rsidRPr="00D92EE9" w:rsidRDefault="000A31B5" w:rsidP="007D6959">
            <w:pPr>
              <w:pStyle w:val="TAL"/>
              <w:rPr>
                <w:color w:val="0000FF"/>
                <w:sz w:val="16"/>
                <w:szCs w:val="16"/>
              </w:rPr>
            </w:pPr>
            <w:r w:rsidRPr="00D92EE9">
              <w:rPr>
                <w:color w:val="0000FF"/>
                <w:sz w:val="16"/>
                <w:szCs w:val="16"/>
              </w:rPr>
              <w:t>16.0.0</w:t>
            </w:r>
          </w:p>
        </w:tc>
      </w:tr>
      <w:tr w:rsidR="000A31B5" w:rsidRPr="00D92EE9" w14:paraId="23D60B01" w14:textId="77777777" w:rsidTr="007D6959">
        <w:tc>
          <w:tcPr>
            <w:tcW w:w="800" w:type="dxa"/>
            <w:shd w:val="solid" w:color="FFFFFF" w:fill="auto"/>
          </w:tcPr>
          <w:p w14:paraId="51D36CE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7066B4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4D8E6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65DE86E" w14:textId="77777777" w:rsidR="000A31B5" w:rsidRPr="00D92EE9" w:rsidRDefault="000A31B5" w:rsidP="007D6959">
            <w:pPr>
              <w:pStyle w:val="TAC"/>
              <w:rPr>
                <w:sz w:val="16"/>
                <w:szCs w:val="16"/>
              </w:rPr>
            </w:pPr>
            <w:r w:rsidRPr="00D92EE9">
              <w:rPr>
                <w:sz w:val="16"/>
                <w:szCs w:val="16"/>
              </w:rPr>
              <w:t>0001</w:t>
            </w:r>
          </w:p>
        </w:tc>
        <w:tc>
          <w:tcPr>
            <w:tcW w:w="567" w:type="dxa"/>
            <w:shd w:val="solid" w:color="FFFFFF" w:fill="auto"/>
          </w:tcPr>
          <w:p w14:paraId="2BAA8EF7"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493B6CC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7C7E57C" w14:textId="77777777" w:rsidR="000A31B5" w:rsidRPr="00D92EE9" w:rsidRDefault="000A31B5" w:rsidP="007D6959">
            <w:pPr>
              <w:pStyle w:val="TAL"/>
              <w:rPr>
                <w:sz w:val="16"/>
                <w:szCs w:val="16"/>
              </w:rPr>
            </w:pPr>
            <w:r w:rsidRPr="00D92EE9">
              <w:rPr>
                <w:sz w:val="16"/>
                <w:szCs w:val="16"/>
              </w:rPr>
              <w:t>Alignment of user location reporting for 5G-RG FWA to TS 23.273</w:t>
            </w:r>
          </w:p>
        </w:tc>
        <w:tc>
          <w:tcPr>
            <w:tcW w:w="708" w:type="dxa"/>
            <w:shd w:val="solid" w:color="FFFFFF" w:fill="auto"/>
          </w:tcPr>
          <w:p w14:paraId="1ABB7075" w14:textId="77777777" w:rsidR="000A31B5" w:rsidRPr="00D92EE9" w:rsidRDefault="000A31B5" w:rsidP="007D6959">
            <w:pPr>
              <w:pStyle w:val="TAL"/>
              <w:rPr>
                <w:sz w:val="16"/>
                <w:szCs w:val="16"/>
              </w:rPr>
            </w:pPr>
            <w:r w:rsidRPr="00D92EE9">
              <w:rPr>
                <w:sz w:val="16"/>
                <w:szCs w:val="16"/>
              </w:rPr>
              <w:t>16.1.0</w:t>
            </w:r>
          </w:p>
        </w:tc>
      </w:tr>
      <w:tr w:rsidR="000A31B5" w:rsidRPr="00D92EE9" w14:paraId="322D430E" w14:textId="77777777" w:rsidTr="007D6959">
        <w:tc>
          <w:tcPr>
            <w:tcW w:w="800" w:type="dxa"/>
            <w:shd w:val="solid" w:color="FFFFFF" w:fill="auto"/>
          </w:tcPr>
          <w:p w14:paraId="6570D850"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52762AF"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301A37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0E83E62" w14:textId="77777777" w:rsidR="000A31B5" w:rsidRPr="00D92EE9" w:rsidRDefault="000A31B5" w:rsidP="007D6959">
            <w:pPr>
              <w:pStyle w:val="TAC"/>
              <w:rPr>
                <w:sz w:val="16"/>
                <w:szCs w:val="16"/>
              </w:rPr>
            </w:pPr>
            <w:r w:rsidRPr="00D92EE9">
              <w:rPr>
                <w:sz w:val="16"/>
                <w:szCs w:val="16"/>
              </w:rPr>
              <w:t>0003</w:t>
            </w:r>
          </w:p>
        </w:tc>
        <w:tc>
          <w:tcPr>
            <w:tcW w:w="567" w:type="dxa"/>
            <w:shd w:val="solid" w:color="FFFFFF" w:fill="auto"/>
          </w:tcPr>
          <w:p w14:paraId="58ADF3A4"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2468C3B4"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6228A429" w14:textId="77777777" w:rsidR="000A31B5" w:rsidRPr="00D92EE9" w:rsidRDefault="000A31B5" w:rsidP="007D6959">
            <w:pPr>
              <w:pStyle w:val="TAL"/>
              <w:rPr>
                <w:sz w:val="16"/>
                <w:szCs w:val="16"/>
              </w:rPr>
            </w:pPr>
            <w:r w:rsidRPr="00D92EE9">
              <w:rPr>
                <w:sz w:val="16"/>
                <w:szCs w:val="16"/>
              </w:rPr>
              <w:t>Deregistration procedure for FN-RG</w:t>
            </w:r>
          </w:p>
        </w:tc>
        <w:tc>
          <w:tcPr>
            <w:tcW w:w="708" w:type="dxa"/>
            <w:shd w:val="solid" w:color="FFFFFF" w:fill="auto"/>
          </w:tcPr>
          <w:p w14:paraId="4C2E9595" w14:textId="77777777" w:rsidR="000A31B5" w:rsidRPr="00D92EE9" w:rsidRDefault="000A31B5" w:rsidP="007D6959">
            <w:pPr>
              <w:pStyle w:val="TAL"/>
              <w:rPr>
                <w:sz w:val="16"/>
                <w:szCs w:val="16"/>
              </w:rPr>
            </w:pPr>
            <w:r w:rsidRPr="00D92EE9">
              <w:rPr>
                <w:sz w:val="16"/>
                <w:szCs w:val="16"/>
              </w:rPr>
              <w:t>16.1.0</w:t>
            </w:r>
          </w:p>
        </w:tc>
      </w:tr>
      <w:tr w:rsidR="000A31B5" w:rsidRPr="00D92EE9" w14:paraId="6EAB6715" w14:textId="77777777" w:rsidTr="007D6959">
        <w:tc>
          <w:tcPr>
            <w:tcW w:w="800" w:type="dxa"/>
            <w:shd w:val="solid" w:color="FFFFFF" w:fill="auto"/>
          </w:tcPr>
          <w:p w14:paraId="0D7246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400E0F9"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0C3B634"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1CB92" w14:textId="77777777" w:rsidR="000A31B5" w:rsidRPr="00D92EE9" w:rsidRDefault="000A31B5" w:rsidP="007D6959">
            <w:pPr>
              <w:pStyle w:val="TAC"/>
              <w:rPr>
                <w:sz w:val="16"/>
                <w:szCs w:val="16"/>
              </w:rPr>
            </w:pPr>
            <w:r w:rsidRPr="00D92EE9">
              <w:rPr>
                <w:sz w:val="16"/>
                <w:szCs w:val="16"/>
              </w:rPr>
              <w:t>0004</w:t>
            </w:r>
          </w:p>
        </w:tc>
        <w:tc>
          <w:tcPr>
            <w:tcW w:w="567" w:type="dxa"/>
            <w:shd w:val="solid" w:color="FFFFFF" w:fill="auto"/>
          </w:tcPr>
          <w:p w14:paraId="445B825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5A44FCD"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0B96192F" w14:textId="77777777" w:rsidR="000A31B5" w:rsidRPr="00D92EE9" w:rsidRDefault="000A31B5" w:rsidP="007D6959">
            <w:pPr>
              <w:pStyle w:val="TAL"/>
              <w:rPr>
                <w:sz w:val="16"/>
                <w:szCs w:val="16"/>
              </w:rPr>
            </w:pPr>
            <w:r w:rsidRPr="00D92EE9">
              <w:rPr>
                <w:sz w:val="16"/>
                <w:szCs w:val="16"/>
              </w:rPr>
              <w:t>Service request procedure for FN-RG</w:t>
            </w:r>
          </w:p>
        </w:tc>
        <w:tc>
          <w:tcPr>
            <w:tcW w:w="708" w:type="dxa"/>
            <w:shd w:val="solid" w:color="FFFFFF" w:fill="auto"/>
          </w:tcPr>
          <w:p w14:paraId="1850CBE9" w14:textId="77777777" w:rsidR="000A31B5" w:rsidRPr="00D92EE9" w:rsidRDefault="000A31B5" w:rsidP="007D6959">
            <w:pPr>
              <w:pStyle w:val="TAL"/>
              <w:rPr>
                <w:sz w:val="16"/>
                <w:szCs w:val="16"/>
              </w:rPr>
            </w:pPr>
            <w:r w:rsidRPr="00D92EE9">
              <w:rPr>
                <w:sz w:val="16"/>
                <w:szCs w:val="16"/>
              </w:rPr>
              <w:t>16.1.0</w:t>
            </w:r>
          </w:p>
        </w:tc>
      </w:tr>
      <w:tr w:rsidR="000A31B5" w:rsidRPr="00D92EE9" w14:paraId="103186DC" w14:textId="77777777" w:rsidTr="007D6959">
        <w:tc>
          <w:tcPr>
            <w:tcW w:w="800" w:type="dxa"/>
            <w:shd w:val="solid" w:color="FFFFFF" w:fill="auto"/>
          </w:tcPr>
          <w:p w14:paraId="409E8EB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DD690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7BD00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E91BF9" w14:textId="77777777" w:rsidR="000A31B5" w:rsidRPr="00D92EE9" w:rsidRDefault="000A31B5" w:rsidP="007D6959">
            <w:pPr>
              <w:pStyle w:val="TAC"/>
              <w:rPr>
                <w:sz w:val="16"/>
                <w:szCs w:val="16"/>
              </w:rPr>
            </w:pPr>
            <w:r w:rsidRPr="00D92EE9">
              <w:rPr>
                <w:sz w:val="16"/>
                <w:szCs w:val="16"/>
              </w:rPr>
              <w:t>0005</w:t>
            </w:r>
          </w:p>
        </w:tc>
        <w:tc>
          <w:tcPr>
            <w:tcW w:w="567" w:type="dxa"/>
            <w:shd w:val="solid" w:color="FFFFFF" w:fill="auto"/>
          </w:tcPr>
          <w:p w14:paraId="74E3017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3BBFC2F"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DC67BB5" w14:textId="77777777" w:rsidR="000A31B5" w:rsidRPr="00D92EE9" w:rsidRDefault="000A31B5" w:rsidP="007D6959">
            <w:pPr>
              <w:pStyle w:val="TAL"/>
              <w:rPr>
                <w:sz w:val="16"/>
                <w:szCs w:val="16"/>
              </w:rPr>
            </w:pPr>
            <w:r w:rsidRPr="00D92EE9">
              <w:rPr>
                <w:sz w:val="16"/>
                <w:szCs w:val="16"/>
              </w:rPr>
              <w:t>Other procedures for FN-RG</w:t>
            </w:r>
          </w:p>
        </w:tc>
        <w:tc>
          <w:tcPr>
            <w:tcW w:w="708" w:type="dxa"/>
            <w:shd w:val="solid" w:color="FFFFFF" w:fill="auto"/>
          </w:tcPr>
          <w:p w14:paraId="6284800E" w14:textId="77777777" w:rsidR="000A31B5" w:rsidRPr="00D92EE9" w:rsidRDefault="000A31B5" w:rsidP="007D6959">
            <w:pPr>
              <w:pStyle w:val="TAL"/>
              <w:rPr>
                <w:sz w:val="16"/>
                <w:szCs w:val="16"/>
              </w:rPr>
            </w:pPr>
            <w:r w:rsidRPr="00D92EE9">
              <w:rPr>
                <w:sz w:val="16"/>
                <w:szCs w:val="16"/>
              </w:rPr>
              <w:t>16.1.0</w:t>
            </w:r>
          </w:p>
        </w:tc>
      </w:tr>
      <w:tr w:rsidR="000A31B5" w:rsidRPr="00D92EE9" w14:paraId="1BD1A0DC" w14:textId="77777777" w:rsidTr="007D6959">
        <w:tc>
          <w:tcPr>
            <w:tcW w:w="800" w:type="dxa"/>
            <w:shd w:val="solid" w:color="FFFFFF" w:fill="auto"/>
          </w:tcPr>
          <w:p w14:paraId="570F5D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37DC8E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B8FF82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D304557" w14:textId="77777777" w:rsidR="000A31B5" w:rsidRPr="00D92EE9" w:rsidRDefault="000A31B5" w:rsidP="007D6959">
            <w:pPr>
              <w:pStyle w:val="TAC"/>
              <w:rPr>
                <w:sz w:val="16"/>
                <w:szCs w:val="16"/>
              </w:rPr>
            </w:pPr>
            <w:r w:rsidRPr="00D92EE9">
              <w:rPr>
                <w:sz w:val="16"/>
                <w:szCs w:val="16"/>
              </w:rPr>
              <w:t>0006</w:t>
            </w:r>
          </w:p>
        </w:tc>
        <w:tc>
          <w:tcPr>
            <w:tcW w:w="567" w:type="dxa"/>
            <w:shd w:val="solid" w:color="FFFFFF" w:fill="auto"/>
          </w:tcPr>
          <w:p w14:paraId="2FE0EB8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62B87A7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A3F6B64" w14:textId="77777777" w:rsidR="000A31B5" w:rsidRPr="00D92EE9" w:rsidRDefault="000A31B5" w:rsidP="007D6959">
            <w:pPr>
              <w:pStyle w:val="TAL"/>
              <w:rPr>
                <w:sz w:val="16"/>
                <w:szCs w:val="16"/>
              </w:rPr>
            </w:pPr>
            <w:r w:rsidRPr="00D92EE9">
              <w:rPr>
                <w:sz w:val="16"/>
                <w:szCs w:val="16"/>
              </w:rPr>
              <w:t>User profile management and handover clarifications for FN-RG</w:t>
            </w:r>
          </w:p>
        </w:tc>
        <w:tc>
          <w:tcPr>
            <w:tcW w:w="708" w:type="dxa"/>
            <w:shd w:val="solid" w:color="FFFFFF" w:fill="auto"/>
          </w:tcPr>
          <w:p w14:paraId="4E07C9B2" w14:textId="77777777" w:rsidR="000A31B5" w:rsidRPr="00D92EE9" w:rsidRDefault="000A31B5" w:rsidP="007D6959">
            <w:pPr>
              <w:pStyle w:val="TAL"/>
              <w:rPr>
                <w:sz w:val="16"/>
                <w:szCs w:val="16"/>
              </w:rPr>
            </w:pPr>
            <w:r w:rsidRPr="00D92EE9">
              <w:rPr>
                <w:sz w:val="16"/>
                <w:szCs w:val="16"/>
              </w:rPr>
              <w:t>16.1.0</w:t>
            </w:r>
          </w:p>
        </w:tc>
      </w:tr>
      <w:tr w:rsidR="000A31B5" w:rsidRPr="00D92EE9" w14:paraId="72448E06" w14:textId="77777777" w:rsidTr="007D6959">
        <w:tc>
          <w:tcPr>
            <w:tcW w:w="800" w:type="dxa"/>
            <w:shd w:val="solid" w:color="FFFFFF" w:fill="auto"/>
          </w:tcPr>
          <w:p w14:paraId="5414E0AD"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FC350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98A06E8"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7DE2D" w14:textId="77777777" w:rsidR="000A31B5" w:rsidRPr="00D92EE9" w:rsidRDefault="000A31B5" w:rsidP="007D6959">
            <w:pPr>
              <w:pStyle w:val="TAC"/>
              <w:rPr>
                <w:sz w:val="16"/>
                <w:szCs w:val="16"/>
              </w:rPr>
            </w:pPr>
            <w:r w:rsidRPr="00D92EE9">
              <w:rPr>
                <w:sz w:val="16"/>
                <w:szCs w:val="16"/>
              </w:rPr>
              <w:t>0007</w:t>
            </w:r>
          </w:p>
        </w:tc>
        <w:tc>
          <w:tcPr>
            <w:tcW w:w="567" w:type="dxa"/>
            <w:shd w:val="solid" w:color="FFFFFF" w:fill="auto"/>
          </w:tcPr>
          <w:p w14:paraId="2D5353C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0C163D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4620F113" w14:textId="77777777" w:rsidR="000A31B5" w:rsidRPr="00D92EE9" w:rsidRDefault="000A31B5" w:rsidP="007D6959">
            <w:pPr>
              <w:pStyle w:val="TAL"/>
              <w:rPr>
                <w:sz w:val="16"/>
                <w:szCs w:val="16"/>
              </w:rPr>
            </w:pPr>
            <w:r w:rsidRPr="00D92EE9">
              <w:rPr>
                <w:sz w:val="16"/>
                <w:szCs w:val="16"/>
              </w:rPr>
              <w:t>PDU Session Modification and Release procedures for FN-RG</w:t>
            </w:r>
          </w:p>
        </w:tc>
        <w:tc>
          <w:tcPr>
            <w:tcW w:w="708" w:type="dxa"/>
            <w:shd w:val="solid" w:color="FFFFFF" w:fill="auto"/>
          </w:tcPr>
          <w:p w14:paraId="78CD2D02" w14:textId="77777777" w:rsidR="000A31B5" w:rsidRPr="00D92EE9" w:rsidRDefault="000A31B5" w:rsidP="007D6959">
            <w:pPr>
              <w:pStyle w:val="TAL"/>
              <w:rPr>
                <w:sz w:val="16"/>
                <w:szCs w:val="16"/>
              </w:rPr>
            </w:pPr>
            <w:r w:rsidRPr="00D92EE9">
              <w:rPr>
                <w:sz w:val="16"/>
                <w:szCs w:val="16"/>
              </w:rPr>
              <w:t>16.1.0</w:t>
            </w:r>
          </w:p>
        </w:tc>
      </w:tr>
      <w:tr w:rsidR="000A31B5" w:rsidRPr="00D92EE9" w14:paraId="5E92B967" w14:textId="77777777" w:rsidTr="007D6959">
        <w:tc>
          <w:tcPr>
            <w:tcW w:w="800" w:type="dxa"/>
            <w:shd w:val="solid" w:color="FFFFFF" w:fill="auto"/>
          </w:tcPr>
          <w:p w14:paraId="4B09766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50F97B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23B5871"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9BC932F" w14:textId="77777777" w:rsidR="000A31B5" w:rsidRPr="00D92EE9" w:rsidRDefault="000A31B5" w:rsidP="007D6959">
            <w:pPr>
              <w:pStyle w:val="TAC"/>
              <w:rPr>
                <w:sz w:val="16"/>
                <w:szCs w:val="16"/>
              </w:rPr>
            </w:pPr>
            <w:r w:rsidRPr="00D92EE9">
              <w:rPr>
                <w:sz w:val="16"/>
                <w:szCs w:val="16"/>
              </w:rPr>
              <w:t>0008</w:t>
            </w:r>
          </w:p>
        </w:tc>
        <w:tc>
          <w:tcPr>
            <w:tcW w:w="567" w:type="dxa"/>
            <w:shd w:val="solid" w:color="FFFFFF" w:fill="auto"/>
          </w:tcPr>
          <w:p w14:paraId="12674B6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FC4199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1167CAA" w14:textId="77777777" w:rsidR="000A31B5" w:rsidRPr="00D92EE9" w:rsidRDefault="000A31B5" w:rsidP="007D6959">
            <w:pPr>
              <w:pStyle w:val="TAL"/>
              <w:rPr>
                <w:sz w:val="16"/>
                <w:szCs w:val="16"/>
              </w:rPr>
            </w:pPr>
            <w:r w:rsidRPr="00D92EE9">
              <w:rPr>
                <w:sz w:val="16"/>
                <w:szCs w:val="16"/>
              </w:rPr>
              <w:t>PEI for 5G-RG and FN-RG</w:t>
            </w:r>
          </w:p>
        </w:tc>
        <w:tc>
          <w:tcPr>
            <w:tcW w:w="708" w:type="dxa"/>
            <w:shd w:val="solid" w:color="FFFFFF" w:fill="auto"/>
          </w:tcPr>
          <w:p w14:paraId="16B95230" w14:textId="77777777" w:rsidR="000A31B5" w:rsidRPr="00D92EE9" w:rsidRDefault="000A31B5" w:rsidP="007D6959">
            <w:pPr>
              <w:pStyle w:val="TAL"/>
              <w:rPr>
                <w:sz w:val="16"/>
                <w:szCs w:val="16"/>
              </w:rPr>
            </w:pPr>
            <w:r w:rsidRPr="00D92EE9">
              <w:rPr>
                <w:sz w:val="16"/>
                <w:szCs w:val="16"/>
              </w:rPr>
              <w:t>16.1.0</w:t>
            </w:r>
          </w:p>
        </w:tc>
      </w:tr>
      <w:tr w:rsidR="000A31B5" w:rsidRPr="00D92EE9" w14:paraId="5D5A7F7D" w14:textId="77777777" w:rsidTr="007D6959">
        <w:tc>
          <w:tcPr>
            <w:tcW w:w="800" w:type="dxa"/>
            <w:shd w:val="solid" w:color="FFFFFF" w:fill="auto"/>
          </w:tcPr>
          <w:p w14:paraId="3DDF869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33A8D4B"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84B528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CAB0966" w14:textId="77777777" w:rsidR="000A31B5" w:rsidRPr="00D92EE9" w:rsidRDefault="000A31B5" w:rsidP="007D6959">
            <w:pPr>
              <w:pStyle w:val="TAC"/>
              <w:rPr>
                <w:sz w:val="16"/>
                <w:szCs w:val="16"/>
              </w:rPr>
            </w:pPr>
            <w:r w:rsidRPr="00D92EE9">
              <w:rPr>
                <w:sz w:val="16"/>
                <w:szCs w:val="16"/>
              </w:rPr>
              <w:t>0009</w:t>
            </w:r>
          </w:p>
        </w:tc>
        <w:tc>
          <w:tcPr>
            <w:tcW w:w="567" w:type="dxa"/>
            <w:shd w:val="solid" w:color="FFFFFF" w:fill="auto"/>
          </w:tcPr>
          <w:p w14:paraId="0894528B"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D2F52B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B854DD6" w14:textId="77777777" w:rsidR="000A31B5" w:rsidRPr="00D92EE9" w:rsidRDefault="000A31B5" w:rsidP="007D6959">
            <w:pPr>
              <w:pStyle w:val="TAL"/>
              <w:rPr>
                <w:sz w:val="16"/>
                <w:szCs w:val="16"/>
              </w:rPr>
            </w:pPr>
            <w:r w:rsidRPr="00D92EE9">
              <w:rPr>
                <w:sz w:val="16"/>
                <w:szCs w:val="16"/>
              </w:rPr>
              <w:t>Features for W-AGF to act on behalf of FN-RG</w:t>
            </w:r>
          </w:p>
        </w:tc>
        <w:tc>
          <w:tcPr>
            <w:tcW w:w="708" w:type="dxa"/>
            <w:shd w:val="solid" w:color="FFFFFF" w:fill="auto"/>
          </w:tcPr>
          <w:p w14:paraId="2407E149" w14:textId="77777777" w:rsidR="000A31B5" w:rsidRPr="00D92EE9" w:rsidRDefault="000A31B5" w:rsidP="007D6959">
            <w:pPr>
              <w:pStyle w:val="TAL"/>
              <w:rPr>
                <w:sz w:val="16"/>
                <w:szCs w:val="16"/>
              </w:rPr>
            </w:pPr>
            <w:r w:rsidRPr="00D92EE9">
              <w:rPr>
                <w:sz w:val="16"/>
                <w:szCs w:val="16"/>
              </w:rPr>
              <w:t>16.1.0</w:t>
            </w:r>
          </w:p>
        </w:tc>
      </w:tr>
      <w:tr w:rsidR="000A31B5" w:rsidRPr="00D92EE9" w14:paraId="20810E8D" w14:textId="77777777" w:rsidTr="007D6959">
        <w:tc>
          <w:tcPr>
            <w:tcW w:w="800" w:type="dxa"/>
            <w:shd w:val="solid" w:color="FFFFFF" w:fill="auto"/>
          </w:tcPr>
          <w:p w14:paraId="73D9D3A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69A519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938DB1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3A7F10" w14:textId="77777777" w:rsidR="000A31B5" w:rsidRPr="00D92EE9" w:rsidRDefault="000A31B5" w:rsidP="007D6959">
            <w:pPr>
              <w:pStyle w:val="TAC"/>
              <w:rPr>
                <w:sz w:val="16"/>
                <w:szCs w:val="16"/>
              </w:rPr>
            </w:pPr>
            <w:r w:rsidRPr="00D92EE9">
              <w:rPr>
                <w:sz w:val="16"/>
                <w:szCs w:val="16"/>
              </w:rPr>
              <w:t>0011</w:t>
            </w:r>
          </w:p>
        </w:tc>
        <w:tc>
          <w:tcPr>
            <w:tcW w:w="567" w:type="dxa"/>
            <w:shd w:val="solid" w:color="FFFFFF" w:fill="auto"/>
          </w:tcPr>
          <w:p w14:paraId="702963F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7EEE3002"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2B4BF08" w14:textId="77777777" w:rsidR="000A31B5" w:rsidRPr="00D92EE9" w:rsidRDefault="000A31B5" w:rsidP="007D6959">
            <w:pPr>
              <w:pStyle w:val="TAL"/>
              <w:rPr>
                <w:sz w:val="16"/>
                <w:szCs w:val="16"/>
              </w:rPr>
            </w:pPr>
            <w:r w:rsidRPr="00D92EE9">
              <w:rPr>
                <w:sz w:val="16"/>
                <w:szCs w:val="16"/>
              </w:rPr>
              <w:t>Network Functions and entities - PCC clause</w:t>
            </w:r>
          </w:p>
        </w:tc>
        <w:tc>
          <w:tcPr>
            <w:tcW w:w="708" w:type="dxa"/>
            <w:shd w:val="solid" w:color="FFFFFF" w:fill="auto"/>
          </w:tcPr>
          <w:p w14:paraId="3B114496" w14:textId="77777777" w:rsidR="000A31B5" w:rsidRPr="00D92EE9" w:rsidRDefault="000A31B5" w:rsidP="007D6959">
            <w:pPr>
              <w:pStyle w:val="TAL"/>
              <w:rPr>
                <w:sz w:val="16"/>
                <w:szCs w:val="16"/>
              </w:rPr>
            </w:pPr>
            <w:r w:rsidRPr="00D92EE9">
              <w:rPr>
                <w:sz w:val="16"/>
                <w:szCs w:val="16"/>
              </w:rPr>
              <w:t>16.1.0</w:t>
            </w:r>
          </w:p>
        </w:tc>
      </w:tr>
      <w:tr w:rsidR="000A31B5" w:rsidRPr="00D92EE9" w14:paraId="52BC29CA" w14:textId="77777777" w:rsidTr="007D6959">
        <w:tc>
          <w:tcPr>
            <w:tcW w:w="800" w:type="dxa"/>
            <w:shd w:val="solid" w:color="FFFFFF" w:fill="auto"/>
          </w:tcPr>
          <w:p w14:paraId="12180BD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8A2D8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301CE1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4C22B8" w14:textId="77777777" w:rsidR="000A31B5" w:rsidRPr="00D92EE9" w:rsidRDefault="000A31B5" w:rsidP="007D6959">
            <w:pPr>
              <w:pStyle w:val="TAC"/>
              <w:rPr>
                <w:sz w:val="16"/>
                <w:szCs w:val="16"/>
              </w:rPr>
            </w:pPr>
            <w:r w:rsidRPr="00D92EE9">
              <w:rPr>
                <w:sz w:val="16"/>
                <w:szCs w:val="16"/>
              </w:rPr>
              <w:t>0015</w:t>
            </w:r>
          </w:p>
        </w:tc>
        <w:tc>
          <w:tcPr>
            <w:tcW w:w="567" w:type="dxa"/>
            <w:shd w:val="solid" w:color="FFFFFF" w:fill="auto"/>
          </w:tcPr>
          <w:p w14:paraId="6EDCC8EE"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715355E"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AD27FE" w14:textId="77777777" w:rsidR="000A31B5" w:rsidRPr="00D92EE9" w:rsidRDefault="000A31B5" w:rsidP="007D6959">
            <w:pPr>
              <w:pStyle w:val="TAL"/>
              <w:rPr>
                <w:sz w:val="16"/>
                <w:szCs w:val="16"/>
              </w:rPr>
            </w:pPr>
            <w:r w:rsidRPr="00D92EE9">
              <w:rPr>
                <w:sz w:val="16"/>
                <w:szCs w:val="16"/>
              </w:rPr>
              <w:t>Applicability of URSP policy</w:t>
            </w:r>
          </w:p>
        </w:tc>
        <w:tc>
          <w:tcPr>
            <w:tcW w:w="708" w:type="dxa"/>
            <w:shd w:val="solid" w:color="FFFFFF" w:fill="auto"/>
          </w:tcPr>
          <w:p w14:paraId="54E43B1A" w14:textId="77777777" w:rsidR="000A31B5" w:rsidRPr="00D92EE9" w:rsidRDefault="000A31B5" w:rsidP="007D6959">
            <w:pPr>
              <w:pStyle w:val="TAL"/>
              <w:rPr>
                <w:sz w:val="16"/>
                <w:szCs w:val="16"/>
              </w:rPr>
            </w:pPr>
            <w:r w:rsidRPr="00D92EE9">
              <w:rPr>
                <w:sz w:val="16"/>
                <w:szCs w:val="16"/>
              </w:rPr>
              <w:t>16.1.0</w:t>
            </w:r>
          </w:p>
        </w:tc>
      </w:tr>
      <w:tr w:rsidR="000A31B5" w:rsidRPr="00D92EE9" w14:paraId="5CDB59DF" w14:textId="77777777" w:rsidTr="007D6959">
        <w:tc>
          <w:tcPr>
            <w:tcW w:w="800" w:type="dxa"/>
            <w:shd w:val="solid" w:color="FFFFFF" w:fill="auto"/>
          </w:tcPr>
          <w:p w14:paraId="179BFFF4"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6B6F7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44B5EDC"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A82FD29" w14:textId="77777777" w:rsidR="000A31B5" w:rsidRPr="00D92EE9" w:rsidRDefault="000A31B5" w:rsidP="007D6959">
            <w:pPr>
              <w:pStyle w:val="TAC"/>
              <w:rPr>
                <w:sz w:val="16"/>
                <w:szCs w:val="16"/>
              </w:rPr>
            </w:pPr>
            <w:r w:rsidRPr="00D92EE9">
              <w:rPr>
                <w:sz w:val="16"/>
                <w:szCs w:val="16"/>
              </w:rPr>
              <w:t>0018</w:t>
            </w:r>
          </w:p>
        </w:tc>
        <w:tc>
          <w:tcPr>
            <w:tcW w:w="567" w:type="dxa"/>
            <w:shd w:val="solid" w:color="FFFFFF" w:fill="auto"/>
          </w:tcPr>
          <w:p w14:paraId="2E36BC34"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4DED41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7BF901" w14:textId="77777777" w:rsidR="000A31B5" w:rsidRPr="00D92EE9" w:rsidRDefault="000A31B5" w:rsidP="007D6959">
            <w:pPr>
              <w:pStyle w:val="TAL"/>
              <w:rPr>
                <w:sz w:val="16"/>
                <w:szCs w:val="16"/>
              </w:rPr>
            </w:pPr>
            <w:r w:rsidRPr="00D92EE9">
              <w:rPr>
                <w:sz w:val="16"/>
                <w:szCs w:val="16"/>
              </w:rPr>
              <w:t>Clarification of Network Access Control for FN-RG</w:t>
            </w:r>
          </w:p>
        </w:tc>
        <w:tc>
          <w:tcPr>
            <w:tcW w:w="708" w:type="dxa"/>
            <w:shd w:val="solid" w:color="FFFFFF" w:fill="auto"/>
          </w:tcPr>
          <w:p w14:paraId="760C9C76" w14:textId="77777777" w:rsidR="000A31B5" w:rsidRPr="00D92EE9" w:rsidRDefault="000A31B5" w:rsidP="007D6959">
            <w:pPr>
              <w:pStyle w:val="TAL"/>
              <w:rPr>
                <w:sz w:val="16"/>
                <w:szCs w:val="16"/>
              </w:rPr>
            </w:pPr>
            <w:r w:rsidRPr="00D92EE9">
              <w:rPr>
                <w:sz w:val="16"/>
                <w:szCs w:val="16"/>
              </w:rPr>
              <w:t>16.1.0</w:t>
            </w:r>
          </w:p>
        </w:tc>
      </w:tr>
      <w:tr w:rsidR="000A31B5" w:rsidRPr="00D92EE9" w14:paraId="57329AA8" w14:textId="77777777" w:rsidTr="007D6959">
        <w:tc>
          <w:tcPr>
            <w:tcW w:w="800" w:type="dxa"/>
            <w:shd w:val="solid" w:color="FFFFFF" w:fill="auto"/>
          </w:tcPr>
          <w:p w14:paraId="6613955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85599A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6F3799A"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58CC0B1" w14:textId="77777777" w:rsidR="000A31B5" w:rsidRPr="00D92EE9" w:rsidRDefault="000A31B5" w:rsidP="007D6959">
            <w:pPr>
              <w:pStyle w:val="TAC"/>
              <w:rPr>
                <w:sz w:val="16"/>
                <w:szCs w:val="16"/>
              </w:rPr>
            </w:pPr>
            <w:r w:rsidRPr="00D92EE9">
              <w:rPr>
                <w:sz w:val="16"/>
                <w:szCs w:val="16"/>
              </w:rPr>
              <w:t>0020</w:t>
            </w:r>
          </w:p>
        </w:tc>
        <w:tc>
          <w:tcPr>
            <w:tcW w:w="567" w:type="dxa"/>
            <w:shd w:val="solid" w:color="FFFFFF" w:fill="auto"/>
          </w:tcPr>
          <w:p w14:paraId="63C9258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6B1CD70"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E232544" w14:textId="77777777" w:rsidR="000A31B5" w:rsidRPr="00D92EE9" w:rsidRDefault="000A31B5" w:rsidP="007D6959">
            <w:pPr>
              <w:pStyle w:val="TAL"/>
              <w:rPr>
                <w:sz w:val="16"/>
                <w:szCs w:val="16"/>
              </w:rPr>
            </w:pPr>
            <w:r w:rsidRPr="00D92EE9">
              <w:rPr>
                <w:sz w:val="16"/>
                <w:szCs w:val="16"/>
              </w:rPr>
              <w:t>Clarification of N2 procedures for FN-RG</w:t>
            </w:r>
          </w:p>
        </w:tc>
        <w:tc>
          <w:tcPr>
            <w:tcW w:w="708" w:type="dxa"/>
            <w:shd w:val="solid" w:color="FFFFFF" w:fill="auto"/>
          </w:tcPr>
          <w:p w14:paraId="05598AE8" w14:textId="77777777" w:rsidR="000A31B5" w:rsidRPr="00D92EE9" w:rsidRDefault="000A31B5" w:rsidP="007D6959">
            <w:pPr>
              <w:pStyle w:val="TAL"/>
              <w:rPr>
                <w:sz w:val="16"/>
                <w:szCs w:val="16"/>
              </w:rPr>
            </w:pPr>
            <w:r w:rsidRPr="00D92EE9">
              <w:rPr>
                <w:sz w:val="16"/>
                <w:szCs w:val="16"/>
              </w:rPr>
              <w:t>16.1.0</w:t>
            </w:r>
          </w:p>
        </w:tc>
      </w:tr>
      <w:tr w:rsidR="000A31B5" w:rsidRPr="00D92EE9" w14:paraId="1A422E1C" w14:textId="77777777" w:rsidTr="007D6959">
        <w:tc>
          <w:tcPr>
            <w:tcW w:w="800" w:type="dxa"/>
            <w:shd w:val="solid" w:color="FFFFFF" w:fill="auto"/>
          </w:tcPr>
          <w:p w14:paraId="4B63F79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51E76E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C38ED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4AFC82" w14:textId="77777777" w:rsidR="000A31B5" w:rsidRPr="00D92EE9" w:rsidRDefault="000A31B5" w:rsidP="007D6959">
            <w:pPr>
              <w:pStyle w:val="TAC"/>
              <w:rPr>
                <w:sz w:val="16"/>
                <w:szCs w:val="16"/>
              </w:rPr>
            </w:pPr>
            <w:r w:rsidRPr="00D92EE9">
              <w:rPr>
                <w:sz w:val="16"/>
                <w:szCs w:val="16"/>
              </w:rPr>
              <w:t>0025</w:t>
            </w:r>
          </w:p>
        </w:tc>
        <w:tc>
          <w:tcPr>
            <w:tcW w:w="567" w:type="dxa"/>
            <w:shd w:val="solid" w:color="FFFFFF" w:fill="auto"/>
          </w:tcPr>
          <w:p w14:paraId="68C5E87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B74AE0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645C366" w14:textId="77777777" w:rsidR="000A31B5" w:rsidRPr="00D92EE9" w:rsidRDefault="000A31B5" w:rsidP="007D6959">
            <w:pPr>
              <w:pStyle w:val="TAL"/>
              <w:rPr>
                <w:sz w:val="16"/>
                <w:szCs w:val="16"/>
              </w:rPr>
            </w:pPr>
            <w:r w:rsidRPr="00D92EE9">
              <w:rPr>
                <w:sz w:val="16"/>
                <w:szCs w:val="16"/>
              </w:rPr>
              <w:t>FN-RG Configuration Update</w:t>
            </w:r>
          </w:p>
        </w:tc>
        <w:tc>
          <w:tcPr>
            <w:tcW w:w="708" w:type="dxa"/>
            <w:shd w:val="solid" w:color="FFFFFF" w:fill="auto"/>
          </w:tcPr>
          <w:p w14:paraId="0D65ED02" w14:textId="77777777" w:rsidR="000A31B5" w:rsidRPr="00D92EE9" w:rsidRDefault="000A31B5" w:rsidP="007D6959">
            <w:pPr>
              <w:pStyle w:val="TAL"/>
              <w:rPr>
                <w:sz w:val="16"/>
                <w:szCs w:val="16"/>
              </w:rPr>
            </w:pPr>
            <w:r w:rsidRPr="00D92EE9">
              <w:rPr>
                <w:sz w:val="16"/>
                <w:szCs w:val="16"/>
              </w:rPr>
              <w:t>16.1.0</w:t>
            </w:r>
          </w:p>
        </w:tc>
      </w:tr>
      <w:tr w:rsidR="000A31B5" w:rsidRPr="00D92EE9" w14:paraId="10DAC209" w14:textId="77777777" w:rsidTr="007D6959">
        <w:tc>
          <w:tcPr>
            <w:tcW w:w="800" w:type="dxa"/>
            <w:shd w:val="solid" w:color="FFFFFF" w:fill="auto"/>
          </w:tcPr>
          <w:p w14:paraId="77EFAD7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0DF223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2FC23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239861B" w14:textId="77777777" w:rsidR="000A31B5" w:rsidRPr="00D92EE9" w:rsidRDefault="000A31B5" w:rsidP="007D6959">
            <w:pPr>
              <w:pStyle w:val="TAC"/>
              <w:rPr>
                <w:sz w:val="16"/>
                <w:szCs w:val="16"/>
              </w:rPr>
            </w:pPr>
            <w:r w:rsidRPr="00D92EE9">
              <w:rPr>
                <w:sz w:val="16"/>
                <w:szCs w:val="16"/>
              </w:rPr>
              <w:t>0026</w:t>
            </w:r>
          </w:p>
        </w:tc>
        <w:tc>
          <w:tcPr>
            <w:tcW w:w="567" w:type="dxa"/>
            <w:shd w:val="solid" w:color="FFFFFF" w:fill="auto"/>
          </w:tcPr>
          <w:p w14:paraId="73DA650A"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C6329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38D74C" w14:textId="77777777" w:rsidR="000A31B5" w:rsidRPr="00D92EE9" w:rsidRDefault="000A31B5" w:rsidP="007D6959">
            <w:pPr>
              <w:pStyle w:val="TAL"/>
              <w:rPr>
                <w:sz w:val="16"/>
                <w:szCs w:val="16"/>
              </w:rPr>
            </w:pPr>
            <w:r w:rsidRPr="00D92EE9">
              <w:rPr>
                <w:sz w:val="16"/>
                <w:szCs w:val="16"/>
              </w:rPr>
              <w:t>Update to FN-RG Registration via W-5GAN</w:t>
            </w:r>
          </w:p>
        </w:tc>
        <w:tc>
          <w:tcPr>
            <w:tcW w:w="708" w:type="dxa"/>
            <w:shd w:val="solid" w:color="FFFFFF" w:fill="auto"/>
          </w:tcPr>
          <w:p w14:paraId="56A847E3" w14:textId="77777777" w:rsidR="000A31B5" w:rsidRPr="00D92EE9" w:rsidRDefault="000A31B5" w:rsidP="007D6959">
            <w:pPr>
              <w:pStyle w:val="TAL"/>
              <w:rPr>
                <w:sz w:val="16"/>
                <w:szCs w:val="16"/>
              </w:rPr>
            </w:pPr>
            <w:r w:rsidRPr="00D92EE9">
              <w:rPr>
                <w:sz w:val="16"/>
                <w:szCs w:val="16"/>
              </w:rPr>
              <w:t>16.1.0</w:t>
            </w:r>
          </w:p>
        </w:tc>
      </w:tr>
      <w:tr w:rsidR="000A31B5" w:rsidRPr="00D92EE9" w14:paraId="2D0641D5" w14:textId="77777777" w:rsidTr="007D6959">
        <w:tc>
          <w:tcPr>
            <w:tcW w:w="800" w:type="dxa"/>
            <w:shd w:val="solid" w:color="FFFFFF" w:fill="auto"/>
          </w:tcPr>
          <w:p w14:paraId="33527C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E78910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7260DD09"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90C894D" w14:textId="77777777" w:rsidR="000A31B5" w:rsidRPr="00D92EE9" w:rsidRDefault="000A31B5" w:rsidP="007D6959">
            <w:pPr>
              <w:pStyle w:val="TAC"/>
              <w:rPr>
                <w:sz w:val="16"/>
                <w:szCs w:val="16"/>
              </w:rPr>
            </w:pPr>
            <w:r w:rsidRPr="00D92EE9">
              <w:rPr>
                <w:sz w:val="16"/>
                <w:szCs w:val="16"/>
              </w:rPr>
              <w:t>0027</w:t>
            </w:r>
          </w:p>
        </w:tc>
        <w:tc>
          <w:tcPr>
            <w:tcW w:w="567" w:type="dxa"/>
            <w:shd w:val="solid" w:color="FFFFFF" w:fill="auto"/>
          </w:tcPr>
          <w:p w14:paraId="40FBF928"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D92577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23315BA" w14:textId="77777777" w:rsidR="000A31B5" w:rsidRPr="00D92EE9" w:rsidRDefault="000A31B5" w:rsidP="007D6959">
            <w:pPr>
              <w:pStyle w:val="TAL"/>
              <w:rPr>
                <w:sz w:val="16"/>
                <w:szCs w:val="16"/>
              </w:rPr>
            </w:pPr>
            <w:r w:rsidRPr="00D92EE9">
              <w:rPr>
                <w:sz w:val="16"/>
                <w:szCs w:val="16"/>
              </w:rPr>
              <w:t>Update to PDU Session handling for FN-RG</w:t>
            </w:r>
          </w:p>
        </w:tc>
        <w:tc>
          <w:tcPr>
            <w:tcW w:w="708" w:type="dxa"/>
            <w:shd w:val="solid" w:color="FFFFFF" w:fill="auto"/>
          </w:tcPr>
          <w:p w14:paraId="4CD546B4" w14:textId="77777777" w:rsidR="000A31B5" w:rsidRPr="00D92EE9" w:rsidRDefault="000A31B5" w:rsidP="007D6959">
            <w:pPr>
              <w:pStyle w:val="TAL"/>
              <w:rPr>
                <w:sz w:val="16"/>
                <w:szCs w:val="16"/>
              </w:rPr>
            </w:pPr>
            <w:r w:rsidRPr="00D92EE9">
              <w:rPr>
                <w:sz w:val="16"/>
                <w:szCs w:val="16"/>
              </w:rPr>
              <w:t>16.1.0</w:t>
            </w:r>
          </w:p>
        </w:tc>
      </w:tr>
      <w:tr w:rsidR="000A31B5" w:rsidRPr="00D92EE9" w14:paraId="5C8E9A49" w14:textId="77777777" w:rsidTr="007D6959">
        <w:tc>
          <w:tcPr>
            <w:tcW w:w="800" w:type="dxa"/>
            <w:shd w:val="solid" w:color="FFFFFF" w:fill="auto"/>
          </w:tcPr>
          <w:p w14:paraId="6418451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21EA25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C461B6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89507D1" w14:textId="77777777" w:rsidR="000A31B5" w:rsidRPr="00D92EE9" w:rsidRDefault="000A31B5" w:rsidP="007D6959">
            <w:pPr>
              <w:pStyle w:val="TAC"/>
              <w:rPr>
                <w:sz w:val="16"/>
                <w:szCs w:val="16"/>
              </w:rPr>
            </w:pPr>
            <w:r w:rsidRPr="00D92EE9">
              <w:rPr>
                <w:sz w:val="16"/>
                <w:szCs w:val="16"/>
              </w:rPr>
              <w:t>0028</w:t>
            </w:r>
          </w:p>
        </w:tc>
        <w:tc>
          <w:tcPr>
            <w:tcW w:w="567" w:type="dxa"/>
            <w:shd w:val="solid" w:color="FFFFFF" w:fill="auto"/>
          </w:tcPr>
          <w:p w14:paraId="3859C3E1"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6BC583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29223A1" w14:textId="77777777" w:rsidR="000A31B5" w:rsidRPr="00D92EE9" w:rsidRDefault="000A31B5" w:rsidP="007D6959">
            <w:pPr>
              <w:pStyle w:val="TAL"/>
              <w:rPr>
                <w:sz w:val="16"/>
                <w:szCs w:val="16"/>
              </w:rPr>
            </w:pPr>
            <w:r w:rsidRPr="00D92EE9">
              <w:rPr>
                <w:sz w:val="16"/>
                <w:szCs w:val="16"/>
              </w:rPr>
              <w:t>Update to Session Management procedures for RG</w:t>
            </w:r>
          </w:p>
        </w:tc>
        <w:tc>
          <w:tcPr>
            <w:tcW w:w="708" w:type="dxa"/>
            <w:shd w:val="solid" w:color="FFFFFF" w:fill="auto"/>
          </w:tcPr>
          <w:p w14:paraId="1B6DC0EA" w14:textId="77777777" w:rsidR="000A31B5" w:rsidRPr="00D92EE9" w:rsidRDefault="000A31B5" w:rsidP="007D6959">
            <w:pPr>
              <w:pStyle w:val="TAL"/>
              <w:rPr>
                <w:sz w:val="16"/>
                <w:szCs w:val="16"/>
              </w:rPr>
            </w:pPr>
            <w:r w:rsidRPr="00D92EE9">
              <w:rPr>
                <w:sz w:val="16"/>
                <w:szCs w:val="16"/>
              </w:rPr>
              <w:t>16.1.0</w:t>
            </w:r>
          </w:p>
        </w:tc>
      </w:tr>
      <w:tr w:rsidR="000A31B5" w:rsidRPr="00D92EE9" w14:paraId="6ED863C4" w14:textId="77777777" w:rsidTr="007D6959">
        <w:tc>
          <w:tcPr>
            <w:tcW w:w="800" w:type="dxa"/>
            <w:shd w:val="solid" w:color="FFFFFF" w:fill="auto"/>
          </w:tcPr>
          <w:p w14:paraId="65C1D51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8187C6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E69DD0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7E512C4E" w14:textId="77777777" w:rsidR="000A31B5" w:rsidRPr="00D92EE9" w:rsidRDefault="000A31B5" w:rsidP="007D6959">
            <w:pPr>
              <w:pStyle w:val="TAC"/>
              <w:rPr>
                <w:sz w:val="16"/>
                <w:szCs w:val="16"/>
              </w:rPr>
            </w:pPr>
            <w:r w:rsidRPr="00D92EE9">
              <w:rPr>
                <w:sz w:val="16"/>
                <w:szCs w:val="16"/>
              </w:rPr>
              <w:t>0030</w:t>
            </w:r>
          </w:p>
        </w:tc>
        <w:tc>
          <w:tcPr>
            <w:tcW w:w="567" w:type="dxa"/>
            <w:shd w:val="solid" w:color="FFFFFF" w:fill="auto"/>
          </w:tcPr>
          <w:p w14:paraId="0B1DB994"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0E65256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957C012" w14:textId="77777777" w:rsidR="000A31B5" w:rsidRPr="00D92EE9" w:rsidRDefault="000A31B5" w:rsidP="007D6959">
            <w:pPr>
              <w:pStyle w:val="TAL"/>
              <w:rPr>
                <w:sz w:val="16"/>
                <w:szCs w:val="16"/>
              </w:rPr>
            </w:pPr>
            <w:r w:rsidRPr="00D92EE9">
              <w:rPr>
                <w:sz w:val="16"/>
                <w:szCs w:val="16"/>
              </w:rPr>
              <w:t xml:space="preserve">Support of IPTV </w:t>
            </w:r>
          </w:p>
        </w:tc>
        <w:tc>
          <w:tcPr>
            <w:tcW w:w="708" w:type="dxa"/>
            <w:shd w:val="solid" w:color="FFFFFF" w:fill="auto"/>
          </w:tcPr>
          <w:p w14:paraId="16705778" w14:textId="77777777" w:rsidR="000A31B5" w:rsidRPr="00D92EE9" w:rsidRDefault="000A31B5" w:rsidP="007D6959">
            <w:pPr>
              <w:pStyle w:val="TAL"/>
              <w:rPr>
                <w:sz w:val="16"/>
                <w:szCs w:val="16"/>
              </w:rPr>
            </w:pPr>
            <w:r w:rsidRPr="00D92EE9">
              <w:rPr>
                <w:sz w:val="16"/>
                <w:szCs w:val="16"/>
              </w:rPr>
              <w:t>16.1.0</w:t>
            </w:r>
          </w:p>
        </w:tc>
      </w:tr>
      <w:tr w:rsidR="000A31B5" w:rsidRPr="00D92EE9" w14:paraId="4CEAEF6D" w14:textId="77777777" w:rsidTr="007D6959">
        <w:tc>
          <w:tcPr>
            <w:tcW w:w="800" w:type="dxa"/>
            <w:shd w:val="solid" w:color="FFFFFF" w:fill="auto"/>
          </w:tcPr>
          <w:p w14:paraId="7E7859D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6A1BDF9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A5D1372"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FBFDEB8" w14:textId="77777777" w:rsidR="000A31B5" w:rsidRPr="00D92EE9" w:rsidRDefault="000A31B5" w:rsidP="007D6959">
            <w:pPr>
              <w:pStyle w:val="TAC"/>
              <w:rPr>
                <w:sz w:val="16"/>
                <w:szCs w:val="16"/>
              </w:rPr>
            </w:pPr>
            <w:r w:rsidRPr="00D92EE9">
              <w:rPr>
                <w:sz w:val="16"/>
                <w:szCs w:val="16"/>
              </w:rPr>
              <w:t>0032</w:t>
            </w:r>
          </w:p>
        </w:tc>
        <w:tc>
          <w:tcPr>
            <w:tcW w:w="567" w:type="dxa"/>
            <w:shd w:val="solid" w:color="FFFFFF" w:fill="auto"/>
          </w:tcPr>
          <w:p w14:paraId="2ED01E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13580A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C9479A6" w14:textId="77777777" w:rsidR="000A31B5" w:rsidRPr="00D92EE9" w:rsidRDefault="000A31B5" w:rsidP="007D6959">
            <w:pPr>
              <w:pStyle w:val="TAL"/>
              <w:rPr>
                <w:sz w:val="16"/>
                <w:szCs w:val="16"/>
              </w:rPr>
            </w:pPr>
            <w:r w:rsidRPr="00D92EE9">
              <w:rPr>
                <w:sz w:val="16"/>
                <w:szCs w:val="16"/>
              </w:rPr>
              <w:t>CableLabs, Charter Communications</w:t>
            </w:r>
          </w:p>
        </w:tc>
        <w:tc>
          <w:tcPr>
            <w:tcW w:w="708" w:type="dxa"/>
            <w:shd w:val="solid" w:color="FFFFFF" w:fill="auto"/>
          </w:tcPr>
          <w:p w14:paraId="670BDB5A" w14:textId="77777777" w:rsidR="000A31B5" w:rsidRPr="00D92EE9" w:rsidRDefault="000A31B5" w:rsidP="007D6959">
            <w:pPr>
              <w:pStyle w:val="TAL"/>
              <w:rPr>
                <w:sz w:val="16"/>
                <w:szCs w:val="16"/>
              </w:rPr>
            </w:pPr>
            <w:r w:rsidRPr="00D92EE9">
              <w:rPr>
                <w:sz w:val="16"/>
                <w:szCs w:val="16"/>
              </w:rPr>
              <w:t>16.1.0</w:t>
            </w:r>
          </w:p>
        </w:tc>
      </w:tr>
      <w:tr w:rsidR="000A31B5" w:rsidRPr="00D92EE9" w14:paraId="7A8D3262" w14:textId="77777777" w:rsidTr="007D6959">
        <w:tc>
          <w:tcPr>
            <w:tcW w:w="800" w:type="dxa"/>
            <w:shd w:val="solid" w:color="FFFFFF" w:fill="auto"/>
          </w:tcPr>
          <w:p w14:paraId="6BEFF9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03E840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95B1A1E"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705BF33" w14:textId="77777777" w:rsidR="000A31B5" w:rsidRPr="00D92EE9" w:rsidRDefault="000A31B5" w:rsidP="007D6959">
            <w:pPr>
              <w:pStyle w:val="TAC"/>
              <w:rPr>
                <w:sz w:val="16"/>
                <w:szCs w:val="16"/>
              </w:rPr>
            </w:pPr>
            <w:r w:rsidRPr="00D92EE9">
              <w:rPr>
                <w:sz w:val="16"/>
                <w:szCs w:val="16"/>
              </w:rPr>
              <w:t>0034</w:t>
            </w:r>
          </w:p>
        </w:tc>
        <w:tc>
          <w:tcPr>
            <w:tcW w:w="567" w:type="dxa"/>
            <w:shd w:val="solid" w:color="FFFFFF" w:fill="auto"/>
          </w:tcPr>
          <w:p w14:paraId="2284DA40"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DB5911B"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98C9A11" w14:textId="77777777" w:rsidR="000A31B5" w:rsidRPr="00D92EE9" w:rsidRDefault="000A31B5" w:rsidP="007D6959">
            <w:pPr>
              <w:pStyle w:val="TAL"/>
              <w:rPr>
                <w:sz w:val="16"/>
                <w:szCs w:val="16"/>
              </w:rPr>
            </w:pPr>
            <w:r w:rsidRPr="00D92EE9">
              <w:rPr>
                <w:sz w:val="16"/>
                <w:szCs w:val="16"/>
              </w:rPr>
              <w:t>Coordination between PCF and ACS (for FN RG)</w:t>
            </w:r>
          </w:p>
        </w:tc>
        <w:tc>
          <w:tcPr>
            <w:tcW w:w="708" w:type="dxa"/>
            <w:shd w:val="solid" w:color="FFFFFF" w:fill="auto"/>
          </w:tcPr>
          <w:p w14:paraId="41FF4F2C" w14:textId="77777777" w:rsidR="000A31B5" w:rsidRPr="00D92EE9" w:rsidRDefault="000A31B5" w:rsidP="007D6959">
            <w:pPr>
              <w:pStyle w:val="TAL"/>
              <w:rPr>
                <w:sz w:val="16"/>
                <w:szCs w:val="16"/>
              </w:rPr>
            </w:pPr>
            <w:r w:rsidRPr="00D92EE9">
              <w:rPr>
                <w:sz w:val="16"/>
                <w:szCs w:val="16"/>
              </w:rPr>
              <w:t>16.1.0</w:t>
            </w:r>
          </w:p>
        </w:tc>
      </w:tr>
      <w:tr w:rsidR="000A31B5" w:rsidRPr="00D92EE9" w14:paraId="26AED6AD" w14:textId="77777777" w:rsidTr="007D6959">
        <w:tc>
          <w:tcPr>
            <w:tcW w:w="800" w:type="dxa"/>
            <w:shd w:val="solid" w:color="FFFFFF" w:fill="auto"/>
          </w:tcPr>
          <w:p w14:paraId="15D2CCE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0C1B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294604C"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13EF3A3" w14:textId="77777777" w:rsidR="000A31B5" w:rsidRPr="00D92EE9" w:rsidRDefault="000A31B5" w:rsidP="007D6959">
            <w:pPr>
              <w:pStyle w:val="TAC"/>
              <w:rPr>
                <w:sz w:val="16"/>
                <w:szCs w:val="16"/>
              </w:rPr>
            </w:pPr>
            <w:r w:rsidRPr="00D92EE9">
              <w:rPr>
                <w:sz w:val="16"/>
                <w:szCs w:val="16"/>
              </w:rPr>
              <w:t>0055</w:t>
            </w:r>
          </w:p>
        </w:tc>
        <w:tc>
          <w:tcPr>
            <w:tcW w:w="567" w:type="dxa"/>
            <w:shd w:val="solid" w:color="FFFFFF" w:fill="auto"/>
          </w:tcPr>
          <w:p w14:paraId="47159E9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372C42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DCD5B5" w14:textId="77777777" w:rsidR="000A31B5" w:rsidRPr="00D92EE9" w:rsidRDefault="000A31B5" w:rsidP="007D6959">
            <w:pPr>
              <w:pStyle w:val="TAL"/>
              <w:rPr>
                <w:sz w:val="16"/>
                <w:szCs w:val="16"/>
              </w:rPr>
            </w:pPr>
            <w:r w:rsidRPr="00D92EE9">
              <w:rPr>
                <w:sz w:val="16"/>
                <w:szCs w:val="16"/>
              </w:rPr>
              <w:t>Clean up of services Description</w:t>
            </w:r>
          </w:p>
        </w:tc>
        <w:tc>
          <w:tcPr>
            <w:tcW w:w="708" w:type="dxa"/>
            <w:shd w:val="solid" w:color="FFFFFF" w:fill="auto"/>
          </w:tcPr>
          <w:p w14:paraId="26FF2EB0" w14:textId="77777777" w:rsidR="000A31B5" w:rsidRPr="00D92EE9" w:rsidRDefault="000A31B5" w:rsidP="007D6959">
            <w:pPr>
              <w:pStyle w:val="TAL"/>
              <w:rPr>
                <w:sz w:val="16"/>
                <w:szCs w:val="16"/>
              </w:rPr>
            </w:pPr>
            <w:r w:rsidRPr="00D92EE9">
              <w:rPr>
                <w:sz w:val="16"/>
                <w:szCs w:val="16"/>
              </w:rPr>
              <w:t>16.2.0</w:t>
            </w:r>
          </w:p>
        </w:tc>
      </w:tr>
      <w:tr w:rsidR="000A31B5" w:rsidRPr="00D92EE9" w14:paraId="78604DC8" w14:textId="77777777" w:rsidTr="007D6959">
        <w:tc>
          <w:tcPr>
            <w:tcW w:w="800" w:type="dxa"/>
            <w:shd w:val="solid" w:color="FFFFFF" w:fill="auto"/>
          </w:tcPr>
          <w:p w14:paraId="1C6E824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68929B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7136E8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F854C8C" w14:textId="77777777" w:rsidR="000A31B5" w:rsidRPr="00D92EE9" w:rsidRDefault="000A31B5" w:rsidP="007D6959">
            <w:pPr>
              <w:pStyle w:val="TAC"/>
              <w:rPr>
                <w:sz w:val="16"/>
                <w:szCs w:val="16"/>
              </w:rPr>
            </w:pPr>
            <w:r w:rsidRPr="00D92EE9">
              <w:rPr>
                <w:sz w:val="16"/>
                <w:szCs w:val="16"/>
              </w:rPr>
              <w:t>0010</w:t>
            </w:r>
          </w:p>
        </w:tc>
        <w:tc>
          <w:tcPr>
            <w:tcW w:w="567" w:type="dxa"/>
            <w:shd w:val="solid" w:color="FFFFFF" w:fill="auto"/>
          </w:tcPr>
          <w:p w14:paraId="67D68693"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BF5AF0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47D85D" w14:textId="77777777" w:rsidR="000A31B5" w:rsidRPr="00D92EE9" w:rsidRDefault="000A31B5" w:rsidP="007D6959">
            <w:pPr>
              <w:pStyle w:val="TAL"/>
              <w:rPr>
                <w:sz w:val="16"/>
                <w:szCs w:val="16"/>
              </w:rPr>
            </w:pPr>
            <w:r w:rsidRPr="00D92EE9">
              <w:rPr>
                <w:sz w:val="16"/>
                <w:szCs w:val="16"/>
              </w:rPr>
              <w:t>Reporting wireline non-3GPP access in the AM Policy Association</w:t>
            </w:r>
          </w:p>
        </w:tc>
        <w:tc>
          <w:tcPr>
            <w:tcW w:w="708" w:type="dxa"/>
            <w:shd w:val="solid" w:color="FFFFFF" w:fill="auto"/>
          </w:tcPr>
          <w:p w14:paraId="5E442C31" w14:textId="77777777" w:rsidR="000A31B5" w:rsidRPr="00D92EE9" w:rsidRDefault="000A31B5" w:rsidP="007D6959">
            <w:pPr>
              <w:pStyle w:val="TAL"/>
              <w:rPr>
                <w:sz w:val="16"/>
                <w:szCs w:val="16"/>
              </w:rPr>
            </w:pPr>
            <w:r w:rsidRPr="00D92EE9">
              <w:rPr>
                <w:sz w:val="16"/>
                <w:szCs w:val="16"/>
              </w:rPr>
              <w:t>16.2.0</w:t>
            </w:r>
          </w:p>
        </w:tc>
      </w:tr>
      <w:tr w:rsidR="000A31B5" w:rsidRPr="00D92EE9" w14:paraId="15E5BC86" w14:textId="77777777" w:rsidTr="007D6959">
        <w:tc>
          <w:tcPr>
            <w:tcW w:w="800" w:type="dxa"/>
            <w:shd w:val="solid" w:color="FFFFFF" w:fill="auto"/>
          </w:tcPr>
          <w:p w14:paraId="2194E6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865E9C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8C786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985E0C8" w14:textId="77777777" w:rsidR="000A31B5" w:rsidRPr="00D92EE9" w:rsidRDefault="000A31B5" w:rsidP="007D6959">
            <w:pPr>
              <w:pStyle w:val="TAC"/>
              <w:rPr>
                <w:sz w:val="16"/>
                <w:szCs w:val="16"/>
              </w:rPr>
            </w:pPr>
            <w:r w:rsidRPr="00D92EE9">
              <w:rPr>
                <w:sz w:val="16"/>
                <w:szCs w:val="16"/>
              </w:rPr>
              <w:t>0012</w:t>
            </w:r>
          </w:p>
        </w:tc>
        <w:tc>
          <w:tcPr>
            <w:tcW w:w="567" w:type="dxa"/>
            <w:shd w:val="solid" w:color="FFFFFF" w:fill="auto"/>
          </w:tcPr>
          <w:p w14:paraId="700D14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40E796E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F9492DB" w14:textId="77777777" w:rsidR="000A31B5" w:rsidRPr="00D92EE9" w:rsidRDefault="000A31B5" w:rsidP="007D6959">
            <w:pPr>
              <w:pStyle w:val="TAL"/>
              <w:rPr>
                <w:sz w:val="16"/>
                <w:szCs w:val="16"/>
              </w:rPr>
            </w:pPr>
            <w:r w:rsidRPr="00D92EE9">
              <w:rPr>
                <w:sz w:val="16"/>
                <w:szCs w:val="16"/>
              </w:rPr>
              <w:t>Scope of clause 9</w:t>
            </w:r>
          </w:p>
        </w:tc>
        <w:tc>
          <w:tcPr>
            <w:tcW w:w="708" w:type="dxa"/>
            <w:shd w:val="solid" w:color="FFFFFF" w:fill="auto"/>
          </w:tcPr>
          <w:p w14:paraId="51D28FDC" w14:textId="77777777" w:rsidR="000A31B5" w:rsidRPr="00D92EE9" w:rsidRDefault="000A31B5" w:rsidP="007D6959">
            <w:pPr>
              <w:pStyle w:val="TAL"/>
              <w:rPr>
                <w:sz w:val="16"/>
                <w:szCs w:val="16"/>
              </w:rPr>
            </w:pPr>
            <w:r w:rsidRPr="00D92EE9">
              <w:rPr>
                <w:sz w:val="16"/>
                <w:szCs w:val="16"/>
              </w:rPr>
              <w:t>16.2.0</w:t>
            </w:r>
          </w:p>
        </w:tc>
      </w:tr>
      <w:tr w:rsidR="000A31B5" w:rsidRPr="00D92EE9" w14:paraId="58C4CBE4" w14:textId="77777777" w:rsidTr="007D6959">
        <w:tc>
          <w:tcPr>
            <w:tcW w:w="800" w:type="dxa"/>
            <w:shd w:val="solid" w:color="FFFFFF" w:fill="auto"/>
          </w:tcPr>
          <w:p w14:paraId="297E0CB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3BB810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B50F51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BD7DC4E" w14:textId="77777777" w:rsidR="000A31B5" w:rsidRPr="00D92EE9" w:rsidRDefault="000A31B5" w:rsidP="007D6959">
            <w:pPr>
              <w:pStyle w:val="TAC"/>
              <w:rPr>
                <w:sz w:val="16"/>
                <w:szCs w:val="16"/>
              </w:rPr>
            </w:pPr>
            <w:r w:rsidRPr="00D92EE9">
              <w:rPr>
                <w:sz w:val="16"/>
                <w:szCs w:val="16"/>
              </w:rPr>
              <w:t>0029</w:t>
            </w:r>
          </w:p>
        </w:tc>
        <w:tc>
          <w:tcPr>
            <w:tcW w:w="567" w:type="dxa"/>
            <w:shd w:val="solid" w:color="FFFFFF" w:fill="auto"/>
          </w:tcPr>
          <w:p w14:paraId="032B91D4"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9861E4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94530DC" w14:textId="77777777" w:rsidR="000A31B5" w:rsidRPr="00D92EE9" w:rsidRDefault="000A31B5" w:rsidP="007D6959">
            <w:pPr>
              <w:pStyle w:val="TAL"/>
              <w:rPr>
                <w:sz w:val="16"/>
                <w:szCs w:val="16"/>
              </w:rPr>
            </w:pPr>
            <w:r w:rsidRPr="00D92EE9">
              <w:rPr>
                <w:sz w:val="16"/>
                <w:szCs w:val="16"/>
              </w:rPr>
              <w:t>Defining support of slicing for Wireline access</w:t>
            </w:r>
          </w:p>
        </w:tc>
        <w:tc>
          <w:tcPr>
            <w:tcW w:w="708" w:type="dxa"/>
            <w:shd w:val="solid" w:color="FFFFFF" w:fill="auto"/>
          </w:tcPr>
          <w:p w14:paraId="1E70644E" w14:textId="77777777" w:rsidR="000A31B5" w:rsidRPr="00D92EE9" w:rsidRDefault="000A31B5" w:rsidP="007D6959">
            <w:pPr>
              <w:pStyle w:val="TAL"/>
              <w:rPr>
                <w:sz w:val="16"/>
                <w:szCs w:val="16"/>
              </w:rPr>
            </w:pPr>
            <w:r w:rsidRPr="00D92EE9">
              <w:rPr>
                <w:sz w:val="16"/>
                <w:szCs w:val="16"/>
              </w:rPr>
              <w:t>16.2.0</w:t>
            </w:r>
          </w:p>
        </w:tc>
      </w:tr>
      <w:tr w:rsidR="000A31B5" w:rsidRPr="00D92EE9" w14:paraId="75FA7C04" w14:textId="77777777" w:rsidTr="007D6959">
        <w:tc>
          <w:tcPr>
            <w:tcW w:w="800" w:type="dxa"/>
            <w:shd w:val="solid" w:color="FFFFFF" w:fill="auto"/>
          </w:tcPr>
          <w:p w14:paraId="10CED59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9E449E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5F3490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1448668" w14:textId="77777777" w:rsidR="000A31B5" w:rsidRPr="00D92EE9" w:rsidRDefault="000A31B5" w:rsidP="007D6959">
            <w:pPr>
              <w:pStyle w:val="TAC"/>
              <w:rPr>
                <w:sz w:val="16"/>
                <w:szCs w:val="16"/>
              </w:rPr>
            </w:pPr>
            <w:r w:rsidRPr="00D92EE9">
              <w:rPr>
                <w:sz w:val="16"/>
                <w:szCs w:val="16"/>
              </w:rPr>
              <w:t>0036</w:t>
            </w:r>
          </w:p>
        </w:tc>
        <w:tc>
          <w:tcPr>
            <w:tcW w:w="567" w:type="dxa"/>
            <w:shd w:val="solid" w:color="FFFFFF" w:fill="auto"/>
          </w:tcPr>
          <w:p w14:paraId="0CE4EB9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52E04D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17BE2C1" w14:textId="77777777" w:rsidR="000A31B5" w:rsidRPr="00D92EE9" w:rsidRDefault="000A31B5" w:rsidP="007D6959">
            <w:pPr>
              <w:pStyle w:val="TAL"/>
              <w:rPr>
                <w:sz w:val="16"/>
                <w:szCs w:val="16"/>
              </w:rPr>
            </w:pPr>
            <w:r w:rsidRPr="00D92EE9">
              <w:rPr>
                <w:sz w:val="16"/>
                <w:szCs w:val="16"/>
              </w:rPr>
              <w:t>Addition of support of IPv6 IPTV</w:t>
            </w:r>
          </w:p>
        </w:tc>
        <w:tc>
          <w:tcPr>
            <w:tcW w:w="708" w:type="dxa"/>
            <w:shd w:val="solid" w:color="FFFFFF" w:fill="auto"/>
          </w:tcPr>
          <w:p w14:paraId="58B6C042" w14:textId="77777777" w:rsidR="000A31B5" w:rsidRPr="00D92EE9" w:rsidRDefault="000A31B5" w:rsidP="007D6959">
            <w:pPr>
              <w:pStyle w:val="TAL"/>
              <w:rPr>
                <w:sz w:val="16"/>
                <w:szCs w:val="16"/>
              </w:rPr>
            </w:pPr>
            <w:r w:rsidRPr="00D92EE9">
              <w:rPr>
                <w:sz w:val="16"/>
                <w:szCs w:val="16"/>
              </w:rPr>
              <w:t>16.2.0</w:t>
            </w:r>
          </w:p>
        </w:tc>
      </w:tr>
      <w:tr w:rsidR="000A31B5" w:rsidRPr="00D92EE9" w14:paraId="0B610A2B" w14:textId="77777777" w:rsidTr="007D6959">
        <w:tc>
          <w:tcPr>
            <w:tcW w:w="800" w:type="dxa"/>
            <w:shd w:val="solid" w:color="FFFFFF" w:fill="auto"/>
          </w:tcPr>
          <w:p w14:paraId="25748FB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3B9B5C0"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67E339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8CC041" w14:textId="77777777" w:rsidR="000A31B5" w:rsidRPr="00D92EE9" w:rsidRDefault="000A31B5" w:rsidP="007D6959">
            <w:pPr>
              <w:pStyle w:val="TAC"/>
              <w:rPr>
                <w:sz w:val="16"/>
                <w:szCs w:val="16"/>
              </w:rPr>
            </w:pPr>
            <w:r w:rsidRPr="00D92EE9">
              <w:rPr>
                <w:sz w:val="16"/>
                <w:szCs w:val="16"/>
              </w:rPr>
              <w:t>0038</w:t>
            </w:r>
          </w:p>
        </w:tc>
        <w:tc>
          <w:tcPr>
            <w:tcW w:w="567" w:type="dxa"/>
            <w:shd w:val="solid" w:color="FFFFFF" w:fill="auto"/>
          </w:tcPr>
          <w:p w14:paraId="5CB84624" w14:textId="77777777" w:rsidR="000A31B5" w:rsidRPr="00D92EE9" w:rsidRDefault="000A31B5" w:rsidP="007D6959">
            <w:pPr>
              <w:pStyle w:val="TAC"/>
              <w:rPr>
                <w:sz w:val="16"/>
                <w:szCs w:val="16"/>
              </w:rPr>
            </w:pPr>
            <w:r w:rsidRPr="00D92EE9">
              <w:rPr>
                <w:sz w:val="16"/>
                <w:szCs w:val="16"/>
              </w:rPr>
              <w:t>6</w:t>
            </w:r>
          </w:p>
        </w:tc>
        <w:tc>
          <w:tcPr>
            <w:tcW w:w="425" w:type="dxa"/>
            <w:shd w:val="solid" w:color="FFFFFF" w:fill="auto"/>
          </w:tcPr>
          <w:p w14:paraId="2467CCB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D244E36" w14:textId="77777777" w:rsidR="000A31B5" w:rsidRPr="00D92EE9" w:rsidRDefault="000A31B5" w:rsidP="007D6959">
            <w:pPr>
              <w:pStyle w:val="TAL"/>
              <w:rPr>
                <w:sz w:val="16"/>
                <w:szCs w:val="16"/>
              </w:rPr>
            </w:pPr>
            <w:r w:rsidRPr="00D92EE9">
              <w:rPr>
                <w:sz w:val="16"/>
                <w:szCs w:val="16"/>
              </w:rPr>
              <w:t>Line ID uniqueness</w:t>
            </w:r>
          </w:p>
        </w:tc>
        <w:tc>
          <w:tcPr>
            <w:tcW w:w="708" w:type="dxa"/>
            <w:shd w:val="solid" w:color="FFFFFF" w:fill="auto"/>
          </w:tcPr>
          <w:p w14:paraId="34D93207" w14:textId="77777777" w:rsidR="000A31B5" w:rsidRPr="00D92EE9" w:rsidRDefault="000A31B5" w:rsidP="007D6959">
            <w:pPr>
              <w:pStyle w:val="TAL"/>
              <w:rPr>
                <w:sz w:val="16"/>
                <w:szCs w:val="16"/>
              </w:rPr>
            </w:pPr>
            <w:r w:rsidRPr="00D92EE9">
              <w:rPr>
                <w:sz w:val="16"/>
                <w:szCs w:val="16"/>
              </w:rPr>
              <w:t>16.2.0</w:t>
            </w:r>
          </w:p>
        </w:tc>
      </w:tr>
      <w:tr w:rsidR="000A31B5" w:rsidRPr="00D92EE9" w14:paraId="0DB03912" w14:textId="77777777" w:rsidTr="007D6959">
        <w:tc>
          <w:tcPr>
            <w:tcW w:w="800" w:type="dxa"/>
            <w:shd w:val="solid" w:color="FFFFFF" w:fill="auto"/>
          </w:tcPr>
          <w:p w14:paraId="24CFBC02"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06C6EE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AE71CA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F444914" w14:textId="77777777" w:rsidR="000A31B5" w:rsidRPr="00D92EE9" w:rsidRDefault="000A31B5" w:rsidP="007D6959">
            <w:pPr>
              <w:pStyle w:val="TAC"/>
              <w:rPr>
                <w:sz w:val="16"/>
                <w:szCs w:val="16"/>
              </w:rPr>
            </w:pPr>
            <w:r w:rsidRPr="00D92EE9">
              <w:rPr>
                <w:sz w:val="16"/>
                <w:szCs w:val="16"/>
              </w:rPr>
              <w:t>0039</w:t>
            </w:r>
          </w:p>
        </w:tc>
        <w:tc>
          <w:tcPr>
            <w:tcW w:w="567" w:type="dxa"/>
            <w:shd w:val="solid" w:color="FFFFFF" w:fill="auto"/>
          </w:tcPr>
          <w:p w14:paraId="39B4667F"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58CCF4F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9DFB2D4" w14:textId="77777777" w:rsidR="000A31B5" w:rsidRPr="00D92EE9" w:rsidRDefault="000A31B5" w:rsidP="007D6959">
            <w:pPr>
              <w:pStyle w:val="TAL"/>
              <w:rPr>
                <w:sz w:val="16"/>
                <w:szCs w:val="16"/>
              </w:rPr>
            </w:pPr>
            <w:r w:rsidRPr="00D92EE9">
              <w:rPr>
                <w:sz w:val="16"/>
                <w:szCs w:val="16"/>
              </w:rPr>
              <w:t>UDM/UDR subscription data support for a mapping from Line ID to the the SUPI</w:t>
            </w:r>
          </w:p>
        </w:tc>
        <w:tc>
          <w:tcPr>
            <w:tcW w:w="708" w:type="dxa"/>
            <w:shd w:val="solid" w:color="FFFFFF" w:fill="auto"/>
          </w:tcPr>
          <w:p w14:paraId="25DC40D7" w14:textId="77777777" w:rsidR="000A31B5" w:rsidRPr="00D92EE9" w:rsidRDefault="000A31B5" w:rsidP="007D6959">
            <w:pPr>
              <w:pStyle w:val="TAL"/>
              <w:rPr>
                <w:sz w:val="16"/>
                <w:szCs w:val="16"/>
              </w:rPr>
            </w:pPr>
            <w:r w:rsidRPr="00D92EE9">
              <w:rPr>
                <w:sz w:val="16"/>
                <w:szCs w:val="16"/>
              </w:rPr>
              <w:t>16.2.0</w:t>
            </w:r>
          </w:p>
        </w:tc>
      </w:tr>
      <w:tr w:rsidR="000A31B5" w:rsidRPr="00D92EE9" w14:paraId="7057B15F" w14:textId="77777777" w:rsidTr="007D6959">
        <w:tc>
          <w:tcPr>
            <w:tcW w:w="800" w:type="dxa"/>
            <w:shd w:val="solid" w:color="FFFFFF" w:fill="auto"/>
          </w:tcPr>
          <w:p w14:paraId="3C8A2D8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013A2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621E2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CE844C4" w14:textId="77777777" w:rsidR="000A31B5" w:rsidRPr="00D92EE9" w:rsidRDefault="000A31B5" w:rsidP="007D6959">
            <w:pPr>
              <w:pStyle w:val="TAC"/>
              <w:rPr>
                <w:sz w:val="16"/>
                <w:szCs w:val="16"/>
              </w:rPr>
            </w:pPr>
            <w:r w:rsidRPr="00D92EE9">
              <w:rPr>
                <w:sz w:val="16"/>
                <w:szCs w:val="16"/>
              </w:rPr>
              <w:t>0040</w:t>
            </w:r>
          </w:p>
        </w:tc>
        <w:tc>
          <w:tcPr>
            <w:tcW w:w="567" w:type="dxa"/>
            <w:shd w:val="solid" w:color="FFFFFF" w:fill="auto"/>
          </w:tcPr>
          <w:p w14:paraId="45A2C52E"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1073557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A2BBAE" w14:textId="77777777" w:rsidR="000A31B5" w:rsidRPr="00D92EE9" w:rsidRDefault="000A31B5" w:rsidP="007D6959">
            <w:pPr>
              <w:pStyle w:val="TAL"/>
              <w:rPr>
                <w:sz w:val="16"/>
                <w:szCs w:val="16"/>
              </w:rPr>
            </w:pPr>
            <w:r w:rsidRPr="00D92EE9">
              <w:rPr>
                <w:sz w:val="16"/>
                <w:szCs w:val="16"/>
              </w:rPr>
              <w:t>PEI for FN RG (BBF LIAISE-337 / 3GPP S2-1908758)</w:t>
            </w:r>
          </w:p>
        </w:tc>
        <w:tc>
          <w:tcPr>
            <w:tcW w:w="708" w:type="dxa"/>
            <w:shd w:val="solid" w:color="FFFFFF" w:fill="auto"/>
          </w:tcPr>
          <w:p w14:paraId="0506C8F2" w14:textId="77777777" w:rsidR="000A31B5" w:rsidRPr="00D92EE9" w:rsidRDefault="000A31B5" w:rsidP="007D6959">
            <w:pPr>
              <w:pStyle w:val="TAL"/>
              <w:rPr>
                <w:sz w:val="16"/>
                <w:szCs w:val="16"/>
              </w:rPr>
            </w:pPr>
            <w:r w:rsidRPr="00D92EE9">
              <w:rPr>
                <w:sz w:val="16"/>
                <w:szCs w:val="16"/>
              </w:rPr>
              <w:t>16.2.0</w:t>
            </w:r>
          </w:p>
        </w:tc>
      </w:tr>
      <w:tr w:rsidR="000A31B5" w:rsidRPr="00D92EE9" w14:paraId="2F809783" w14:textId="77777777" w:rsidTr="007D6959">
        <w:tc>
          <w:tcPr>
            <w:tcW w:w="800" w:type="dxa"/>
            <w:shd w:val="solid" w:color="FFFFFF" w:fill="auto"/>
          </w:tcPr>
          <w:p w14:paraId="6F3C71F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CECCC4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366690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AD847A0" w14:textId="77777777" w:rsidR="000A31B5" w:rsidRPr="00D92EE9" w:rsidRDefault="000A31B5" w:rsidP="007D6959">
            <w:pPr>
              <w:pStyle w:val="TAC"/>
              <w:rPr>
                <w:sz w:val="16"/>
                <w:szCs w:val="16"/>
              </w:rPr>
            </w:pPr>
            <w:r w:rsidRPr="00D92EE9">
              <w:rPr>
                <w:sz w:val="16"/>
                <w:szCs w:val="16"/>
              </w:rPr>
              <w:t>0041</w:t>
            </w:r>
          </w:p>
        </w:tc>
        <w:tc>
          <w:tcPr>
            <w:tcW w:w="567" w:type="dxa"/>
            <w:shd w:val="solid" w:color="FFFFFF" w:fill="auto"/>
          </w:tcPr>
          <w:p w14:paraId="4640984C"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71F66E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ABBE78A" w14:textId="77777777" w:rsidR="000A31B5" w:rsidRPr="00D92EE9" w:rsidRDefault="000A31B5" w:rsidP="007D6959">
            <w:pPr>
              <w:pStyle w:val="TAL"/>
              <w:rPr>
                <w:sz w:val="16"/>
                <w:szCs w:val="16"/>
              </w:rPr>
            </w:pPr>
            <w:r w:rsidRPr="00D92EE9">
              <w:rPr>
                <w:sz w:val="16"/>
                <w:szCs w:val="16"/>
              </w:rPr>
              <w:t xml:space="preserve">Addition of support of IPTV Leave procedure </w:t>
            </w:r>
          </w:p>
        </w:tc>
        <w:tc>
          <w:tcPr>
            <w:tcW w:w="708" w:type="dxa"/>
            <w:shd w:val="solid" w:color="FFFFFF" w:fill="auto"/>
          </w:tcPr>
          <w:p w14:paraId="25AE6C61" w14:textId="77777777" w:rsidR="000A31B5" w:rsidRPr="00D92EE9" w:rsidRDefault="000A31B5" w:rsidP="007D6959">
            <w:pPr>
              <w:pStyle w:val="TAL"/>
              <w:rPr>
                <w:sz w:val="16"/>
                <w:szCs w:val="16"/>
              </w:rPr>
            </w:pPr>
            <w:r w:rsidRPr="00D92EE9">
              <w:rPr>
                <w:sz w:val="16"/>
                <w:szCs w:val="16"/>
              </w:rPr>
              <w:t>16.2.0</w:t>
            </w:r>
          </w:p>
        </w:tc>
      </w:tr>
      <w:tr w:rsidR="000A31B5" w:rsidRPr="00D92EE9" w14:paraId="2AC05C5C" w14:textId="77777777" w:rsidTr="007D6959">
        <w:tc>
          <w:tcPr>
            <w:tcW w:w="800" w:type="dxa"/>
            <w:shd w:val="solid" w:color="FFFFFF" w:fill="auto"/>
          </w:tcPr>
          <w:p w14:paraId="734140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967709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585284"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76241C2" w14:textId="77777777" w:rsidR="000A31B5" w:rsidRPr="00D92EE9" w:rsidRDefault="000A31B5" w:rsidP="007D6959">
            <w:pPr>
              <w:pStyle w:val="TAC"/>
              <w:rPr>
                <w:sz w:val="16"/>
                <w:szCs w:val="16"/>
              </w:rPr>
            </w:pPr>
            <w:r w:rsidRPr="00D92EE9">
              <w:rPr>
                <w:sz w:val="16"/>
                <w:szCs w:val="16"/>
              </w:rPr>
              <w:t>0044</w:t>
            </w:r>
          </w:p>
        </w:tc>
        <w:tc>
          <w:tcPr>
            <w:tcW w:w="567" w:type="dxa"/>
            <w:shd w:val="solid" w:color="FFFFFF" w:fill="auto"/>
          </w:tcPr>
          <w:p w14:paraId="6F8184F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6D70F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38D13FC" w14:textId="77777777" w:rsidR="000A31B5" w:rsidRPr="00D92EE9" w:rsidRDefault="000A31B5" w:rsidP="007D6959">
            <w:pPr>
              <w:pStyle w:val="TAL"/>
              <w:rPr>
                <w:sz w:val="16"/>
                <w:szCs w:val="16"/>
              </w:rPr>
            </w:pPr>
            <w:r w:rsidRPr="00D92EE9">
              <w:rPr>
                <w:sz w:val="16"/>
                <w:szCs w:val="16"/>
              </w:rPr>
              <w:t>Resolving open issue on IPv6 multi-homing</w:t>
            </w:r>
          </w:p>
        </w:tc>
        <w:tc>
          <w:tcPr>
            <w:tcW w:w="708" w:type="dxa"/>
            <w:shd w:val="solid" w:color="FFFFFF" w:fill="auto"/>
          </w:tcPr>
          <w:p w14:paraId="2644716E" w14:textId="77777777" w:rsidR="000A31B5" w:rsidRPr="00D92EE9" w:rsidRDefault="000A31B5" w:rsidP="007D6959">
            <w:pPr>
              <w:pStyle w:val="TAL"/>
              <w:rPr>
                <w:sz w:val="16"/>
                <w:szCs w:val="16"/>
              </w:rPr>
            </w:pPr>
            <w:r w:rsidRPr="00D92EE9">
              <w:rPr>
                <w:sz w:val="16"/>
                <w:szCs w:val="16"/>
              </w:rPr>
              <w:t>16.2.0</w:t>
            </w:r>
          </w:p>
        </w:tc>
      </w:tr>
      <w:tr w:rsidR="000A31B5" w:rsidRPr="00D92EE9" w14:paraId="3A70A55A" w14:textId="77777777" w:rsidTr="007D6959">
        <w:tc>
          <w:tcPr>
            <w:tcW w:w="800" w:type="dxa"/>
            <w:shd w:val="solid" w:color="FFFFFF" w:fill="auto"/>
          </w:tcPr>
          <w:p w14:paraId="30A3EF4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1EE63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873602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D3D1954" w14:textId="77777777" w:rsidR="000A31B5" w:rsidRPr="00D92EE9" w:rsidRDefault="000A31B5" w:rsidP="007D6959">
            <w:pPr>
              <w:pStyle w:val="TAC"/>
              <w:rPr>
                <w:sz w:val="16"/>
                <w:szCs w:val="16"/>
              </w:rPr>
            </w:pPr>
            <w:r w:rsidRPr="00D92EE9">
              <w:rPr>
                <w:sz w:val="16"/>
                <w:szCs w:val="16"/>
              </w:rPr>
              <w:t>0045</w:t>
            </w:r>
          </w:p>
        </w:tc>
        <w:tc>
          <w:tcPr>
            <w:tcW w:w="567" w:type="dxa"/>
            <w:shd w:val="solid" w:color="FFFFFF" w:fill="auto"/>
          </w:tcPr>
          <w:p w14:paraId="1C017ED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06BB0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E7173D6" w14:textId="77777777" w:rsidR="000A31B5" w:rsidRPr="00D92EE9" w:rsidRDefault="000A31B5" w:rsidP="007D6959">
            <w:pPr>
              <w:pStyle w:val="TAL"/>
              <w:rPr>
                <w:sz w:val="16"/>
                <w:szCs w:val="16"/>
              </w:rPr>
            </w:pPr>
            <w:r w:rsidRPr="00D92EE9">
              <w:rPr>
                <w:sz w:val="16"/>
                <w:szCs w:val="16"/>
              </w:rPr>
              <w:t>Correction to the support of RG-LWAC and UDM procedures</w:t>
            </w:r>
          </w:p>
        </w:tc>
        <w:tc>
          <w:tcPr>
            <w:tcW w:w="708" w:type="dxa"/>
            <w:shd w:val="solid" w:color="FFFFFF" w:fill="auto"/>
          </w:tcPr>
          <w:p w14:paraId="2175ACBD" w14:textId="77777777" w:rsidR="000A31B5" w:rsidRPr="00D92EE9" w:rsidRDefault="000A31B5" w:rsidP="007D6959">
            <w:pPr>
              <w:pStyle w:val="TAL"/>
              <w:rPr>
                <w:sz w:val="16"/>
                <w:szCs w:val="16"/>
              </w:rPr>
            </w:pPr>
            <w:r w:rsidRPr="00D92EE9">
              <w:rPr>
                <w:sz w:val="16"/>
                <w:szCs w:val="16"/>
              </w:rPr>
              <w:t>16.2.0</w:t>
            </w:r>
          </w:p>
        </w:tc>
      </w:tr>
      <w:tr w:rsidR="000A31B5" w:rsidRPr="00D92EE9" w14:paraId="569D0F35" w14:textId="77777777" w:rsidTr="007D6959">
        <w:tc>
          <w:tcPr>
            <w:tcW w:w="800" w:type="dxa"/>
            <w:shd w:val="solid" w:color="FFFFFF" w:fill="auto"/>
          </w:tcPr>
          <w:p w14:paraId="0E844D9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4A1F9F8"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4FF5D95"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3B609B3" w14:textId="77777777" w:rsidR="000A31B5" w:rsidRPr="00D92EE9" w:rsidRDefault="000A31B5" w:rsidP="007D6959">
            <w:pPr>
              <w:pStyle w:val="TAC"/>
              <w:rPr>
                <w:sz w:val="16"/>
                <w:szCs w:val="16"/>
              </w:rPr>
            </w:pPr>
            <w:r w:rsidRPr="00D92EE9">
              <w:rPr>
                <w:sz w:val="16"/>
                <w:szCs w:val="16"/>
              </w:rPr>
              <w:t>0046</w:t>
            </w:r>
          </w:p>
        </w:tc>
        <w:tc>
          <w:tcPr>
            <w:tcW w:w="567" w:type="dxa"/>
            <w:shd w:val="solid" w:color="FFFFFF" w:fill="auto"/>
          </w:tcPr>
          <w:p w14:paraId="599EF96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2D3F64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89B2122" w14:textId="77777777" w:rsidR="000A31B5" w:rsidRPr="00D92EE9" w:rsidRDefault="000A31B5" w:rsidP="007D6959">
            <w:pPr>
              <w:pStyle w:val="TAL"/>
              <w:rPr>
                <w:sz w:val="16"/>
                <w:szCs w:val="16"/>
              </w:rPr>
            </w:pPr>
            <w:r w:rsidRPr="00D92EE9">
              <w:rPr>
                <w:sz w:val="16"/>
                <w:szCs w:val="16"/>
              </w:rPr>
              <w:t>Correction on FN-RG procedure</w:t>
            </w:r>
          </w:p>
        </w:tc>
        <w:tc>
          <w:tcPr>
            <w:tcW w:w="708" w:type="dxa"/>
            <w:shd w:val="solid" w:color="FFFFFF" w:fill="auto"/>
          </w:tcPr>
          <w:p w14:paraId="5253096A" w14:textId="77777777" w:rsidR="000A31B5" w:rsidRPr="00D92EE9" w:rsidRDefault="000A31B5" w:rsidP="007D6959">
            <w:pPr>
              <w:pStyle w:val="TAL"/>
              <w:rPr>
                <w:sz w:val="16"/>
                <w:szCs w:val="16"/>
              </w:rPr>
            </w:pPr>
            <w:r w:rsidRPr="00D92EE9">
              <w:rPr>
                <w:sz w:val="16"/>
                <w:szCs w:val="16"/>
              </w:rPr>
              <w:t>16.2.0</w:t>
            </w:r>
          </w:p>
        </w:tc>
      </w:tr>
      <w:tr w:rsidR="000A31B5" w:rsidRPr="00D92EE9" w14:paraId="014AE94A" w14:textId="77777777" w:rsidTr="007D6959">
        <w:tc>
          <w:tcPr>
            <w:tcW w:w="800" w:type="dxa"/>
            <w:shd w:val="solid" w:color="FFFFFF" w:fill="auto"/>
          </w:tcPr>
          <w:p w14:paraId="625D4D1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062D687"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ACCBFD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7BE8DA9E" w14:textId="77777777" w:rsidR="000A31B5" w:rsidRPr="00D92EE9" w:rsidRDefault="000A31B5" w:rsidP="007D6959">
            <w:pPr>
              <w:pStyle w:val="TAC"/>
              <w:rPr>
                <w:sz w:val="16"/>
                <w:szCs w:val="16"/>
              </w:rPr>
            </w:pPr>
            <w:r w:rsidRPr="00D92EE9">
              <w:rPr>
                <w:sz w:val="16"/>
                <w:szCs w:val="16"/>
              </w:rPr>
              <w:t>0048</w:t>
            </w:r>
          </w:p>
        </w:tc>
        <w:tc>
          <w:tcPr>
            <w:tcW w:w="567" w:type="dxa"/>
            <w:shd w:val="solid" w:color="FFFFFF" w:fill="auto"/>
          </w:tcPr>
          <w:p w14:paraId="2F17EA1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37C569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412975B" w14:textId="77777777" w:rsidR="000A31B5" w:rsidRPr="00D92EE9" w:rsidRDefault="000A31B5" w:rsidP="007D6959">
            <w:pPr>
              <w:pStyle w:val="TAL"/>
              <w:rPr>
                <w:sz w:val="16"/>
                <w:szCs w:val="16"/>
              </w:rPr>
            </w:pPr>
            <w:r w:rsidRPr="00D92EE9">
              <w:rPr>
                <w:sz w:val="16"/>
                <w:szCs w:val="16"/>
              </w:rPr>
              <w:t>Clarification of UE behind 5G-RG through trusted Non-3GPP access</w:t>
            </w:r>
          </w:p>
        </w:tc>
        <w:tc>
          <w:tcPr>
            <w:tcW w:w="708" w:type="dxa"/>
            <w:shd w:val="solid" w:color="FFFFFF" w:fill="auto"/>
          </w:tcPr>
          <w:p w14:paraId="28452FE3" w14:textId="77777777" w:rsidR="000A31B5" w:rsidRPr="00D92EE9" w:rsidRDefault="000A31B5" w:rsidP="007D6959">
            <w:pPr>
              <w:pStyle w:val="TAL"/>
              <w:rPr>
                <w:sz w:val="16"/>
                <w:szCs w:val="16"/>
              </w:rPr>
            </w:pPr>
            <w:r w:rsidRPr="00D92EE9">
              <w:rPr>
                <w:sz w:val="16"/>
                <w:szCs w:val="16"/>
              </w:rPr>
              <w:t>16.2.0</w:t>
            </w:r>
          </w:p>
        </w:tc>
      </w:tr>
      <w:tr w:rsidR="000A31B5" w:rsidRPr="00D92EE9" w14:paraId="1ECBC366" w14:textId="77777777" w:rsidTr="007D6959">
        <w:tc>
          <w:tcPr>
            <w:tcW w:w="800" w:type="dxa"/>
            <w:shd w:val="solid" w:color="FFFFFF" w:fill="auto"/>
          </w:tcPr>
          <w:p w14:paraId="31E47CD9"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59656D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38D67E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D8E90B" w14:textId="77777777" w:rsidR="000A31B5" w:rsidRPr="00D92EE9" w:rsidRDefault="000A31B5" w:rsidP="007D6959">
            <w:pPr>
              <w:pStyle w:val="TAC"/>
              <w:rPr>
                <w:sz w:val="16"/>
                <w:szCs w:val="16"/>
              </w:rPr>
            </w:pPr>
            <w:r w:rsidRPr="00D92EE9">
              <w:rPr>
                <w:sz w:val="16"/>
                <w:szCs w:val="16"/>
              </w:rPr>
              <w:t>0049</w:t>
            </w:r>
          </w:p>
        </w:tc>
        <w:tc>
          <w:tcPr>
            <w:tcW w:w="567" w:type="dxa"/>
            <w:shd w:val="solid" w:color="FFFFFF" w:fill="auto"/>
          </w:tcPr>
          <w:p w14:paraId="46712971"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E4FBF75"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470E722" w14:textId="77777777" w:rsidR="000A31B5" w:rsidRPr="00D92EE9" w:rsidRDefault="000A31B5" w:rsidP="007D6959">
            <w:pPr>
              <w:pStyle w:val="TAL"/>
              <w:rPr>
                <w:sz w:val="16"/>
                <w:szCs w:val="16"/>
              </w:rPr>
            </w:pPr>
            <w:r w:rsidRPr="00D92EE9">
              <w:rPr>
                <w:sz w:val="16"/>
                <w:szCs w:val="16"/>
              </w:rPr>
              <w:t>Clarification of IP address allocation for FN-RG</w:t>
            </w:r>
          </w:p>
        </w:tc>
        <w:tc>
          <w:tcPr>
            <w:tcW w:w="708" w:type="dxa"/>
            <w:shd w:val="solid" w:color="FFFFFF" w:fill="auto"/>
          </w:tcPr>
          <w:p w14:paraId="0A5FF878" w14:textId="77777777" w:rsidR="000A31B5" w:rsidRPr="00D92EE9" w:rsidRDefault="000A31B5" w:rsidP="007D6959">
            <w:pPr>
              <w:pStyle w:val="TAL"/>
              <w:rPr>
                <w:sz w:val="16"/>
                <w:szCs w:val="16"/>
              </w:rPr>
            </w:pPr>
            <w:r w:rsidRPr="00D92EE9">
              <w:rPr>
                <w:sz w:val="16"/>
                <w:szCs w:val="16"/>
              </w:rPr>
              <w:t>16.2.0</w:t>
            </w:r>
          </w:p>
        </w:tc>
      </w:tr>
      <w:tr w:rsidR="000A31B5" w:rsidRPr="00D92EE9" w14:paraId="4349A3C7" w14:textId="77777777" w:rsidTr="007D6959">
        <w:tc>
          <w:tcPr>
            <w:tcW w:w="800" w:type="dxa"/>
            <w:shd w:val="solid" w:color="FFFFFF" w:fill="auto"/>
          </w:tcPr>
          <w:p w14:paraId="0A13F58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ABFDF5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DE8D503"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840D951" w14:textId="77777777" w:rsidR="000A31B5" w:rsidRPr="00D92EE9" w:rsidRDefault="000A31B5" w:rsidP="007D6959">
            <w:pPr>
              <w:pStyle w:val="TAC"/>
              <w:rPr>
                <w:sz w:val="16"/>
                <w:szCs w:val="16"/>
              </w:rPr>
            </w:pPr>
            <w:r w:rsidRPr="00D92EE9">
              <w:rPr>
                <w:sz w:val="16"/>
                <w:szCs w:val="16"/>
              </w:rPr>
              <w:t>0050</w:t>
            </w:r>
          </w:p>
        </w:tc>
        <w:tc>
          <w:tcPr>
            <w:tcW w:w="567" w:type="dxa"/>
            <w:shd w:val="solid" w:color="FFFFFF" w:fill="auto"/>
          </w:tcPr>
          <w:p w14:paraId="0ADDAA6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4DF112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CA2CA6F" w14:textId="77777777" w:rsidR="000A31B5" w:rsidRPr="00D92EE9" w:rsidRDefault="000A31B5" w:rsidP="007D6959">
            <w:pPr>
              <w:pStyle w:val="TAL"/>
              <w:rPr>
                <w:sz w:val="16"/>
                <w:szCs w:val="16"/>
              </w:rPr>
            </w:pPr>
            <w:r w:rsidRPr="00D92EE9">
              <w:rPr>
                <w:sz w:val="16"/>
                <w:szCs w:val="16"/>
              </w:rPr>
              <w:t>Clarification on 5G-RG with Hybrid access</w:t>
            </w:r>
          </w:p>
        </w:tc>
        <w:tc>
          <w:tcPr>
            <w:tcW w:w="708" w:type="dxa"/>
            <w:shd w:val="solid" w:color="FFFFFF" w:fill="auto"/>
          </w:tcPr>
          <w:p w14:paraId="7C3CCB21" w14:textId="77777777" w:rsidR="000A31B5" w:rsidRPr="00D92EE9" w:rsidRDefault="000A31B5" w:rsidP="007D6959">
            <w:pPr>
              <w:pStyle w:val="TAL"/>
              <w:rPr>
                <w:sz w:val="16"/>
                <w:szCs w:val="16"/>
              </w:rPr>
            </w:pPr>
            <w:r w:rsidRPr="00D92EE9">
              <w:rPr>
                <w:sz w:val="16"/>
                <w:szCs w:val="16"/>
              </w:rPr>
              <w:t>16.2.0</w:t>
            </w:r>
          </w:p>
        </w:tc>
      </w:tr>
      <w:tr w:rsidR="000A31B5" w:rsidRPr="00D92EE9" w14:paraId="18A378D1" w14:textId="77777777" w:rsidTr="007D6959">
        <w:tc>
          <w:tcPr>
            <w:tcW w:w="800" w:type="dxa"/>
            <w:shd w:val="solid" w:color="FFFFFF" w:fill="auto"/>
          </w:tcPr>
          <w:p w14:paraId="7B1CED9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FD4CEE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212E56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9F7D764" w14:textId="77777777" w:rsidR="000A31B5" w:rsidRPr="00D92EE9" w:rsidRDefault="000A31B5" w:rsidP="007D6959">
            <w:pPr>
              <w:pStyle w:val="TAC"/>
              <w:rPr>
                <w:sz w:val="16"/>
                <w:szCs w:val="16"/>
              </w:rPr>
            </w:pPr>
            <w:r w:rsidRPr="00D92EE9">
              <w:rPr>
                <w:sz w:val="16"/>
                <w:szCs w:val="16"/>
              </w:rPr>
              <w:t>0051</w:t>
            </w:r>
          </w:p>
        </w:tc>
        <w:tc>
          <w:tcPr>
            <w:tcW w:w="567" w:type="dxa"/>
            <w:shd w:val="solid" w:color="FFFFFF" w:fill="auto"/>
          </w:tcPr>
          <w:p w14:paraId="640F06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F886AC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759AEE" w14:textId="77777777" w:rsidR="000A31B5" w:rsidRPr="00D92EE9" w:rsidRDefault="000A31B5" w:rsidP="007D6959">
            <w:pPr>
              <w:pStyle w:val="TAL"/>
              <w:rPr>
                <w:sz w:val="16"/>
                <w:szCs w:val="16"/>
              </w:rPr>
            </w:pPr>
            <w:r w:rsidRPr="00D92EE9">
              <w:rPr>
                <w:sz w:val="16"/>
                <w:szCs w:val="16"/>
              </w:rPr>
              <w:t>Triggers for procedures initiated by W-AGF</w:t>
            </w:r>
          </w:p>
        </w:tc>
        <w:tc>
          <w:tcPr>
            <w:tcW w:w="708" w:type="dxa"/>
            <w:shd w:val="solid" w:color="FFFFFF" w:fill="auto"/>
          </w:tcPr>
          <w:p w14:paraId="7DC5643D" w14:textId="77777777" w:rsidR="000A31B5" w:rsidRPr="00D92EE9" w:rsidRDefault="000A31B5" w:rsidP="007D6959">
            <w:pPr>
              <w:pStyle w:val="TAL"/>
              <w:rPr>
                <w:sz w:val="16"/>
                <w:szCs w:val="16"/>
              </w:rPr>
            </w:pPr>
            <w:r w:rsidRPr="00D92EE9">
              <w:rPr>
                <w:sz w:val="16"/>
                <w:szCs w:val="16"/>
              </w:rPr>
              <w:t>16.2.0</w:t>
            </w:r>
          </w:p>
        </w:tc>
      </w:tr>
      <w:tr w:rsidR="000A31B5" w:rsidRPr="00D92EE9" w14:paraId="5BAA02BC" w14:textId="77777777" w:rsidTr="007D6959">
        <w:tc>
          <w:tcPr>
            <w:tcW w:w="800" w:type="dxa"/>
            <w:shd w:val="solid" w:color="FFFFFF" w:fill="auto"/>
          </w:tcPr>
          <w:p w14:paraId="525E98C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217121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A1E8887"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0685A0B" w14:textId="77777777" w:rsidR="000A31B5" w:rsidRPr="00D92EE9" w:rsidRDefault="000A31B5" w:rsidP="007D6959">
            <w:pPr>
              <w:pStyle w:val="TAC"/>
              <w:rPr>
                <w:sz w:val="16"/>
                <w:szCs w:val="16"/>
              </w:rPr>
            </w:pPr>
            <w:r w:rsidRPr="00D92EE9">
              <w:rPr>
                <w:sz w:val="16"/>
                <w:szCs w:val="16"/>
              </w:rPr>
              <w:t>0052</w:t>
            </w:r>
          </w:p>
        </w:tc>
        <w:tc>
          <w:tcPr>
            <w:tcW w:w="567" w:type="dxa"/>
            <w:shd w:val="solid" w:color="FFFFFF" w:fill="auto"/>
          </w:tcPr>
          <w:p w14:paraId="5E5317E9"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4C91D2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2708DBB" w14:textId="77777777" w:rsidR="000A31B5" w:rsidRPr="00D92EE9" w:rsidRDefault="000A31B5" w:rsidP="007D6959">
            <w:pPr>
              <w:pStyle w:val="TAL"/>
              <w:rPr>
                <w:sz w:val="16"/>
                <w:szCs w:val="16"/>
              </w:rPr>
            </w:pPr>
            <w:r w:rsidRPr="00D92EE9">
              <w:rPr>
                <w:sz w:val="16"/>
                <w:szCs w:val="16"/>
              </w:rPr>
              <w:t>Clarification of Session-TMBR</w:t>
            </w:r>
          </w:p>
        </w:tc>
        <w:tc>
          <w:tcPr>
            <w:tcW w:w="708" w:type="dxa"/>
            <w:shd w:val="solid" w:color="FFFFFF" w:fill="auto"/>
          </w:tcPr>
          <w:p w14:paraId="52F9FE9F" w14:textId="77777777" w:rsidR="000A31B5" w:rsidRPr="00D92EE9" w:rsidRDefault="000A31B5" w:rsidP="007D6959">
            <w:pPr>
              <w:pStyle w:val="TAL"/>
              <w:rPr>
                <w:sz w:val="16"/>
                <w:szCs w:val="16"/>
              </w:rPr>
            </w:pPr>
            <w:r w:rsidRPr="00D92EE9">
              <w:rPr>
                <w:sz w:val="16"/>
                <w:szCs w:val="16"/>
              </w:rPr>
              <w:t>16.2.0</w:t>
            </w:r>
          </w:p>
        </w:tc>
      </w:tr>
      <w:tr w:rsidR="000A31B5" w:rsidRPr="00D92EE9" w14:paraId="11E6FDEE" w14:textId="77777777" w:rsidTr="007D6959">
        <w:tc>
          <w:tcPr>
            <w:tcW w:w="800" w:type="dxa"/>
            <w:shd w:val="solid" w:color="FFFFFF" w:fill="auto"/>
          </w:tcPr>
          <w:p w14:paraId="2437D27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9310B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F496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24115F6" w14:textId="77777777" w:rsidR="000A31B5" w:rsidRPr="00D92EE9" w:rsidRDefault="000A31B5" w:rsidP="007D6959">
            <w:pPr>
              <w:pStyle w:val="TAC"/>
              <w:rPr>
                <w:sz w:val="16"/>
                <w:szCs w:val="16"/>
              </w:rPr>
            </w:pPr>
            <w:r w:rsidRPr="00D92EE9">
              <w:rPr>
                <w:sz w:val="16"/>
                <w:szCs w:val="16"/>
              </w:rPr>
              <w:t>0053</w:t>
            </w:r>
          </w:p>
        </w:tc>
        <w:tc>
          <w:tcPr>
            <w:tcW w:w="567" w:type="dxa"/>
            <w:shd w:val="solid" w:color="FFFFFF" w:fill="auto"/>
          </w:tcPr>
          <w:p w14:paraId="55F45DAD"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ABA9CF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23EDB9" w14:textId="77777777" w:rsidR="000A31B5" w:rsidRPr="00D92EE9" w:rsidRDefault="000A31B5" w:rsidP="007D6959">
            <w:pPr>
              <w:pStyle w:val="TAL"/>
              <w:rPr>
                <w:sz w:val="16"/>
                <w:szCs w:val="16"/>
              </w:rPr>
            </w:pPr>
            <w:r w:rsidRPr="00D92EE9">
              <w:rPr>
                <w:sz w:val="16"/>
                <w:szCs w:val="16"/>
              </w:rPr>
              <w:t>QFI and RQI support in BBF W-5GBAN</w:t>
            </w:r>
          </w:p>
        </w:tc>
        <w:tc>
          <w:tcPr>
            <w:tcW w:w="708" w:type="dxa"/>
            <w:shd w:val="solid" w:color="FFFFFF" w:fill="auto"/>
          </w:tcPr>
          <w:p w14:paraId="716384B5" w14:textId="77777777" w:rsidR="000A31B5" w:rsidRPr="00D92EE9" w:rsidRDefault="000A31B5" w:rsidP="007D6959">
            <w:pPr>
              <w:pStyle w:val="TAL"/>
              <w:rPr>
                <w:sz w:val="16"/>
                <w:szCs w:val="16"/>
              </w:rPr>
            </w:pPr>
            <w:r w:rsidRPr="00D92EE9">
              <w:rPr>
                <w:sz w:val="16"/>
                <w:szCs w:val="16"/>
              </w:rPr>
              <w:t>16.2.0</w:t>
            </w:r>
          </w:p>
        </w:tc>
      </w:tr>
      <w:tr w:rsidR="000A31B5" w:rsidRPr="00D92EE9" w14:paraId="6A039D54" w14:textId="77777777" w:rsidTr="007D6959">
        <w:tc>
          <w:tcPr>
            <w:tcW w:w="800" w:type="dxa"/>
            <w:shd w:val="solid" w:color="FFFFFF" w:fill="auto"/>
          </w:tcPr>
          <w:p w14:paraId="65A855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5EF5D4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AD955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EB82670" w14:textId="77777777" w:rsidR="000A31B5" w:rsidRPr="00D92EE9" w:rsidRDefault="000A31B5" w:rsidP="007D6959">
            <w:pPr>
              <w:pStyle w:val="TAC"/>
              <w:rPr>
                <w:sz w:val="16"/>
                <w:szCs w:val="16"/>
              </w:rPr>
            </w:pPr>
            <w:r w:rsidRPr="00D92EE9">
              <w:rPr>
                <w:sz w:val="16"/>
                <w:szCs w:val="16"/>
              </w:rPr>
              <w:t>0054</w:t>
            </w:r>
          </w:p>
        </w:tc>
        <w:tc>
          <w:tcPr>
            <w:tcW w:w="567" w:type="dxa"/>
            <w:shd w:val="solid" w:color="FFFFFF" w:fill="auto"/>
          </w:tcPr>
          <w:p w14:paraId="49A75BB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475A0A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A19445" w14:textId="77777777" w:rsidR="000A31B5" w:rsidRPr="00D92EE9" w:rsidRDefault="000A31B5" w:rsidP="007D6959">
            <w:pPr>
              <w:pStyle w:val="TAL"/>
              <w:rPr>
                <w:sz w:val="16"/>
                <w:szCs w:val="16"/>
              </w:rPr>
            </w:pPr>
            <w:r w:rsidRPr="00D92EE9">
              <w:rPr>
                <w:sz w:val="16"/>
                <w:szCs w:val="16"/>
              </w:rPr>
              <w:t>Update to Protocol Stacks for W-5GAN</w:t>
            </w:r>
          </w:p>
        </w:tc>
        <w:tc>
          <w:tcPr>
            <w:tcW w:w="708" w:type="dxa"/>
            <w:shd w:val="solid" w:color="FFFFFF" w:fill="auto"/>
          </w:tcPr>
          <w:p w14:paraId="14C1CDDF" w14:textId="77777777" w:rsidR="000A31B5" w:rsidRPr="00D92EE9" w:rsidRDefault="000A31B5" w:rsidP="007D6959">
            <w:pPr>
              <w:pStyle w:val="TAL"/>
              <w:rPr>
                <w:sz w:val="16"/>
                <w:szCs w:val="16"/>
              </w:rPr>
            </w:pPr>
            <w:r w:rsidRPr="00D92EE9">
              <w:rPr>
                <w:sz w:val="16"/>
                <w:szCs w:val="16"/>
              </w:rPr>
              <w:t>16.2.0</w:t>
            </w:r>
          </w:p>
        </w:tc>
      </w:tr>
      <w:tr w:rsidR="000A31B5" w:rsidRPr="00D92EE9" w14:paraId="7C89A929" w14:textId="77777777" w:rsidTr="007D6959">
        <w:tc>
          <w:tcPr>
            <w:tcW w:w="800" w:type="dxa"/>
            <w:shd w:val="solid" w:color="FFFFFF" w:fill="auto"/>
          </w:tcPr>
          <w:p w14:paraId="27B79D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A350A7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FE048D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A57E589" w14:textId="77777777" w:rsidR="000A31B5" w:rsidRPr="00D92EE9" w:rsidRDefault="000A31B5" w:rsidP="007D6959">
            <w:pPr>
              <w:pStyle w:val="TAC"/>
              <w:rPr>
                <w:sz w:val="16"/>
                <w:szCs w:val="16"/>
              </w:rPr>
            </w:pPr>
            <w:r w:rsidRPr="00D92EE9">
              <w:rPr>
                <w:sz w:val="16"/>
                <w:szCs w:val="16"/>
              </w:rPr>
              <w:t>0056</w:t>
            </w:r>
          </w:p>
        </w:tc>
        <w:tc>
          <w:tcPr>
            <w:tcW w:w="567" w:type="dxa"/>
            <w:shd w:val="solid" w:color="FFFFFF" w:fill="auto"/>
          </w:tcPr>
          <w:p w14:paraId="690D6281"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188CF5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888478E" w14:textId="77777777" w:rsidR="000A31B5" w:rsidRPr="00D92EE9" w:rsidRDefault="000A31B5" w:rsidP="007D6959">
            <w:pPr>
              <w:pStyle w:val="TAL"/>
              <w:rPr>
                <w:sz w:val="16"/>
                <w:szCs w:val="16"/>
              </w:rPr>
            </w:pPr>
            <w:r w:rsidRPr="00D92EE9">
              <w:rPr>
                <w:sz w:val="16"/>
                <w:szCs w:val="16"/>
              </w:rPr>
              <w:t>Service Area Restrictions applicability for FN-CRG, and not FN-BRG</w:t>
            </w:r>
          </w:p>
        </w:tc>
        <w:tc>
          <w:tcPr>
            <w:tcW w:w="708" w:type="dxa"/>
            <w:shd w:val="solid" w:color="FFFFFF" w:fill="auto"/>
          </w:tcPr>
          <w:p w14:paraId="5F2DD678" w14:textId="77777777" w:rsidR="000A31B5" w:rsidRPr="00D92EE9" w:rsidRDefault="000A31B5" w:rsidP="007D6959">
            <w:pPr>
              <w:pStyle w:val="TAL"/>
              <w:rPr>
                <w:sz w:val="16"/>
                <w:szCs w:val="16"/>
              </w:rPr>
            </w:pPr>
            <w:r w:rsidRPr="00D92EE9">
              <w:rPr>
                <w:sz w:val="16"/>
                <w:szCs w:val="16"/>
              </w:rPr>
              <w:t>16.2.0</w:t>
            </w:r>
          </w:p>
        </w:tc>
      </w:tr>
      <w:tr w:rsidR="000A31B5" w:rsidRPr="00D92EE9" w14:paraId="6BD7DBBE" w14:textId="77777777" w:rsidTr="007D6959">
        <w:tc>
          <w:tcPr>
            <w:tcW w:w="800" w:type="dxa"/>
            <w:shd w:val="solid" w:color="FFFFFF" w:fill="auto"/>
          </w:tcPr>
          <w:p w14:paraId="482B757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647365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34FBAF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68B4E54" w14:textId="77777777" w:rsidR="000A31B5" w:rsidRPr="00D92EE9" w:rsidRDefault="000A31B5" w:rsidP="007D6959">
            <w:pPr>
              <w:pStyle w:val="TAC"/>
              <w:rPr>
                <w:sz w:val="16"/>
                <w:szCs w:val="16"/>
              </w:rPr>
            </w:pPr>
            <w:r w:rsidRPr="00D92EE9">
              <w:rPr>
                <w:sz w:val="16"/>
                <w:szCs w:val="16"/>
              </w:rPr>
              <w:t>0057</w:t>
            </w:r>
          </w:p>
        </w:tc>
        <w:tc>
          <w:tcPr>
            <w:tcW w:w="567" w:type="dxa"/>
            <w:shd w:val="solid" w:color="FFFFFF" w:fill="auto"/>
          </w:tcPr>
          <w:p w14:paraId="1948C1A3" w14:textId="77777777" w:rsidR="000A31B5" w:rsidRPr="00D92EE9" w:rsidRDefault="000A31B5" w:rsidP="007D6959">
            <w:pPr>
              <w:pStyle w:val="TAC"/>
              <w:rPr>
                <w:sz w:val="16"/>
                <w:szCs w:val="16"/>
              </w:rPr>
            </w:pPr>
          </w:p>
        </w:tc>
        <w:tc>
          <w:tcPr>
            <w:tcW w:w="425" w:type="dxa"/>
            <w:shd w:val="solid" w:color="FFFFFF" w:fill="auto"/>
          </w:tcPr>
          <w:p w14:paraId="17394AE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FA6A37" w14:textId="77777777" w:rsidR="000A31B5" w:rsidRPr="00D92EE9" w:rsidRDefault="000A31B5" w:rsidP="007D6959">
            <w:pPr>
              <w:pStyle w:val="TAL"/>
              <w:rPr>
                <w:sz w:val="16"/>
                <w:szCs w:val="16"/>
              </w:rPr>
            </w:pPr>
            <w:r w:rsidRPr="00D92EE9">
              <w:rPr>
                <w:sz w:val="16"/>
                <w:szCs w:val="16"/>
              </w:rPr>
              <w:t>Correction to Clause 7.2.1.1</w:t>
            </w:r>
            <w:r w:rsidRPr="00D92EE9">
              <w:rPr>
                <w:sz w:val="16"/>
                <w:szCs w:val="16"/>
              </w:rPr>
              <w:tab/>
              <w:t>5G-RG Registration via W-5GAN</w:t>
            </w:r>
          </w:p>
        </w:tc>
        <w:tc>
          <w:tcPr>
            <w:tcW w:w="708" w:type="dxa"/>
            <w:shd w:val="solid" w:color="FFFFFF" w:fill="auto"/>
          </w:tcPr>
          <w:p w14:paraId="20C9769B" w14:textId="77777777" w:rsidR="000A31B5" w:rsidRPr="00D92EE9" w:rsidRDefault="000A31B5" w:rsidP="007D6959">
            <w:pPr>
              <w:pStyle w:val="TAL"/>
              <w:rPr>
                <w:sz w:val="16"/>
                <w:szCs w:val="16"/>
              </w:rPr>
            </w:pPr>
            <w:r w:rsidRPr="00D92EE9">
              <w:rPr>
                <w:sz w:val="16"/>
                <w:szCs w:val="16"/>
              </w:rPr>
              <w:t>16.2.0</w:t>
            </w:r>
          </w:p>
        </w:tc>
      </w:tr>
      <w:tr w:rsidR="000A31B5" w:rsidRPr="00D92EE9" w14:paraId="601665E5" w14:textId="77777777" w:rsidTr="007D6959">
        <w:tc>
          <w:tcPr>
            <w:tcW w:w="800" w:type="dxa"/>
            <w:shd w:val="solid" w:color="FFFFFF" w:fill="auto"/>
          </w:tcPr>
          <w:p w14:paraId="5315F42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440D7B"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9C5D996"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6392849" w14:textId="77777777" w:rsidR="000A31B5" w:rsidRPr="00D92EE9" w:rsidRDefault="000A31B5" w:rsidP="007D6959">
            <w:pPr>
              <w:pStyle w:val="TAC"/>
              <w:rPr>
                <w:sz w:val="16"/>
                <w:szCs w:val="16"/>
              </w:rPr>
            </w:pPr>
            <w:r w:rsidRPr="00D92EE9">
              <w:rPr>
                <w:sz w:val="16"/>
                <w:szCs w:val="16"/>
              </w:rPr>
              <w:t>0058</w:t>
            </w:r>
          </w:p>
        </w:tc>
        <w:tc>
          <w:tcPr>
            <w:tcW w:w="567" w:type="dxa"/>
            <w:shd w:val="solid" w:color="FFFFFF" w:fill="auto"/>
          </w:tcPr>
          <w:p w14:paraId="79CB355C"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3CAF72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C780F80" w14:textId="77777777" w:rsidR="000A31B5" w:rsidRPr="00D92EE9" w:rsidRDefault="000A31B5" w:rsidP="007D6959">
            <w:pPr>
              <w:pStyle w:val="TAL"/>
              <w:rPr>
                <w:sz w:val="16"/>
                <w:szCs w:val="16"/>
              </w:rPr>
            </w:pPr>
            <w:r w:rsidRPr="00D92EE9">
              <w:rPr>
                <w:sz w:val="16"/>
                <w:szCs w:val="16"/>
              </w:rPr>
              <w:t xml:space="preserve">Separate Multicast access control for multiple STBs behind 5G-RG </w:t>
            </w:r>
          </w:p>
        </w:tc>
        <w:tc>
          <w:tcPr>
            <w:tcW w:w="708" w:type="dxa"/>
            <w:shd w:val="solid" w:color="FFFFFF" w:fill="auto"/>
          </w:tcPr>
          <w:p w14:paraId="44F758CC" w14:textId="77777777" w:rsidR="000A31B5" w:rsidRPr="00D92EE9" w:rsidRDefault="000A31B5" w:rsidP="007D6959">
            <w:pPr>
              <w:pStyle w:val="TAL"/>
              <w:rPr>
                <w:sz w:val="16"/>
                <w:szCs w:val="16"/>
              </w:rPr>
            </w:pPr>
            <w:r w:rsidRPr="00D92EE9">
              <w:rPr>
                <w:sz w:val="16"/>
                <w:szCs w:val="16"/>
              </w:rPr>
              <w:t>16.2.0</w:t>
            </w:r>
          </w:p>
        </w:tc>
      </w:tr>
      <w:tr w:rsidR="000A31B5" w:rsidRPr="00D92EE9" w14:paraId="4D7E77F6" w14:textId="77777777" w:rsidTr="007D6959">
        <w:tc>
          <w:tcPr>
            <w:tcW w:w="800" w:type="dxa"/>
            <w:shd w:val="solid" w:color="FFFFFF" w:fill="auto"/>
          </w:tcPr>
          <w:p w14:paraId="564FEF9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A72E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FBC2C9E"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1088CAF" w14:textId="77777777" w:rsidR="000A31B5" w:rsidRPr="00D92EE9" w:rsidRDefault="000A31B5" w:rsidP="007D6959">
            <w:pPr>
              <w:pStyle w:val="TAC"/>
              <w:rPr>
                <w:sz w:val="16"/>
                <w:szCs w:val="16"/>
              </w:rPr>
            </w:pPr>
            <w:r w:rsidRPr="00D92EE9">
              <w:rPr>
                <w:sz w:val="16"/>
                <w:szCs w:val="16"/>
              </w:rPr>
              <w:t>0059</w:t>
            </w:r>
          </w:p>
        </w:tc>
        <w:tc>
          <w:tcPr>
            <w:tcW w:w="567" w:type="dxa"/>
            <w:shd w:val="solid" w:color="FFFFFF" w:fill="auto"/>
          </w:tcPr>
          <w:p w14:paraId="4009BC8A"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092BEF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8B5F8CE" w14:textId="77777777" w:rsidR="000A31B5" w:rsidRPr="00D92EE9" w:rsidRDefault="000A31B5" w:rsidP="007D6959">
            <w:pPr>
              <w:pStyle w:val="TAL"/>
              <w:rPr>
                <w:sz w:val="16"/>
                <w:szCs w:val="16"/>
              </w:rPr>
            </w:pPr>
            <w:r w:rsidRPr="00D92EE9">
              <w:rPr>
                <w:sz w:val="16"/>
                <w:szCs w:val="16"/>
              </w:rPr>
              <w:t>Addition of Policy Control Request Triggers for wireline access</w:t>
            </w:r>
          </w:p>
        </w:tc>
        <w:tc>
          <w:tcPr>
            <w:tcW w:w="708" w:type="dxa"/>
            <w:shd w:val="solid" w:color="FFFFFF" w:fill="auto"/>
          </w:tcPr>
          <w:p w14:paraId="6816CB34" w14:textId="77777777" w:rsidR="000A31B5" w:rsidRPr="00D92EE9" w:rsidRDefault="000A31B5" w:rsidP="007D6959">
            <w:pPr>
              <w:pStyle w:val="TAL"/>
              <w:rPr>
                <w:sz w:val="16"/>
                <w:szCs w:val="16"/>
              </w:rPr>
            </w:pPr>
            <w:r w:rsidRPr="00D92EE9">
              <w:rPr>
                <w:sz w:val="16"/>
                <w:szCs w:val="16"/>
              </w:rPr>
              <w:t>16.2.0</w:t>
            </w:r>
          </w:p>
        </w:tc>
      </w:tr>
      <w:tr w:rsidR="000A31B5" w:rsidRPr="00D92EE9" w14:paraId="1A26B759" w14:textId="77777777" w:rsidTr="007D6959">
        <w:tc>
          <w:tcPr>
            <w:tcW w:w="800" w:type="dxa"/>
            <w:shd w:val="solid" w:color="FFFFFF" w:fill="auto"/>
          </w:tcPr>
          <w:p w14:paraId="07CCEBB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B7A982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92CDD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9271CFF" w14:textId="77777777" w:rsidR="000A31B5" w:rsidRPr="00D92EE9" w:rsidRDefault="000A31B5" w:rsidP="007D6959">
            <w:pPr>
              <w:pStyle w:val="TAC"/>
              <w:rPr>
                <w:sz w:val="16"/>
                <w:szCs w:val="16"/>
              </w:rPr>
            </w:pPr>
            <w:r w:rsidRPr="00D92EE9">
              <w:rPr>
                <w:sz w:val="16"/>
                <w:szCs w:val="16"/>
              </w:rPr>
              <w:t>0060</w:t>
            </w:r>
          </w:p>
        </w:tc>
        <w:tc>
          <w:tcPr>
            <w:tcW w:w="567" w:type="dxa"/>
            <w:shd w:val="solid" w:color="FFFFFF" w:fill="auto"/>
          </w:tcPr>
          <w:p w14:paraId="0C902DDE"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23C5F3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11D71FC" w14:textId="77777777" w:rsidR="000A31B5" w:rsidRPr="00D92EE9" w:rsidRDefault="000A31B5" w:rsidP="007D6959">
            <w:pPr>
              <w:pStyle w:val="TAL"/>
              <w:rPr>
                <w:sz w:val="16"/>
                <w:szCs w:val="16"/>
              </w:rPr>
            </w:pPr>
            <w:r w:rsidRPr="00D92EE9">
              <w:rPr>
                <w:sz w:val="16"/>
                <w:szCs w:val="16"/>
              </w:rPr>
              <w:t>Clarification of IPTV configuration create service operation</w:t>
            </w:r>
          </w:p>
        </w:tc>
        <w:tc>
          <w:tcPr>
            <w:tcW w:w="708" w:type="dxa"/>
            <w:shd w:val="solid" w:color="FFFFFF" w:fill="auto"/>
          </w:tcPr>
          <w:p w14:paraId="51AAA271" w14:textId="77777777" w:rsidR="000A31B5" w:rsidRPr="00D92EE9" w:rsidRDefault="000A31B5" w:rsidP="007D6959">
            <w:pPr>
              <w:pStyle w:val="TAL"/>
              <w:rPr>
                <w:sz w:val="16"/>
                <w:szCs w:val="16"/>
              </w:rPr>
            </w:pPr>
            <w:r w:rsidRPr="00D92EE9">
              <w:rPr>
                <w:sz w:val="16"/>
                <w:szCs w:val="16"/>
              </w:rPr>
              <w:t>16.2.0</w:t>
            </w:r>
          </w:p>
        </w:tc>
      </w:tr>
      <w:tr w:rsidR="000A31B5" w:rsidRPr="00D92EE9" w14:paraId="5EEB6611" w14:textId="77777777" w:rsidTr="007D6959">
        <w:tc>
          <w:tcPr>
            <w:tcW w:w="800" w:type="dxa"/>
            <w:shd w:val="solid" w:color="FFFFFF" w:fill="auto"/>
          </w:tcPr>
          <w:p w14:paraId="5A54933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99FB20A"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E7E1168"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56EB2A6" w14:textId="77777777" w:rsidR="000A31B5" w:rsidRPr="00D92EE9" w:rsidRDefault="000A31B5" w:rsidP="007D6959">
            <w:pPr>
              <w:pStyle w:val="TAC"/>
              <w:rPr>
                <w:sz w:val="16"/>
                <w:szCs w:val="16"/>
              </w:rPr>
            </w:pPr>
            <w:r w:rsidRPr="00D92EE9">
              <w:rPr>
                <w:sz w:val="16"/>
                <w:szCs w:val="16"/>
              </w:rPr>
              <w:t>0061</w:t>
            </w:r>
          </w:p>
        </w:tc>
        <w:tc>
          <w:tcPr>
            <w:tcW w:w="567" w:type="dxa"/>
            <w:shd w:val="solid" w:color="FFFFFF" w:fill="auto"/>
          </w:tcPr>
          <w:p w14:paraId="42C86B7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DD0647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EAA0835" w14:textId="77777777" w:rsidR="000A31B5" w:rsidRPr="00D92EE9" w:rsidRDefault="000A31B5" w:rsidP="007D6959">
            <w:pPr>
              <w:pStyle w:val="TAL"/>
              <w:rPr>
                <w:sz w:val="16"/>
                <w:szCs w:val="16"/>
              </w:rPr>
            </w:pPr>
            <w:r w:rsidRPr="00D92EE9">
              <w:rPr>
                <w:sz w:val="16"/>
                <w:szCs w:val="16"/>
              </w:rPr>
              <w:t xml:space="preserve">Non-5G Capable (N5GC) devices alignment with SA3 </w:t>
            </w:r>
          </w:p>
        </w:tc>
        <w:tc>
          <w:tcPr>
            <w:tcW w:w="708" w:type="dxa"/>
            <w:shd w:val="solid" w:color="FFFFFF" w:fill="auto"/>
          </w:tcPr>
          <w:p w14:paraId="3C09CC32" w14:textId="77777777" w:rsidR="000A31B5" w:rsidRPr="00D92EE9" w:rsidRDefault="000A31B5" w:rsidP="007D6959">
            <w:pPr>
              <w:pStyle w:val="TAL"/>
              <w:rPr>
                <w:sz w:val="16"/>
                <w:szCs w:val="16"/>
              </w:rPr>
            </w:pPr>
            <w:r w:rsidRPr="00D92EE9">
              <w:rPr>
                <w:sz w:val="16"/>
                <w:szCs w:val="16"/>
              </w:rPr>
              <w:t>16.2.0</w:t>
            </w:r>
          </w:p>
        </w:tc>
      </w:tr>
      <w:tr w:rsidR="000A31B5" w:rsidRPr="00D92EE9" w14:paraId="7C0F00CF" w14:textId="77777777" w:rsidTr="007D6959">
        <w:tc>
          <w:tcPr>
            <w:tcW w:w="800" w:type="dxa"/>
            <w:shd w:val="solid" w:color="FFFFFF" w:fill="auto"/>
          </w:tcPr>
          <w:p w14:paraId="07B77418"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23ED6EF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C801E7"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1FDEFE2" w14:textId="77777777" w:rsidR="000A31B5" w:rsidRPr="00D92EE9" w:rsidRDefault="000A31B5" w:rsidP="007D6959">
            <w:pPr>
              <w:pStyle w:val="TAC"/>
              <w:rPr>
                <w:sz w:val="16"/>
                <w:szCs w:val="16"/>
              </w:rPr>
            </w:pPr>
            <w:r w:rsidRPr="00D92EE9">
              <w:rPr>
                <w:sz w:val="16"/>
                <w:szCs w:val="16"/>
              </w:rPr>
              <w:t>0063</w:t>
            </w:r>
          </w:p>
        </w:tc>
        <w:tc>
          <w:tcPr>
            <w:tcW w:w="567" w:type="dxa"/>
            <w:shd w:val="solid" w:color="FFFFFF" w:fill="auto"/>
          </w:tcPr>
          <w:p w14:paraId="25E8795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2838F9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C295CCA" w14:textId="77777777" w:rsidR="000A31B5" w:rsidRPr="00D92EE9" w:rsidRDefault="000A31B5" w:rsidP="007D6959">
            <w:pPr>
              <w:pStyle w:val="TAL"/>
              <w:rPr>
                <w:sz w:val="16"/>
                <w:szCs w:val="16"/>
              </w:rPr>
            </w:pPr>
            <w:r w:rsidRPr="00D92EE9">
              <w:rPr>
                <w:sz w:val="16"/>
                <w:szCs w:val="16"/>
              </w:rPr>
              <w:t xml:space="preserve">Corrections to 5G-RG and FN-RG procedures </w:t>
            </w:r>
          </w:p>
        </w:tc>
        <w:tc>
          <w:tcPr>
            <w:tcW w:w="708" w:type="dxa"/>
            <w:shd w:val="solid" w:color="FFFFFF" w:fill="auto"/>
          </w:tcPr>
          <w:p w14:paraId="09D99AA9" w14:textId="77777777" w:rsidR="000A31B5" w:rsidRPr="00D92EE9" w:rsidRDefault="000A31B5" w:rsidP="007D6959">
            <w:pPr>
              <w:pStyle w:val="TAL"/>
              <w:rPr>
                <w:sz w:val="16"/>
                <w:szCs w:val="16"/>
              </w:rPr>
            </w:pPr>
            <w:r w:rsidRPr="00D92EE9">
              <w:rPr>
                <w:sz w:val="16"/>
                <w:szCs w:val="16"/>
              </w:rPr>
              <w:t>16.3.0</w:t>
            </w:r>
          </w:p>
        </w:tc>
      </w:tr>
      <w:tr w:rsidR="000A31B5" w:rsidRPr="00D92EE9" w14:paraId="7D1CDBA8" w14:textId="77777777" w:rsidTr="007D6959">
        <w:tc>
          <w:tcPr>
            <w:tcW w:w="800" w:type="dxa"/>
            <w:shd w:val="solid" w:color="FFFFFF" w:fill="auto"/>
          </w:tcPr>
          <w:p w14:paraId="669F06F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DDB6F5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4C8572"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0A86306" w14:textId="77777777" w:rsidR="000A31B5" w:rsidRPr="00D92EE9" w:rsidRDefault="000A31B5" w:rsidP="007D6959">
            <w:pPr>
              <w:pStyle w:val="TAC"/>
              <w:rPr>
                <w:sz w:val="16"/>
                <w:szCs w:val="16"/>
              </w:rPr>
            </w:pPr>
            <w:r w:rsidRPr="00D92EE9">
              <w:rPr>
                <w:sz w:val="16"/>
                <w:szCs w:val="16"/>
              </w:rPr>
              <w:t>0064</w:t>
            </w:r>
          </w:p>
        </w:tc>
        <w:tc>
          <w:tcPr>
            <w:tcW w:w="567" w:type="dxa"/>
            <w:shd w:val="solid" w:color="FFFFFF" w:fill="auto"/>
          </w:tcPr>
          <w:p w14:paraId="76EB934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67DEA2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78DA307" w14:textId="77777777" w:rsidR="000A31B5" w:rsidRPr="00D92EE9" w:rsidRDefault="000A31B5" w:rsidP="007D6959">
            <w:pPr>
              <w:pStyle w:val="TAL"/>
              <w:rPr>
                <w:sz w:val="16"/>
                <w:szCs w:val="16"/>
              </w:rPr>
            </w:pPr>
            <w:r w:rsidRPr="00D92EE9">
              <w:rPr>
                <w:sz w:val="16"/>
                <w:szCs w:val="16"/>
              </w:rPr>
              <w:t>Resolving Editor's notes for Hybrid Access / ATSSS</w:t>
            </w:r>
          </w:p>
        </w:tc>
        <w:tc>
          <w:tcPr>
            <w:tcW w:w="708" w:type="dxa"/>
            <w:shd w:val="solid" w:color="FFFFFF" w:fill="auto"/>
          </w:tcPr>
          <w:p w14:paraId="3FB425D9" w14:textId="77777777" w:rsidR="000A31B5" w:rsidRPr="00D92EE9" w:rsidRDefault="000A31B5" w:rsidP="007D6959">
            <w:pPr>
              <w:pStyle w:val="TAL"/>
              <w:rPr>
                <w:sz w:val="16"/>
                <w:szCs w:val="16"/>
              </w:rPr>
            </w:pPr>
            <w:r w:rsidRPr="00D92EE9">
              <w:rPr>
                <w:sz w:val="16"/>
                <w:szCs w:val="16"/>
              </w:rPr>
              <w:t>16.3.0</w:t>
            </w:r>
          </w:p>
        </w:tc>
      </w:tr>
      <w:tr w:rsidR="000A31B5" w:rsidRPr="00D92EE9" w14:paraId="47A76B76" w14:textId="77777777" w:rsidTr="007D6959">
        <w:tc>
          <w:tcPr>
            <w:tcW w:w="800" w:type="dxa"/>
            <w:shd w:val="solid" w:color="FFFFFF" w:fill="auto"/>
          </w:tcPr>
          <w:p w14:paraId="5723B677"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01BC594"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4778A2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48FB7CF1" w14:textId="77777777" w:rsidR="000A31B5" w:rsidRPr="00D92EE9" w:rsidRDefault="000A31B5" w:rsidP="007D6959">
            <w:pPr>
              <w:pStyle w:val="TAC"/>
              <w:rPr>
                <w:sz w:val="16"/>
                <w:szCs w:val="16"/>
              </w:rPr>
            </w:pPr>
            <w:r w:rsidRPr="00D92EE9">
              <w:rPr>
                <w:sz w:val="16"/>
                <w:szCs w:val="16"/>
              </w:rPr>
              <w:t>0065</w:t>
            </w:r>
          </w:p>
        </w:tc>
        <w:tc>
          <w:tcPr>
            <w:tcW w:w="567" w:type="dxa"/>
            <w:shd w:val="solid" w:color="FFFFFF" w:fill="auto"/>
          </w:tcPr>
          <w:p w14:paraId="72F4F8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AF4D77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DFBE419" w14:textId="77777777" w:rsidR="000A31B5" w:rsidRPr="00D92EE9" w:rsidRDefault="000A31B5" w:rsidP="007D6959">
            <w:pPr>
              <w:pStyle w:val="TAL"/>
              <w:rPr>
                <w:sz w:val="16"/>
                <w:szCs w:val="16"/>
              </w:rPr>
            </w:pPr>
            <w:r w:rsidRPr="00D92EE9">
              <w:rPr>
                <w:sz w:val="16"/>
                <w:szCs w:val="16"/>
              </w:rPr>
              <w:t xml:space="preserve">Remove a batch of ENs for WWC </w:t>
            </w:r>
          </w:p>
        </w:tc>
        <w:tc>
          <w:tcPr>
            <w:tcW w:w="708" w:type="dxa"/>
            <w:shd w:val="solid" w:color="FFFFFF" w:fill="auto"/>
          </w:tcPr>
          <w:p w14:paraId="236A7F6E" w14:textId="77777777" w:rsidR="000A31B5" w:rsidRPr="00D92EE9" w:rsidRDefault="000A31B5" w:rsidP="007D6959">
            <w:pPr>
              <w:pStyle w:val="TAL"/>
              <w:rPr>
                <w:sz w:val="16"/>
                <w:szCs w:val="16"/>
              </w:rPr>
            </w:pPr>
            <w:r w:rsidRPr="00D92EE9">
              <w:rPr>
                <w:sz w:val="16"/>
                <w:szCs w:val="16"/>
              </w:rPr>
              <w:t>16.3.0</w:t>
            </w:r>
          </w:p>
        </w:tc>
      </w:tr>
      <w:tr w:rsidR="000A31B5" w:rsidRPr="00D92EE9" w14:paraId="003C1ED4" w14:textId="77777777" w:rsidTr="007D6959">
        <w:tc>
          <w:tcPr>
            <w:tcW w:w="800" w:type="dxa"/>
            <w:shd w:val="solid" w:color="FFFFFF" w:fill="auto"/>
          </w:tcPr>
          <w:p w14:paraId="7CD2792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17F1E4B"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4B9FB9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DF58941" w14:textId="77777777" w:rsidR="000A31B5" w:rsidRPr="00D92EE9" w:rsidRDefault="000A31B5" w:rsidP="007D6959">
            <w:pPr>
              <w:pStyle w:val="TAC"/>
              <w:rPr>
                <w:sz w:val="16"/>
                <w:szCs w:val="16"/>
              </w:rPr>
            </w:pPr>
            <w:r w:rsidRPr="00D92EE9">
              <w:rPr>
                <w:sz w:val="16"/>
                <w:szCs w:val="16"/>
              </w:rPr>
              <w:t>1829</w:t>
            </w:r>
          </w:p>
        </w:tc>
        <w:tc>
          <w:tcPr>
            <w:tcW w:w="567" w:type="dxa"/>
            <w:shd w:val="solid" w:color="FFFFFF" w:fill="auto"/>
          </w:tcPr>
          <w:p w14:paraId="6F9F3B7B" w14:textId="77777777" w:rsidR="000A31B5" w:rsidRPr="00D92EE9" w:rsidRDefault="000A31B5" w:rsidP="007D6959">
            <w:pPr>
              <w:pStyle w:val="TAC"/>
              <w:rPr>
                <w:sz w:val="16"/>
                <w:szCs w:val="16"/>
              </w:rPr>
            </w:pPr>
            <w:r w:rsidRPr="00D92EE9">
              <w:rPr>
                <w:sz w:val="16"/>
                <w:szCs w:val="16"/>
              </w:rPr>
              <w:t>5</w:t>
            </w:r>
          </w:p>
        </w:tc>
        <w:tc>
          <w:tcPr>
            <w:tcW w:w="425" w:type="dxa"/>
            <w:shd w:val="solid" w:color="FFFFFF" w:fill="auto"/>
          </w:tcPr>
          <w:p w14:paraId="4AB9D8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6BBC835" w14:textId="77777777" w:rsidR="000A31B5" w:rsidRPr="00D92EE9" w:rsidRDefault="000A31B5" w:rsidP="007D6959">
            <w:pPr>
              <w:pStyle w:val="TAL"/>
              <w:rPr>
                <w:sz w:val="16"/>
                <w:szCs w:val="16"/>
              </w:rPr>
            </w:pPr>
            <w:r w:rsidRPr="00D92EE9">
              <w:rPr>
                <w:sz w:val="16"/>
                <w:szCs w:val="16"/>
              </w:rPr>
              <w:t>Configuration of URSP for FN RG</w:t>
            </w:r>
          </w:p>
        </w:tc>
        <w:tc>
          <w:tcPr>
            <w:tcW w:w="708" w:type="dxa"/>
            <w:shd w:val="solid" w:color="FFFFFF" w:fill="auto"/>
          </w:tcPr>
          <w:p w14:paraId="7CFC9063" w14:textId="77777777" w:rsidR="000A31B5" w:rsidRPr="00D92EE9" w:rsidRDefault="000A31B5" w:rsidP="007D6959">
            <w:pPr>
              <w:pStyle w:val="TAL"/>
              <w:rPr>
                <w:sz w:val="16"/>
                <w:szCs w:val="16"/>
              </w:rPr>
            </w:pPr>
            <w:r w:rsidRPr="00D92EE9">
              <w:rPr>
                <w:sz w:val="16"/>
                <w:szCs w:val="16"/>
              </w:rPr>
              <w:t>16.3.0</w:t>
            </w:r>
          </w:p>
        </w:tc>
      </w:tr>
      <w:tr w:rsidR="000A31B5" w:rsidRPr="00D92EE9" w14:paraId="1449EB47" w14:textId="77777777" w:rsidTr="007D6959">
        <w:tc>
          <w:tcPr>
            <w:tcW w:w="800" w:type="dxa"/>
            <w:shd w:val="solid" w:color="FFFFFF" w:fill="auto"/>
          </w:tcPr>
          <w:p w14:paraId="1D775E0B"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75F9A3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9AC56D8"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638C8A03" w14:textId="77777777" w:rsidR="000A31B5" w:rsidRPr="00D92EE9" w:rsidRDefault="000A31B5" w:rsidP="007D6959">
            <w:pPr>
              <w:pStyle w:val="TAC"/>
              <w:rPr>
                <w:sz w:val="16"/>
                <w:szCs w:val="16"/>
              </w:rPr>
            </w:pPr>
            <w:r w:rsidRPr="00D92EE9">
              <w:rPr>
                <w:sz w:val="16"/>
                <w:szCs w:val="16"/>
              </w:rPr>
              <w:t>1831</w:t>
            </w:r>
          </w:p>
        </w:tc>
        <w:tc>
          <w:tcPr>
            <w:tcW w:w="567" w:type="dxa"/>
            <w:shd w:val="solid" w:color="FFFFFF" w:fill="auto"/>
          </w:tcPr>
          <w:p w14:paraId="21978483"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4CC34CE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B697C40" w14:textId="77777777" w:rsidR="000A31B5" w:rsidRPr="00D92EE9" w:rsidRDefault="000A31B5" w:rsidP="007D6959">
            <w:pPr>
              <w:pStyle w:val="TAL"/>
              <w:rPr>
                <w:sz w:val="16"/>
                <w:szCs w:val="16"/>
              </w:rPr>
            </w:pPr>
            <w:r w:rsidRPr="00D92EE9">
              <w:rPr>
                <w:sz w:val="16"/>
                <w:szCs w:val="16"/>
              </w:rPr>
              <w:t>Reference Alignment with BBF</w:t>
            </w:r>
          </w:p>
        </w:tc>
        <w:tc>
          <w:tcPr>
            <w:tcW w:w="708" w:type="dxa"/>
            <w:shd w:val="solid" w:color="FFFFFF" w:fill="auto"/>
          </w:tcPr>
          <w:p w14:paraId="18D090A6" w14:textId="77777777" w:rsidR="000A31B5" w:rsidRPr="00D92EE9" w:rsidRDefault="000A31B5" w:rsidP="007D6959">
            <w:pPr>
              <w:pStyle w:val="TAL"/>
              <w:rPr>
                <w:sz w:val="16"/>
                <w:szCs w:val="16"/>
              </w:rPr>
            </w:pPr>
            <w:r w:rsidRPr="00D92EE9">
              <w:rPr>
                <w:sz w:val="16"/>
                <w:szCs w:val="16"/>
              </w:rPr>
              <w:t>16.3.0</w:t>
            </w:r>
          </w:p>
        </w:tc>
      </w:tr>
      <w:tr w:rsidR="000A31B5" w:rsidRPr="00D92EE9" w14:paraId="19FCCCE7" w14:textId="77777777" w:rsidTr="007D6959">
        <w:tc>
          <w:tcPr>
            <w:tcW w:w="800" w:type="dxa"/>
            <w:shd w:val="solid" w:color="FFFFFF" w:fill="auto"/>
          </w:tcPr>
          <w:p w14:paraId="72D3B46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EBC69F9"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D3A42D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F23BDC0" w14:textId="77777777" w:rsidR="000A31B5" w:rsidRPr="00D92EE9" w:rsidRDefault="000A31B5" w:rsidP="007D6959">
            <w:pPr>
              <w:pStyle w:val="TAC"/>
              <w:rPr>
                <w:sz w:val="16"/>
                <w:szCs w:val="16"/>
              </w:rPr>
            </w:pPr>
            <w:r w:rsidRPr="00D92EE9">
              <w:rPr>
                <w:sz w:val="16"/>
                <w:szCs w:val="16"/>
              </w:rPr>
              <w:t>1832</w:t>
            </w:r>
          </w:p>
        </w:tc>
        <w:tc>
          <w:tcPr>
            <w:tcW w:w="567" w:type="dxa"/>
            <w:shd w:val="solid" w:color="FFFFFF" w:fill="auto"/>
          </w:tcPr>
          <w:p w14:paraId="393341B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E6C26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60AF87F" w14:textId="77777777" w:rsidR="000A31B5" w:rsidRPr="00D92EE9" w:rsidRDefault="000A31B5" w:rsidP="007D6959">
            <w:pPr>
              <w:pStyle w:val="TAL"/>
              <w:rPr>
                <w:sz w:val="16"/>
                <w:szCs w:val="16"/>
              </w:rPr>
            </w:pPr>
            <w:r w:rsidRPr="00D92EE9">
              <w:rPr>
                <w:sz w:val="16"/>
                <w:szCs w:val="16"/>
              </w:rPr>
              <w:t>TS23.316 - Correction on User Location Information</w:t>
            </w:r>
          </w:p>
        </w:tc>
        <w:tc>
          <w:tcPr>
            <w:tcW w:w="708" w:type="dxa"/>
            <w:shd w:val="solid" w:color="FFFFFF" w:fill="auto"/>
          </w:tcPr>
          <w:p w14:paraId="3DEBCBF8" w14:textId="77777777" w:rsidR="000A31B5" w:rsidRPr="00D92EE9" w:rsidRDefault="000A31B5" w:rsidP="007D6959">
            <w:pPr>
              <w:pStyle w:val="TAL"/>
              <w:rPr>
                <w:sz w:val="16"/>
                <w:szCs w:val="16"/>
              </w:rPr>
            </w:pPr>
            <w:r w:rsidRPr="00D92EE9">
              <w:rPr>
                <w:sz w:val="16"/>
                <w:szCs w:val="16"/>
              </w:rPr>
              <w:t>16.3.0</w:t>
            </w:r>
          </w:p>
        </w:tc>
      </w:tr>
      <w:tr w:rsidR="000A31B5" w:rsidRPr="00D92EE9" w14:paraId="5DFDA69A" w14:textId="77777777" w:rsidTr="007D6959">
        <w:tc>
          <w:tcPr>
            <w:tcW w:w="800" w:type="dxa"/>
            <w:shd w:val="solid" w:color="FFFFFF" w:fill="auto"/>
          </w:tcPr>
          <w:p w14:paraId="124D6B4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F1A10F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0A6D3C"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90D80E5" w14:textId="77777777" w:rsidR="000A31B5" w:rsidRPr="00D92EE9" w:rsidRDefault="000A31B5" w:rsidP="007D6959">
            <w:pPr>
              <w:pStyle w:val="TAC"/>
              <w:rPr>
                <w:sz w:val="16"/>
                <w:szCs w:val="16"/>
              </w:rPr>
            </w:pPr>
            <w:r w:rsidRPr="00D92EE9">
              <w:rPr>
                <w:sz w:val="16"/>
                <w:szCs w:val="16"/>
              </w:rPr>
              <w:t>1833</w:t>
            </w:r>
          </w:p>
        </w:tc>
        <w:tc>
          <w:tcPr>
            <w:tcW w:w="567" w:type="dxa"/>
            <w:shd w:val="solid" w:color="FFFFFF" w:fill="auto"/>
          </w:tcPr>
          <w:p w14:paraId="5616B2D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FD7162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978C2C9" w14:textId="77777777" w:rsidR="000A31B5" w:rsidRPr="00D92EE9" w:rsidRDefault="000A31B5" w:rsidP="007D6959">
            <w:pPr>
              <w:pStyle w:val="TAL"/>
              <w:rPr>
                <w:sz w:val="16"/>
                <w:szCs w:val="16"/>
              </w:rPr>
            </w:pPr>
            <w:r w:rsidRPr="00D92EE9">
              <w:rPr>
                <w:sz w:val="16"/>
                <w:szCs w:val="16"/>
              </w:rPr>
              <w:t>Access type and RAT type per Non-3GPP accesses</w:t>
            </w:r>
          </w:p>
        </w:tc>
        <w:tc>
          <w:tcPr>
            <w:tcW w:w="708" w:type="dxa"/>
            <w:shd w:val="solid" w:color="FFFFFF" w:fill="auto"/>
          </w:tcPr>
          <w:p w14:paraId="68D567D8" w14:textId="77777777" w:rsidR="000A31B5" w:rsidRPr="00D92EE9" w:rsidRDefault="000A31B5" w:rsidP="007D6959">
            <w:pPr>
              <w:pStyle w:val="TAL"/>
              <w:rPr>
                <w:sz w:val="16"/>
                <w:szCs w:val="16"/>
              </w:rPr>
            </w:pPr>
            <w:r w:rsidRPr="00D92EE9">
              <w:rPr>
                <w:sz w:val="16"/>
                <w:szCs w:val="16"/>
              </w:rPr>
              <w:t>16.3.0</w:t>
            </w:r>
          </w:p>
        </w:tc>
      </w:tr>
      <w:tr w:rsidR="000A31B5" w:rsidRPr="00D92EE9" w14:paraId="6C5A1F2A" w14:textId="77777777" w:rsidTr="007D6959">
        <w:tc>
          <w:tcPr>
            <w:tcW w:w="800" w:type="dxa"/>
            <w:shd w:val="solid" w:color="FFFFFF" w:fill="auto"/>
          </w:tcPr>
          <w:p w14:paraId="66ED59AE"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A964C17"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32F1ED11"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06206F6F" w14:textId="77777777" w:rsidR="000A31B5" w:rsidRPr="00D92EE9" w:rsidRDefault="000A31B5" w:rsidP="007D6959">
            <w:pPr>
              <w:pStyle w:val="TAC"/>
              <w:rPr>
                <w:sz w:val="16"/>
                <w:szCs w:val="16"/>
              </w:rPr>
            </w:pPr>
            <w:r w:rsidRPr="00D92EE9">
              <w:rPr>
                <w:sz w:val="16"/>
                <w:szCs w:val="16"/>
              </w:rPr>
              <w:t>1834</w:t>
            </w:r>
          </w:p>
        </w:tc>
        <w:tc>
          <w:tcPr>
            <w:tcW w:w="567" w:type="dxa"/>
            <w:shd w:val="solid" w:color="FFFFFF" w:fill="auto"/>
          </w:tcPr>
          <w:p w14:paraId="255FA907"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1E431C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A55AC82" w14:textId="77777777" w:rsidR="000A31B5" w:rsidRPr="00D92EE9" w:rsidRDefault="000A31B5" w:rsidP="007D6959">
            <w:pPr>
              <w:pStyle w:val="TAL"/>
              <w:rPr>
                <w:sz w:val="16"/>
                <w:szCs w:val="16"/>
              </w:rPr>
            </w:pPr>
            <w:r w:rsidRPr="00D92EE9">
              <w:rPr>
                <w:sz w:val="16"/>
                <w:szCs w:val="16"/>
              </w:rPr>
              <w:t>Clarification related with the (non) support of PWS and LADN on Wireline access</w:t>
            </w:r>
          </w:p>
        </w:tc>
        <w:tc>
          <w:tcPr>
            <w:tcW w:w="708" w:type="dxa"/>
            <w:shd w:val="solid" w:color="FFFFFF" w:fill="auto"/>
          </w:tcPr>
          <w:p w14:paraId="13C7A037" w14:textId="77777777" w:rsidR="000A31B5" w:rsidRPr="00D92EE9" w:rsidRDefault="000A31B5" w:rsidP="007D6959">
            <w:pPr>
              <w:pStyle w:val="TAL"/>
              <w:rPr>
                <w:sz w:val="16"/>
                <w:szCs w:val="16"/>
              </w:rPr>
            </w:pPr>
            <w:r w:rsidRPr="00D92EE9">
              <w:rPr>
                <w:sz w:val="16"/>
                <w:szCs w:val="16"/>
              </w:rPr>
              <w:t>16.3.0</w:t>
            </w:r>
          </w:p>
        </w:tc>
      </w:tr>
      <w:tr w:rsidR="000A31B5" w:rsidRPr="00D92EE9" w14:paraId="626C2ACD" w14:textId="77777777" w:rsidTr="007D6959">
        <w:tc>
          <w:tcPr>
            <w:tcW w:w="800" w:type="dxa"/>
            <w:shd w:val="solid" w:color="FFFFFF" w:fill="auto"/>
          </w:tcPr>
          <w:p w14:paraId="586A8F82"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B1054C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0C922FD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F4300A2" w14:textId="77777777" w:rsidR="000A31B5" w:rsidRPr="00D92EE9" w:rsidRDefault="000A31B5" w:rsidP="007D6959">
            <w:pPr>
              <w:pStyle w:val="TAC"/>
              <w:rPr>
                <w:sz w:val="16"/>
                <w:szCs w:val="16"/>
              </w:rPr>
            </w:pPr>
            <w:r w:rsidRPr="00D92EE9">
              <w:rPr>
                <w:sz w:val="16"/>
                <w:szCs w:val="16"/>
              </w:rPr>
              <w:t>1835</w:t>
            </w:r>
          </w:p>
        </w:tc>
        <w:tc>
          <w:tcPr>
            <w:tcW w:w="567" w:type="dxa"/>
            <w:shd w:val="solid" w:color="FFFFFF" w:fill="auto"/>
          </w:tcPr>
          <w:p w14:paraId="287C2E6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F0D004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0D196D6" w14:textId="77777777" w:rsidR="000A31B5" w:rsidRPr="00D92EE9" w:rsidRDefault="000A31B5" w:rsidP="007D6959">
            <w:pPr>
              <w:pStyle w:val="TAL"/>
              <w:rPr>
                <w:sz w:val="16"/>
                <w:szCs w:val="16"/>
              </w:rPr>
            </w:pPr>
            <w:r w:rsidRPr="00D92EE9">
              <w:rPr>
                <w:sz w:val="16"/>
                <w:szCs w:val="16"/>
              </w:rPr>
              <w:t>Cable access related corrections</w:t>
            </w:r>
          </w:p>
        </w:tc>
        <w:tc>
          <w:tcPr>
            <w:tcW w:w="708" w:type="dxa"/>
            <w:shd w:val="solid" w:color="FFFFFF" w:fill="auto"/>
          </w:tcPr>
          <w:p w14:paraId="33947C2A" w14:textId="77777777" w:rsidR="000A31B5" w:rsidRPr="00D92EE9" w:rsidRDefault="000A31B5" w:rsidP="007D6959">
            <w:pPr>
              <w:pStyle w:val="TAL"/>
              <w:rPr>
                <w:sz w:val="16"/>
                <w:szCs w:val="16"/>
              </w:rPr>
            </w:pPr>
            <w:r w:rsidRPr="00D92EE9">
              <w:rPr>
                <w:sz w:val="16"/>
                <w:szCs w:val="16"/>
              </w:rPr>
              <w:t>16.3.0</w:t>
            </w:r>
          </w:p>
        </w:tc>
      </w:tr>
      <w:tr w:rsidR="000A31B5" w:rsidRPr="00D92EE9" w14:paraId="35CD0DF3" w14:textId="77777777" w:rsidTr="007D6959">
        <w:tc>
          <w:tcPr>
            <w:tcW w:w="800" w:type="dxa"/>
            <w:shd w:val="solid" w:color="FFFFFF" w:fill="auto"/>
          </w:tcPr>
          <w:p w14:paraId="6AB2E89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C92CFA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736680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D42C81C" w14:textId="77777777" w:rsidR="000A31B5" w:rsidRPr="00D92EE9" w:rsidRDefault="000A31B5" w:rsidP="007D6959">
            <w:pPr>
              <w:pStyle w:val="TAC"/>
              <w:rPr>
                <w:sz w:val="16"/>
                <w:szCs w:val="16"/>
              </w:rPr>
            </w:pPr>
            <w:r w:rsidRPr="00D92EE9">
              <w:rPr>
                <w:sz w:val="16"/>
                <w:szCs w:val="16"/>
              </w:rPr>
              <w:t>1837</w:t>
            </w:r>
          </w:p>
        </w:tc>
        <w:tc>
          <w:tcPr>
            <w:tcW w:w="567" w:type="dxa"/>
            <w:shd w:val="solid" w:color="FFFFFF" w:fill="auto"/>
          </w:tcPr>
          <w:p w14:paraId="6603D10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B7616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C522DEB" w14:textId="77777777" w:rsidR="000A31B5" w:rsidRPr="00D92EE9" w:rsidRDefault="000A31B5" w:rsidP="007D6959">
            <w:pPr>
              <w:pStyle w:val="TAL"/>
              <w:rPr>
                <w:sz w:val="16"/>
                <w:szCs w:val="16"/>
              </w:rPr>
            </w:pPr>
            <w:r w:rsidRPr="00D92EE9">
              <w:rPr>
                <w:sz w:val="16"/>
                <w:szCs w:val="16"/>
              </w:rPr>
              <w:t>AS level parameters to W-5GAN</w:t>
            </w:r>
          </w:p>
        </w:tc>
        <w:tc>
          <w:tcPr>
            <w:tcW w:w="708" w:type="dxa"/>
            <w:shd w:val="solid" w:color="FFFFFF" w:fill="auto"/>
          </w:tcPr>
          <w:p w14:paraId="37B85621" w14:textId="77777777" w:rsidR="000A31B5" w:rsidRPr="00D92EE9" w:rsidRDefault="000A31B5" w:rsidP="007D6959">
            <w:pPr>
              <w:pStyle w:val="TAL"/>
              <w:rPr>
                <w:sz w:val="16"/>
                <w:szCs w:val="16"/>
              </w:rPr>
            </w:pPr>
            <w:r w:rsidRPr="00D92EE9">
              <w:rPr>
                <w:sz w:val="16"/>
                <w:szCs w:val="16"/>
              </w:rPr>
              <w:t>16.3.0</w:t>
            </w:r>
          </w:p>
        </w:tc>
      </w:tr>
      <w:tr w:rsidR="000A31B5" w:rsidRPr="00D92EE9" w14:paraId="67B34B0B" w14:textId="77777777" w:rsidTr="007D6959">
        <w:tc>
          <w:tcPr>
            <w:tcW w:w="800" w:type="dxa"/>
            <w:shd w:val="solid" w:color="FFFFFF" w:fill="auto"/>
          </w:tcPr>
          <w:p w14:paraId="169CF494"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E5F8851"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1FD47E4"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7CBBE611" w14:textId="77777777" w:rsidR="000A31B5" w:rsidRPr="00D92EE9" w:rsidRDefault="000A31B5" w:rsidP="007D6959">
            <w:pPr>
              <w:pStyle w:val="TAC"/>
              <w:rPr>
                <w:sz w:val="16"/>
                <w:szCs w:val="16"/>
              </w:rPr>
            </w:pPr>
            <w:r w:rsidRPr="00D92EE9">
              <w:rPr>
                <w:sz w:val="16"/>
                <w:szCs w:val="16"/>
              </w:rPr>
              <w:t>1838</w:t>
            </w:r>
          </w:p>
        </w:tc>
        <w:tc>
          <w:tcPr>
            <w:tcW w:w="567" w:type="dxa"/>
            <w:shd w:val="solid" w:color="FFFFFF" w:fill="auto"/>
          </w:tcPr>
          <w:p w14:paraId="4F761E20"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16E868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82B6E71" w14:textId="77777777" w:rsidR="000A31B5" w:rsidRPr="00D92EE9" w:rsidRDefault="000A31B5" w:rsidP="007D6959">
            <w:pPr>
              <w:pStyle w:val="TAL"/>
              <w:rPr>
                <w:sz w:val="16"/>
                <w:szCs w:val="16"/>
              </w:rPr>
            </w:pPr>
            <w:r w:rsidRPr="00D92EE9">
              <w:rPr>
                <w:sz w:val="16"/>
                <w:szCs w:val="16"/>
              </w:rPr>
              <w:t>Corrections to Hybrid Access</w:t>
            </w:r>
          </w:p>
        </w:tc>
        <w:tc>
          <w:tcPr>
            <w:tcW w:w="708" w:type="dxa"/>
            <w:shd w:val="solid" w:color="FFFFFF" w:fill="auto"/>
          </w:tcPr>
          <w:p w14:paraId="05389B87" w14:textId="77777777" w:rsidR="000A31B5" w:rsidRPr="00D92EE9" w:rsidRDefault="000A31B5" w:rsidP="007D6959">
            <w:pPr>
              <w:pStyle w:val="TAL"/>
              <w:rPr>
                <w:sz w:val="16"/>
                <w:szCs w:val="16"/>
              </w:rPr>
            </w:pPr>
            <w:r w:rsidRPr="00D92EE9">
              <w:rPr>
                <w:sz w:val="16"/>
                <w:szCs w:val="16"/>
              </w:rPr>
              <w:t>16.3.0</w:t>
            </w:r>
          </w:p>
        </w:tc>
      </w:tr>
      <w:tr w:rsidR="000A31B5" w:rsidRPr="00D92EE9" w14:paraId="10A2D8E5" w14:textId="77777777" w:rsidTr="007D6959">
        <w:tc>
          <w:tcPr>
            <w:tcW w:w="800" w:type="dxa"/>
            <w:shd w:val="solid" w:color="FFFFFF" w:fill="auto"/>
          </w:tcPr>
          <w:p w14:paraId="6452C1A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55DBB49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8AC53B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6151A54" w14:textId="77777777" w:rsidR="000A31B5" w:rsidRPr="00D92EE9" w:rsidRDefault="000A31B5" w:rsidP="007D6959">
            <w:pPr>
              <w:pStyle w:val="TAC"/>
              <w:rPr>
                <w:sz w:val="16"/>
                <w:szCs w:val="16"/>
              </w:rPr>
            </w:pPr>
            <w:r w:rsidRPr="00D92EE9">
              <w:rPr>
                <w:sz w:val="16"/>
                <w:szCs w:val="16"/>
              </w:rPr>
              <w:t>2034</w:t>
            </w:r>
          </w:p>
        </w:tc>
        <w:tc>
          <w:tcPr>
            <w:tcW w:w="567" w:type="dxa"/>
            <w:shd w:val="solid" w:color="FFFFFF" w:fill="auto"/>
          </w:tcPr>
          <w:p w14:paraId="629FE9D8" w14:textId="77777777" w:rsidR="000A31B5" w:rsidRPr="00D92EE9" w:rsidRDefault="000A31B5" w:rsidP="007D6959">
            <w:pPr>
              <w:pStyle w:val="TAC"/>
              <w:rPr>
                <w:sz w:val="16"/>
                <w:szCs w:val="16"/>
              </w:rPr>
            </w:pPr>
            <w:r w:rsidRPr="00D92EE9">
              <w:rPr>
                <w:sz w:val="16"/>
                <w:szCs w:val="16"/>
              </w:rPr>
              <w:t xml:space="preserve">- </w:t>
            </w:r>
          </w:p>
        </w:tc>
        <w:tc>
          <w:tcPr>
            <w:tcW w:w="425" w:type="dxa"/>
            <w:shd w:val="solid" w:color="FFFFFF" w:fill="auto"/>
          </w:tcPr>
          <w:p w14:paraId="2BDB01C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E0D265" w14:textId="77777777" w:rsidR="000A31B5" w:rsidRPr="00D92EE9" w:rsidRDefault="000A31B5" w:rsidP="007D6959">
            <w:pPr>
              <w:pStyle w:val="TAL"/>
              <w:rPr>
                <w:sz w:val="16"/>
                <w:szCs w:val="16"/>
              </w:rPr>
            </w:pPr>
            <w:r w:rsidRPr="00D92EE9">
              <w:rPr>
                <w:sz w:val="16"/>
                <w:szCs w:val="16"/>
              </w:rPr>
              <w:t>Mega CR on editorial corrections for 5WWC</w:t>
            </w:r>
          </w:p>
        </w:tc>
        <w:tc>
          <w:tcPr>
            <w:tcW w:w="708" w:type="dxa"/>
            <w:shd w:val="solid" w:color="FFFFFF" w:fill="auto"/>
          </w:tcPr>
          <w:p w14:paraId="4AF413A7" w14:textId="77777777" w:rsidR="000A31B5" w:rsidRPr="00D92EE9" w:rsidRDefault="000A31B5" w:rsidP="007D6959">
            <w:pPr>
              <w:pStyle w:val="TAL"/>
              <w:rPr>
                <w:sz w:val="16"/>
                <w:szCs w:val="16"/>
              </w:rPr>
            </w:pPr>
            <w:r w:rsidRPr="00D92EE9">
              <w:rPr>
                <w:sz w:val="16"/>
                <w:szCs w:val="16"/>
              </w:rPr>
              <w:t>16.3.0</w:t>
            </w:r>
          </w:p>
        </w:tc>
      </w:tr>
      <w:tr w:rsidR="000A31B5" w:rsidRPr="00D92EE9" w14:paraId="19563D73" w14:textId="77777777" w:rsidTr="007D6959">
        <w:tc>
          <w:tcPr>
            <w:tcW w:w="800" w:type="dxa"/>
            <w:shd w:val="solid" w:color="FFFFFF" w:fill="auto"/>
          </w:tcPr>
          <w:p w14:paraId="526779E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6BC2293"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A87602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681AB71" w14:textId="77777777" w:rsidR="000A31B5" w:rsidRPr="00D92EE9" w:rsidRDefault="000A31B5" w:rsidP="007D6959">
            <w:pPr>
              <w:pStyle w:val="TAC"/>
              <w:rPr>
                <w:sz w:val="16"/>
                <w:szCs w:val="16"/>
              </w:rPr>
            </w:pPr>
            <w:r w:rsidRPr="00D92EE9">
              <w:rPr>
                <w:sz w:val="16"/>
                <w:szCs w:val="16"/>
              </w:rPr>
              <w:t>2035</w:t>
            </w:r>
          </w:p>
        </w:tc>
        <w:tc>
          <w:tcPr>
            <w:tcW w:w="567" w:type="dxa"/>
            <w:shd w:val="solid" w:color="FFFFFF" w:fill="auto"/>
          </w:tcPr>
          <w:p w14:paraId="079AC2A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72A47C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C105F3C" w14:textId="77777777" w:rsidR="000A31B5" w:rsidRPr="00D92EE9" w:rsidRDefault="000A31B5" w:rsidP="007D6959">
            <w:pPr>
              <w:pStyle w:val="TAL"/>
              <w:rPr>
                <w:sz w:val="16"/>
                <w:szCs w:val="16"/>
              </w:rPr>
            </w:pPr>
            <w:r w:rsidRPr="00D92EE9">
              <w:rPr>
                <w:sz w:val="16"/>
                <w:szCs w:val="16"/>
              </w:rPr>
              <w:t>Remove the Editor's note for 5WWC</w:t>
            </w:r>
          </w:p>
        </w:tc>
        <w:tc>
          <w:tcPr>
            <w:tcW w:w="708" w:type="dxa"/>
            <w:shd w:val="solid" w:color="FFFFFF" w:fill="auto"/>
          </w:tcPr>
          <w:p w14:paraId="6B222E47" w14:textId="77777777" w:rsidR="000A31B5" w:rsidRPr="00D92EE9" w:rsidRDefault="000A31B5" w:rsidP="007D6959">
            <w:pPr>
              <w:pStyle w:val="TAL"/>
              <w:rPr>
                <w:sz w:val="16"/>
                <w:szCs w:val="16"/>
              </w:rPr>
            </w:pPr>
            <w:r w:rsidRPr="00D92EE9">
              <w:rPr>
                <w:sz w:val="16"/>
                <w:szCs w:val="16"/>
              </w:rPr>
              <w:t>16.3.0</w:t>
            </w:r>
          </w:p>
        </w:tc>
      </w:tr>
      <w:tr w:rsidR="000A31B5" w:rsidRPr="00D92EE9" w14:paraId="0033D574" w14:textId="77777777" w:rsidTr="007D6959">
        <w:tc>
          <w:tcPr>
            <w:tcW w:w="800" w:type="dxa"/>
            <w:shd w:val="solid" w:color="FFFFFF" w:fill="auto"/>
          </w:tcPr>
          <w:p w14:paraId="1C802EBC"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C8DA07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052AC1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EA179C6" w14:textId="77777777" w:rsidR="000A31B5" w:rsidRPr="00D92EE9" w:rsidRDefault="000A31B5" w:rsidP="007D6959">
            <w:pPr>
              <w:pStyle w:val="TAC"/>
              <w:rPr>
                <w:sz w:val="16"/>
                <w:szCs w:val="16"/>
              </w:rPr>
            </w:pPr>
            <w:r w:rsidRPr="00D92EE9">
              <w:rPr>
                <w:sz w:val="16"/>
                <w:szCs w:val="16"/>
              </w:rPr>
              <w:t>2036</w:t>
            </w:r>
          </w:p>
        </w:tc>
        <w:tc>
          <w:tcPr>
            <w:tcW w:w="567" w:type="dxa"/>
            <w:shd w:val="solid" w:color="FFFFFF" w:fill="auto"/>
          </w:tcPr>
          <w:p w14:paraId="73C9855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50CF70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D6CB536" w14:textId="77777777" w:rsidR="000A31B5" w:rsidRPr="00D92EE9" w:rsidRDefault="000A31B5" w:rsidP="007D6959">
            <w:pPr>
              <w:pStyle w:val="TAL"/>
              <w:rPr>
                <w:sz w:val="16"/>
                <w:szCs w:val="16"/>
              </w:rPr>
            </w:pPr>
            <w:r w:rsidRPr="00D92EE9">
              <w:rPr>
                <w:sz w:val="16"/>
                <w:szCs w:val="16"/>
              </w:rPr>
              <w:t xml:space="preserve">Correction to IPTV </w:t>
            </w:r>
          </w:p>
        </w:tc>
        <w:tc>
          <w:tcPr>
            <w:tcW w:w="708" w:type="dxa"/>
            <w:shd w:val="solid" w:color="FFFFFF" w:fill="auto"/>
          </w:tcPr>
          <w:p w14:paraId="3E7095E9" w14:textId="77777777" w:rsidR="000A31B5" w:rsidRPr="00D92EE9" w:rsidRDefault="000A31B5" w:rsidP="007D6959">
            <w:pPr>
              <w:pStyle w:val="TAL"/>
              <w:rPr>
                <w:sz w:val="16"/>
                <w:szCs w:val="16"/>
              </w:rPr>
            </w:pPr>
            <w:r w:rsidRPr="00D92EE9">
              <w:rPr>
                <w:sz w:val="16"/>
                <w:szCs w:val="16"/>
              </w:rPr>
              <w:t>16.3.0</w:t>
            </w:r>
          </w:p>
        </w:tc>
      </w:tr>
      <w:tr w:rsidR="000A31B5" w:rsidRPr="00D92EE9" w14:paraId="02E3F1E3" w14:textId="77777777" w:rsidTr="007D6959">
        <w:tc>
          <w:tcPr>
            <w:tcW w:w="800" w:type="dxa"/>
            <w:shd w:val="solid" w:color="FFFFFF" w:fill="auto"/>
          </w:tcPr>
          <w:p w14:paraId="5F907365" w14:textId="77777777" w:rsidR="000A31B5" w:rsidRPr="00D92EE9" w:rsidRDefault="000A31B5" w:rsidP="007D6959">
            <w:pPr>
              <w:pStyle w:val="TAC"/>
              <w:rPr>
                <w:sz w:val="16"/>
                <w:szCs w:val="16"/>
              </w:rPr>
            </w:pPr>
            <w:r w:rsidRPr="00D92EE9">
              <w:rPr>
                <w:sz w:val="16"/>
                <w:szCs w:val="16"/>
              </w:rPr>
              <w:lastRenderedPageBreak/>
              <w:t>2020-03</w:t>
            </w:r>
          </w:p>
        </w:tc>
        <w:tc>
          <w:tcPr>
            <w:tcW w:w="800" w:type="dxa"/>
            <w:shd w:val="solid" w:color="FFFFFF" w:fill="auto"/>
          </w:tcPr>
          <w:p w14:paraId="43A7C2A2"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5E29A0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13B6B23" w14:textId="77777777" w:rsidR="000A31B5" w:rsidRPr="00D92EE9" w:rsidRDefault="000A31B5" w:rsidP="007D6959">
            <w:pPr>
              <w:pStyle w:val="TAC"/>
              <w:rPr>
                <w:sz w:val="16"/>
                <w:szCs w:val="16"/>
              </w:rPr>
            </w:pPr>
            <w:r w:rsidRPr="00D92EE9">
              <w:rPr>
                <w:sz w:val="16"/>
                <w:szCs w:val="16"/>
              </w:rPr>
              <w:t>2037</w:t>
            </w:r>
          </w:p>
        </w:tc>
        <w:tc>
          <w:tcPr>
            <w:tcW w:w="567" w:type="dxa"/>
            <w:shd w:val="solid" w:color="FFFFFF" w:fill="auto"/>
          </w:tcPr>
          <w:p w14:paraId="4F89F5D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AA8B73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58A3DE2" w14:textId="77777777" w:rsidR="000A31B5" w:rsidRPr="00D92EE9" w:rsidRDefault="000A31B5" w:rsidP="007D6959">
            <w:pPr>
              <w:pStyle w:val="TAL"/>
              <w:rPr>
                <w:sz w:val="16"/>
                <w:szCs w:val="16"/>
              </w:rPr>
            </w:pPr>
            <w:r w:rsidRPr="00D92EE9">
              <w:rPr>
                <w:sz w:val="16"/>
                <w:szCs w:val="16"/>
              </w:rPr>
              <w:t xml:space="preserve">Correction of EAP support in Registration procedure for 5G-RG </w:t>
            </w:r>
          </w:p>
        </w:tc>
        <w:tc>
          <w:tcPr>
            <w:tcW w:w="708" w:type="dxa"/>
            <w:shd w:val="solid" w:color="FFFFFF" w:fill="auto"/>
          </w:tcPr>
          <w:p w14:paraId="1374CCDD" w14:textId="77777777" w:rsidR="000A31B5" w:rsidRPr="00D92EE9" w:rsidRDefault="000A31B5" w:rsidP="007D6959">
            <w:pPr>
              <w:pStyle w:val="TAL"/>
              <w:rPr>
                <w:sz w:val="16"/>
                <w:szCs w:val="16"/>
              </w:rPr>
            </w:pPr>
            <w:r w:rsidRPr="00D92EE9">
              <w:rPr>
                <w:sz w:val="16"/>
                <w:szCs w:val="16"/>
              </w:rPr>
              <w:t>16.3.0</w:t>
            </w:r>
          </w:p>
        </w:tc>
      </w:tr>
      <w:tr w:rsidR="000A31B5" w:rsidRPr="00D92EE9" w14:paraId="68DD0EC9" w14:textId="77777777" w:rsidTr="007D6959">
        <w:tc>
          <w:tcPr>
            <w:tcW w:w="800" w:type="dxa"/>
            <w:shd w:val="solid" w:color="FFFFFF" w:fill="auto"/>
          </w:tcPr>
          <w:p w14:paraId="7DC33C6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45F0F1F8"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77F8AA3"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02F67D5D" w14:textId="77777777" w:rsidR="000A31B5" w:rsidRPr="00D92EE9" w:rsidRDefault="000A31B5" w:rsidP="007D6959">
            <w:pPr>
              <w:pStyle w:val="TAC"/>
              <w:rPr>
                <w:sz w:val="16"/>
                <w:szCs w:val="16"/>
              </w:rPr>
            </w:pPr>
            <w:r w:rsidRPr="00D92EE9">
              <w:rPr>
                <w:sz w:val="16"/>
                <w:szCs w:val="16"/>
              </w:rPr>
              <w:t>2038</w:t>
            </w:r>
          </w:p>
        </w:tc>
        <w:tc>
          <w:tcPr>
            <w:tcW w:w="567" w:type="dxa"/>
            <w:shd w:val="solid" w:color="FFFFFF" w:fill="auto"/>
          </w:tcPr>
          <w:p w14:paraId="45340CB6"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8D8773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6336D4" w14:textId="39C32922" w:rsidR="000A31B5" w:rsidRPr="00D92EE9" w:rsidRDefault="000A31B5" w:rsidP="007D6959">
            <w:pPr>
              <w:pStyle w:val="TAL"/>
              <w:rPr>
                <w:sz w:val="16"/>
                <w:szCs w:val="16"/>
              </w:rPr>
            </w:pPr>
            <w:r w:rsidRPr="00D92EE9">
              <w:rPr>
                <w:sz w:val="16"/>
                <w:szCs w:val="16"/>
              </w:rPr>
              <w:t xml:space="preserve">Removing explicit </w:t>
            </w:r>
            <w:r w:rsidR="00DB663B" w:rsidRPr="00D92EE9">
              <w:rPr>
                <w:sz w:val="16"/>
                <w:szCs w:val="16"/>
              </w:rPr>
              <w:t>signalling</w:t>
            </w:r>
            <w:r w:rsidRPr="00D92EE9">
              <w:rPr>
                <w:sz w:val="16"/>
                <w:szCs w:val="16"/>
              </w:rPr>
              <w:t xml:space="preserve"> of RG-TMBR</w:t>
            </w:r>
          </w:p>
        </w:tc>
        <w:tc>
          <w:tcPr>
            <w:tcW w:w="708" w:type="dxa"/>
            <w:shd w:val="solid" w:color="FFFFFF" w:fill="auto"/>
          </w:tcPr>
          <w:p w14:paraId="303B2A93" w14:textId="77777777" w:rsidR="000A31B5" w:rsidRPr="00D92EE9" w:rsidRDefault="000A31B5" w:rsidP="007D6959">
            <w:pPr>
              <w:pStyle w:val="TAL"/>
              <w:rPr>
                <w:sz w:val="16"/>
                <w:szCs w:val="16"/>
              </w:rPr>
            </w:pPr>
            <w:r w:rsidRPr="00D92EE9">
              <w:rPr>
                <w:sz w:val="16"/>
                <w:szCs w:val="16"/>
              </w:rPr>
              <w:t>16.4.0</w:t>
            </w:r>
          </w:p>
        </w:tc>
      </w:tr>
      <w:tr w:rsidR="000A31B5" w:rsidRPr="00D92EE9" w14:paraId="35169C5E" w14:textId="77777777" w:rsidTr="007D6959">
        <w:tc>
          <w:tcPr>
            <w:tcW w:w="800" w:type="dxa"/>
            <w:shd w:val="solid" w:color="FFFFFF" w:fill="auto"/>
          </w:tcPr>
          <w:p w14:paraId="038D1681"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56A51267"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5BFD475"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B465A93" w14:textId="77777777" w:rsidR="000A31B5" w:rsidRPr="00D92EE9" w:rsidRDefault="000A31B5" w:rsidP="007D6959">
            <w:pPr>
              <w:pStyle w:val="TAC"/>
              <w:rPr>
                <w:sz w:val="16"/>
                <w:szCs w:val="16"/>
              </w:rPr>
            </w:pPr>
            <w:r w:rsidRPr="00D92EE9">
              <w:rPr>
                <w:sz w:val="16"/>
                <w:szCs w:val="16"/>
              </w:rPr>
              <w:t>2039</w:t>
            </w:r>
          </w:p>
        </w:tc>
        <w:tc>
          <w:tcPr>
            <w:tcW w:w="567" w:type="dxa"/>
            <w:shd w:val="solid" w:color="FFFFFF" w:fill="auto"/>
          </w:tcPr>
          <w:p w14:paraId="550DC3F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C22EF3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FAB5B" w14:textId="77777777" w:rsidR="000A31B5" w:rsidRPr="00D92EE9" w:rsidRDefault="000A31B5" w:rsidP="007D6959">
            <w:pPr>
              <w:pStyle w:val="TAL"/>
              <w:rPr>
                <w:sz w:val="16"/>
                <w:szCs w:val="16"/>
              </w:rPr>
            </w:pPr>
            <w:r w:rsidRPr="00D92EE9">
              <w:rPr>
                <w:sz w:val="16"/>
                <w:szCs w:val="16"/>
              </w:rPr>
              <w:t>Corrections of RG procedures</w:t>
            </w:r>
          </w:p>
        </w:tc>
        <w:tc>
          <w:tcPr>
            <w:tcW w:w="708" w:type="dxa"/>
            <w:shd w:val="solid" w:color="FFFFFF" w:fill="auto"/>
          </w:tcPr>
          <w:p w14:paraId="2C9D9980" w14:textId="77777777" w:rsidR="000A31B5" w:rsidRPr="00D92EE9" w:rsidRDefault="000A31B5" w:rsidP="007D6959">
            <w:pPr>
              <w:pStyle w:val="TAL"/>
              <w:rPr>
                <w:sz w:val="16"/>
                <w:szCs w:val="16"/>
              </w:rPr>
            </w:pPr>
            <w:r w:rsidRPr="00D92EE9">
              <w:rPr>
                <w:sz w:val="16"/>
                <w:szCs w:val="16"/>
              </w:rPr>
              <w:t>16.4.0</w:t>
            </w:r>
          </w:p>
        </w:tc>
      </w:tr>
      <w:tr w:rsidR="000A31B5" w:rsidRPr="00D92EE9" w14:paraId="58686E20" w14:textId="77777777" w:rsidTr="007D6959">
        <w:tc>
          <w:tcPr>
            <w:tcW w:w="800" w:type="dxa"/>
            <w:shd w:val="solid" w:color="FFFFFF" w:fill="auto"/>
          </w:tcPr>
          <w:p w14:paraId="3F7985F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414F09B"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225F33AA"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94DD3EE" w14:textId="77777777" w:rsidR="000A31B5" w:rsidRPr="00D92EE9" w:rsidRDefault="000A31B5" w:rsidP="007D6959">
            <w:pPr>
              <w:pStyle w:val="TAC"/>
              <w:rPr>
                <w:sz w:val="16"/>
                <w:szCs w:val="16"/>
              </w:rPr>
            </w:pPr>
            <w:r w:rsidRPr="00D92EE9">
              <w:rPr>
                <w:sz w:val="16"/>
                <w:szCs w:val="16"/>
              </w:rPr>
              <w:t>2040</w:t>
            </w:r>
          </w:p>
        </w:tc>
        <w:tc>
          <w:tcPr>
            <w:tcW w:w="567" w:type="dxa"/>
            <w:shd w:val="solid" w:color="FFFFFF" w:fill="auto"/>
          </w:tcPr>
          <w:p w14:paraId="79C81CC3"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D0453B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A0D268A" w14:textId="77777777" w:rsidR="000A31B5" w:rsidRPr="00D92EE9" w:rsidRDefault="000A31B5" w:rsidP="007D6959">
            <w:pPr>
              <w:pStyle w:val="TAL"/>
              <w:rPr>
                <w:sz w:val="16"/>
                <w:szCs w:val="16"/>
              </w:rPr>
            </w:pPr>
            <w:r w:rsidRPr="00D92EE9">
              <w:rPr>
                <w:sz w:val="16"/>
                <w:szCs w:val="16"/>
              </w:rPr>
              <w:t>Correction on RAT types of wireline access</w:t>
            </w:r>
          </w:p>
        </w:tc>
        <w:tc>
          <w:tcPr>
            <w:tcW w:w="708" w:type="dxa"/>
            <w:shd w:val="solid" w:color="FFFFFF" w:fill="auto"/>
          </w:tcPr>
          <w:p w14:paraId="658C74C4" w14:textId="77777777" w:rsidR="000A31B5" w:rsidRPr="00D92EE9" w:rsidRDefault="000A31B5" w:rsidP="007D6959">
            <w:pPr>
              <w:pStyle w:val="TAL"/>
              <w:rPr>
                <w:sz w:val="16"/>
                <w:szCs w:val="16"/>
              </w:rPr>
            </w:pPr>
            <w:r w:rsidRPr="00D92EE9">
              <w:rPr>
                <w:sz w:val="16"/>
                <w:szCs w:val="16"/>
              </w:rPr>
              <w:t>16.4.0</w:t>
            </w:r>
          </w:p>
        </w:tc>
      </w:tr>
      <w:tr w:rsidR="000A31B5" w:rsidRPr="00D92EE9" w14:paraId="7ACD6783" w14:textId="77777777" w:rsidTr="007D6959">
        <w:tc>
          <w:tcPr>
            <w:tcW w:w="800" w:type="dxa"/>
            <w:shd w:val="solid" w:color="FFFFFF" w:fill="auto"/>
          </w:tcPr>
          <w:p w14:paraId="3955A32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25620895"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3CF0130C"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611781CF" w14:textId="77777777" w:rsidR="000A31B5" w:rsidRPr="00D92EE9" w:rsidRDefault="000A31B5" w:rsidP="007D6959">
            <w:pPr>
              <w:pStyle w:val="TAC"/>
              <w:rPr>
                <w:sz w:val="16"/>
                <w:szCs w:val="16"/>
              </w:rPr>
            </w:pPr>
            <w:r w:rsidRPr="00D92EE9">
              <w:rPr>
                <w:sz w:val="16"/>
                <w:szCs w:val="16"/>
              </w:rPr>
              <w:t>2041</w:t>
            </w:r>
          </w:p>
        </w:tc>
        <w:tc>
          <w:tcPr>
            <w:tcW w:w="567" w:type="dxa"/>
            <w:shd w:val="solid" w:color="FFFFFF" w:fill="auto"/>
          </w:tcPr>
          <w:p w14:paraId="5DDBC2D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2CF318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1AC36C6" w14:textId="77777777" w:rsidR="000A31B5" w:rsidRPr="00D92EE9" w:rsidRDefault="000A31B5" w:rsidP="007D6959">
            <w:pPr>
              <w:pStyle w:val="TAL"/>
              <w:rPr>
                <w:sz w:val="16"/>
                <w:szCs w:val="16"/>
              </w:rPr>
            </w:pPr>
            <w:r w:rsidRPr="00D92EE9">
              <w:rPr>
                <w:sz w:val="16"/>
                <w:szCs w:val="16"/>
              </w:rPr>
              <w:t>Correction on wireline access</w:t>
            </w:r>
          </w:p>
        </w:tc>
        <w:tc>
          <w:tcPr>
            <w:tcW w:w="708" w:type="dxa"/>
            <w:shd w:val="solid" w:color="FFFFFF" w:fill="auto"/>
          </w:tcPr>
          <w:p w14:paraId="76BE3A3F" w14:textId="77777777" w:rsidR="000A31B5" w:rsidRPr="00D92EE9" w:rsidRDefault="000A31B5" w:rsidP="007D6959">
            <w:pPr>
              <w:pStyle w:val="TAL"/>
              <w:rPr>
                <w:sz w:val="16"/>
                <w:szCs w:val="16"/>
              </w:rPr>
            </w:pPr>
            <w:r w:rsidRPr="00D92EE9">
              <w:rPr>
                <w:sz w:val="16"/>
                <w:szCs w:val="16"/>
              </w:rPr>
              <w:t>16.4.0</w:t>
            </w:r>
          </w:p>
        </w:tc>
      </w:tr>
      <w:tr w:rsidR="000A31B5" w:rsidRPr="00D92EE9" w14:paraId="1406627F" w14:textId="77777777" w:rsidTr="007D6959">
        <w:tc>
          <w:tcPr>
            <w:tcW w:w="800" w:type="dxa"/>
            <w:shd w:val="solid" w:color="FFFFFF" w:fill="auto"/>
          </w:tcPr>
          <w:p w14:paraId="35090AB2"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6EC1D1D"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25C23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1297B7C8" w14:textId="77777777" w:rsidR="000A31B5" w:rsidRPr="00D92EE9" w:rsidRDefault="000A31B5" w:rsidP="007D6959">
            <w:pPr>
              <w:pStyle w:val="TAC"/>
              <w:rPr>
                <w:sz w:val="16"/>
                <w:szCs w:val="16"/>
              </w:rPr>
            </w:pPr>
            <w:r w:rsidRPr="00D92EE9">
              <w:rPr>
                <w:sz w:val="16"/>
                <w:szCs w:val="16"/>
              </w:rPr>
              <w:t>2042</w:t>
            </w:r>
          </w:p>
        </w:tc>
        <w:tc>
          <w:tcPr>
            <w:tcW w:w="567" w:type="dxa"/>
            <w:shd w:val="solid" w:color="FFFFFF" w:fill="auto"/>
          </w:tcPr>
          <w:p w14:paraId="61722F4C"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748D66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FB276A6" w14:textId="77777777" w:rsidR="000A31B5" w:rsidRPr="00D92EE9" w:rsidRDefault="000A31B5" w:rsidP="007D6959">
            <w:pPr>
              <w:pStyle w:val="TAL"/>
              <w:rPr>
                <w:sz w:val="16"/>
                <w:szCs w:val="16"/>
              </w:rPr>
            </w:pPr>
            <w:r w:rsidRPr="00D92EE9">
              <w:rPr>
                <w:sz w:val="16"/>
                <w:szCs w:val="16"/>
              </w:rPr>
              <w:t>Adding SUPI and SUCI for N5GC device support</w:t>
            </w:r>
          </w:p>
        </w:tc>
        <w:tc>
          <w:tcPr>
            <w:tcW w:w="708" w:type="dxa"/>
            <w:shd w:val="solid" w:color="FFFFFF" w:fill="auto"/>
          </w:tcPr>
          <w:p w14:paraId="2C7EB584" w14:textId="77777777" w:rsidR="000A31B5" w:rsidRPr="00D92EE9" w:rsidRDefault="000A31B5" w:rsidP="007D6959">
            <w:pPr>
              <w:pStyle w:val="TAL"/>
              <w:rPr>
                <w:sz w:val="16"/>
                <w:szCs w:val="16"/>
              </w:rPr>
            </w:pPr>
            <w:r w:rsidRPr="00D92EE9">
              <w:rPr>
                <w:sz w:val="16"/>
                <w:szCs w:val="16"/>
              </w:rPr>
              <w:t>16.4.0</w:t>
            </w:r>
          </w:p>
        </w:tc>
      </w:tr>
      <w:tr w:rsidR="000A31B5" w:rsidRPr="00D92EE9" w14:paraId="3A6EE7E5" w14:textId="77777777" w:rsidTr="007D6959">
        <w:tc>
          <w:tcPr>
            <w:tcW w:w="800" w:type="dxa"/>
            <w:shd w:val="solid" w:color="FFFFFF" w:fill="auto"/>
          </w:tcPr>
          <w:p w14:paraId="53FD57E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92355B3"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9B80C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7A745F4" w14:textId="77777777" w:rsidR="000A31B5" w:rsidRPr="00D92EE9" w:rsidRDefault="000A31B5" w:rsidP="007D6959">
            <w:pPr>
              <w:pStyle w:val="TAC"/>
              <w:rPr>
                <w:sz w:val="16"/>
                <w:szCs w:val="16"/>
              </w:rPr>
            </w:pPr>
            <w:r w:rsidRPr="00D92EE9">
              <w:rPr>
                <w:sz w:val="16"/>
                <w:szCs w:val="16"/>
              </w:rPr>
              <w:t>2044</w:t>
            </w:r>
          </w:p>
        </w:tc>
        <w:tc>
          <w:tcPr>
            <w:tcW w:w="567" w:type="dxa"/>
            <w:shd w:val="solid" w:color="FFFFFF" w:fill="auto"/>
          </w:tcPr>
          <w:p w14:paraId="27337350"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BDB9D7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4395E" w14:textId="77777777" w:rsidR="000A31B5" w:rsidRPr="00D92EE9" w:rsidRDefault="000A31B5" w:rsidP="007D6959">
            <w:pPr>
              <w:pStyle w:val="TAL"/>
              <w:rPr>
                <w:sz w:val="16"/>
                <w:szCs w:val="16"/>
              </w:rPr>
            </w:pPr>
            <w:r w:rsidRPr="00D92EE9">
              <w:rPr>
                <w:sz w:val="16"/>
                <w:szCs w:val="16"/>
              </w:rPr>
              <w:t xml:space="preserve">Correction of references causing wrong specification </w:t>
            </w:r>
          </w:p>
        </w:tc>
        <w:tc>
          <w:tcPr>
            <w:tcW w:w="708" w:type="dxa"/>
            <w:shd w:val="solid" w:color="FFFFFF" w:fill="auto"/>
          </w:tcPr>
          <w:p w14:paraId="758996E6" w14:textId="77777777" w:rsidR="000A31B5" w:rsidRPr="00D92EE9" w:rsidRDefault="000A31B5" w:rsidP="007D6959">
            <w:pPr>
              <w:pStyle w:val="TAL"/>
              <w:rPr>
                <w:sz w:val="16"/>
                <w:szCs w:val="16"/>
              </w:rPr>
            </w:pPr>
            <w:r w:rsidRPr="00D92EE9">
              <w:rPr>
                <w:sz w:val="16"/>
                <w:szCs w:val="16"/>
              </w:rPr>
              <w:t>16.4.0</w:t>
            </w:r>
          </w:p>
        </w:tc>
      </w:tr>
      <w:tr w:rsidR="000A31B5" w:rsidRPr="00D92EE9" w14:paraId="63862602" w14:textId="77777777" w:rsidTr="007D6959">
        <w:tc>
          <w:tcPr>
            <w:tcW w:w="800" w:type="dxa"/>
            <w:shd w:val="solid" w:color="FFFFFF" w:fill="auto"/>
          </w:tcPr>
          <w:p w14:paraId="4BC31D39"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1744F62A"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BA476A9"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F68FD38" w14:textId="77777777" w:rsidR="000A31B5" w:rsidRPr="00D92EE9" w:rsidRDefault="000A31B5" w:rsidP="007D6959">
            <w:pPr>
              <w:pStyle w:val="TAC"/>
              <w:rPr>
                <w:sz w:val="16"/>
                <w:szCs w:val="16"/>
              </w:rPr>
            </w:pPr>
            <w:r w:rsidRPr="00D92EE9">
              <w:rPr>
                <w:sz w:val="16"/>
                <w:szCs w:val="16"/>
              </w:rPr>
              <w:t>2045</w:t>
            </w:r>
          </w:p>
        </w:tc>
        <w:tc>
          <w:tcPr>
            <w:tcW w:w="567" w:type="dxa"/>
            <w:shd w:val="solid" w:color="FFFFFF" w:fill="auto"/>
          </w:tcPr>
          <w:p w14:paraId="79C746A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CEE518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DB99DCE" w14:textId="77777777" w:rsidR="000A31B5" w:rsidRPr="00D92EE9" w:rsidRDefault="000A31B5" w:rsidP="007D6959">
            <w:pPr>
              <w:pStyle w:val="TAL"/>
              <w:rPr>
                <w:sz w:val="16"/>
                <w:szCs w:val="16"/>
              </w:rPr>
            </w:pPr>
            <w:r w:rsidRPr="00D92EE9">
              <w:rPr>
                <w:sz w:val="16"/>
                <w:szCs w:val="16"/>
              </w:rPr>
              <w:t>Corrections to description of lawful intercept</w:t>
            </w:r>
          </w:p>
        </w:tc>
        <w:tc>
          <w:tcPr>
            <w:tcW w:w="708" w:type="dxa"/>
            <w:shd w:val="solid" w:color="FFFFFF" w:fill="auto"/>
          </w:tcPr>
          <w:p w14:paraId="24E79685" w14:textId="77777777" w:rsidR="000A31B5" w:rsidRPr="00D92EE9" w:rsidRDefault="000A31B5" w:rsidP="007D6959">
            <w:pPr>
              <w:pStyle w:val="TAL"/>
              <w:rPr>
                <w:sz w:val="16"/>
                <w:szCs w:val="16"/>
              </w:rPr>
            </w:pPr>
            <w:r w:rsidRPr="00D92EE9">
              <w:rPr>
                <w:sz w:val="16"/>
                <w:szCs w:val="16"/>
              </w:rPr>
              <w:t>16.4.0</w:t>
            </w:r>
          </w:p>
        </w:tc>
      </w:tr>
      <w:tr w:rsidR="000A31B5" w:rsidRPr="00D92EE9" w14:paraId="3B1EF12A" w14:textId="77777777" w:rsidTr="007D6959">
        <w:tc>
          <w:tcPr>
            <w:tcW w:w="800" w:type="dxa"/>
            <w:shd w:val="solid" w:color="FFFFFF" w:fill="auto"/>
          </w:tcPr>
          <w:p w14:paraId="2C6D15AF"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6FE5B72F"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5AB17365"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64A4C421" w14:textId="77777777" w:rsidR="000A31B5" w:rsidRPr="00D92EE9" w:rsidRDefault="000A31B5" w:rsidP="007D6959">
            <w:pPr>
              <w:pStyle w:val="TAC"/>
              <w:rPr>
                <w:sz w:val="16"/>
                <w:szCs w:val="16"/>
              </w:rPr>
            </w:pPr>
            <w:r w:rsidRPr="00D92EE9">
              <w:rPr>
                <w:sz w:val="16"/>
                <w:szCs w:val="16"/>
              </w:rPr>
              <w:t>2046</w:t>
            </w:r>
          </w:p>
        </w:tc>
        <w:tc>
          <w:tcPr>
            <w:tcW w:w="567" w:type="dxa"/>
            <w:shd w:val="solid" w:color="FFFFFF" w:fill="auto"/>
          </w:tcPr>
          <w:p w14:paraId="2005090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C38C9C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9A1CEE1" w14:textId="77777777" w:rsidR="000A31B5" w:rsidRPr="00D92EE9" w:rsidRDefault="000A31B5" w:rsidP="007D6959">
            <w:pPr>
              <w:pStyle w:val="TAL"/>
              <w:rPr>
                <w:sz w:val="16"/>
                <w:szCs w:val="16"/>
              </w:rPr>
            </w:pPr>
            <w:r w:rsidRPr="00D92EE9">
              <w:rPr>
                <w:sz w:val="16"/>
                <w:szCs w:val="16"/>
              </w:rPr>
              <w:t xml:space="preserve">Handling of IPv6 addresses for FN-RG </w:t>
            </w:r>
          </w:p>
        </w:tc>
        <w:tc>
          <w:tcPr>
            <w:tcW w:w="708" w:type="dxa"/>
            <w:shd w:val="solid" w:color="FFFFFF" w:fill="auto"/>
          </w:tcPr>
          <w:p w14:paraId="3F8A63AE" w14:textId="77777777" w:rsidR="000A31B5" w:rsidRPr="00D92EE9" w:rsidRDefault="000A31B5" w:rsidP="007D6959">
            <w:pPr>
              <w:pStyle w:val="TAL"/>
              <w:rPr>
                <w:sz w:val="16"/>
                <w:szCs w:val="16"/>
              </w:rPr>
            </w:pPr>
            <w:r w:rsidRPr="00D92EE9">
              <w:rPr>
                <w:sz w:val="16"/>
                <w:szCs w:val="16"/>
              </w:rPr>
              <w:t>16.5.0</w:t>
            </w:r>
          </w:p>
        </w:tc>
      </w:tr>
      <w:tr w:rsidR="000A31B5" w:rsidRPr="00D92EE9" w14:paraId="2F6CDCF6" w14:textId="77777777" w:rsidTr="007D6959">
        <w:tc>
          <w:tcPr>
            <w:tcW w:w="800" w:type="dxa"/>
            <w:shd w:val="solid" w:color="FFFFFF" w:fill="auto"/>
          </w:tcPr>
          <w:p w14:paraId="2D16A1C4"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584896F2"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73D3AB56"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1A60F1E3" w14:textId="77777777" w:rsidR="000A31B5" w:rsidRPr="00D92EE9" w:rsidRDefault="000A31B5" w:rsidP="007D6959">
            <w:pPr>
              <w:pStyle w:val="TAC"/>
              <w:rPr>
                <w:sz w:val="16"/>
                <w:szCs w:val="16"/>
              </w:rPr>
            </w:pPr>
            <w:r w:rsidRPr="00D92EE9">
              <w:rPr>
                <w:sz w:val="16"/>
                <w:szCs w:val="16"/>
              </w:rPr>
              <w:t>2048</w:t>
            </w:r>
          </w:p>
        </w:tc>
        <w:tc>
          <w:tcPr>
            <w:tcW w:w="567" w:type="dxa"/>
            <w:shd w:val="solid" w:color="FFFFFF" w:fill="auto"/>
          </w:tcPr>
          <w:p w14:paraId="142C5DD2"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517F84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39CEECD" w14:textId="77777777" w:rsidR="000A31B5" w:rsidRPr="00D92EE9" w:rsidRDefault="000A31B5" w:rsidP="007D6959">
            <w:pPr>
              <w:pStyle w:val="TAL"/>
              <w:rPr>
                <w:sz w:val="16"/>
                <w:szCs w:val="16"/>
              </w:rPr>
            </w:pPr>
            <w:r w:rsidRPr="00D92EE9">
              <w:rPr>
                <w:sz w:val="16"/>
                <w:szCs w:val="16"/>
              </w:rPr>
              <w:t xml:space="preserve">Correction to the description of FN-RG Session Modification Procedure </w:t>
            </w:r>
          </w:p>
        </w:tc>
        <w:tc>
          <w:tcPr>
            <w:tcW w:w="708" w:type="dxa"/>
            <w:shd w:val="solid" w:color="FFFFFF" w:fill="auto"/>
          </w:tcPr>
          <w:p w14:paraId="3681DFA0" w14:textId="77777777" w:rsidR="000A31B5" w:rsidRPr="00D92EE9" w:rsidRDefault="000A31B5" w:rsidP="007D6959">
            <w:pPr>
              <w:pStyle w:val="TAL"/>
              <w:rPr>
                <w:sz w:val="16"/>
                <w:szCs w:val="16"/>
              </w:rPr>
            </w:pPr>
            <w:r w:rsidRPr="00D92EE9">
              <w:rPr>
                <w:sz w:val="16"/>
                <w:szCs w:val="16"/>
              </w:rPr>
              <w:t>16.5.0</w:t>
            </w:r>
          </w:p>
        </w:tc>
      </w:tr>
      <w:tr w:rsidR="000A31B5" w:rsidRPr="00D92EE9" w14:paraId="1A879979" w14:textId="77777777" w:rsidTr="007D6959">
        <w:tc>
          <w:tcPr>
            <w:tcW w:w="800" w:type="dxa"/>
            <w:shd w:val="solid" w:color="FFFFFF" w:fill="auto"/>
          </w:tcPr>
          <w:p w14:paraId="7E65890E"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1847C710"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14AC76B9"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37535CBE" w14:textId="77777777" w:rsidR="000A31B5" w:rsidRPr="00D92EE9" w:rsidRDefault="000A31B5" w:rsidP="007D6959">
            <w:pPr>
              <w:pStyle w:val="TAC"/>
              <w:rPr>
                <w:sz w:val="16"/>
                <w:szCs w:val="16"/>
              </w:rPr>
            </w:pPr>
            <w:r w:rsidRPr="00D92EE9">
              <w:rPr>
                <w:sz w:val="16"/>
                <w:szCs w:val="16"/>
              </w:rPr>
              <w:t>2049</w:t>
            </w:r>
          </w:p>
        </w:tc>
        <w:tc>
          <w:tcPr>
            <w:tcW w:w="567" w:type="dxa"/>
            <w:shd w:val="solid" w:color="FFFFFF" w:fill="auto"/>
          </w:tcPr>
          <w:p w14:paraId="1419AE15"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383812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A3AE9E2" w14:textId="77777777" w:rsidR="000A31B5" w:rsidRPr="00D92EE9" w:rsidRDefault="000A31B5" w:rsidP="007D6959">
            <w:pPr>
              <w:pStyle w:val="TAL"/>
              <w:rPr>
                <w:sz w:val="16"/>
                <w:szCs w:val="16"/>
              </w:rPr>
            </w:pPr>
            <w:r w:rsidRPr="00D92EE9">
              <w:rPr>
                <w:sz w:val="16"/>
                <w:szCs w:val="16"/>
              </w:rPr>
              <w:t>Correction on figure in 5WWC</w:t>
            </w:r>
          </w:p>
        </w:tc>
        <w:tc>
          <w:tcPr>
            <w:tcW w:w="708" w:type="dxa"/>
            <w:shd w:val="solid" w:color="FFFFFF" w:fill="auto"/>
          </w:tcPr>
          <w:p w14:paraId="212B7080" w14:textId="77777777" w:rsidR="000A31B5" w:rsidRPr="00D92EE9" w:rsidRDefault="000A31B5" w:rsidP="007D6959">
            <w:pPr>
              <w:pStyle w:val="TAL"/>
              <w:rPr>
                <w:sz w:val="16"/>
                <w:szCs w:val="16"/>
              </w:rPr>
            </w:pPr>
            <w:r w:rsidRPr="00D92EE9">
              <w:rPr>
                <w:sz w:val="16"/>
                <w:szCs w:val="16"/>
              </w:rPr>
              <w:t>16.5.0</w:t>
            </w:r>
          </w:p>
        </w:tc>
      </w:tr>
      <w:tr w:rsidR="00DB663B" w:rsidRPr="00D92EE9" w14:paraId="0CCB9CE8" w14:textId="77777777" w:rsidTr="007D6959">
        <w:tc>
          <w:tcPr>
            <w:tcW w:w="800" w:type="dxa"/>
            <w:shd w:val="solid" w:color="FFFFFF" w:fill="auto"/>
          </w:tcPr>
          <w:p w14:paraId="3E9B3578" w14:textId="3A7048C8"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635F24AB" w14:textId="21AD6083"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40E996C" w14:textId="587B244D"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4F20B440" w14:textId="58EEFB09" w:rsidR="00DB663B" w:rsidRPr="00D92EE9" w:rsidRDefault="00DB663B" w:rsidP="007D6959">
            <w:pPr>
              <w:pStyle w:val="TAC"/>
              <w:rPr>
                <w:sz w:val="16"/>
                <w:szCs w:val="16"/>
              </w:rPr>
            </w:pPr>
            <w:r w:rsidRPr="00D92EE9">
              <w:rPr>
                <w:sz w:val="16"/>
                <w:szCs w:val="16"/>
              </w:rPr>
              <w:t>2050</w:t>
            </w:r>
          </w:p>
        </w:tc>
        <w:tc>
          <w:tcPr>
            <w:tcW w:w="567" w:type="dxa"/>
            <w:shd w:val="solid" w:color="FFFFFF" w:fill="auto"/>
          </w:tcPr>
          <w:p w14:paraId="34AFEA4B" w14:textId="13EB7044" w:rsidR="00DB663B" w:rsidRPr="00D92EE9" w:rsidRDefault="00DB663B" w:rsidP="007D6959">
            <w:pPr>
              <w:pStyle w:val="TAC"/>
              <w:rPr>
                <w:sz w:val="16"/>
                <w:szCs w:val="16"/>
              </w:rPr>
            </w:pPr>
            <w:r w:rsidRPr="00D92EE9">
              <w:rPr>
                <w:sz w:val="16"/>
                <w:szCs w:val="16"/>
              </w:rPr>
              <w:t>-</w:t>
            </w:r>
          </w:p>
        </w:tc>
        <w:tc>
          <w:tcPr>
            <w:tcW w:w="425" w:type="dxa"/>
            <w:shd w:val="solid" w:color="FFFFFF" w:fill="auto"/>
          </w:tcPr>
          <w:p w14:paraId="5BBC206D" w14:textId="61DAEB70"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B34E5FD" w14:textId="2449CA1B" w:rsidR="00DB663B" w:rsidRPr="00D92EE9" w:rsidRDefault="00DB663B" w:rsidP="007D6959">
            <w:pPr>
              <w:pStyle w:val="TAL"/>
              <w:rPr>
                <w:sz w:val="16"/>
                <w:szCs w:val="16"/>
              </w:rPr>
            </w:pPr>
            <w:r w:rsidRPr="00D92EE9">
              <w:rPr>
                <w:sz w:val="16"/>
                <w:szCs w:val="16"/>
              </w:rPr>
              <w:t>Alignment of 23.316 with TR-456 / TR-470 i.e. the BBF technical specifications</w:t>
            </w:r>
          </w:p>
        </w:tc>
        <w:tc>
          <w:tcPr>
            <w:tcW w:w="708" w:type="dxa"/>
            <w:shd w:val="solid" w:color="FFFFFF" w:fill="auto"/>
          </w:tcPr>
          <w:p w14:paraId="1768066F" w14:textId="569FD9FD" w:rsidR="00DB663B" w:rsidRPr="00D92EE9" w:rsidRDefault="00DB663B" w:rsidP="007D6959">
            <w:pPr>
              <w:pStyle w:val="TAL"/>
              <w:rPr>
                <w:sz w:val="16"/>
                <w:szCs w:val="16"/>
              </w:rPr>
            </w:pPr>
            <w:r w:rsidRPr="00D92EE9">
              <w:rPr>
                <w:sz w:val="16"/>
                <w:szCs w:val="16"/>
              </w:rPr>
              <w:t>16.6.0</w:t>
            </w:r>
          </w:p>
        </w:tc>
      </w:tr>
      <w:tr w:rsidR="00DB663B" w:rsidRPr="00D92EE9" w14:paraId="52DFB18C" w14:textId="77777777" w:rsidTr="007D6959">
        <w:tc>
          <w:tcPr>
            <w:tcW w:w="800" w:type="dxa"/>
            <w:shd w:val="solid" w:color="FFFFFF" w:fill="auto"/>
          </w:tcPr>
          <w:p w14:paraId="40EC77FC" w14:textId="6AAB21C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AC3E233" w14:textId="423B8192"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7C9AEB2" w14:textId="6F64AB55"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6F3FB947" w14:textId="6B559B09" w:rsidR="00DB663B" w:rsidRPr="00D92EE9" w:rsidRDefault="00DB663B" w:rsidP="007D6959">
            <w:pPr>
              <w:pStyle w:val="TAC"/>
              <w:rPr>
                <w:sz w:val="16"/>
                <w:szCs w:val="16"/>
              </w:rPr>
            </w:pPr>
            <w:r w:rsidRPr="00D92EE9">
              <w:rPr>
                <w:sz w:val="16"/>
                <w:szCs w:val="16"/>
              </w:rPr>
              <w:t>2051</w:t>
            </w:r>
          </w:p>
        </w:tc>
        <w:tc>
          <w:tcPr>
            <w:tcW w:w="567" w:type="dxa"/>
            <w:shd w:val="solid" w:color="FFFFFF" w:fill="auto"/>
          </w:tcPr>
          <w:p w14:paraId="7AB3D818" w14:textId="2AAD6FB2"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607601EF" w14:textId="30C78658"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A351959" w14:textId="62EF9001" w:rsidR="00DB663B" w:rsidRPr="00D92EE9" w:rsidRDefault="00DB663B" w:rsidP="007D6959">
            <w:pPr>
              <w:pStyle w:val="TAL"/>
              <w:rPr>
                <w:sz w:val="16"/>
                <w:szCs w:val="16"/>
              </w:rPr>
            </w:pPr>
            <w:r w:rsidRPr="00D92EE9">
              <w:rPr>
                <w:sz w:val="16"/>
                <w:szCs w:val="16"/>
              </w:rPr>
              <w:t>Update RG-LWAC via UE context modification procedure</w:t>
            </w:r>
          </w:p>
        </w:tc>
        <w:tc>
          <w:tcPr>
            <w:tcW w:w="708" w:type="dxa"/>
            <w:shd w:val="solid" w:color="FFFFFF" w:fill="auto"/>
          </w:tcPr>
          <w:p w14:paraId="521A37E8" w14:textId="3144ECC6" w:rsidR="00DB663B" w:rsidRPr="00D92EE9" w:rsidRDefault="00DB663B" w:rsidP="007D6959">
            <w:pPr>
              <w:pStyle w:val="TAL"/>
              <w:rPr>
                <w:sz w:val="16"/>
                <w:szCs w:val="16"/>
              </w:rPr>
            </w:pPr>
            <w:r w:rsidRPr="00D92EE9">
              <w:rPr>
                <w:sz w:val="16"/>
                <w:szCs w:val="16"/>
              </w:rPr>
              <w:t>16.6.0</w:t>
            </w:r>
          </w:p>
        </w:tc>
      </w:tr>
      <w:tr w:rsidR="00DB663B" w:rsidRPr="00D92EE9" w14:paraId="7BF27B7F" w14:textId="77777777" w:rsidTr="007D6959">
        <w:tc>
          <w:tcPr>
            <w:tcW w:w="800" w:type="dxa"/>
            <w:shd w:val="solid" w:color="FFFFFF" w:fill="auto"/>
          </w:tcPr>
          <w:p w14:paraId="3332BBD9" w14:textId="2078B77E"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3C5D38FE" w14:textId="5224161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F6034D9" w14:textId="429E5533"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08D85B1A" w14:textId="7D48930F" w:rsidR="00DB663B" w:rsidRPr="00D92EE9" w:rsidRDefault="00DB663B" w:rsidP="007D6959">
            <w:pPr>
              <w:pStyle w:val="TAC"/>
              <w:rPr>
                <w:sz w:val="16"/>
                <w:szCs w:val="16"/>
              </w:rPr>
            </w:pPr>
            <w:r w:rsidRPr="00D92EE9">
              <w:rPr>
                <w:sz w:val="16"/>
                <w:szCs w:val="16"/>
              </w:rPr>
              <w:t>2053</w:t>
            </w:r>
          </w:p>
        </w:tc>
        <w:tc>
          <w:tcPr>
            <w:tcW w:w="567" w:type="dxa"/>
            <w:shd w:val="solid" w:color="FFFFFF" w:fill="auto"/>
          </w:tcPr>
          <w:p w14:paraId="6F2BA7FE" w14:textId="53E516E5"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78D8BA46" w14:textId="6749F715"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D6F0B23" w14:textId="50D115C0" w:rsidR="00DB663B" w:rsidRPr="00D92EE9" w:rsidRDefault="00DB663B" w:rsidP="007D6959">
            <w:pPr>
              <w:pStyle w:val="TAL"/>
              <w:rPr>
                <w:sz w:val="16"/>
                <w:szCs w:val="16"/>
              </w:rPr>
            </w:pPr>
            <w:r w:rsidRPr="00D92EE9">
              <w:rPr>
                <w:sz w:val="16"/>
                <w:szCs w:val="16"/>
              </w:rPr>
              <w:t>Clarification on UDM and UDR services in 5WWC</w:t>
            </w:r>
          </w:p>
        </w:tc>
        <w:tc>
          <w:tcPr>
            <w:tcW w:w="708" w:type="dxa"/>
            <w:shd w:val="solid" w:color="FFFFFF" w:fill="auto"/>
          </w:tcPr>
          <w:p w14:paraId="180B135C" w14:textId="3F5C22B3" w:rsidR="00DB663B" w:rsidRPr="00D92EE9" w:rsidRDefault="00DB663B" w:rsidP="007D6959">
            <w:pPr>
              <w:pStyle w:val="TAL"/>
              <w:rPr>
                <w:sz w:val="16"/>
                <w:szCs w:val="16"/>
              </w:rPr>
            </w:pPr>
            <w:r w:rsidRPr="00D92EE9">
              <w:rPr>
                <w:sz w:val="16"/>
                <w:szCs w:val="16"/>
              </w:rPr>
              <w:t>16.6.0</w:t>
            </w:r>
          </w:p>
        </w:tc>
      </w:tr>
      <w:tr w:rsidR="00DB663B" w:rsidRPr="00D92EE9" w14:paraId="3FAFA8C3" w14:textId="77777777" w:rsidTr="007D6959">
        <w:tc>
          <w:tcPr>
            <w:tcW w:w="800" w:type="dxa"/>
            <w:shd w:val="solid" w:color="FFFFFF" w:fill="auto"/>
          </w:tcPr>
          <w:p w14:paraId="1135C19C" w14:textId="50EA1CED"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5651484D" w14:textId="40649301"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074F8885" w14:textId="786AE29A"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113501EE" w14:textId="186DD866" w:rsidR="00DB663B" w:rsidRPr="00D92EE9" w:rsidRDefault="00DB663B" w:rsidP="007D6959">
            <w:pPr>
              <w:pStyle w:val="TAC"/>
              <w:rPr>
                <w:sz w:val="16"/>
                <w:szCs w:val="16"/>
              </w:rPr>
            </w:pPr>
            <w:r w:rsidRPr="00D92EE9">
              <w:rPr>
                <w:sz w:val="16"/>
                <w:szCs w:val="16"/>
              </w:rPr>
              <w:t>2054</w:t>
            </w:r>
          </w:p>
        </w:tc>
        <w:tc>
          <w:tcPr>
            <w:tcW w:w="567" w:type="dxa"/>
            <w:shd w:val="solid" w:color="FFFFFF" w:fill="auto"/>
          </w:tcPr>
          <w:p w14:paraId="3997AFFF" w14:textId="0EC5A4E7" w:rsidR="00DB663B" w:rsidRPr="00D92EE9" w:rsidRDefault="00DB663B" w:rsidP="007D6959">
            <w:pPr>
              <w:pStyle w:val="TAC"/>
              <w:rPr>
                <w:sz w:val="16"/>
                <w:szCs w:val="16"/>
              </w:rPr>
            </w:pPr>
            <w:r w:rsidRPr="00D92EE9">
              <w:rPr>
                <w:sz w:val="16"/>
                <w:szCs w:val="16"/>
              </w:rPr>
              <w:t xml:space="preserve">- </w:t>
            </w:r>
          </w:p>
        </w:tc>
        <w:tc>
          <w:tcPr>
            <w:tcW w:w="425" w:type="dxa"/>
            <w:shd w:val="solid" w:color="FFFFFF" w:fill="auto"/>
          </w:tcPr>
          <w:p w14:paraId="0B47ADBF" w14:textId="625A50EE"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7E11F46" w14:textId="45601E9C" w:rsidR="00DB663B" w:rsidRPr="00D92EE9" w:rsidRDefault="00DB663B" w:rsidP="007D6959">
            <w:pPr>
              <w:pStyle w:val="TAL"/>
              <w:rPr>
                <w:sz w:val="16"/>
                <w:szCs w:val="16"/>
              </w:rPr>
            </w:pPr>
            <w:r w:rsidRPr="00D92EE9">
              <w:rPr>
                <w:sz w:val="16"/>
                <w:szCs w:val="16"/>
              </w:rPr>
              <w:t>Correction on 5WWC</w:t>
            </w:r>
          </w:p>
        </w:tc>
        <w:tc>
          <w:tcPr>
            <w:tcW w:w="708" w:type="dxa"/>
            <w:shd w:val="solid" w:color="FFFFFF" w:fill="auto"/>
          </w:tcPr>
          <w:p w14:paraId="7279A4AE" w14:textId="15BE5BA8" w:rsidR="00DB663B" w:rsidRPr="00D92EE9" w:rsidRDefault="00DB663B" w:rsidP="007D6959">
            <w:pPr>
              <w:pStyle w:val="TAL"/>
              <w:rPr>
                <w:sz w:val="16"/>
                <w:szCs w:val="16"/>
              </w:rPr>
            </w:pPr>
            <w:r w:rsidRPr="00D92EE9">
              <w:rPr>
                <w:sz w:val="16"/>
                <w:szCs w:val="16"/>
              </w:rPr>
              <w:t>16.6.0</w:t>
            </w:r>
          </w:p>
        </w:tc>
      </w:tr>
      <w:tr w:rsidR="00DB663B" w:rsidRPr="00D92EE9" w14:paraId="3993A9A3" w14:textId="77777777" w:rsidTr="007D6959">
        <w:tc>
          <w:tcPr>
            <w:tcW w:w="800" w:type="dxa"/>
            <w:shd w:val="solid" w:color="FFFFFF" w:fill="auto"/>
          </w:tcPr>
          <w:p w14:paraId="1794BF2D" w14:textId="70DFA75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076D6EC" w14:textId="4F234EE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2A1FF0B4" w14:textId="22ADB046"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2662027B" w14:textId="26444C53" w:rsidR="00DB663B" w:rsidRPr="00D92EE9" w:rsidRDefault="00DB663B" w:rsidP="007D6959">
            <w:pPr>
              <w:pStyle w:val="TAC"/>
              <w:rPr>
                <w:sz w:val="16"/>
                <w:szCs w:val="16"/>
              </w:rPr>
            </w:pPr>
            <w:r w:rsidRPr="00D92EE9">
              <w:rPr>
                <w:sz w:val="16"/>
                <w:szCs w:val="16"/>
              </w:rPr>
              <w:t>2055</w:t>
            </w:r>
          </w:p>
        </w:tc>
        <w:tc>
          <w:tcPr>
            <w:tcW w:w="567" w:type="dxa"/>
            <w:shd w:val="solid" w:color="FFFFFF" w:fill="auto"/>
          </w:tcPr>
          <w:p w14:paraId="19060167" w14:textId="5E2267E5" w:rsidR="00DB663B" w:rsidRPr="00D92EE9" w:rsidRDefault="00DB663B" w:rsidP="007D6959">
            <w:pPr>
              <w:pStyle w:val="TAC"/>
              <w:rPr>
                <w:sz w:val="16"/>
                <w:szCs w:val="16"/>
              </w:rPr>
            </w:pPr>
            <w:r w:rsidRPr="00D92EE9">
              <w:rPr>
                <w:sz w:val="16"/>
                <w:szCs w:val="16"/>
              </w:rPr>
              <w:t>1</w:t>
            </w:r>
          </w:p>
        </w:tc>
        <w:tc>
          <w:tcPr>
            <w:tcW w:w="425" w:type="dxa"/>
            <w:shd w:val="solid" w:color="FFFFFF" w:fill="auto"/>
          </w:tcPr>
          <w:p w14:paraId="1670824B" w14:textId="25DF68B7"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754341B9" w14:textId="70BDC70F" w:rsidR="00DB663B" w:rsidRPr="00D92EE9" w:rsidRDefault="00DB663B" w:rsidP="007D6959">
            <w:pPr>
              <w:pStyle w:val="TAL"/>
              <w:rPr>
                <w:sz w:val="16"/>
                <w:szCs w:val="16"/>
              </w:rPr>
            </w:pPr>
            <w:r w:rsidRPr="00D92EE9">
              <w:rPr>
                <w:sz w:val="16"/>
                <w:szCs w:val="16"/>
              </w:rPr>
              <w:t>5GC Support of DHCP signalling for RG</w:t>
            </w:r>
          </w:p>
        </w:tc>
        <w:tc>
          <w:tcPr>
            <w:tcW w:w="708" w:type="dxa"/>
            <w:shd w:val="solid" w:color="FFFFFF" w:fill="auto"/>
          </w:tcPr>
          <w:p w14:paraId="303D452D" w14:textId="3544A31F" w:rsidR="00DB663B" w:rsidRPr="00D92EE9" w:rsidRDefault="00DB663B" w:rsidP="007D6959">
            <w:pPr>
              <w:pStyle w:val="TAL"/>
              <w:rPr>
                <w:sz w:val="16"/>
                <w:szCs w:val="16"/>
              </w:rPr>
            </w:pPr>
            <w:r w:rsidRPr="00D92EE9">
              <w:rPr>
                <w:sz w:val="16"/>
                <w:szCs w:val="16"/>
              </w:rPr>
              <w:t>16.6.0</w:t>
            </w:r>
          </w:p>
        </w:tc>
      </w:tr>
      <w:tr w:rsidR="009F530E" w:rsidRPr="00D92EE9" w14:paraId="4A01ACDF" w14:textId="77777777" w:rsidTr="007D6959">
        <w:tc>
          <w:tcPr>
            <w:tcW w:w="800" w:type="dxa"/>
            <w:shd w:val="solid" w:color="FFFFFF" w:fill="auto"/>
          </w:tcPr>
          <w:p w14:paraId="6B46A89D" w14:textId="6DE26D7C" w:rsidR="009F530E" w:rsidRPr="00D92EE9" w:rsidRDefault="009F530E" w:rsidP="007D6959">
            <w:pPr>
              <w:pStyle w:val="TAC"/>
              <w:rPr>
                <w:sz w:val="16"/>
                <w:szCs w:val="16"/>
              </w:rPr>
            </w:pPr>
            <w:r w:rsidRPr="00D92EE9">
              <w:rPr>
                <w:sz w:val="16"/>
                <w:szCs w:val="16"/>
              </w:rPr>
              <w:t>2021-09</w:t>
            </w:r>
          </w:p>
        </w:tc>
        <w:tc>
          <w:tcPr>
            <w:tcW w:w="800" w:type="dxa"/>
            <w:shd w:val="solid" w:color="FFFFFF" w:fill="auto"/>
          </w:tcPr>
          <w:p w14:paraId="10BF8B0B" w14:textId="7860A2A7" w:rsidR="009F530E" w:rsidRPr="00D92EE9" w:rsidRDefault="009F530E" w:rsidP="007D6959">
            <w:pPr>
              <w:pStyle w:val="TAL"/>
              <w:rPr>
                <w:sz w:val="16"/>
                <w:szCs w:val="16"/>
              </w:rPr>
            </w:pPr>
            <w:r w:rsidRPr="00D92EE9">
              <w:rPr>
                <w:sz w:val="16"/>
                <w:szCs w:val="16"/>
              </w:rPr>
              <w:t>SP#93E</w:t>
            </w:r>
          </w:p>
        </w:tc>
        <w:tc>
          <w:tcPr>
            <w:tcW w:w="1094" w:type="dxa"/>
            <w:shd w:val="solid" w:color="FFFFFF" w:fill="auto"/>
          </w:tcPr>
          <w:p w14:paraId="1F45F027" w14:textId="1D96EA67" w:rsidR="009F530E" w:rsidRPr="00D92EE9" w:rsidRDefault="009F530E" w:rsidP="007D6959">
            <w:pPr>
              <w:pStyle w:val="TAC"/>
              <w:rPr>
                <w:sz w:val="16"/>
                <w:szCs w:val="16"/>
              </w:rPr>
            </w:pPr>
            <w:r w:rsidRPr="00D92EE9">
              <w:rPr>
                <w:sz w:val="16"/>
                <w:szCs w:val="16"/>
              </w:rPr>
              <w:t>SP-210912</w:t>
            </w:r>
          </w:p>
        </w:tc>
        <w:tc>
          <w:tcPr>
            <w:tcW w:w="567" w:type="dxa"/>
            <w:shd w:val="solid" w:color="FFFFFF" w:fill="auto"/>
          </w:tcPr>
          <w:p w14:paraId="591AC2C3" w14:textId="41F14DEC" w:rsidR="009F530E" w:rsidRPr="00D92EE9" w:rsidRDefault="009F530E" w:rsidP="007D6959">
            <w:pPr>
              <w:pStyle w:val="TAC"/>
              <w:rPr>
                <w:sz w:val="16"/>
                <w:szCs w:val="16"/>
              </w:rPr>
            </w:pPr>
            <w:r w:rsidRPr="00D92EE9">
              <w:rPr>
                <w:sz w:val="16"/>
                <w:szCs w:val="16"/>
              </w:rPr>
              <w:t>2057</w:t>
            </w:r>
          </w:p>
        </w:tc>
        <w:tc>
          <w:tcPr>
            <w:tcW w:w="567" w:type="dxa"/>
            <w:shd w:val="solid" w:color="FFFFFF" w:fill="auto"/>
          </w:tcPr>
          <w:p w14:paraId="72AE8E53" w14:textId="0569AEB2" w:rsidR="009F530E" w:rsidRPr="00D92EE9" w:rsidRDefault="009F530E" w:rsidP="007D6959">
            <w:pPr>
              <w:pStyle w:val="TAC"/>
              <w:rPr>
                <w:sz w:val="16"/>
                <w:szCs w:val="16"/>
              </w:rPr>
            </w:pPr>
            <w:r w:rsidRPr="00D92EE9">
              <w:rPr>
                <w:sz w:val="16"/>
                <w:szCs w:val="16"/>
              </w:rPr>
              <w:t>-</w:t>
            </w:r>
          </w:p>
        </w:tc>
        <w:tc>
          <w:tcPr>
            <w:tcW w:w="425" w:type="dxa"/>
            <w:shd w:val="solid" w:color="FFFFFF" w:fill="auto"/>
          </w:tcPr>
          <w:p w14:paraId="2D96FE0A" w14:textId="687CEFD5" w:rsidR="009F530E" w:rsidRPr="00D92EE9" w:rsidRDefault="009F530E" w:rsidP="007D6959">
            <w:pPr>
              <w:pStyle w:val="TAC"/>
              <w:rPr>
                <w:sz w:val="16"/>
                <w:szCs w:val="16"/>
              </w:rPr>
            </w:pPr>
            <w:r w:rsidRPr="00D92EE9">
              <w:rPr>
                <w:sz w:val="16"/>
                <w:szCs w:val="16"/>
              </w:rPr>
              <w:t>F</w:t>
            </w:r>
          </w:p>
        </w:tc>
        <w:tc>
          <w:tcPr>
            <w:tcW w:w="4678" w:type="dxa"/>
            <w:shd w:val="solid" w:color="FFFFFF" w:fill="auto"/>
          </w:tcPr>
          <w:p w14:paraId="149C9117" w14:textId="3C573202" w:rsidR="009F530E" w:rsidRPr="00D92EE9" w:rsidRDefault="009F530E" w:rsidP="007D6959">
            <w:pPr>
              <w:pStyle w:val="TAL"/>
              <w:rPr>
                <w:sz w:val="16"/>
                <w:szCs w:val="16"/>
              </w:rPr>
            </w:pPr>
            <w:r w:rsidRPr="00D92EE9">
              <w:rPr>
                <w:sz w:val="16"/>
                <w:szCs w:val="16"/>
              </w:rPr>
              <w:t>SSC modes for FN-RG</w:t>
            </w:r>
          </w:p>
        </w:tc>
        <w:tc>
          <w:tcPr>
            <w:tcW w:w="708" w:type="dxa"/>
            <w:shd w:val="solid" w:color="FFFFFF" w:fill="auto"/>
          </w:tcPr>
          <w:p w14:paraId="5576CF75" w14:textId="627E9FA4" w:rsidR="009F530E" w:rsidRPr="00D92EE9" w:rsidRDefault="009F530E" w:rsidP="007D6959">
            <w:pPr>
              <w:pStyle w:val="TAL"/>
              <w:rPr>
                <w:sz w:val="16"/>
                <w:szCs w:val="16"/>
              </w:rPr>
            </w:pPr>
            <w:r w:rsidRPr="00D92EE9">
              <w:rPr>
                <w:sz w:val="16"/>
                <w:szCs w:val="16"/>
              </w:rPr>
              <w:t>16.7.0</w:t>
            </w:r>
          </w:p>
        </w:tc>
      </w:tr>
      <w:tr w:rsidR="00D1171E" w:rsidRPr="00D92EE9" w14:paraId="7D05C06F" w14:textId="77777777" w:rsidTr="007D6959">
        <w:tc>
          <w:tcPr>
            <w:tcW w:w="800" w:type="dxa"/>
            <w:shd w:val="solid" w:color="FFFFFF" w:fill="auto"/>
          </w:tcPr>
          <w:p w14:paraId="7475B966" w14:textId="50CE35BA" w:rsidR="00D1171E" w:rsidRPr="00D92EE9" w:rsidRDefault="00D1171E" w:rsidP="007D6959">
            <w:pPr>
              <w:pStyle w:val="TAC"/>
              <w:rPr>
                <w:sz w:val="16"/>
                <w:szCs w:val="16"/>
              </w:rPr>
            </w:pPr>
            <w:r w:rsidRPr="00D92EE9">
              <w:rPr>
                <w:sz w:val="16"/>
                <w:szCs w:val="16"/>
              </w:rPr>
              <w:t>2022-06</w:t>
            </w:r>
          </w:p>
        </w:tc>
        <w:tc>
          <w:tcPr>
            <w:tcW w:w="800" w:type="dxa"/>
            <w:shd w:val="solid" w:color="FFFFFF" w:fill="auto"/>
          </w:tcPr>
          <w:p w14:paraId="63567AA9" w14:textId="00E5BC36" w:rsidR="00D1171E" w:rsidRPr="00D92EE9" w:rsidRDefault="00D1171E" w:rsidP="007D6959">
            <w:pPr>
              <w:pStyle w:val="TAL"/>
              <w:rPr>
                <w:sz w:val="16"/>
                <w:szCs w:val="16"/>
              </w:rPr>
            </w:pPr>
            <w:r w:rsidRPr="00D92EE9">
              <w:rPr>
                <w:sz w:val="16"/>
                <w:szCs w:val="16"/>
              </w:rPr>
              <w:t>SP#96</w:t>
            </w:r>
          </w:p>
        </w:tc>
        <w:tc>
          <w:tcPr>
            <w:tcW w:w="1094" w:type="dxa"/>
            <w:shd w:val="solid" w:color="FFFFFF" w:fill="auto"/>
          </w:tcPr>
          <w:p w14:paraId="07AC81EF" w14:textId="355743B1" w:rsidR="00D1171E" w:rsidRPr="00D92EE9" w:rsidRDefault="00D1171E" w:rsidP="007D6959">
            <w:pPr>
              <w:pStyle w:val="TAC"/>
              <w:rPr>
                <w:sz w:val="16"/>
                <w:szCs w:val="16"/>
              </w:rPr>
            </w:pPr>
            <w:r w:rsidRPr="00D92EE9">
              <w:rPr>
                <w:sz w:val="16"/>
                <w:szCs w:val="16"/>
              </w:rPr>
              <w:t>SP-220391</w:t>
            </w:r>
          </w:p>
        </w:tc>
        <w:tc>
          <w:tcPr>
            <w:tcW w:w="567" w:type="dxa"/>
            <w:shd w:val="solid" w:color="FFFFFF" w:fill="auto"/>
          </w:tcPr>
          <w:p w14:paraId="00016DD1" w14:textId="691894A8" w:rsidR="00D1171E" w:rsidRPr="00D92EE9" w:rsidRDefault="00D1171E" w:rsidP="007D6959">
            <w:pPr>
              <w:pStyle w:val="TAC"/>
              <w:rPr>
                <w:sz w:val="16"/>
                <w:szCs w:val="16"/>
              </w:rPr>
            </w:pPr>
            <w:r w:rsidRPr="00D92EE9">
              <w:rPr>
                <w:sz w:val="16"/>
                <w:szCs w:val="16"/>
              </w:rPr>
              <w:t>2066</w:t>
            </w:r>
          </w:p>
        </w:tc>
        <w:tc>
          <w:tcPr>
            <w:tcW w:w="567" w:type="dxa"/>
            <w:shd w:val="solid" w:color="FFFFFF" w:fill="auto"/>
          </w:tcPr>
          <w:p w14:paraId="51DEA30C" w14:textId="3516204B" w:rsidR="00D1171E" w:rsidRPr="00D92EE9" w:rsidRDefault="00D1171E" w:rsidP="007D6959">
            <w:pPr>
              <w:pStyle w:val="TAC"/>
              <w:rPr>
                <w:sz w:val="16"/>
                <w:szCs w:val="16"/>
              </w:rPr>
            </w:pPr>
            <w:r w:rsidRPr="00D92EE9">
              <w:rPr>
                <w:sz w:val="16"/>
                <w:szCs w:val="16"/>
              </w:rPr>
              <w:t>1</w:t>
            </w:r>
          </w:p>
        </w:tc>
        <w:tc>
          <w:tcPr>
            <w:tcW w:w="425" w:type="dxa"/>
            <w:shd w:val="solid" w:color="FFFFFF" w:fill="auto"/>
          </w:tcPr>
          <w:p w14:paraId="6521DF12" w14:textId="68C3E979" w:rsidR="00D1171E" w:rsidRPr="00D92EE9" w:rsidRDefault="00D1171E" w:rsidP="007D6959">
            <w:pPr>
              <w:pStyle w:val="TAC"/>
              <w:rPr>
                <w:sz w:val="16"/>
                <w:szCs w:val="16"/>
              </w:rPr>
            </w:pPr>
            <w:r w:rsidRPr="00D92EE9">
              <w:rPr>
                <w:sz w:val="16"/>
                <w:szCs w:val="16"/>
              </w:rPr>
              <w:t>F</w:t>
            </w:r>
          </w:p>
        </w:tc>
        <w:tc>
          <w:tcPr>
            <w:tcW w:w="4678" w:type="dxa"/>
            <w:shd w:val="solid" w:color="FFFFFF" w:fill="auto"/>
          </w:tcPr>
          <w:p w14:paraId="5F77A9D4" w14:textId="500044AB" w:rsidR="00D1171E" w:rsidRPr="00D92EE9" w:rsidRDefault="00D1171E" w:rsidP="007D6959">
            <w:pPr>
              <w:pStyle w:val="TAL"/>
              <w:rPr>
                <w:sz w:val="16"/>
                <w:szCs w:val="16"/>
              </w:rPr>
            </w:pPr>
            <w:r w:rsidRPr="00D92EE9">
              <w:rPr>
                <w:sz w:val="16"/>
                <w:szCs w:val="16"/>
              </w:rPr>
              <w:t>Generalizing NAS transport between 5G and W-AGF to accommodate latest BBF developments</w:t>
            </w:r>
          </w:p>
        </w:tc>
        <w:tc>
          <w:tcPr>
            <w:tcW w:w="708" w:type="dxa"/>
            <w:shd w:val="solid" w:color="FFFFFF" w:fill="auto"/>
          </w:tcPr>
          <w:p w14:paraId="0CBB0043" w14:textId="6DFCE39D" w:rsidR="00D1171E" w:rsidRPr="00D92EE9" w:rsidRDefault="00D1171E" w:rsidP="007D6959">
            <w:pPr>
              <w:pStyle w:val="TAL"/>
              <w:rPr>
                <w:sz w:val="16"/>
                <w:szCs w:val="16"/>
              </w:rPr>
            </w:pPr>
            <w:r w:rsidRPr="00D92EE9">
              <w:rPr>
                <w:sz w:val="16"/>
                <w:szCs w:val="16"/>
              </w:rPr>
              <w:t>16.8.0</w:t>
            </w:r>
          </w:p>
        </w:tc>
      </w:tr>
      <w:tr w:rsidR="00B762EB" w:rsidRPr="00D92EE9" w14:paraId="103D3B71" w14:textId="77777777" w:rsidTr="007D6959">
        <w:tc>
          <w:tcPr>
            <w:tcW w:w="800" w:type="dxa"/>
            <w:shd w:val="solid" w:color="FFFFFF" w:fill="auto"/>
          </w:tcPr>
          <w:p w14:paraId="17922EDE" w14:textId="181E0CE2" w:rsidR="00B762EB" w:rsidRPr="00D92EE9" w:rsidRDefault="00B762EB" w:rsidP="007D6959">
            <w:pPr>
              <w:pStyle w:val="TAC"/>
              <w:rPr>
                <w:sz w:val="16"/>
                <w:szCs w:val="16"/>
              </w:rPr>
            </w:pPr>
            <w:r w:rsidRPr="00D92EE9">
              <w:rPr>
                <w:sz w:val="16"/>
                <w:szCs w:val="16"/>
              </w:rPr>
              <w:t>2022-06</w:t>
            </w:r>
          </w:p>
        </w:tc>
        <w:tc>
          <w:tcPr>
            <w:tcW w:w="800" w:type="dxa"/>
            <w:shd w:val="solid" w:color="FFFFFF" w:fill="auto"/>
          </w:tcPr>
          <w:p w14:paraId="5E1CA5CE" w14:textId="53E101BB" w:rsidR="00B762EB" w:rsidRPr="00D92EE9" w:rsidRDefault="00B762EB" w:rsidP="007D6959">
            <w:pPr>
              <w:pStyle w:val="TAL"/>
              <w:rPr>
                <w:sz w:val="16"/>
                <w:szCs w:val="16"/>
              </w:rPr>
            </w:pPr>
            <w:r w:rsidRPr="00D92EE9">
              <w:rPr>
                <w:sz w:val="16"/>
                <w:szCs w:val="16"/>
              </w:rPr>
              <w:t>SP#96</w:t>
            </w:r>
          </w:p>
        </w:tc>
        <w:tc>
          <w:tcPr>
            <w:tcW w:w="1094" w:type="dxa"/>
            <w:shd w:val="solid" w:color="FFFFFF" w:fill="auto"/>
          </w:tcPr>
          <w:p w14:paraId="0C11C1A8" w14:textId="34749832" w:rsidR="00B762EB" w:rsidRPr="00D92EE9" w:rsidRDefault="00B762EB" w:rsidP="007D6959">
            <w:pPr>
              <w:pStyle w:val="TAC"/>
              <w:rPr>
                <w:sz w:val="16"/>
                <w:szCs w:val="16"/>
              </w:rPr>
            </w:pPr>
            <w:r w:rsidRPr="00D92EE9">
              <w:rPr>
                <w:sz w:val="16"/>
                <w:szCs w:val="16"/>
              </w:rPr>
              <w:t>SP-220391</w:t>
            </w:r>
          </w:p>
        </w:tc>
        <w:tc>
          <w:tcPr>
            <w:tcW w:w="567" w:type="dxa"/>
            <w:shd w:val="solid" w:color="FFFFFF" w:fill="auto"/>
          </w:tcPr>
          <w:p w14:paraId="203EFA23" w14:textId="6BFE6D40" w:rsidR="00B762EB" w:rsidRPr="00D92EE9" w:rsidRDefault="00B762EB" w:rsidP="007D6959">
            <w:pPr>
              <w:pStyle w:val="TAC"/>
              <w:rPr>
                <w:sz w:val="16"/>
                <w:szCs w:val="16"/>
              </w:rPr>
            </w:pPr>
            <w:r w:rsidRPr="00D92EE9">
              <w:rPr>
                <w:sz w:val="16"/>
                <w:szCs w:val="16"/>
              </w:rPr>
              <w:t>2069</w:t>
            </w:r>
          </w:p>
        </w:tc>
        <w:tc>
          <w:tcPr>
            <w:tcW w:w="567" w:type="dxa"/>
            <w:shd w:val="solid" w:color="FFFFFF" w:fill="auto"/>
          </w:tcPr>
          <w:p w14:paraId="2B0EDBB8" w14:textId="3D0B9127" w:rsidR="00B762EB" w:rsidRPr="00D92EE9" w:rsidRDefault="00B762EB" w:rsidP="007D6959">
            <w:pPr>
              <w:pStyle w:val="TAC"/>
              <w:rPr>
                <w:sz w:val="16"/>
                <w:szCs w:val="16"/>
              </w:rPr>
            </w:pPr>
            <w:r w:rsidRPr="00D92EE9">
              <w:rPr>
                <w:sz w:val="16"/>
                <w:szCs w:val="16"/>
              </w:rPr>
              <w:t>1</w:t>
            </w:r>
          </w:p>
        </w:tc>
        <w:tc>
          <w:tcPr>
            <w:tcW w:w="425" w:type="dxa"/>
            <w:shd w:val="solid" w:color="FFFFFF" w:fill="auto"/>
          </w:tcPr>
          <w:p w14:paraId="740FF4DD" w14:textId="5D0F90C9" w:rsidR="00B762EB" w:rsidRPr="00D92EE9" w:rsidRDefault="00B762EB" w:rsidP="007D6959">
            <w:pPr>
              <w:pStyle w:val="TAC"/>
              <w:rPr>
                <w:sz w:val="16"/>
                <w:szCs w:val="16"/>
              </w:rPr>
            </w:pPr>
            <w:r w:rsidRPr="00D92EE9">
              <w:rPr>
                <w:sz w:val="16"/>
                <w:szCs w:val="16"/>
              </w:rPr>
              <w:t>F</w:t>
            </w:r>
          </w:p>
        </w:tc>
        <w:tc>
          <w:tcPr>
            <w:tcW w:w="4678" w:type="dxa"/>
            <w:shd w:val="solid" w:color="FFFFFF" w:fill="auto"/>
          </w:tcPr>
          <w:p w14:paraId="2331A604" w14:textId="5D943E61" w:rsidR="00B762EB" w:rsidRPr="00D92EE9" w:rsidRDefault="00B762EB" w:rsidP="007D6959">
            <w:pPr>
              <w:pStyle w:val="TAL"/>
              <w:rPr>
                <w:sz w:val="16"/>
                <w:szCs w:val="16"/>
              </w:rPr>
            </w:pPr>
            <w:r w:rsidRPr="00D92EE9">
              <w:rPr>
                <w:sz w:val="16"/>
                <w:szCs w:val="16"/>
              </w:rPr>
              <w:t>Correction about 23.316 reference to UE Security Capabilities</w:t>
            </w:r>
          </w:p>
        </w:tc>
        <w:tc>
          <w:tcPr>
            <w:tcW w:w="708" w:type="dxa"/>
            <w:shd w:val="solid" w:color="FFFFFF" w:fill="auto"/>
          </w:tcPr>
          <w:p w14:paraId="42BAB84D" w14:textId="31A9B8C9" w:rsidR="00B762EB" w:rsidRPr="00D92EE9" w:rsidRDefault="00B762EB" w:rsidP="007D6959">
            <w:pPr>
              <w:pStyle w:val="TAL"/>
              <w:rPr>
                <w:sz w:val="16"/>
                <w:szCs w:val="16"/>
              </w:rPr>
            </w:pPr>
            <w:r w:rsidRPr="00D92EE9">
              <w:rPr>
                <w:sz w:val="16"/>
                <w:szCs w:val="16"/>
              </w:rPr>
              <w:t>16.8.0</w:t>
            </w:r>
          </w:p>
        </w:tc>
      </w:tr>
      <w:tr w:rsidR="002F7349" w:rsidRPr="00D92EE9" w14:paraId="161F8843" w14:textId="77777777" w:rsidTr="007D6959">
        <w:tc>
          <w:tcPr>
            <w:tcW w:w="800" w:type="dxa"/>
            <w:shd w:val="solid" w:color="FFFFFF" w:fill="auto"/>
          </w:tcPr>
          <w:p w14:paraId="2BD6A69F" w14:textId="52BB279D" w:rsidR="002F7349" w:rsidRPr="00D92EE9" w:rsidRDefault="002F7349" w:rsidP="007D6959">
            <w:pPr>
              <w:pStyle w:val="TAC"/>
              <w:rPr>
                <w:sz w:val="16"/>
                <w:szCs w:val="16"/>
              </w:rPr>
            </w:pPr>
            <w:r>
              <w:rPr>
                <w:sz w:val="16"/>
                <w:szCs w:val="16"/>
              </w:rPr>
              <w:t>2023-09</w:t>
            </w:r>
          </w:p>
        </w:tc>
        <w:tc>
          <w:tcPr>
            <w:tcW w:w="800" w:type="dxa"/>
            <w:shd w:val="solid" w:color="FFFFFF" w:fill="auto"/>
          </w:tcPr>
          <w:p w14:paraId="64C2DB3B" w14:textId="70EB917E" w:rsidR="002F7349" w:rsidRPr="00D92EE9" w:rsidRDefault="002F7349" w:rsidP="007D6959">
            <w:pPr>
              <w:pStyle w:val="TAL"/>
              <w:rPr>
                <w:sz w:val="16"/>
                <w:szCs w:val="16"/>
              </w:rPr>
            </w:pPr>
            <w:r>
              <w:rPr>
                <w:sz w:val="16"/>
                <w:szCs w:val="16"/>
              </w:rPr>
              <w:t>SP#101</w:t>
            </w:r>
          </w:p>
        </w:tc>
        <w:tc>
          <w:tcPr>
            <w:tcW w:w="1094" w:type="dxa"/>
            <w:shd w:val="solid" w:color="FFFFFF" w:fill="auto"/>
          </w:tcPr>
          <w:p w14:paraId="22614C7D" w14:textId="6A8C58E5" w:rsidR="002F7349" w:rsidRPr="00D92EE9" w:rsidRDefault="002F7349" w:rsidP="007D6959">
            <w:pPr>
              <w:pStyle w:val="TAC"/>
              <w:rPr>
                <w:sz w:val="16"/>
                <w:szCs w:val="16"/>
              </w:rPr>
            </w:pPr>
            <w:r>
              <w:rPr>
                <w:sz w:val="16"/>
                <w:szCs w:val="16"/>
              </w:rPr>
              <w:t>SP-230830</w:t>
            </w:r>
          </w:p>
        </w:tc>
        <w:tc>
          <w:tcPr>
            <w:tcW w:w="567" w:type="dxa"/>
            <w:shd w:val="solid" w:color="FFFFFF" w:fill="auto"/>
          </w:tcPr>
          <w:p w14:paraId="09C01A06" w14:textId="1839785A" w:rsidR="002F7349" w:rsidRPr="00D92EE9" w:rsidRDefault="002F7349" w:rsidP="007D6959">
            <w:pPr>
              <w:pStyle w:val="TAC"/>
              <w:rPr>
                <w:sz w:val="16"/>
                <w:szCs w:val="16"/>
              </w:rPr>
            </w:pPr>
            <w:r>
              <w:rPr>
                <w:sz w:val="16"/>
                <w:szCs w:val="16"/>
              </w:rPr>
              <w:t>2112</w:t>
            </w:r>
          </w:p>
        </w:tc>
        <w:tc>
          <w:tcPr>
            <w:tcW w:w="567" w:type="dxa"/>
            <w:shd w:val="solid" w:color="FFFFFF" w:fill="auto"/>
          </w:tcPr>
          <w:p w14:paraId="29B31E04" w14:textId="6FCAC59F" w:rsidR="002F7349" w:rsidRPr="00D92EE9" w:rsidRDefault="002F7349" w:rsidP="007D6959">
            <w:pPr>
              <w:pStyle w:val="TAC"/>
              <w:rPr>
                <w:sz w:val="16"/>
                <w:szCs w:val="16"/>
              </w:rPr>
            </w:pPr>
            <w:r>
              <w:rPr>
                <w:sz w:val="16"/>
                <w:szCs w:val="16"/>
              </w:rPr>
              <w:t>-</w:t>
            </w:r>
          </w:p>
        </w:tc>
        <w:tc>
          <w:tcPr>
            <w:tcW w:w="425" w:type="dxa"/>
            <w:shd w:val="solid" w:color="FFFFFF" w:fill="auto"/>
          </w:tcPr>
          <w:p w14:paraId="57933E04" w14:textId="510C560D" w:rsidR="002F7349" w:rsidRPr="00D92EE9" w:rsidRDefault="002F7349" w:rsidP="007D6959">
            <w:pPr>
              <w:pStyle w:val="TAC"/>
              <w:rPr>
                <w:sz w:val="16"/>
                <w:szCs w:val="16"/>
              </w:rPr>
            </w:pPr>
            <w:r>
              <w:rPr>
                <w:sz w:val="16"/>
                <w:szCs w:val="16"/>
              </w:rPr>
              <w:t>F</w:t>
            </w:r>
          </w:p>
        </w:tc>
        <w:tc>
          <w:tcPr>
            <w:tcW w:w="4678" w:type="dxa"/>
            <w:shd w:val="solid" w:color="FFFFFF" w:fill="auto"/>
          </w:tcPr>
          <w:p w14:paraId="46BF12FE" w14:textId="614E2323" w:rsidR="002F7349" w:rsidRPr="00D92EE9" w:rsidRDefault="002F7349" w:rsidP="007D6959">
            <w:pPr>
              <w:pStyle w:val="TAL"/>
              <w:rPr>
                <w:sz w:val="16"/>
                <w:szCs w:val="16"/>
              </w:rPr>
            </w:pPr>
            <w:r>
              <w:rPr>
                <w:sz w:val="16"/>
                <w:szCs w:val="16"/>
              </w:rPr>
              <w:t>Correction of PDU Session Release for 5G-RG</w:t>
            </w:r>
          </w:p>
        </w:tc>
        <w:tc>
          <w:tcPr>
            <w:tcW w:w="708" w:type="dxa"/>
            <w:shd w:val="solid" w:color="FFFFFF" w:fill="auto"/>
          </w:tcPr>
          <w:p w14:paraId="2B487790" w14:textId="0DA6DD92" w:rsidR="002F7349" w:rsidRPr="00D92EE9" w:rsidRDefault="002F7349" w:rsidP="007D6959">
            <w:pPr>
              <w:pStyle w:val="TAL"/>
              <w:rPr>
                <w:sz w:val="16"/>
                <w:szCs w:val="16"/>
              </w:rPr>
            </w:pPr>
            <w:r>
              <w:rPr>
                <w:sz w:val="16"/>
                <w:szCs w:val="16"/>
              </w:rPr>
              <w:t>16.9.0</w:t>
            </w:r>
          </w:p>
        </w:tc>
      </w:tr>
    </w:tbl>
    <w:p w14:paraId="5F17688F" w14:textId="77777777" w:rsidR="00080512" w:rsidRPr="00D92EE9" w:rsidRDefault="00080512" w:rsidP="000A31B5"/>
    <w:sectPr w:rsidR="00080512" w:rsidRPr="00D92EE9">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A6E31" w14:textId="77777777" w:rsidR="00566647" w:rsidRDefault="00566647">
      <w:r>
        <w:separator/>
      </w:r>
    </w:p>
  </w:endnote>
  <w:endnote w:type="continuationSeparator" w:id="0">
    <w:p w14:paraId="3ACF5210" w14:textId="77777777" w:rsidR="00566647" w:rsidRDefault="00566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380BD" w14:textId="77777777" w:rsidR="00566647" w:rsidRDefault="00566647">
      <w:r>
        <w:separator/>
      </w:r>
    </w:p>
  </w:footnote>
  <w:footnote w:type="continuationSeparator" w:id="0">
    <w:p w14:paraId="1B0D1569" w14:textId="77777777" w:rsidR="00566647" w:rsidRDefault="00566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0D79195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2F14">
      <w:rPr>
        <w:rFonts w:ascii="Arial" w:hAnsi="Arial" w:cs="Arial"/>
        <w:b/>
        <w:noProof/>
        <w:sz w:val="18"/>
        <w:szCs w:val="18"/>
      </w:rPr>
      <w:t>3GPP TS 23.316 V16.9.0 (2023-09)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6DB85F7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2F14">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9C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7AF2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E4AA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096915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362368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3478371">
    <w:abstractNumId w:val="11"/>
  </w:num>
  <w:num w:numId="4" w16cid:durableId="235746201">
    <w:abstractNumId w:val="14"/>
  </w:num>
  <w:num w:numId="5" w16cid:durableId="1636645242">
    <w:abstractNumId w:val="9"/>
  </w:num>
  <w:num w:numId="6" w16cid:durableId="361708781">
    <w:abstractNumId w:val="7"/>
  </w:num>
  <w:num w:numId="7" w16cid:durableId="309487131">
    <w:abstractNumId w:val="6"/>
  </w:num>
  <w:num w:numId="8" w16cid:durableId="2011367342">
    <w:abstractNumId w:val="5"/>
  </w:num>
  <w:num w:numId="9" w16cid:durableId="1740521225">
    <w:abstractNumId w:val="4"/>
  </w:num>
  <w:num w:numId="10" w16cid:durableId="2126122217">
    <w:abstractNumId w:val="8"/>
  </w:num>
  <w:num w:numId="11" w16cid:durableId="1067074712">
    <w:abstractNumId w:val="3"/>
  </w:num>
  <w:num w:numId="12" w16cid:durableId="1195463110">
    <w:abstractNumId w:val="13"/>
  </w:num>
  <w:num w:numId="13" w16cid:durableId="707225599">
    <w:abstractNumId w:val="12"/>
  </w:num>
  <w:num w:numId="14" w16cid:durableId="1970629146">
    <w:abstractNumId w:val="2"/>
  </w:num>
  <w:num w:numId="15" w16cid:durableId="1725448404">
    <w:abstractNumId w:val="1"/>
  </w:num>
  <w:num w:numId="16" w16cid:durableId="2020608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25142"/>
    <w:rsid w:val="002347A2"/>
    <w:rsid w:val="002675F0"/>
    <w:rsid w:val="002B6339"/>
    <w:rsid w:val="002E00EE"/>
    <w:rsid w:val="002F7349"/>
    <w:rsid w:val="003028D3"/>
    <w:rsid w:val="003172DC"/>
    <w:rsid w:val="00345022"/>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66647"/>
    <w:rsid w:val="00597B11"/>
    <w:rsid w:val="005A2F14"/>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25C7C"/>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762EB"/>
    <w:rsid w:val="00B824B1"/>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1171E"/>
    <w:rsid w:val="00D57972"/>
    <w:rsid w:val="00D675A9"/>
    <w:rsid w:val="00D738D6"/>
    <w:rsid w:val="00D755EB"/>
    <w:rsid w:val="00D76048"/>
    <w:rsid w:val="00D87E00"/>
    <w:rsid w:val="00D9134D"/>
    <w:rsid w:val="00D92EE9"/>
    <w:rsid w:val="00DA65C0"/>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0D01"/>
    <w:rsid w:val="00F22EC7"/>
    <w:rsid w:val="00F325C8"/>
    <w:rsid w:val="00F653B8"/>
    <w:rsid w:val="00F9008D"/>
    <w:rsid w:val="00F90F1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D1171E"/>
  </w:style>
  <w:style w:type="paragraph" w:styleId="BlockText">
    <w:name w:val="Block Text"/>
    <w:basedOn w:val="Normal"/>
    <w:rsid w:val="00D1171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1171E"/>
    <w:pPr>
      <w:spacing w:after="120"/>
    </w:pPr>
  </w:style>
  <w:style w:type="character" w:customStyle="1" w:styleId="BodyTextChar">
    <w:name w:val="Body Text Char"/>
    <w:basedOn w:val="DefaultParagraphFont"/>
    <w:link w:val="BodyText"/>
    <w:rsid w:val="00D1171E"/>
    <w:rPr>
      <w:lang w:eastAsia="en-US"/>
    </w:rPr>
  </w:style>
  <w:style w:type="paragraph" w:styleId="BodyText2">
    <w:name w:val="Body Text 2"/>
    <w:basedOn w:val="Normal"/>
    <w:link w:val="BodyText2Char"/>
    <w:rsid w:val="00D1171E"/>
    <w:pPr>
      <w:spacing w:after="120" w:line="480" w:lineRule="auto"/>
    </w:pPr>
  </w:style>
  <w:style w:type="character" w:customStyle="1" w:styleId="BodyText2Char">
    <w:name w:val="Body Text 2 Char"/>
    <w:basedOn w:val="DefaultParagraphFont"/>
    <w:link w:val="BodyText2"/>
    <w:rsid w:val="00D1171E"/>
    <w:rPr>
      <w:lang w:eastAsia="en-US"/>
    </w:rPr>
  </w:style>
  <w:style w:type="paragraph" w:styleId="BodyText3">
    <w:name w:val="Body Text 3"/>
    <w:basedOn w:val="Normal"/>
    <w:link w:val="BodyText3Char"/>
    <w:rsid w:val="00D1171E"/>
    <w:pPr>
      <w:spacing w:after="120"/>
    </w:pPr>
    <w:rPr>
      <w:sz w:val="16"/>
      <w:szCs w:val="16"/>
    </w:rPr>
  </w:style>
  <w:style w:type="character" w:customStyle="1" w:styleId="BodyText3Char">
    <w:name w:val="Body Text 3 Char"/>
    <w:basedOn w:val="DefaultParagraphFont"/>
    <w:link w:val="BodyText3"/>
    <w:rsid w:val="00D1171E"/>
    <w:rPr>
      <w:sz w:val="16"/>
      <w:szCs w:val="16"/>
      <w:lang w:eastAsia="en-US"/>
    </w:rPr>
  </w:style>
  <w:style w:type="paragraph" w:styleId="BodyTextFirstIndent">
    <w:name w:val="Body Text First Indent"/>
    <w:basedOn w:val="BodyText"/>
    <w:link w:val="BodyTextFirstIndentChar"/>
    <w:rsid w:val="00D1171E"/>
    <w:pPr>
      <w:spacing w:after="180"/>
      <w:ind w:firstLine="360"/>
    </w:pPr>
  </w:style>
  <w:style w:type="character" w:customStyle="1" w:styleId="BodyTextFirstIndentChar">
    <w:name w:val="Body Text First Indent Char"/>
    <w:basedOn w:val="BodyTextChar"/>
    <w:link w:val="BodyTextFirstIndent"/>
    <w:rsid w:val="00D1171E"/>
    <w:rPr>
      <w:lang w:eastAsia="en-US"/>
    </w:rPr>
  </w:style>
  <w:style w:type="paragraph" w:styleId="BodyTextIndent">
    <w:name w:val="Body Text Indent"/>
    <w:basedOn w:val="Normal"/>
    <w:link w:val="BodyTextIndentChar"/>
    <w:rsid w:val="00D1171E"/>
    <w:pPr>
      <w:spacing w:after="120"/>
      <w:ind w:left="283"/>
    </w:pPr>
  </w:style>
  <w:style w:type="character" w:customStyle="1" w:styleId="BodyTextIndentChar">
    <w:name w:val="Body Text Indent Char"/>
    <w:basedOn w:val="DefaultParagraphFont"/>
    <w:link w:val="BodyTextIndent"/>
    <w:rsid w:val="00D1171E"/>
    <w:rPr>
      <w:lang w:eastAsia="en-US"/>
    </w:rPr>
  </w:style>
  <w:style w:type="paragraph" w:styleId="BodyTextFirstIndent2">
    <w:name w:val="Body Text First Indent 2"/>
    <w:basedOn w:val="BodyTextIndent"/>
    <w:link w:val="BodyTextFirstIndent2Char"/>
    <w:rsid w:val="00D1171E"/>
    <w:pPr>
      <w:spacing w:after="180"/>
      <w:ind w:left="360" w:firstLine="360"/>
    </w:pPr>
  </w:style>
  <w:style w:type="character" w:customStyle="1" w:styleId="BodyTextFirstIndent2Char">
    <w:name w:val="Body Text First Indent 2 Char"/>
    <w:basedOn w:val="BodyTextIndentChar"/>
    <w:link w:val="BodyTextFirstIndent2"/>
    <w:rsid w:val="00D1171E"/>
    <w:rPr>
      <w:lang w:eastAsia="en-US"/>
    </w:rPr>
  </w:style>
  <w:style w:type="paragraph" w:styleId="BodyTextIndent2">
    <w:name w:val="Body Text Indent 2"/>
    <w:basedOn w:val="Normal"/>
    <w:link w:val="BodyTextIndent2Char"/>
    <w:rsid w:val="00D1171E"/>
    <w:pPr>
      <w:spacing w:after="120" w:line="480" w:lineRule="auto"/>
      <w:ind w:left="283"/>
    </w:pPr>
  </w:style>
  <w:style w:type="character" w:customStyle="1" w:styleId="BodyTextIndent2Char">
    <w:name w:val="Body Text Indent 2 Char"/>
    <w:basedOn w:val="DefaultParagraphFont"/>
    <w:link w:val="BodyTextIndent2"/>
    <w:rsid w:val="00D1171E"/>
    <w:rPr>
      <w:lang w:eastAsia="en-US"/>
    </w:rPr>
  </w:style>
  <w:style w:type="paragraph" w:styleId="BodyTextIndent3">
    <w:name w:val="Body Text Indent 3"/>
    <w:basedOn w:val="Normal"/>
    <w:link w:val="BodyTextIndent3Char"/>
    <w:rsid w:val="00D1171E"/>
    <w:pPr>
      <w:spacing w:after="120"/>
      <w:ind w:left="283"/>
    </w:pPr>
    <w:rPr>
      <w:sz w:val="16"/>
      <w:szCs w:val="16"/>
    </w:rPr>
  </w:style>
  <w:style w:type="character" w:customStyle="1" w:styleId="BodyTextIndent3Char">
    <w:name w:val="Body Text Indent 3 Char"/>
    <w:basedOn w:val="DefaultParagraphFont"/>
    <w:link w:val="BodyTextIndent3"/>
    <w:rsid w:val="00D1171E"/>
    <w:rPr>
      <w:sz w:val="16"/>
      <w:szCs w:val="16"/>
      <w:lang w:eastAsia="en-US"/>
    </w:rPr>
  </w:style>
  <w:style w:type="paragraph" w:styleId="Caption">
    <w:name w:val="caption"/>
    <w:basedOn w:val="Normal"/>
    <w:next w:val="Normal"/>
    <w:semiHidden/>
    <w:unhideWhenUsed/>
    <w:qFormat/>
    <w:rsid w:val="00D1171E"/>
    <w:pPr>
      <w:spacing w:after="200"/>
    </w:pPr>
    <w:rPr>
      <w:i/>
      <w:iCs/>
      <w:color w:val="44546A" w:themeColor="text2"/>
      <w:sz w:val="18"/>
      <w:szCs w:val="18"/>
    </w:rPr>
  </w:style>
  <w:style w:type="paragraph" w:styleId="Closing">
    <w:name w:val="Closing"/>
    <w:basedOn w:val="Normal"/>
    <w:link w:val="ClosingChar"/>
    <w:rsid w:val="00D1171E"/>
    <w:pPr>
      <w:spacing w:after="0"/>
      <w:ind w:left="4252"/>
    </w:pPr>
  </w:style>
  <w:style w:type="character" w:customStyle="1" w:styleId="ClosingChar">
    <w:name w:val="Closing Char"/>
    <w:basedOn w:val="DefaultParagraphFont"/>
    <w:link w:val="Closing"/>
    <w:rsid w:val="00D1171E"/>
    <w:rPr>
      <w:lang w:eastAsia="en-US"/>
    </w:rPr>
  </w:style>
  <w:style w:type="paragraph" w:styleId="Date">
    <w:name w:val="Date"/>
    <w:basedOn w:val="Normal"/>
    <w:next w:val="Normal"/>
    <w:link w:val="DateChar"/>
    <w:rsid w:val="00D1171E"/>
  </w:style>
  <w:style w:type="character" w:customStyle="1" w:styleId="DateChar">
    <w:name w:val="Date Char"/>
    <w:basedOn w:val="DefaultParagraphFont"/>
    <w:link w:val="Date"/>
    <w:rsid w:val="00D1171E"/>
    <w:rPr>
      <w:lang w:eastAsia="en-US"/>
    </w:rPr>
  </w:style>
  <w:style w:type="paragraph" w:styleId="DocumentMap">
    <w:name w:val="Document Map"/>
    <w:basedOn w:val="Normal"/>
    <w:link w:val="DocumentMapChar"/>
    <w:rsid w:val="00D1171E"/>
    <w:pPr>
      <w:spacing w:after="0"/>
    </w:pPr>
    <w:rPr>
      <w:rFonts w:ascii="Segoe UI" w:hAnsi="Segoe UI" w:cs="Segoe UI"/>
      <w:sz w:val="16"/>
      <w:szCs w:val="16"/>
    </w:rPr>
  </w:style>
  <w:style w:type="character" w:customStyle="1" w:styleId="DocumentMapChar">
    <w:name w:val="Document Map Char"/>
    <w:basedOn w:val="DefaultParagraphFont"/>
    <w:link w:val="DocumentMap"/>
    <w:rsid w:val="00D1171E"/>
    <w:rPr>
      <w:rFonts w:ascii="Segoe UI" w:hAnsi="Segoe UI" w:cs="Segoe UI"/>
      <w:sz w:val="16"/>
      <w:szCs w:val="16"/>
      <w:lang w:eastAsia="en-US"/>
    </w:rPr>
  </w:style>
  <w:style w:type="paragraph" w:styleId="E-mailSignature">
    <w:name w:val="E-mail Signature"/>
    <w:basedOn w:val="Normal"/>
    <w:link w:val="E-mailSignatureChar"/>
    <w:rsid w:val="00D1171E"/>
    <w:pPr>
      <w:spacing w:after="0"/>
    </w:pPr>
  </w:style>
  <w:style w:type="character" w:customStyle="1" w:styleId="E-mailSignatureChar">
    <w:name w:val="E-mail Signature Char"/>
    <w:basedOn w:val="DefaultParagraphFont"/>
    <w:link w:val="E-mailSignature"/>
    <w:rsid w:val="00D1171E"/>
    <w:rPr>
      <w:lang w:eastAsia="en-US"/>
    </w:rPr>
  </w:style>
  <w:style w:type="paragraph" w:styleId="EndnoteText">
    <w:name w:val="endnote text"/>
    <w:basedOn w:val="Normal"/>
    <w:link w:val="EndnoteTextChar"/>
    <w:rsid w:val="00D1171E"/>
    <w:pPr>
      <w:spacing w:after="0"/>
    </w:pPr>
  </w:style>
  <w:style w:type="character" w:customStyle="1" w:styleId="EndnoteTextChar">
    <w:name w:val="Endnote Text Char"/>
    <w:basedOn w:val="DefaultParagraphFont"/>
    <w:link w:val="EndnoteText"/>
    <w:rsid w:val="00D1171E"/>
    <w:rPr>
      <w:lang w:eastAsia="en-US"/>
    </w:rPr>
  </w:style>
  <w:style w:type="paragraph" w:styleId="EnvelopeAddress">
    <w:name w:val="envelope address"/>
    <w:basedOn w:val="Normal"/>
    <w:rsid w:val="00D117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1171E"/>
    <w:pPr>
      <w:spacing w:after="0"/>
    </w:pPr>
    <w:rPr>
      <w:rFonts w:asciiTheme="majorHAnsi" w:eastAsiaTheme="majorEastAsia" w:hAnsiTheme="majorHAnsi" w:cstheme="majorBidi"/>
    </w:rPr>
  </w:style>
  <w:style w:type="paragraph" w:styleId="HTMLAddress">
    <w:name w:val="HTML Address"/>
    <w:basedOn w:val="Normal"/>
    <w:link w:val="HTMLAddressChar"/>
    <w:rsid w:val="00D1171E"/>
    <w:pPr>
      <w:spacing w:after="0"/>
    </w:pPr>
    <w:rPr>
      <w:i/>
      <w:iCs/>
    </w:rPr>
  </w:style>
  <w:style w:type="character" w:customStyle="1" w:styleId="HTMLAddressChar">
    <w:name w:val="HTML Address Char"/>
    <w:basedOn w:val="DefaultParagraphFont"/>
    <w:link w:val="HTMLAddress"/>
    <w:rsid w:val="00D1171E"/>
    <w:rPr>
      <w:i/>
      <w:iCs/>
      <w:lang w:eastAsia="en-US"/>
    </w:rPr>
  </w:style>
  <w:style w:type="paragraph" w:styleId="HTMLPreformatted">
    <w:name w:val="HTML Preformatted"/>
    <w:basedOn w:val="Normal"/>
    <w:link w:val="HTMLPreformattedChar"/>
    <w:rsid w:val="00D1171E"/>
    <w:pPr>
      <w:spacing w:after="0"/>
    </w:pPr>
    <w:rPr>
      <w:rFonts w:ascii="Consolas" w:hAnsi="Consolas"/>
    </w:rPr>
  </w:style>
  <w:style w:type="character" w:customStyle="1" w:styleId="HTMLPreformattedChar">
    <w:name w:val="HTML Preformatted Char"/>
    <w:basedOn w:val="DefaultParagraphFont"/>
    <w:link w:val="HTMLPreformatted"/>
    <w:rsid w:val="00D1171E"/>
    <w:rPr>
      <w:rFonts w:ascii="Consolas" w:hAnsi="Consolas"/>
      <w:lang w:eastAsia="en-US"/>
    </w:rPr>
  </w:style>
  <w:style w:type="paragraph" w:styleId="Index3">
    <w:name w:val="index 3"/>
    <w:basedOn w:val="Normal"/>
    <w:next w:val="Normal"/>
    <w:rsid w:val="00D1171E"/>
    <w:pPr>
      <w:spacing w:after="0"/>
      <w:ind w:left="600" w:hanging="200"/>
    </w:pPr>
  </w:style>
  <w:style w:type="paragraph" w:styleId="Index4">
    <w:name w:val="index 4"/>
    <w:basedOn w:val="Normal"/>
    <w:next w:val="Normal"/>
    <w:rsid w:val="00D1171E"/>
    <w:pPr>
      <w:spacing w:after="0"/>
      <w:ind w:left="800" w:hanging="200"/>
    </w:pPr>
  </w:style>
  <w:style w:type="paragraph" w:styleId="Index5">
    <w:name w:val="index 5"/>
    <w:basedOn w:val="Normal"/>
    <w:next w:val="Normal"/>
    <w:rsid w:val="00D1171E"/>
    <w:pPr>
      <w:spacing w:after="0"/>
      <w:ind w:left="1000" w:hanging="200"/>
    </w:pPr>
  </w:style>
  <w:style w:type="paragraph" w:styleId="Index6">
    <w:name w:val="index 6"/>
    <w:basedOn w:val="Normal"/>
    <w:next w:val="Normal"/>
    <w:rsid w:val="00D1171E"/>
    <w:pPr>
      <w:spacing w:after="0"/>
      <w:ind w:left="1200" w:hanging="200"/>
    </w:pPr>
  </w:style>
  <w:style w:type="paragraph" w:styleId="Index7">
    <w:name w:val="index 7"/>
    <w:basedOn w:val="Normal"/>
    <w:next w:val="Normal"/>
    <w:rsid w:val="00D1171E"/>
    <w:pPr>
      <w:spacing w:after="0"/>
      <w:ind w:left="1400" w:hanging="200"/>
    </w:pPr>
  </w:style>
  <w:style w:type="paragraph" w:styleId="Index8">
    <w:name w:val="index 8"/>
    <w:basedOn w:val="Normal"/>
    <w:next w:val="Normal"/>
    <w:rsid w:val="00D1171E"/>
    <w:pPr>
      <w:spacing w:after="0"/>
      <w:ind w:left="1600" w:hanging="200"/>
    </w:pPr>
  </w:style>
  <w:style w:type="paragraph" w:styleId="Index9">
    <w:name w:val="index 9"/>
    <w:basedOn w:val="Normal"/>
    <w:next w:val="Normal"/>
    <w:rsid w:val="00D1171E"/>
    <w:pPr>
      <w:spacing w:after="0"/>
      <w:ind w:left="1800" w:hanging="200"/>
    </w:pPr>
  </w:style>
  <w:style w:type="paragraph" w:styleId="IndexHeading">
    <w:name w:val="index heading"/>
    <w:basedOn w:val="Normal"/>
    <w:next w:val="Index1"/>
    <w:rsid w:val="00D117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117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1171E"/>
    <w:rPr>
      <w:i/>
      <w:iCs/>
      <w:color w:val="4472C4" w:themeColor="accent1"/>
      <w:lang w:eastAsia="en-US"/>
    </w:rPr>
  </w:style>
  <w:style w:type="paragraph" w:styleId="ListContinue">
    <w:name w:val="List Continue"/>
    <w:basedOn w:val="Normal"/>
    <w:rsid w:val="00D1171E"/>
    <w:pPr>
      <w:spacing w:after="120"/>
      <w:ind w:left="283"/>
      <w:contextualSpacing/>
    </w:pPr>
  </w:style>
  <w:style w:type="paragraph" w:styleId="ListContinue2">
    <w:name w:val="List Continue 2"/>
    <w:basedOn w:val="Normal"/>
    <w:rsid w:val="00D1171E"/>
    <w:pPr>
      <w:spacing w:after="120"/>
      <w:ind w:left="566"/>
      <w:contextualSpacing/>
    </w:pPr>
  </w:style>
  <w:style w:type="paragraph" w:styleId="ListContinue3">
    <w:name w:val="List Continue 3"/>
    <w:basedOn w:val="Normal"/>
    <w:rsid w:val="00D1171E"/>
    <w:pPr>
      <w:spacing w:after="120"/>
      <w:ind w:left="849"/>
      <w:contextualSpacing/>
    </w:pPr>
  </w:style>
  <w:style w:type="paragraph" w:styleId="ListContinue4">
    <w:name w:val="List Continue 4"/>
    <w:basedOn w:val="Normal"/>
    <w:rsid w:val="00D1171E"/>
    <w:pPr>
      <w:spacing w:after="120"/>
      <w:ind w:left="1132"/>
      <w:contextualSpacing/>
    </w:pPr>
  </w:style>
  <w:style w:type="paragraph" w:styleId="ListContinue5">
    <w:name w:val="List Continue 5"/>
    <w:basedOn w:val="Normal"/>
    <w:rsid w:val="00D1171E"/>
    <w:pPr>
      <w:spacing w:after="120"/>
      <w:ind w:left="1415"/>
      <w:contextualSpacing/>
    </w:pPr>
  </w:style>
  <w:style w:type="paragraph" w:styleId="ListNumber3">
    <w:name w:val="List Number 3"/>
    <w:basedOn w:val="Normal"/>
    <w:rsid w:val="00D1171E"/>
    <w:pPr>
      <w:numPr>
        <w:numId w:val="14"/>
      </w:numPr>
      <w:contextualSpacing/>
    </w:pPr>
  </w:style>
  <w:style w:type="paragraph" w:styleId="ListNumber4">
    <w:name w:val="List Number 4"/>
    <w:basedOn w:val="Normal"/>
    <w:rsid w:val="00D1171E"/>
    <w:pPr>
      <w:numPr>
        <w:numId w:val="15"/>
      </w:numPr>
      <w:contextualSpacing/>
    </w:pPr>
  </w:style>
  <w:style w:type="paragraph" w:styleId="ListNumber5">
    <w:name w:val="List Number 5"/>
    <w:basedOn w:val="Normal"/>
    <w:rsid w:val="00D1171E"/>
    <w:pPr>
      <w:numPr>
        <w:numId w:val="16"/>
      </w:numPr>
      <w:contextualSpacing/>
    </w:pPr>
  </w:style>
  <w:style w:type="paragraph" w:styleId="ListParagraph">
    <w:name w:val="List Paragraph"/>
    <w:basedOn w:val="Normal"/>
    <w:uiPriority w:val="34"/>
    <w:qFormat/>
    <w:rsid w:val="00D1171E"/>
    <w:pPr>
      <w:ind w:left="720"/>
      <w:contextualSpacing/>
    </w:pPr>
  </w:style>
  <w:style w:type="paragraph" w:styleId="MacroText">
    <w:name w:val="macro"/>
    <w:link w:val="MacroTextChar"/>
    <w:rsid w:val="00D1171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1171E"/>
    <w:rPr>
      <w:rFonts w:ascii="Consolas" w:hAnsi="Consolas"/>
      <w:lang w:eastAsia="en-US"/>
    </w:rPr>
  </w:style>
  <w:style w:type="paragraph" w:styleId="MessageHeader">
    <w:name w:val="Message Header"/>
    <w:basedOn w:val="Normal"/>
    <w:link w:val="MessageHeaderChar"/>
    <w:rsid w:val="00D117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1171E"/>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D1171E"/>
    <w:rPr>
      <w:sz w:val="24"/>
      <w:szCs w:val="24"/>
    </w:rPr>
  </w:style>
  <w:style w:type="paragraph" w:styleId="NormalIndent">
    <w:name w:val="Normal Indent"/>
    <w:basedOn w:val="Normal"/>
    <w:rsid w:val="00D1171E"/>
    <w:pPr>
      <w:ind w:left="720"/>
    </w:pPr>
  </w:style>
  <w:style w:type="paragraph" w:styleId="NoteHeading">
    <w:name w:val="Note Heading"/>
    <w:basedOn w:val="Normal"/>
    <w:next w:val="Normal"/>
    <w:link w:val="NoteHeadingChar"/>
    <w:rsid w:val="00D1171E"/>
    <w:pPr>
      <w:spacing w:after="0"/>
    </w:pPr>
  </w:style>
  <w:style w:type="character" w:customStyle="1" w:styleId="NoteHeadingChar">
    <w:name w:val="Note Heading Char"/>
    <w:basedOn w:val="DefaultParagraphFont"/>
    <w:link w:val="NoteHeading"/>
    <w:rsid w:val="00D1171E"/>
    <w:rPr>
      <w:lang w:eastAsia="en-US"/>
    </w:rPr>
  </w:style>
  <w:style w:type="paragraph" w:styleId="PlainText">
    <w:name w:val="Plain Text"/>
    <w:basedOn w:val="Normal"/>
    <w:link w:val="PlainTextChar"/>
    <w:rsid w:val="00D1171E"/>
    <w:pPr>
      <w:spacing w:after="0"/>
    </w:pPr>
    <w:rPr>
      <w:rFonts w:ascii="Consolas" w:hAnsi="Consolas"/>
      <w:sz w:val="21"/>
      <w:szCs w:val="21"/>
    </w:rPr>
  </w:style>
  <w:style w:type="character" w:customStyle="1" w:styleId="PlainTextChar">
    <w:name w:val="Plain Text Char"/>
    <w:basedOn w:val="DefaultParagraphFont"/>
    <w:link w:val="PlainText"/>
    <w:rsid w:val="00D1171E"/>
    <w:rPr>
      <w:rFonts w:ascii="Consolas" w:hAnsi="Consolas"/>
      <w:sz w:val="21"/>
      <w:szCs w:val="21"/>
      <w:lang w:eastAsia="en-US"/>
    </w:rPr>
  </w:style>
  <w:style w:type="paragraph" w:styleId="Quote">
    <w:name w:val="Quote"/>
    <w:basedOn w:val="Normal"/>
    <w:next w:val="Normal"/>
    <w:link w:val="QuoteChar"/>
    <w:uiPriority w:val="29"/>
    <w:qFormat/>
    <w:rsid w:val="00D117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1171E"/>
    <w:rPr>
      <w:i/>
      <w:iCs/>
      <w:color w:val="404040" w:themeColor="text1" w:themeTint="BF"/>
      <w:lang w:eastAsia="en-US"/>
    </w:rPr>
  </w:style>
  <w:style w:type="paragraph" w:styleId="Salutation">
    <w:name w:val="Salutation"/>
    <w:basedOn w:val="Normal"/>
    <w:next w:val="Normal"/>
    <w:link w:val="SalutationChar"/>
    <w:rsid w:val="00D1171E"/>
  </w:style>
  <w:style w:type="character" w:customStyle="1" w:styleId="SalutationChar">
    <w:name w:val="Salutation Char"/>
    <w:basedOn w:val="DefaultParagraphFont"/>
    <w:link w:val="Salutation"/>
    <w:rsid w:val="00D1171E"/>
    <w:rPr>
      <w:lang w:eastAsia="en-US"/>
    </w:rPr>
  </w:style>
  <w:style w:type="paragraph" w:styleId="Signature">
    <w:name w:val="Signature"/>
    <w:basedOn w:val="Normal"/>
    <w:link w:val="SignatureChar"/>
    <w:rsid w:val="00D1171E"/>
    <w:pPr>
      <w:spacing w:after="0"/>
      <w:ind w:left="4252"/>
    </w:pPr>
  </w:style>
  <w:style w:type="character" w:customStyle="1" w:styleId="SignatureChar">
    <w:name w:val="Signature Char"/>
    <w:basedOn w:val="DefaultParagraphFont"/>
    <w:link w:val="Signature"/>
    <w:rsid w:val="00D1171E"/>
    <w:rPr>
      <w:lang w:eastAsia="en-US"/>
    </w:rPr>
  </w:style>
  <w:style w:type="paragraph" w:styleId="Subtitle">
    <w:name w:val="Subtitle"/>
    <w:basedOn w:val="Normal"/>
    <w:next w:val="Normal"/>
    <w:link w:val="SubtitleChar"/>
    <w:qFormat/>
    <w:rsid w:val="00D117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1171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1171E"/>
    <w:pPr>
      <w:spacing w:after="0"/>
      <w:ind w:left="200" w:hanging="200"/>
    </w:pPr>
  </w:style>
  <w:style w:type="paragraph" w:styleId="TableofFigures">
    <w:name w:val="table of figures"/>
    <w:basedOn w:val="Normal"/>
    <w:next w:val="Normal"/>
    <w:rsid w:val="00D1171E"/>
    <w:pPr>
      <w:spacing w:after="0"/>
    </w:pPr>
  </w:style>
  <w:style w:type="paragraph" w:styleId="Title">
    <w:name w:val="Title"/>
    <w:basedOn w:val="Normal"/>
    <w:next w:val="Normal"/>
    <w:link w:val="TitleChar"/>
    <w:qFormat/>
    <w:rsid w:val="00D117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1171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1171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32808</Words>
  <Characters>165030</Characters>
  <Application>Microsoft Office Word</Application>
  <DocSecurity>0</DocSecurity>
  <Lines>3511</Lines>
  <Paragraphs>2747</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195091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23.586_CR0037_(Rel-18)_Ranging_SL</cp:lastModifiedBy>
  <cp:revision>2</cp:revision>
  <cp:lastPrinted>2019-02-25T14:05:00Z</cp:lastPrinted>
  <dcterms:created xsi:type="dcterms:W3CDTF">2023-09-18T12:17:00Z</dcterms:created>
  <dcterms:modified xsi:type="dcterms:W3CDTF">2023-09-18T12:17:00Z</dcterms:modified>
</cp:coreProperties>
</file>