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3E13AD">
        <w:rPr>
          <w:rFonts w:hint="eastAsia"/>
          <w:lang w:val="sv-SE" w:eastAsia="zh-CN"/>
        </w:rPr>
        <w:t>1</w:t>
      </w:r>
      <w:r w:rsidR="002C4CD8">
        <w:rPr>
          <w:rFonts w:eastAsiaTheme="minorEastAsia" w:hint="eastAsia"/>
          <w:lang w:val="sv-SE" w:eastAsia="ko-KR"/>
        </w:rPr>
        <w:t>5</w:t>
      </w:r>
      <w:r w:rsidRPr="003C2C64">
        <w:rPr>
          <w:lang w:val="sv-SE"/>
        </w:rPr>
        <w:t>.</w:t>
      </w:r>
      <w:r w:rsidR="003E13AD">
        <w:rPr>
          <w:rFonts w:hint="eastAsia"/>
          <w:lang w:val="sv-SE" w:eastAsia="zh-CN"/>
        </w:rPr>
        <w:t>0</w:t>
      </w:r>
      <w:r w:rsidR="007C254E" w:rsidRPr="003C2C64">
        <w:rPr>
          <w:lang w:val="sv-SE"/>
        </w:rPr>
        <w:t>.</w:t>
      </w:r>
      <w:r w:rsidR="009D278F">
        <w:rPr>
          <w:rFonts w:hint="eastAsia"/>
          <w:lang w:val="sv-SE" w:eastAsia="zh-CN"/>
        </w:rPr>
        <w:t>0</w:t>
      </w:r>
      <w:r w:rsidR="00E8629F" w:rsidRPr="003C2C64">
        <w:rPr>
          <w:lang w:val="sv-SE"/>
        </w:rPr>
        <w:t xml:space="preserve"> </w:t>
      </w:r>
      <w:r w:rsidR="00E8629F" w:rsidRPr="003C2C64">
        <w:rPr>
          <w:sz w:val="32"/>
          <w:lang w:val="sv-SE"/>
        </w:rPr>
        <w:t>(</w:t>
      </w:r>
      <w:r w:rsidRPr="003C2C64">
        <w:rPr>
          <w:sz w:val="32"/>
          <w:lang w:val="sv-SE"/>
        </w:rPr>
        <w:t>201</w:t>
      </w:r>
      <w:r w:rsidR="00EC3818">
        <w:rPr>
          <w:rFonts w:hint="eastAsia"/>
          <w:sz w:val="32"/>
          <w:lang w:val="sv-SE" w:eastAsia="zh-CN"/>
        </w:rPr>
        <w:t>8</w:t>
      </w:r>
      <w:r w:rsidRPr="003C2C64">
        <w:rPr>
          <w:sz w:val="32"/>
          <w:lang w:val="sv-SE"/>
        </w:rPr>
        <w:t>-</w:t>
      </w:r>
      <w:r w:rsidR="00FC094E">
        <w:rPr>
          <w:rFonts w:hint="eastAsia"/>
          <w:sz w:val="32"/>
          <w:lang w:val="sv-SE" w:eastAsia="zh-CN"/>
        </w:rPr>
        <w:t>0</w:t>
      </w:r>
      <w:r w:rsidR="003E13AD">
        <w:rPr>
          <w:rFonts w:hint="eastAsia"/>
          <w:sz w:val="32"/>
          <w:lang w:val="sv-SE" w:eastAsia="zh-CN"/>
        </w:rPr>
        <w:t>3</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1917D4" w:rsidP="00280F68">
      <w:pPr>
        <w:pStyle w:val="ZU"/>
        <w:framePr w:h="4929" w:hRule="exact" w:wrap="notBeside"/>
        <w:tabs>
          <w:tab w:val="right" w:pos="10206"/>
        </w:tabs>
        <w:jc w:val="left"/>
      </w:pPr>
      <w:r>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280F68" w:rsidRPr="00235394">
        <w:rPr>
          <w:color w:val="0000FF"/>
        </w:rPr>
        <w:tab/>
      </w:r>
      <w:r>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601BE8" w:rsidRDefault="00E8629F">
      <w:pPr>
        <w:sectPr w:rsidR="00E8629F" w:rsidRPr="00601BE8" w:rsidSect="005A2305">
          <w:footnotePr>
            <w:numRestart w:val="eachSect"/>
          </w:footnotePr>
          <w:pgSz w:w="11907" w:h="16840"/>
          <w:pgMar w:top="2268" w:right="851" w:bottom="10773" w:left="851" w:header="0" w:footer="0" w:gutter="0"/>
          <w:cols w:space="720"/>
        </w:sectPr>
      </w:pPr>
    </w:p>
    <w:p w:rsidR="00E8629F" w:rsidRPr="003C2C64" w:rsidRDefault="001A08AA">
      <w:bookmarkStart w:id="1" w:name="page2"/>
      <w:r w:rsidRPr="003C2C64">
        <w:lastRenderedPageBreak/>
        <w:br/>
      </w:r>
    </w:p>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2C4CD8">
        <w:rPr>
          <w:rFonts w:eastAsiaTheme="minorEastAsia" w:hint="eastAsia"/>
          <w:noProof/>
          <w:sz w:val="18"/>
          <w:lang w:eastAsia="ko-KR"/>
        </w:rPr>
        <w:t>8</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rsidP="0023565B">
      <w:pPr>
        <w:pStyle w:val="TT"/>
        <w:outlineLvl w:val="0"/>
      </w:pPr>
      <w:r w:rsidRPr="003C2C64">
        <w:br w:type="page"/>
      </w:r>
      <w:bookmarkStart w:id="3" w:name="_GoBack"/>
      <w:bookmarkEnd w:id="3"/>
      <w:r w:rsidRPr="003C2C64">
        <w:lastRenderedPageBreak/>
        <w:t>Contents</w:t>
      </w:r>
    </w:p>
    <w:p w:rsidR="002F43F7" w:rsidRDefault="002F43F7">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_Toc511114346 \h </w:instrText>
      </w:r>
      <w:r>
        <w:fldChar w:fldCharType="separate"/>
      </w:r>
      <w:r>
        <w:t>5</w:t>
      </w:r>
      <w:r>
        <w:fldChar w:fldCharType="end"/>
      </w:r>
    </w:p>
    <w:p w:rsidR="002F43F7" w:rsidRDefault="002F43F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_Toc511114347 \h </w:instrText>
      </w:r>
      <w:r>
        <w:fldChar w:fldCharType="separate"/>
      </w:r>
      <w:r>
        <w:t>6</w:t>
      </w:r>
      <w:r>
        <w:fldChar w:fldCharType="end"/>
      </w:r>
    </w:p>
    <w:p w:rsidR="002F43F7" w:rsidRDefault="002F43F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_Toc511114348 \h </w:instrText>
      </w:r>
      <w:r>
        <w:fldChar w:fldCharType="separate"/>
      </w:r>
      <w:r>
        <w:t>6</w:t>
      </w:r>
      <w:r>
        <w:fldChar w:fldCharType="end"/>
      </w:r>
    </w:p>
    <w:p w:rsidR="002F43F7" w:rsidRDefault="002F43F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_Toc511114349 \h </w:instrText>
      </w:r>
      <w:r>
        <w:fldChar w:fldCharType="separate"/>
      </w:r>
      <w:r>
        <w:t>6</w:t>
      </w:r>
      <w:r>
        <w:fldChar w:fldCharType="end"/>
      </w:r>
    </w:p>
    <w:p w:rsidR="002F43F7" w:rsidRDefault="002F43F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_Toc511114350 \h </w:instrText>
      </w:r>
      <w:r>
        <w:fldChar w:fldCharType="separate"/>
      </w:r>
      <w:r>
        <w:t>6</w:t>
      </w:r>
      <w:r>
        <w:fldChar w:fldCharType="end"/>
      </w:r>
    </w:p>
    <w:p w:rsidR="002F43F7" w:rsidRDefault="002F43F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_Toc511114351 \h </w:instrText>
      </w:r>
      <w:r>
        <w:fldChar w:fldCharType="separate"/>
      </w:r>
      <w:r>
        <w:t>6</w:t>
      </w:r>
      <w:r>
        <w:fldChar w:fldCharType="end"/>
      </w:r>
    </w:p>
    <w:p w:rsidR="002F43F7" w:rsidRDefault="002F43F7">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_Toc511114352 \h </w:instrText>
      </w:r>
      <w:r>
        <w:fldChar w:fldCharType="separate"/>
      </w:r>
      <w:r>
        <w:t>7</w:t>
      </w:r>
      <w:r>
        <w:fldChar w:fldCharType="end"/>
      </w:r>
    </w:p>
    <w:p w:rsidR="002F43F7" w:rsidRDefault="002F43F7">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Background</w:t>
      </w:r>
      <w:r>
        <w:tab/>
      </w:r>
      <w:r>
        <w:fldChar w:fldCharType="begin" w:fldLock="1"/>
      </w:r>
      <w:r>
        <w:instrText xml:space="preserve"> PAGEREF _Toc511114353 \h </w:instrText>
      </w:r>
      <w:r>
        <w:fldChar w:fldCharType="separate"/>
      </w:r>
      <w:r>
        <w:t>7</w:t>
      </w:r>
      <w:r>
        <w:fldChar w:fldCharType="end"/>
      </w:r>
    </w:p>
    <w:p w:rsidR="002F43F7" w:rsidRDefault="002F43F7">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 xml:space="preserve">NR </w:t>
      </w:r>
      <w:r>
        <w:rPr>
          <w:lang w:eastAsia="zh-CN"/>
        </w:rPr>
        <w:t xml:space="preserve">Frequency </w:t>
      </w:r>
      <w:r>
        <w:t>band definition</w:t>
      </w:r>
      <w:r>
        <w:tab/>
      </w:r>
      <w:r>
        <w:fldChar w:fldCharType="begin" w:fldLock="1"/>
      </w:r>
      <w:r>
        <w:instrText xml:space="preserve"> PAGEREF _Toc511114354 \h </w:instrText>
      </w:r>
      <w:r>
        <w:fldChar w:fldCharType="separate"/>
      </w:r>
      <w:r>
        <w:t>7</w:t>
      </w:r>
      <w:r>
        <w:fldChar w:fldCharType="end"/>
      </w:r>
    </w:p>
    <w:p w:rsidR="002F43F7" w:rsidRDefault="002F43F7">
      <w:pPr>
        <w:pStyle w:val="TOC1"/>
        <w:rPr>
          <w:rFonts w:asciiTheme="minorHAnsi" w:eastAsiaTheme="minorEastAsia" w:hAnsiTheme="minorHAnsi" w:cstheme="minorBidi"/>
          <w:szCs w:val="22"/>
          <w:lang w:val="en-US" w:eastAsia="ko-KR"/>
        </w:rPr>
      </w:pPr>
      <w:r w:rsidRPr="002F43F7">
        <w:t>6</w:t>
      </w:r>
      <w:r>
        <w:rPr>
          <w:rFonts w:asciiTheme="minorHAnsi" w:eastAsiaTheme="minorEastAsia" w:hAnsiTheme="minorHAnsi" w:cstheme="minorBidi"/>
          <w:szCs w:val="22"/>
        </w:rPr>
        <w:tab/>
      </w:r>
      <w:r w:rsidRPr="00D401E7">
        <w:rPr>
          <w:lang w:val="sv-SE" w:eastAsia="zh-CN"/>
        </w:rPr>
        <w:t>Band</w:t>
      </w:r>
      <w:r w:rsidRPr="00D401E7">
        <w:rPr>
          <w:lang w:val="sv-SE"/>
        </w:rPr>
        <w:t xml:space="preserve"> numbering and channel bandwidth</w:t>
      </w:r>
      <w:r>
        <w:tab/>
      </w:r>
      <w:r>
        <w:fldChar w:fldCharType="begin" w:fldLock="1"/>
      </w:r>
      <w:r>
        <w:instrText xml:space="preserve"> PAGEREF _Toc511114355 \h </w:instrText>
      </w:r>
      <w:r>
        <w:fldChar w:fldCharType="separate"/>
      </w:r>
      <w:r>
        <w:t>7</w:t>
      </w:r>
      <w:r>
        <w:fldChar w:fldCharType="end"/>
      </w:r>
    </w:p>
    <w:p w:rsidR="002F43F7" w:rsidRDefault="002F43F7">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Band</w:t>
      </w:r>
      <w:r>
        <w:t xml:space="preserve"> numbering</w:t>
      </w:r>
      <w:r>
        <w:tab/>
      </w:r>
      <w:r>
        <w:fldChar w:fldCharType="begin" w:fldLock="1"/>
      </w:r>
      <w:r>
        <w:instrText xml:space="preserve"> PAGEREF _Toc511114356 \h </w:instrText>
      </w:r>
      <w:r>
        <w:fldChar w:fldCharType="separate"/>
      </w:r>
      <w:r>
        <w:t>7</w:t>
      </w:r>
      <w:r>
        <w:fldChar w:fldCharType="end"/>
      </w:r>
    </w:p>
    <w:p w:rsidR="002F43F7" w:rsidRDefault="002F43F7">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C</w:t>
      </w:r>
      <w:r>
        <w:t>hannel bandwidth</w:t>
      </w:r>
      <w:r>
        <w:tab/>
      </w:r>
      <w:r>
        <w:fldChar w:fldCharType="begin" w:fldLock="1"/>
      </w:r>
      <w:r>
        <w:instrText xml:space="preserve"> PAGEREF _Toc511114357 \h </w:instrText>
      </w:r>
      <w:r>
        <w:fldChar w:fldCharType="separate"/>
      </w:r>
      <w:r>
        <w:t>8</w:t>
      </w:r>
      <w:r>
        <w:fldChar w:fldCharType="end"/>
      </w:r>
    </w:p>
    <w:p w:rsidR="002F43F7" w:rsidRDefault="002F43F7">
      <w:pPr>
        <w:pStyle w:val="TOC3"/>
        <w:rPr>
          <w:rFonts w:asciiTheme="minorHAnsi" w:eastAsiaTheme="minorEastAsia" w:hAnsiTheme="minorHAnsi" w:cstheme="minorBidi"/>
          <w:sz w:val="22"/>
          <w:szCs w:val="22"/>
          <w:lang w:val="en-US" w:eastAsia="ko-KR"/>
        </w:rPr>
      </w:pPr>
      <w:r w:rsidRPr="002F43F7">
        <w:t>6.2.1</w:t>
      </w:r>
      <w:r w:rsidRPr="002F43F7">
        <w:rPr>
          <w:rFonts w:asciiTheme="minorHAnsi" w:eastAsiaTheme="minorEastAsia" w:hAnsiTheme="minorHAnsi" w:cstheme="minorBidi"/>
          <w:sz w:val="22"/>
          <w:szCs w:val="22"/>
          <w:lang w:eastAsia="ko-KR"/>
        </w:rPr>
        <w:tab/>
      </w:r>
      <w:r w:rsidRPr="00D401E7">
        <w:rPr>
          <w:lang w:val="en-US"/>
        </w:rPr>
        <w:t>Channel bandwidth Set [NR_newRAT]</w:t>
      </w:r>
      <w:r>
        <w:tab/>
      </w:r>
      <w:r>
        <w:fldChar w:fldCharType="begin" w:fldLock="1"/>
      </w:r>
      <w:r>
        <w:instrText xml:space="preserve"> PAGEREF _Toc511114358 \h </w:instrText>
      </w:r>
      <w:r>
        <w:fldChar w:fldCharType="separate"/>
      </w:r>
      <w:r>
        <w:t>8</w:t>
      </w:r>
      <w:r>
        <w:fldChar w:fldCharType="end"/>
      </w:r>
    </w:p>
    <w:p w:rsidR="002F43F7" w:rsidRDefault="002F43F7">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t xml:space="preserve">NR </w:t>
      </w:r>
      <w:r>
        <w:rPr>
          <w:lang w:eastAsia="zh-CN"/>
        </w:rPr>
        <w:t xml:space="preserve">band 3.3GHz - 3.8GHz </w:t>
      </w:r>
      <w:r>
        <w:t>specific issues</w:t>
      </w:r>
      <w:r>
        <w:tab/>
      </w:r>
      <w:r>
        <w:fldChar w:fldCharType="begin" w:fldLock="1"/>
      </w:r>
      <w:r>
        <w:instrText xml:space="preserve"> PAGEREF _Toc511114359 \h </w:instrText>
      </w:r>
      <w:r>
        <w:fldChar w:fldCharType="separate"/>
      </w:r>
      <w:r>
        <w:t>8</w:t>
      </w:r>
      <w:r>
        <w:fldChar w:fldCharType="end"/>
      </w:r>
    </w:p>
    <w:p w:rsidR="002F43F7" w:rsidRDefault="002F43F7">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t>UE specific</w:t>
      </w:r>
      <w:r>
        <w:tab/>
      </w:r>
      <w:r>
        <w:fldChar w:fldCharType="begin" w:fldLock="1"/>
      </w:r>
      <w:r>
        <w:instrText xml:space="preserve"> PAGEREF _Toc511114360 \h </w:instrText>
      </w:r>
      <w:r>
        <w:fldChar w:fldCharType="separate"/>
      </w:r>
      <w:r>
        <w:t>8</w:t>
      </w:r>
      <w:r>
        <w:fldChar w:fldCharType="end"/>
      </w:r>
    </w:p>
    <w:p w:rsidR="002F43F7" w:rsidRDefault="002F43F7">
      <w:pPr>
        <w:pStyle w:val="TOC3"/>
        <w:rPr>
          <w:rFonts w:asciiTheme="minorHAnsi" w:eastAsiaTheme="minorEastAsia" w:hAnsiTheme="minorHAnsi" w:cstheme="minorBidi"/>
          <w:sz w:val="22"/>
          <w:szCs w:val="22"/>
          <w:lang w:val="en-US" w:eastAsia="ko-KR"/>
        </w:rPr>
      </w:pPr>
      <w:r w:rsidRPr="002F43F7">
        <w:t>7.1.1</w:t>
      </w:r>
      <w:r w:rsidRPr="002F43F7">
        <w:rPr>
          <w:rFonts w:asciiTheme="minorHAnsi" w:eastAsiaTheme="minorEastAsia" w:hAnsiTheme="minorHAnsi" w:cstheme="minorBidi"/>
          <w:sz w:val="22"/>
          <w:szCs w:val="22"/>
        </w:rPr>
        <w:tab/>
      </w:r>
      <w:r w:rsidRPr="00D401E7">
        <w:rPr>
          <w:lang w:val="en-US"/>
        </w:rPr>
        <w:t>Transmitter characteristics</w:t>
      </w:r>
      <w:r>
        <w:tab/>
      </w:r>
      <w:r>
        <w:fldChar w:fldCharType="begin" w:fldLock="1"/>
      </w:r>
      <w:r>
        <w:instrText xml:space="preserve"> PAGEREF _Toc511114361 \h </w:instrText>
      </w:r>
      <w:r>
        <w:fldChar w:fldCharType="separate"/>
      </w:r>
      <w:r>
        <w:t>8</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7.1.1.1</w:t>
      </w:r>
      <w:r w:rsidRPr="002F43F7">
        <w:rPr>
          <w:rFonts w:asciiTheme="minorHAnsi" w:eastAsiaTheme="minorEastAsia" w:hAnsiTheme="minorHAnsi" w:cstheme="minorBidi"/>
          <w:sz w:val="22"/>
          <w:szCs w:val="22"/>
        </w:rPr>
        <w:tab/>
      </w:r>
      <w:r w:rsidRPr="00D401E7">
        <w:rPr>
          <w:lang w:val="en-US" w:eastAsia="zh-CN"/>
        </w:rPr>
        <w:t>UE m</w:t>
      </w:r>
      <w:r w:rsidRPr="00D401E7">
        <w:rPr>
          <w:lang w:val="en-US"/>
        </w:rPr>
        <w:t>aximum output power</w:t>
      </w:r>
      <w:r>
        <w:tab/>
      </w:r>
      <w:r>
        <w:fldChar w:fldCharType="begin" w:fldLock="1"/>
      </w:r>
      <w:r>
        <w:instrText xml:space="preserve"> PAGEREF _Toc511114362 \h </w:instrText>
      </w:r>
      <w:r>
        <w:fldChar w:fldCharType="separate"/>
      </w:r>
      <w:r>
        <w:t>8</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7.1.1.2</w:t>
      </w:r>
      <w:r w:rsidRPr="002F43F7">
        <w:rPr>
          <w:rFonts w:asciiTheme="minorHAnsi" w:eastAsiaTheme="minorEastAsia" w:hAnsiTheme="minorHAnsi" w:cstheme="minorBidi"/>
          <w:sz w:val="22"/>
          <w:szCs w:val="22"/>
        </w:rPr>
        <w:tab/>
      </w:r>
      <w:r w:rsidRPr="00D401E7">
        <w:rPr>
          <w:lang w:val="en-US"/>
        </w:rPr>
        <w:t>UE maximum output power for modulation / channel bandwidth</w:t>
      </w:r>
      <w:r>
        <w:tab/>
      </w:r>
      <w:r>
        <w:fldChar w:fldCharType="begin" w:fldLock="1"/>
      </w:r>
      <w:r>
        <w:instrText xml:space="preserve"> PAGEREF _Toc511114363 \h </w:instrText>
      </w:r>
      <w:r>
        <w:fldChar w:fldCharType="separate"/>
      </w:r>
      <w:r>
        <w:t>9</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7.1.1.3</w:t>
      </w:r>
      <w:r w:rsidRPr="002F43F7">
        <w:rPr>
          <w:rFonts w:asciiTheme="minorHAnsi" w:eastAsiaTheme="minorEastAsia" w:hAnsiTheme="minorHAnsi" w:cstheme="minorBidi"/>
          <w:sz w:val="22"/>
          <w:szCs w:val="22"/>
        </w:rPr>
        <w:tab/>
      </w:r>
      <w:r>
        <w:t>UE maximum output power with additional requirements</w:t>
      </w:r>
      <w:r>
        <w:tab/>
      </w:r>
      <w:r>
        <w:fldChar w:fldCharType="begin" w:fldLock="1"/>
      </w:r>
      <w:r>
        <w:instrText xml:space="preserve"> PAGEREF _Toc511114364 \h </w:instrText>
      </w:r>
      <w:r>
        <w:fldChar w:fldCharType="separate"/>
      </w:r>
      <w:r>
        <w:t>9</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7.1.1.4</w:t>
      </w:r>
      <w:r w:rsidRPr="002F43F7">
        <w:rPr>
          <w:rFonts w:asciiTheme="minorHAnsi" w:eastAsiaTheme="minorEastAsia" w:hAnsiTheme="minorHAnsi" w:cstheme="minorBidi"/>
          <w:sz w:val="22"/>
          <w:szCs w:val="22"/>
        </w:rPr>
        <w:tab/>
      </w:r>
      <w:r w:rsidRPr="00D401E7">
        <w:rPr>
          <w:snapToGrid w:val="0"/>
        </w:rPr>
        <w:t>Adjacent Channel Leakage Ratio</w:t>
      </w:r>
      <w:r w:rsidRPr="00D401E7">
        <w:rPr>
          <w:snapToGrid w:val="0"/>
          <w:lang w:eastAsia="zh-CN"/>
        </w:rPr>
        <w:t xml:space="preserve"> </w:t>
      </w:r>
      <w:r>
        <w:t>(A</w:t>
      </w:r>
      <w:r>
        <w:rPr>
          <w:lang w:eastAsia="zh-CN"/>
        </w:rPr>
        <w:t>CLR</w:t>
      </w:r>
      <w:r>
        <w:t>)</w:t>
      </w:r>
      <w:r>
        <w:tab/>
      </w:r>
      <w:r>
        <w:fldChar w:fldCharType="begin" w:fldLock="1"/>
      </w:r>
      <w:r>
        <w:instrText xml:space="preserve"> PAGEREF _Toc511114365 \h </w:instrText>
      </w:r>
      <w:r>
        <w:fldChar w:fldCharType="separate"/>
      </w:r>
      <w:r>
        <w:t>10</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7.1.1.5</w:t>
      </w:r>
      <w:r w:rsidRPr="002F43F7">
        <w:rPr>
          <w:rFonts w:asciiTheme="minorHAnsi" w:eastAsiaTheme="minorEastAsia" w:hAnsiTheme="minorHAnsi" w:cstheme="minorBidi"/>
          <w:sz w:val="22"/>
          <w:szCs w:val="22"/>
        </w:rPr>
        <w:tab/>
      </w:r>
      <w:r w:rsidRPr="00D401E7">
        <w:rPr>
          <w:lang w:val="en-US"/>
        </w:rPr>
        <w:t>Spectrum emission mask</w:t>
      </w:r>
      <w:r>
        <w:tab/>
      </w:r>
      <w:r>
        <w:fldChar w:fldCharType="begin" w:fldLock="1"/>
      </w:r>
      <w:r>
        <w:instrText xml:space="preserve"> PAGEREF _Toc511114366 \h </w:instrText>
      </w:r>
      <w:r>
        <w:fldChar w:fldCharType="separate"/>
      </w:r>
      <w:r>
        <w:t>10</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7.1.1.6</w:t>
      </w:r>
      <w:r w:rsidRPr="002F43F7">
        <w:rPr>
          <w:rFonts w:asciiTheme="minorHAnsi" w:eastAsiaTheme="minorEastAsia" w:hAnsiTheme="minorHAnsi" w:cstheme="minorBidi"/>
          <w:sz w:val="22"/>
          <w:szCs w:val="22"/>
        </w:rPr>
        <w:tab/>
      </w:r>
      <w:r w:rsidRPr="00D401E7">
        <w:rPr>
          <w:lang w:val="en-US"/>
        </w:rPr>
        <w:t>S</w:t>
      </w:r>
      <w:r w:rsidRPr="00D401E7">
        <w:rPr>
          <w:lang w:val="en-US" w:eastAsia="ja-JP"/>
        </w:rPr>
        <w:t>purious emissions</w:t>
      </w:r>
      <w:r>
        <w:tab/>
      </w:r>
      <w:r>
        <w:fldChar w:fldCharType="begin" w:fldLock="1"/>
      </w:r>
      <w:r>
        <w:instrText xml:space="preserve"> PAGEREF _Toc511114367 \h </w:instrText>
      </w:r>
      <w:r>
        <w:fldChar w:fldCharType="separate"/>
      </w:r>
      <w:r>
        <w:t>10</w:t>
      </w:r>
      <w:r>
        <w:fldChar w:fldCharType="end"/>
      </w:r>
    </w:p>
    <w:p w:rsidR="002F43F7" w:rsidRDefault="002F43F7">
      <w:pPr>
        <w:pStyle w:val="TOC4"/>
        <w:rPr>
          <w:rFonts w:asciiTheme="minorHAnsi" w:eastAsiaTheme="minorEastAsia" w:hAnsiTheme="minorHAnsi" w:cstheme="minorBidi"/>
          <w:sz w:val="22"/>
          <w:szCs w:val="22"/>
          <w:lang w:val="en-US" w:eastAsia="ko-KR"/>
        </w:rPr>
      </w:pPr>
      <w:r>
        <w:t>7.1.1.7</w:t>
      </w:r>
      <w:r>
        <w:rPr>
          <w:rFonts w:asciiTheme="minorHAnsi" w:eastAsiaTheme="minorEastAsia" w:hAnsiTheme="minorHAnsi" w:cstheme="minorBidi"/>
          <w:sz w:val="22"/>
          <w:szCs w:val="22"/>
          <w:lang w:val="en-US" w:eastAsia="ko-KR"/>
        </w:rPr>
        <w:tab/>
      </w:r>
      <w:r w:rsidRPr="00D401E7">
        <w:rPr>
          <w:rFonts w:eastAsia="MS Mincho"/>
        </w:rPr>
        <w:t>T</w:t>
      </w:r>
      <w:r>
        <w:t>x requirements</w:t>
      </w:r>
      <w:r w:rsidRPr="00D401E7">
        <w:rPr>
          <w:rFonts w:eastAsia="MS Mincho"/>
        </w:rPr>
        <w:t xml:space="preserve"> for UL MIMO</w:t>
      </w:r>
      <w:r>
        <w:t xml:space="preserve"> with PC2</w:t>
      </w:r>
      <w:r>
        <w:tab/>
      </w:r>
      <w:r>
        <w:fldChar w:fldCharType="begin" w:fldLock="1"/>
      </w:r>
      <w:r>
        <w:instrText xml:space="preserve"> PAGEREF _Toc511114368 \h </w:instrText>
      </w:r>
      <w:r>
        <w:fldChar w:fldCharType="separate"/>
      </w:r>
      <w:r>
        <w:t>11</w:t>
      </w:r>
      <w:r>
        <w:fldChar w:fldCharType="end"/>
      </w:r>
    </w:p>
    <w:p w:rsidR="002F43F7" w:rsidRDefault="002F43F7">
      <w:pPr>
        <w:pStyle w:val="TOC5"/>
        <w:rPr>
          <w:rFonts w:asciiTheme="minorHAnsi" w:eastAsiaTheme="minorEastAsia" w:hAnsiTheme="minorHAnsi" w:cstheme="minorBidi"/>
          <w:sz w:val="22"/>
          <w:szCs w:val="22"/>
          <w:lang w:val="en-US" w:eastAsia="ko-KR"/>
        </w:rPr>
      </w:pPr>
      <w:r>
        <w:t>7.1.1.7.1</w:t>
      </w:r>
      <w:r>
        <w:rPr>
          <w:rFonts w:asciiTheme="minorHAnsi" w:eastAsiaTheme="minorEastAsia" w:hAnsiTheme="minorHAnsi" w:cstheme="minorBidi"/>
          <w:sz w:val="22"/>
          <w:szCs w:val="22"/>
          <w:lang w:val="en-US" w:eastAsia="ko-KR"/>
        </w:rPr>
        <w:tab/>
      </w:r>
      <w:r>
        <w:t>UE maximum output power</w:t>
      </w:r>
      <w:r>
        <w:tab/>
      </w:r>
      <w:r>
        <w:fldChar w:fldCharType="begin" w:fldLock="1"/>
      </w:r>
      <w:r>
        <w:instrText xml:space="preserve"> PAGEREF _Toc511114369 \h </w:instrText>
      </w:r>
      <w:r>
        <w:fldChar w:fldCharType="separate"/>
      </w:r>
      <w:r>
        <w:t>11</w:t>
      </w:r>
      <w:r>
        <w:fldChar w:fldCharType="end"/>
      </w:r>
    </w:p>
    <w:p w:rsidR="002F43F7" w:rsidRDefault="002F43F7">
      <w:pPr>
        <w:pStyle w:val="TOC5"/>
        <w:rPr>
          <w:rFonts w:asciiTheme="minorHAnsi" w:eastAsiaTheme="minorEastAsia" w:hAnsiTheme="minorHAnsi" w:cstheme="minorBidi"/>
          <w:sz w:val="22"/>
          <w:szCs w:val="22"/>
          <w:lang w:val="en-US" w:eastAsia="ko-KR"/>
        </w:rPr>
      </w:pPr>
      <w:r>
        <w:t>7.1.1.7.2</w:t>
      </w:r>
      <w:r>
        <w:rPr>
          <w:rFonts w:asciiTheme="minorHAnsi" w:eastAsiaTheme="minorEastAsia" w:hAnsiTheme="minorHAnsi" w:cstheme="minorBidi"/>
          <w:sz w:val="22"/>
          <w:szCs w:val="22"/>
          <w:lang w:val="en-US" w:eastAsia="ko-KR"/>
        </w:rPr>
        <w:tab/>
      </w:r>
      <w:r>
        <w:t>Configured transmitted power</w:t>
      </w:r>
      <w:r>
        <w:tab/>
      </w:r>
      <w:r>
        <w:fldChar w:fldCharType="begin" w:fldLock="1"/>
      </w:r>
      <w:r>
        <w:instrText xml:space="preserve"> PAGEREF _Toc511114370 \h </w:instrText>
      </w:r>
      <w:r>
        <w:fldChar w:fldCharType="separate"/>
      </w:r>
      <w:r>
        <w:t>11</w:t>
      </w:r>
      <w:r>
        <w:fldChar w:fldCharType="end"/>
      </w:r>
    </w:p>
    <w:p w:rsidR="002F43F7" w:rsidRDefault="002F43F7">
      <w:pPr>
        <w:pStyle w:val="TOC5"/>
        <w:rPr>
          <w:rFonts w:asciiTheme="minorHAnsi" w:eastAsiaTheme="minorEastAsia" w:hAnsiTheme="minorHAnsi" w:cstheme="minorBidi"/>
          <w:sz w:val="22"/>
          <w:szCs w:val="22"/>
          <w:lang w:val="en-US" w:eastAsia="ko-KR"/>
        </w:rPr>
      </w:pPr>
      <w:r>
        <w:t>7.1.1.7.3</w:t>
      </w:r>
      <w:r>
        <w:rPr>
          <w:rFonts w:asciiTheme="minorHAnsi" w:eastAsiaTheme="minorEastAsia" w:hAnsiTheme="minorHAnsi" w:cstheme="minorBidi"/>
          <w:sz w:val="22"/>
          <w:szCs w:val="22"/>
          <w:lang w:val="en-US" w:eastAsia="ko-KR"/>
        </w:rPr>
        <w:tab/>
      </w:r>
      <w:r>
        <w:t>Minimum output power</w:t>
      </w:r>
      <w:r>
        <w:tab/>
      </w:r>
      <w:r>
        <w:fldChar w:fldCharType="begin" w:fldLock="1"/>
      </w:r>
      <w:r>
        <w:instrText xml:space="preserve"> PAGEREF _Toc511114371 \h </w:instrText>
      </w:r>
      <w:r>
        <w:fldChar w:fldCharType="separate"/>
      </w:r>
      <w:r>
        <w:t>12</w:t>
      </w:r>
      <w:r>
        <w:fldChar w:fldCharType="end"/>
      </w:r>
    </w:p>
    <w:p w:rsidR="002F43F7" w:rsidRDefault="002F43F7">
      <w:pPr>
        <w:pStyle w:val="TOC5"/>
        <w:rPr>
          <w:rFonts w:asciiTheme="minorHAnsi" w:eastAsiaTheme="minorEastAsia" w:hAnsiTheme="minorHAnsi" w:cstheme="minorBidi"/>
          <w:sz w:val="22"/>
          <w:szCs w:val="22"/>
          <w:lang w:val="en-US" w:eastAsia="ko-KR"/>
        </w:rPr>
      </w:pPr>
      <w:r>
        <w:t>7.1.1.7.4</w:t>
      </w:r>
      <w:r>
        <w:rPr>
          <w:rFonts w:asciiTheme="minorHAnsi" w:eastAsiaTheme="minorEastAsia" w:hAnsiTheme="minorHAnsi" w:cstheme="minorBidi"/>
          <w:sz w:val="22"/>
          <w:szCs w:val="22"/>
          <w:lang w:val="en-US" w:eastAsia="ko-KR"/>
        </w:rPr>
        <w:tab/>
      </w:r>
      <w:r>
        <w:t>Transmit OFF power</w:t>
      </w:r>
      <w:r>
        <w:tab/>
      </w:r>
      <w:r>
        <w:fldChar w:fldCharType="begin" w:fldLock="1"/>
      </w:r>
      <w:r>
        <w:instrText xml:space="preserve"> PAGEREF _Toc511114372 \h </w:instrText>
      </w:r>
      <w:r>
        <w:fldChar w:fldCharType="separate"/>
      </w:r>
      <w:r>
        <w:t>12</w:t>
      </w:r>
      <w:r>
        <w:fldChar w:fldCharType="end"/>
      </w:r>
    </w:p>
    <w:p w:rsidR="002F43F7" w:rsidRDefault="002F43F7">
      <w:pPr>
        <w:pStyle w:val="TOC5"/>
        <w:rPr>
          <w:rFonts w:asciiTheme="minorHAnsi" w:eastAsiaTheme="minorEastAsia" w:hAnsiTheme="minorHAnsi" w:cstheme="minorBidi"/>
          <w:sz w:val="22"/>
          <w:szCs w:val="22"/>
          <w:lang w:val="en-US" w:eastAsia="ko-KR"/>
        </w:rPr>
      </w:pPr>
      <w:r>
        <w:t>7.1.1.7.5</w:t>
      </w:r>
      <w:r>
        <w:rPr>
          <w:rFonts w:asciiTheme="minorHAnsi" w:eastAsiaTheme="minorEastAsia" w:hAnsiTheme="minorHAnsi" w:cstheme="minorBidi"/>
          <w:sz w:val="22"/>
          <w:szCs w:val="22"/>
          <w:lang w:val="en-US" w:eastAsia="ko-KR"/>
        </w:rPr>
        <w:tab/>
      </w:r>
      <w:r>
        <w:t>ON/OFF time mask</w:t>
      </w:r>
      <w:r>
        <w:tab/>
      </w:r>
      <w:r>
        <w:fldChar w:fldCharType="begin" w:fldLock="1"/>
      </w:r>
      <w:r>
        <w:instrText xml:space="preserve"> PAGEREF _Toc511114373 \h </w:instrText>
      </w:r>
      <w:r>
        <w:fldChar w:fldCharType="separate"/>
      </w:r>
      <w:r>
        <w:t>12</w:t>
      </w:r>
      <w:r>
        <w:fldChar w:fldCharType="end"/>
      </w:r>
    </w:p>
    <w:p w:rsidR="002F43F7" w:rsidRDefault="002F43F7">
      <w:pPr>
        <w:pStyle w:val="TOC5"/>
        <w:rPr>
          <w:rFonts w:asciiTheme="minorHAnsi" w:eastAsiaTheme="minorEastAsia" w:hAnsiTheme="minorHAnsi" w:cstheme="minorBidi"/>
          <w:sz w:val="22"/>
          <w:szCs w:val="22"/>
          <w:lang w:val="en-US" w:eastAsia="ko-KR"/>
        </w:rPr>
      </w:pPr>
      <w:r>
        <w:t>7.1.1.7.6</w:t>
      </w:r>
      <w:r>
        <w:rPr>
          <w:rFonts w:asciiTheme="minorHAnsi" w:eastAsiaTheme="minorEastAsia" w:hAnsiTheme="minorHAnsi" w:cstheme="minorBidi"/>
          <w:sz w:val="22"/>
          <w:szCs w:val="22"/>
          <w:lang w:val="en-US" w:eastAsia="ko-KR"/>
        </w:rPr>
        <w:tab/>
      </w:r>
      <w:r>
        <w:t>Power control</w:t>
      </w:r>
      <w:r>
        <w:tab/>
      </w:r>
      <w:r>
        <w:fldChar w:fldCharType="begin" w:fldLock="1"/>
      </w:r>
      <w:r>
        <w:instrText xml:space="preserve"> PAGEREF _Toc511114374 \h </w:instrText>
      </w:r>
      <w:r>
        <w:fldChar w:fldCharType="separate"/>
      </w:r>
      <w:r>
        <w:t>12</w:t>
      </w:r>
      <w:r>
        <w:fldChar w:fldCharType="end"/>
      </w:r>
    </w:p>
    <w:p w:rsidR="002F43F7" w:rsidRDefault="002F43F7">
      <w:pPr>
        <w:pStyle w:val="TOC5"/>
        <w:rPr>
          <w:rFonts w:asciiTheme="minorHAnsi" w:eastAsiaTheme="minorEastAsia" w:hAnsiTheme="minorHAnsi" w:cstheme="minorBidi"/>
          <w:sz w:val="22"/>
          <w:szCs w:val="22"/>
          <w:lang w:val="en-US" w:eastAsia="ko-KR"/>
        </w:rPr>
      </w:pPr>
      <w:r>
        <w:t>7.1.1.7.7</w:t>
      </w:r>
      <w:r>
        <w:rPr>
          <w:rFonts w:asciiTheme="minorHAnsi" w:eastAsiaTheme="minorEastAsia" w:hAnsiTheme="minorHAnsi" w:cstheme="minorBidi"/>
          <w:sz w:val="22"/>
          <w:szCs w:val="22"/>
          <w:lang w:val="en-US" w:eastAsia="ko-KR"/>
        </w:rPr>
        <w:tab/>
      </w:r>
      <w:r>
        <w:t>Frequency error for UL-MIMO</w:t>
      </w:r>
      <w:r>
        <w:tab/>
      </w:r>
      <w:r>
        <w:fldChar w:fldCharType="begin" w:fldLock="1"/>
      </w:r>
      <w:r>
        <w:instrText xml:space="preserve"> PAGEREF _Toc511114375 \h </w:instrText>
      </w:r>
      <w:r>
        <w:fldChar w:fldCharType="separate"/>
      </w:r>
      <w:r>
        <w:t>13</w:t>
      </w:r>
      <w:r>
        <w:fldChar w:fldCharType="end"/>
      </w:r>
    </w:p>
    <w:p w:rsidR="002F43F7" w:rsidRDefault="002F43F7">
      <w:pPr>
        <w:pStyle w:val="TOC5"/>
        <w:rPr>
          <w:rFonts w:asciiTheme="minorHAnsi" w:eastAsiaTheme="minorEastAsia" w:hAnsiTheme="minorHAnsi" w:cstheme="minorBidi"/>
          <w:sz w:val="22"/>
          <w:szCs w:val="22"/>
          <w:lang w:val="en-US" w:eastAsia="ko-KR"/>
        </w:rPr>
      </w:pPr>
      <w:r>
        <w:t>7.1.1.7.8</w:t>
      </w:r>
      <w:r>
        <w:rPr>
          <w:rFonts w:asciiTheme="minorHAnsi" w:eastAsiaTheme="minorEastAsia" w:hAnsiTheme="minorHAnsi" w:cstheme="minorBidi"/>
          <w:sz w:val="22"/>
          <w:szCs w:val="22"/>
          <w:lang w:val="en-US" w:eastAsia="ko-KR"/>
        </w:rPr>
        <w:tab/>
      </w:r>
      <w:r>
        <w:t>Transmit modulation quality</w:t>
      </w:r>
      <w:r>
        <w:tab/>
      </w:r>
      <w:r>
        <w:fldChar w:fldCharType="begin" w:fldLock="1"/>
      </w:r>
      <w:r>
        <w:instrText xml:space="preserve"> PAGEREF _Toc511114376 \h </w:instrText>
      </w:r>
      <w:r>
        <w:fldChar w:fldCharType="separate"/>
      </w:r>
      <w:r>
        <w:t>13</w:t>
      </w:r>
      <w:r>
        <w:fldChar w:fldCharType="end"/>
      </w:r>
    </w:p>
    <w:p w:rsidR="002F43F7" w:rsidRDefault="002F43F7">
      <w:pPr>
        <w:pStyle w:val="TOC5"/>
        <w:rPr>
          <w:rFonts w:asciiTheme="minorHAnsi" w:eastAsiaTheme="minorEastAsia" w:hAnsiTheme="minorHAnsi" w:cstheme="minorBidi"/>
          <w:sz w:val="22"/>
          <w:szCs w:val="22"/>
          <w:lang w:val="en-US" w:eastAsia="ko-KR"/>
        </w:rPr>
      </w:pPr>
      <w:r>
        <w:t>7.1.1.7.9</w:t>
      </w:r>
      <w:r>
        <w:rPr>
          <w:rFonts w:asciiTheme="minorHAnsi" w:eastAsiaTheme="minorEastAsia" w:hAnsiTheme="minorHAnsi" w:cstheme="minorBidi"/>
          <w:sz w:val="22"/>
          <w:szCs w:val="22"/>
          <w:lang w:val="en-US" w:eastAsia="ko-KR"/>
        </w:rPr>
        <w:tab/>
      </w:r>
      <w:r>
        <w:t>Occupied bandwidth for UL-MIMO</w:t>
      </w:r>
      <w:r>
        <w:tab/>
      </w:r>
      <w:r>
        <w:fldChar w:fldCharType="begin" w:fldLock="1"/>
      </w:r>
      <w:r>
        <w:instrText xml:space="preserve"> PAGEREF _Toc511114377 \h </w:instrText>
      </w:r>
      <w:r>
        <w:fldChar w:fldCharType="separate"/>
      </w:r>
      <w:r>
        <w:t>13</w:t>
      </w:r>
      <w:r>
        <w:fldChar w:fldCharType="end"/>
      </w:r>
    </w:p>
    <w:p w:rsidR="002F43F7" w:rsidRDefault="002F43F7">
      <w:pPr>
        <w:pStyle w:val="TOC5"/>
        <w:rPr>
          <w:rFonts w:asciiTheme="minorHAnsi" w:eastAsiaTheme="minorEastAsia" w:hAnsiTheme="minorHAnsi" w:cstheme="minorBidi"/>
          <w:sz w:val="22"/>
          <w:szCs w:val="22"/>
          <w:lang w:val="en-US" w:eastAsia="ko-KR"/>
        </w:rPr>
      </w:pPr>
      <w:r>
        <w:t>7.1.1.7.10</w:t>
      </w:r>
      <w:r>
        <w:rPr>
          <w:rFonts w:asciiTheme="minorHAnsi" w:eastAsiaTheme="minorEastAsia" w:hAnsiTheme="minorHAnsi" w:cstheme="minorBidi"/>
          <w:sz w:val="22"/>
          <w:szCs w:val="22"/>
          <w:lang w:val="en-US" w:eastAsia="ko-KR"/>
        </w:rPr>
        <w:tab/>
      </w:r>
      <w:r>
        <w:t>Out of band emission for UL-MIMO</w:t>
      </w:r>
      <w:r>
        <w:tab/>
      </w:r>
      <w:r>
        <w:fldChar w:fldCharType="begin" w:fldLock="1"/>
      </w:r>
      <w:r>
        <w:instrText xml:space="preserve"> PAGEREF _Toc511114378 \h </w:instrText>
      </w:r>
      <w:r>
        <w:fldChar w:fldCharType="separate"/>
      </w:r>
      <w:r>
        <w:t>13</w:t>
      </w:r>
      <w:r>
        <w:fldChar w:fldCharType="end"/>
      </w:r>
    </w:p>
    <w:p w:rsidR="002F43F7" w:rsidRDefault="002F43F7">
      <w:pPr>
        <w:pStyle w:val="TOC5"/>
        <w:rPr>
          <w:rFonts w:asciiTheme="minorHAnsi" w:eastAsiaTheme="minorEastAsia" w:hAnsiTheme="minorHAnsi" w:cstheme="minorBidi"/>
          <w:sz w:val="22"/>
          <w:szCs w:val="22"/>
          <w:lang w:val="en-US" w:eastAsia="ko-KR"/>
        </w:rPr>
      </w:pPr>
      <w:r>
        <w:t>7.1.1.7.11</w:t>
      </w:r>
      <w:r>
        <w:rPr>
          <w:rFonts w:asciiTheme="minorHAnsi" w:eastAsiaTheme="minorEastAsia" w:hAnsiTheme="minorHAnsi" w:cstheme="minorBidi"/>
          <w:sz w:val="22"/>
          <w:szCs w:val="22"/>
          <w:lang w:val="en-US" w:eastAsia="ko-KR"/>
        </w:rPr>
        <w:tab/>
      </w:r>
      <w:r>
        <w:t>Spurious emission for UL-MIMO</w:t>
      </w:r>
      <w:r>
        <w:tab/>
      </w:r>
      <w:r>
        <w:fldChar w:fldCharType="begin" w:fldLock="1"/>
      </w:r>
      <w:r>
        <w:instrText xml:space="preserve"> PAGEREF _Toc511114379 \h </w:instrText>
      </w:r>
      <w:r>
        <w:fldChar w:fldCharType="separate"/>
      </w:r>
      <w:r>
        <w:t>13</w:t>
      </w:r>
      <w:r>
        <w:fldChar w:fldCharType="end"/>
      </w:r>
    </w:p>
    <w:p w:rsidR="002F43F7" w:rsidRDefault="002F43F7">
      <w:pPr>
        <w:pStyle w:val="TOC5"/>
        <w:rPr>
          <w:rFonts w:asciiTheme="minorHAnsi" w:eastAsiaTheme="minorEastAsia" w:hAnsiTheme="minorHAnsi" w:cstheme="minorBidi"/>
          <w:sz w:val="22"/>
          <w:szCs w:val="22"/>
          <w:lang w:val="en-US" w:eastAsia="ko-KR"/>
        </w:rPr>
      </w:pPr>
      <w:r>
        <w:t>7.1.1.7.12</w:t>
      </w:r>
      <w:r>
        <w:rPr>
          <w:rFonts w:asciiTheme="minorHAnsi" w:eastAsiaTheme="minorEastAsia" w:hAnsiTheme="minorHAnsi" w:cstheme="minorBidi"/>
          <w:sz w:val="22"/>
          <w:szCs w:val="22"/>
          <w:lang w:val="en-US" w:eastAsia="ko-KR"/>
        </w:rPr>
        <w:tab/>
      </w:r>
      <w:r>
        <w:t>Transmit intermodulation</w:t>
      </w:r>
      <w:r w:rsidRPr="00D401E7">
        <w:rPr>
          <w:rFonts w:eastAsia="MS Mincho"/>
        </w:rPr>
        <w:t xml:space="preserve"> for UL-MIMO</w:t>
      </w:r>
      <w:r>
        <w:tab/>
      </w:r>
      <w:r>
        <w:fldChar w:fldCharType="begin" w:fldLock="1"/>
      </w:r>
      <w:r>
        <w:instrText xml:space="preserve"> PAGEREF _Toc511114380 \h </w:instrText>
      </w:r>
      <w:r>
        <w:fldChar w:fldCharType="separate"/>
      </w:r>
      <w:r>
        <w:t>13</w:t>
      </w:r>
      <w:r>
        <w:fldChar w:fldCharType="end"/>
      </w:r>
    </w:p>
    <w:p w:rsidR="002F43F7" w:rsidRDefault="002F43F7">
      <w:pPr>
        <w:pStyle w:val="TOC5"/>
        <w:rPr>
          <w:rFonts w:asciiTheme="minorHAnsi" w:eastAsiaTheme="minorEastAsia" w:hAnsiTheme="minorHAnsi" w:cstheme="minorBidi"/>
          <w:sz w:val="22"/>
          <w:szCs w:val="22"/>
          <w:lang w:val="en-US" w:eastAsia="ko-KR"/>
        </w:rPr>
      </w:pPr>
      <w:r>
        <w:t>7.1.1.7.13</w:t>
      </w:r>
      <w:r>
        <w:rPr>
          <w:rFonts w:asciiTheme="minorHAnsi" w:eastAsiaTheme="minorEastAsia" w:hAnsiTheme="minorHAnsi" w:cstheme="minorBidi"/>
          <w:sz w:val="22"/>
          <w:szCs w:val="22"/>
          <w:lang w:val="en-US" w:eastAsia="ko-KR"/>
        </w:rPr>
        <w:tab/>
      </w:r>
      <w:r>
        <w:t>Time alignment error for UL-MIMO</w:t>
      </w:r>
      <w:r>
        <w:tab/>
      </w:r>
      <w:r>
        <w:fldChar w:fldCharType="begin" w:fldLock="1"/>
      </w:r>
      <w:r>
        <w:instrText xml:space="preserve"> PAGEREF _Toc511114381 \h </w:instrText>
      </w:r>
      <w:r>
        <w:fldChar w:fldCharType="separate"/>
      </w:r>
      <w:r>
        <w:t>14</w:t>
      </w:r>
      <w:r>
        <w:fldChar w:fldCharType="end"/>
      </w:r>
    </w:p>
    <w:p w:rsidR="002F43F7" w:rsidRDefault="002F43F7">
      <w:pPr>
        <w:pStyle w:val="TOC3"/>
        <w:rPr>
          <w:rFonts w:asciiTheme="minorHAnsi" w:eastAsiaTheme="minorEastAsia" w:hAnsiTheme="minorHAnsi" w:cstheme="minorBidi"/>
          <w:sz w:val="22"/>
          <w:szCs w:val="22"/>
          <w:lang w:val="en-US" w:eastAsia="ko-KR"/>
        </w:rPr>
      </w:pPr>
      <w:r w:rsidRPr="002F43F7">
        <w:t>7.1.2</w:t>
      </w:r>
      <w:r w:rsidRPr="002F43F7">
        <w:rPr>
          <w:rFonts w:asciiTheme="minorHAnsi" w:eastAsiaTheme="minorEastAsia" w:hAnsiTheme="minorHAnsi" w:cstheme="minorBidi"/>
          <w:sz w:val="22"/>
          <w:szCs w:val="22"/>
        </w:rPr>
        <w:tab/>
      </w:r>
      <w:r w:rsidRPr="00D401E7">
        <w:rPr>
          <w:lang w:val="en-US"/>
        </w:rPr>
        <w:t>Receiver characteristics</w:t>
      </w:r>
      <w:r>
        <w:tab/>
      </w:r>
      <w:r>
        <w:fldChar w:fldCharType="begin" w:fldLock="1"/>
      </w:r>
      <w:r>
        <w:instrText xml:space="preserve"> PAGEREF _Toc511114382 \h </w:instrText>
      </w:r>
      <w:r>
        <w:fldChar w:fldCharType="separate"/>
      </w:r>
      <w:r>
        <w:t>14</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7.1.2.1</w:t>
      </w:r>
      <w:r w:rsidRPr="002F43F7">
        <w:rPr>
          <w:rFonts w:asciiTheme="minorHAnsi" w:eastAsiaTheme="minorEastAsia" w:hAnsiTheme="minorHAnsi" w:cstheme="minorBidi"/>
          <w:sz w:val="22"/>
          <w:szCs w:val="22"/>
        </w:rPr>
        <w:tab/>
      </w:r>
      <w:r w:rsidRPr="00D401E7">
        <w:rPr>
          <w:lang w:val="en-US"/>
        </w:rPr>
        <w:t>Reference sensitivity</w:t>
      </w:r>
      <w:r>
        <w:tab/>
      </w:r>
      <w:r>
        <w:fldChar w:fldCharType="begin" w:fldLock="1"/>
      </w:r>
      <w:r>
        <w:instrText xml:space="preserve"> PAGEREF _Toc511114383 \h </w:instrText>
      </w:r>
      <w:r>
        <w:fldChar w:fldCharType="separate"/>
      </w:r>
      <w:r>
        <w:t>14</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7.1.2.2</w:t>
      </w:r>
      <w:r w:rsidRPr="002F43F7">
        <w:rPr>
          <w:rFonts w:asciiTheme="minorHAnsi" w:eastAsiaTheme="minorEastAsia" w:hAnsiTheme="minorHAnsi" w:cstheme="minorBidi"/>
          <w:sz w:val="22"/>
          <w:szCs w:val="22"/>
        </w:rPr>
        <w:tab/>
      </w:r>
      <w:r>
        <w:t>Adjacent Channel Selectivity (ACS)</w:t>
      </w:r>
      <w:r>
        <w:tab/>
      </w:r>
      <w:r>
        <w:fldChar w:fldCharType="begin" w:fldLock="1"/>
      </w:r>
      <w:r>
        <w:instrText xml:space="preserve"> PAGEREF _Toc511114384 \h </w:instrText>
      </w:r>
      <w:r>
        <w:fldChar w:fldCharType="separate"/>
      </w:r>
      <w:r>
        <w:t>15</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7.1.2.3</w:t>
      </w:r>
      <w:r w:rsidRPr="002F43F7">
        <w:rPr>
          <w:rFonts w:asciiTheme="minorHAnsi" w:eastAsiaTheme="minorEastAsia" w:hAnsiTheme="minorHAnsi" w:cstheme="minorBidi"/>
          <w:sz w:val="22"/>
          <w:szCs w:val="22"/>
        </w:rPr>
        <w:tab/>
      </w:r>
      <w:r w:rsidRPr="00D401E7">
        <w:rPr>
          <w:lang w:val="en-US"/>
        </w:rPr>
        <w:t>Blocking</w:t>
      </w:r>
      <w:r>
        <w:tab/>
      </w:r>
      <w:r>
        <w:fldChar w:fldCharType="begin" w:fldLock="1"/>
      </w:r>
      <w:r>
        <w:instrText xml:space="preserve"> PAGEREF _Toc511114385 \h </w:instrText>
      </w:r>
      <w:r>
        <w:fldChar w:fldCharType="separate"/>
      </w:r>
      <w:r>
        <w:t>17</w:t>
      </w:r>
      <w:r>
        <w:fldChar w:fldCharType="end"/>
      </w:r>
    </w:p>
    <w:p w:rsidR="002F43F7" w:rsidRDefault="002F43F7">
      <w:pPr>
        <w:pStyle w:val="TOC5"/>
        <w:rPr>
          <w:rFonts w:asciiTheme="minorHAnsi" w:eastAsiaTheme="minorEastAsia" w:hAnsiTheme="minorHAnsi" w:cstheme="minorBidi"/>
          <w:sz w:val="22"/>
          <w:szCs w:val="22"/>
          <w:lang w:val="en-US" w:eastAsia="ko-KR"/>
        </w:rPr>
      </w:pPr>
      <w:r w:rsidRPr="002F43F7">
        <w:t>7.1.2.3.1</w:t>
      </w:r>
      <w:r w:rsidRPr="002F43F7">
        <w:rPr>
          <w:rFonts w:asciiTheme="minorHAnsi" w:eastAsiaTheme="minorEastAsia" w:hAnsiTheme="minorHAnsi" w:cstheme="minorBidi"/>
          <w:sz w:val="22"/>
          <w:szCs w:val="22"/>
        </w:rPr>
        <w:tab/>
      </w:r>
      <w:r w:rsidRPr="00D401E7">
        <w:rPr>
          <w:lang w:val="en-US" w:eastAsia="ja-JP"/>
        </w:rPr>
        <w:t>Out-of-band b</w:t>
      </w:r>
      <w:r w:rsidRPr="00D401E7">
        <w:rPr>
          <w:lang w:val="en-US"/>
        </w:rPr>
        <w:t>locking</w:t>
      </w:r>
      <w:r>
        <w:tab/>
      </w:r>
      <w:r>
        <w:fldChar w:fldCharType="begin" w:fldLock="1"/>
      </w:r>
      <w:r>
        <w:instrText xml:space="preserve"> PAGEREF _Toc511114386 \h </w:instrText>
      </w:r>
      <w:r>
        <w:fldChar w:fldCharType="separate"/>
      </w:r>
      <w:r>
        <w:t>17</w:t>
      </w:r>
      <w:r>
        <w:fldChar w:fldCharType="end"/>
      </w:r>
    </w:p>
    <w:p w:rsidR="002F43F7" w:rsidRDefault="002F43F7">
      <w:pPr>
        <w:pStyle w:val="TOC4"/>
        <w:rPr>
          <w:rFonts w:asciiTheme="minorHAnsi" w:eastAsiaTheme="minorEastAsia" w:hAnsiTheme="minorHAnsi" w:cstheme="minorBidi"/>
          <w:sz w:val="22"/>
          <w:szCs w:val="22"/>
          <w:lang w:val="en-US" w:eastAsia="ko-KR"/>
        </w:rPr>
      </w:pPr>
      <w:r>
        <w:t>7.1.2.4</w:t>
      </w:r>
      <w:r>
        <w:rPr>
          <w:rFonts w:asciiTheme="minorHAnsi" w:eastAsiaTheme="minorEastAsia" w:hAnsiTheme="minorHAnsi" w:cstheme="minorBidi"/>
          <w:sz w:val="22"/>
          <w:szCs w:val="22"/>
          <w:lang w:val="en-US" w:eastAsia="ko-KR"/>
        </w:rPr>
        <w:tab/>
      </w:r>
      <w:r>
        <w:t>Rx requirements for UL MIMO with PC2</w:t>
      </w:r>
      <w:r>
        <w:tab/>
      </w:r>
      <w:r>
        <w:fldChar w:fldCharType="begin" w:fldLock="1"/>
      </w:r>
      <w:r>
        <w:instrText xml:space="preserve"> PAGEREF _Toc511114387 \h </w:instrText>
      </w:r>
      <w:r>
        <w:fldChar w:fldCharType="separate"/>
      </w:r>
      <w:r>
        <w:t>18</w:t>
      </w:r>
      <w:r>
        <w:fldChar w:fldCharType="end"/>
      </w:r>
    </w:p>
    <w:p w:rsidR="002F43F7" w:rsidRDefault="002F43F7">
      <w:pPr>
        <w:pStyle w:val="TOC5"/>
        <w:rPr>
          <w:rFonts w:asciiTheme="minorHAnsi" w:eastAsiaTheme="minorEastAsia" w:hAnsiTheme="minorHAnsi" w:cstheme="minorBidi"/>
          <w:sz w:val="22"/>
          <w:szCs w:val="22"/>
          <w:lang w:val="en-US" w:eastAsia="ko-KR"/>
        </w:rPr>
      </w:pPr>
      <w:r>
        <w:t>7.1.2.4.1</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_Toc511114388 \h </w:instrText>
      </w:r>
      <w:r>
        <w:fldChar w:fldCharType="separate"/>
      </w:r>
      <w:r>
        <w:t>18</w:t>
      </w:r>
      <w:r>
        <w:fldChar w:fldCharType="end"/>
      </w:r>
    </w:p>
    <w:p w:rsidR="002F43F7" w:rsidRDefault="002F43F7">
      <w:pPr>
        <w:pStyle w:val="TOC5"/>
        <w:rPr>
          <w:rFonts w:asciiTheme="minorHAnsi" w:eastAsiaTheme="minorEastAsia" w:hAnsiTheme="minorHAnsi" w:cstheme="minorBidi"/>
          <w:sz w:val="22"/>
          <w:szCs w:val="22"/>
          <w:lang w:val="en-US" w:eastAsia="ko-KR"/>
        </w:rPr>
      </w:pPr>
      <w:r>
        <w:t>7.1.2.4.2</w:t>
      </w:r>
      <w:r>
        <w:rPr>
          <w:rFonts w:asciiTheme="minorHAnsi" w:eastAsiaTheme="minorEastAsia" w:hAnsiTheme="minorHAnsi" w:cstheme="minorBidi"/>
          <w:sz w:val="22"/>
          <w:szCs w:val="22"/>
          <w:lang w:val="en-US" w:eastAsia="ko-KR"/>
        </w:rPr>
        <w:tab/>
      </w:r>
      <w:r>
        <w:t>Maximum input level</w:t>
      </w:r>
      <w:r>
        <w:tab/>
      </w:r>
      <w:r>
        <w:fldChar w:fldCharType="begin" w:fldLock="1"/>
      </w:r>
      <w:r>
        <w:instrText xml:space="preserve"> PAGEREF _Toc511114389 \h </w:instrText>
      </w:r>
      <w:r>
        <w:fldChar w:fldCharType="separate"/>
      </w:r>
      <w:r>
        <w:t>18</w:t>
      </w:r>
      <w:r>
        <w:fldChar w:fldCharType="end"/>
      </w:r>
    </w:p>
    <w:p w:rsidR="002F43F7" w:rsidRDefault="002F43F7">
      <w:pPr>
        <w:pStyle w:val="TOC5"/>
        <w:rPr>
          <w:rFonts w:asciiTheme="minorHAnsi" w:eastAsiaTheme="minorEastAsia" w:hAnsiTheme="minorHAnsi" w:cstheme="minorBidi"/>
          <w:sz w:val="22"/>
          <w:szCs w:val="22"/>
          <w:lang w:val="en-US" w:eastAsia="ko-KR"/>
        </w:rPr>
      </w:pPr>
      <w:r>
        <w:t>7.1.2.4.3</w:t>
      </w:r>
      <w:r>
        <w:rPr>
          <w:rFonts w:asciiTheme="minorHAnsi" w:eastAsiaTheme="minorEastAsia" w:hAnsiTheme="minorHAnsi" w:cstheme="minorBidi"/>
          <w:sz w:val="22"/>
          <w:szCs w:val="22"/>
          <w:lang w:val="en-US" w:eastAsia="ko-KR"/>
        </w:rPr>
        <w:tab/>
      </w:r>
      <w:r w:rsidRPr="00D401E7">
        <w:rPr>
          <w:rFonts w:eastAsia="MS Mincho"/>
        </w:rPr>
        <w:t>ACS</w:t>
      </w:r>
      <w:r>
        <w:tab/>
      </w:r>
      <w:r>
        <w:fldChar w:fldCharType="begin" w:fldLock="1"/>
      </w:r>
      <w:r>
        <w:instrText xml:space="preserve"> PAGEREF _Toc511114390 \h </w:instrText>
      </w:r>
      <w:r>
        <w:fldChar w:fldCharType="separate"/>
      </w:r>
      <w:r>
        <w:t>18</w:t>
      </w:r>
      <w:r>
        <w:fldChar w:fldCharType="end"/>
      </w:r>
    </w:p>
    <w:p w:rsidR="002F43F7" w:rsidRDefault="002F43F7">
      <w:pPr>
        <w:pStyle w:val="TOC5"/>
        <w:rPr>
          <w:rFonts w:asciiTheme="minorHAnsi" w:eastAsiaTheme="minorEastAsia" w:hAnsiTheme="minorHAnsi" w:cstheme="minorBidi"/>
          <w:sz w:val="22"/>
          <w:szCs w:val="22"/>
          <w:lang w:val="en-US" w:eastAsia="ko-KR"/>
        </w:rPr>
      </w:pPr>
      <w:r>
        <w:t>7.1.2.4.4</w:t>
      </w:r>
      <w:r>
        <w:rPr>
          <w:rFonts w:asciiTheme="minorHAnsi" w:eastAsiaTheme="minorEastAsia" w:hAnsiTheme="minorHAnsi" w:cstheme="minorBidi"/>
          <w:sz w:val="22"/>
          <w:szCs w:val="22"/>
          <w:lang w:val="en-US" w:eastAsia="ko-KR"/>
        </w:rPr>
        <w:tab/>
      </w:r>
      <w:r w:rsidRPr="00D401E7">
        <w:rPr>
          <w:rFonts w:eastAsia="MS Mincho"/>
        </w:rPr>
        <w:t>Blocking</w:t>
      </w:r>
      <w:r>
        <w:tab/>
      </w:r>
      <w:r>
        <w:fldChar w:fldCharType="begin" w:fldLock="1"/>
      </w:r>
      <w:r>
        <w:instrText xml:space="preserve"> PAGEREF _Toc511114391 \h </w:instrText>
      </w:r>
      <w:r>
        <w:fldChar w:fldCharType="separate"/>
      </w:r>
      <w:r>
        <w:t>18</w:t>
      </w:r>
      <w:r>
        <w:fldChar w:fldCharType="end"/>
      </w:r>
    </w:p>
    <w:p w:rsidR="002F43F7" w:rsidRDefault="002F43F7">
      <w:pPr>
        <w:pStyle w:val="TOC5"/>
        <w:rPr>
          <w:rFonts w:asciiTheme="minorHAnsi" w:eastAsiaTheme="minorEastAsia" w:hAnsiTheme="minorHAnsi" w:cstheme="minorBidi"/>
          <w:sz w:val="22"/>
          <w:szCs w:val="22"/>
          <w:lang w:val="en-US" w:eastAsia="ko-KR"/>
        </w:rPr>
      </w:pPr>
      <w:r>
        <w:t>7.1.2.4.5</w:t>
      </w:r>
      <w:r>
        <w:rPr>
          <w:rFonts w:asciiTheme="minorHAnsi" w:eastAsiaTheme="minorEastAsia" w:hAnsiTheme="minorHAnsi" w:cstheme="minorBidi"/>
          <w:sz w:val="22"/>
          <w:szCs w:val="22"/>
          <w:lang w:val="en-US" w:eastAsia="ko-KR"/>
        </w:rPr>
        <w:tab/>
      </w:r>
      <w:r>
        <w:t>Spurious response</w:t>
      </w:r>
      <w:r>
        <w:tab/>
      </w:r>
      <w:r>
        <w:fldChar w:fldCharType="begin" w:fldLock="1"/>
      </w:r>
      <w:r>
        <w:instrText xml:space="preserve"> PAGEREF _Toc511114392 \h </w:instrText>
      </w:r>
      <w:r>
        <w:fldChar w:fldCharType="separate"/>
      </w:r>
      <w:r>
        <w:t>18</w:t>
      </w:r>
      <w:r>
        <w:fldChar w:fldCharType="end"/>
      </w:r>
    </w:p>
    <w:p w:rsidR="002F43F7" w:rsidRDefault="002F43F7">
      <w:pPr>
        <w:pStyle w:val="TOC5"/>
        <w:rPr>
          <w:rFonts w:asciiTheme="minorHAnsi" w:eastAsiaTheme="minorEastAsia" w:hAnsiTheme="minorHAnsi" w:cstheme="minorBidi"/>
          <w:sz w:val="22"/>
          <w:szCs w:val="22"/>
          <w:lang w:val="en-US" w:eastAsia="ko-KR"/>
        </w:rPr>
      </w:pPr>
      <w:r>
        <w:t>7.1.2.4.6</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_Toc511114393 \h </w:instrText>
      </w:r>
      <w:r>
        <w:fldChar w:fldCharType="separate"/>
      </w:r>
      <w:r>
        <w:t>19</w:t>
      </w:r>
      <w:r>
        <w:fldChar w:fldCharType="end"/>
      </w:r>
    </w:p>
    <w:p w:rsidR="002F43F7" w:rsidRDefault="002F43F7">
      <w:pPr>
        <w:pStyle w:val="TOC4"/>
        <w:rPr>
          <w:rFonts w:asciiTheme="minorHAnsi" w:eastAsiaTheme="minorEastAsia" w:hAnsiTheme="minorHAnsi" w:cstheme="minorBidi"/>
          <w:sz w:val="22"/>
          <w:szCs w:val="22"/>
          <w:lang w:val="en-US" w:eastAsia="ko-KR"/>
        </w:rPr>
      </w:pPr>
      <w:r>
        <w:t>7.1.2.5</w:t>
      </w:r>
      <w:r>
        <w:rPr>
          <w:rFonts w:asciiTheme="minorHAnsi" w:eastAsiaTheme="minorEastAsia" w:hAnsiTheme="minorHAnsi" w:cstheme="minorBidi"/>
          <w:sz w:val="22"/>
          <w:szCs w:val="22"/>
          <w:lang w:val="en-US" w:eastAsia="ko-KR"/>
        </w:rPr>
        <w:tab/>
      </w:r>
      <w:r>
        <w:t>4Rx requirements</w:t>
      </w:r>
      <w:r>
        <w:tab/>
      </w:r>
      <w:r>
        <w:fldChar w:fldCharType="begin" w:fldLock="1"/>
      </w:r>
      <w:r>
        <w:instrText xml:space="preserve"> PAGEREF _Toc511114394 \h </w:instrText>
      </w:r>
      <w:r>
        <w:fldChar w:fldCharType="separate"/>
      </w:r>
      <w:r>
        <w:t>19</w:t>
      </w:r>
      <w:r>
        <w:fldChar w:fldCharType="end"/>
      </w:r>
    </w:p>
    <w:p w:rsidR="002F43F7" w:rsidRDefault="002F43F7">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rPr>
        <w:tab/>
      </w:r>
      <w:r>
        <w:t>BS specific</w:t>
      </w:r>
      <w:r>
        <w:tab/>
      </w:r>
      <w:r>
        <w:fldChar w:fldCharType="begin" w:fldLock="1"/>
      </w:r>
      <w:r>
        <w:instrText xml:space="preserve"> PAGEREF _Toc511114395 \h </w:instrText>
      </w:r>
      <w:r>
        <w:fldChar w:fldCharType="separate"/>
      </w:r>
      <w:r>
        <w:t>19</w:t>
      </w:r>
      <w:r>
        <w:fldChar w:fldCharType="end"/>
      </w:r>
    </w:p>
    <w:p w:rsidR="002F43F7" w:rsidRDefault="002F43F7">
      <w:pPr>
        <w:pStyle w:val="TOC3"/>
        <w:rPr>
          <w:rFonts w:asciiTheme="minorHAnsi" w:eastAsiaTheme="minorEastAsia" w:hAnsiTheme="minorHAnsi" w:cstheme="minorBidi"/>
          <w:sz w:val="22"/>
          <w:szCs w:val="22"/>
          <w:lang w:val="en-US" w:eastAsia="ko-KR"/>
        </w:rPr>
      </w:pPr>
      <w:r>
        <w:t>7</w:t>
      </w:r>
      <w:r w:rsidRPr="00D401E7">
        <w:rPr>
          <w:lang w:val="en-US"/>
        </w:rPr>
        <w:t>.2.1</w:t>
      </w:r>
      <w:r>
        <w:rPr>
          <w:rFonts w:asciiTheme="minorHAnsi" w:eastAsiaTheme="minorEastAsia" w:hAnsiTheme="minorHAnsi" w:cstheme="minorBidi"/>
          <w:sz w:val="22"/>
          <w:szCs w:val="22"/>
          <w:lang w:val="en-US"/>
        </w:rPr>
        <w:tab/>
      </w:r>
      <w:r w:rsidRPr="00D401E7">
        <w:rPr>
          <w:lang w:val="en-US"/>
        </w:rPr>
        <w:t>Operating band unwanted emissions</w:t>
      </w:r>
      <w:r>
        <w:tab/>
      </w:r>
      <w:r>
        <w:fldChar w:fldCharType="begin" w:fldLock="1"/>
      </w:r>
      <w:r>
        <w:instrText xml:space="preserve"> PAGEREF _Toc511114396 \h </w:instrText>
      </w:r>
      <w:r>
        <w:fldChar w:fldCharType="separate"/>
      </w:r>
      <w:r>
        <w:t>19</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7.2.1.1</w:t>
      </w:r>
      <w:r w:rsidRPr="002F43F7">
        <w:rPr>
          <w:rFonts w:asciiTheme="minorHAnsi" w:eastAsiaTheme="minorEastAsia" w:hAnsiTheme="minorHAnsi" w:cstheme="minorBidi"/>
          <w:sz w:val="22"/>
          <w:szCs w:val="22"/>
        </w:rPr>
        <w:tab/>
      </w:r>
      <w:r w:rsidRPr="00D401E7">
        <w:rPr>
          <w:lang w:val="en-US" w:eastAsia="zh-CN"/>
        </w:rPr>
        <w:t>Minimum requirement for BS type 1-C and BS type 1-H</w:t>
      </w:r>
      <w:r>
        <w:tab/>
      </w:r>
      <w:r>
        <w:fldChar w:fldCharType="begin" w:fldLock="1"/>
      </w:r>
      <w:r>
        <w:instrText xml:space="preserve"> PAGEREF _Toc511114397 \h </w:instrText>
      </w:r>
      <w:r>
        <w:fldChar w:fldCharType="separate"/>
      </w:r>
      <w:r>
        <w:t>19</w:t>
      </w:r>
      <w:r>
        <w:fldChar w:fldCharType="end"/>
      </w:r>
    </w:p>
    <w:p w:rsidR="002F43F7" w:rsidRDefault="002F43F7">
      <w:pPr>
        <w:pStyle w:val="TOC4"/>
        <w:rPr>
          <w:rFonts w:asciiTheme="minorHAnsi" w:eastAsiaTheme="minorEastAsia" w:hAnsiTheme="minorHAnsi" w:cstheme="minorBidi"/>
          <w:sz w:val="22"/>
          <w:szCs w:val="22"/>
          <w:lang w:val="en-US" w:eastAsia="ko-KR"/>
        </w:rPr>
      </w:pPr>
      <w:r>
        <w:t>7.2.1.2</w:t>
      </w:r>
      <w:r>
        <w:rPr>
          <w:rFonts w:asciiTheme="minorHAnsi" w:eastAsiaTheme="minorEastAsia" w:hAnsiTheme="minorHAnsi" w:cstheme="minorBidi"/>
          <w:sz w:val="22"/>
          <w:szCs w:val="22"/>
          <w:lang w:val="en-US"/>
        </w:rPr>
        <w:tab/>
      </w:r>
      <w:r>
        <w:rPr>
          <w:lang w:eastAsia="zh-CN"/>
        </w:rPr>
        <w:t>Minimum requirement for BS type 1-O</w:t>
      </w:r>
      <w:r>
        <w:tab/>
      </w:r>
      <w:r>
        <w:fldChar w:fldCharType="begin" w:fldLock="1"/>
      </w:r>
      <w:r>
        <w:instrText xml:space="preserve"> PAGEREF _Toc511114398 \h </w:instrText>
      </w:r>
      <w:r>
        <w:fldChar w:fldCharType="separate"/>
      </w:r>
      <w:r>
        <w:t>20</w:t>
      </w:r>
      <w:r>
        <w:fldChar w:fldCharType="end"/>
      </w:r>
    </w:p>
    <w:p w:rsidR="002F43F7" w:rsidRDefault="002F43F7">
      <w:pPr>
        <w:pStyle w:val="TOC3"/>
        <w:rPr>
          <w:rFonts w:asciiTheme="minorHAnsi" w:eastAsiaTheme="minorEastAsia" w:hAnsiTheme="minorHAnsi" w:cstheme="minorBidi"/>
          <w:sz w:val="22"/>
          <w:szCs w:val="22"/>
          <w:lang w:val="en-US" w:eastAsia="ko-KR"/>
        </w:rPr>
      </w:pPr>
      <w:r>
        <w:t>7</w:t>
      </w:r>
      <w:r w:rsidRPr="00D401E7">
        <w:rPr>
          <w:lang w:val="en-US"/>
        </w:rPr>
        <w:t>.2.2</w:t>
      </w:r>
      <w:r>
        <w:rPr>
          <w:rFonts w:asciiTheme="minorHAnsi" w:eastAsiaTheme="minorEastAsia" w:hAnsiTheme="minorHAnsi" w:cstheme="minorBidi"/>
          <w:sz w:val="22"/>
          <w:szCs w:val="22"/>
          <w:lang w:val="en-US"/>
        </w:rPr>
        <w:tab/>
      </w:r>
      <w:r>
        <w:t>Additional spurious emissions requirements</w:t>
      </w:r>
      <w:r>
        <w:tab/>
      </w:r>
      <w:r>
        <w:fldChar w:fldCharType="begin" w:fldLock="1"/>
      </w:r>
      <w:r>
        <w:instrText xml:space="preserve"> PAGEREF _Toc511114399 \h </w:instrText>
      </w:r>
      <w:r>
        <w:fldChar w:fldCharType="separate"/>
      </w:r>
      <w:r>
        <w:t>20</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lastRenderedPageBreak/>
        <w:t>7.2.2.1</w:t>
      </w:r>
      <w:r w:rsidRPr="002F43F7">
        <w:rPr>
          <w:rFonts w:asciiTheme="minorHAnsi" w:eastAsiaTheme="minorEastAsia" w:hAnsiTheme="minorHAnsi" w:cstheme="minorBidi"/>
          <w:sz w:val="22"/>
          <w:szCs w:val="22"/>
        </w:rPr>
        <w:tab/>
      </w:r>
      <w:r w:rsidRPr="00D401E7">
        <w:rPr>
          <w:lang w:val="en-US" w:eastAsia="zh-CN"/>
        </w:rPr>
        <w:t>Minimum requirement for BS type 1-C and BS type 1-H</w:t>
      </w:r>
      <w:r>
        <w:tab/>
      </w:r>
      <w:r>
        <w:fldChar w:fldCharType="begin" w:fldLock="1"/>
      </w:r>
      <w:r>
        <w:instrText xml:space="preserve"> PAGEREF _Toc511114400 \h </w:instrText>
      </w:r>
      <w:r>
        <w:fldChar w:fldCharType="separate"/>
      </w:r>
      <w:r>
        <w:t>20</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7.2.2.2</w:t>
      </w:r>
      <w:r w:rsidRPr="002F43F7">
        <w:rPr>
          <w:rFonts w:asciiTheme="minorHAnsi" w:eastAsiaTheme="minorEastAsia" w:hAnsiTheme="minorHAnsi" w:cstheme="minorBidi"/>
          <w:sz w:val="22"/>
          <w:szCs w:val="22"/>
        </w:rPr>
        <w:tab/>
      </w:r>
      <w:r w:rsidRPr="00D401E7">
        <w:rPr>
          <w:lang w:val="en-US" w:eastAsia="zh-CN"/>
        </w:rPr>
        <w:t>Minimum requirement for BS type 1-O</w:t>
      </w:r>
      <w:r>
        <w:tab/>
      </w:r>
      <w:r>
        <w:fldChar w:fldCharType="begin" w:fldLock="1"/>
      </w:r>
      <w:r>
        <w:instrText xml:space="preserve"> PAGEREF _Toc511114401 \h </w:instrText>
      </w:r>
      <w:r>
        <w:fldChar w:fldCharType="separate"/>
      </w:r>
      <w:r>
        <w:t>20</w:t>
      </w:r>
      <w:r>
        <w:fldChar w:fldCharType="end"/>
      </w:r>
    </w:p>
    <w:p w:rsidR="002F43F7" w:rsidRDefault="002F43F7">
      <w:pPr>
        <w:pStyle w:val="TOC3"/>
        <w:rPr>
          <w:rFonts w:asciiTheme="minorHAnsi" w:eastAsiaTheme="minorEastAsia" w:hAnsiTheme="minorHAnsi" w:cstheme="minorBidi"/>
          <w:sz w:val="22"/>
          <w:szCs w:val="22"/>
          <w:lang w:val="en-US" w:eastAsia="ko-KR"/>
        </w:rPr>
      </w:pPr>
      <w:r>
        <w:t>7</w:t>
      </w:r>
      <w:r w:rsidRPr="00D401E7">
        <w:rPr>
          <w:lang w:val="en-US"/>
        </w:rPr>
        <w:t>.2.3</w:t>
      </w:r>
      <w:r>
        <w:rPr>
          <w:rFonts w:asciiTheme="minorHAnsi" w:eastAsiaTheme="minorEastAsia" w:hAnsiTheme="minorHAnsi" w:cstheme="minorBidi"/>
          <w:sz w:val="22"/>
          <w:szCs w:val="22"/>
          <w:lang w:val="en-US"/>
        </w:rPr>
        <w:tab/>
      </w:r>
      <w:r>
        <w:t>Co-location with other base stations</w:t>
      </w:r>
      <w:r>
        <w:tab/>
      </w:r>
      <w:r>
        <w:fldChar w:fldCharType="begin" w:fldLock="1"/>
      </w:r>
      <w:r>
        <w:instrText xml:space="preserve"> PAGEREF _Toc511114402 \h </w:instrText>
      </w:r>
      <w:r>
        <w:fldChar w:fldCharType="separate"/>
      </w:r>
      <w:r>
        <w:t>20</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7.2.3.1</w:t>
      </w:r>
      <w:r w:rsidRPr="002F43F7">
        <w:rPr>
          <w:rFonts w:asciiTheme="minorHAnsi" w:eastAsiaTheme="minorEastAsia" w:hAnsiTheme="minorHAnsi" w:cstheme="minorBidi"/>
          <w:sz w:val="22"/>
          <w:szCs w:val="22"/>
        </w:rPr>
        <w:tab/>
      </w:r>
      <w:r w:rsidRPr="00D401E7">
        <w:rPr>
          <w:lang w:val="en-US" w:eastAsia="zh-CN"/>
        </w:rPr>
        <w:t>Minimum requirement for BS type 1-C and BS type 1-H</w:t>
      </w:r>
      <w:r>
        <w:tab/>
      </w:r>
      <w:r>
        <w:fldChar w:fldCharType="begin" w:fldLock="1"/>
      </w:r>
      <w:r>
        <w:instrText xml:space="preserve"> PAGEREF _Toc511114403 \h </w:instrText>
      </w:r>
      <w:r>
        <w:fldChar w:fldCharType="separate"/>
      </w:r>
      <w:r>
        <w:t>20</w:t>
      </w:r>
      <w:r>
        <w:fldChar w:fldCharType="end"/>
      </w:r>
    </w:p>
    <w:p w:rsidR="002F43F7" w:rsidRDefault="002F43F7">
      <w:pPr>
        <w:pStyle w:val="TOC3"/>
        <w:rPr>
          <w:rFonts w:asciiTheme="minorHAnsi" w:eastAsiaTheme="minorEastAsia" w:hAnsiTheme="minorHAnsi" w:cstheme="minorBidi"/>
          <w:sz w:val="22"/>
          <w:szCs w:val="22"/>
          <w:lang w:val="en-US" w:eastAsia="ko-KR"/>
        </w:rPr>
      </w:pPr>
      <w:r>
        <w:t>7</w:t>
      </w:r>
      <w:r w:rsidRPr="00D401E7">
        <w:rPr>
          <w:lang w:val="en-US"/>
        </w:rPr>
        <w:t>.2.4</w:t>
      </w:r>
      <w:r>
        <w:rPr>
          <w:rFonts w:asciiTheme="minorHAnsi" w:eastAsiaTheme="minorEastAsia" w:hAnsiTheme="minorHAnsi" w:cstheme="minorBidi"/>
          <w:sz w:val="22"/>
          <w:szCs w:val="22"/>
          <w:lang w:val="en-US"/>
        </w:rPr>
        <w:tab/>
      </w:r>
      <w:r>
        <w:t>General blocking requirement</w:t>
      </w:r>
      <w:r>
        <w:tab/>
      </w:r>
      <w:r>
        <w:fldChar w:fldCharType="begin" w:fldLock="1"/>
      </w:r>
      <w:r>
        <w:instrText xml:space="preserve"> PAGEREF _Toc511114404 \h </w:instrText>
      </w:r>
      <w:r>
        <w:fldChar w:fldCharType="separate"/>
      </w:r>
      <w:r>
        <w:t>21</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7.2.4.1</w:t>
      </w:r>
      <w:r w:rsidRPr="002F43F7">
        <w:rPr>
          <w:rFonts w:asciiTheme="minorHAnsi" w:eastAsiaTheme="minorEastAsia" w:hAnsiTheme="minorHAnsi" w:cstheme="minorBidi"/>
          <w:sz w:val="22"/>
          <w:szCs w:val="22"/>
        </w:rPr>
        <w:tab/>
      </w:r>
      <w:r w:rsidRPr="00D401E7">
        <w:rPr>
          <w:lang w:val="en-US" w:eastAsia="zh-CN"/>
        </w:rPr>
        <w:t>Minimum requirement for BS type 1-C and BS type 1-H</w:t>
      </w:r>
      <w:r>
        <w:tab/>
      </w:r>
      <w:r>
        <w:fldChar w:fldCharType="begin" w:fldLock="1"/>
      </w:r>
      <w:r>
        <w:instrText xml:space="preserve"> PAGEREF _Toc511114405 \h </w:instrText>
      </w:r>
      <w:r>
        <w:fldChar w:fldCharType="separate"/>
      </w:r>
      <w:r>
        <w:t>21</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7.2.4.2</w:t>
      </w:r>
      <w:r w:rsidRPr="002F43F7">
        <w:rPr>
          <w:rFonts w:asciiTheme="minorHAnsi" w:eastAsiaTheme="minorEastAsia" w:hAnsiTheme="minorHAnsi" w:cstheme="minorBidi"/>
          <w:sz w:val="22"/>
          <w:szCs w:val="22"/>
        </w:rPr>
        <w:tab/>
      </w:r>
      <w:r w:rsidRPr="00D401E7">
        <w:rPr>
          <w:lang w:val="en-US" w:eastAsia="zh-CN"/>
        </w:rPr>
        <w:t>Minimum requirement for BS type 1-O</w:t>
      </w:r>
      <w:r>
        <w:tab/>
      </w:r>
      <w:r>
        <w:fldChar w:fldCharType="begin" w:fldLock="1"/>
      </w:r>
      <w:r>
        <w:instrText xml:space="preserve"> PAGEREF _Toc511114406 \h </w:instrText>
      </w:r>
      <w:r>
        <w:fldChar w:fldCharType="separate"/>
      </w:r>
      <w:r>
        <w:t>21</w:t>
      </w:r>
      <w:r>
        <w:fldChar w:fldCharType="end"/>
      </w:r>
    </w:p>
    <w:p w:rsidR="002F43F7" w:rsidRDefault="002F43F7">
      <w:pPr>
        <w:pStyle w:val="TOC3"/>
        <w:rPr>
          <w:rFonts w:asciiTheme="minorHAnsi" w:eastAsiaTheme="minorEastAsia" w:hAnsiTheme="minorHAnsi" w:cstheme="minorBidi"/>
          <w:sz w:val="22"/>
          <w:szCs w:val="22"/>
          <w:lang w:val="en-US" w:eastAsia="ko-KR"/>
        </w:rPr>
      </w:pPr>
      <w:r>
        <w:t>7</w:t>
      </w:r>
      <w:r w:rsidRPr="00D401E7">
        <w:rPr>
          <w:lang w:val="en-US"/>
        </w:rPr>
        <w:t>.2.5</w:t>
      </w:r>
      <w:r>
        <w:rPr>
          <w:rFonts w:asciiTheme="minorHAnsi" w:eastAsiaTheme="minorEastAsia" w:hAnsiTheme="minorHAnsi" w:cstheme="minorBidi"/>
          <w:sz w:val="22"/>
          <w:szCs w:val="22"/>
          <w:lang w:val="en-US"/>
        </w:rPr>
        <w:tab/>
      </w:r>
      <w:r>
        <w:t>Blocking requirement for co-location with other base stations</w:t>
      </w:r>
      <w:r>
        <w:tab/>
      </w:r>
      <w:r>
        <w:fldChar w:fldCharType="begin" w:fldLock="1"/>
      </w:r>
      <w:r>
        <w:instrText xml:space="preserve"> PAGEREF _Toc511114407 \h </w:instrText>
      </w:r>
      <w:r>
        <w:fldChar w:fldCharType="separate"/>
      </w:r>
      <w:r>
        <w:t>21</w:t>
      </w:r>
      <w:r>
        <w:fldChar w:fldCharType="end"/>
      </w:r>
    </w:p>
    <w:p w:rsidR="002F43F7" w:rsidRDefault="002F43F7">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rPr>
        <w:tab/>
      </w:r>
      <w:r>
        <w:t xml:space="preserve">NR </w:t>
      </w:r>
      <w:r>
        <w:rPr>
          <w:lang w:eastAsia="zh-CN"/>
        </w:rPr>
        <w:t xml:space="preserve">band 3.3GHz - 4.2GHz </w:t>
      </w:r>
      <w:r>
        <w:t>specific issues</w:t>
      </w:r>
      <w:r>
        <w:tab/>
      </w:r>
      <w:r>
        <w:fldChar w:fldCharType="begin" w:fldLock="1"/>
      </w:r>
      <w:r>
        <w:instrText xml:space="preserve"> PAGEREF _Toc511114408 \h </w:instrText>
      </w:r>
      <w:r>
        <w:fldChar w:fldCharType="separate"/>
      </w:r>
      <w:r>
        <w:t>21</w:t>
      </w:r>
      <w:r>
        <w:fldChar w:fldCharType="end"/>
      </w:r>
    </w:p>
    <w:p w:rsidR="002F43F7" w:rsidRDefault="002F43F7">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rPr>
        <w:tab/>
      </w:r>
      <w:r>
        <w:t>UE specific</w:t>
      </w:r>
      <w:r>
        <w:tab/>
      </w:r>
      <w:r>
        <w:fldChar w:fldCharType="begin" w:fldLock="1"/>
      </w:r>
      <w:r>
        <w:instrText xml:space="preserve"> PAGEREF _Toc511114409 \h </w:instrText>
      </w:r>
      <w:r>
        <w:fldChar w:fldCharType="separate"/>
      </w:r>
      <w:r>
        <w:t>21</w:t>
      </w:r>
      <w:r>
        <w:fldChar w:fldCharType="end"/>
      </w:r>
    </w:p>
    <w:p w:rsidR="002F43F7" w:rsidRDefault="002F43F7">
      <w:pPr>
        <w:pStyle w:val="TOC3"/>
        <w:rPr>
          <w:rFonts w:asciiTheme="minorHAnsi" w:eastAsiaTheme="minorEastAsia" w:hAnsiTheme="minorHAnsi" w:cstheme="minorBidi"/>
          <w:sz w:val="22"/>
          <w:szCs w:val="22"/>
          <w:lang w:val="en-US" w:eastAsia="ko-KR"/>
        </w:rPr>
      </w:pPr>
      <w:r w:rsidRPr="002F43F7">
        <w:t>8.1.1</w:t>
      </w:r>
      <w:r w:rsidRPr="002F43F7">
        <w:rPr>
          <w:rFonts w:asciiTheme="minorHAnsi" w:eastAsiaTheme="minorEastAsia" w:hAnsiTheme="minorHAnsi" w:cstheme="minorBidi"/>
          <w:sz w:val="22"/>
          <w:szCs w:val="22"/>
        </w:rPr>
        <w:tab/>
      </w:r>
      <w:r w:rsidRPr="00D401E7">
        <w:rPr>
          <w:lang w:val="en-US"/>
        </w:rPr>
        <w:t>Transmitter characteristics</w:t>
      </w:r>
      <w:r>
        <w:tab/>
      </w:r>
      <w:r>
        <w:fldChar w:fldCharType="begin" w:fldLock="1"/>
      </w:r>
      <w:r>
        <w:instrText xml:space="preserve"> PAGEREF _Toc511114410 \h </w:instrText>
      </w:r>
      <w:r>
        <w:fldChar w:fldCharType="separate"/>
      </w:r>
      <w:r>
        <w:t>22</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8.1.1.1</w:t>
      </w:r>
      <w:r w:rsidRPr="002F43F7">
        <w:rPr>
          <w:rFonts w:asciiTheme="minorHAnsi" w:eastAsiaTheme="minorEastAsia" w:hAnsiTheme="minorHAnsi" w:cstheme="minorBidi"/>
          <w:sz w:val="22"/>
          <w:szCs w:val="22"/>
        </w:rPr>
        <w:tab/>
      </w:r>
      <w:r w:rsidRPr="00D401E7">
        <w:rPr>
          <w:lang w:val="en-US" w:eastAsia="zh-CN"/>
        </w:rPr>
        <w:t>UE m</w:t>
      </w:r>
      <w:r w:rsidRPr="00D401E7">
        <w:rPr>
          <w:lang w:val="en-US"/>
        </w:rPr>
        <w:t>aximum output power</w:t>
      </w:r>
      <w:r>
        <w:tab/>
      </w:r>
      <w:r>
        <w:fldChar w:fldCharType="begin" w:fldLock="1"/>
      </w:r>
      <w:r>
        <w:instrText xml:space="preserve"> PAGEREF _Toc511114411 \h </w:instrText>
      </w:r>
      <w:r>
        <w:fldChar w:fldCharType="separate"/>
      </w:r>
      <w:r>
        <w:t>22</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8.1.1.2</w:t>
      </w:r>
      <w:r w:rsidRPr="002F43F7">
        <w:rPr>
          <w:rFonts w:asciiTheme="minorHAnsi" w:eastAsiaTheme="minorEastAsia" w:hAnsiTheme="minorHAnsi" w:cstheme="minorBidi"/>
          <w:sz w:val="22"/>
          <w:szCs w:val="22"/>
        </w:rPr>
        <w:tab/>
      </w:r>
      <w:r w:rsidRPr="00D401E7">
        <w:rPr>
          <w:lang w:val="en-US"/>
        </w:rPr>
        <w:t>UE maximum output power for modulation / channel bandwidth</w:t>
      </w:r>
      <w:r>
        <w:tab/>
      </w:r>
      <w:r>
        <w:fldChar w:fldCharType="begin" w:fldLock="1"/>
      </w:r>
      <w:r>
        <w:instrText xml:space="preserve"> PAGEREF _Toc511114412 \h </w:instrText>
      </w:r>
      <w:r>
        <w:fldChar w:fldCharType="separate"/>
      </w:r>
      <w:r>
        <w:t>22</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8.1.1.3</w:t>
      </w:r>
      <w:r w:rsidRPr="002F43F7">
        <w:rPr>
          <w:rFonts w:asciiTheme="minorHAnsi" w:eastAsiaTheme="minorEastAsia" w:hAnsiTheme="minorHAnsi" w:cstheme="minorBidi"/>
          <w:sz w:val="22"/>
          <w:szCs w:val="22"/>
        </w:rPr>
        <w:tab/>
      </w:r>
      <w:r>
        <w:t>UE maximum output power with additional requirements</w:t>
      </w:r>
      <w:r>
        <w:tab/>
      </w:r>
      <w:r>
        <w:fldChar w:fldCharType="begin" w:fldLock="1"/>
      </w:r>
      <w:r>
        <w:instrText xml:space="preserve"> PAGEREF _Toc511114413 \h </w:instrText>
      </w:r>
      <w:r>
        <w:fldChar w:fldCharType="separate"/>
      </w:r>
      <w:r>
        <w:t>22</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8.1.1.4</w:t>
      </w:r>
      <w:r w:rsidRPr="002F43F7">
        <w:rPr>
          <w:rFonts w:asciiTheme="minorHAnsi" w:eastAsiaTheme="minorEastAsia" w:hAnsiTheme="minorHAnsi" w:cstheme="minorBidi"/>
          <w:sz w:val="22"/>
          <w:szCs w:val="22"/>
        </w:rPr>
        <w:tab/>
      </w:r>
      <w:r w:rsidRPr="00D401E7">
        <w:rPr>
          <w:snapToGrid w:val="0"/>
        </w:rPr>
        <w:t>Adjacent Channel Leakage Ratio</w:t>
      </w:r>
      <w:r w:rsidRPr="00D401E7">
        <w:rPr>
          <w:snapToGrid w:val="0"/>
          <w:lang w:eastAsia="zh-CN"/>
        </w:rPr>
        <w:t xml:space="preserve"> </w:t>
      </w:r>
      <w:r>
        <w:t>(A</w:t>
      </w:r>
      <w:r>
        <w:rPr>
          <w:lang w:eastAsia="zh-CN"/>
        </w:rPr>
        <w:t>CLR</w:t>
      </w:r>
      <w:r>
        <w:t>)</w:t>
      </w:r>
      <w:r>
        <w:tab/>
      </w:r>
      <w:r>
        <w:fldChar w:fldCharType="begin" w:fldLock="1"/>
      </w:r>
      <w:r>
        <w:instrText xml:space="preserve"> PAGEREF _Toc511114414 \h </w:instrText>
      </w:r>
      <w:r>
        <w:fldChar w:fldCharType="separate"/>
      </w:r>
      <w:r>
        <w:t>22</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8.1.1.5</w:t>
      </w:r>
      <w:r w:rsidRPr="002F43F7">
        <w:rPr>
          <w:rFonts w:asciiTheme="minorHAnsi" w:eastAsiaTheme="minorEastAsia" w:hAnsiTheme="minorHAnsi" w:cstheme="minorBidi"/>
          <w:sz w:val="22"/>
          <w:szCs w:val="22"/>
        </w:rPr>
        <w:tab/>
      </w:r>
      <w:r w:rsidRPr="00D401E7">
        <w:rPr>
          <w:lang w:val="en-US"/>
        </w:rPr>
        <w:t>Spectrum emission mask</w:t>
      </w:r>
      <w:r>
        <w:tab/>
      </w:r>
      <w:r>
        <w:fldChar w:fldCharType="begin" w:fldLock="1"/>
      </w:r>
      <w:r>
        <w:instrText xml:space="preserve"> PAGEREF _Toc511114415 \h </w:instrText>
      </w:r>
      <w:r>
        <w:fldChar w:fldCharType="separate"/>
      </w:r>
      <w:r>
        <w:t>23</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8.1.1.6</w:t>
      </w:r>
      <w:r w:rsidRPr="002F43F7">
        <w:rPr>
          <w:rFonts w:asciiTheme="minorHAnsi" w:eastAsiaTheme="minorEastAsia" w:hAnsiTheme="minorHAnsi" w:cstheme="minorBidi"/>
          <w:sz w:val="22"/>
          <w:szCs w:val="22"/>
        </w:rPr>
        <w:tab/>
      </w:r>
      <w:r w:rsidRPr="00D401E7">
        <w:rPr>
          <w:lang w:val="en-US"/>
        </w:rPr>
        <w:t>S</w:t>
      </w:r>
      <w:r w:rsidRPr="00D401E7">
        <w:rPr>
          <w:lang w:val="en-US" w:eastAsia="ja-JP"/>
        </w:rPr>
        <w:t>purious emissions</w:t>
      </w:r>
      <w:r>
        <w:tab/>
      </w:r>
      <w:r>
        <w:fldChar w:fldCharType="begin" w:fldLock="1"/>
      </w:r>
      <w:r>
        <w:instrText xml:space="preserve"> PAGEREF _Toc511114416 \h </w:instrText>
      </w:r>
      <w:r>
        <w:fldChar w:fldCharType="separate"/>
      </w:r>
      <w:r>
        <w:t>23</w:t>
      </w:r>
      <w:r>
        <w:fldChar w:fldCharType="end"/>
      </w:r>
    </w:p>
    <w:p w:rsidR="002F43F7" w:rsidRDefault="002F43F7">
      <w:pPr>
        <w:pStyle w:val="TOC3"/>
        <w:rPr>
          <w:rFonts w:asciiTheme="minorHAnsi" w:eastAsiaTheme="minorEastAsia" w:hAnsiTheme="minorHAnsi" w:cstheme="minorBidi"/>
          <w:sz w:val="22"/>
          <w:szCs w:val="22"/>
          <w:lang w:val="en-US" w:eastAsia="ko-KR"/>
        </w:rPr>
      </w:pPr>
      <w:r w:rsidRPr="002F43F7">
        <w:t>8.1.2</w:t>
      </w:r>
      <w:r w:rsidRPr="002F43F7">
        <w:rPr>
          <w:rFonts w:asciiTheme="minorHAnsi" w:eastAsiaTheme="minorEastAsia" w:hAnsiTheme="minorHAnsi" w:cstheme="minorBidi"/>
          <w:sz w:val="22"/>
          <w:szCs w:val="22"/>
        </w:rPr>
        <w:tab/>
      </w:r>
      <w:r w:rsidRPr="00D401E7">
        <w:rPr>
          <w:lang w:val="en-US"/>
        </w:rPr>
        <w:t>Receiver characteristics</w:t>
      </w:r>
      <w:r>
        <w:tab/>
      </w:r>
      <w:r>
        <w:fldChar w:fldCharType="begin" w:fldLock="1"/>
      </w:r>
      <w:r>
        <w:instrText xml:space="preserve"> PAGEREF _Toc511114417 \h </w:instrText>
      </w:r>
      <w:r>
        <w:fldChar w:fldCharType="separate"/>
      </w:r>
      <w:r>
        <w:t>24</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8.1.2.1</w:t>
      </w:r>
      <w:r w:rsidRPr="002F43F7">
        <w:rPr>
          <w:rFonts w:asciiTheme="minorHAnsi" w:eastAsiaTheme="minorEastAsia" w:hAnsiTheme="minorHAnsi" w:cstheme="minorBidi"/>
          <w:sz w:val="22"/>
          <w:szCs w:val="22"/>
        </w:rPr>
        <w:tab/>
      </w:r>
      <w:r w:rsidRPr="00D401E7">
        <w:rPr>
          <w:lang w:val="en-US"/>
        </w:rPr>
        <w:t>Reference sensitivity</w:t>
      </w:r>
      <w:r>
        <w:tab/>
      </w:r>
      <w:r>
        <w:fldChar w:fldCharType="begin" w:fldLock="1"/>
      </w:r>
      <w:r>
        <w:instrText xml:space="preserve"> PAGEREF _Toc511114418 \h </w:instrText>
      </w:r>
      <w:r>
        <w:fldChar w:fldCharType="separate"/>
      </w:r>
      <w:r>
        <w:t>24</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8.1.2.2</w:t>
      </w:r>
      <w:r w:rsidRPr="002F43F7">
        <w:rPr>
          <w:rFonts w:asciiTheme="minorHAnsi" w:eastAsiaTheme="minorEastAsia" w:hAnsiTheme="minorHAnsi" w:cstheme="minorBidi"/>
          <w:sz w:val="22"/>
          <w:szCs w:val="22"/>
        </w:rPr>
        <w:tab/>
      </w:r>
      <w:r>
        <w:t>Adjacent Channel Selectivity (ACS)</w:t>
      </w:r>
      <w:r>
        <w:tab/>
      </w:r>
      <w:r>
        <w:fldChar w:fldCharType="begin" w:fldLock="1"/>
      </w:r>
      <w:r>
        <w:instrText xml:space="preserve"> PAGEREF _Toc511114419 \h </w:instrText>
      </w:r>
      <w:r>
        <w:fldChar w:fldCharType="separate"/>
      </w:r>
      <w:r>
        <w:t>24</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8.1.2.3</w:t>
      </w:r>
      <w:r w:rsidRPr="002F43F7">
        <w:rPr>
          <w:rFonts w:asciiTheme="minorHAnsi" w:eastAsiaTheme="minorEastAsia" w:hAnsiTheme="minorHAnsi" w:cstheme="minorBidi"/>
          <w:sz w:val="22"/>
          <w:szCs w:val="22"/>
        </w:rPr>
        <w:tab/>
      </w:r>
      <w:r w:rsidRPr="00D401E7">
        <w:rPr>
          <w:lang w:val="en-US"/>
        </w:rPr>
        <w:t>Blocking</w:t>
      </w:r>
      <w:r>
        <w:tab/>
      </w:r>
      <w:r>
        <w:fldChar w:fldCharType="begin" w:fldLock="1"/>
      </w:r>
      <w:r>
        <w:instrText xml:space="preserve"> PAGEREF _Toc511114420 \h </w:instrText>
      </w:r>
      <w:r>
        <w:fldChar w:fldCharType="separate"/>
      </w:r>
      <w:r>
        <w:t>26</w:t>
      </w:r>
      <w:r>
        <w:fldChar w:fldCharType="end"/>
      </w:r>
    </w:p>
    <w:p w:rsidR="002F43F7" w:rsidRDefault="002F43F7">
      <w:pPr>
        <w:pStyle w:val="TOC5"/>
        <w:rPr>
          <w:rFonts w:asciiTheme="minorHAnsi" w:eastAsiaTheme="minorEastAsia" w:hAnsiTheme="minorHAnsi" w:cstheme="minorBidi"/>
          <w:sz w:val="22"/>
          <w:szCs w:val="22"/>
          <w:lang w:val="en-US" w:eastAsia="ko-KR"/>
        </w:rPr>
      </w:pPr>
      <w:r w:rsidRPr="002F43F7">
        <w:t>8.1.2.3.1</w:t>
      </w:r>
      <w:r w:rsidRPr="002F43F7">
        <w:rPr>
          <w:rFonts w:asciiTheme="minorHAnsi" w:eastAsiaTheme="minorEastAsia" w:hAnsiTheme="minorHAnsi" w:cstheme="minorBidi"/>
          <w:sz w:val="22"/>
          <w:szCs w:val="22"/>
        </w:rPr>
        <w:tab/>
      </w:r>
      <w:r w:rsidRPr="00D401E7">
        <w:rPr>
          <w:lang w:val="en-US" w:eastAsia="ja-JP"/>
        </w:rPr>
        <w:t>Out-of-band b</w:t>
      </w:r>
      <w:r w:rsidRPr="00D401E7">
        <w:rPr>
          <w:lang w:val="en-US"/>
        </w:rPr>
        <w:t>locking</w:t>
      </w:r>
      <w:r>
        <w:tab/>
      </w:r>
      <w:r>
        <w:fldChar w:fldCharType="begin" w:fldLock="1"/>
      </w:r>
      <w:r>
        <w:instrText xml:space="preserve"> PAGEREF _Toc511114421 \h </w:instrText>
      </w:r>
      <w:r>
        <w:fldChar w:fldCharType="separate"/>
      </w:r>
      <w:r>
        <w:t>26</w:t>
      </w:r>
      <w:r>
        <w:fldChar w:fldCharType="end"/>
      </w:r>
    </w:p>
    <w:p w:rsidR="002F43F7" w:rsidRDefault="002F43F7">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rPr>
        <w:tab/>
      </w:r>
      <w:r>
        <w:t>BS specific</w:t>
      </w:r>
      <w:r>
        <w:tab/>
      </w:r>
      <w:r>
        <w:fldChar w:fldCharType="begin" w:fldLock="1"/>
      </w:r>
      <w:r>
        <w:instrText xml:space="preserve"> PAGEREF _Toc511114422 \h </w:instrText>
      </w:r>
      <w:r>
        <w:fldChar w:fldCharType="separate"/>
      </w:r>
      <w:r>
        <w:t>26</w:t>
      </w:r>
      <w:r>
        <w:fldChar w:fldCharType="end"/>
      </w:r>
    </w:p>
    <w:p w:rsidR="002F43F7" w:rsidRDefault="002F43F7">
      <w:pPr>
        <w:pStyle w:val="TOC3"/>
        <w:rPr>
          <w:rFonts w:asciiTheme="minorHAnsi" w:eastAsiaTheme="minorEastAsia" w:hAnsiTheme="minorHAnsi" w:cstheme="minorBidi"/>
          <w:sz w:val="22"/>
          <w:szCs w:val="22"/>
          <w:lang w:val="en-US" w:eastAsia="ko-KR"/>
        </w:rPr>
      </w:pPr>
      <w:r>
        <w:t>8</w:t>
      </w:r>
      <w:r w:rsidRPr="00D401E7">
        <w:rPr>
          <w:lang w:val="en-US"/>
        </w:rPr>
        <w:t>.2.1</w:t>
      </w:r>
      <w:r>
        <w:rPr>
          <w:rFonts w:asciiTheme="minorHAnsi" w:eastAsiaTheme="minorEastAsia" w:hAnsiTheme="minorHAnsi" w:cstheme="minorBidi"/>
          <w:sz w:val="22"/>
          <w:szCs w:val="22"/>
          <w:lang w:val="en-US"/>
        </w:rPr>
        <w:tab/>
      </w:r>
      <w:r w:rsidRPr="00D401E7">
        <w:rPr>
          <w:lang w:val="en-US"/>
        </w:rPr>
        <w:t>Operating band unwanted emissions</w:t>
      </w:r>
      <w:r>
        <w:tab/>
      </w:r>
      <w:r>
        <w:fldChar w:fldCharType="begin" w:fldLock="1"/>
      </w:r>
      <w:r>
        <w:instrText xml:space="preserve"> PAGEREF _Toc511114423 \h </w:instrText>
      </w:r>
      <w:r>
        <w:fldChar w:fldCharType="separate"/>
      </w:r>
      <w:r>
        <w:t>26</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8.2.1.1</w:t>
      </w:r>
      <w:r w:rsidRPr="002F43F7">
        <w:rPr>
          <w:rFonts w:asciiTheme="minorHAnsi" w:eastAsiaTheme="minorEastAsia" w:hAnsiTheme="minorHAnsi" w:cstheme="minorBidi"/>
          <w:sz w:val="22"/>
          <w:szCs w:val="22"/>
        </w:rPr>
        <w:tab/>
      </w:r>
      <w:r w:rsidRPr="00D401E7">
        <w:rPr>
          <w:lang w:val="en-US" w:eastAsia="zh-CN"/>
        </w:rPr>
        <w:t>Minimum requirement for BS type 1-C and BS type 1-H</w:t>
      </w:r>
      <w:r>
        <w:tab/>
      </w:r>
      <w:r>
        <w:fldChar w:fldCharType="begin" w:fldLock="1"/>
      </w:r>
      <w:r>
        <w:instrText xml:space="preserve"> PAGEREF _Toc511114424 \h </w:instrText>
      </w:r>
      <w:r>
        <w:fldChar w:fldCharType="separate"/>
      </w:r>
      <w:r>
        <w:t>27</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8.2.1.2</w:t>
      </w:r>
      <w:r w:rsidRPr="002F43F7">
        <w:rPr>
          <w:rFonts w:asciiTheme="minorHAnsi" w:eastAsiaTheme="minorEastAsia" w:hAnsiTheme="minorHAnsi" w:cstheme="minorBidi"/>
          <w:sz w:val="22"/>
          <w:szCs w:val="22"/>
        </w:rPr>
        <w:tab/>
      </w:r>
      <w:r w:rsidRPr="00D401E7">
        <w:rPr>
          <w:lang w:val="en-US" w:eastAsia="zh-CN"/>
        </w:rPr>
        <w:t>Minimum requirement for BS type 1-O</w:t>
      </w:r>
      <w:r>
        <w:tab/>
      </w:r>
      <w:r>
        <w:fldChar w:fldCharType="begin" w:fldLock="1"/>
      </w:r>
      <w:r>
        <w:instrText xml:space="preserve"> PAGEREF _Toc511114425 \h </w:instrText>
      </w:r>
      <w:r>
        <w:fldChar w:fldCharType="separate"/>
      </w:r>
      <w:r>
        <w:t>27</w:t>
      </w:r>
      <w:r>
        <w:fldChar w:fldCharType="end"/>
      </w:r>
    </w:p>
    <w:p w:rsidR="002F43F7" w:rsidRDefault="002F43F7">
      <w:pPr>
        <w:pStyle w:val="TOC3"/>
        <w:rPr>
          <w:rFonts w:asciiTheme="minorHAnsi" w:eastAsiaTheme="minorEastAsia" w:hAnsiTheme="minorHAnsi" w:cstheme="minorBidi"/>
          <w:sz w:val="22"/>
          <w:szCs w:val="22"/>
          <w:lang w:val="en-US" w:eastAsia="ko-KR"/>
        </w:rPr>
      </w:pPr>
      <w:r>
        <w:t>8</w:t>
      </w:r>
      <w:r w:rsidRPr="00D401E7">
        <w:rPr>
          <w:lang w:val="en-US"/>
        </w:rPr>
        <w:t>.2.2</w:t>
      </w:r>
      <w:r>
        <w:rPr>
          <w:rFonts w:asciiTheme="minorHAnsi" w:eastAsiaTheme="minorEastAsia" w:hAnsiTheme="minorHAnsi" w:cstheme="minorBidi"/>
          <w:sz w:val="22"/>
          <w:szCs w:val="22"/>
          <w:lang w:val="en-US"/>
        </w:rPr>
        <w:tab/>
      </w:r>
      <w:r>
        <w:t xml:space="preserve">Additional </w:t>
      </w:r>
      <w:r w:rsidRPr="00D401E7">
        <w:rPr>
          <w:rFonts w:cs="Arial"/>
        </w:rPr>
        <w:t>spurious emissions requirements</w:t>
      </w:r>
      <w:r>
        <w:tab/>
      </w:r>
      <w:r>
        <w:fldChar w:fldCharType="begin" w:fldLock="1"/>
      </w:r>
      <w:r>
        <w:instrText xml:space="preserve"> PAGEREF _Toc511114426 \h </w:instrText>
      </w:r>
      <w:r>
        <w:fldChar w:fldCharType="separate"/>
      </w:r>
      <w:r>
        <w:t>27</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8.2.2.1</w:t>
      </w:r>
      <w:r w:rsidRPr="002F43F7">
        <w:rPr>
          <w:rFonts w:asciiTheme="minorHAnsi" w:eastAsiaTheme="minorEastAsia" w:hAnsiTheme="minorHAnsi" w:cstheme="minorBidi"/>
          <w:sz w:val="22"/>
          <w:szCs w:val="22"/>
        </w:rPr>
        <w:tab/>
      </w:r>
      <w:r w:rsidRPr="00D401E7">
        <w:rPr>
          <w:lang w:val="en-US" w:eastAsia="zh-CN"/>
        </w:rPr>
        <w:t>Minimum requirement for BS type 1-C and BS type 1-H</w:t>
      </w:r>
      <w:r>
        <w:tab/>
      </w:r>
      <w:r>
        <w:fldChar w:fldCharType="begin" w:fldLock="1"/>
      </w:r>
      <w:r>
        <w:instrText xml:space="preserve"> PAGEREF _Toc511114427 \h </w:instrText>
      </w:r>
      <w:r>
        <w:fldChar w:fldCharType="separate"/>
      </w:r>
      <w:r>
        <w:t>27</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8.2.2.2</w:t>
      </w:r>
      <w:r w:rsidRPr="002F43F7">
        <w:rPr>
          <w:rFonts w:asciiTheme="minorHAnsi" w:eastAsiaTheme="minorEastAsia" w:hAnsiTheme="minorHAnsi" w:cstheme="minorBidi"/>
          <w:sz w:val="22"/>
          <w:szCs w:val="22"/>
        </w:rPr>
        <w:tab/>
      </w:r>
      <w:r w:rsidRPr="00D401E7">
        <w:rPr>
          <w:lang w:val="en-US" w:eastAsia="zh-CN"/>
        </w:rPr>
        <w:t>Minimum requirement for BS type 1-O</w:t>
      </w:r>
      <w:r>
        <w:tab/>
      </w:r>
      <w:r>
        <w:fldChar w:fldCharType="begin" w:fldLock="1"/>
      </w:r>
      <w:r>
        <w:instrText xml:space="preserve"> PAGEREF _Toc511114428 \h </w:instrText>
      </w:r>
      <w:r>
        <w:fldChar w:fldCharType="separate"/>
      </w:r>
      <w:r>
        <w:t>27</w:t>
      </w:r>
      <w:r>
        <w:fldChar w:fldCharType="end"/>
      </w:r>
    </w:p>
    <w:p w:rsidR="002F43F7" w:rsidRDefault="002F43F7">
      <w:pPr>
        <w:pStyle w:val="TOC3"/>
        <w:rPr>
          <w:rFonts w:asciiTheme="minorHAnsi" w:eastAsiaTheme="minorEastAsia" w:hAnsiTheme="minorHAnsi" w:cstheme="minorBidi"/>
          <w:sz w:val="22"/>
          <w:szCs w:val="22"/>
          <w:lang w:val="en-US" w:eastAsia="ko-KR"/>
        </w:rPr>
      </w:pPr>
      <w:r>
        <w:t>8</w:t>
      </w:r>
      <w:r w:rsidRPr="00D401E7">
        <w:rPr>
          <w:lang w:val="en-US"/>
        </w:rPr>
        <w:t>.2.3</w:t>
      </w:r>
      <w:r>
        <w:rPr>
          <w:rFonts w:asciiTheme="minorHAnsi" w:eastAsiaTheme="minorEastAsia" w:hAnsiTheme="minorHAnsi" w:cstheme="minorBidi"/>
          <w:sz w:val="22"/>
          <w:szCs w:val="22"/>
          <w:lang w:val="en-US"/>
        </w:rPr>
        <w:tab/>
      </w:r>
      <w:r>
        <w:t>Co-location with other base stations</w:t>
      </w:r>
      <w:r>
        <w:tab/>
      </w:r>
      <w:r>
        <w:fldChar w:fldCharType="begin" w:fldLock="1"/>
      </w:r>
      <w:r>
        <w:instrText xml:space="preserve"> PAGEREF _Toc511114429 \h </w:instrText>
      </w:r>
      <w:r>
        <w:fldChar w:fldCharType="separate"/>
      </w:r>
      <w:r>
        <w:t>27</w:t>
      </w:r>
      <w:r>
        <w:fldChar w:fldCharType="end"/>
      </w:r>
    </w:p>
    <w:p w:rsidR="002F43F7" w:rsidRDefault="002F43F7">
      <w:pPr>
        <w:pStyle w:val="TOC4"/>
        <w:rPr>
          <w:rFonts w:asciiTheme="minorHAnsi" w:eastAsiaTheme="minorEastAsia" w:hAnsiTheme="minorHAnsi" w:cstheme="minorBidi"/>
          <w:sz w:val="22"/>
          <w:szCs w:val="22"/>
          <w:lang w:val="en-US" w:eastAsia="ko-KR"/>
        </w:rPr>
      </w:pPr>
      <w:r>
        <w:t>8.2.3.1</w:t>
      </w:r>
      <w:r>
        <w:rPr>
          <w:rFonts w:asciiTheme="minorHAnsi" w:eastAsiaTheme="minorEastAsia" w:hAnsiTheme="minorHAnsi" w:cstheme="minorBidi"/>
          <w:sz w:val="22"/>
          <w:szCs w:val="22"/>
          <w:lang w:val="en-US"/>
        </w:rPr>
        <w:tab/>
      </w:r>
      <w:r>
        <w:rPr>
          <w:lang w:eastAsia="zh-CN"/>
        </w:rPr>
        <w:t>Minimum requirement for BS type 1-C and BS type 1-H</w:t>
      </w:r>
      <w:r>
        <w:tab/>
      </w:r>
      <w:r>
        <w:fldChar w:fldCharType="begin" w:fldLock="1"/>
      </w:r>
      <w:r>
        <w:instrText xml:space="preserve"> PAGEREF _Toc511114430 \h </w:instrText>
      </w:r>
      <w:r>
        <w:fldChar w:fldCharType="separate"/>
      </w:r>
      <w:r>
        <w:t>27</w:t>
      </w:r>
      <w:r>
        <w:fldChar w:fldCharType="end"/>
      </w:r>
    </w:p>
    <w:p w:rsidR="002F43F7" w:rsidRDefault="002F43F7">
      <w:pPr>
        <w:pStyle w:val="TOC4"/>
        <w:rPr>
          <w:rFonts w:asciiTheme="minorHAnsi" w:eastAsiaTheme="minorEastAsia" w:hAnsiTheme="minorHAnsi" w:cstheme="minorBidi"/>
          <w:sz w:val="22"/>
          <w:szCs w:val="22"/>
          <w:lang w:val="en-US" w:eastAsia="ko-KR"/>
        </w:rPr>
      </w:pPr>
      <w:r w:rsidRPr="002F43F7">
        <w:t>8.2.3.2</w:t>
      </w:r>
      <w:r w:rsidRPr="002F43F7">
        <w:rPr>
          <w:rFonts w:asciiTheme="minorHAnsi" w:eastAsiaTheme="minorEastAsia" w:hAnsiTheme="minorHAnsi" w:cstheme="minorBidi"/>
          <w:sz w:val="22"/>
          <w:szCs w:val="22"/>
        </w:rPr>
        <w:tab/>
      </w:r>
      <w:r w:rsidRPr="00D401E7">
        <w:rPr>
          <w:lang w:val="en-US" w:eastAsia="zh-CN"/>
        </w:rPr>
        <w:t>Minimum requirement for BS type 1-O</w:t>
      </w:r>
      <w:r>
        <w:tab/>
      </w:r>
      <w:r>
        <w:fldChar w:fldCharType="begin" w:fldLock="1"/>
      </w:r>
      <w:r>
        <w:instrText xml:space="preserve"> PAGEREF _Toc511114431 \h </w:instrText>
      </w:r>
      <w:r>
        <w:fldChar w:fldCharType="separate"/>
      </w:r>
      <w:r>
        <w:t>27</w:t>
      </w:r>
      <w:r>
        <w:fldChar w:fldCharType="end"/>
      </w:r>
    </w:p>
    <w:p w:rsidR="002F43F7" w:rsidRDefault="002F43F7">
      <w:pPr>
        <w:pStyle w:val="TOC3"/>
        <w:rPr>
          <w:rFonts w:asciiTheme="minorHAnsi" w:eastAsiaTheme="minorEastAsia" w:hAnsiTheme="minorHAnsi" w:cstheme="minorBidi"/>
          <w:sz w:val="22"/>
          <w:szCs w:val="22"/>
          <w:lang w:val="en-US" w:eastAsia="ko-KR"/>
        </w:rPr>
      </w:pPr>
      <w:r>
        <w:t>8.2.4</w:t>
      </w:r>
      <w:r>
        <w:rPr>
          <w:rFonts w:asciiTheme="minorHAnsi" w:eastAsiaTheme="minorEastAsia" w:hAnsiTheme="minorHAnsi" w:cstheme="minorBidi"/>
          <w:sz w:val="22"/>
          <w:szCs w:val="22"/>
          <w:lang w:val="en-US"/>
        </w:rPr>
        <w:tab/>
      </w:r>
      <w:r>
        <w:rPr>
          <w:lang w:eastAsia="zh-CN"/>
        </w:rPr>
        <w:t>General blocking requirement</w:t>
      </w:r>
      <w:r>
        <w:tab/>
      </w:r>
      <w:r>
        <w:fldChar w:fldCharType="begin" w:fldLock="1"/>
      </w:r>
      <w:r>
        <w:instrText xml:space="preserve"> PAGEREF _Toc511114432 \h </w:instrText>
      </w:r>
      <w:r>
        <w:fldChar w:fldCharType="separate"/>
      </w:r>
      <w:r>
        <w:t>28</w:t>
      </w:r>
      <w:r>
        <w:fldChar w:fldCharType="end"/>
      </w:r>
    </w:p>
    <w:p w:rsidR="002F43F7" w:rsidRDefault="002F43F7">
      <w:pPr>
        <w:pStyle w:val="TOC4"/>
        <w:rPr>
          <w:rFonts w:asciiTheme="minorHAnsi" w:eastAsiaTheme="minorEastAsia" w:hAnsiTheme="minorHAnsi" w:cstheme="minorBidi"/>
          <w:sz w:val="22"/>
          <w:szCs w:val="22"/>
          <w:lang w:val="en-US" w:eastAsia="ko-KR"/>
        </w:rPr>
      </w:pPr>
      <w:r>
        <w:t>8.2.4.1</w:t>
      </w:r>
      <w:r>
        <w:rPr>
          <w:rFonts w:asciiTheme="minorHAnsi" w:eastAsiaTheme="minorEastAsia" w:hAnsiTheme="minorHAnsi" w:cstheme="minorBidi"/>
          <w:sz w:val="22"/>
          <w:szCs w:val="22"/>
          <w:lang w:val="en-US"/>
        </w:rPr>
        <w:tab/>
      </w:r>
      <w:r>
        <w:rPr>
          <w:lang w:eastAsia="zh-CN"/>
        </w:rPr>
        <w:t>Minimum requirement for BS type 1-C and BS type 1-H</w:t>
      </w:r>
      <w:r>
        <w:tab/>
      </w:r>
      <w:r>
        <w:fldChar w:fldCharType="begin" w:fldLock="1"/>
      </w:r>
      <w:r>
        <w:instrText xml:space="preserve"> PAGEREF _Toc511114433 \h </w:instrText>
      </w:r>
      <w:r>
        <w:fldChar w:fldCharType="separate"/>
      </w:r>
      <w:r>
        <w:t>28</w:t>
      </w:r>
      <w:r>
        <w:fldChar w:fldCharType="end"/>
      </w:r>
    </w:p>
    <w:p w:rsidR="002F43F7" w:rsidRDefault="002F43F7">
      <w:pPr>
        <w:pStyle w:val="TOC4"/>
        <w:rPr>
          <w:rFonts w:asciiTheme="minorHAnsi" w:eastAsiaTheme="minorEastAsia" w:hAnsiTheme="minorHAnsi" w:cstheme="minorBidi"/>
          <w:sz w:val="22"/>
          <w:szCs w:val="22"/>
          <w:lang w:val="en-US" w:eastAsia="ko-KR"/>
        </w:rPr>
      </w:pPr>
      <w:r>
        <w:t>8.2.4.2</w:t>
      </w:r>
      <w:r>
        <w:rPr>
          <w:rFonts w:asciiTheme="minorHAnsi" w:eastAsiaTheme="minorEastAsia" w:hAnsiTheme="minorHAnsi" w:cstheme="minorBidi"/>
          <w:sz w:val="22"/>
          <w:szCs w:val="22"/>
          <w:lang w:val="en-US"/>
        </w:rPr>
        <w:tab/>
      </w:r>
      <w:r>
        <w:rPr>
          <w:lang w:eastAsia="zh-CN"/>
        </w:rPr>
        <w:t>Minimum requirement for BS type 1-O</w:t>
      </w:r>
      <w:r>
        <w:tab/>
      </w:r>
      <w:r>
        <w:fldChar w:fldCharType="begin" w:fldLock="1"/>
      </w:r>
      <w:r>
        <w:instrText xml:space="preserve"> PAGEREF _Toc511114434 \h </w:instrText>
      </w:r>
      <w:r>
        <w:fldChar w:fldCharType="separate"/>
      </w:r>
      <w:r>
        <w:t>28</w:t>
      </w:r>
      <w:r>
        <w:fldChar w:fldCharType="end"/>
      </w:r>
    </w:p>
    <w:p w:rsidR="002F43F7" w:rsidRDefault="002F43F7">
      <w:pPr>
        <w:pStyle w:val="TOC3"/>
        <w:rPr>
          <w:rFonts w:asciiTheme="minorHAnsi" w:eastAsiaTheme="minorEastAsia" w:hAnsiTheme="minorHAnsi" w:cstheme="minorBidi"/>
          <w:sz w:val="22"/>
          <w:szCs w:val="22"/>
          <w:lang w:val="en-US" w:eastAsia="ko-KR"/>
        </w:rPr>
      </w:pPr>
      <w:r>
        <w:t>8</w:t>
      </w:r>
      <w:r w:rsidRPr="00D401E7">
        <w:rPr>
          <w:lang w:val="en-US"/>
        </w:rPr>
        <w:t>.2.5</w:t>
      </w:r>
      <w:r>
        <w:rPr>
          <w:rFonts w:asciiTheme="minorHAnsi" w:eastAsiaTheme="minorEastAsia" w:hAnsiTheme="minorHAnsi" w:cstheme="minorBidi"/>
          <w:sz w:val="22"/>
          <w:szCs w:val="22"/>
          <w:lang w:val="en-US"/>
        </w:rPr>
        <w:tab/>
      </w:r>
      <w:r>
        <w:t>Blocking requirement for co-location with other base stations</w:t>
      </w:r>
      <w:r>
        <w:tab/>
      </w:r>
      <w:r>
        <w:fldChar w:fldCharType="begin" w:fldLock="1"/>
      </w:r>
      <w:r>
        <w:instrText xml:space="preserve"> PAGEREF _Toc511114435 \h </w:instrText>
      </w:r>
      <w:r>
        <w:fldChar w:fldCharType="separate"/>
      </w:r>
      <w:r>
        <w:t>28</w:t>
      </w:r>
      <w:r>
        <w:fldChar w:fldCharType="end"/>
      </w:r>
    </w:p>
    <w:p w:rsidR="002F43F7" w:rsidRDefault="002F43F7">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rPr>
        <w:tab/>
      </w:r>
      <w:r>
        <w:t>Required changes to NR</w:t>
      </w:r>
      <w:r>
        <w:rPr>
          <w:lang w:eastAsia="zh-CN"/>
        </w:rPr>
        <w:t xml:space="preserve">, </w:t>
      </w:r>
      <w:r>
        <w:t>E-UTRA, UTRA and MSR specifications</w:t>
      </w:r>
      <w:r>
        <w:tab/>
      </w:r>
      <w:r>
        <w:fldChar w:fldCharType="begin" w:fldLock="1"/>
      </w:r>
      <w:r>
        <w:instrText xml:space="preserve"> PAGEREF _Toc511114436 \h </w:instrText>
      </w:r>
      <w:r>
        <w:fldChar w:fldCharType="separate"/>
      </w:r>
      <w:r>
        <w:t>28</w:t>
      </w:r>
      <w:r>
        <w:fldChar w:fldCharType="end"/>
      </w:r>
    </w:p>
    <w:p w:rsidR="002F43F7" w:rsidRDefault="002F43F7">
      <w:pPr>
        <w:pStyle w:val="TOC9"/>
        <w:rPr>
          <w:rFonts w:asciiTheme="minorHAnsi" w:eastAsiaTheme="minorEastAsia" w:hAnsiTheme="minorHAnsi" w:cstheme="minorBidi"/>
          <w:b w:val="0"/>
          <w:szCs w:val="22"/>
          <w:lang w:val="en-US" w:eastAsia="ko-KR"/>
        </w:rPr>
      </w:pPr>
      <w:r>
        <w:t xml:space="preserve">Annex </w:t>
      </w:r>
      <w:r w:rsidRPr="00D401E7">
        <w:rPr>
          <w:rFonts w:eastAsiaTheme="minorEastAsia"/>
          <w:lang w:eastAsia="ko-KR"/>
        </w:rPr>
        <w:t>A</w:t>
      </w:r>
      <w:r>
        <w:t>:</w:t>
      </w:r>
      <w:r>
        <w:tab/>
        <w:t>Change history</w:t>
      </w:r>
      <w:r>
        <w:tab/>
      </w:r>
      <w:r>
        <w:fldChar w:fldCharType="begin" w:fldLock="1"/>
      </w:r>
      <w:r>
        <w:instrText xml:space="preserve"> PAGEREF _Toc511114437 \h </w:instrText>
      </w:r>
      <w:r>
        <w:fldChar w:fldCharType="separate"/>
      </w:r>
      <w:r>
        <w:t>29</w:t>
      </w:r>
      <w:r>
        <w:fldChar w:fldCharType="end"/>
      </w:r>
    </w:p>
    <w:p w:rsidR="00E8629F" w:rsidRPr="003C2C64" w:rsidRDefault="002F43F7" w:rsidP="000C6721">
      <w:pPr>
        <w:pStyle w:val="TOC1"/>
        <w:ind w:left="0" w:firstLine="0"/>
      </w:pPr>
      <w:r>
        <w:fldChar w:fldCharType="end"/>
      </w:r>
    </w:p>
    <w:p w:rsidR="00E8629F" w:rsidRPr="003C2C64" w:rsidRDefault="00E8629F" w:rsidP="0023565B">
      <w:pPr>
        <w:pStyle w:val="Heading1"/>
      </w:pPr>
      <w:r w:rsidRPr="003C2C64">
        <w:br w:type="page"/>
      </w:r>
      <w:bookmarkStart w:id="4" w:name="_Toc511114346"/>
      <w:r w:rsidRPr="003C2C64">
        <w:lastRenderedPageBreak/>
        <w:t>Foreword</w:t>
      </w:r>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23565B">
      <w:pPr>
        <w:pStyle w:val="Heading1"/>
      </w:pPr>
      <w:r w:rsidRPr="003C2C64">
        <w:br w:type="page"/>
      </w:r>
      <w:bookmarkStart w:id="5" w:name="_Toc511114347"/>
      <w:r w:rsidRPr="003C2C64">
        <w:lastRenderedPageBreak/>
        <w:t>1</w:t>
      </w:r>
      <w:r w:rsidRPr="003C2C64">
        <w:tab/>
        <w:t>Scope</w:t>
      </w:r>
      <w:bookmarkEnd w:id="5"/>
    </w:p>
    <w:p w:rsidR="00B2177F" w:rsidRDefault="0027706C" w:rsidP="001B04B6">
      <w:r w:rsidRPr="00CF10A1">
        <w:t>The present document is a technical report for New frequency range for NR (3.3-4.2 GHz). The purpose of this technical report is to provide specification support for NR bands 3.3-3.8 GHz and 3.3-4.2 GHz.</w:t>
      </w:r>
    </w:p>
    <w:p w:rsidR="00E8629F" w:rsidRPr="003C2C64" w:rsidRDefault="00E8629F" w:rsidP="0023565B">
      <w:pPr>
        <w:pStyle w:val="Heading1"/>
      </w:pPr>
      <w:bookmarkStart w:id="6" w:name="_Toc511114348"/>
      <w:r w:rsidRPr="003C2C64">
        <w:t>2</w:t>
      </w:r>
      <w:r w:rsidRPr="003C2C64">
        <w:tab/>
        <w:t>References</w:t>
      </w:r>
      <w:bookmarkEnd w:id="6"/>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F0F87" w:rsidRDefault="000F0F87" w:rsidP="000F0F87">
      <w:pPr>
        <w:pStyle w:val="EX"/>
      </w:pPr>
      <w:r>
        <w:t>[2]</w:t>
      </w:r>
      <w:r>
        <w:tab/>
        <w:t>R4-1706893, “WF on 3.5GHz NR band definition”, CMCC, Vodafone,  Ericsson,  Qualcomm, Skyworks, Huawei, HiSilicon, CATT, ZTE, Telecom Italia, Orange, Deutsche Telekom, BT, Broadcom, China Telecom, China Unicom</w:t>
      </w:r>
    </w:p>
    <w:p w:rsidR="000F0F87" w:rsidRDefault="000F0F87" w:rsidP="000F0F87">
      <w:pPr>
        <w:pStyle w:val="EX"/>
      </w:pPr>
      <w:r>
        <w:t>[3]</w:t>
      </w:r>
      <w:r>
        <w:tab/>
        <w:t>R4-1709181, “WF on band numbering”, NTT DOCOMO</w:t>
      </w:r>
    </w:p>
    <w:p w:rsidR="000F0F87" w:rsidRDefault="000F0F87" w:rsidP="000F0F87">
      <w:pPr>
        <w:pStyle w:val="EX"/>
      </w:pPr>
      <w:r>
        <w:t>[4]</w:t>
      </w:r>
      <w:r>
        <w:tab/>
        <w:t>R4-1708845, “WF on UE mandatory channel bandwidth”, Nokia</w:t>
      </w:r>
    </w:p>
    <w:p w:rsidR="000F0F87" w:rsidRDefault="000F0F87" w:rsidP="000F0F87">
      <w:pPr>
        <w:pStyle w:val="EX"/>
      </w:pPr>
      <w:r>
        <w:t xml:space="preserve">[5] </w:t>
      </w:r>
      <w:r>
        <w:tab/>
        <w:t>R4-1711732, “WF on BS channel BW set”, Huawei, Hisilicon, Vodafone, Ericsson</w:t>
      </w:r>
    </w:p>
    <w:p w:rsidR="000F0F87" w:rsidRDefault="000F0F87" w:rsidP="000F0F87">
      <w:pPr>
        <w:pStyle w:val="EX"/>
      </w:pPr>
      <w:r>
        <w:t>[6]</w:t>
      </w:r>
      <w:r>
        <w:tab/>
        <w:t>R4-1710957, “TP to TR 38.817-01: Futher ACLR agreements”, Nokia</w:t>
      </w:r>
    </w:p>
    <w:p w:rsidR="000479BE" w:rsidRDefault="000F0F87" w:rsidP="002D3E14">
      <w:pPr>
        <w:pStyle w:val="EX"/>
        <w:rPr>
          <w:rFonts w:eastAsiaTheme="minorEastAsia"/>
          <w:lang w:eastAsia="ko-KR"/>
        </w:rPr>
      </w:pPr>
      <w:r>
        <w:t>[7]</w:t>
      </w:r>
      <w:r>
        <w:tab/>
        <w:t>R4-1710962, “TP to TS 38.101-1 Output RF spectrum emissions”, Nokia</w:t>
      </w:r>
    </w:p>
    <w:p w:rsidR="005D707F" w:rsidRPr="005D707F" w:rsidRDefault="005D707F" w:rsidP="005D707F">
      <w:pPr>
        <w:pStyle w:val="EX"/>
        <w:rPr>
          <w:rFonts w:eastAsiaTheme="minorEastAsia"/>
          <w:lang w:eastAsia="ko-KR"/>
        </w:rPr>
      </w:pPr>
      <w:r>
        <w:t>[</w:t>
      </w:r>
      <w:r>
        <w:rPr>
          <w:rFonts w:eastAsiaTheme="minorEastAsia" w:hint="eastAsia"/>
          <w:lang w:eastAsia="ko-KR"/>
        </w:rPr>
        <w:t>8</w:t>
      </w:r>
      <w:r>
        <w:t>]</w:t>
      </w:r>
      <w:r>
        <w:tab/>
        <w:t>TS 38.101</w:t>
      </w:r>
      <w:r>
        <w:rPr>
          <w:rFonts w:eastAsiaTheme="minorEastAsia" w:hint="eastAsia"/>
          <w:lang w:eastAsia="ko-KR"/>
        </w:rPr>
        <w:t xml:space="preserve">-1: </w:t>
      </w:r>
      <w:r>
        <w:t>“NR;</w:t>
      </w:r>
      <w:r>
        <w:rPr>
          <w:rFonts w:eastAsiaTheme="minorEastAsia" w:hint="eastAsia"/>
          <w:lang w:eastAsia="ko-KR"/>
        </w:rPr>
        <w:t xml:space="preserve"> </w:t>
      </w:r>
      <w:r>
        <w:t>User Equipment (UE) radio transmission and reception;</w:t>
      </w:r>
      <w:r>
        <w:rPr>
          <w:rFonts w:eastAsiaTheme="minorEastAsia" w:hint="eastAsia"/>
          <w:lang w:eastAsia="ko-KR"/>
        </w:rPr>
        <w:t xml:space="preserve"> </w:t>
      </w:r>
      <w:r>
        <w:t>Part 1: Range 1 Standalone”</w:t>
      </w:r>
      <w:r>
        <w:rPr>
          <w:rFonts w:eastAsiaTheme="minorEastAsia" w:hint="eastAsia"/>
          <w:lang w:eastAsia="ko-KR"/>
        </w:rPr>
        <w:t>.</w:t>
      </w:r>
    </w:p>
    <w:p w:rsidR="005D707F" w:rsidRDefault="005D707F" w:rsidP="002D3E14">
      <w:pPr>
        <w:pStyle w:val="EX"/>
        <w:rPr>
          <w:rFonts w:eastAsiaTheme="minorEastAsia"/>
          <w:lang w:eastAsia="ko-KR"/>
        </w:rPr>
      </w:pPr>
      <w:r>
        <w:t>[</w:t>
      </w:r>
      <w:r>
        <w:rPr>
          <w:rFonts w:eastAsiaTheme="minorEastAsia" w:hint="eastAsia"/>
          <w:lang w:eastAsia="ko-KR"/>
        </w:rPr>
        <w:t>9</w:t>
      </w:r>
      <w:r>
        <w:t>]</w:t>
      </w:r>
      <w:r>
        <w:tab/>
        <w:t>T</w:t>
      </w:r>
      <w:r>
        <w:rPr>
          <w:rFonts w:eastAsiaTheme="minorEastAsia" w:hint="eastAsia"/>
          <w:lang w:eastAsia="ko-KR"/>
        </w:rPr>
        <w:t>R</w:t>
      </w:r>
      <w:r>
        <w:t xml:space="preserve"> </w:t>
      </w:r>
      <w:r w:rsidRPr="006D4C89">
        <w:rPr>
          <w:iCs/>
          <w:lang w:val="en-US" w:eastAsia="zh-CN"/>
        </w:rPr>
        <w:t>37.843</w:t>
      </w:r>
      <w:r>
        <w:rPr>
          <w:rFonts w:eastAsiaTheme="minorEastAsia" w:hint="eastAsia"/>
          <w:lang w:eastAsia="ko-KR"/>
        </w:rPr>
        <w:t xml:space="preserve">: </w:t>
      </w:r>
      <w:r>
        <w:t>“</w:t>
      </w:r>
      <w:r w:rsidRPr="005D707F">
        <w:t>Radio Frequency (RF) requirement background for Active Antenna System (AAS) Base Station (BS) radiated requirements</w:t>
      </w:r>
      <w:r>
        <w:t>”</w:t>
      </w:r>
      <w:r>
        <w:rPr>
          <w:rFonts w:eastAsiaTheme="minorEastAsia" w:hint="eastAsia"/>
          <w:lang w:eastAsia="ko-KR"/>
        </w:rPr>
        <w:t>.</w:t>
      </w:r>
    </w:p>
    <w:p w:rsidR="00D70E04" w:rsidRPr="00D70E04" w:rsidRDefault="005D707F" w:rsidP="005D707F">
      <w:pPr>
        <w:pStyle w:val="EX"/>
        <w:rPr>
          <w:rFonts w:eastAsiaTheme="minorEastAsia"/>
          <w:lang w:eastAsia="ko-KR"/>
        </w:rPr>
      </w:pPr>
      <w:r>
        <w:t>[</w:t>
      </w:r>
      <w:r>
        <w:rPr>
          <w:rFonts w:eastAsiaTheme="minorEastAsia" w:hint="eastAsia"/>
          <w:lang w:eastAsia="ko-KR"/>
        </w:rPr>
        <w:t>10</w:t>
      </w:r>
      <w:r>
        <w:t>]</w:t>
      </w:r>
      <w:r>
        <w:tab/>
        <w:t>T</w:t>
      </w:r>
      <w:r>
        <w:rPr>
          <w:rFonts w:eastAsiaTheme="minorEastAsia" w:hint="eastAsia"/>
          <w:lang w:eastAsia="ko-KR"/>
        </w:rPr>
        <w:t>R</w:t>
      </w:r>
      <w:r>
        <w:t xml:space="preserve"> </w:t>
      </w:r>
      <w:r w:rsidRPr="002526A6">
        <w:t>38.</w:t>
      </w:r>
      <w:r w:rsidRPr="002526A6">
        <w:rPr>
          <w:rFonts w:hint="eastAsia"/>
        </w:rPr>
        <w:t>817-01</w:t>
      </w:r>
      <w:r>
        <w:rPr>
          <w:rFonts w:eastAsiaTheme="minorEastAsia" w:hint="eastAsia"/>
          <w:lang w:eastAsia="ko-KR"/>
        </w:rPr>
        <w:t xml:space="preserve">: </w:t>
      </w:r>
      <w:r>
        <w:t>“</w:t>
      </w:r>
      <w:r w:rsidRPr="005D707F">
        <w:t>General aspects for UE RF for NR</w:t>
      </w:r>
      <w:r>
        <w:t>”</w:t>
      </w:r>
      <w:r>
        <w:rPr>
          <w:rFonts w:eastAsiaTheme="minorEastAsia" w:hint="eastAsia"/>
          <w:lang w:eastAsia="ko-KR"/>
        </w:rPr>
        <w:t>.</w:t>
      </w:r>
    </w:p>
    <w:p w:rsidR="00A74BE5" w:rsidRPr="004D3578" w:rsidRDefault="00A74BE5" w:rsidP="0023565B">
      <w:pPr>
        <w:pStyle w:val="Heading1"/>
      </w:pPr>
      <w:bookmarkStart w:id="7" w:name="_Toc511114349"/>
      <w:r w:rsidRPr="004D3578">
        <w:t>3</w:t>
      </w:r>
      <w:r w:rsidRPr="004D3578">
        <w:tab/>
        <w:t>Definitions, symbols and abbreviations</w:t>
      </w:r>
      <w:bookmarkEnd w:id="7"/>
    </w:p>
    <w:p w:rsidR="00A74BE5" w:rsidRPr="004D3578" w:rsidRDefault="00A74BE5" w:rsidP="0023565B">
      <w:pPr>
        <w:pStyle w:val="Heading2"/>
      </w:pPr>
      <w:bookmarkStart w:id="8" w:name="_Toc511114350"/>
      <w:r w:rsidRPr="004D3578">
        <w:t>3.1</w:t>
      </w:r>
      <w:r w:rsidRPr="004D3578">
        <w:tab/>
        <w:t>Definitions</w:t>
      </w:r>
      <w:bookmarkEnd w:id="8"/>
    </w:p>
    <w:p w:rsidR="00A74BE5" w:rsidRPr="004D3578" w:rsidRDefault="00A74BE5" w:rsidP="00A74BE5">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23565B">
      <w:pPr>
        <w:pStyle w:val="Heading2"/>
      </w:pPr>
      <w:bookmarkStart w:id="12" w:name="_Toc511114351"/>
      <w:r w:rsidRPr="004D3578">
        <w:t>3.2</w:t>
      </w:r>
      <w:r w:rsidRPr="004D3578">
        <w:tab/>
        <w:t>Symbols</w:t>
      </w:r>
      <w:bookmarkEnd w:id="12"/>
    </w:p>
    <w:p w:rsidR="00A74BE5" w:rsidRPr="004D3578" w:rsidRDefault="00A74BE5" w:rsidP="00A74BE5">
      <w:pPr>
        <w:keepNext/>
      </w:pPr>
      <w:r w:rsidRPr="004D3578">
        <w:t>For the purposes of the present document, the following symbols apply:</w:t>
      </w:r>
    </w:p>
    <w:p w:rsidR="00D70E04" w:rsidRPr="001552D9" w:rsidRDefault="00D70E04" w:rsidP="00D70E04">
      <w:pPr>
        <w:pStyle w:val="EW"/>
        <w:tabs>
          <w:tab w:val="left" w:pos="284"/>
          <w:tab w:val="left" w:pos="568"/>
          <w:tab w:val="left" w:pos="852"/>
          <w:tab w:val="left" w:pos="1136"/>
          <w:tab w:val="left" w:pos="1420"/>
          <w:tab w:val="left" w:pos="3405"/>
        </w:tabs>
      </w:pPr>
      <w:r w:rsidRPr="001552D9">
        <w:t>F</w:t>
      </w:r>
      <w:r w:rsidRPr="001552D9">
        <w:rPr>
          <w:vertAlign w:val="subscript"/>
        </w:rPr>
        <w:t>Interferer</w:t>
      </w:r>
      <w:r w:rsidRPr="001552D9">
        <w:rPr>
          <w:vertAlign w:val="subscript"/>
        </w:rPr>
        <w:tab/>
      </w:r>
      <w:r w:rsidRPr="001552D9">
        <w:rPr>
          <w:vertAlign w:val="subscript"/>
        </w:rPr>
        <w:tab/>
      </w:r>
      <w:r w:rsidRPr="001552D9">
        <w:rPr>
          <w:vertAlign w:val="subscript"/>
        </w:rPr>
        <w:tab/>
      </w:r>
      <w:r w:rsidRPr="001552D9">
        <w:t xml:space="preserve">Frequency of the interferer </w:t>
      </w:r>
    </w:p>
    <w:p w:rsidR="00AB3FCE" w:rsidRPr="008019AF" w:rsidRDefault="00AB3FCE" w:rsidP="00AB3FCE">
      <w:pPr>
        <w:pStyle w:val="EW"/>
      </w:pPr>
      <w:r w:rsidRPr="008019AF">
        <w:t>F</w:t>
      </w:r>
      <w:r w:rsidRPr="008019AF">
        <w:rPr>
          <w:vertAlign w:val="subscript"/>
        </w:rPr>
        <w:t>DL_low</w:t>
      </w:r>
      <w:r w:rsidRPr="008019AF">
        <w:rPr>
          <w:vertAlign w:val="subscript"/>
        </w:rPr>
        <w:tab/>
      </w:r>
      <w:r w:rsidRPr="008019AF">
        <w:t xml:space="preserve">The lowest frequency of the downlink </w:t>
      </w:r>
      <w:r w:rsidRPr="008019AF">
        <w:rPr>
          <w:i/>
        </w:rPr>
        <w:t>operating band</w:t>
      </w:r>
    </w:p>
    <w:p w:rsidR="00AB3FCE" w:rsidRPr="008019AF" w:rsidRDefault="00AB3FCE" w:rsidP="00AB3FCE">
      <w:pPr>
        <w:pStyle w:val="EW"/>
      </w:pPr>
      <w:r w:rsidRPr="008019AF">
        <w:t>F</w:t>
      </w:r>
      <w:r w:rsidRPr="008019AF">
        <w:rPr>
          <w:vertAlign w:val="subscript"/>
        </w:rPr>
        <w:t>DL_high</w:t>
      </w:r>
      <w:r w:rsidRPr="008019AF">
        <w:rPr>
          <w:vertAlign w:val="subscript"/>
        </w:rPr>
        <w:tab/>
      </w:r>
      <w:r w:rsidRPr="008019AF">
        <w:t xml:space="preserve">The highest frequency of the downlink </w:t>
      </w:r>
      <w:r w:rsidRPr="008019AF">
        <w:rPr>
          <w:i/>
        </w:rPr>
        <w:t>operating band</w:t>
      </w:r>
    </w:p>
    <w:p w:rsidR="00AB3FCE" w:rsidRPr="008019AF" w:rsidRDefault="00AB3FCE" w:rsidP="00AB3FCE">
      <w:pPr>
        <w:pStyle w:val="EW"/>
        <w:rPr>
          <w:rFonts w:cs="Arial"/>
          <w:lang w:eastAsia="zh-CN"/>
        </w:rPr>
      </w:pPr>
      <w:r w:rsidRPr="008019AF">
        <w:t>F</w:t>
      </w:r>
      <w:r w:rsidRPr="008019AF">
        <w:rPr>
          <w:vertAlign w:val="subscript"/>
        </w:rPr>
        <w:t>UL_low</w:t>
      </w:r>
      <w:r w:rsidRPr="008019AF">
        <w:rPr>
          <w:vertAlign w:val="subscript"/>
        </w:rPr>
        <w:tab/>
      </w:r>
      <w:r w:rsidRPr="008019AF">
        <w:t xml:space="preserve">The lowest frequency of the uplink </w:t>
      </w:r>
      <w:r w:rsidRPr="008019AF">
        <w:rPr>
          <w:i/>
        </w:rPr>
        <w:t>operating band</w:t>
      </w:r>
    </w:p>
    <w:p w:rsidR="00AB3FCE" w:rsidRDefault="00AB3FCE" w:rsidP="00AB3FCE">
      <w:pPr>
        <w:pStyle w:val="EW"/>
        <w:rPr>
          <w:rFonts w:eastAsiaTheme="minorEastAsia"/>
          <w:i/>
          <w:lang w:eastAsia="ko-KR"/>
        </w:rPr>
      </w:pPr>
      <w:r w:rsidRPr="008019AF">
        <w:rPr>
          <w:rFonts w:cs="Arial"/>
        </w:rPr>
        <w:t>F</w:t>
      </w:r>
      <w:r w:rsidRPr="008019AF">
        <w:rPr>
          <w:rFonts w:cs="Arial"/>
          <w:vertAlign w:val="subscript"/>
        </w:rPr>
        <w:t>UL_high</w:t>
      </w:r>
      <w:r w:rsidRPr="008019AF">
        <w:rPr>
          <w:rFonts w:cs="Arial"/>
          <w:vertAlign w:val="subscript"/>
          <w:lang w:eastAsia="zh-CN"/>
        </w:rPr>
        <w:tab/>
      </w:r>
      <w:r w:rsidRPr="008019AF">
        <w:t xml:space="preserve">The highest frequency of the uplink </w:t>
      </w:r>
      <w:r w:rsidRPr="008019AF">
        <w:rPr>
          <w:i/>
        </w:rPr>
        <w:t>operating band</w:t>
      </w:r>
    </w:p>
    <w:p w:rsidR="00FB0A61" w:rsidRPr="001552D9" w:rsidRDefault="00FB0A61" w:rsidP="00FB0A61">
      <w:pPr>
        <w:pStyle w:val="EW"/>
      </w:pPr>
      <w:r w:rsidRPr="001552D9">
        <w:t>P</w:t>
      </w:r>
      <w:r w:rsidRPr="001552D9">
        <w:rPr>
          <w:vertAlign w:val="subscript"/>
        </w:rPr>
        <w:t>CMAX</w:t>
      </w:r>
      <w:r w:rsidRPr="001552D9">
        <w:rPr>
          <w:vertAlign w:val="subscript"/>
        </w:rPr>
        <w:tab/>
      </w:r>
      <w:r w:rsidRPr="001552D9">
        <w:t>The configured maximum UE output power.</w:t>
      </w:r>
    </w:p>
    <w:p w:rsidR="00FB0A61" w:rsidRDefault="00FB0A61" w:rsidP="00AB3FCE">
      <w:pPr>
        <w:pStyle w:val="EW"/>
        <w:rPr>
          <w:rFonts w:eastAsiaTheme="minorEastAsia"/>
          <w:lang w:eastAsia="ko-KR"/>
        </w:rPr>
      </w:pPr>
      <w:r w:rsidRPr="001552D9">
        <w:rPr>
          <w:rFonts w:cs="Vrinda"/>
          <w:lang w:bidi="bn-IN"/>
        </w:rPr>
        <w:lastRenderedPageBreak/>
        <w:t>P</w:t>
      </w:r>
      <w:r w:rsidRPr="001552D9">
        <w:rPr>
          <w:rFonts w:cs="Vrinda"/>
          <w:vertAlign w:val="subscript"/>
          <w:lang w:bidi="bn-IN"/>
        </w:rPr>
        <w:t>CMAX</w:t>
      </w:r>
      <w:r w:rsidRPr="001552D9">
        <w:rPr>
          <w:rFonts w:hint="eastAsia"/>
        </w:rPr>
        <w:t>,</w:t>
      </w:r>
      <w:r w:rsidRPr="001552D9">
        <w:rPr>
          <w:rFonts w:hint="eastAsia"/>
          <w:i/>
          <w:vertAlign w:val="subscript"/>
        </w:rPr>
        <w:t xml:space="preserve"> c</w:t>
      </w:r>
      <w:r w:rsidRPr="001552D9">
        <w:rPr>
          <w:rFonts w:cs="Vrinda"/>
          <w:lang w:bidi="bn-IN"/>
        </w:rPr>
        <w:tab/>
      </w:r>
      <w:r w:rsidRPr="001552D9">
        <w:t xml:space="preserve">The configured maximum UE output power for serving cell </w:t>
      </w:r>
      <w:r w:rsidRPr="001552D9">
        <w:rPr>
          <w:i/>
        </w:rPr>
        <w:t>c</w:t>
      </w:r>
      <w:r w:rsidRPr="001552D9">
        <w:t>.</w:t>
      </w:r>
    </w:p>
    <w:p w:rsidR="00D70E04" w:rsidRPr="00D70E04" w:rsidRDefault="00D70E04" w:rsidP="00AB3FCE">
      <w:pPr>
        <w:pStyle w:val="EW"/>
        <w:rPr>
          <w:rFonts w:eastAsiaTheme="minorEastAsia"/>
          <w:lang w:eastAsia="ko-KR"/>
        </w:rPr>
      </w:pPr>
      <w:r w:rsidRPr="001552D9">
        <w:t>P</w:t>
      </w:r>
      <w:r w:rsidRPr="001552D9">
        <w:rPr>
          <w:vertAlign w:val="subscript"/>
        </w:rPr>
        <w:t>Interferer</w:t>
      </w:r>
      <w:r w:rsidRPr="001552D9">
        <w:tab/>
        <w:t>Modulated mean power of the interferer</w:t>
      </w:r>
    </w:p>
    <w:p w:rsidR="00A74BE5" w:rsidRPr="004D3578" w:rsidRDefault="00A74BE5" w:rsidP="00A74BE5">
      <w:pPr>
        <w:pStyle w:val="EW"/>
      </w:pPr>
    </w:p>
    <w:p w:rsidR="00A74BE5" w:rsidRPr="004D3578" w:rsidRDefault="00A74BE5" w:rsidP="0023565B">
      <w:pPr>
        <w:pStyle w:val="Heading2"/>
      </w:pPr>
      <w:bookmarkStart w:id="13" w:name="_Toc511114352"/>
      <w:r w:rsidRPr="004D3578">
        <w:t>3.3</w:t>
      </w:r>
      <w:r w:rsidRPr="004D3578">
        <w:tab/>
        <w:t>Abbreviations</w:t>
      </w:r>
      <w:bookmarkEnd w:id="13"/>
    </w:p>
    <w:p w:rsidR="00624A51" w:rsidRDefault="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644A2F" w:rsidRPr="003C2C64" w:rsidRDefault="00644A2F" w:rsidP="0023565B">
      <w:pPr>
        <w:pStyle w:val="Heading1"/>
      </w:pPr>
      <w:bookmarkStart w:id="14" w:name="_Toc511114353"/>
      <w:r w:rsidRPr="003C2C64">
        <w:t>4</w:t>
      </w:r>
      <w:r w:rsidRPr="003C2C64">
        <w:tab/>
        <w:t>Background</w:t>
      </w:r>
      <w:bookmarkEnd w:id="14"/>
    </w:p>
    <w:p w:rsidR="00887E0F" w:rsidRPr="00887E0F" w:rsidRDefault="00594D10" w:rsidP="00887E0F">
      <w:pPr>
        <w:rPr>
          <w:lang w:val="en-US" w:eastAsia="zh-CN"/>
        </w:rPr>
      </w:pPr>
      <w:r>
        <w:rPr>
          <w:lang w:val="en-US" w:eastAsia="zh-CN"/>
        </w:rPr>
        <w:t>In 3GPP RAN4 #AH2 meeting, it is proposed that n</w:t>
      </w:r>
      <w:r w:rsidRPr="00F937C9">
        <w:rPr>
          <w:lang w:val="en-US" w:eastAsia="zh-CN"/>
        </w:rPr>
        <w:t>ew bands for NR are assigned band numbers on a “first come first served” basis in reserved ranges regardless of duplex mode or RAT</w:t>
      </w:r>
      <w:r>
        <w:rPr>
          <w:lang w:val="en-US" w:eastAsia="zh-CN"/>
        </w:rPr>
        <w:t>.</w:t>
      </w:r>
      <w:r w:rsidRPr="00F937C9">
        <w:rPr>
          <w:lang w:val="en-US" w:eastAsia="zh-CN"/>
        </w:rPr>
        <w:t xml:space="preserve"> </w:t>
      </w:r>
      <w:r>
        <w:rPr>
          <w:lang w:val="en-US" w:eastAsia="zh-CN"/>
        </w:rPr>
        <w:t>Then, in RAN4 #84 meeting, band 3.3-</w:t>
      </w:r>
      <w:r>
        <w:rPr>
          <w:rFonts w:hint="eastAsia"/>
          <w:lang w:val="en-US" w:eastAsia="zh-CN"/>
        </w:rPr>
        <w:t xml:space="preserve">3.8 </w:t>
      </w:r>
      <w:r>
        <w:rPr>
          <w:lang w:val="en-US" w:eastAsia="zh-CN"/>
        </w:rPr>
        <w:t>GHz and band 3.3-</w:t>
      </w:r>
      <w:r>
        <w:rPr>
          <w:rFonts w:hint="eastAsia"/>
          <w:lang w:val="en-US" w:eastAsia="zh-CN"/>
        </w:rPr>
        <w:t>4.2</w:t>
      </w:r>
      <w:r>
        <w:rPr>
          <w:lang w:val="en-US" w:eastAsia="zh-CN"/>
        </w:rPr>
        <w:t>GHz are assigned band number n7</w:t>
      </w:r>
      <w:r>
        <w:rPr>
          <w:rFonts w:hint="eastAsia"/>
          <w:lang w:val="en-US" w:eastAsia="zh-CN"/>
        </w:rPr>
        <w:t>8</w:t>
      </w:r>
      <w:r>
        <w:rPr>
          <w:lang w:val="en-US" w:eastAsia="zh-CN"/>
        </w:rPr>
        <w:t xml:space="preserve"> and n7</w:t>
      </w:r>
      <w:r>
        <w:rPr>
          <w:rFonts w:hint="eastAsia"/>
          <w:lang w:val="en-US" w:eastAsia="zh-CN"/>
        </w:rPr>
        <w:t>7</w:t>
      </w:r>
      <w:r>
        <w:rPr>
          <w:lang w:val="en-US" w:eastAsia="zh-CN"/>
        </w:rPr>
        <w:t xml:space="preserve"> respectively.</w:t>
      </w:r>
    </w:p>
    <w:p w:rsidR="00621CB9" w:rsidRPr="00621CB9" w:rsidRDefault="00644A2F" w:rsidP="0023565B">
      <w:pPr>
        <w:pStyle w:val="Heading1"/>
        <w:rPr>
          <w:lang w:eastAsia="zh-CN"/>
        </w:rPr>
      </w:pPr>
      <w:bookmarkStart w:id="15" w:name="_Toc511114354"/>
      <w:r w:rsidRPr="003C2C64">
        <w:t>5</w:t>
      </w:r>
      <w:r w:rsidRPr="003C2C64">
        <w:tab/>
      </w:r>
      <w:r w:rsidR="00621CB9" w:rsidRPr="00621CB9">
        <w:t xml:space="preserve">NR </w:t>
      </w:r>
      <w:r w:rsidR="00621CB9">
        <w:rPr>
          <w:rFonts w:hint="eastAsia"/>
          <w:lang w:eastAsia="zh-CN"/>
        </w:rPr>
        <w:t xml:space="preserve">Frequency </w:t>
      </w:r>
      <w:r w:rsidR="00621CB9" w:rsidRPr="00621CB9">
        <w:t>band definition</w:t>
      </w:r>
      <w:bookmarkEnd w:id="15"/>
    </w:p>
    <w:p w:rsidR="005E4332" w:rsidRPr="0029686A" w:rsidRDefault="005E4332" w:rsidP="005E4332">
      <w:pPr>
        <w:rPr>
          <w:lang w:val="en-US" w:eastAsia="zh-CN"/>
        </w:rPr>
      </w:pPr>
      <w:r w:rsidRPr="0051724A">
        <w:rPr>
          <w:lang w:val="en-US" w:eastAsia="zh-CN"/>
        </w:rPr>
        <w:t xml:space="preserve">In 3GPP, </w:t>
      </w:r>
      <w:r>
        <w:rPr>
          <w:lang w:val="en-US" w:eastAsia="zh-CN"/>
        </w:rPr>
        <w:t xml:space="preserve">RAN 4 specified two NR operating bands n77 and n78 in 3.3GHz-4.2GHz. </w:t>
      </w:r>
      <w:r w:rsidRPr="00670005">
        <w:rPr>
          <w:lang w:val="en-US" w:eastAsia="zh-CN"/>
        </w:rPr>
        <w:t xml:space="preserve">A UE supporting </w:t>
      </w:r>
      <w:r>
        <w:rPr>
          <w:lang w:val="en-US" w:eastAsia="zh-CN"/>
        </w:rPr>
        <w:t xml:space="preserve">n78 </w:t>
      </w:r>
      <w:r w:rsidRPr="00670005">
        <w:rPr>
          <w:lang w:val="en-US" w:eastAsia="zh-CN"/>
        </w:rPr>
        <w:t xml:space="preserve">band is not required to support </w:t>
      </w:r>
      <w:r>
        <w:rPr>
          <w:lang w:val="en-US" w:eastAsia="zh-CN"/>
        </w:rPr>
        <w:t xml:space="preserve">n77 </w:t>
      </w:r>
      <w:r w:rsidRPr="00670005">
        <w:rPr>
          <w:lang w:val="en-US" w:eastAsia="zh-CN"/>
        </w:rPr>
        <w:t>band</w:t>
      </w:r>
      <w:r>
        <w:rPr>
          <w:lang w:val="en-US" w:eastAsia="zh-CN"/>
        </w:rPr>
        <w:t xml:space="preserve"> [</w:t>
      </w:r>
      <w:r w:rsidR="00D34D63">
        <w:rPr>
          <w:lang w:val="en-US" w:eastAsia="zh-CN"/>
        </w:rPr>
        <w:t>2</w:t>
      </w:r>
      <w:r>
        <w:rPr>
          <w:lang w:val="en-US" w:eastAsia="zh-CN"/>
        </w:rPr>
        <w:t>]</w:t>
      </w:r>
      <w:r w:rsidRPr="00670005">
        <w:rPr>
          <w:lang w:val="en-US" w:eastAsia="zh-CN"/>
        </w:rPr>
        <w:t>.</w:t>
      </w:r>
      <w:r>
        <w:rPr>
          <w:rFonts w:hint="eastAsia"/>
          <w:lang w:val="en-US" w:eastAsia="zh-CN"/>
        </w:rPr>
        <w:t xml:space="preserve"> </w:t>
      </w:r>
    </w:p>
    <w:p w:rsidR="005E4332" w:rsidRDefault="00AB2F4F" w:rsidP="005E4332">
      <w:pPr>
        <w:pStyle w:val="TH"/>
        <w:rPr>
          <w:rFonts w:eastAsia="맑은 고딕" w:hint="eastAsia"/>
          <w:noProof/>
          <w:lang w:val="en-US" w:eastAsia="ko-KR"/>
        </w:rPr>
      </w:pPr>
      <w:r>
        <w:rPr>
          <w:noProof/>
          <w:lang w:val="en-US" w:eastAsia="ko-KR"/>
        </w:rPr>
        <w:drawing>
          <wp:inline distT="0" distB="0" distL="0" distR="0">
            <wp:extent cx="2667000" cy="5565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b="10100"/>
                    <a:stretch/>
                  </pic:blipFill>
                  <pic:spPr bwMode="auto">
                    <a:xfrm>
                      <a:off x="0" y="0"/>
                      <a:ext cx="2667000" cy="556591"/>
                    </a:xfrm>
                    <a:prstGeom prst="rect">
                      <a:avLst/>
                    </a:prstGeom>
                    <a:ln>
                      <a:noFill/>
                    </a:ln>
                    <a:extLst>
                      <a:ext uri="{53640926-AAD7-44D8-BBD7-CCE9431645EC}">
                        <a14:shadowObscured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5E4332" w:rsidRPr="003C64FB">
        <w:rPr>
          <w:noProof/>
          <w:lang w:val="en-US" w:eastAsia="zh-CN"/>
        </w:rPr>
        <w:t xml:space="preserve"> </w:t>
      </w:r>
      <w:r>
        <w:rPr>
          <w:noProof/>
          <w:lang w:val="en-US" w:eastAsia="ko-KR"/>
        </w:rPr>
        <w:drawing>
          <wp:inline distT="0" distB="0" distL="0" distR="0">
            <wp:extent cx="1704975" cy="57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12097" b="1"/>
                    <a:stretch/>
                  </pic:blipFill>
                  <pic:spPr bwMode="auto">
                    <a:xfrm>
                      <a:off x="0" y="0"/>
                      <a:ext cx="1704975" cy="577712"/>
                    </a:xfrm>
                    <a:prstGeom prst="rect">
                      <a:avLst/>
                    </a:prstGeom>
                    <a:ln>
                      <a:noFill/>
                    </a:ln>
                    <a:extLst>
                      <a:ext uri="{53640926-AAD7-44D8-BBD7-CCE9431645EC}">
                        <a14:shadowObscured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DB002C" w:rsidRPr="00DB002C" w:rsidRDefault="00DB002C" w:rsidP="00DB002C">
      <w:pPr>
        <w:pStyle w:val="TF"/>
        <w:rPr>
          <w:rFonts w:hint="eastAsia"/>
          <w:noProof/>
          <w:lang w:val="en-US" w:eastAsia="ko-KR"/>
        </w:rPr>
      </w:pPr>
    </w:p>
    <w:p w:rsidR="00470C7E" w:rsidRPr="003C2C64" w:rsidRDefault="00470C7E" w:rsidP="0023565B">
      <w:pPr>
        <w:pStyle w:val="Heading1"/>
        <w:rPr>
          <w:lang w:val="sv-SE" w:eastAsia="zh-CN"/>
        </w:rPr>
      </w:pPr>
      <w:bookmarkStart w:id="16" w:name="_Toc511114355"/>
      <w:r>
        <w:rPr>
          <w:rFonts w:hint="eastAsia"/>
          <w:lang w:val="sv-SE" w:eastAsia="zh-CN"/>
        </w:rPr>
        <w:t>6</w:t>
      </w:r>
      <w:r w:rsidRPr="003C2C64">
        <w:rPr>
          <w:lang w:val="sv-SE"/>
        </w:rPr>
        <w:tab/>
      </w:r>
      <w:r w:rsidR="00AB2F4F">
        <w:rPr>
          <w:rFonts w:hint="eastAsia"/>
          <w:lang w:val="sv-SE" w:eastAsia="zh-CN"/>
        </w:rPr>
        <w:t>Band</w:t>
      </w:r>
      <w:r w:rsidR="00AB2F4F" w:rsidRPr="003C2C64">
        <w:rPr>
          <w:lang w:val="sv-SE"/>
        </w:rPr>
        <w:t xml:space="preserve"> numbering</w:t>
      </w:r>
      <w:r w:rsidR="00AB2F4F" w:rsidRPr="003C2C64" w:rsidDel="00AB2F4F">
        <w:rPr>
          <w:lang w:val="sv-SE"/>
        </w:rPr>
        <w:t xml:space="preserve"> </w:t>
      </w:r>
      <w:r w:rsidR="00694603">
        <w:rPr>
          <w:rFonts w:hint="eastAsia"/>
          <w:lang w:val="sv-SE"/>
        </w:rPr>
        <w:t xml:space="preserve">and </w:t>
      </w:r>
      <w:r w:rsidR="00694603" w:rsidRPr="00694603">
        <w:rPr>
          <w:lang w:val="sv-SE"/>
        </w:rPr>
        <w:t>channel bandwidth</w:t>
      </w:r>
      <w:bookmarkEnd w:id="16"/>
    </w:p>
    <w:p w:rsidR="005E4332" w:rsidRDefault="005E4332" w:rsidP="0023565B">
      <w:pPr>
        <w:pStyle w:val="Heading2"/>
        <w:ind w:left="1170" w:hanging="1170"/>
      </w:pPr>
      <w:bookmarkStart w:id="17" w:name="_Toc511114356"/>
      <w:r w:rsidRPr="003E6278">
        <w:rPr>
          <w:rFonts w:hint="eastAsia"/>
          <w:lang w:eastAsia="zh-CN"/>
        </w:rPr>
        <w:t>6</w:t>
      </w:r>
      <w:r w:rsidRPr="003E6278">
        <w:t>.1</w:t>
      </w:r>
      <w:r w:rsidRPr="003E6278">
        <w:tab/>
      </w:r>
      <w:r>
        <w:rPr>
          <w:rFonts w:hint="eastAsia"/>
          <w:lang w:eastAsia="zh-CN"/>
        </w:rPr>
        <w:t>Band</w:t>
      </w:r>
      <w:r w:rsidRPr="003E6278">
        <w:t xml:space="preserve"> numbering</w:t>
      </w:r>
      <w:bookmarkEnd w:id="17"/>
    </w:p>
    <w:p w:rsidR="005E4332" w:rsidRDefault="005E4332" w:rsidP="002C4CD8">
      <w:r>
        <w:t>For 3.3-4.2GHz frequency range</w:t>
      </w:r>
      <w:r w:rsidRPr="00570FF5">
        <w:t xml:space="preserve"> </w:t>
      </w:r>
      <w:r>
        <w:t xml:space="preserve">the NR frequency bands are defined as in </w:t>
      </w:r>
      <w:r w:rsidRPr="00570FF5">
        <w:t>Table </w:t>
      </w:r>
      <w:r>
        <w:t>6.1</w:t>
      </w:r>
      <w:r w:rsidRPr="00570FF5">
        <w:t>-1.</w:t>
      </w:r>
    </w:p>
    <w:p w:rsidR="005E4332" w:rsidRPr="009B74DD" w:rsidRDefault="005E4332" w:rsidP="002C4CD8">
      <w:pPr>
        <w:pStyle w:val="TH"/>
      </w:pPr>
      <w:r w:rsidRPr="009B74DD">
        <w:t xml:space="preserve">Table </w:t>
      </w:r>
      <w:r>
        <w:t>6.1</w:t>
      </w:r>
      <w:r w:rsidRPr="009B74DD">
        <w:t>-1: NR frequency bands</w:t>
      </w:r>
    </w:p>
    <w:tbl>
      <w:tblPr>
        <w:tblW w:w="9621" w:type="dxa"/>
        <w:jc w:val="center"/>
        <w:tblLook w:val="0000"/>
      </w:tblPr>
      <w:tblGrid>
        <w:gridCol w:w="2150"/>
        <w:gridCol w:w="3061"/>
        <w:gridCol w:w="2970"/>
        <w:gridCol w:w="1440"/>
      </w:tblGrid>
      <w:tr w:rsidR="005E4332" w:rsidRPr="009B74DD" w:rsidTr="00B75CE3">
        <w:trPr>
          <w:jc w:val="center"/>
        </w:trPr>
        <w:tc>
          <w:tcPr>
            <w:tcW w:w="2150" w:type="dxa"/>
            <w:vMerge w:val="restart"/>
            <w:tcBorders>
              <w:top w:val="single" w:sz="4" w:space="0" w:color="auto"/>
              <w:left w:val="single" w:sz="4" w:space="0" w:color="auto"/>
              <w:right w:val="single" w:sz="4" w:space="0" w:color="auto"/>
            </w:tcBorders>
            <w:vAlign w:val="center"/>
          </w:tcPr>
          <w:p w:rsidR="005E4332" w:rsidRPr="009B74DD" w:rsidRDefault="005E4332" w:rsidP="002C4CD8">
            <w:pPr>
              <w:pStyle w:val="TAH"/>
            </w:pPr>
            <w:r w:rsidRPr="009B74DD">
              <w:t>NR Operating Band</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2C4CD8">
            <w:pPr>
              <w:pStyle w:val="TAH"/>
            </w:pPr>
            <w:r w:rsidRPr="009B74DD">
              <w:t>Uplink (UL) operating band</w:t>
            </w:r>
            <w:r w:rsidRPr="009B74DD">
              <w:br/>
              <w:t>BS receive</w:t>
            </w:r>
            <w:r w:rsidRPr="009B74DD">
              <w:br/>
              <w:t>UE transmit</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2C4CD8">
            <w:pPr>
              <w:pStyle w:val="TAH"/>
            </w:pPr>
            <w:r w:rsidRPr="009B74DD">
              <w:t>Downlink (DL) operating band</w:t>
            </w:r>
            <w:r w:rsidRPr="009B74DD">
              <w:br/>
              <w:t xml:space="preserve">BS transmit </w:t>
            </w:r>
            <w:r w:rsidRPr="009B74DD">
              <w:br/>
              <w:t>UE receive</w:t>
            </w:r>
          </w:p>
        </w:tc>
        <w:tc>
          <w:tcPr>
            <w:tcW w:w="1440" w:type="dxa"/>
            <w:vMerge w:val="restart"/>
            <w:tcBorders>
              <w:top w:val="single" w:sz="4" w:space="0" w:color="auto"/>
              <w:left w:val="single" w:sz="4" w:space="0" w:color="auto"/>
              <w:right w:val="single" w:sz="4" w:space="0" w:color="auto"/>
            </w:tcBorders>
            <w:shd w:val="clear" w:color="auto" w:fill="auto"/>
            <w:vAlign w:val="center"/>
          </w:tcPr>
          <w:p w:rsidR="005E4332" w:rsidRPr="009B74DD" w:rsidRDefault="005E4332" w:rsidP="002C4CD8">
            <w:pPr>
              <w:pStyle w:val="TAH"/>
            </w:pPr>
            <w:r w:rsidRPr="009B74DD">
              <w:t>Duplex Mode</w:t>
            </w:r>
          </w:p>
        </w:tc>
      </w:tr>
      <w:tr w:rsidR="005E4332" w:rsidRPr="009B74DD" w:rsidTr="00B75CE3">
        <w:trPr>
          <w:jc w:val="center"/>
        </w:trPr>
        <w:tc>
          <w:tcPr>
            <w:tcW w:w="2150" w:type="dxa"/>
            <w:vMerge/>
            <w:tcBorders>
              <w:left w:val="single" w:sz="4" w:space="0" w:color="auto"/>
              <w:bottom w:val="single" w:sz="4" w:space="0" w:color="auto"/>
              <w:right w:val="single" w:sz="4" w:space="0" w:color="auto"/>
            </w:tcBorders>
            <w:vAlign w:val="center"/>
          </w:tcPr>
          <w:p w:rsidR="005E4332" w:rsidRPr="009B74DD" w:rsidRDefault="005E4332" w:rsidP="002C4CD8">
            <w:pPr>
              <w:pStyle w:val="TAH"/>
            </w:pP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2C4CD8">
            <w:pPr>
              <w:pStyle w:val="TAH"/>
            </w:pPr>
            <w:r w:rsidRPr="009B74DD">
              <w:t>FUL_low – FUL_high</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2C4CD8">
            <w:pPr>
              <w:pStyle w:val="TAH"/>
            </w:pPr>
            <w:r w:rsidRPr="009B74DD">
              <w:t>FDL_low – FDL_high</w:t>
            </w:r>
          </w:p>
        </w:tc>
        <w:tc>
          <w:tcPr>
            <w:tcW w:w="1440" w:type="dxa"/>
            <w:vMerge/>
            <w:tcBorders>
              <w:left w:val="single" w:sz="4" w:space="0" w:color="auto"/>
              <w:bottom w:val="single" w:sz="4" w:space="0" w:color="auto"/>
              <w:right w:val="single" w:sz="4" w:space="0" w:color="auto"/>
            </w:tcBorders>
            <w:shd w:val="clear" w:color="auto" w:fill="auto"/>
            <w:vAlign w:val="center"/>
          </w:tcPr>
          <w:p w:rsidR="005E4332" w:rsidRPr="009B74DD" w:rsidRDefault="005E4332" w:rsidP="002C4CD8">
            <w:pPr>
              <w:pStyle w:val="TAH"/>
            </w:pP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3213D5" w:rsidRDefault="005E4332" w:rsidP="003213D5">
            <w:pPr>
              <w:pStyle w:val="TAC"/>
            </w:pPr>
            <w:r w:rsidRPr="009B74DD">
              <w:t>n</w:t>
            </w:r>
            <w:r w:rsidRPr="009B74DD">
              <w:rPr>
                <w:rFonts w:hint="eastAsia"/>
              </w:rPr>
              <w:t>7</w:t>
            </w:r>
            <w:r w:rsidRPr="009B74DD">
              <w:t>7</w:t>
            </w:r>
          </w:p>
        </w:tc>
        <w:tc>
          <w:tcPr>
            <w:tcW w:w="3061" w:type="dxa"/>
            <w:tcBorders>
              <w:top w:val="single" w:sz="4" w:space="0" w:color="auto"/>
              <w:left w:val="single" w:sz="4" w:space="0" w:color="auto"/>
              <w:bottom w:val="single" w:sz="4" w:space="0" w:color="auto"/>
              <w:right w:val="single" w:sz="4" w:space="0" w:color="auto"/>
            </w:tcBorders>
            <w:vAlign w:val="center"/>
          </w:tcPr>
          <w:p w:rsidR="003213D5" w:rsidRDefault="005E4332" w:rsidP="003213D5">
            <w:pPr>
              <w:pStyle w:val="TAC"/>
            </w:pPr>
            <w:r w:rsidRPr="009B74DD">
              <w:rPr>
                <w:rFonts w:hint="eastAsia"/>
              </w:rPr>
              <w:t>3300MHz-4200MHz</w:t>
            </w:r>
          </w:p>
        </w:tc>
        <w:tc>
          <w:tcPr>
            <w:tcW w:w="2970" w:type="dxa"/>
            <w:tcBorders>
              <w:top w:val="single" w:sz="4" w:space="0" w:color="auto"/>
              <w:left w:val="single" w:sz="4" w:space="0" w:color="auto"/>
              <w:bottom w:val="single" w:sz="4" w:space="0" w:color="auto"/>
              <w:right w:val="single" w:sz="4" w:space="0" w:color="auto"/>
            </w:tcBorders>
            <w:vAlign w:val="center"/>
          </w:tcPr>
          <w:p w:rsidR="003213D5" w:rsidRDefault="005E4332" w:rsidP="003213D5">
            <w:pPr>
              <w:pStyle w:val="TAC"/>
            </w:pPr>
            <w:r w:rsidRPr="009B74DD">
              <w:rPr>
                <w:rFonts w:hint="eastAsia"/>
              </w:rPr>
              <w:t>3300MHz-4200MHz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5E4332" w:rsidP="003213D5">
            <w:pPr>
              <w:pStyle w:val="TAC"/>
            </w:pPr>
            <w:r w:rsidRPr="009B74DD">
              <w:rPr>
                <w:rFonts w:hint="eastAsia"/>
              </w:rPr>
              <w:t>TDD</w:t>
            </w: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3213D5" w:rsidRDefault="005E4332" w:rsidP="003213D5">
            <w:pPr>
              <w:pStyle w:val="TAC"/>
            </w:pPr>
            <w:r w:rsidRPr="009B74DD">
              <w:t>n</w:t>
            </w:r>
            <w:r w:rsidRPr="009B74DD">
              <w:rPr>
                <w:rFonts w:hint="eastAsia"/>
              </w:rPr>
              <w:t>7</w:t>
            </w:r>
            <w:r w:rsidRPr="009B74DD">
              <w:t>8</w:t>
            </w:r>
          </w:p>
        </w:tc>
        <w:tc>
          <w:tcPr>
            <w:tcW w:w="3061" w:type="dxa"/>
            <w:tcBorders>
              <w:top w:val="single" w:sz="4" w:space="0" w:color="auto"/>
              <w:left w:val="single" w:sz="4" w:space="0" w:color="auto"/>
              <w:bottom w:val="single" w:sz="4" w:space="0" w:color="auto"/>
              <w:right w:val="single" w:sz="4" w:space="0" w:color="auto"/>
            </w:tcBorders>
            <w:vAlign w:val="center"/>
          </w:tcPr>
          <w:p w:rsidR="003213D5" w:rsidRDefault="005E4332" w:rsidP="003213D5">
            <w:pPr>
              <w:pStyle w:val="TAC"/>
            </w:pPr>
            <w:r w:rsidRPr="009B74DD">
              <w:rPr>
                <w:rFonts w:hint="eastAsia"/>
              </w:rPr>
              <w:t>3300MHz-</w:t>
            </w:r>
            <w:r w:rsidRPr="009B74DD">
              <w:t>38</w:t>
            </w:r>
            <w:r w:rsidRPr="009B74DD">
              <w:rPr>
                <w:rFonts w:hint="eastAsia"/>
              </w:rPr>
              <w:t>00MHz</w:t>
            </w:r>
          </w:p>
        </w:tc>
        <w:tc>
          <w:tcPr>
            <w:tcW w:w="2970" w:type="dxa"/>
            <w:tcBorders>
              <w:top w:val="single" w:sz="4" w:space="0" w:color="auto"/>
              <w:left w:val="single" w:sz="4" w:space="0" w:color="auto"/>
              <w:bottom w:val="single" w:sz="4" w:space="0" w:color="auto"/>
              <w:right w:val="single" w:sz="4" w:space="0" w:color="auto"/>
            </w:tcBorders>
            <w:vAlign w:val="center"/>
          </w:tcPr>
          <w:p w:rsidR="003213D5" w:rsidRDefault="005E4332" w:rsidP="003213D5">
            <w:pPr>
              <w:pStyle w:val="TAC"/>
            </w:pPr>
            <w:r w:rsidRPr="009B74DD">
              <w:rPr>
                <w:rFonts w:hint="eastAsia"/>
              </w:rPr>
              <w:t>3300MHz-</w:t>
            </w:r>
            <w:r w:rsidRPr="009B74DD">
              <w:t>38</w:t>
            </w:r>
            <w:r w:rsidRPr="009B74DD">
              <w:rPr>
                <w:rFonts w:hint="eastAsia"/>
              </w:rPr>
              <w:t>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5E4332" w:rsidP="003213D5">
            <w:pPr>
              <w:pStyle w:val="TAC"/>
            </w:pPr>
            <w:r w:rsidRPr="009B74DD">
              <w:rPr>
                <w:rFonts w:hint="eastAsia"/>
              </w:rPr>
              <w:t>TDD</w:t>
            </w:r>
          </w:p>
        </w:tc>
      </w:tr>
    </w:tbl>
    <w:p w:rsidR="005E4332" w:rsidRDefault="005E4332" w:rsidP="005E4332"/>
    <w:p w:rsidR="005E4332" w:rsidRPr="007606E9" w:rsidRDefault="005E4332" w:rsidP="0023565B">
      <w:pPr>
        <w:pStyle w:val="Heading2"/>
        <w:ind w:left="1170" w:hanging="1170"/>
      </w:pPr>
      <w:bookmarkStart w:id="18" w:name="_Toc511114357"/>
      <w:r>
        <w:rPr>
          <w:rFonts w:hint="eastAsia"/>
          <w:lang w:eastAsia="zh-CN"/>
        </w:rPr>
        <w:lastRenderedPageBreak/>
        <w:t>6</w:t>
      </w:r>
      <w:r>
        <w:t>.2</w:t>
      </w:r>
      <w:r w:rsidRPr="003C2C64">
        <w:tab/>
      </w:r>
      <w:r w:rsidR="00AB2F4F">
        <w:rPr>
          <w:rFonts w:hint="eastAsia"/>
          <w:lang w:eastAsia="zh-CN"/>
        </w:rPr>
        <w:t>C</w:t>
      </w:r>
      <w:r>
        <w:t>hannel bandwidth</w:t>
      </w:r>
      <w:bookmarkEnd w:id="18"/>
      <w:r>
        <w:t xml:space="preserve"> </w:t>
      </w:r>
    </w:p>
    <w:p w:rsidR="005E4332" w:rsidRDefault="005E4332" w:rsidP="0023565B">
      <w:pPr>
        <w:pStyle w:val="Heading3"/>
        <w:rPr>
          <w:lang w:val="en-US"/>
        </w:rPr>
      </w:pPr>
      <w:bookmarkStart w:id="19" w:name="_Toc511114358"/>
      <w:r>
        <w:rPr>
          <w:lang w:val="en-US"/>
        </w:rPr>
        <w:t>6.2</w:t>
      </w:r>
      <w:r w:rsidRPr="003C2C64">
        <w:rPr>
          <w:lang w:val="en-US"/>
        </w:rPr>
        <w:t>.</w:t>
      </w:r>
      <w:r>
        <w:rPr>
          <w:lang w:val="en-US"/>
        </w:rPr>
        <w:t>1</w:t>
      </w:r>
      <w:r w:rsidRPr="003C2C64">
        <w:rPr>
          <w:lang w:val="en-US"/>
        </w:rPr>
        <w:tab/>
      </w:r>
      <w:r>
        <w:rPr>
          <w:lang w:val="en-US"/>
        </w:rPr>
        <w:t>Channel bandwid</w:t>
      </w:r>
      <w:r w:rsidRPr="007606E9">
        <w:rPr>
          <w:lang w:val="en-US"/>
        </w:rPr>
        <w:t>th Set</w:t>
      </w:r>
      <w:r>
        <w:rPr>
          <w:lang w:val="en-US"/>
        </w:rPr>
        <w:t xml:space="preserve"> [NR_newRAT]</w:t>
      </w:r>
      <w:bookmarkEnd w:id="19"/>
    </w:p>
    <w:p w:rsidR="005E4332" w:rsidRDefault="005E4332" w:rsidP="005E4332">
      <w:pPr>
        <w:keepNext/>
        <w:rPr>
          <w:lang w:eastAsia="zh-CN"/>
        </w:rPr>
      </w:pPr>
      <w:r w:rsidRPr="00BC706F">
        <w:rPr>
          <w:lang w:eastAsia="zh-CN"/>
        </w:rPr>
        <w:t>T</w:t>
      </w:r>
      <w:r w:rsidRPr="002D4E5D">
        <w:rPr>
          <w:lang w:eastAsia="zh-CN"/>
        </w:rPr>
        <w:t xml:space="preserve">he superset of channel bandwidth for UE was agreed </w:t>
      </w:r>
      <w:r>
        <w:rPr>
          <w:lang w:eastAsia="zh-CN"/>
        </w:rPr>
        <w:t>in Table 6.2.1-1:</w:t>
      </w:r>
    </w:p>
    <w:p w:rsidR="005E4332" w:rsidRPr="003E6278" w:rsidRDefault="005E4332" w:rsidP="002C4CD8">
      <w:pPr>
        <w:pStyle w:val="TH"/>
      </w:pPr>
      <w:r w:rsidRPr="003E6278">
        <w:t>Table 6.2.1-1 UE channel bandwidth set</w:t>
      </w:r>
    </w:p>
    <w:tbl>
      <w:tblPr>
        <w:tblW w:w="0" w:type="auto"/>
        <w:jc w:val="center"/>
        <w:tblLayout w:type="fixed"/>
        <w:tblCellMar>
          <w:left w:w="0" w:type="dxa"/>
          <w:right w:w="0" w:type="dxa"/>
        </w:tblCellMar>
        <w:tblLook w:val="0600"/>
      </w:tblPr>
      <w:tblGrid>
        <w:gridCol w:w="421"/>
        <w:gridCol w:w="457"/>
        <w:gridCol w:w="418"/>
        <w:gridCol w:w="450"/>
        <w:gridCol w:w="418"/>
        <w:gridCol w:w="418"/>
        <w:gridCol w:w="450"/>
        <w:gridCol w:w="419"/>
        <w:gridCol w:w="419"/>
        <w:gridCol w:w="419"/>
        <w:gridCol w:w="419"/>
        <w:gridCol w:w="419"/>
        <w:gridCol w:w="419"/>
        <w:gridCol w:w="419"/>
        <w:gridCol w:w="669"/>
        <w:gridCol w:w="419"/>
        <w:gridCol w:w="419"/>
        <w:gridCol w:w="483"/>
        <w:gridCol w:w="419"/>
        <w:gridCol w:w="419"/>
        <w:gridCol w:w="419"/>
        <w:gridCol w:w="419"/>
      </w:tblGrid>
      <w:tr w:rsidR="005E4332" w:rsidRPr="007606E9" w:rsidTr="00B75CE3">
        <w:trPr>
          <w:trHeight w:val="262"/>
          <w:jc w:val="center"/>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sz w:val="28"/>
                <w:lang w:eastAsia="zh-CN"/>
              </w:rPr>
            </w:pPr>
            <w:r w:rsidRPr="00BC706F">
              <w:rPr>
                <w:rFonts w:hint="eastAsia"/>
                <w:lang w:eastAsia="zh-CN"/>
              </w:rPr>
              <w:t>NR Band</w:t>
            </w:r>
          </w:p>
        </w:tc>
        <w:tc>
          <w:tcPr>
            <w:tcW w:w="2161" w:type="dxa"/>
            <w:gridSpan w:val="5"/>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sz w:val="28"/>
                <w:lang w:eastAsia="zh-CN"/>
              </w:rPr>
            </w:pPr>
            <w:r w:rsidRPr="00BC706F">
              <w:rPr>
                <w:rFonts w:hint="eastAsia"/>
                <w:lang w:eastAsia="zh-CN"/>
              </w:rPr>
              <w:t>Data SCS = 15kHz</w:t>
            </w:r>
          </w:p>
        </w:tc>
        <w:tc>
          <w:tcPr>
            <w:tcW w:w="3383"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sz w:val="28"/>
                <w:lang w:eastAsia="zh-CN"/>
              </w:rPr>
            </w:pPr>
            <w:r w:rsidRPr="00BC706F">
              <w:rPr>
                <w:rFonts w:hint="eastAsia"/>
                <w:lang w:eastAsia="zh-CN"/>
              </w:rPr>
              <w:t>Data SCS = 30kHz</w:t>
            </w:r>
          </w:p>
        </w:tc>
        <w:tc>
          <w:tcPr>
            <w:tcW w:w="3666"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sz w:val="28"/>
                <w:lang w:eastAsia="zh-CN"/>
              </w:rPr>
            </w:pPr>
            <w:r w:rsidRPr="00BC706F">
              <w:rPr>
                <w:rFonts w:hint="eastAsia"/>
                <w:lang w:eastAsia="zh-CN"/>
              </w:rPr>
              <w:t>Data SCS = 60kHz (for more than 1GHz bands)</w:t>
            </w:r>
          </w:p>
        </w:tc>
      </w:tr>
      <w:tr w:rsidR="005E4332" w:rsidRPr="007606E9" w:rsidTr="00B75CE3">
        <w:trPr>
          <w:trHeight w:val="382"/>
          <w:jc w:val="center"/>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213D5" w:rsidRDefault="003213D5" w:rsidP="003213D5">
            <w:pPr>
              <w:pStyle w:val="TAH"/>
              <w:rPr>
                <w:lang w:eastAsia="zh-CN"/>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10</w:t>
            </w:r>
          </w:p>
          <w:p w:rsidR="003213D5" w:rsidRDefault="005E4332" w:rsidP="003213D5">
            <w:pPr>
              <w:pStyle w:val="TAH"/>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15</w:t>
            </w:r>
          </w:p>
          <w:p w:rsidR="003213D5" w:rsidRDefault="005E4332" w:rsidP="003213D5">
            <w:pPr>
              <w:pStyle w:val="TAH"/>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20</w:t>
            </w:r>
          </w:p>
          <w:p w:rsidR="003213D5" w:rsidRDefault="005E4332" w:rsidP="003213D5">
            <w:pPr>
              <w:pStyle w:val="TAH"/>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40</w:t>
            </w:r>
          </w:p>
          <w:p w:rsidR="003213D5" w:rsidRDefault="005E4332" w:rsidP="003213D5">
            <w:pPr>
              <w:pStyle w:val="TAH"/>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50</w:t>
            </w:r>
          </w:p>
          <w:p w:rsidR="003213D5" w:rsidRDefault="005E4332" w:rsidP="003213D5">
            <w:pPr>
              <w:pStyle w:val="TAH"/>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10</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15</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20</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40</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50</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60</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80</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100</w:t>
            </w:r>
          </w:p>
          <w:p w:rsidR="003213D5" w:rsidRDefault="005E4332" w:rsidP="003213D5">
            <w:pPr>
              <w:pStyle w:val="TAH"/>
              <w:rPr>
                <w:lang w:eastAsia="zh-CN"/>
              </w:rPr>
            </w:pPr>
            <w:r w:rsidRPr="00BC706F">
              <w:rPr>
                <w:rFonts w:hint="eastAsia"/>
                <w:lang w:eastAsia="zh-CN"/>
              </w:rPr>
              <w:t>MHz</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10</w:t>
            </w:r>
          </w:p>
          <w:p w:rsidR="003213D5" w:rsidRDefault="005E4332" w:rsidP="003213D5">
            <w:pPr>
              <w:pStyle w:val="TAH"/>
              <w:rPr>
                <w:lang w:eastAsia="zh-CN"/>
              </w:rPr>
            </w:pPr>
            <w:r w:rsidRPr="00BC706F">
              <w:rPr>
                <w:rFonts w:hint="eastAsia"/>
                <w:lang w:eastAsia="zh-CN"/>
              </w:rPr>
              <w:t>MHz</w:t>
            </w:r>
            <w:r w:rsidRPr="00BC706F">
              <w:rPr>
                <w:rFonts w:hint="eastAsia"/>
                <w:lang w:eastAsia="zh-CN"/>
              </w:rPr>
              <w:br/>
              <w:t>(NOTE)</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15</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20</w:t>
            </w:r>
          </w:p>
          <w:p w:rsidR="003213D5" w:rsidRDefault="005E4332" w:rsidP="003213D5">
            <w:pPr>
              <w:pStyle w:val="TAH"/>
              <w:rPr>
                <w:lang w:eastAsia="zh-CN"/>
              </w:rPr>
            </w:pPr>
            <w:r w:rsidRPr="00BC706F">
              <w:rPr>
                <w:rFonts w:hint="eastAsia"/>
                <w:lang w:eastAsia="zh-CN"/>
              </w:rPr>
              <w:t>MHz</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40</w:t>
            </w:r>
          </w:p>
          <w:p w:rsidR="003213D5" w:rsidRDefault="005E4332" w:rsidP="003213D5">
            <w:pPr>
              <w:pStyle w:val="TAH"/>
              <w:rPr>
                <w:lang w:eastAsia="zh-CN"/>
              </w:rPr>
            </w:pPr>
            <w:r w:rsidRPr="00BC706F">
              <w:rPr>
                <w:rFonts w:hint="eastAsia"/>
                <w:lang w:eastAsia="zh-CN"/>
              </w:rPr>
              <w:t>MH</w:t>
            </w:r>
          </w:p>
          <w:p w:rsidR="003213D5" w:rsidRDefault="005E4332" w:rsidP="003213D5">
            <w:pPr>
              <w:pStyle w:val="TAH"/>
              <w:rPr>
                <w:lang w:eastAsia="zh-CN"/>
              </w:rPr>
            </w:pPr>
            <w:r w:rsidRPr="00BC706F">
              <w:rPr>
                <w:rFonts w:hint="eastAsia"/>
                <w:lang w:eastAsia="zh-CN"/>
              </w:rPr>
              <w:t>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50</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60</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80</w:t>
            </w:r>
          </w:p>
          <w:p w:rsidR="003213D5" w:rsidRDefault="005E4332" w:rsidP="003213D5">
            <w:pPr>
              <w:pStyle w:val="TAH"/>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H"/>
              <w:rPr>
                <w:lang w:eastAsia="zh-CN"/>
              </w:rPr>
            </w:pPr>
            <w:r w:rsidRPr="00BC706F">
              <w:rPr>
                <w:rFonts w:hint="eastAsia"/>
                <w:lang w:eastAsia="zh-CN"/>
              </w:rPr>
              <w:t>100</w:t>
            </w:r>
          </w:p>
          <w:p w:rsidR="003213D5" w:rsidRDefault="005E4332" w:rsidP="003213D5">
            <w:pPr>
              <w:pStyle w:val="TAH"/>
              <w:rPr>
                <w:lang w:eastAsia="zh-CN"/>
              </w:rPr>
            </w:pPr>
            <w:r w:rsidRPr="00BC706F">
              <w:rPr>
                <w:rFonts w:hint="eastAsia"/>
                <w:lang w:eastAsia="zh-CN"/>
              </w:rPr>
              <w:t>MHz</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Pr>
                <w:lang w:eastAsia="zh-CN"/>
              </w:rPr>
              <w:t>n77</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C"/>
              <w:rPr>
                <w:lang w:eastAsia="zh-CN"/>
              </w:rPr>
            </w:pPr>
            <w:r w:rsidRPr="00BC706F">
              <w:rPr>
                <w:rFonts w:hint="eastAsia"/>
                <w:lang w:eastAsia="zh-CN"/>
              </w:rPr>
              <w:t>Yes</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lang w:eastAsia="zh-CN"/>
              </w:rPr>
            </w:pPr>
            <w:r>
              <w:rPr>
                <w:lang w:eastAsia="zh-CN"/>
              </w:rPr>
              <w:t>n78</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3213D5" w:rsidRDefault="005E4332" w:rsidP="003213D5">
            <w:pPr>
              <w:pStyle w:val="TAC"/>
              <w:rPr>
                <w:noProof/>
                <w:sz w:val="22"/>
                <w:lang w:eastAsia="zh-CN"/>
              </w:rPr>
            </w:pPr>
            <w:r w:rsidRPr="00BC706F">
              <w:rPr>
                <w:rFonts w:hint="eastAsia"/>
                <w:lang w:eastAsia="zh-CN"/>
              </w:rPr>
              <w:t>Yes</w:t>
            </w:r>
          </w:p>
        </w:tc>
      </w:tr>
      <w:tr w:rsidR="005E4332" w:rsidRPr="007606E9" w:rsidTr="00B75CE3">
        <w:trPr>
          <w:trHeight w:val="260"/>
          <w:jc w:val="center"/>
        </w:trPr>
        <w:tc>
          <w:tcPr>
            <w:tcW w:w="9631" w:type="dxa"/>
            <w:gridSpan w:val="2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3213D5" w:rsidRDefault="005E4332" w:rsidP="003213D5">
            <w:pPr>
              <w:pStyle w:val="TAN"/>
              <w:rPr>
                <w:noProof/>
                <w:sz w:val="22"/>
                <w:lang w:eastAsia="zh-CN"/>
              </w:rPr>
            </w:pPr>
            <w:r w:rsidRPr="00BC706F">
              <w:rPr>
                <w:rFonts w:hint="eastAsia"/>
                <w:lang w:eastAsia="zh-CN"/>
              </w:rPr>
              <w:t xml:space="preserve">NOTE: </w:t>
            </w:r>
            <w:r w:rsidR="002C4CD8">
              <w:tab/>
            </w:r>
            <w:r w:rsidRPr="00BC706F">
              <w:rPr>
                <w:rFonts w:hint="eastAsia"/>
                <w:lang w:eastAsia="zh-CN"/>
              </w:rPr>
              <w:t>90% spectrum utilization may not be achieved</w:t>
            </w:r>
          </w:p>
        </w:tc>
      </w:tr>
    </w:tbl>
    <w:p w:rsidR="003213D5" w:rsidRDefault="003213D5" w:rsidP="003213D5"/>
    <w:p w:rsidR="003213D5" w:rsidRDefault="005E4332" w:rsidP="003213D5">
      <w:pPr>
        <w:rPr>
          <w:lang w:eastAsia="zh-CN"/>
        </w:rPr>
      </w:pPr>
      <w:r w:rsidRPr="009E71AA">
        <w:rPr>
          <w:lang w:eastAsia="zh-CN"/>
        </w:rPr>
        <w:t xml:space="preserve">For </w:t>
      </w:r>
      <w:r>
        <w:rPr>
          <w:lang w:eastAsia="zh-CN"/>
        </w:rPr>
        <w:t>band n77</w:t>
      </w:r>
      <w:r w:rsidRPr="009E71AA">
        <w:rPr>
          <w:lang w:eastAsia="zh-CN"/>
        </w:rPr>
        <w:t xml:space="preserve"> and </w:t>
      </w:r>
      <w:r>
        <w:rPr>
          <w:lang w:eastAsia="zh-CN"/>
        </w:rPr>
        <w:t>band n78</w:t>
      </w:r>
      <w:r w:rsidRPr="009E71AA">
        <w:rPr>
          <w:lang w:eastAsia="zh-CN"/>
        </w:rPr>
        <w:t>, addition to the UE channel BWs for the band, 30 MHz, 70 MHz and 90 MHz are supported for BS. These new BS CBWs have low priority compared to the UE channel BWs.</w:t>
      </w:r>
    </w:p>
    <w:p w:rsidR="00644A2F" w:rsidRPr="003C2C64" w:rsidRDefault="00470C7E" w:rsidP="0023565B">
      <w:pPr>
        <w:pStyle w:val="Heading1"/>
      </w:pPr>
      <w:bookmarkStart w:id="20" w:name="_Toc511114359"/>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20"/>
    </w:p>
    <w:p w:rsidR="000C5114" w:rsidRDefault="00D961B8" w:rsidP="0023565B">
      <w:pPr>
        <w:pStyle w:val="Heading2"/>
        <w:ind w:left="1170" w:hanging="1170"/>
        <w:rPr>
          <w:lang w:eastAsia="zh-CN"/>
        </w:rPr>
      </w:pPr>
      <w:bookmarkStart w:id="21" w:name="_Toc511114360"/>
      <w:r>
        <w:rPr>
          <w:rFonts w:hint="eastAsia"/>
          <w:lang w:eastAsia="zh-CN"/>
        </w:rPr>
        <w:t>7</w:t>
      </w:r>
      <w:r w:rsidR="003C2C64" w:rsidRPr="003C2C64">
        <w:t>.1</w:t>
      </w:r>
      <w:r w:rsidR="00644A2F" w:rsidRPr="003C2C64">
        <w:tab/>
      </w:r>
      <w:r w:rsidR="00F9770C" w:rsidRPr="003C2C64">
        <w:t>UE specific</w:t>
      </w:r>
      <w:bookmarkEnd w:id="21"/>
    </w:p>
    <w:p w:rsidR="00562079" w:rsidRPr="003C2C64" w:rsidRDefault="00D961B8" w:rsidP="0023565B">
      <w:pPr>
        <w:pStyle w:val="Heading3"/>
        <w:rPr>
          <w:lang w:val="en-US"/>
        </w:rPr>
      </w:pPr>
      <w:bookmarkStart w:id="22" w:name="_Toc511114361"/>
      <w:r>
        <w:rPr>
          <w:rFonts w:hint="eastAsia"/>
          <w:lang w:val="en-US" w:eastAsia="zh-CN"/>
        </w:rPr>
        <w:t>7</w:t>
      </w:r>
      <w:r w:rsidR="00562079" w:rsidRPr="003C2C64">
        <w:rPr>
          <w:lang w:val="en-US"/>
        </w:rPr>
        <w:t>.1.1</w:t>
      </w:r>
      <w:r w:rsidR="00562079" w:rsidRPr="003C2C64">
        <w:rPr>
          <w:lang w:val="en-US"/>
        </w:rPr>
        <w:tab/>
        <w:t>Transmitter characteristics</w:t>
      </w:r>
      <w:bookmarkEnd w:id="22"/>
    </w:p>
    <w:p w:rsidR="00562079" w:rsidRDefault="00D961B8" w:rsidP="0023565B">
      <w:pPr>
        <w:pStyle w:val="Heading4"/>
        <w:rPr>
          <w:lang w:val="en-US" w:eastAsia="zh-CN"/>
        </w:rPr>
      </w:pPr>
      <w:bookmarkStart w:id="23" w:name="_Toc511114362"/>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23"/>
    </w:p>
    <w:p w:rsidR="006E6B6D" w:rsidRPr="0006010D" w:rsidRDefault="006E6B6D" w:rsidP="006E6B6D">
      <w:pPr>
        <w:rPr>
          <w:lang w:val="en-US" w:eastAsia="ja-JP"/>
        </w:rPr>
      </w:pPr>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 xml:space="preserve">-1 in August 2011. </w:t>
      </w:r>
    </w:p>
    <w:p w:rsidR="003213D5" w:rsidRDefault="006E6B6D" w:rsidP="003213D5">
      <w:pPr>
        <w:pStyle w:val="TH"/>
        <w:rPr>
          <w:lang w:eastAsia="ja-JP"/>
        </w:rPr>
      </w:pPr>
      <w:bookmarkStart w:id="24" w:name="_Ref300919906"/>
      <w:r w:rsidRPr="0006010D">
        <w:t xml:space="preserve">Table </w:t>
      </w:r>
      <w:bookmarkEnd w:id="24"/>
      <w:r>
        <w:rPr>
          <w:rFonts w:hint="eastAsia"/>
          <w:lang w:eastAsia="ja-JP"/>
        </w:rPr>
        <w:t>7.1.1.1-1</w:t>
      </w:r>
      <w:r w:rsidRPr="0006010D">
        <w:t>. Simulation results for combined Band 42 and Band 43 filter</w:t>
      </w:r>
      <w:r w:rsidRPr="0006010D">
        <w:rPr>
          <w:rFonts w:hint="eastAsia"/>
        </w:rPr>
        <w:t xml:space="preserve"> </w:t>
      </w:r>
      <w:r>
        <w:rPr>
          <w:rFonts w:hint="eastAsia"/>
          <w:lang w:eastAsia="ja-JP"/>
        </w:rPr>
        <w:t>[</w:t>
      </w:r>
      <w:r w:rsidRPr="00D5321B">
        <w:rPr>
          <w:lang w:eastAsia="ja-JP"/>
        </w:rPr>
        <w:t>R4-114656</w:t>
      </w:r>
      <w:r w:rsidRPr="0006010D">
        <w:rPr>
          <w:rFonts w:hint="eastAsia"/>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6E6B6D" w:rsidRPr="0006010D" w:rsidTr="00D33771">
        <w:tc>
          <w:tcPr>
            <w:tcW w:w="1501" w:type="dxa"/>
            <w:vAlign w:val="center"/>
          </w:tcPr>
          <w:p w:rsidR="003213D5" w:rsidRDefault="003213D5" w:rsidP="003213D5">
            <w:pPr>
              <w:pStyle w:val="TAH"/>
            </w:pPr>
          </w:p>
        </w:tc>
        <w:tc>
          <w:tcPr>
            <w:tcW w:w="1469" w:type="dxa"/>
            <w:vAlign w:val="center"/>
          </w:tcPr>
          <w:p w:rsidR="003213D5" w:rsidRDefault="006E6B6D" w:rsidP="003213D5">
            <w:pPr>
              <w:pStyle w:val="TAH"/>
            </w:pPr>
            <w:r w:rsidRPr="0006010D">
              <w:t>Bandwidth</w:t>
            </w:r>
          </w:p>
        </w:tc>
        <w:tc>
          <w:tcPr>
            <w:tcW w:w="1620" w:type="dxa"/>
            <w:vAlign w:val="center"/>
          </w:tcPr>
          <w:p w:rsidR="003213D5" w:rsidRDefault="006E6B6D" w:rsidP="003213D5">
            <w:pPr>
              <w:pStyle w:val="TAH"/>
            </w:pPr>
            <w:r w:rsidRPr="0006010D">
              <w:t>Max IL (corner)</w:t>
            </w:r>
          </w:p>
        </w:tc>
        <w:tc>
          <w:tcPr>
            <w:tcW w:w="1530" w:type="dxa"/>
            <w:vAlign w:val="center"/>
          </w:tcPr>
          <w:p w:rsidR="003213D5" w:rsidRDefault="006E6B6D" w:rsidP="003213D5">
            <w:pPr>
              <w:pStyle w:val="TAH"/>
            </w:pPr>
            <w:r w:rsidRPr="0006010D">
              <w:t>2f</w:t>
            </w:r>
            <w:r w:rsidRPr="0006010D">
              <w:rPr>
                <w:vertAlign w:val="subscript"/>
              </w:rPr>
              <w:t>0</w:t>
            </w:r>
            <w:r w:rsidRPr="0006010D">
              <w:t xml:space="preserve"> rejection</w:t>
            </w:r>
          </w:p>
        </w:tc>
        <w:tc>
          <w:tcPr>
            <w:tcW w:w="1800" w:type="dxa"/>
            <w:vAlign w:val="center"/>
          </w:tcPr>
          <w:p w:rsidR="003213D5" w:rsidRDefault="006E6B6D" w:rsidP="003213D5">
            <w:pPr>
              <w:pStyle w:val="TAH"/>
            </w:pPr>
            <w:r w:rsidRPr="0006010D">
              <w:t>2.7 GHz rejection</w:t>
            </w:r>
          </w:p>
        </w:tc>
      </w:tr>
      <w:tr w:rsidR="006E6B6D" w:rsidRPr="0006010D" w:rsidTr="00D33771">
        <w:tc>
          <w:tcPr>
            <w:tcW w:w="1501" w:type="dxa"/>
            <w:vAlign w:val="center"/>
          </w:tcPr>
          <w:p w:rsidR="003213D5" w:rsidRDefault="006E6B6D" w:rsidP="003213D5">
            <w:pPr>
              <w:pStyle w:val="TAC"/>
            </w:pPr>
            <w:r w:rsidRPr="0006010D">
              <w:t>Design 7</w:t>
            </w:r>
          </w:p>
        </w:tc>
        <w:tc>
          <w:tcPr>
            <w:tcW w:w="1469" w:type="dxa"/>
            <w:vAlign w:val="center"/>
          </w:tcPr>
          <w:p w:rsidR="003213D5" w:rsidRDefault="006E6B6D" w:rsidP="003213D5">
            <w:pPr>
              <w:pStyle w:val="TAC"/>
            </w:pPr>
            <w:r w:rsidRPr="0006010D">
              <w:t>400 MHz</w:t>
            </w:r>
          </w:p>
        </w:tc>
        <w:tc>
          <w:tcPr>
            <w:tcW w:w="1620" w:type="dxa"/>
            <w:vAlign w:val="center"/>
          </w:tcPr>
          <w:p w:rsidR="003213D5" w:rsidRDefault="006E6B6D" w:rsidP="003213D5">
            <w:pPr>
              <w:pStyle w:val="TAC"/>
            </w:pPr>
            <w:r w:rsidRPr="0006010D">
              <w:t>1.9</w:t>
            </w:r>
          </w:p>
        </w:tc>
        <w:tc>
          <w:tcPr>
            <w:tcW w:w="1530" w:type="dxa"/>
            <w:vAlign w:val="center"/>
          </w:tcPr>
          <w:p w:rsidR="003213D5" w:rsidRDefault="006E6B6D" w:rsidP="003213D5">
            <w:pPr>
              <w:pStyle w:val="TAC"/>
            </w:pPr>
            <w:r w:rsidRPr="0006010D">
              <w:t>20 dB</w:t>
            </w:r>
          </w:p>
        </w:tc>
        <w:tc>
          <w:tcPr>
            <w:tcW w:w="1800" w:type="dxa"/>
            <w:vAlign w:val="center"/>
          </w:tcPr>
          <w:p w:rsidR="003213D5" w:rsidRDefault="006E6B6D" w:rsidP="003213D5">
            <w:pPr>
              <w:pStyle w:val="TAC"/>
            </w:pPr>
            <w:r w:rsidRPr="0006010D">
              <w:t>30 dB</w:t>
            </w:r>
          </w:p>
        </w:tc>
      </w:tr>
      <w:tr w:rsidR="006E6B6D" w:rsidRPr="0006010D" w:rsidTr="00D33771">
        <w:tc>
          <w:tcPr>
            <w:tcW w:w="1501" w:type="dxa"/>
            <w:vAlign w:val="center"/>
          </w:tcPr>
          <w:p w:rsidR="003213D5" w:rsidRDefault="006E6B6D" w:rsidP="003213D5">
            <w:pPr>
              <w:pStyle w:val="TAC"/>
            </w:pPr>
            <w:r w:rsidRPr="0006010D">
              <w:t>Design 8</w:t>
            </w:r>
          </w:p>
        </w:tc>
        <w:tc>
          <w:tcPr>
            <w:tcW w:w="1469" w:type="dxa"/>
            <w:vAlign w:val="center"/>
          </w:tcPr>
          <w:p w:rsidR="003213D5" w:rsidRDefault="006E6B6D" w:rsidP="003213D5">
            <w:pPr>
              <w:pStyle w:val="TAC"/>
            </w:pPr>
            <w:r w:rsidRPr="0006010D">
              <w:t>400 MHz</w:t>
            </w:r>
          </w:p>
        </w:tc>
        <w:tc>
          <w:tcPr>
            <w:tcW w:w="1620" w:type="dxa"/>
            <w:vAlign w:val="center"/>
          </w:tcPr>
          <w:p w:rsidR="003213D5" w:rsidRDefault="006E6B6D" w:rsidP="003213D5">
            <w:pPr>
              <w:pStyle w:val="TAC"/>
            </w:pPr>
            <w:r w:rsidRPr="0006010D">
              <w:t>2.3</w:t>
            </w:r>
          </w:p>
        </w:tc>
        <w:tc>
          <w:tcPr>
            <w:tcW w:w="1530" w:type="dxa"/>
            <w:vAlign w:val="center"/>
          </w:tcPr>
          <w:p w:rsidR="003213D5" w:rsidRDefault="006E6B6D" w:rsidP="003213D5">
            <w:pPr>
              <w:pStyle w:val="TAC"/>
            </w:pPr>
            <w:r w:rsidRPr="0006010D">
              <w:t>15 dB</w:t>
            </w:r>
          </w:p>
        </w:tc>
        <w:tc>
          <w:tcPr>
            <w:tcW w:w="1800" w:type="dxa"/>
            <w:vAlign w:val="center"/>
          </w:tcPr>
          <w:p w:rsidR="003213D5" w:rsidRDefault="006E6B6D" w:rsidP="003213D5">
            <w:pPr>
              <w:pStyle w:val="TAC"/>
            </w:pPr>
            <w:r w:rsidRPr="0006010D">
              <w:t>10 dB</w:t>
            </w:r>
          </w:p>
        </w:tc>
      </w:tr>
      <w:tr w:rsidR="006E6B6D" w:rsidRPr="0006010D" w:rsidTr="00D33771">
        <w:tc>
          <w:tcPr>
            <w:tcW w:w="1501" w:type="dxa"/>
            <w:vAlign w:val="center"/>
          </w:tcPr>
          <w:p w:rsidR="003213D5" w:rsidRDefault="006E6B6D" w:rsidP="003213D5">
            <w:pPr>
              <w:pStyle w:val="TAC"/>
            </w:pPr>
            <w:r w:rsidRPr="0006010D">
              <w:t>Design 9</w:t>
            </w:r>
          </w:p>
        </w:tc>
        <w:tc>
          <w:tcPr>
            <w:tcW w:w="1469" w:type="dxa"/>
            <w:vAlign w:val="center"/>
          </w:tcPr>
          <w:p w:rsidR="003213D5" w:rsidRDefault="006E6B6D" w:rsidP="003213D5">
            <w:pPr>
              <w:pStyle w:val="TAC"/>
            </w:pPr>
            <w:r w:rsidRPr="0006010D">
              <w:t>400 MHz</w:t>
            </w:r>
          </w:p>
        </w:tc>
        <w:tc>
          <w:tcPr>
            <w:tcW w:w="1620" w:type="dxa"/>
            <w:vAlign w:val="center"/>
          </w:tcPr>
          <w:p w:rsidR="003213D5" w:rsidRDefault="006E6B6D" w:rsidP="003213D5">
            <w:pPr>
              <w:pStyle w:val="TAC"/>
            </w:pPr>
            <w:r w:rsidRPr="0006010D">
              <w:t>2.0</w:t>
            </w:r>
          </w:p>
        </w:tc>
        <w:tc>
          <w:tcPr>
            <w:tcW w:w="1530" w:type="dxa"/>
            <w:vAlign w:val="center"/>
          </w:tcPr>
          <w:p w:rsidR="003213D5" w:rsidRDefault="006E6B6D" w:rsidP="003213D5">
            <w:pPr>
              <w:pStyle w:val="TAC"/>
            </w:pPr>
            <w:r w:rsidRPr="0006010D">
              <w:t>20 dB</w:t>
            </w:r>
          </w:p>
        </w:tc>
        <w:tc>
          <w:tcPr>
            <w:tcW w:w="1800" w:type="dxa"/>
            <w:vAlign w:val="center"/>
          </w:tcPr>
          <w:p w:rsidR="003213D5" w:rsidRDefault="006E6B6D" w:rsidP="003213D5">
            <w:pPr>
              <w:pStyle w:val="TAC"/>
            </w:pPr>
            <w:r w:rsidRPr="0006010D">
              <w:t>15 dB</w:t>
            </w:r>
          </w:p>
        </w:tc>
      </w:tr>
    </w:tbl>
    <w:p w:rsidR="006E6B6D" w:rsidRPr="0006010D" w:rsidRDefault="006E6B6D" w:rsidP="006E6B6D">
      <w:pPr>
        <w:spacing w:before="240"/>
        <w:rPr>
          <w:lang w:val="en-US" w:eastAsia="ja-JP"/>
        </w:rPr>
      </w:pPr>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p>
    <w:p w:rsidR="003213D5" w:rsidRDefault="006E6B6D" w:rsidP="003213D5">
      <w:pPr>
        <w:pStyle w:val="TH"/>
        <w:rPr>
          <w:lang w:val="en-US" w:eastAsia="ja-JP"/>
        </w:rPr>
      </w:pPr>
      <w:r w:rsidRPr="0006010D">
        <w:lastRenderedPageBreak/>
        <w:t xml:space="preserve">Table </w:t>
      </w:r>
      <w:r>
        <w:rPr>
          <w:rFonts w:hint="eastAsia"/>
          <w:lang w:eastAsia="ja-JP"/>
        </w:rPr>
        <w:t>7.1.1.1</w:t>
      </w:r>
      <w:r w:rsidRPr="0006010D">
        <w:rPr>
          <w:rFonts w:hint="eastAsia"/>
          <w:lang w:eastAsia="ja-JP"/>
        </w:rPr>
        <w:t>-2</w:t>
      </w:r>
      <w:r w:rsidRPr="0006010D">
        <w:t xml:space="preserve">. Simulation results for </w:t>
      </w:r>
      <w:r w:rsidRPr="0006010D">
        <w:rPr>
          <w:rFonts w:hint="eastAsia"/>
          <w:lang w:eastAsia="ja-JP"/>
        </w:rPr>
        <w:t xml:space="preserve">Band </w:t>
      </w:r>
      <w:r>
        <w:rPr>
          <w:rFonts w:hint="eastAsia"/>
          <w:lang w:eastAsia="ja-JP"/>
        </w:rPr>
        <w:t>n77</w:t>
      </w:r>
      <w:r w:rsidRPr="0006010D">
        <w:rPr>
          <w:rFonts w:hint="eastAsia"/>
          <w:lang w:eastAsia="ja-JP"/>
        </w:rPr>
        <w:t xml:space="preserve"> and </w:t>
      </w:r>
      <w:r>
        <w:rPr>
          <w:rFonts w:hint="eastAsia"/>
          <w:lang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423"/>
        <w:gridCol w:w="1205"/>
        <w:gridCol w:w="1205"/>
        <w:gridCol w:w="1205"/>
        <w:gridCol w:w="1205"/>
        <w:gridCol w:w="1162"/>
        <w:gridCol w:w="1162"/>
      </w:tblGrid>
      <w:tr w:rsidR="006E6B6D" w:rsidRPr="0006010D" w:rsidTr="00D33771">
        <w:trPr>
          <w:trHeight w:val="60"/>
          <w:jc w:val="center"/>
        </w:trPr>
        <w:tc>
          <w:tcPr>
            <w:tcW w:w="1290" w:type="dxa"/>
            <w:vMerge w:val="restart"/>
            <w:shd w:val="clear" w:color="auto" w:fill="auto"/>
            <w:hideMark/>
          </w:tcPr>
          <w:p w:rsidR="003213D5" w:rsidRDefault="006E6B6D" w:rsidP="003213D5">
            <w:pPr>
              <w:pStyle w:val="TAH"/>
              <w:rPr>
                <w:lang w:eastAsia="ja-JP"/>
              </w:rPr>
            </w:pPr>
            <w:r w:rsidRPr="0006010D">
              <w:rPr>
                <w:lang w:eastAsia="ja-JP"/>
              </w:rPr>
              <w:t>Parameter</w:t>
            </w:r>
          </w:p>
        </w:tc>
        <w:tc>
          <w:tcPr>
            <w:tcW w:w="1423" w:type="dxa"/>
            <w:vMerge w:val="restart"/>
            <w:shd w:val="clear" w:color="auto" w:fill="auto"/>
            <w:hideMark/>
          </w:tcPr>
          <w:p w:rsidR="003213D5" w:rsidRDefault="006E6B6D" w:rsidP="003213D5">
            <w:pPr>
              <w:pStyle w:val="TAH"/>
              <w:rPr>
                <w:lang w:eastAsia="ja-JP"/>
              </w:rPr>
            </w:pPr>
            <w:r w:rsidRPr="0006010D">
              <w:rPr>
                <w:lang w:eastAsia="ja-JP"/>
              </w:rPr>
              <w:t>Frequency range</w:t>
            </w:r>
          </w:p>
        </w:tc>
        <w:tc>
          <w:tcPr>
            <w:tcW w:w="2410" w:type="dxa"/>
            <w:gridSpan w:val="2"/>
          </w:tcPr>
          <w:p w:rsidR="003213D5" w:rsidRDefault="006E6B6D" w:rsidP="003213D5">
            <w:pPr>
              <w:pStyle w:val="TAH"/>
              <w:rPr>
                <w:lang w:eastAsia="ja-JP"/>
              </w:rPr>
            </w:pPr>
            <w:r w:rsidRPr="0006010D">
              <w:rPr>
                <w:lang w:eastAsia="ja-JP"/>
              </w:rPr>
              <w:t>Vendor 1</w:t>
            </w:r>
          </w:p>
        </w:tc>
        <w:tc>
          <w:tcPr>
            <w:tcW w:w="2410" w:type="dxa"/>
            <w:gridSpan w:val="2"/>
          </w:tcPr>
          <w:p w:rsidR="003213D5" w:rsidRDefault="006E6B6D" w:rsidP="003213D5">
            <w:pPr>
              <w:pStyle w:val="TAH"/>
              <w:rPr>
                <w:lang w:eastAsia="ja-JP"/>
              </w:rPr>
            </w:pPr>
            <w:r w:rsidRPr="0006010D">
              <w:rPr>
                <w:lang w:eastAsia="ja-JP"/>
              </w:rPr>
              <w:t>Vendor 2</w:t>
            </w:r>
          </w:p>
        </w:tc>
        <w:tc>
          <w:tcPr>
            <w:tcW w:w="2324" w:type="dxa"/>
            <w:gridSpan w:val="2"/>
          </w:tcPr>
          <w:p w:rsidR="003213D5" w:rsidRDefault="006E6B6D" w:rsidP="003213D5">
            <w:pPr>
              <w:pStyle w:val="TAH"/>
              <w:rPr>
                <w:lang w:eastAsia="ja-JP"/>
              </w:rPr>
            </w:pPr>
            <w:r w:rsidRPr="0006010D">
              <w:rPr>
                <w:lang w:eastAsia="ja-JP"/>
              </w:rPr>
              <w:t>Vendor 3</w:t>
            </w:r>
          </w:p>
        </w:tc>
      </w:tr>
      <w:tr w:rsidR="006E6B6D" w:rsidRPr="0006010D" w:rsidTr="00D33771">
        <w:trPr>
          <w:trHeight w:val="285"/>
          <w:jc w:val="center"/>
        </w:trPr>
        <w:tc>
          <w:tcPr>
            <w:tcW w:w="1290" w:type="dxa"/>
            <w:vMerge/>
            <w:shd w:val="clear" w:color="auto" w:fill="auto"/>
            <w:hideMark/>
          </w:tcPr>
          <w:p w:rsidR="003213D5" w:rsidRDefault="003213D5" w:rsidP="003213D5">
            <w:pPr>
              <w:pStyle w:val="TAH"/>
              <w:rPr>
                <w:lang w:eastAsia="ja-JP"/>
              </w:rPr>
            </w:pPr>
          </w:p>
        </w:tc>
        <w:tc>
          <w:tcPr>
            <w:tcW w:w="1423" w:type="dxa"/>
            <w:vMerge/>
            <w:shd w:val="clear" w:color="auto" w:fill="auto"/>
            <w:hideMark/>
          </w:tcPr>
          <w:p w:rsidR="003213D5" w:rsidRDefault="003213D5" w:rsidP="003213D5">
            <w:pPr>
              <w:pStyle w:val="TAH"/>
              <w:rPr>
                <w:lang w:eastAsia="ja-JP"/>
              </w:rPr>
            </w:pPr>
          </w:p>
        </w:tc>
        <w:tc>
          <w:tcPr>
            <w:tcW w:w="1205" w:type="dxa"/>
          </w:tcPr>
          <w:p w:rsidR="003213D5" w:rsidRDefault="006E6B6D" w:rsidP="003213D5">
            <w:pPr>
              <w:pStyle w:val="TAH"/>
              <w:rPr>
                <w:lang w:eastAsia="ja-JP"/>
              </w:rPr>
            </w:pPr>
            <w:r w:rsidRPr="0006010D">
              <w:rPr>
                <w:lang w:eastAsia="ja-JP"/>
              </w:rPr>
              <w:t xml:space="preserve">Band </w:t>
            </w:r>
            <w:r>
              <w:rPr>
                <w:rFonts w:hint="eastAsia"/>
                <w:lang w:eastAsia="ja-JP"/>
              </w:rPr>
              <w:t>n78</w:t>
            </w:r>
            <w:r w:rsidRPr="0006010D">
              <w:rPr>
                <w:lang w:eastAsia="ja-JP"/>
              </w:rPr>
              <w:t xml:space="preserve"> BPF</w:t>
            </w:r>
          </w:p>
        </w:tc>
        <w:tc>
          <w:tcPr>
            <w:tcW w:w="1205" w:type="dxa"/>
            <w:shd w:val="clear" w:color="auto" w:fill="auto"/>
            <w:hideMark/>
          </w:tcPr>
          <w:p w:rsidR="003213D5" w:rsidRDefault="006E6B6D" w:rsidP="003213D5">
            <w:pPr>
              <w:pStyle w:val="TAH"/>
              <w:rPr>
                <w:lang w:eastAsia="ja-JP"/>
              </w:rPr>
            </w:pPr>
            <w:r w:rsidRPr="0006010D">
              <w:rPr>
                <w:lang w:eastAsia="ja-JP"/>
              </w:rPr>
              <w:t xml:space="preserve">Band </w:t>
            </w:r>
            <w:r>
              <w:rPr>
                <w:rFonts w:hint="eastAsia"/>
                <w:lang w:eastAsia="ja-JP"/>
              </w:rPr>
              <w:t>n77</w:t>
            </w:r>
            <w:r w:rsidRPr="0006010D">
              <w:rPr>
                <w:lang w:eastAsia="ja-JP"/>
              </w:rPr>
              <w:t xml:space="preserve"> BPF</w:t>
            </w:r>
          </w:p>
        </w:tc>
        <w:tc>
          <w:tcPr>
            <w:tcW w:w="1205" w:type="dxa"/>
          </w:tcPr>
          <w:p w:rsidR="003213D5" w:rsidRDefault="006E6B6D" w:rsidP="003213D5">
            <w:pPr>
              <w:pStyle w:val="TAH"/>
              <w:rPr>
                <w:lang w:eastAsia="ja-JP"/>
              </w:rPr>
            </w:pPr>
            <w:r w:rsidRPr="0006010D">
              <w:rPr>
                <w:lang w:eastAsia="ja-JP"/>
              </w:rPr>
              <w:t xml:space="preserve">Band </w:t>
            </w:r>
            <w:r>
              <w:rPr>
                <w:rFonts w:hint="eastAsia"/>
                <w:lang w:eastAsia="ja-JP"/>
              </w:rPr>
              <w:t>n78</w:t>
            </w:r>
            <w:r w:rsidRPr="0006010D">
              <w:rPr>
                <w:lang w:eastAsia="ja-JP"/>
              </w:rPr>
              <w:t xml:space="preserve"> BPF</w:t>
            </w:r>
          </w:p>
        </w:tc>
        <w:tc>
          <w:tcPr>
            <w:tcW w:w="1205" w:type="dxa"/>
            <w:shd w:val="clear" w:color="auto" w:fill="auto"/>
            <w:hideMark/>
          </w:tcPr>
          <w:p w:rsidR="003213D5" w:rsidRDefault="006E6B6D" w:rsidP="003213D5">
            <w:pPr>
              <w:pStyle w:val="TAH"/>
              <w:rPr>
                <w:lang w:eastAsia="ja-JP"/>
              </w:rPr>
            </w:pPr>
            <w:r w:rsidRPr="0006010D">
              <w:rPr>
                <w:lang w:eastAsia="ja-JP"/>
              </w:rPr>
              <w:t xml:space="preserve">Band </w:t>
            </w:r>
            <w:r>
              <w:rPr>
                <w:rFonts w:hint="eastAsia"/>
                <w:lang w:eastAsia="ja-JP"/>
              </w:rPr>
              <w:t>n77</w:t>
            </w:r>
            <w:r w:rsidRPr="0006010D">
              <w:rPr>
                <w:lang w:eastAsia="ja-JP"/>
              </w:rPr>
              <w:t xml:space="preserve"> BPF</w:t>
            </w:r>
          </w:p>
        </w:tc>
        <w:tc>
          <w:tcPr>
            <w:tcW w:w="1162" w:type="dxa"/>
          </w:tcPr>
          <w:p w:rsidR="003213D5" w:rsidRDefault="006E6B6D" w:rsidP="003213D5">
            <w:pPr>
              <w:pStyle w:val="TAH"/>
              <w:rPr>
                <w:lang w:eastAsia="ja-JP"/>
              </w:rPr>
            </w:pPr>
            <w:r w:rsidRPr="0006010D">
              <w:rPr>
                <w:lang w:eastAsia="ja-JP"/>
              </w:rPr>
              <w:t xml:space="preserve">Band </w:t>
            </w:r>
            <w:r>
              <w:rPr>
                <w:rFonts w:hint="eastAsia"/>
                <w:lang w:eastAsia="ja-JP"/>
              </w:rPr>
              <w:t>n78</w:t>
            </w:r>
            <w:r w:rsidRPr="0006010D">
              <w:rPr>
                <w:lang w:eastAsia="ja-JP"/>
              </w:rPr>
              <w:t xml:space="preserve"> BPF</w:t>
            </w:r>
          </w:p>
        </w:tc>
        <w:tc>
          <w:tcPr>
            <w:tcW w:w="1162" w:type="dxa"/>
            <w:shd w:val="clear" w:color="auto" w:fill="auto"/>
            <w:hideMark/>
          </w:tcPr>
          <w:p w:rsidR="003213D5" w:rsidRDefault="006E6B6D" w:rsidP="003213D5">
            <w:pPr>
              <w:pStyle w:val="TAH"/>
              <w:rPr>
                <w:lang w:eastAsia="ja-JP"/>
              </w:rPr>
            </w:pPr>
            <w:r w:rsidRPr="0006010D">
              <w:rPr>
                <w:lang w:eastAsia="ja-JP"/>
              </w:rPr>
              <w:t xml:space="preserve">Band </w:t>
            </w:r>
            <w:r>
              <w:rPr>
                <w:rFonts w:hint="eastAsia"/>
                <w:lang w:eastAsia="ja-JP"/>
              </w:rPr>
              <w:t>n77</w:t>
            </w:r>
            <w:r w:rsidRPr="0006010D">
              <w:rPr>
                <w:lang w:eastAsia="ja-JP"/>
              </w:rPr>
              <w:t xml:space="preserve"> BPF</w:t>
            </w:r>
          </w:p>
        </w:tc>
      </w:tr>
      <w:tr w:rsidR="006E6B6D" w:rsidRPr="0006010D" w:rsidTr="00D33771">
        <w:trPr>
          <w:trHeight w:val="285"/>
          <w:jc w:val="center"/>
        </w:trPr>
        <w:tc>
          <w:tcPr>
            <w:tcW w:w="1290" w:type="dxa"/>
            <w:vMerge w:val="restart"/>
            <w:shd w:val="clear" w:color="auto" w:fill="auto"/>
            <w:hideMark/>
          </w:tcPr>
          <w:p w:rsidR="003213D5" w:rsidRDefault="006E6B6D" w:rsidP="003213D5">
            <w:pPr>
              <w:pStyle w:val="TAC"/>
              <w:rPr>
                <w:lang w:eastAsia="ja-JP"/>
              </w:rPr>
            </w:pPr>
            <w:r w:rsidRPr="0006010D">
              <w:rPr>
                <w:lang w:eastAsia="ja-JP"/>
              </w:rPr>
              <w:t>Insertion loss</w:t>
            </w:r>
          </w:p>
          <w:p w:rsidR="003213D5" w:rsidRDefault="006E6B6D" w:rsidP="003213D5">
            <w:pPr>
              <w:pStyle w:val="TAC"/>
              <w:rPr>
                <w:lang w:eastAsia="ja-JP"/>
              </w:rPr>
            </w:pPr>
            <w:r w:rsidRPr="0006010D">
              <w:rPr>
                <w:lang w:eastAsia="ja-JP"/>
              </w:rPr>
              <w:t>(ETC)</w:t>
            </w:r>
          </w:p>
        </w:tc>
        <w:tc>
          <w:tcPr>
            <w:tcW w:w="1423" w:type="dxa"/>
            <w:shd w:val="clear" w:color="auto" w:fill="auto"/>
            <w:hideMark/>
          </w:tcPr>
          <w:p w:rsidR="003213D5" w:rsidRDefault="006E6B6D" w:rsidP="003213D5">
            <w:pPr>
              <w:pStyle w:val="TAC"/>
              <w:rPr>
                <w:lang w:eastAsia="ja-JP"/>
              </w:rPr>
            </w:pPr>
            <w:r w:rsidRPr="0006010D">
              <w:rPr>
                <w:lang w:eastAsia="ja-JP"/>
              </w:rPr>
              <w:t>3300-3400 MHz</w:t>
            </w:r>
          </w:p>
        </w:tc>
        <w:tc>
          <w:tcPr>
            <w:tcW w:w="1205" w:type="dxa"/>
          </w:tcPr>
          <w:p w:rsidR="003213D5" w:rsidRDefault="006E6B6D" w:rsidP="003213D5">
            <w:pPr>
              <w:pStyle w:val="TAC"/>
              <w:rPr>
                <w:lang w:eastAsia="ja-JP"/>
              </w:rPr>
            </w:pPr>
            <w:r w:rsidRPr="00BA7221">
              <w:rPr>
                <w:rFonts w:hint="eastAsia"/>
                <w:lang w:eastAsia="ja-JP"/>
              </w:rPr>
              <w:t>1.05</w:t>
            </w:r>
            <w:r w:rsidRPr="0006010D">
              <w:rPr>
                <w:lang w:eastAsia="ja-JP"/>
              </w:rPr>
              <w:t xml:space="preserve"> dB</w:t>
            </w:r>
          </w:p>
        </w:tc>
        <w:tc>
          <w:tcPr>
            <w:tcW w:w="1205" w:type="dxa"/>
            <w:shd w:val="clear" w:color="auto" w:fill="auto"/>
            <w:hideMark/>
          </w:tcPr>
          <w:p w:rsidR="003213D5" w:rsidRDefault="006E6B6D" w:rsidP="003213D5">
            <w:pPr>
              <w:pStyle w:val="TAC"/>
              <w:rPr>
                <w:lang w:eastAsia="ja-JP"/>
              </w:rPr>
            </w:pPr>
            <w:r w:rsidRPr="00BA7221">
              <w:rPr>
                <w:rFonts w:hint="eastAsia"/>
                <w:lang w:eastAsia="ja-JP"/>
              </w:rPr>
              <w:t>1.05</w:t>
            </w:r>
            <w:r w:rsidRPr="0006010D">
              <w:rPr>
                <w:lang w:eastAsia="ja-JP"/>
              </w:rPr>
              <w:t xml:space="preserve"> dB</w:t>
            </w:r>
          </w:p>
        </w:tc>
        <w:tc>
          <w:tcPr>
            <w:tcW w:w="1205" w:type="dxa"/>
          </w:tcPr>
          <w:p w:rsidR="003213D5" w:rsidRDefault="006E6B6D" w:rsidP="003213D5">
            <w:pPr>
              <w:pStyle w:val="TAC"/>
              <w:rPr>
                <w:lang w:eastAsia="ja-JP"/>
              </w:rPr>
            </w:pPr>
            <w:r w:rsidRPr="0006010D">
              <w:rPr>
                <w:lang w:eastAsia="ja-JP"/>
              </w:rPr>
              <w:t>2.0 dB</w:t>
            </w:r>
          </w:p>
        </w:tc>
        <w:tc>
          <w:tcPr>
            <w:tcW w:w="1205" w:type="dxa"/>
            <w:shd w:val="clear" w:color="auto" w:fill="auto"/>
            <w:hideMark/>
          </w:tcPr>
          <w:p w:rsidR="003213D5" w:rsidRDefault="006E6B6D" w:rsidP="003213D5">
            <w:pPr>
              <w:pStyle w:val="TAC"/>
              <w:rPr>
                <w:lang w:eastAsia="ja-JP"/>
              </w:rPr>
            </w:pPr>
            <w:r w:rsidRPr="0006010D">
              <w:rPr>
                <w:lang w:eastAsia="ja-JP"/>
              </w:rPr>
              <w:t>2.0 dB</w:t>
            </w:r>
          </w:p>
        </w:tc>
        <w:tc>
          <w:tcPr>
            <w:tcW w:w="1162" w:type="dxa"/>
            <w:vMerge w:val="restart"/>
          </w:tcPr>
          <w:p w:rsidR="003213D5" w:rsidRDefault="006E6B6D" w:rsidP="003213D5">
            <w:pPr>
              <w:pStyle w:val="TAC"/>
              <w:rPr>
                <w:lang w:eastAsia="ja-JP"/>
              </w:rPr>
            </w:pPr>
            <w:r w:rsidRPr="0006010D">
              <w:rPr>
                <w:lang w:eastAsia="ja-JP"/>
              </w:rPr>
              <w:t>1.</w:t>
            </w:r>
            <w:r w:rsidRPr="0006010D">
              <w:rPr>
                <w:rFonts w:hint="eastAsia"/>
                <w:lang w:eastAsia="ja-JP"/>
              </w:rPr>
              <w:t>9</w:t>
            </w:r>
            <w:r w:rsidRPr="0006010D">
              <w:rPr>
                <w:lang w:eastAsia="ja-JP"/>
              </w:rPr>
              <w:t xml:space="preserve"> dB</w:t>
            </w:r>
          </w:p>
        </w:tc>
        <w:tc>
          <w:tcPr>
            <w:tcW w:w="1162" w:type="dxa"/>
            <w:vMerge w:val="restart"/>
            <w:shd w:val="clear" w:color="auto" w:fill="auto"/>
            <w:hideMark/>
          </w:tcPr>
          <w:p w:rsidR="003213D5" w:rsidRDefault="006E6B6D" w:rsidP="003213D5">
            <w:pPr>
              <w:pStyle w:val="TAC"/>
              <w:rPr>
                <w:lang w:eastAsia="ja-JP"/>
              </w:rPr>
            </w:pPr>
            <w:r w:rsidRPr="0006010D">
              <w:rPr>
                <w:lang w:eastAsia="ja-JP"/>
              </w:rPr>
              <w:t>1.</w:t>
            </w:r>
            <w:r w:rsidRPr="0006010D">
              <w:rPr>
                <w:rFonts w:hint="eastAsia"/>
                <w:lang w:eastAsia="ja-JP"/>
              </w:rPr>
              <w:t>9</w:t>
            </w:r>
            <w:r w:rsidRPr="0006010D">
              <w:rPr>
                <w:lang w:eastAsia="ja-JP"/>
              </w:rPr>
              <w:t xml:space="preserve"> dB</w:t>
            </w:r>
          </w:p>
          <w:p w:rsidR="003213D5" w:rsidRDefault="003213D5" w:rsidP="003213D5">
            <w:pPr>
              <w:pStyle w:val="TAC"/>
              <w:rPr>
                <w:lang w:eastAsia="ja-JP"/>
              </w:rPr>
            </w:pPr>
          </w:p>
        </w:tc>
      </w:tr>
      <w:tr w:rsidR="006E6B6D" w:rsidRPr="0006010D" w:rsidTr="00D33771">
        <w:trPr>
          <w:trHeight w:val="285"/>
          <w:jc w:val="center"/>
        </w:trPr>
        <w:tc>
          <w:tcPr>
            <w:tcW w:w="1290" w:type="dxa"/>
            <w:vMerge/>
            <w:shd w:val="clear" w:color="auto" w:fill="auto"/>
            <w:hideMark/>
          </w:tcPr>
          <w:p w:rsidR="003213D5" w:rsidRDefault="003213D5" w:rsidP="003213D5">
            <w:pPr>
              <w:pStyle w:val="TAC"/>
              <w:rPr>
                <w:lang w:eastAsia="ja-JP"/>
              </w:rPr>
            </w:pPr>
          </w:p>
        </w:tc>
        <w:tc>
          <w:tcPr>
            <w:tcW w:w="1423" w:type="dxa"/>
            <w:shd w:val="clear" w:color="auto" w:fill="auto"/>
            <w:hideMark/>
          </w:tcPr>
          <w:p w:rsidR="003213D5" w:rsidRDefault="006E6B6D" w:rsidP="003213D5">
            <w:pPr>
              <w:pStyle w:val="TAC"/>
              <w:rPr>
                <w:lang w:eastAsia="ja-JP"/>
              </w:rPr>
            </w:pPr>
            <w:r w:rsidRPr="0006010D">
              <w:rPr>
                <w:lang w:eastAsia="ja-JP"/>
              </w:rPr>
              <w:t>3400-3800 MHz</w:t>
            </w:r>
          </w:p>
        </w:tc>
        <w:tc>
          <w:tcPr>
            <w:tcW w:w="1205" w:type="dxa"/>
          </w:tcPr>
          <w:p w:rsidR="003213D5" w:rsidRDefault="006E6B6D" w:rsidP="003213D5">
            <w:pPr>
              <w:pStyle w:val="TAC"/>
              <w:rPr>
                <w:lang w:eastAsia="ja-JP"/>
              </w:rPr>
            </w:pPr>
            <w:r>
              <w:rPr>
                <w:rFonts w:hint="eastAsia"/>
                <w:lang w:eastAsia="ja-JP"/>
              </w:rPr>
              <w:t>1.0</w:t>
            </w:r>
            <w:r w:rsidRPr="0006010D">
              <w:rPr>
                <w:lang w:eastAsia="ja-JP"/>
              </w:rPr>
              <w:t xml:space="preserve"> dB</w:t>
            </w:r>
          </w:p>
        </w:tc>
        <w:tc>
          <w:tcPr>
            <w:tcW w:w="1205" w:type="dxa"/>
            <w:shd w:val="clear" w:color="auto" w:fill="auto"/>
            <w:hideMark/>
          </w:tcPr>
          <w:p w:rsidR="003213D5" w:rsidRDefault="006E6B6D" w:rsidP="003213D5">
            <w:pPr>
              <w:pStyle w:val="TAC"/>
              <w:rPr>
                <w:lang w:eastAsia="ja-JP"/>
              </w:rPr>
            </w:pPr>
            <w:r w:rsidRPr="00BA7221">
              <w:rPr>
                <w:rFonts w:hint="eastAsia"/>
                <w:lang w:eastAsia="ja-JP"/>
              </w:rPr>
              <w:t>1.0</w:t>
            </w:r>
            <w:r w:rsidRPr="0006010D">
              <w:rPr>
                <w:lang w:eastAsia="ja-JP"/>
              </w:rPr>
              <w:t xml:space="preserve"> dB</w:t>
            </w:r>
          </w:p>
        </w:tc>
        <w:tc>
          <w:tcPr>
            <w:tcW w:w="1205" w:type="dxa"/>
          </w:tcPr>
          <w:p w:rsidR="003213D5" w:rsidRDefault="006E6B6D" w:rsidP="003213D5">
            <w:pPr>
              <w:pStyle w:val="TAC"/>
              <w:rPr>
                <w:lang w:eastAsia="ja-JP"/>
              </w:rPr>
            </w:pPr>
            <w:r w:rsidRPr="0006010D">
              <w:rPr>
                <w:lang w:eastAsia="ja-JP"/>
              </w:rPr>
              <w:t>1.5 dB</w:t>
            </w:r>
          </w:p>
        </w:tc>
        <w:tc>
          <w:tcPr>
            <w:tcW w:w="1205" w:type="dxa"/>
            <w:shd w:val="clear" w:color="auto" w:fill="auto"/>
            <w:hideMark/>
          </w:tcPr>
          <w:p w:rsidR="003213D5" w:rsidRDefault="006E6B6D" w:rsidP="003213D5">
            <w:pPr>
              <w:pStyle w:val="TAC"/>
              <w:rPr>
                <w:lang w:eastAsia="ja-JP"/>
              </w:rPr>
            </w:pPr>
            <w:r w:rsidRPr="0006010D">
              <w:rPr>
                <w:lang w:eastAsia="ja-JP"/>
              </w:rPr>
              <w:t>1.5 dB</w:t>
            </w:r>
          </w:p>
        </w:tc>
        <w:tc>
          <w:tcPr>
            <w:tcW w:w="1162" w:type="dxa"/>
            <w:vMerge/>
          </w:tcPr>
          <w:p w:rsidR="003213D5" w:rsidRDefault="003213D5" w:rsidP="003213D5">
            <w:pPr>
              <w:pStyle w:val="TAC"/>
              <w:rPr>
                <w:lang w:eastAsia="ja-JP"/>
              </w:rPr>
            </w:pPr>
          </w:p>
        </w:tc>
        <w:tc>
          <w:tcPr>
            <w:tcW w:w="1162" w:type="dxa"/>
            <w:vMerge/>
            <w:shd w:val="clear" w:color="auto" w:fill="auto"/>
            <w:hideMark/>
          </w:tcPr>
          <w:p w:rsidR="003213D5" w:rsidRDefault="003213D5" w:rsidP="003213D5">
            <w:pPr>
              <w:pStyle w:val="TAC"/>
              <w:rPr>
                <w:lang w:eastAsia="ja-JP"/>
              </w:rPr>
            </w:pPr>
          </w:p>
        </w:tc>
      </w:tr>
      <w:tr w:rsidR="006E6B6D" w:rsidRPr="0006010D" w:rsidTr="00D33771">
        <w:trPr>
          <w:trHeight w:val="285"/>
          <w:jc w:val="center"/>
        </w:trPr>
        <w:tc>
          <w:tcPr>
            <w:tcW w:w="1290" w:type="dxa"/>
            <w:vMerge/>
            <w:shd w:val="clear" w:color="auto" w:fill="auto"/>
          </w:tcPr>
          <w:p w:rsidR="003213D5" w:rsidRDefault="003213D5" w:rsidP="003213D5">
            <w:pPr>
              <w:pStyle w:val="TAC"/>
              <w:rPr>
                <w:lang w:eastAsia="ja-JP"/>
              </w:rPr>
            </w:pPr>
          </w:p>
        </w:tc>
        <w:tc>
          <w:tcPr>
            <w:tcW w:w="1423" w:type="dxa"/>
            <w:shd w:val="clear" w:color="auto" w:fill="auto"/>
          </w:tcPr>
          <w:p w:rsidR="003213D5" w:rsidRDefault="006E6B6D" w:rsidP="003213D5">
            <w:pPr>
              <w:pStyle w:val="TAC"/>
              <w:rPr>
                <w:lang w:eastAsia="ja-JP"/>
              </w:rPr>
            </w:pPr>
            <w:r w:rsidRPr="0006010D">
              <w:rPr>
                <w:lang w:eastAsia="ja-JP"/>
              </w:rPr>
              <w:t>3</w:t>
            </w:r>
            <w:r w:rsidRPr="0006010D">
              <w:rPr>
                <w:rFonts w:hint="eastAsia"/>
                <w:lang w:eastAsia="ja-JP"/>
              </w:rPr>
              <w:t>8</w:t>
            </w:r>
            <w:r w:rsidRPr="0006010D">
              <w:rPr>
                <w:lang w:eastAsia="ja-JP"/>
              </w:rPr>
              <w:t>00-</w:t>
            </w:r>
            <w:r w:rsidRPr="0006010D">
              <w:rPr>
                <w:rFonts w:hint="eastAsia"/>
                <w:lang w:eastAsia="ja-JP"/>
              </w:rPr>
              <w:t>42</w:t>
            </w:r>
            <w:r w:rsidRPr="0006010D">
              <w:rPr>
                <w:lang w:eastAsia="ja-JP"/>
              </w:rPr>
              <w:t>00 MHz</w:t>
            </w:r>
          </w:p>
        </w:tc>
        <w:tc>
          <w:tcPr>
            <w:tcW w:w="1205" w:type="dxa"/>
          </w:tcPr>
          <w:p w:rsidR="003213D5" w:rsidRDefault="006E6B6D" w:rsidP="003213D5">
            <w:pPr>
              <w:pStyle w:val="TAC"/>
              <w:rPr>
                <w:lang w:eastAsia="ja-JP"/>
              </w:rPr>
            </w:pPr>
            <w:r w:rsidRPr="0006010D">
              <w:rPr>
                <w:rFonts w:hint="eastAsia"/>
                <w:lang w:eastAsia="ja-JP"/>
              </w:rPr>
              <w:t>-</w:t>
            </w:r>
          </w:p>
        </w:tc>
        <w:tc>
          <w:tcPr>
            <w:tcW w:w="1205" w:type="dxa"/>
            <w:shd w:val="clear" w:color="auto" w:fill="auto"/>
          </w:tcPr>
          <w:p w:rsidR="003213D5" w:rsidRDefault="006E6B6D" w:rsidP="003213D5">
            <w:pPr>
              <w:pStyle w:val="TAC"/>
              <w:rPr>
                <w:lang w:eastAsia="ja-JP"/>
              </w:rPr>
            </w:pPr>
            <w:r w:rsidRPr="0006010D">
              <w:rPr>
                <w:rFonts w:hint="eastAsia"/>
                <w:lang w:eastAsia="ja-JP"/>
              </w:rPr>
              <w:t>1.2</w:t>
            </w:r>
            <w:r>
              <w:rPr>
                <w:rFonts w:hint="eastAsia"/>
                <w:lang w:eastAsia="ja-JP"/>
              </w:rPr>
              <w:t>5</w:t>
            </w:r>
            <w:r w:rsidRPr="0006010D">
              <w:rPr>
                <w:lang w:eastAsia="ja-JP"/>
              </w:rPr>
              <w:t xml:space="preserve"> dB</w:t>
            </w:r>
          </w:p>
        </w:tc>
        <w:tc>
          <w:tcPr>
            <w:tcW w:w="1205" w:type="dxa"/>
          </w:tcPr>
          <w:p w:rsidR="003213D5" w:rsidRDefault="00696150" w:rsidP="003213D5">
            <w:pPr>
              <w:pStyle w:val="TAC"/>
              <w:rPr>
                <w:lang w:eastAsia="ja-JP"/>
              </w:rPr>
            </w:pPr>
            <w:r>
              <w:rPr>
                <w:lang w:eastAsia="ja-JP"/>
              </w:rPr>
              <w:t>-</w:t>
            </w:r>
          </w:p>
        </w:tc>
        <w:tc>
          <w:tcPr>
            <w:tcW w:w="1205" w:type="dxa"/>
            <w:shd w:val="clear" w:color="auto" w:fill="auto"/>
          </w:tcPr>
          <w:p w:rsidR="003213D5" w:rsidRDefault="00400BEB" w:rsidP="003213D5">
            <w:pPr>
              <w:pStyle w:val="TAC"/>
              <w:rPr>
                <w:lang w:eastAsia="ja-JP"/>
              </w:rPr>
            </w:pPr>
            <w:r w:rsidRPr="00400BEB">
              <w:rPr>
                <w:lang w:eastAsia="ja-JP"/>
              </w:rPr>
              <w:t>2.0 dB</w:t>
            </w:r>
          </w:p>
        </w:tc>
        <w:tc>
          <w:tcPr>
            <w:tcW w:w="1162" w:type="dxa"/>
          </w:tcPr>
          <w:p w:rsidR="003213D5" w:rsidRDefault="00696150" w:rsidP="003213D5">
            <w:pPr>
              <w:pStyle w:val="TAC"/>
              <w:rPr>
                <w:lang w:eastAsia="ja-JP"/>
              </w:rPr>
            </w:pPr>
            <w:r>
              <w:rPr>
                <w:lang w:eastAsia="ja-JP"/>
              </w:rPr>
              <w:t>-</w:t>
            </w:r>
          </w:p>
        </w:tc>
        <w:tc>
          <w:tcPr>
            <w:tcW w:w="1162" w:type="dxa"/>
            <w:vMerge/>
            <w:shd w:val="clear" w:color="auto" w:fill="auto"/>
          </w:tcPr>
          <w:p w:rsidR="003213D5" w:rsidRDefault="003213D5" w:rsidP="003213D5">
            <w:pPr>
              <w:pStyle w:val="TAC"/>
              <w:rPr>
                <w:lang w:eastAsia="ja-JP"/>
              </w:rPr>
            </w:pPr>
          </w:p>
        </w:tc>
      </w:tr>
      <w:tr w:rsidR="006E6B6D" w:rsidRPr="0006010D" w:rsidTr="00D33771">
        <w:trPr>
          <w:trHeight w:val="285"/>
          <w:jc w:val="center"/>
        </w:trPr>
        <w:tc>
          <w:tcPr>
            <w:tcW w:w="1290" w:type="dxa"/>
            <w:vMerge w:val="restart"/>
            <w:shd w:val="clear" w:color="auto" w:fill="auto"/>
            <w:hideMark/>
          </w:tcPr>
          <w:p w:rsidR="003213D5" w:rsidRDefault="006E6B6D" w:rsidP="003213D5">
            <w:pPr>
              <w:pStyle w:val="TAC"/>
              <w:rPr>
                <w:lang w:eastAsia="ja-JP"/>
              </w:rPr>
            </w:pPr>
            <w:r w:rsidRPr="0006010D">
              <w:rPr>
                <w:lang w:eastAsia="ja-JP"/>
              </w:rPr>
              <w:t>Attenuation</w:t>
            </w:r>
          </w:p>
          <w:p w:rsidR="003213D5" w:rsidRDefault="006E6B6D" w:rsidP="003213D5">
            <w:pPr>
              <w:pStyle w:val="TAC"/>
              <w:rPr>
                <w:lang w:eastAsia="ja-JP"/>
              </w:rPr>
            </w:pPr>
            <w:r w:rsidRPr="0006010D">
              <w:rPr>
                <w:lang w:eastAsia="ja-JP"/>
              </w:rPr>
              <w:t>(Typ)</w:t>
            </w:r>
          </w:p>
        </w:tc>
        <w:tc>
          <w:tcPr>
            <w:tcW w:w="1423" w:type="dxa"/>
            <w:shd w:val="clear" w:color="auto" w:fill="auto"/>
            <w:hideMark/>
          </w:tcPr>
          <w:p w:rsidR="003213D5" w:rsidRDefault="006E6B6D" w:rsidP="003213D5">
            <w:pPr>
              <w:pStyle w:val="TAC"/>
              <w:rPr>
                <w:lang w:eastAsia="ja-JP"/>
              </w:rPr>
            </w:pPr>
            <w:r w:rsidRPr="0006010D">
              <w:rPr>
                <w:lang w:eastAsia="ja-JP"/>
              </w:rPr>
              <w:t>698-2690 MHz</w:t>
            </w:r>
          </w:p>
        </w:tc>
        <w:tc>
          <w:tcPr>
            <w:tcW w:w="1205" w:type="dxa"/>
          </w:tcPr>
          <w:p w:rsidR="003213D5" w:rsidRDefault="006E6B6D" w:rsidP="003213D5">
            <w:pPr>
              <w:pStyle w:val="TAC"/>
              <w:rPr>
                <w:lang w:eastAsia="ja-JP"/>
              </w:rPr>
            </w:pPr>
            <w:r w:rsidRPr="00BA7221">
              <w:rPr>
                <w:rFonts w:hint="eastAsia"/>
                <w:lang w:eastAsia="ja-JP"/>
              </w:rPr>
              <w:t>41.0</w:t>
            </w:r>
            <w:r w:rsidRPr="0006010D">
              <w:rPr>
                <w:lang w:eastAsia="ja-JP"/>
              </w:rPr>
              <w:t xml:space="preserve"> dB</w:t>
            </w:r>
          </w:p>
        </w:tc>
        <w:tc>
          <w:tcPr>
            <w:tcW w:w="1205" w:type="dxa"/>
            <w:shd w:val="clear" w:color="auto" w:fill="auto"/>
            <w:hideMark/>
          </w:tcPr>
          <w:p w:rsidR="003213D5" w:rsidRDefault="006E6B6D" w:rsidP="003213D5">
            <w:pPr>
              <w:pStyle w:val="TAC"/>
              <w:rPr>
                <w:lang w:eastAsia="ja-JP"/>
              </w:rPr>
            </w:pPr>
            <w:r w:rsidRPr="00BA7221">
              <w:rPr>
                <w:rFonts w:hint="eastAsia"/>
                <w:lang w:eastAsia="ja-JP"/>
              </w:rPr>
              <w:t>41.0</w:t>
            </w:r>
            <w:r w:rsidRPr="0006010D">
              <w:rPr>
                <w:lang w:eastAsia="ja-JP"/>
              </w:rPr>
              <w:t xml:space="preserve"> dB</w:t>
            </w:r>
          </w:p>
        </w:tc>
        <w:tc>
          <w:tcPr>
            <w:tcW w:w="1205" w:type="dxa"/>
          </w:tcPr>
          <w:p w:rsidR="003213D5" w:rsidRDefault="00696150" w:rsidP="003213D5">
            <w:pPr>
              <w:pStyle w:val="TAC"/>
              <w:rPr>
                <w:lang w:eastAsia="ja-JP"/>
              </w:rPr>
            </w:pPr>
            <w:r>
              <w:rPr>
                <w:lang w:eastAsia="ja-JP"/>
              </w:rPr>
              <w:t>45 dB</w:t>
            </w:r>
          </w:p>
        </w:tc>
        <w:tc>
          <w:tcPr>
            <w:tcW w:w="1205" w:type="dxa"/>
            <w:shd w:val="clear" w:color="auto" w:fill="auto"/>
            <w:hideMark/>
          </w:tcPr>
          <w:p w:rsidR="003213D5" w:rsidRDefault="00400BEB" w:rsidP="003213D5">
            <w:pPr>
              <w:pStyle w:val="TAC"/>
              <w:rPr>
                <w:lang w:eastAsia="ja-JP"/>
              </w:rPr>
            </w:pPr>
            <w:r w:rsidRPr="00400BEB">
              <w:rPr>
                <w:lang w:eastAsia="ja-JP"/>
              </w:rPr>
              <w:t>35 dB (ETC)</w:t>
            </w:r>
          </w:p>
        </w:tc>
        <w:tc>
          <w:tcPr>
            <w:tcW w:w="1162" w:type="dxa"/>
          </w:tcPr>
          <w:p w:rsidR="003213D5" w:rsidRDefault="00400BEB" w:rsidP="003213D5">
            <w:pPr>
              <w:pStyle w:val="TAC"/>
              <w:rPr>
                <w:lang w:eastAsia="ja-JP"/>
              </w:rPr>
            </w:pPr>
            <w:r w:rsidRPr="00400BEB">
              <w:rPr>
                <w:lang w:eastAsia="ja-JP"/>
              </w:rPr>
              <w:t>46.3 dB</w:t>
            </w:r>
          </w:p>
        </w:tc>
        <w:tc>
          <w:tcPr>
            <w:tcW w:w="1162" w:type="dxa"/>
            <w:shd w:val="clear" w:color="auto" w:fill="auto"/>
            <w:hideMark/>
          </w:tcPr>
          <w:p w:rsidR="003213D5" w:rsidRDefault="00400BEB" w:rsidP="003213D5">
            <w:pPr>
              <w:pStyle w:val="TAC"/>
              <w:rPr>
                <w:lang w:eastAsia="ja-JP"/>
              </w:rPr>
            </w:pPr>
            <w:r w:rsidRPr="00400BEB">
              <w:rPr>
                <w:lang w:eastAsia="ja-JP"/>
              </w:rPr>
              <w:t>47.8 dB</w:t>
            </w:r>
          </w:p>
        </w:tc>
      </w:tr>
      <w:tr w:rsidR="006E6B6D" w:rsidRPr="0006010D" w:rsidTr="00D33771">
        <w:trPr>
          <w:trHeight w:val="60"/>
          <w:jc w:val="center"/>
        </w:trPr>
        <w:tc>
          <w:tcPr>
            <w:tcW w:w="1290" w:type="dxa"/>
            <w:vMerge/>
            <w:shd w:val="clear" w:color="auto" w:fill="auto"/>
            <w:hideMark/>
          </w:tcPr>
          <w:p w:rsidR="003213D5" w:rsidRDefault="003213D5" w:rsidP="003213D5">
            <w:pPr>
              <w:pStyle w:val="TAC"/>
              <w:rPr>
                <w:lang w:eastAsia="ja-JP"/>
              </w:rPr>
            </w:pPr>
          </w:p>
        </w:tc>
        <w:tc>
          <w:tcPr>
            <w:tcW w:w="1423" w:type="dxa"/>
            <w:shd w:val="clear" w:color="auto" w:fill="auto"/>
            <w:hideMark/>
          </w:tcPr>
          <w:p w:rsidR="003213D5" w:rsidRDefault="006E6B6D" w:rsidP="003213D5">
            <w:pPr>
              <w:pStyle w:val="TAC"/>
              <w:rPr>
                <w:lang w:eastAsia="ja-JP"/>
              </w:rPr>
            </w:pPr>
            <w:r w:rsidRPr="0006010D">
              <w:rPr>
                <w:lang w:eastAsia="ja-JP"/>
              </w:rPr>
              <w:t>5150-5925 MHz</w:t>
            </w:r>
          </w:p>
        </w:tc>
        <w:tc>
          <w:tcPr>
            <w:tcW w:w="1205" w:type="dxa"/>
          </w:tcPr>
          <w:p w:rsidR="003213D5" w:rsidRDefault="006E6B6D" w:rsidP="003213D5">
            <w:pPr>
              <w:pStyle w:val="TAC"/>
              <w:rPr>
                <w:lang w:eastAsia="ja-JP"/>
              </w:rPr>
            </w:pPr>
            <w:r>
              <w:rPr>
                <w:rFonts w:hint="eastAsia"/>
                <w:lang w:eastAsia="ja-JP"/>
              </w:rPr>
              <w:t>40.2</w:t>
            </w:r>
            <w:r w:rsidRPr="0006010D">
              <w:rPr>
                <w:lang w:eastAsia="ja-JP"/>
              </w:rPr>
              <w:t xml:space="preserve"> dB</w:t>
            </w:r>
          </w:p>
        </w:tc>
        <w:tc>
          <w:tcPr>
            <w:tcW w:w="1205" w:type="dxa"/>
            <w:shd w:val="clear" w:color="auto" w:fill="auto"/>
            <w:hideMark/>
          </w:tcPr>
          <w:p w:rsidR="003213D5" w:rsidRDefault="006E6B6D" w:rsidP="003213D5">
            <w:pPr>
              <w:pStyle w:val="TAC"/>
              <w:rPr>
                <w:lang w:eastAsia="ja-JP"/>
              </w:rPr>
            </w:pPr>
            <w:r w:rsidRPr="00BA7221">
              <w:rPr>
                <w:rFonts w:hint="eastAsia"/>
                <w:lang w:eastAsia="ja-JP"/>
              </w:rPr>
              <w:t>40.2</w:t>
            </w:r>
            <w:r w:rsidRPr="0006010D">
              <w:rPr>
                <w:lang w:eastAsia="ja-JP"/>
              </w:rPr>
              <w:t xml:space="preserve"> dB</w:t>
            </w:r>
          </w:p>
        </w:tc>
        <w:tc>
          <w:tcPr>
            <w:tcW w:w="1205" w:type="dxa"/>
          </w:tcPr>
          <w:p w:rsidR="003213D5" w:rsidRDefault="00696150" w:rsidP="003213D5">
            <w:pPr>
              <w:pStyle w:val="TAC"/>
              <w:rPr>
                <w:lang w:eastAsia="ja-JP"/>
              </w:rPr>
            </w:pPr>
            <w:r>
              <w:rPr>
                <w:lang w:eastAsia="ja-JP"/>
              </w:rPr>
              <w:t>35 dB</w:t>
            </w:r>
          </w:p>
        </w:tc>
        <w:tc>
          <w:tcPr>
            <w:tcW w:w="1205" w:type="dxa"/>
            <w:shd w:val="clear" w:color="auto" w:fill="auto"/>
            <w:hideMark/>
          </w:tcPr>
          <w:p w:rsidR="003213D5" w:rsidRDefault="00400BEB" w:rsidP="003213D5">
            <w:pPr>
              <w:pStyle w:val="TAC"/>
              <w:rPr>
                <w:lang w:eastAsia="ja-JP"/>
              </w:rPr>
            </w:pPr>
            <w:r w:rsidRPr="00400BEB">
              <w:rPr>
                <w:lang w:eastAsia="ja-JP"/>
              </w:rPr>
              <w:t>35 dB (ETC)</w:t>
            </w:r>
          </w:p>
        </w:tc>
        <w:tc>
          <w:tcPr>
            <w:tcW w:w="1162" w:type="dxa"/>
          </w:tcPr>
          <w:p w:rsidR="003213D5" w:rsidRDefault="00400BEB" w:rsidP="003213D5">
            <w:pPr>
              <w:pStyle w:val="TAC"/>
              <w:rPr>
                <w:lang w:eastAsia="ja-JP"/>
              </w:rPr>
            </w:pPr>
            <w:r w:rsidRPr="00400BEB">
              <w:rPr>
                <w:lang w:eastAsia="ja-JP"/>
              </w:rPr>
              <w:t>40.8 dB</w:t>
            </w:r>
          </w:p>
        </w:tc>
        <w:tc>
          <w:tcPr>
            <w:tcW w:w="1162" w:type="dxa"/>
            <w:shd w:val="clear" w:color="auto" w:fill="auto"/>
            <w:hideMark/>
          </w:tcPr>
          <w:p w:rsidR="003213D5" w:rsidRDefault="00400BEB" w:rsidP="003213D5">
            <w:pPr>
              <w:pStyle w:val="TAC"/>
              <w:rPr>
                <w:lang w:eastAsia="ja-JP"/>
              </w:rPr>
            </w:pPr>
            <w:r w:rsidRPr="00400BEB">
              <w:rPr>
                <w:lang w:eastAsia="ja-JP"/>
              </w:rPr>
              <w:t>35.6 dB</w:t>
            </w:r>
          </w:p>
        </w:tc>
      </w:tr>
    </w:tbl>
    <w:p w:rsidR="006E6B6D" w:rsidRPr="0006010D" w:rsidRDefault="006E6B6D" w:rsidP="006E6B6D">
      <w:pPr>
        <w:spacing w:before="240"/>
        <w:rPr>
          <w:lang w:val="en-US" w:eastAsia="ja-JP"/>
        </w:rPr>
      </w:pPr>
      <w:r w:rsidRPr="0006010D">
        <w:rPr>
          <w:rFonts w:hint="eastAsia"/>
          <w:lang w:val="en-US" w:eastAsia="ja-JP"/>
        </w:rPr>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dBm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6E6B6D" w:rsidRDefault="006E6B6D" w:rsidP="00187999">
      <w:pPr>
        <w:rPr>
          <w:lang w:val="en-US" w:eastAsia="ja-JP"/>
        </w:rPr>
      </w:pPr>
      <w:r>
        <w:rPr>
          <w:rFonts w:hint="eastAsia"/>
          <w:lang w:val="en-US" w:eastAsia="ja-JP"/>
        </w:rPr>
        <w:t>Agreement</w:t>
      </w:r>
      <w:r w:rsidRPr="0006010D">
        <w:rPr>
          <w:rFonts w:hint="eastAsia"/>
          <w:lang w:val="en-US" w:eastAsia="ja-JP"/>
        </w:rPr>
        <w:t xml:space="preserve">: MOP </w:t>
      </w:r>
      <w:r>
        <w:rPr>
          <w:rFonts w:hint="eastAsia"/>
          <w:lang w:val="en-US" w:eastAsia="ja-JP"/>
        </w:rPr>
        <w:t>is to</w:t>
      </w:r>
      <w:r w:rsidRPr="0006010D">
        <w:rPr>
          <w:rFonts w:hint="eastAsia"/>
          <w:lang w:val="en-US" w:eastAsia="ja-JP"/>
        </w:rPr>
        <w:t xml:space="preserve"> be specified as </w:t>
      </w:r>
      <w:r w:rsidRPr="0006010D">
        <w:rPr>
          <w:lang w:val="en-US" w:eastAsia="ja-JP"/>
        </w:rPr>
        <w:t>23 dBm +2/-3 d</w:t>
      </w:r>
      <w:r w:rsidRPr="0006010D">
        <w:rPr>
          <w:rFonts w:hint="eastAsia"/>
          <w:lang w:val="en-US" w:eastAsia="ja-JP"/>
        </w:rPr>
        <w:t xml:space="preserve">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767446" w:rsidRDefault="00767446" w:rsidP="00767446">
      <w:pPr>
        <w:rPr>
          <w:lang w:eastAsia="zh-CN"/>
        </w:rPr>
      </w:pPr>
      <w:r w:rsidRPr="00C07C48">
        <w:rPr>
          <w:lang w:eastAsia="ja-JP"/>
        </w:rPr>
        <w:t>The following NR UE Power Classes define the maximum output power for any transmission bandwidth within the channel bandwidth for non</w:t>
      </w:r>
      <w:r>
        <w:rPr>
          <w:lang w:eastAsia="ja-JP"/>
        </w:rPr>
        <w:t>-</w:t>
      </w:r>
      <w:r w:rsidRPr="0032110F">
        <w:t>CA configuration and UL-MIMO unless otherwise stated</w:t>
      </w:r>
      <w:r>
        <w:rPr>
          <w:rFonts w:hint="eastAsia"/>
          <w:lang w:eastAsia="zh-CN"/>
        </w:rPr>
        <w:t>.</w:t>
      </w:r>
    </w:p>
    <w:p w:rsidR="003213D5" w:rsidRDefault="00767446" w:rsidP="003213D5">
      <w:pPr>
        <w:pStyle w:val="TH"/>
        <w:rPr>
          <w:lang w:eastAsia="zh-CN"/>
        </w:rPr>
      </w:pPr>
      <w:r w:rsidRPr="002A5D53">
        <w:t xml:space="preserve">Table </w:t>
      </w:r>
      <w:r w:rsidRPr="002A5D53">
        <w:rPr>
          <w:rFonts w:hint="eastAsia"/>
        </w:rPr>
        <w:t>7</w:t>
      </w:r>
      <w:r w:rsidRPr="002A5D53">
        <w:t>.</w:t>
      </w:r>
      <w:r w:rsidRPr="002A5D53">
        <w:rPr>
          <w:rFonts w:hint="eastAsia"/>
        </w:rPr>
        <w:t>1</w:t>
      </w:r>
      <w:r w:rsidRPr="002A5D53">
        <w:t>.</w:t>
      </w:r>
      <w:r w:rsidRPr="002A5D53">
        <w:rPr>
          <w:rFonts w:hint="eastAsia"/>
        </w:rPr>
        <w:t>1.1</w:t>
      </w:r>
      <w:r w:rsidRPr="002A5D53">
        <w:t>-</w:t>
      </w:r>
      <w:r w:rsidRPr="002A5D53">
        <w:rPr>
          <w:rFonts w:hint="eastAsia"/>
        </w:rPr>
        <w:t>3</w:t>
      </w:r>
      <w:r w:rsidRPr="002A5D53">
        <w:t>: NR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4"/>
        <w:gridCol w:w="1871"/>
        <w:gridCol w:w="1871"/>
        <w:gridCol w:w="2381"/>
      </w:tblGrid>
      <w:tr w:rsidR="00767446" w:rsidRPr="006A6A15" w:rsidTr="00F15076">
        <w:trPr>
          <w:jc w:val="center"/>
        </w:trPr>
        <w:tc>
          <w:tcPr>
            <w:tcW w:w="1474" w:type="dxa"/>
            <w:shd w:val="clear" w:color="auto" w:fill="auto"/>
          </w:tcPr>
          <w:p w:rsidR="00767446" w:rsidRPr="00561BF7" w:rsidRDefault="00767446" w:rsidP="00F15076">
            <w:pPr>
              <w:keepNext/>
              <w:keepLines/>
              <w:spacing w:after="0"/>
              <w:jc w:val="center"/>
              <w:rPr>
                <w:rFonts w:ascii="Arial" w:hAnsi="Arial"/>
                <w:b/>
                <w:sz w:val="18"/>
              </w:rPr>
            </w:pPr>
            <w:r w:rsidRPr="006A6A15">
              <w:rPr>
                <w:rFonts w:ascii="Arial" w:hAnsi="Arial"/>
                <w:b/>
                <w:sz w:val="18"/>
              </w:rPr>
              <w:t>NR Operating band</w:t>
            </w:r>
          </w:p>
        </w:tc>
        <w:tc>
          <w:tcPr>
            <w:tcW w:w="1871" w:type="dxa"/>
            <w:shd w:val="clear" w:color="auto" w:fill="auto"/>
          </w:tcPr>
          <w:p w:rsidR="00767446" w:rsidRPr="00561BF7" w:rsidRDefault="00767446" w:rsidP="00F15076">
            <w:pPr>
              <w:keepNext/>
              <w:keepLines/>
              <w:spacing w:after="0"/>
              <w:jc w:val="center"/>
              <w:rPr>
                <w:rFonts w:ascii="Arial" w:hAnsi="Arial"/>
                <w:b/>
                <w:sz w:val="18"/>
                <w:lang w:eastAsia="ja-JP"/>
              </w:rPr>
            </w:pPr>
            <w:r>
              <w:rPr>
                <w:rFonts w:ascii="Arial" w:hAnsi="Arial" w:hint="eastAsia"/>
                <w:b/>
                <w:sz w:val="18"/>
                <w:lang w:eastAsia="ja-JP"/>
              </w:rPr>
              <w:t>Class 2</w:t>
            </w:r>
          </w:p>
        </w:tc>
        <w:tc>
          <w:tcPr>
            <w:tcW w:w="1871" w:type="dxa"/>
          </w:tcPr>
          <w:p w:rsidR="00767446" w:rsidRPr="006A6A15" w:rsidRDefault="00767446" w:rsidP="00F15076">
            <w:pPr>
              <w:keepNext/>
              <w:keepLines/>
              <w:spacing w:after="0"/>
              <w:jc w:val="center"/>
              <w:rPr>
                <w:rFonts w:ascii="Arial" w:hAnsi="Arial"/>
                <w:b/>
                <w:sz w:val="18"/>
                <w:lang w:eastAsia="ja-JP"/>
              </w:rPr>
            </w:pPr>
            <w:r>
              <w:rPr>
                <w:rFonts w:ascii="Arial" w:hAnsi="Arial" w:hint="eastAsia"/>
                <w:b/>
                <w:sz w:val="18"/>
                <w:lang w:eastAsia="ja-JP"/>
              </w:rPr>
              <w:t>Class 3</w:t>
            </w:r>
          </w:p>
        </w:tc>
        <w:tc>
          <w:tcPr>
            <w:tcW w:w="2381" w:type="dxa"/>
          </w:tcPr>
          <w:p w:rsidR="00767446" w:rsidRPr="006A6A15" w:rsidRDefault="00767446" w:rsidP="00F15076">
            <w:pPr>
              <w:keepNext/>
              <w:keepLines/>
              <w:spacing w:after="0"/>
              <w:jc w:val="center"/>
              <w:rPr>
                <w:rFonts w:ascii="Arial" w:hAnsi="Arial"/>
                <w:b/>
                <w:sz w:val="18"/>
                <w:lang w:eastAsia="ja-JP"/>
              </w:rPr>
            </w:pPr>
            <w:r>
              <w:rPr>
                <w:rFonts w:ascii="Arial" w:hAnsi="Arial" w:hint="eastAsia"/>
                <w:b/>
                <w:sz w:val="18"/>
                <w:lang w:eastAsia="ja-JP"/>
              </w:rPr>
              <w:t>Comments</w:t>
            </w:r>
          </w:p>
        </w:tc>
      </w:tr>
      <w:tr w:rsidR="00767446" w:rsidRPr="00F631FF" w:rsidTr="00F15076">
        <w:trPr>
          <w:jc w:val="center"/>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n77</w:t>
            </w:r>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26 dBm +2/-3 dB</w:t>
            </w:r>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23 dBm +2/-3 dB</w:t>
            </w:r>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3.3 - 4.2 GHz</w:t>
            </w:r>
          </w:p>
        </w:tc>
      </w:tr>
      <w:tr w:rsidR="00767446" w:rsidRPr="00F631FF" w:rsidTr="00F15076">
        <w:trPr>
          <w:jc w:val="center"/>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n78</w:t>
            </w:r>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26 dBm +2/-3 dB</w:t>
            </w:r>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23 dBm +2/-3 dB</w:t>
            </w:r>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3.3 - 3.8 GHz</w:t>
            </w:r>
          </w:p>
        </w:tc>
      </w:tr>
      <w:tr w:rsidR="00767446" w:rsidRPr="00F631FF" w:rsidTr="00F15076">
        <w:trPr>
          <w:jc w:val="center"/>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n79</w:t>
            </w:r>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26 dBm +2/-3 dB</w:t>
            </w:r>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E41B06">
              <w:rPr>
                <w:rFonts w:ascii="Arial" w:eastAsia="SimSun" w:hAnsi="Arial"/>
                <w:sz w:val="18"/>
                <w:lang w:val="en-US" w:eastAsia="zh-CN"/>
              </w:rPr>
              <w:t>23 dBm +2/-3 dB</w:t>
            </w:r>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4.4 - 5 GHz</w:t>
            </w:r>
          </w:p>
        </w:tc>
      </w:tr>
    </w:tbl>
    <w:p w:rsidR="00767446" w:rsidRPr="00882772" w:rsidRDefault="00767446" w:rsidP="00767446">
      <w:pPr>
        <w:rPr>
          <w:lang w:eastAsia="zh-CN"/>
        </w:rPr>
      </w:pPr>
    </w:p>
    <w:p w:rsidR="00767446" w:rsidRPr="005A1F85" w:rsidRDefault="00767446" w:rsidP="00DB002C">
      <w:pPr>
        <w:spacing w:beforeLines="50"/>
        <w:rPr>
          <w:lang w:eastAsia="zh-CN"/>
        </w:rPr>
      </w:pPr>
      <w:r>
        <w:t xml:space="preserve">For a power class 2 </w:t>
      </w:r>
      <w:r>
        <w:rPr>
          <w:rFonts w:hint="eastAsia"/>
          <w:lang w:eastAsia="zh-CN"/>
        </w:rPr>
        <w:t>UE</w:t>
      </w:r>
      <w:r>
        <w:rPr>
          <w:rFonts w:hint="eastAsia"/>
        </w:rPr>
        <w:t>, applicability to certain restriction of uplink/downlink configuration is TBD.</w:t>
      </w:r>
    </w:p>
    <w:p w:rsidR="00767446" w:rsidRPr="00E76EB6" w:rsidRDefault="00767446" w:rsidP="00767446">
      <w:pPr>
        <w:rPr>
          <w:lang w:eastAsia="zh-CN"/>
        </w:rPr>
      </w:pPr>
      <w:r w:rsidRPr="00E76EB6">
        <w:rPr>
          <w:rFonts w:hint="eastAsia"/>
        </w:rPr>
        <w:t xml:space="preserve">If UE is configured for </w:t>
      </w:r>
      <w:r>
        <w:t xml:space="preserve">power class 2 </w:t>
      </w:r>
      <w:r>
        <w:rPr>
          <w:rFonts w:hint="eastAsia"/>
          <w:lang w:eastAsia="zh-CN"/>
        </w:rPr>
        <w:t>UE</w:t>
      </w:r>
      <w:r w:rsidRPr="00E76EB6">
        <w:t xml:space="preserve">, the requirements </w:t>
      </w:r>
      <w:r w:rsidRPr="0032110F">
        <w:rPr>
          <w:rFonts w:eastAsia="Malgun Gothic"/>
        </w:rPr>
        <w:t xml:space="preserve">in Table </w:t>
      </w:r>
      <w:r>
        <w:rPr>
          <w:rFonts w:eastAsiaTheme="minorEastAsia" w:hint="eastAsia"/>
          <w:lang w:eastAsia="zh-CN"/>
        </w:rPr>
        <w:t>7</w:t>
      </w:r>
      <w:r w:rsidRPr="0032110F">
        <w:rPr>
          <w:rFonts w:eastAsia="Malgun Gothic"/>
        </w:rPr>
        <w:t>.</w:t>
      </w:r>
      <w:r>
        <w:rPr>
          <w:rFonts w:eastAsiaTheme="minorEastAsia" w:hint="eastAsia"/>
          <w:lang w:eastAsia="zh-CN"/>
        </w:rPr>
        <w:t>1</w:t>
      </w:r>
      <w:r w:rsidRPr="0032110F">
        <w:rPr>
          <w:rFonts w:eastAsia="Malgun Gothic"/>
        </w:rPr>
        <w:t>.</w:t>
      </w:r>
      <w:r>
        <w:rPr>
          <w:rFonts w:eastAsiaTheme="minorEastAsia" w:hint="eastAsia"/>
          <w:lang w:eastAsia="zh-CN"/>
        </w:rPr>
        <w:t>1.1</w:t>
      </w:r>
      <w:r w:rsidRPr="0032110F">
        <w:rPr>
          <w:rFonts w:eastAsia="Malgun Gothic"/>
        </w:rPr>
        <w:t>-</w:t>
      </w:r>
      <w:r>
        <w:rPr>
          <w:rFonts w:eastAsiaTheme="minorEastAsia" w:hint="eastAsia"/>
          <w:lang w:eastAsia="zh-CN"/>
        </w:rPr>
        <w:t>4.</w:t>
      </w:r>
    </w:p>
    <w:p w:rsidR="00767446" w:rsidRDefault="00767446" w:rsidP="002C4CD8">
      <w:pPr>
        <w:pStyle w:val="TH"/>
        <w:rPr>
          <w:lang w:eastAsia="zh-CN"/>
        </w:rPr>
      </w:pPr>
      <w:r w:rsidRPr="00334C31">
        <w:t xml:space="preserve">Table </w:t>
      </w:r>
      <w:r w:rsidRPr="00334C31">
        <w:rPr>
          <w:rFonts w:hint="eastAsia"/>
        </w:rPr>
        <w:t>7.1.1.</w:t>
      </w:r>
      <w:r>
        <w:rPr>
          <w:rFonts w:hint="eastAsia"/>
          <w:lang w:eastAsia="zh-CN"/>
        </w:rPr>
        <w:t>1</w:t>
      </w:r>
      <w:r w:rsidRPr="00334C31">
        <w:t>-</w:t>
      </w:r>
      <w:r>
        <w:rPr>
          <w:rFonts w:hint="eastAsia"/>
          <w:lang w:eastAsia="zh-CN"/>
        </w:rPr>
        <w:t>4</w:t>
      </w:r>
      <w:r w:rsidRPr="00334C31">
        <w:t>: P</w:t>
      </w:r>
      <w:r w:rsidRPr="00334C31">
        <w:rPr>
          <w:vertAlign w:val="subscript"/>
        </w:rPr>
        <w:t>CMAX</w:t>
      </w:r>
      <w:r w:rsidRPr="00334C31">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H"/>
              <w:rPr>
                <w:rFonts w:cs="Arial"/>
              </w:rPr>
            </w:pPr>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p>
        </w:tc>
        <w:tc>
          <w:tcPr>
            <w:tcW w:w="2083" w:type="dxa"/>
            <w:shd w:val="clear" w:color="auto" w:fill="auto"/>
            <w:vAlign w:val="center"/>
          </w:tcPr>
          <w:p w:rsidR="00767446" w:rsidRPr="00E76EB6" w:rsidRDefault="00767446" w:rsidP="00F15076">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p>
        </w:tc>
        <w:tc>
          <w:tcPr>
            <w:tcW w:w="2083" w:type="dxa"/>
            <w:shd w:val="clear" w:color="auto" w:fill="auto"/>
            <w:vAlign w:val="center"/>
          </w:tcPr>
          <w:p w:rsidR="00767446" w:rsidRPr="00E76EB6" w:rsidRDefault="00767446" w:rsidP="00F15076">
            <w:pPr>
              <w:pStyle w:val="TAC"/>
              <w:rPr>
                <w:rFonts w:cs="Arial"/>
              </w:rPr>
            </w:pPr>
            <w:r w:rsidRPr="00E76EB6">
              <w:rPr>
                <w:rFonts w:cs="Arial"/>
              </w:rPr>
              <w:t>2.0</w:t>
            </w:r>
          </w:p>
        </w:tc>
      </w:tr>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p>
        </w:tc>
        <w:tc>
          <w:tcPr>
            <w:tcW w:w="2083" w:type="dxa"/>
            <w:shd w:val="clear" w:color="auto" w:fill="auto"/>
            <w:vAlign w:val="center"/>
          </w:tcPr>
          <w:p w:rsidR="00767446" w:rsidRPr="00E76EB6" w:rsidRDefault="00767446" w:rsidP="00F15076">
            <w:pPr>
              <w:pStyle w:val="TAC"/>
              <w:rPr>
                <w:rFonts w:cs="Arial"/>
              </w:rPr>
            </w:pPr>
            <w:r w:rsidRPr="00E76EB6">
              <w:rPr>
                <w:rFonts w:cs="Arial"/>
              </w:rPr>
              <w:t>2.0</w:t>
            </w:r>
          </w:p>
        </w:tc>
      </w:tr>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p>
        </w:tc>
        <w:tc>
          <w:tcPr>
            <w:tcW w:w="2083" w:type="dxa"/>
            <w:shd w:val="clear" w:color="auto" w:fill="auto"/>
            <w:vAlign w:val="center"/>
          </w:tcPr>
          <w:p w:rsidR="00767446" w:rsidRPr="00E76EB6" w:rsidRDefault="00767446" w:rsidP="00F15076">
            <w:pPr>
              <w:pStyle w:val="TAC"/>
              <w:rPr>
                <w:rFonts w:cs="Arial"/>
              </w:rPr>
            </w:pPr>
            <w:r w:rsidRPr="00E76EB6">
              <w:rPr>
                <w:rFonts w:cs="Arial"/>
              </w:rPr>
              <w:t>2.5</w:t>
            </w:r>
          </w:p>
        </w:tc>
      </w:tr>
      <w:tr w:rsidR="00767446" w:rsidRPr="00E76EB6" w:rsidTr="00F15076">
        <w:trPr>
          <w:trHeight w:val="255"/>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p>
        </w:tc>
        <w:tc>
          <w:tcPr>
            <w:tcW w:w="2083" w:type="dxa"/>
            <w:shd w:val="clear" w:color="auto" w:fill="auto"/>
            <w:vAlign w:val="center"/>
          </w:tcPr>
          <w:p w:rsidR="00767446" w:rsidRPr="00E76EB6" w:rsidRDefault="00767446" w:rsidP="00F15076">
            <w:pPr>
              <w:pStyle w:val="TAC"/>
              <w:rPr>
                <w:rFonts w:cs="Arial"/>
              </w:rPr>
            </w:pPr>
            <w:r w:rsidRPr="00E76EB6">
              <w:rPr>
                <w:rFonts w:cs="Arial"/>
              </w:rPr>
              <w:t>3.5</w:t>
            </w:r>
          </w:p>
        </w:tc>
      </w:tr>
      <w:tr w:rsidR="00767446" w:rsidRPr="00E76EB6" w:rsidTr="00F15076">
        <w:trPr>
          <w:trHeight w:val="247"/>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p>
        </w:tc>
        <w:tc>
          <w:tcPr>
            <w:tcW w:w="2083" w:type="dxa"/>
            <w:shd w:val="clear" w:color="auto" w:fill="auto"/>
            <w:vAlign w:val="center"/>
          </w:tcPr>
          <w:p w:rsidR="00767446" w:rsidRPr="00E76EB6" w:rsidRDefault="00767446" w:rsidP="00F15076">
            <w:pPr>
              <w:pStyle w:val="TAC"/>
              <w:rPr>
                <w:rFonts w:cs="Arial"/>
              </w:rPr>
            </w:pPr>
            <w:r w:rsidRPr="00E76EB6">
              <w:rPr>
                <w:rFonts w:cs="Arial"/>
              </w:rPr>
              <w:t>4.0</w:t>
            </w:r>
          </w:p>
        </w:tc>
      </w:tr>
      <w:tr w:rsidR="00767446" w:rsidRPr="00E76EB6" w:rsidTr="00F15076">
        <w:trPr>
          <w:trHeight w:val="247"/>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p>
        </w:tc>
        <w:tc>
          <w:tcPr>
            <w:tcW w:w="2083" w:type="dxa"/>
            <w:shd w:val="clear" w:color="auto" w:fill="auto"/>
            <w:vAlign w:val="center"/>
          </w:tcPr>
          <w:p w:rsidR="00767446" w:rsidRPr="00E76EB6" w:rsidRDefault="00767446" w:rsidP="00F15076">
            <w:pPr>
              <w:pStyle w:val="TAC"/>
              <w:rPr>
                <w:rFonts w:cs="Arial"/>
              </w:rPr>
            </w:pPr>
            <w:r w:rsidRPr="00E76EB6">
              <w:rPr>
                <w:rFonts w:cs="Arial"/>
              </w:rPr>
              <w:t>5.0</w:t>
            </w:r>
          </w:p>
        </w:tc>
      </w:tr>
      <w:tr w:rsidR="00767446" w:rsidRPr="00E76EB6" w:rsidTr="00F15076">
        <w:trPr>
          <w:trHeight w:val="225"/>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p>
        </w:tc>
        <w:tc>
          <w:tcPr>
            <w:tcW w:w="2083" w:type="dxa"/>
            <w:shd w:val="clear" w:color="auto" w:fill="auto"/>
            <w:vAlign w:val="center"/>
          </w:tcPr>
          <w:p w:rsidR="00767446" w:rsidRPr="00E76EB6" w:rsidRDefault="00767446" w:rsidP="00F15076">
            <w:pPr>
              <w:pStyle w:val="TAC"/>
              <w:rPr>
                <w:rFonts w:cs="Arial"/>
              </w:rPr>
            </w:pPr>
            <w:r w:rsidRPr="00E76EB6">
              <w:rPr>
                <w:rFonts w:cs="Arial"/>
              </w:rPr>
              <w:t>6.0</w:t>
            </w:r>
          </w:p>
        </w:tc>
      </w:tr>
      <w:tr w:rsidR="00767446" w:rsidRPr="00E76EB6" w:rsidTr="00F15076">
        <w:trPr>
          <w:trHeight w:val="225"/>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p>
        </w:tc>
        <w:tc>
          <w:tcPr>
            <w:tcW w:w="2083" w:type="dxa"/>
            <w:shd w:val="clear" w:color="auto" w:fill="auto"/>
            <w:vAlign w:val="center"/>
          </w:tcPr>
          <w:p w:rsidR="00767446" w:rsidRPr="00E76EB6" w:rsidRDefault="00767446" w:rsidP="00F15076">
            <w:pPr>
              <w:pStyle w:val="TAC"/>
              <w:rPr>
                <w:rFonts w:cs="Arial"/>
                <w:lang w:eastAsia="zh-CN"/>
              </w:rPr>
            </w:pPr>
            <w:r w:rsidRPr="00E76EB6">
              <w:rPr>
                <w:rFonts w:cs="Arial"/>
              </w:rPr>
              <w:t>7.0</w:t>
            </w:r>
          </w:p>
        </w:tc>
      </w:tr>
    </w:tbl>
    <w:p w:rsidR="003213D5" w:rsidRDefault="003213D5" w:rsidP="003213D5">
      <w:pPr>
        <w:rPr>
          <w:lang w:val="en-US" w:eastAsia="ko-KR"/>
        </w:rPr>
      </w:pPr>
    </w:p>
    <w:p w:rsidR="00392BCB" w:rsidRDefault="00392BCB" w:rsidP="0023565B">
      <w:pPr>
        <w:pStyle w:val="Heading4"/>
        <w:rPr>
          <w:lang w:val="en-US" w:eastAsia="zh-CN"/>
        </w:rPr>
      </w:pPr>
      <w:bookmarkStart w:id="25" w:name="_Toc511114363"/>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25"/>
    </w:p>
    <w:p w:rsidR="003213D5" w:rsidRDefault="00E16059" w:rsidP="003213D5">
      <w:r>
        <w:t xml:space="preserve">For UE Power </w:t>
      </w:r>
      <w:r w:rsidRPr="002526A6">
        <w:t xml:space="preserve">2 and 3, the allowed Maximum Power Reduction (MPR) for the maximum output power </w:t>
      </w:r>
      <w:r>
        <w:t xml:space="preserve">is not </w:t>
      </w:r>
      <w:r>
        <w:rPr>
          <w:rFonts w:hint="eastAsia"/>
          <w:lang w:eastAsia="zh-CN"/>
        </w:rPr>
        <w:t xml:space="preserve">band </w:t>
      </w:r>
      <w:r>
        <w:t xml:space="preserve">specific </w:t>
      </w:r>
      <w:r>
        <w:rPr>
          <w:rFonts w:hint="eastAsia"/>
          <w:lang w:eastAsia="zh-CN"/>
        </w:rPr>
        <w:t xml:space="preserve">requirement. </w:t>
      </w:r>
      <w:r>
        <w:rPr>
          <w:rFonts w:hint="eastAsia"/>
        </w:rPr>
        <w:t xml:space="preserve"> </w:t>
      </w:r>
      <w:r w:rsidRPr="00061298">
        <w:rPr>
          <w:rFonts w:hint="eastAsia"/>
          <w:lang w:eastAsia="zh-CN"/>
        </w:rPr>
        <w:t>MPR</w:t>
      </w:r>
      <w:r w:rsidRPr="00003E77">
        <w:rPr>
          <w:rFonts w:hint="eastAsia"/>
        </w:rPr>
        <w:t xml:space="preserve"> </w:t>
      </w:r>
      <w:r>
        <w:t>follow</w:t>
      </w:r>
      <w:r>
        <w:rPr>
          <w:rFonts w:hint="eastAsia"/>
          <w:lang w:eastAsia="zh-CN"/>
        </w:rPr>
        <w:t xml:space="preserve"> the requirements of</w:t>
      </w:r>
      <w:r>
        <w:t xml:space="preserve"> </w:t>
      </w:r>
      <w:r>
        <w:rPr>
          <w:rFonts w:hint="eastAsia"/>
          <w:lang w:eastAsia="zh-CN"/>
        </w:rPr>
        <w:t>g</w:t>
      </w:r>
      <w:r w:rsidRPr="002526A6">
        <w:t xml:space="preserve">eneral aspects for </w:t>
      </w:r>
      <w:r w:rsidRPr="002526A6">
        <w:rPr>
          <w:rFonts w:hint="eastAsia"/>
        </w:rPr>
        <w:t>UE</w:t>
      </w:r>
      <w:r>
        <w:rPr>
          <w:rFonts w:hint="eastAsia"/>
          <w:lang w:eastAsia="zh-CN"/>
        </w:rPr>
        <w:t xml:space="preserve"> RF in</w:t>
      </w:r>
      <w:r w:rsidRPr="002526A6">
        <w:rPr>
          <w:rFonts w:hint="eastAsia"/>
        </w:rPr>
        <w:t xml:space="preserve"> </w:t>
      </w:r>
      <w:r w:rsidRPr="002526A6">
        <w:t>T</w:t>
      </w:r>
      <w:r w:rsidRPr="002526A6">
        <w:rPr>
          <w:rFonts w:hint="eastAsia"/>
        </w:rPr>
        <w:t>R</w:t>
      </w:r>
      <w:r w:rsidRPr="002526A6">
        <w:t xml:space="preserve"> 38.</w:t>
      </w:r>
      <w:r w:rsidRPr="002526A6">
        <w:rPr>
          <w:rFonts w:hint="eastAsia"/>
        </w:rPr>
        <w:t>817-01</w:t>
      </w:r>
      <w:r w:rsidR="005D707F">
        <w:rPr>
          <w:rFonts w:eastAsiaTheme="minorEastAsia" w:hint="eastAsia"/>
          <w:lang w:eastAsia="ko-KR"/>
        </w:rPr>
        <w:t xml:space="preserve"> [10]</w:t>
      </w:r>
      <w:r w:rsidRPr="002526A6">
        <w:rPr>
          <w:rFonts w:hint="eastAsia"/>
        </w:rPr>
        <w:t>.</w:t>
      </w:r>
    </w:p>
    <w:p w:rsidR="00EF216B" w:rsidRDefault="00EF216B" w:rsidP="0023565B">
      <w:pPr>
        <w:pStyle w:val="Heading4"/>
        <w:rPr>
          <w:lang w:eastAsia="zh-CN"/>
        </w:rPr>
      </w:pPr>
      <w:bookmarkStart w:id="26" w:name="_Toc511114364"/>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26"/>
    </w:p>
    <w:p w:rsidR="003213D5" w:rsidRDefault="00E16059" w:rsidP="003213D5">
      <w:r w:rsidRPr="00B24ECD">
        <w:t>UE maximum output power with additional requirements</w:t>
      </w:r>
      <w:r w:rsidRPr="00B24ECD">
        <w:rPr>
          <w:rFonts w:hint="eastAsia"/>
        </w:rPr>
        <w:t xml:space="preserve"> </w:t>
      </w:r>
      <w:r>
        <w:t>follow</w:t>
      </w:r>
      <w:r>
        <w:rPr>
          <w:rFonts w:hint="eastAsia"/>
          <w:lang w:eastAsia="zh-CN"/>
        </w:rPr>
        <w:t>s</w:t>
      </w:r>
      <w:r>
        <w:rPr>
          <w:rFonts w:hint="eastAsia"/>
        </w:rPr>
        <w:t xml:space="preserve"> </w:t>
      </w:r>
      <w:r>
        <w:rPr>
          <w:rFonts w:hint="eastAsia"/>
          <w:lang w:eastAsia="zh-CN"/>
        </w:rPr>
        <w:t>A-MPR requirements of</w:t>
      </w:r>
      <w:r>
        <w:t xml:space="preserve"> </w:t>
      </w:r>
      <w:r>
        <w:rPr>
          <w:rFonts w:hint="eastAsia"/>
          <w:lang w:eastAsia="zh-CN"/>
        </w:rPr>
        <w:t>g</w:t>
      </w:r>
      <w:r w:rsidRPr="002526A6">
        <w:t xml:space="preserve">eneral aspects for </w:t>
      </w:r>
      <w:r w:rsidRPr="002526A6">
        <w:rPr>
          <w:rFonts w:hint="eastAsia"/>
        </w:rPr>
        <w:t>UE</w:t>
      </w:r>
      <w:r>
        <w:rPr>
          <w:rFonts w:hint="eastAsia"/>
          <w:lang w:eastAsia="zh-CN"/>
        </w:rPr>
        <w:t xml:space="preserve"> RF in</w:t>
      </w:r>
      <w:r w:rsidRPr="002526A6">
        <w:rPr>
          <w:rFonts w:hint="eastAsia"/>
        </w:rPr>
        <w:t xml:space="preserve"> </w:t>
      </w:r>
      <w:r w:rsidRPr="002526A6">
        <w:t>T</w:t>
      </w:r>
      <w:r w:rsidRPr="002526A6">
        <w:rPr>
          <w:rFonts w:hint="eastAsia"/>
        </w:rPr>
        <w:t>R</w:t>
      </w:r>
      <w:r w:rsidRPr="002526A6">
        <w:t xml:space="preserve"> 38.</w:t>
      </w:r>
      <w:r w:rsidRPr="002526A6">
        <w:rPr>
          <w:rFonts w:hint="eastAsia"/>
        </w:rPr>
        <w:t>817-01</w:t>
      </w:r>
      <w:r w:rsidR="005D707F">
        <w:rPr>
          <w:rFonts w:eastAsiaTheme="minorEastAsia" w:hint="eastAsia"/>
          <w:lang w:eastAsia="ko-KR"/>
        </w:rPr>
        <w:t xml:space="preserve"> [10]</w:t>
      </w:r>
      <w:r w:rsidR="002C4CD8">
        <w:rPr>
          <w:rFonts w:eastAsiaTheme="minorEastAsia" w:hint="eastAsia"/>
          <w:lang w:eastAsia="ko-KR"/>
        </w:rPr>
        <w:t>.</w:t>
      </w:r>
    </w:p>
    <w:p w:rsidR="00EF216B" w:rsidRPr="00EF216B" w:rsidRDefault="00EF216B" w:rsidP="0023565B">
      <w:pPr>
        <w:pStyle w:val="Heading4"/>
        <w:rPr>
          <w:lang w:eastAsia="zh-CN"/>
        </w:rPr>
      </w:pPr>
      <w:bookmarkStart w:id="27" w:name="_Toc511114365"/>
      <w:r>
        <w:rPr>
          <w:rFonts w:hint="eastAsia"/>
          <w:lang w:val="en-US" w:eastAsia="zh-CN"/>
        </w:rPr>
        <w:lastRenderedPageBreak/>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27"/>
    </w:p>
    <w:p w:rsidR="00DA0B3A" w:rsidRDefault="00DA0B3A" w:rsidP="00DA0B3A">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DA0B3A" w:rsidRDefault="00DA0B3A" w:rsidP="00DA0B3A">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7.1.1.4</w:t>
      </w:r>
      <w:r w:rsidRPr="005D7A6F">
        <w:rPr>
          <w:rFonts w:cs="v5.0.0"/>
        </w:rPr>
        <w:t>-1</w:t>
      </w:r>
      <w:r>
        <w:rPr>
          <w:rFonts w:cs="v5.0.0"/>
        </w:rPr>
        <w:t>.</w:t>
      </w:r>
      <w:r w:rsidRPr="005D7A6F">
        <w:rPr>
          <w:rFonts w:cs="v5.0.0"/>
        </w:rPr>
        <w:t xml:space="preserve"> </w:t>
      </w:r>
    </w:p>
    <w:p w:rsidR="00DA0B3A" w:rsidRDefault="00DA0B3A" w:rsidP="00DA0B3A">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7.1.1.4-2.</w:t>
      </w:r>
    </w:p>
    <w:p w:rsidR="003213D5" w:rsidRDefault="00DA0B3A" w:rsidP="003213D5">
      <w:pPr>
        <w:pStyle w:val="TH"/>
      </w:pPr>
      <w:r w:rsidRPr="0062332F">
        <w:t xml:space="preserve">Table </w:t>
      </w:r>
      <w:r>
        <w:t>7.1.1.4</w:t>
      </w:r>
      <w:r w:rsidRPr="0062332F">
        <w:t>-1: NR ACLR measurement bandwidth</w:t>
      </w:r>
    </w:p>
    <w:tbl>
      <w:tblPr>
        <w:tblW w:w="7156" w:type="dxa"/>
        <w:jc w:val="center"/>
        <w:tblLook w:val="04A0"/>
      </w:tblPr>
      <w:tblGrid>
        <w:gridCol w:w="1387"/>
        <w:gridCol w:w="667"/>
        <w:gridCol w:w="767"/>
        <w:gridCol w:w="767"/>
        <w:gridCol w:w="767"/>
        <w:gridCol w:w="767"/>
        <w:gridCol w:w="667"/>
        <w:gridCol w:w="667"/>
        <w:gridCol w:w="700"/>
      </w:tblGrid>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B3A" w:rsidRPr="00784A71" w:rsidRDefault="00DA0B3A"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100 MHz</w:t>
            </w:r>
          </w:p>
        </w:tc>
      </w:tr>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98.31</w:t>
            </w:r>
          </w:p>
        </w:tc>
      </w:tr>
    </w:tbl>
    <w:p w:rsidR="003213D5" w:rsidRDefault="003213D5" w:rsidP="003213D5"/>
    <w:p w:rsidR="003213D5" w:rsidRDefault="00DA0B3A" w:rsidP="003213D5">
      <w:pPr>
        <w:pStyle w:val="TH"/>
      </w:pPr>
      <w:r>
        <w:t>Table 7.1.1.4-2</w:t>
      </w:r>
      <w:r w:rsidRPr="0062332F">
        <w:t xml:space="preserve">: NR </w:t>
      </w:r>
      <w:r>
        <w:t>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DA0B3A" w:rsidTr="00B75CE3">
        <w:trPr>
          <w:jc w:val="center"/>
        </w:trPr>
        <w:tc>
          <w:tcPr>
            <w:tcW w:w="0" w:type="auto"/>
            <w:shd w:val="clear" w:color="auto" w:fill="auto"/>
          </w:tcPr>
          <w:p w:rsidR="003213D5" w:rsidRDefault="003213D5" w:rsidP="003213D5">
            <w:pPr>
              <w:pStyle w:val="TAH"/>
            </w:pPr>
          </w:p>
        </w:tc>
        <w:tc>
          <w:tcPr>
            <w:tcW w:w="0" w:type="auto"/>
            <w:shd w:val="clear" w:color="auto" w:fill="auto"/>
            <w:vAlign w:val="center"/>
          </w:tcPr>
          <w:p w:rsidR="003213D5" w:rsidRDefault="00DA0B3A">
            <w:pPr>
              <w:pStyle w:val="TAH"/>
            </w:pPr>
            <w:r>
              <w:t>Power class 1</w:t>
            </w:r>
          </w:p>
        </w:tc>
        <w:tc>
          <w:tcPr>
            <w:tcW w:w="0" w:type="auto"/>
            <w:shd w:val="clear" w:color="auto" w:fill="auto"/>
            <w:vAlign w:val="center"/>
          </w:tcPr>
          <w:p w:rsidR="003213D5" w:rsidRDefault="00DA0B3A">
            <w:pPr>
              <w:pStyle w:val="TAH"/>
            </w:pPr>
            <w:r>
              <w:t>Power class 2</w:t>
            </w:r>
          </w:p>
        </w:tc>
        <w:tc>
          <w:tcPr>
            <w:tcW w:w="0" w:type="auto"/>
            <w:shd w:val="clear" w:color="auto" w:fill="auto"/>
            <w:vAlign w:val="center"/>
          </w:tcPr>
          <w:p w:rsidR="003213D5" w:rsidRDefault="00DA0B3A">
            <w:pPr>
              <w:pStyle w:val="TAH"/>
            </w:pPr>
            <w:r>
              <w:t>Power class 3</w:t>
            </w:r>
          </w:p>
        </w:tc>
      </w:tr>
      <w:tr w:rsidR="00DA0B3A" w:rsidTr="00B75CE3">
        <w:trPr>
          <w:jc w:val="center"/>
        </w:trPr>
        <w:tc>
          <w:tcPr>
            <w:tcW w:w="0" w:type="auto"/>
            <w:shd w:val="clear" w:color="auto" w:fill="auto"/>
            <w:vAlign w:val="center"/>
          </w:tcPr>
          <w:p w:rsidR="00DA0B3A" w:rsidRDefault="00DA0B3A" w:rsidP="00B75CE3">
            <w:pPr>
              <w:pStyle w:val="TAH"/>
            </w:pPr>
            <w:r>
              <w:t>NR</w:t>
            </w:r>
            <w:r w:rsidRPr="00A51030">
              <w:rPr>
                <w:vertAlign w:val="subscript"/>
              </w:rPr>
              <w:t>ACLR</w:t>
            </w:r>
          </w:p>
        </w:tc>
        <w:tc>
          <w:tcPr>
            <w:tcW w:w="0" w:type="auto"/>
            <w:shd w:val="clear" w:color="auto" w:fill="auto"/>
          </w:tcPr>
          <w:p w:rsidR="00DA0B3A" w:rsidRDefault="00DA0B3A" w:rsidP="00B75CE3"/>
        </w:tc>
        <w:tc>
          <w:tcPr>
            <w:tcW w:w="0" w:type="auto"/>
            <w:shd w:val="clear" w:color="auto" w:fill="auto"/>
          </w:tcPr>
          <w:p w:rsidR="00DA0B3A" w:rsidRDefault="00DA0B3A" w:rsidP="00B75CE3">
            <w:pPr>
              <w:pStyle w:val="TAC"/>
            </w:pPr>
            <w:r>
              <w:t>31 dB</w:t>
            </w:r>
          </w:p>
        </w:tc>
        <w:tc>
          <w:tcPr>
            <w:tcW w:w="0" w:type="auto"/>
            <w:shd w:val="clear" w:color="auto" w:fill="auto"/>
          </w:tcPr>
          <w:p w:rsidR="00DA0B3A" w:rsidRDefault="00DA0B3A" w:rsidP="00B75CE3">
            <w:pPr>
              <w:pStyle w:val="TAC"/>
            </w:pPr>
            <w:r>
              <w:t>30 dB</w:t>
            </w:r>
          </w:p>
        </w:tc>
      </w:tr>
    </w:tbl>
    <w:p w:rsidR="003213D5" w:rsidRDefault="003213D5" w:rsidP="003213D5"/>
    <w:p w:rsidR="00082E7D" w:rsidRDefault="00082E7D" w:rsidP="0023565B">
      <w:pPr>
        <w:pStyle w:val="Heading4"/>
        <w:rPr>
          <w:lang w:val="en-US" w:eastAsia="zh-CN"/>
        </w:rPr>
      </w:pPr>
      <w:bookmarkStart w:id="28" w:name="_Toc511114366"/>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28"/>
      <w:r w:rsidRPr="003C2C64">
        <w:rPr>
          <w:lang w:val="en-US"/>
        </w:rPr>
        <w:t xml:space="preserve"> </w:t>
      </w:r>
    </w:p>
    <w:p w:rsidR="005D3ABB" w:rsidRPr="005D7A6F" w:rsidRDefault="005D3ABB" w:rsidP="005D3ABB">
      <w:pPr>
        <w:rPr>
          <w:rFonts w:cs="v5.0.0"/>
        </w:rPr>
      </w:pPr>
      <w:r w:rsidRPr="005D7A6F">
        <w:rPr>
          <w:rFonts w:cs="v5.0.0"/>
        </w:rPr>
        <w:t xml:space="preserve">The power of any UE emission shall not exceed the levels specified in Table </w:t>
      </w:r>
      <w:r>
        <w:rPr>
          <w:rFonts w:cs="v5.0.0"/>
        </w:rPr>
        <w:t>7.1.1.5</w:t>
      </w:r>
      <w:r w:rsidRPr="005D7A6F">
        <w:rPr>
          <w:rFonts w:cs="v5.0.0"/>
        </w:rPr>
        <w:t>-1 for the specified channel bandwidth.</w:t>
      </w:r>
    </w:p>
    <w:p w:rsidR="003213D5" w:rsidRDefault="005D3ABB" w:rsidP="003213D5">
      <w:pPr>
        <w:pStyle w:val="TH"/>
        <w:rPr>
          <w:lang w:val="sv-SE"/>
        </w:rPr>
      </w:pPr>
      <w:r>
        <w:rPr>
          <w:lang w:val="sv-SE"/>
        </w:rPr>
        <w:t>Table 7.1.1.5-1: NR General</w:t>
      </w:r>
      <w:r w:rsidRPr="005D7A6F">
        <w:rPr>
          <w:lang w:val="sv-SE"/>
        </w:rPr>
        <w:t xml:space="preserve"> spectrum emission mask</w:t>
      </w: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5D3ABB"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H"/>
              <w:rPr>
                <w:rFonts w:eastAsia="Times New Roman" w:cs="Arial"/>
                <w:kern w:val="2"/>
                <w:szCs w:val="18"/>
              </w:rPr>
            </w:pPr>
            <w:r>
              <w:rPr>
                <w:kern w:val="2"/>
              </w:rPr>
              <w:t>Δf</w:t>
            </w:r>
            <w:r>
              <w:rPr>
                <w:kern w:val="2"/>
                <w:vertAlign w:val="subscript"/>
              </w:rPr>
              <w:t>OOB</w:t>
            </w:r>
          </w:p>
          <w:p w:rsidR="005D3ABB" w:rsidRDefault="005D3ABB" w:rsidP="002C4CD8">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H"/>
              <w:rPr>
                <w:rFonts w:eastAsia="Times New Roman" w:cs="Arial"/>
                <w:kern w:val="2"/>
                <w:szCs w:val="18"/>
              </w:rPr>
            </w:pPr>
            <w:r>
              <w:rPr>
                <w:kern w:val="2"/>
              </w:rPr>
              <w:t>10</w:t>
            </w:r>
          </w:p>
          <w:p w:rsidR="005D3ABB" w:rsidRDefault="005D3ABB" w:rsidP="002C4CD8">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H"/>
              <w:rPr>
                <w:rFonts w:eastAsia="Times New Roman" w:cs="Arial"/>
                <w:kern w:val="2"/>
                <w:szCs w:val="18"/>
              </w:rPr>
            </w:pPr>
            <w:r>
              <w:rPr>
                <w:kern w:val="2"/>
              </w:rPr>
              <w:t>15</w:t>
            </w:r>
          </w:p>
          <w:p w:rsidR="005D3ABB" w:rsidRDefault="005D3ABB" w:rsidP="002C4CD8">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H"/>
              <w:rPr>
                <w:rFonts w:eastAsia="Times New Roman" w:cs="Arial"/>
                <w:kern w:val="2"/>
                <w:szCs w:val="18"/>
              </w:rPr>
            </w:pPr>
            <w:r>
              <w:rPr>
                <w:kern w:val="2"/>
              </w:rPr>
              <w:t>20</w:t>
            </w:r>
          </w:p>
          <w:p w:rsidR="005D3ABB" w:rsidRDefault="005D3ABB" w:rsidP="002C4CD8">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2C4CD8">
            <w:pPr>
              <w:pStyle w:val="TAH"/>
              <w:rPr>
                <w:rFonts w:eastAsia="Times New Roman" w:cs="Arial"/>
                <w:kern w:val="2"/>
                <w:szCs w:val="18"/>
              </w:rPr>
            </w:pPr>
            <w:r>
              <w:rPr>
                <w:kern w:val="2"/>
              </w:rPr>
              <w:t>40</w:t>
            </w:r>
          </w:p>
          <w:p w:rsidR="005D3ABB" w:rsidRDefault="005D3ABB" w:rsidP="002C4CD8">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H"/>
              <w:rPr>
                <w:rFonts w:eastAsia="Times New Roman" w:cs="Arial"/>
                <w:kern w:val="2"/>
                <w:szCs w:val="18"/>
              </w:rPr>
            </w:pPr>
            <w:r>
              <w:rPr>
                <w:kern w:val="2"/>
              </w:rPr>
              <w:t>50</w:t>
            </w:r>
          </w:p>
          <w:p w:rsidR="005D3ABB" w:rsidRDefault="005D3ABB" w:rsidP="002C4CD8">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2C4CD8">
            <w:pPr>
              <w:pStyle w:val="TAH"/>
              <w:rPr>
                <w:rFonts w:eastAsia="Times New Roman" w:cs="Arial"/>
                <w:kern w:val="2"/>
                <w:szCs w:val="18"/>
              </w:rPr>
            </w:pPr>
            <w:r>
              <w:rPr>
                <w:kern w:val="2"/>
              </w:rPr>
              <w:t>60</w:t>
            </w:r>
          </w:p>
          <w:p w:rsidR="005D3ABB" w:rsidRDefault="005D3ABB" w:rsidP="002C4CD8">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2C4CD8">
            <w:pPr>
              <w:pStyle w:val="TAH"/>
              <w:rPr>
                <w:rFonts w:eastAsia="Times New Roman" w:cs="Arial"/>
                <w:kern w:val="2"/>
                <w:szCs w:val="18"/>
              </w:rPr>
            </w:pPr>
            <w:r>
              <w:rPr>
                <w:kern w:val="2"/>
              </w:rPr>
              <w:t>80</w:t>
            </w:r>
          </w:p>
          <w:p w:rsidR="005D3ABB" w:rsidRDefault="005D3ABB" w:rsidP="002C4CD8">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H"/>
              <w:rPr>
                <w:rFonts w:eastAsia="Times New Roman" w:cs="Arial"/>
                <w:kern w:val="2"/>
                <w:szCs w:val="18"/>
              </w:rPr>
            </w:pPr>
            <w:r>
              <w:rPr>
                <w:kern w:val="2"/>
              </w:rPr>
              <w:t>100</w:t>
            </w:r>
          </w:p>
          <w:p w:rsidR="005D3ABB" w:rsidRDefault="005D3ABB" w:rsidP="002C4CD8">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H"/>
              <w:rPr>
                <w:kern w:val="2"/>
              </w:rPr>
            </w:pPr>
            <w:r>
              <w:rPr>
                <w:kern w:val="2"/>
              </w:rPr>
              <w:t>Measurement bandwidth</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213D5" w:rsidRDefault="005D3ABB" w:rsidP="003213D5">
            <w:pPr>
              <w:pStyle w:val="TAC"/>
              <w:rPr>
                <w:rFonts w:eastAsia="MS PGothic" w:cs="Arial"/>
                <w:kern w:val="2"/>
                <w:szCs w:val="18"/>
              </w:rPr>
            </w:pPr>
            <w:r>
              <w:rPr>
                <w:rFonts w:cs="Arial"/>
                <w:kern w:val="2"/>
                <w:szCs w:val="18"/>
              </w:rPr>
              <w:t>30 kHz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 MHz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-13</w:t>
            </w:r>
          </w:p>
        </w:tc>
        <w:tc>
          <w:tcPr>
            <w:tcW w:w="630" w:type="dxa"/>
            <w:vMerge w:val="restart"/>
            <w:tcBorders>
              <w:top w:val="nil"/>
              <w:left w:val="nil"/>
              <w:right w:val="single" w:sz="8" w:space="0" w:color="auto"/>
            </w:tcBorders>
            <w:vAlign w:val="center"/>
            <w:hideMark/>
          </w:tcPr>
          <w:p w:rsidR="005D3ABB" w:rsidRDefault="005D3ABB" w:rsidP="002C4CD8">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left w:val="nil"/>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left w:val="nil"/>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5D3ABB">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left w:val="nil"/>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5D3ABB">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left w:val="nil"/>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left w:val="nil"/>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left w:val="nil"/>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3213D5" w:rsidRDefault="005D3ABB">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left w:val="nil"/>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3213D5" w:rsidRDefault="003213D5">
            <w:pPr>
              <w:pStyle w:val="TAC"/>
              <w:rPr>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left w:val="nil"/>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2C4CD8">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-25</w:t>
            </w:r>
          </w:p>
        </w:tc>
        <w:tc>
          <w:tcPr>
            <w:tcW w:w="0" w:type="auto"/>
            <w:vMerge/>
            <w:tcBorders>
              <w:left w:val="nil"/>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2C4CD8">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vMerge/>
            <w:tcBorders>
              <w:left w:val="nil"/>
              <w:bottom w:val="single" w:sz="8" w:space="0" w:color="auto"/>
              <w:right w:val="single" w:sz="8" w:space="0" w:color="auto"/>
            </w:tcBorders>
            <w:vAlign w:val="center"/>
          </w:tcPr>
          <w:p w:rsidR="003213D5" w:rsidRDefault="003213D5">
            <w:pPr>
              <w:pStyle w:val="TAC"/>
              <w:rPr>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2C4CD8">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3213D5" w:rsidRDefault="003213D5">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13D5" w:rsidRDefault="003213D5" w:rsidP="003213D5">
            <w:pPr>
              <w:pStyle w:val="TAC"/>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3213D5" w:rsidRDefault="003213D5">
            <w:pPr>
              <w:pStyle w:val="TAC"/>
              <w:rPr>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2C4CD8">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2C4CD8">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2C4CD8">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2C4CD8">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3213D5" w:rsidRDefault="003213D5" w:rsidP="003213D5">
            <w:pPr>
              <w:pStyle w:val="TAC"/>
              <w:rPr>
                <w:rFonts w:eastAsia="Times New Roman" w:cs="Arial"/>
                <w:kern w:val="2"/>
              </w:rPr>
            </w:pPr>
          </w:p>
        </w:tc>
      </w:tr>
    </w:tbl>
    <w:p w:rsidR="00B53B68" w:rsidRDefault="00B53B68" w:rsidP="00ED62C0"/>
    <w:p w:rsidR="005D3ABB" w:rsidRPr="00ED62C0" w:rsidRDefault="00ED62C0" w:rsidP="00B53B68">
      <w:pPr>
        <w:rPr>
          <w:lang w:eastAsia="zh-CN"/>
        </w:rPr>
      </w:pPr>
      <w:r>
        <w:t xml:space="preserve">No changes to </w:t>
      </w:r>
      <w:r>
        <w:rPr>
          <w:rFonts w:hint="eastAsia"/>
          <w:lang w:eastAsia="zh-CN"/>
        </w:rPr>
        <w:t>Table 7.1.1.5-1</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p>
    <w:p w:rsidR="001075BC" w:rsidRDefault="006E6B6D" w:rsidP="0023565B">
      <w:pPr>
        <w:pStyle w:val="Heading4"/>
        <w:rPr>
          <w:lang w:val="en-US" w:eastAsia="zh-CN"/>
        </w:rPr>
      </w:pPr>
      <w:bookmarkStart w:id="29" w:name="_Toc511114367"/>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29"/>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w:t>
      </w:r>
      <w:r w:rsidRPr="0006010D">
        <w:rPr>
          <w:rFonts w:hint="eastAsia"/>
          <w:lang w:eastAsia="ja-JP"/>
        </w:rPr>
        <w:lastRenderedPageBreak/>
        <w:t xml:space="preserve">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Default="006E6B6D" w:rsidP="00DB002C">
      <w:pPr>
        <w:pStyle w:val="TH"/>
        <w:rPr>
          <w:lang w:eastAsia="ja-JP"/>
        </w:rPr>
      </w:pPr>
      <w:r w:rsidRPr="0006010D">
        <w:t xml:space="preserve">Table </w:t>
      </w:r>
      <w:r>
        <w:rPr>
          <w:rFonts w:hint="eastAsia"/>
          <w:lang w:eastAsia="ja-JP"/>
        </w:rPr>
        <w:t>7.1.1.6-1</w:t>
      </w:r>
      <w:r w:rsidRPr="0006010D">
        <w:t xml:space="preserve">: </w:t>
      </w:r>
      <w:r w:rsidRPr="0006010D">
        <w:rPr>
          <w:rFonts w:hint="eastAsia"/>
          <w:lang w:eastAsia="ja-JP"/>
        </w:rPr>
        <w:t>S</w:t>
      </w:r>
      <w:r w:rsidRPr="0006010D">
        <w:rPr>
          <w:lang w:eastAsia="ja-JP"/>
        </w:rPr>
        <w:t>purious emission band UE co-existence</w:t>
      </w:r>
      <w:r w:rsidRPr="0006010D">
        <w:rPr>
          <w:rFonts w:hint="eastAsia"/>
          <w:lang w:eastAsia="ja-JP"/>
        </w:rPr>
        <w:t xml:space="preserve"> for Band </w:t>
      </w:r>
      <w:r>
        <w:rPr>
          <w:rFonts w:hint="eastAsia"/>
          <w:lang w:eastAsia="ja-JP"/>
        </w:rPr>
        <w:t>n77</w:t>
      </w:r>
      <w:r w:rsidRPr="0006010D">
        <w:rPr>
          <w:rFonts w:hint="eastAsia"/>
          <w:lang w:eastAsia="ja-JP"/>
        </w:rPr>
        <w:t xml:space="preserve"> and </w:t>
      </w:r>
      <w:r>
        <w:rPr>
          <w:rFonts w:hint="eastAsia"/>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45003B" w:rsidRPr="0006010D" w:rsidTr="00C30299">
        <w:trPr>
          <w:trHeight w:val="270"/>
          <w:jc w:val="center"/>
        </w:trPr>
        <w:tc>
          <w:tcPr>
            <w:tcW w:w="1486" w:type="dxa"/>
            <w:vMerge w:val="restart"/>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45003B" w:rsidRPr="0006010D" w:rsidTr="00C30299">
        <w:trPr>
          <w:trHeight w:val="450"/>
          <w:jc w:val="center"/>
        </w:trPr>
        <w:tc>
          <w:tcPr>
            <w:tcW w:w="1486" w:type="dxa"/>
            <w:vMerge/>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45003B" w:rsidRPr="0006010D" w:rsidTr="00C30299">
        <w:trPr>
          <w:trHeight w:val="668"/>
          <w:jc w:val="center"/>
        </w:trPr>
        <w:tc>
          <w:tcPr>
            <w:tcW w:w="1486" w:type="dxa"/>
            <w:vMerge w:val="restart"/>
            <w:shd w:val="clear" w:color="auto" w:fill="auto"/>
          </w:tcPr>
          <w:p w:rsidR="0045003B" w:rsidRPr="0006010D" w:rsidRDefault="0045003B" w:rsidP="0045003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n78</w:t>
            </w: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5003B" w:rsidRPr="0006010D" w:rsidTr="00C30299">
        <w:trPr>
          <w:trHeight w:val="131"/>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45003B" w:rsidRPr="0006010D" w:rsidTr="00C30299">
        <w:trPr>
          <w:trHeight w:val="225"/>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484690">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3213D5" w:rsidRDefault="003213D5" w:rsidP="003213D5">
      <w:pPr>
        <w:rPr>
          <w:lang w:eastAsia="ja-JP"/>
        </w:rPr>
      </w:pPr>
    </w:p>
    <w:p w:rsidR="006E6B6D" w:rsidRDefault="006E6B6D" w:rsidP="006E6B6D">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3213D5" w:rsidRDefault="00B53B68" w:rsidP="003213D5">
      <w:pPr>
        <w:rPr>
          <w:lang w:eastAsia="ja-JP"/>
        </w:rPr>
      </w:pPr>
      <w:r>
        <w:t xml:space="preserve">No changes to </w:t>
      </w:r>
      <w:r>
        <w:rPr>
          <w:rFonts w:hint="eastAsia"/>
          <w:lang w:eastAsia="zh-CN"/>
        </w:rPr>
        <w:t>Table 7.1.1.6-1</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p>
    <w:p w:rsidR="002B0CB0" w:rsidRPr="00E10015" w:rsidRDefault="002B0CB0" w:rsidP="0023565B">
      <w:pPr>
        <w:pStyle w:val="Heading4"/>
      </w:pPr>
      <w:bookmarkStart w:id="30" w:name="_Toc511114368"/>
      <w:r>
        <w:rPr>
          <w:rFonts w:hint="eastAsia"/>
        </w:rPr>
        <w:t>7.1.1.</w:t>
      </w:r>
      <w:r>
        <w:t>7</w:t>
      </w:r>
      <w:r>
        <w:rPr>
          <w:rFonts w:hint="eastAsia"/>
        </w:rPr>
        <w:tab/>
      </w:r>
      <w:r w:rsidRPr="003142A5">
        <w:rPr>
          <w:rFonts w:eastAsia="MS Mincho" w:hint="eastAsia"/>
        </w:rPr>
        <w:t>T</w:t>
      </w:r>
      <w:r>
        <w:rPr>
          <w:rFonts w:hint="eastAsia"/>
        </w:rPr>
        <w:t>x requirements</w:t>
      </w:r>
      <w:r w:rsidRPr="003142A5">
        <w:rPr>
          <w:rFonts w:eastAsia="MS Mincho" w:hint="eastAsia"/>
        </w:rPr>
        <w:t xml:space="preserve"> for UL MIMO</w:t>
      </w:r>
      <w:r>
        <w:rPr>
          <w:rFonts w:hint="eastAsia"/>
        </w:rPr>
        <w:t xml:space="preserve"> with PC2</w:t>
      </w:r>
      <w:bookmarkEnd w:id="30"/>
    </w:p>
    <w:p w:rsidR="002B0CB0" w:rsidRPr="003142A5" w:rsidRDefault="002B0CB0" w:rsidP="0023565B">
      <w:pPr>
        <w:pStyle w:val="Heading5"/>
      </w:pPr>
      <w:bookmarkStart w:id="31" w:name="_Toc511114369"/>
      <w:r>
        <w:rPr>
          <w:rFonts w:hint="eastAsia"/>
        </w:rPr>
        <w:t>7.1.1.</w:t>
      </w:r>
      <w:r>
        <w:t>7</w:t>
      </w:r>
      <w:r>
        <w:rPr>
          <w:rFonts w:hint="eastAsia"/>
        </w:rPr>
        <w:t>.1</w:t>
      </w:r>
      <w:r>
        <w:rPr>
          <w:rFonts w:hint="eastAsia"/>
        </w:rPr>
        <w:tab/>
      </w:r>
      <w:r w:rsidRPr="003142A5">
        <w:rPr>
          <w:rFonts w:hint="eastAsia"/>
        </w:rPr>
        <w:t>UE maximum output power</w:t>
      </w:r>
      <w:bookmarkEnd w:id="31"/>
      <w:r w:rsidRPr="003142A5">
        <w:rPr>
          <w:rFonts w:hint="eastAsia"/>
        </w:rPr>
        <w:t xml:space="preserve"> </w:t>
      </w:r>
    </w:p>
    <w:p w:rsidR="002B0CB0" w:rsidRPr="00E76EB6" w:rsidDel="00456EE6" w:rsidRDefault="002B0CB0" w:rsidP="002B0CB0">
      <w:r w:rsidRPr="00E76EB6">
        <w:t xml:space="preserve">For </w:t>
      </w:r>
      <w:r>
        <w:t xml:space="preserve">PC2 </w:t>
      </w:r>
      <w:r w:rsidRPr="00E76EB6">
        <w:t xml:space="preserve">UE with two transmit antenna connectors </w:t>
      </w:r>
      <w:r w:rsidRPr="00E76EB6">
        <w:rPr>
          <w:rFonts w:hint="eastAsia"/>
        </w:rPr>
        <w:t>in closed-loop spatial multiplexing scheme</w:t>
      </w:r>
      <w:r w:rsidRPr="00E76EB6">
        <w:t xml:space="preserve">, the maximum output power for any transmission bandwidth within the channel bandwidth is specified in Table </w:t>
      </w:r>
      <w:r>
        <w:rPr>
          <w:rFonts w:hint="eastAsia"/>
        </w:rPr>
        <w:t>7.1.1.7.1</w:t>
      </w:r>
      <w:r>
        <w:t>-</w:t>
      </w:r>
      <w:r w:rsidRPr="005D7A6F">
        <w:t>1</w:t>
      </w:r>
      <w:r w:rsidRPr="00E76EB6">
        <w:rPr>
          <w:rFonts w:hint="eastAsia"/>
        </w:rPr>
        <w:t>. For UE supporting UL-MIMO, t</w:t>
      </w:r>
      <w:r w:rsidRPr="00E76EB6">
        <w:t>he maximum output power is measured as the sum of the maximum output power at each UE antenna connector. The period of measurement shall be at least one sub frame (1ms).</w:t>
      </w:r>
    </w:p>
    <w:p w:rsidR="002B0CB0" w:rsidRPr="00F67C70" w:rsidRDefault="002B0CB0" w:rsidP="00DB002C">
      <w:pPr>
        <w:spacing w:beforeLines="100"/>
        <w:rPr>
          <w:color w:val="000000"/>
        </w:rPr>
      </w:pPr>
      <w:r w:rsidRPr="00E76EB6">
        <w:rPr>
          <w:rFonts w:hint="eastAsia"/>
        </w:rPr>
        <w:t>The requirements shall be met</w:t>
      </w:r>
      <w:r w:rsidRPr="00E76EB6">
        <w:t xml:space="preserve"> with the UL-MIMO configurations </w:t>
      </w:r>
      <w:r>
        <w:t>of u</w:t>
      </w:r>
      <w:r>
        <w:rPr>
          <w:rFonts w:hint="eastAsia"/>
        </w:rPr>
        <w:t>s</w:t>
      </w:r>
      <w:r>
        <w:t>ing</w:t>
      </w:r>
      <w:r>
        <w:rPr>
          <w:rFonts w:hint="eastAsia"/>
        </w:rPr>
        <w:t xml:space="preserve"> 2-layer UL-MIMO transmission </w:t>
      </w:r>
      <w:r>
        <w:t>with</w:t>
      </w:r>
      <w:r>
        <w:rPr>
          <w:rFonts w:hint="eastAsia"/>
        </w:rPr>
        <w:t xml:space="preserve"> codebook </w:t>
      </w:r>
      <w:r>
        <w:t>of</w:t>
      </w:r>
      <w:r w:rsidR="00AB2F4F" w:rsidRPr="00BD76BD">
        <w:rPr>
          <w:rFonts w:ascii="Arial" w:hAnsi="Arial"/>
          <w:noProof/>
          <w:position w:val="-26"/>
          <w:sz w:val="18"/>
          <w:lang w:val="en-US" w:eastAsia="ko-KR"/>
        </w:rPr>
        <w:drawing>
          <wp:inline distT="0" distB="0" distL="0" distR="0">
            <wp:extent cx="609600" cy="39052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76EB6">
        <w:t>.</w:t>
      </w:r>
      <w:r>
        <w:t xml:space="preserve"> </w:t>
      </w:r>
      <w:r>
        <w:rPr>
          <w:rFonts w:hint="eastAsia"/>
        </w:rPr>
        <w:t xml:space="preserve">Whether other code book will be introduced in Rel-15 is FFS. </w:t>
      </w:r>
      <w:r>
        <w:t xml:space="preserve">DCI Format for UE configured in PUSCH transmission mode for uplink single-user MIMO shall be used. </w:t>
      </w:r>
    </w:p>
    <w:p w:rsidR="003213D5" w:rsidRDefault="002B0CB0" w:rsidP="003213D5">
      <w:pPr>
        <w:pStyle w:val="TH"/>
      </w:pPr>
      <w:r w:rsidRPr="005D7A6F">
        <w:t xml:space="preserve">Table </w:t>
      </w:r>
      <w:r>
        <w:rPr>
          <w:rFonts w:hint="eastAsia"/>
        </w:rPr>
        <w:t>7.1.1.7.1</w:t>
      </w:r>
      <w:r>
        <w:t>-</w:t>
      </w:r>
      <w:r w:rsidRPr="005D7A6F">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5D7A6F" w:rsidTr="00D34D63">
        <w:trPr>
          <w:jc w:val="center"/>
        </w:trPr>
        <w:tc>
          <w:tcPr>
            <w:tcW w:w="923" w:type="dxa"/>
            <w:vAlign w:val="center"/>
          </w:tcPr>
          <w:p w:rsidR="002B0CB0" w:rsidRPr="005D7A6F" w:rsidRDefault="002B0CB0" w:rsidP="00D34D63">
            <w:pPr>
              <w:pStyle w:val="TAH"/>
              <w:rPr>
                <w:rFonts w:cs="Arial"/>
              </w:rPr>
            </w:pPr>
            <w:r>
              <w:rPr>
                <w:rFonts w:cs="Arial" w:hint="eastAsia"/>
              </w:rPr>
              <w:t>NR</w:t>
            </w:r>
            <w:r w:rsidRPr="005D7A6F">
              <w:rPr>
                <w:rFonts w:cs="Arial"/>
              </w:rPr>
              <w:t xml:space="preserve"> band</w:t>
            </w:r>
          </w:p>
        </w:tc>
        <w:tc>
          <w:tcPr>
            <w:tcW w:w="1008" w:type="dxa"/>
          </w:tcPr>
          <w:p w:rsidR="002B0CB0" w:rsidRPr="005D7A6F" w:rsidRDefault="002B0CB0" w:rsidP="00D34D63">
            <w:pPr>
              <w:pStyle w:val="TAH"/>
              <w:rPr>
                <w:rFonts w:cs="Arial"/>
              </w:rPr>
            </w:pPr>
            <w:r w:rsidRPr="005D7A6F">
              <w:rPr>
                <w:rFonts w:cs="Arial"/>
              </w:rPr>
              <w:t>Class 1 (dBm)</w:t>
            </w:r>
          </w:p>
        </w:tc>
        <w:tc>
          <w:tcPr>
            <w:tcW w:w="1067" w:type="dxa"/>
          </w:tcPr>
          <w:p w:rsidR="002B0CB0" w:rsidRPr="005D7A6F" w:rsidRDefault="002B0CB0" w:rsidP="00D34D63">
            <w:pPr>
              <w:pStyle w:val="TAH"/>
              <w:rPr>
                <w:rFonts w:cs="Arial"/>
              </w:rPr>
            </w:pPr>
            <w:r w:rsidRPr="005D7A6F">
              <w:rPr>
                <w:rFonts w:cs="Arial"/>
              </w:rPr>
              <w:t>Tolerance (dB)</w:t>
            </w:r>
          </w:p>
        </w:tc>
        <w:tc>
          <w:tcPr>
            <w:tcW w:w="1008" w:type="dxa"/>
          </w:tcPr>
          <w:p w:rsidR="002B0CB0" w:rsidRPr="005D7A6F" w:rsidRDefault="002B0CB0" w:rsidP="00D34D63">
            <w:pPr>
              <w:pStyle w:val="TAH"/>
              <w:rPr>
                <w:rFonts w:cs="Arial"/>
              </w:rPr>
            </w:pPr>
            <w:r w:rsidRPr="005D7A6F">
              <w:rPr>
                <w:rFonts w:cs="Arial"/>
              </w:rPr>
              <w:t>Class 2 (dBm)</w:t>
            </w:r>
          </w:p>
        </w:tc>
        <w:tc>
          <w:tcPr>
            <w:tcW w:w="1067" w:type="dxa"/>
          </w:tcPr>
          <w:p w:rsidR="002B0CB0" w:rsidRPr="005D7A6F" w:rsidRDefault="002B0CB0" w:rsidP="00D34D63">
            <w:pPr>
              <w:pStyle w:val="TAH"/>
              <w:rPr>
                <w:rFonts w:cs="Arial"/>
              </w:rPr>
            </w:pPr>
            <w:r w:rsidRPr="005D7A6F">
              <w:rPr>
                <w:rFonts w:cs="Arial"/>
              </w:rPr>
              <w:t>Tolerance (dB)</w:t>
            </w:r>
          </w:p>
        </w:tc>
        <w:tc>
          <w:tcPr>
            <w:tcW w:w="919" w:type="dxa"/>
          </w:tcPr>
          <w:p w:rsidR="002B0CB0" w:rsidRPr="005D7A6F" w:rsidRDefault="002B0CB0" w:rsidP="00D34D63">
            <w:pPr>
              <w:pStyle w:val="TAH"/>
              <w:rPr>
                <w:rFonts w:cs="Arial"/>
              </w:rPr>
            </w:pPr>
            <w:r w:rsidRPr="005D7A6F">
              <w:rPr>
                <w:rFonts w:cs="Arial"/>
              </w:rPr>
              <w:t>Class 3 (dBm)</w:t>
            </w:r>
          </w:p>
        </w:tc>
        <w:tc>
          <w:tcPr>
            <w:tcW w:w="1257" w:type="dxa"/>
          </w:tcPr>
          <w:p w:rsidR="002B0CB0" w:rsidRPr="005D7A6F" w:rsidRDefault="002B0CB0" w:rsidP="00D34D63">
            <w:pPr>
              <w:pStyle w:val="TAH"/>
              <w:rPr>
                <w:rFonts w:cs="Arial"/>
              </w:rPr>
            </w:pPr>
            <w:r w:rsidRPr="005D7A6F">
              <w:rPr>
                <w:rFonts w:cs="Arial"/>
              </w:rPr>
              <w:t>Tolerance (dB)</w:t>
            </w:r>
          </w:p>
        </w:tc>
        <w:tc>
          <w:tcPr>
            <w:tcW w:w="980" w:type="dxa"/>
          </w:tcPr>
          <w:p w:rsidR="002B0CB0" w:rsidRPr="005D7A6F" w:rsidRDefault="002B0CB0" w:rsidP="00D34D63">
            <w:pPr>
              <w:pStyle w:val="TAH"/>
              <w:rPr>
                <w:rFonts w:cs="Arial"/>
              </w:rPr>
            </w:pPr>
            <w:r w:rsidRPr="005D7A6F">
              <w:rPr>
                <w:rFonts w:cs="Arial"/>
              </w:rPr>
              <w:t>Class 4 (dBm)</w:t>
            </w:r>
          </w:p>
        </w:tc>
        <w:tc>
          <w:tcPr>
            <w:tcW w:w="1253" w:type="dxa"/>
          </w:tcPr>
          <w:p w:rsidR="002B0CB0" w:rsidRPr="005D7A6F" w:rsidRDefault="002B0CB0" w:rsidP="00D34D63">
            <w:pPr>
              <w:pStyle w:val="TAH"/>
              <w:rPr>
                <w:rFonts w:cs="Arial"/>
              </w:rPr>
            </w:pPr>
            <w:r w:rsidRPr="005D7A6F">
              <w:rPr>
                <w:rFonts w:cs="Arial"/>
              </w:rPr>
              <w:t>Tolerance (dB)</w:t>
            </w:r>
          </w:p>
        </w:tc>
      </w:tr>
      <w:tr w:rsidR="002B0CB0" w:rsidRPr="005D7A6F"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r w:rsidR="002B0CB0" w:rsidRPr="005D7A6F" w:rsidTr="00D34D63">
        <w:trPr>
          <w:jc w:val="center"/>
        </w:trPr>
        <w:tc>
          <w:tcPr>
            <w:tcW w:w="923" w:type="dxa"/>
            <w:vAlign w:val="center"/>
          </w:tcPr>
          <w:p w:rsidR="002B0CB0" w:rsidRDefault="002B0CB0" w:rsidP="00D34D63">
            <w:pPr>
              <w:pStyle w:val="TAC"/>
              <w:rPr>
                <w:rFonts w:cs="Arial"/>
              </w:rPr>
            </w:pPr>
            <w:r>
              <w:rPr>
                <w:rFonts w:cs="Arial"/>
              </w:rPr>
              <w:t>n</w:t>
            </w:r>
            <w:r>
              <w:rPr>
                <w:rFonts w:cs="Arial" w:hint="eastAsia"/>
              </w:rPr>
              <w:t>78</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bl>
    <w:p w:rsidR="002B0CB0" w:rsidRDefault="002B0CB0" w:rsidP="002B0CB0">
      <w:pPr>
        <w:rPr>
          <w:lang w:val="en-US"/>
        </w:rPr>
      </w:pPr>
    </w:p>
    <w:p w:rsidR="002B0CB0" w:rsidRDefault="002B0CB0" w:rsidP="002B0CB0">
      <w:r w:rsidRPr="00E76EB6">
        <w:rPr>
          <w:rFonts w:hint="eastAsia"/>
        </w:rPr>
        <w:t>If UE is configured for transmission on</w:t>
      </w:r>
      <w:r w:rsidRPr="00E76EB6">
        <w:t xml:space="preserve"> single-antenna port, the requirements </w:t>
      </w:r>
      <w:r>
        <w:t xml:space="preserve">in </w:t>
      </w:r>
      <w:r w:rsidRPr="00E76EB6">
        <w:t xml:space="preserve">Table </w:t>
      </w:r>
      <w:r>
        <w:rPr>
          <w:rFonts w:hint="eastAsia"/>
        </w:rPr>
        <w:t>7.1.1.7.1</w:t>
      </w:r>
      <w:r>
        <w:t>-2 shall</w:t>
      </w:r>
      <w:r w:rsidRPr="00E76EB6">
        <w:t xml:space="preserve"> apply.</w:t>
      </w:r>
    </w:p>
    <w:p w:rsidR="003213D5" w:rsidRDefault="002B0CB0" w:rsidP="003213D5">
      <w:pPr>
        <w:pStyle w:val="TH"/>
      </w:pPr>
      <w:r w:rsidRPr="00E76EB6">
        <w:t xml:space="preserve">Table </w:t>
      </w:r>
      <w:r>
        <w:rPr>
          <w:rFonts w:hint="eastAsia"/>
        </w:rPr>
        <w:t>7.1.1.7.1</w:t>
      </w:r>
      <w:r>
        <w:t>-2</w:t>
      </w:r>
      <w:r w:rsidRPr="00E76EB6">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E76EB6" w:rsidTr="00D34D63">
        <w:trPr>
          <w:jc w:val="center"/>
        </w:trPr>
        <w:tc>
          <w:tcPr>
            <w:tcW w:w="923" w:type="dxa"/>
            <w:vAlign w:val="center"/>
          </w:tcPr>
          <w:p w:rsidR="002B0CB0" w:rsidRPr="00E76EB6" w:rsidRDefault="002B0CB0" w:rsidP="00D34D63">
            <w:pPr>
              <w:pStyle w:val="TAH"/>
              <w:rPr>
                <w:rFonts w:cs="Arial"/>
              </w:rPr>
            </w:pPr>
            <w:r w:rsidRPr="00E76EB6">
              <w:rPr>
                <w:rFonts w:cs="Arial"/>
              </w:rPr>
              <w:t>EUTRA band</w:t>
            </w:r>
          </w:p>
        </w:tc>
        <w:tc>
          <w:tcPr>
            <w:tcW w:w="1008" w:type="dxa"/>
          </w:tcPr>
          <w:p w:rsidR="002B0CB0" w:rsidRPr="00E76EB6" w:rsidRDefault="002B0CB0" w:rsidP="00D34D63">
            <w:pPr>
              <w:pStyle w:val="TAH"/>
              <w:rPr>
                <w:rFonts w:cs="Arial"/>
              </w:rPr>
            </w:pPr>
            <w:r w:rsidRPr="00E76EB6">
              <w:rPr>
                <w:rFonts w:cs="Arial"/>
              </w:rPr>
              <w:t>Class 1 (dBm)</w:t>
            </w:r>
          </w:p>
        </w:tc>
        <w:tc>
          <w:tcPr>
            <w:tcW w:w="1067" w:type="dxa"/>
          </w:tcPr>
          <w:p w:rsidR="002B0CB0" w:rsidRPr="00E76EB6" w:rsidRDefault="002B0CB0" w:rsidP="00D34D63">
            <w:pPr>
              <w:pStyle w:val="TAH"/>
              <w:rPr>
                <w:rFonts w:cs="Arial"/>
              </w:rPr>
            </w:pPr>
            <w:r w:rsidRPr="00E76EB6">
              <w:rPr>
                <w:rFonts w:cs="Arial"/>
              </w:rPr>
              <w:t>Tolerance (dB)</w:t>
            </w:r>
          </w:p>
        </w:tc>
        <w:tc>
          <w:tcPr>
            <w:tcW w:w="1008" w:type="dxa"/>
          </w:tcPr>
          <w:p w:rsidR="002B0CB0" w:rsidRPr="00E76EB6" w:rsidRDefault="002B0CB0" w:rsidP="00D34D63">
            <w:pPr>
              <w:pStyle w:val="TAH"/>
              <w:rPr>
                <w:rFonts w:cs="Arial"/>
              </w:rPr>
            </w:pPr>
            <w:r w:rsidRPr="00E76EB6">
              <w:rPr>
                <w:rFonts w:cs="Arial"/>
              </w:rPr>
              <w:t>Class 2 (dBm)</w:t>
            </w:r>
          </w:p>
        </w:tc>
        <w:tc>
          <w:tcPr>
            <w:tcW w:w="1067" w:type="dxa"/>
          </w:tcPr>
          <w:p w:rsidR="002B0CB0" w:rsidRPr="00E76EB6" w:rsidRDefault="002B0CB0" w:rsidP="00D34D63">
            <w:pPr>
              <w:pStyle w:val="TAH"/>
              <w:rPr>
                <w:rFonts w:cs="Arial"/>
              </w:rPr>
            </w:pPr>
            <w:r w:rsidRPr="00E76EB6">
              <w:rPr>
                <w:rFonts w:cs="Arial"/>
              </w:rPr>
              <w:t>Tolerance (dB)</w:t>
            </w:r>
          </w:p>
        </w:tc>
        <w:tc>
          <w:tcPr>
            <w:tcW w:w="919" w:type="dxa"/>
          </w:tcPr>
          <w:p w:rsidR="002B0CB0" w:rsidRPr="00E76EB6" w:rsidRDefault="002B0CB0" w:rsidP="00D34D63">
            <w:pPr>
              <w:pStyle w:val="TAH"/>
              <w:rPr>
                <w:rFonts w:cs="Arial"/>
              </w:rPr>
            </w:pPr>
            <w:r w:rsidRPr="00E76EB6">
              <w:rPr>
                <w:rFonts w:cs="Arial"/>
              </w:rPr>
              <w:t>Class 3 (dBm)</w:t>
            </w:r>
          </w:p>
        </w:tc>
        <w:tc>
          <w:tcPr>
            <w:tcW w:w="1257" w:type="dxa"/>
          </w:tcPr>
          <w:p w:rsidR="002B0CB0" w:rsidRPr="00E76EB6" w:rsidRDefault="002B0CB0" w:rsidP="00D34D63">
            <w:pPr>
              <w:pStyle w:val="TAH"/>
              <w:rPr>
                <w:rFonts w:cs="Arial"/>
              </w:rPr>
            </w:pPr>
            <w:r w:rsidRPr="00E76EB6">
              <w:rPr>
                <w:rFonts w:cs="Arial"/>
              </w:rPr>
              <w:t>Tolerance (dB)</w:t>
            </w:r>
          </w:p>
        </w:tc>
        <w:tc>
          <w:tcPr>
            <w:tcW w:w="980" w:type="dxa"/>
          </w:tcPr>
          <w:p w:rsidR="002B0CB0" w:rsidRPr="00E76EB6" w:rsidRDefault="002B0CB0" w:rsidP="00D34D63">
            <w:pPr>
              <w:pStyle w:val="TAH"/>
              <w:rPr>
                <w:rFonts w:cs="Arial"/>
              </w:rPr>
            </w:pPr>
            <w:r w:rsidRPr="00E76EB6">
              <w:rPr>
                <w:rFonts w:cs="Arial"/>
              </w:rPr>
              <w:t>Class 4 (dBm)</w:t>
            </w:r>
          </w:p>
        </w:tc>
        <w:tc>
          <w:tcPr>
            <w:tcW w:w="1253" w:type="dxa"/>
          </w:tcPr>
          <w:p w:rsidR="002B0CB0" w:rsidRPr="00E76EB6" w:rsidRDefault="002B0CB0" w:rsidP="00D34D63">
            <w:pPr>
              <w:pStyle w:val="TAH"/>
              <w:rPr>
                <w:rFonts w:cs="Arial"/>
              </w:rPr>
            </w:pPr>
            <w:r w:rsidRPr="00E76EB6">
              <w:rPr>
                <w:rFonts w:cs="Arial"/>
              </w:rPr>
              <w:t>Tolerance (dB)</w:t>
            </w:r>
          </w:p>
        </w:tc>
      </w:tr>
      <w:tr w:rsidR="002B0CB0" w:rsidRPr="00E76EB6"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E76EB6" w:rsidRDefault="002B0CB0" w:rsidP="00D34D63">
            <w:pPr>
              <w:pStyle w:val="TAC"/>
              <w:rPr>
                <w:rFonts w:cs="Arial"/>
              </w:rPr>
            </w:pPr>
          </w:p>
        </w:tc>
        <w:tc>
          <w:tcPr>
            <w:tcW w:w="1067" w:type="dxa"/>
          </w:tcPr>
          <w:p w:rsidR="002B0CB0" w:rsidRPr="00E76EB6" w:rsidRDefault="002B0CB0" w:rsidP="00D34D63">
            <w:pPr>
              <w:pStyle w:val="TAC"/>
              <w:rPr>
                <w:rFonts w:cs="Arial"/>
              </w:rPr>
            </w:pP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919" w:type="dxa"/>
          </w:tcPr>
          <w:p w:rsidR="002B0CB0" w:rsidRPr="00E76EB6" w:rsidRDefault="002B0CB0" w:rsidP="00D34D63">
            <w:pPr>
              <w:pStyle w:val="TAC"/>
              <w:rPr>
                <w:rFonts w:cs="Arial"/>
              </w:rPr>
            </w:pPr>
            <w:r>
              <w:rPr>
                <w:rFonts w:cs="Arial" w:hint="eastAsia"/>
              </w:rPr>
              <w:t>2</w:t>
            </w:r>
            <w:r>
              <w:rPr>
                <w:rFonts w:cs="Arial"/>
              </w:rPr>
              <w:t>3</w:t>
            </w:r>
          </w:p>
        </w:tc>
        <w:tc>
          <w:tcPr>
            <w:tcW w:w="1257" w:type="dxa"/>
          </w:tcPr>
          <w:p w:rsidR="002B0CB0" w:rsidRPr="00E76EB6" w:rsidRDefault="002B0CB0" w:rsidP="00D34D63">
            <w:pPr>
              <w:pStyle w:val="TAC"/>
              <w:rPr>
                <w:rFonts w:cs="Arial"/>
              </w:rPr>
            </w:pPr>
            <w:r w:rsidRPr="00E76EB6">
              <w:rPr>
                <w:rFonts w:cs="Arial"/>
              </w:rPr>
              <w:t>±2</w:t>
            </w:r>
          </w:p>
        </w:tc>
        <w:tc>
          <w:tcPr>
            <w:tcW w:w="980" w:type="dxa"/>
          </w:tcPr>
          <w:p w:rsidR="002B0CB0" w:rsidRPr="00E76EB6" w:rsidRDefault="002B0CB0" w:rsidP="00D34D63">
            <w:pPr>
              <w:pStyle w:val="TAC"/>
              <w:rPr>
                <w:rFonts w:cs="Arial"/>
              </w:rPr>
            </w:pPr>
          </w:p>
        </w:tc>
        <w:tc>
          <w:tcPr>
            <w:tcW w:w="1253" w:type="dxa"/>
          </w:tcPr>
          <w:p w:rsidR="002B0CB0" w:rsidRPr="00E76EB6" w:rsidRDefault="002B0CB0" w:rsidP="00D34D63">
            <w:pPr>
              <w:pStyle w:val="TAC"/>
              <w:rPr>
                <w:rFonts w:cs="Arial"/>
              </w:rPr>
            </w:pPr>
          </w:p>
        </w:tc>
      </w:tr>
      <w:tr w:rsidR="002B0CB0" w:rsidRPr="00E76EB6" w:rsidTr="00D34D6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B0CB0" w:rsidRDefault="002B0CB0" w:rsidP="00D34D63">
            <w:pPr>
              <w:pStyle w:val="TAC"/>
              <w:rPr>
                <w:rFonts w:cs="Arial"/>
              </w:rPr>
            </w:pPr>
            <w:r>
              <w:rPr>
                <w:rFonts w:cs="Arial"/>
              </w:rPr>
              <w:t>n</w:t>
            </w:r>
            <w:r>
              <w:rPr>
                <w:rFonts w:cs="Arial" w:hint="eastAsia"/>
              </w:rPr>
              <w:t>78</w:t>
            </w:r>
          </w:p>
        </w:tc>
        <w:tc>
          <w:tcPr>
            <w:tcW w:w="1008"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Pr>
                <w:rFonts w:cs="Arial" w:hint="eastAsia"/>
              </w:rPr>
              <w:t>2</w:t>
            </w:r>
            <w:r>
              <w:rPr>
                <w:rFonts w:cs="Arial"/>
              </w:rPr>
              <w:t>3</w:t>
            </w:r>
          </w:p>
        </w:tc>
        <w:tc>
          <w:tcPr>
            <w:tcW w:w="125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sidRPr="00E76EB6">
              <w:rPr>
                <w:rFonts w:cs="Arial"/>
              </w:rPr>
              <w:t>±2</w:t>
            </w:r>
          </w:p>
        </w:tc>
        <w:tc>
          <w:tcPr>
            <w:tcW w:w="980"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r>
    </w:tbl>
    <w:p w:rsidR="002C4CD8" w:rsidRDefault="002C4CD8" w:rsidP="00DB002C">
      <w:pPr>
        <w:spacing w:beforeLines="50"/>
        <w:rPr>
          <w:rFonts w:eastAsiaTheme="minorEastAsia"/>
          <w:lang w:eastAsia="ko-KR"/>
        </w:rPr>
      </w:pPr>
    </w:p>
    <w:p w:rsidR="002B0CB0" w:rsidRDefault="002B0CB0" w:rsidP="00DB002C">
      <w:pPr>
        <w:spacing w:beforeLines="50"/>
        <w:rPr>
          <w:lang w:val="en-US"/>
        </w:rPr>
      </w:pPr>
      <w:r w:rsidRPr="00E76EB6">
        <w:t>For a power class 2 capable UE</w:t>
      </w:r>
      <w:r>
        <w:rPr>
          <w:rFonts w:hint="eastAsia"/>
        </w:rPr>
        <w:t xml:space="preserve"> </w:t>
      </w:r>
      <w:r>
        <w:t>supporting</w:t>
      </w:r>
      <w:r>
        <w:rPr>
          <w:rFonts w:hint="eastAsia"/>
        </w:rPr>
        <w:t xml:space="preserve"> UL MIMO, applicability to certain restriction of uplink/downlink configuration is TBD.</w:t>
      </w:r>
    </w:p>
    <w:p w:rsidR="002B0CB0" w:rsidRPr="003142A5" w:rsidRDefault="002B0CB0" w:rsidP="0023565B">
      <w:pPr>
        <w:pStyle w:val="Heading5"/>
      </w:pPr>
      <w:bookmarkStart w:id="32" w:name="_Toc511114370"/>
      <w:r>
        <w:rPr>
          <w:rFonts w:hint="eastAsia"/>
        </w:rPr>
        <w:t>7.1.1.</w:t>
      </w:r>
      <w:r>
        <w:t>7</w:t>
      </w:r>
      <w:r>
        <w:rPr>
          <w:rFonts w:hint="eastAsia"/>
        </w:rPr>
        <w:t>.2</w:t>
      </w:r>
      <w:r>
        <w:rPr>
          <w:rFonts w:hint="eastAsia"/>
        </w:rPr>
        <w:tab/>
      </w:r>
      <w:r w:rsidRPr="003142A5">
        <w:rPr>
          <w:rFonts w:hint="eastAsia"/>
        </w:rPr>
        <w:t>Configured transmitted power</w:t>
      </w:r>
      <w:bookmarkEnd w:id="32"/>
    </w:p>
    <w:p w:rsidR="002B0CB0" w:rsidRPr="00E76EB6" w:rsidRDefault="002B0CB0" w:rsidP="002B0CB0">
      <w:r w:rsidRPr="00E76EB6">
        <w:t>For UE supporting UL-MIMO, the transmitted power is configured per each UE.</w:t>
      </w:r>
    </w:p>
    <w:p w:rsidR="002B0CB0" w:rsidRPr="00E76EB6" w:rsidRDefault="002B0CB0" w:rsidP="002B0CB0">
      <w:r w:rsidRPr="00E76EB6">
        <w:t xml:space="preserve">For </w:t>
      </w:r>
      <w:r>
        <w:t xml:space="preserve">PC2 </w:t>
      </w:r>
      <w:r w:rsidRPr="00E76EB6">
        <w:t xml:space="preserve">UE with two transmit antenna connectors in closed-loop spatial amultiplexing scheme, the tolerance is specified in Table </w:t>
      </w:r>
      <w:r>
        <w:rPr>
          <w:rFonts w:hint="eastAsia"/>
        </w:rPr>
        <w:t>7.1.1.7.2</w:t>
      </w:r>
      <w:r w:rsidRPr="00E76EB6">
        <w:t xml:space="preserve">-1. The requirements shall be met with UL-MIMO configurations </w:t>
      </w:r>
      <w:r>
        <w:t>described</w:t>
      </w:r>
      <w:r w:rsidRPr="00E76EB6">
        <w:t xml:space="preserve"> in </w:t>
      </w:r>
      <w:r>
        <w:t xml:space="preserve">sub-clause </w:t>
      </w:r>
      <w:r>
        <w:rPr>
          <w:rFonts w:hint="eastAsia"/>
        </w:rPr>
        <w:t>7.1.1.7.1</w:t>
      </w:r>
      <w:r w:rsidRPr="00E76EB6">
        <w:t>.</w:t>
      </w:r>
    </w:p>
    <w:p w:rsidR="003213D5" w:rsidRDefault="002B0CB0" w:rsidP="003213D5">
      <w:pPr>
        <w:pStyle w:val="TH"/>
      </w:pPr>
      <w:r w:rsidRPr="00E76EB6">
        <w:lastRenderedPageBreak/>
        <w:t xml:space="preserve">Table </w:t>
      </w:r>
      <w:r>
        <w:rPr>
          <w:rFonts w:hint="eastAsia"/>
        </w:rPr>
        <w:t>7.1.1.7.2</w:t>
      </w:r>
      <w:r w:rsidRPr="00E76EB6">
        <w:t>-1: P</w:t>
      </w:r>
      <w:r w:rsidRPr="00E76EB6">
        <w:rPr>
          <w:vertAlign w:val="subscript"/>
        </w:rPr>
        <w:t>CMAX</w:t>
      </w:r>
      <w:r w:rsidRPr="00E76EB6">
        <w:rPr>
          <w:rFonts w:cs="Vrinda"/>
          <w:vertAlign w:val="subscript"/>
          <w:lang w:bidi="bn-IN"/>
        </w:rPr>
        <w:t>,</w:t>
      </w:r>
      <w:r w:rsidRPr="00E76EB6">
        <w:rPr>
          <w:rFonts w:cs="Vrinda"/>
          <w:i/>
          <w:vertAlign w:val="subscript"/>
          <w:lang w:bidi="bn-IN"/>
        </w:rPr>
        <w:t>c</w:t>
      </w:r>
      <w:r w:rsidRPr="00E76EB6">
        <w:t xml:space="preserve"> tolerance</w:t>
      </w:r>
      <w:r w:rsidRPr="00E76EB6">
        <w:rPr>
          <w:rFonts w:hint="eastAsia"/>
        </w:rPr>
        <w:t xml:space="preserve"> in c</w:t>
      </w:r>
      <w:r w:rsidRPr="00E76EB6">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H"/>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vertAlign w:val="subscript"/>
              </w:rPr>
              <w:br/>
            </w:r>
            <w:r w:rsidRPr="005D7A6F">
              <w:rPr>
                <w:rFonts w:cs="Arial"/>
              </w:rPr>
              <w:t>(dBm)</w:t>
            </w:r>
          </w:p>
        </w:tc>
        <w:tc>
          <w:tcPr>
            <w:tcW w:w="2081" w:type="dxa"/>
            <w:shd w:val="clear" w:color="auto" w:fill="auto"/>
            <w:vAlign w:val="center"/>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LOW</w:t>
            </w:r>
            <w:r w:rsidRPr="005D7A6F">
              <w:rPr>
                <w:rFonts w:cs="Arial"/>
              </w:rPr>
              <w:t>(P</w:t>
            </w:r>
            <w:r w:rsidRPr="005D7A6F">
              <w:rPr>
                <w:rFonts w:cs="Arial"/>
                <w:vertAlign w:val="subscript"/>
              </w:rPr>
              <w:t>CMAX_L</w:t>
            </w:r>
            <w:r w:rsidRPr="005D7A6F">
              <w:rPr>
                <w:rFonts w:cs="Vrinda"/>
                <w:vertAlign w:val="subscript"/>
                <w:lang w:bidi="bn-IN"/>
              </w:rPr>
              <w:t>,</w:t>
            </w:r>
            <w:r w:rsidRPr="005D7A6F">
              <w:rPr>
                <w:rFonts w:cs="Vrinda"/>
                <w:i/>
                <w:vertAlign w:val="subscript"/>
                <w:lang w:bidi="bn-IN"/>
              </w:rPr>
              <w:t>c</w:t>
            </w:r>
            <w:r w:rsidRPr="005D7A6F">
              <w:rPr>
                <w:rFonts w:cs="Arial"/>
              </w:rPr>
              <w:t>) (dB)</w:t>
            </w:r>
          </w:p>
        </w:tc>
        <w:tc>
          <w:tcPr>
            <w:tcW w:w="2090" w:type="dxa"/>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HIGH</w:t>
            </w:r>
            <w:r w:rsidRPr="005D7A6F">
              <w:rPr>
                <w:rFonts w:cs="Arial"/>
              </w:rPr>
              <w:t>(P</w:t>
            </w:r>
            <w:r w:rsidRPr="005D7A6F">
              <w:rPr>
                <w:rFonts w:cs="Arial"/>
                <w:vertAlign w:val="subscript"/>
              </w:rPr>
              <w:t>CMAX_H</w:t>
            </w:r>
            <w:r w:rsidRPr="005D7A6F">
              <w:rPr>
                <w:rFonts w:cs="Vrinda"/>
                <w:vertAlign w:val="subscript"/>
                <w:lang w:bidi="bn-IN"/>
              </w:rPr>
              <w:t>,</w:t>
            </w:r>
            <w:r w:rsidRPr="005D7A6F">
              <w:rPr>
                <w:rFonts w:cs="Vrinda"/>
                <w:i/>
                <w:vertAlign w:val="subscript"/>
                <w:lang w:bidi="bn-IN"/>
              </w:rPr>
              <w:t>c</w:t>
            </w:r>
            <w:r w:rsidRPr="005D7A6F">
              <w:rPr>
                <w:rFonts w:cs="Arial"/>
              </w:rPr>
              <w:t>)</w:t>
            </w:r>
            <w:r w:rsidRPr="005D7A6F">
              <w:rPr>
                <w:rFonts w:cs="Arial" w:hint="eastAsia"/>
              </w:rPr>
              <w:t xml:space="preserve"> </w:t>
            </w:r>
            <w:r w:rsidRPr="005D7A6F">
              <w:rPr>
                <w:rFonts w:cs="Arial"/>
              </w:rPr>
              <w:t>(dB)</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hint="eastAsia"/>
              </w:rPr>
              <w:t xml:space="preserve">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tcPr>
          <w:p w:rsidR="002B0CB0" w:rsidRPr="005D7A6F" w:rsidRDefault="002B0CB0" w:rsidP="00D34D63">
            <w:pPr>
              <w:pStyle w:val="TAC"/>
              <w:rPr>
                <w:rFonts w:cs="Arial"/>
              </w:rPr>
            </w:pPr>
            <w:r w:rsidRPr="005D7A6F">
              <w:rPr>
                <w:rFonts w:cs="Arial"/>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Pr>
                <w:rFonts w:cs="Arial" w:hint="eastAsia"/>
              </w:rPr>
              <w:t xml:space="preserve">23 </w:t>
            </w:r>
            <w:r w:rsidRPr="005D7A6F">
              <w:rPr>
                <w:rFonts w:cs="Arial"/>
              </w:rPr>
              <w:t>≤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shd w:val="clear" w:color="auto" w:fill="auto"/>
          </w:tcPr>
          <w:p w:rsidR="002B0CB0" w:rsidRPr="005D7A6F" w:rsidRDefault="002B0CB0" w:rsidP="00D34D63">
            <w:pPr>
              <w:pStyle w:val="TAC"/>
              <w:rPr>
                <w:rFonts w:cs="Arial"/>
              </w:rPr>
            </w:pPr>
            <w:r>
              <w:rPr>
                <w:rFonts w:cs="Arial" w:hint="eastAsia"/>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2</w:t>
            </w:r>
            <w:r w:rsidRPr="005D7A6F">
              <w:rPr>
                <w:rFonts w:cs="Arial" w:hint="eastAsia"/>
              </w:rPr>
              <w:t>2</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3</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2.0</w:t>
            </w:r>
          </w:p>
        </w:tc>
      </w:tr>
      <w:tr w:rsidR="002B0CB0" w:rsidRPr="005D7A6F" w:rsidTr="00D34D63">
        <w:trPr>
          <w:trHeight w:val="25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21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2</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3.0</w:t>
            </w:r>
          </w:p>
        </w:tc>
      </w:tr>
      <w:tr w:rsidR="002B0CB0" w:rsidRPr="005D7A6F" w:rsidTr="00D34D63">
        <w:trPr>
          <w:trHeight w:val="255"/>
          <w:jc w:val="center"/>
        </w:trPr>
        <w:tc>
          <w:tcPr>
            <w:tcW w:w="1955" w:type="dxa"/>
            <w:shd w:val="clear" w:color="auto" w:fill="auto"/>
            <w:vAlign w:val="center"/>
          </w:tcPr>
          <w:p w:rsidR="002B0CB0" w:rsidRPr="005D7A6F" w:rsidDel="00D96763" w:rsidRDefault="002B0CB0" w:rsidP="00D34D63">
            <w:pPr>
              <w:pStyle w:val="TAC"/>
              <w:rPr>
                <w:rFonts w:cs="Arial"/>
              </w:rPr>
            </w:pPr>
            <w:r w:rsidRPr="005D7A6F">
              <w:rPr>
                <w:rFonts w:cs="Arial" w:hint="eastAsia"/>
              </w:rPr>
              <w:t>20</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1</w:t>
            </w:r>
          </w:p>
        </w:tc>
        <w:tc>
          <w:tcPr>
            <w:tcW w:w="2081" w:type="dxa"/>
            <w:shd w:val="clear" w:color="auto" w:fill="auto"/>
          </w:tcPr>
          <w:p w:rsidR="002B0CB0" w:rsidRPr="005D7A6F" w:rsidRDefault="002B0CB0" w:rsidP="00D34D63">
            <w:pPr>
              <w:pStyle w:val="TAC"/>
              <w:rPr>
                <w:rFonts w:cs="Arial"/>
              </w:rPr>
            </w:pPr>
            <w:r w:rsidRPr="005D7A6F">
              <w:rPr>
                <w:rFonts w:cs="Arial"/>
              </w:rPr>
              <w:t>6.0</w:t>
            </w:r>
          </w:p>
        </w:tc>
        <w:tc>
          <w:tcPr>
            <w:tcW w:w="2090" w:type="dxa"/>
            <w:shd w:val="clear" w:color="auto" w:fill="auto"/>
          </w:tcPr>
          <w:p w:rsidR="002B0CB0" w:rsidRPr="005D7A6F" w:rsidRDefault="002B0CB0" w:rsidP="00D34D63">
            <w:pPr>
              <w:pStyle w:val="TAC"/>
              <w:rPr>
                <w:rFonts w:cs="Arial"/>
              </w:rPr>
            </w:pPr>
            <w:r w:rsidRPr="005D7A6F">
              <w:rPr>
                <w:rFonts w:cs="Arial"/>
              </w:rPr>
              <w:t>4.0</w:t>
            </w:r>
          </w:p>
        </w:tc>
      </w:tr>
      <w:tr w:rsidR="002B0CB0" w:rsidRPr="005D7A6F" w:rsidTr="00D34D63">
        <w:trPr>
          <w:trHeight w:val="247"/>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16</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20</w:t>
            </w:r>
          </w:p>
        </w:tc>
        <w:tc>
          <w:tcPr>
            <w:tcW w:w="4171" w:type="dxa"/>
            <w:gridSpan w:val="2"/>
            <w:shd w:val="clear" w:color="auto" w:fill="auto"/>
          </w:tcPr>
          <w:p w:rsidR="002B0CB0" w:rsidRPr="005D7A6F" w:rsidRDefault="002B0CB0" w:rsidP="00D34D63">
            <w:pPr>
              <w:pStyle w:val="TAC"/>
              <w:rPr>
                <w:rFonts w:cs="Arial"/>
              </w:rPr>
            </w:pPr>
            <w:r w:rsidRPr="005D7A6F">
              <w:rPr>
                <w:rFonts w:cs="Arial"/>
              </w:rPr>
              <w:t>5.0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1</w:t>
            </w:r>
            <w:r w:rsidRPr="005D7A6F">
              <w:rPr>
                <w:rFonts w:cs="Arial" w:hint="eastAsia"/>
              </w:rPr>
              <w:t>6</w:t>
            </w:r>
          </w:p>
        </w:tc>
        <w:tc>
          <w:tcPr>
            <w:tcW w:w="4171" w:type="dxa"/>
            <w:gridSpan w:val="2"/>
            <w:shd w:val="clear" w:color="auto" w:fill="auto"/>
          </w:tcPr>
          <w:p w:rsidR="002B0CB0" w:rsidRPr="005D7A6F" w:rsidRDefault="002B0CB0" w:rsidP="00D34D63">
            <w:pPr>
              <w:pStyle w:val="TAC"/>
              <w:rPr>
                <w:rFonts w:cs="Arial"/>
              </w:rPr>
            </w:pPr>
            <w:r w:rsidRPr="005D7A6F">
              <w:rPr>
                <w:rFonts w:cs="Arial"/>
              </w:rPr>
              <w:t>6.0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-40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11</w:t>
            </w:r>
          </w:p>
        </w:tc>
        <w:tc>
          <w:tcPr>
            <w:tcW w:w="4171" w:type="dxa"/>
            <w:gridSpan w:val="2"/>
            <w:shd w:val="clear" w:color="auto" w:fill="auto"/>
          </w:tcPr>
          <w:p w:rsidR="002B0CB0" w:rsidRPr="005D7A6F" w:rsidRDefault="002B0CB0" w:rsidP="00D34D63">
            <w:pPr>
              <w:pStyle w:val="TAC"/>
              <w:rPr>
                <w:rFonts w:cs="Arial"/>
              </w:rPr>
            </w:pPr>
            <w:r w:rsidRPr="005D7A6F">
              <w:rPr>
                <w:rFonts w:cs="Arial"/>
              </w:rPr>
              <w:t>7.0</w:t>
            </w:r>
          </w:p>
        </w:tc>
      </w:tr>
    </w:tbl>
    <w:p w:rsidR="002B0CB0" w:rsidRPr="007761D5" w:rsidRDefault="002B0CB0" w:rsidP="002B0CB0">
      <w:pPr>
        <w:rPr>
          <w:lang w:val="en-US"/>
        </w:rPr>
      </w:pPr>
    </w:p>
    <w:p w:rsidR="002B0CB0" w:rsidRPr="00E76EB6" w:rsidRDefault="002B0CB0" w:rsidP="002B0CB0">
      <w:r w:rsidRPr="00E76EB6">
        <w:rPr>
          <w:rFonts w:hint="eastAsia"/>
        </w:rPr>
        <w:t>If UE is configured for transmission on</w:t>
      </w:r>
      <w:r w:rsidRPr="00E76EB6">
        <w:t xml:space="preserve"> single-antenna port, the requirements in </w:t>
      </w:r>
      <w:r>
        <w:t xml:space="preserve">Table </w:t>
      </w:r>
      <w:r>
        <w:rPr>
          <w:rFonts w:hint="eastAsia"/>
        </w:rPr>
        <w:t>7.1.1.7.2</w:t>
      </w:r>
      <w:r w:rsidRPr="00E76EB6">
        <w:t>-</w:t>
      </w:r>
      <w:r>
        <w:rPr>
          <w:rFonts w:hint="eastAsia"/>
        </w:rPr>
        <w:t>2</w:t>
      </w:r>
      <w:r w:rsidRPr="00E76EB6">
        <w:t xml:space="preserve"> apply.</w:t>
      </w:r>
    </w:p>
    <w:p w:rsidR="003213D5" w:rsidRDefault="002B0CB0" w:rsidP="003213D5">
      <w:pPr>
        <w:pStyle w:val="TH"/>
      </w:pPr>
      <w:r w:rsidRPr="00E76EB6">
        <w:t xml:space="preserve">Table </w:t>
      </w:r>
      <w:r>
        <w:rPr>
          <w:rFonts w:hint="eastAsia"/>
        </w:rPr>
        <w:t>7.1.1.7.</w:t>
      </w:r>
      <w:r>
        <w:t>2</w:t>
      </w:r>
      <w:r w:rsidRPr="00E76EB6">
        <w:t>-</w:t>
      </w:r>
      <w:r>
        <w:t>2</w:t>
      </w:r>
      <w:r w:rsidRPr="00E76EB6">
        <w:t>: P</w:t>
      </w:r>
      <w:r w:rsidRPr="00E76EB6">
        <w:rPr>
          <w:vertAlign w:val="subscript"/>
        </w:rPr>
        <w:t>CMAX</w:t>
      </w:r>
      <w:r w:rsidRPr="00E76EB6">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H"/>
              <w:rPr>
                <w:rFonts w:cs="Arial"/>
              </w:rPr>
            </w:pPr>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p>
        </w:tc>
        <w:tc>
          <w:tcPr>
            <w:tcW w:w="2083" w:type="dxa"/>
            <w:shd w:val="clear" w:color="auto" w:fill="auto"/>
            <w:vAlign w:val="center"/>
          </w:tcPr>
          <w:p w:rsidR="002B0CB0" w:rsidRPr="00E76EB6" w:rsidRDefault="002B0CB0" w:rsidP="00D34D63">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2.5</w:t>
            </w:r>
          </w:p>
        </w:tc>
      </w:tr>
      <w:tr w:rsidR="002B0CB0" w:rsidRPr="00E76EB6" w:rsidTr="00D34D63">
        <w:trPr>
          <w:trHeight w:val="25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p>
        </w:tc>
        <w:tc>
          <w:tcPr>
            <w:tcW w:w="2083" w:type="dxa"/>
            <w:shd w:val="clear" w:color="auto" w:fill="auto"/>
            <w:vAlign w:val="center"/>
          </w:tcPr>
          <w:p w:rsidR="002B0CB0" w:rsidRPr="00E76EB6" w:rsidRDefault="002B0CB0" w:rsidP="00D34D63">
            <w:pPr>
              <w:pStyle w:val="TAC"/>
              <w:rPr>
                <w:rFonts w:cs="Arial"/>
              </w:rPr>
            </w:pPr>
            <w:r w:rsidRPr="00E76EB6">
              <w:rPr>
                <w:rFonts w:cs="Arial"/>
              </w:rPr>
              <w:t>3.5</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p>
        </w:tc>
        <w:tc>
          <w:tcPr>
            <w:tcW w:w="2083" w:type="dxa"/>
            <w:shd w:val="clear" w:color="auto" w:fill="auto"/>
            <w:vAlign w:val="center"/>
          </w:tcPr>
          <w:p w:rsidR="002B0CB0" w:rsidRPr="00E76EB6" w:rsidRDefault="002B0CB0" w:rsidP="00D34D63">
            <w:pPr>
              <w:pStyle w:val="TAC"/>
              <w:rPr>
                <w:rFonts w:cs="Arial"/>
              </w:rPr>
            </w:pPr>
            <w:r w:rsidRPr="00E76EB6">
              <w:rPr>
                <w:rFonts w:cs="Arial"/>
              </w:rPr>
              <w:t>4.0</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5.0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6.0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7.0</w:t>
            </w:r>
          </w:p>
        </w:tc>
      </w:tr>
    </w:tbl>
    <w:p w:rsidR="002B0CB0" w:rsidRPr="007761D5" w:rsidRDefault="002B0CB0" w:rsidP="002B0CB0"/>
    <w:p w:rsidR="002B0CB0" w:rsidRPr="003142A5" w:rsidRDefault="002B0CB0" w:rsidP="0023565B">
      <w:pPr>
        <w:pStyle w:val="Heading5"/>
      </w:pPr>
      <w:bookmarkStart w:id="33" w:name="_Toc511114371"/>
      <w:r>
        <w:rPr>
          <w:rFonts w:hint="eastAsia"/>
        </w:rPr>
        <w:t>7.1.1.</w:t>
      </w:r>
      <w:r>
        <w:t>7</w:t>
      </w:r>
      <w:r>
        <w:rPr>
          <w:rFonts w:hint="eastAsia"/>
        </w:rPr>
        <w:t>.3</w:t>
      </w:r>
      <w:r>
        <w:rPr>
          <w:rFonts w:hint="eastAsia"/>
        </w:rPr>
        <w:tab/>
      </w:r>
      <w:r w:rsidRPr="003142A5">
        <w:rPr>
          <w:rFonts w:hint="eastAsia"/>
        </w:rPr>
        <w:t>Minimum output power</w:t>
      </w:r>
      <w:bookmarkEnd w:id="33"/>
    </w:p>
    <w:p w:rsidR="002B0CB0" w:rsidRDefault="002B0CB0" w:rsidP="002B0CB0">
      <w:pPr>
        <w:rPr>
          <w:rFonts w:cs="v5.0.0"/>
        </w:rPr>
      </w:pPr>
      <w:r w:rsidRPr="00E76EB6">
        <w:rPr>
          <w:rFonts w:cs="v5.0.0"/>
        </w:rPr>
        <w:t>For UE with two transmit antenna connectors in closed-loop spatial multiplexing scheme, the minimum output power is defined as the sum of the mean power at each transmit connector in one sub-frame (1ms).</w:t>
      </w:r>
      <w:r>
        <w:rPr>
          <w:rFonts w:cs="v5.0.0"/>
        </w:rPr>
        <w:t xml:space="preserve"> </w:t>
      </w:r>
      <w:r w:rsidRPr="00E76EB6">
        <w:rPr>
          <w:rFonts w:cs="v5.0.0"/>
        </w:rPr>
        <w:t>The minimum output power shall not exceed the values specified</w:t>
      </w:r>
      <w:r>
        <w:rPr>
          <w:rFonts w:cs="v5.0.0" w:hint="eastAsia"/>
        </w:rPr>
        <w:t xml:space="preserve"> for </w:t>
      </w:r>
      <w:r>
        <w:rPr>
          <w:rFonts w:cs="v5.0.0"/>
        </w:rPr>
        <w:t>single</w:t>
      </w:r>
      <w:r>
        <w:rPr>
          <w:rFonts w:cs="v5.0.0" w:hint="eastAsia"/>
        </w:rPr>
        <w:t xml:space="preserve"> carrier</w:t>
      </w:r>
      <w:r w:rsidRPr="00E76EB6">
        <w:rPr>
          <w:rFonts w:cs="v5.0.0"/>
        </w:rPr>
        <w:t>.</w:t>
      </w:r>
    </w:p>
    <w:p w:rsidR="002B0CB0" w:rsidRPr="000B2DCE" w:rsidRDefault="002B0CB0" w:rsidP="002B0CB0">
      <w:pPr>
        <w:rPr>
          <w:rFonts w:cs="v5.0.0"/>
          <w:lang w:val="en-US"/>
        </w:rPr>
      </w:pPr>
      <w:r w:rsidRPr="00E76EB6">
        <w:rPr>
          <w:rFonts w:hint="eastAsia"/>
        </w:rPr>
        <w:t>If UE is configured for transmission on</w:t>
      </w:r>
      <w:r w:rsidRPr="00E76EB6">
        <w:t xml:space="preserve"> single-antenna port, the requirements </w:t>
      </w:r>
      <w:r w:rsidRPr="00E76EB6">
        <w:rPr>
          <w:rFonts w:cs="v5.0.0"/>
        </w:rPr>
        <w:t>specified</w:t>
      </w:r>
      <w:r>
        <w:rPr>
          <w:rFonts w:cs="v5.0.0" w:hint="eastAsia"/>
        </w:rPr>
        <w:t xml:space="preserve"> for </w:t>
      </w:r>
      <w:r>
        <w:rPr>
          <w:rFonts w:cs="v5.0.0"/>
        </w:rPr>
        <w:t>single</w:t>
      </w:r>
      <w:r>
        <w:rPr>
          <w:rFonts w:cs="v5.0.0" w:hint="eastAsia"/>
        </w:rPr>
        <w:t xml:space="preserve"> carrier</w:t>
      </w:r>
      <w:r>
        <w:rPr>
          <w:rFonts w:cs="v5.0.0"/>
        </w:rPr>
        <w:t xml:space="preserve"> shall </w:t>
      </w:r>
      <w:r w:rsidRPr="00E76EB6">
        <w:t>apply.</w:t>
      </w:r>
    </w:p>
    <w:p w:rsidR="002B0CB0" w:rsidRPr="003142A5" w:rsidRDefault="002B0CB0" w:rsidP="0023565B">
      <w:pPr>
        <w:pStyle w:val="Heading5"/>
      </w:pPr>
      <w:bookmarkStart w:id="34" w:name="_Toc511114372"/>
      <w:r>
        <w:rPr>
          <w:rFonts w:hint="eastAsia"/>
        </w:rPr>
        <w:t>7.1.1.</w:t>
      </w:r>
      <w:r>
        <w:t>7</w:t>
      </w:r>
      <w:r>
        <w:rPr>
          <w:rFonts w:hint="eastAsia"/>
        </w:rPr>
        <w:t>.4</w:t>
      </w:r>
      <w:r>
        <w:rPr>
          <w:rFonts w:hint="eastAsia"/>
        </w:rPr>
        <w:tab/>
      </w:r>
      <w:r w:rsidRPr="003142A5">
        <w:rPr>
          <w:rFonts w:hint="eastAsia"/>
        </w:rPr>
        <w:t>Transmit OFF power</w:t>
      </w:r>
      <w:bookmarkEnd w:id="34"/>
    </w:p>
    <w:p w:rsidR="002B0CB0" w:rsidRDefault="002B0CB0" w:rsidP="002B0CB0">
      <w:r w:rsidRPr="00E76EB6">
        <w:t xml:space="preserve">The transmit OFF power is defined as the mean power </w:t>
      </w:r>
      <w:r w:rsidRPr="00E76EB6">
        <w:rPr>
          <w:rFonts w:cs="v5.0.0"/>
        </w:rPr>
        <w:t>at each transmit</w:t>
      </w:r>
      <w:r w:rsidRPr="00E76EB6">
        <w:rPr>
          <w:rFonts w:cs="v5.0.0" w:hint="eastAsia"/>
        </w:rPr>
        <w:t xml:space="preserve"> antenna</w:t>
      </w:r>
      <w:r w:rsidRPr="00E76EB6">
        <w:rPr>
          <w:rFonts w:cs="v5.0.0"/>
        </w:rPr>
        <w:t xml:space="preserve"> connector</w:t>
      </w:r>
      <w:r w:rsidRPr="00E76EB6">
        <w:t xml:space="preserve"> in a duration of at least one sub-frame (1ms) excluding any transient periods.</w:t>
      </w:r>
      <w:r>
        <w:t xml:space="preserve"> </w:t>
      </w:r>
    </w:p>
    <w:p w:rsidR="002B0CB0" w:rsidRDefault="002B0CB0" w:rsidP="002B0CB0">
      <w:pPr>
        <w:rPr>
          <w:lang w:val="en-US"/>
        </w:rPr>
      </w:pPr>
      <w:r w:rsidRPr="00E76EB6">
        <w:t xml:space="preserve">The transmit OFF power </w:t>
      </w:r>
      <w:r w:rsidRPr="00E76EB6">
        <w:rPr>
          <w:rFonts w:cs="v5.0.0"/>
        </w:rPr>
        <w:t xml:space="preserve">at each transmit </w:t>
      </w:r>
      <w:r w:rsidRPr="00E76EB6">
        <w:rPr>
          <w:rFonts w:cs="v5.0.0" w:hint="eastAsia"/>
        </w:rPr>
        <w:t xml:space="preserve">antenna </w:t>
      </w:r>
      <w:r w:rsidRPr="00E76EB6">
        <w:rPr>
          <w:rFonts w:cs="v5.0.0"/>
        </w:rPr>
        <w:t xml:space="preserve">connector </w:t>
      </w:r>
      <w:r w:rsidRPr="00E76EB6">
        <w:t xml:space="preserve">shall not exceed the values specified </w:t>
      </w:r>
      <w:r>
        <w:t>for single carrier</w:t>
      </w:r>
      <w:r w:rsidRPr="00E76EB6">
        <w:t>.</w:t>
      </w:r>
    </w:p>
    <w:p w:rsidR="002B0CB0" w:rsidRPr="003142A5" w:rsidRDefault="002B0CB0" w:rsidP="0023565B">
      <w:pPr>
        <w:pStyle w:val="Heading5"/>
      </w:pPr>
      <w:bookmarkStart w:id="35" w:name="_Toc511114373"/>
      <w:r>
        <w:rPr>
          <w:rFonts w:hint="eastAsia"/>
        </w:rPr>
        <w:t>7.1.1.</w:t>
      </w:r>
      <w:r>
        <w:t>7</w:t>
      </w:r>
      <w:r>
        <w:rPr>
          <w:rFonts w:hint="eastAsia"/>
        </w:rPr>
        <w:t>.5</w:t>
      </w:r>
      <w:r>
        <w:rPr>
          <w:rFonts w:hint="eastAsia"/>
        </w:rPr>
        <w:tab/>
      </w:r>
      <w:r w:rsidRPr="003142A5">
        <w:rPr>
          <w:rFonts w:hint="eastAsia"/>
        </w:rPr>
        <w:t>ON/OFF time mask</w:t>
      </w:r>
      <w:bookmarkEnd w:id="35"/>
    </w:p>
    <w:p w:rsidR="002B0CB0" w:rsidRPr="00E76EB6" w:rsidRDefault="002B0CB0" w:rsidP="002B0CB0">
      <w:pPr>
        <w:rPr>
          <w:rFonts w:cs="v4.2.0"/>
        </w:rPr>
      </w:pPr>
      <w:r w:rsidRPr="00E76EB6">
        <w:rPr>
          <w:szCs w:val="24"/>
        </w:rPr>
        <w:t xml:space="preserve">For UE </w:t>
      </w:r>
      <w:r w:rsidRPr="00E76EB6">
        <w:rPr>
          <w:rFonts w:hint="eastAsia"/>
          <w:szCs w:val="24"/>
        </w:rPr>
        <w:t>supporting UL-MIMO</w:t>
      </w:r>
      <w:r w:rsidRPr="00E76EB6">
        <w:rPr>
          <w:szCs w:val="24"/>
        </w:rPr>
        <w:t xml:space="preserve">, the ON/OFF time mask requirements </w:t>
      </w:r>
      <w:r w:rsidRPr="00E76EB6">
        <w:rPr>
          <w:rFonts w:cs="v4.2.0"/>
        </w:rPr>
        <w:t xml:space="preserve">apply </w:t>
      </w:r>
      <w:r w:rsidRPr="00E76EB6">
        <w:rPr>
          <w:rFonts w:cs="v4.2.0" w:hint="eastAsia"/>
        </w:rPr>
        <w:t>at</w:t>
      </w:r>
      <w:r w:rsidRPr="00E76EB6">
        <w:rPr>
          <w:rFonts w:cs="v4.2.0"/>
        </w:rPr>
        <w:t xml:space="preserve"> each transmit antenna connector.</w:t>
      </w:r>
    </w:p>
    <w:p w:rsidR="002B0CB0" w:rsidRPr="00E76EB6" w:rsidRDefault="002B0CB0" w:rsidP="002B0CB0">
      <w:r w:rsidRPr="00E76EB6">
        <w:t xml:space="preserve">For UE with two transmit antenna connectors in closed-loop spatial multiplexing scheme, the general ON/OFF time mask requirements apply to each transmit antenna connector. The requirements shall be met with the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B0CB0">
      <w:r w:rsidRPr="00E76EB6">
        <w:rPr>
          <w:rFonts w:hint="eastAsia"/>
        </w:rPr>
        <w:t>If UE is configured for transmission on</w:t>
      </w:r>
      <w:r w:rsidRPr="00E76EB6">
        <w:t xml:space="preserve"> single-antenna port, the general ON/OFF time mask requirements apply.</w:t>
      </w:r>
    </w:p>
    <w:p w:rsidR="002B0CB0" w:rsidRPr="003142A5" w:rsidRDefault="002B0CB0" w:rsidP="0023565B">
      <w:pPr>
        <w:pStyle w:val="Heading5"/>
      </w:pPr>
      <w:bookmarkStart w:id="36" w:name="_Toc511114374"/>
      <w:r>
        <w:rPr>
          <w:rFonts w:hint="eastAsia"/>
        </w:rPr>
        <w:t>7.1.1.</w:t>
      </w:r>
      <w:r>
        <w:t>7</w:t>
      </w:r>
      <w:r>
        <w:rPr>
          <w:rFonts w:hint="eastAsia"/>
        </w:rPr>
        <w:t>.6</w:t>
      </w:r>
      <w:r>
        <w:rPr>
          <w:rFonts w:hint="eastAsia"/>
        </w:rPr>
        <w:tab/>
      </w:r>
      <w:r w:rsidRPr="003142A5">
        <w:rPr>
          <w:rFonts w:hint="eastAsia"/>
        </w:rPr>
        <w:t>Power control</w:t>
      </w:r>
      <w:bookmarkEnd w:id="36"/>
    </w:p>
    <w:p w:rsidR="002B0CB0" w:rsidRPr="00E76EB6" w:rsidRDefault="002B0CB0" w:rsidP="002B0CB0">
      <w:r w:rsidRPr="00E76EB6">
        <w:rPr>
          <w:rFonts w:hint="eastAsia"/>
        </w:rPr>
        <w:t>For UE supporting UL-MIMO, the power control tolerance applies to the sum of output power at each transmit antenna connector.</w:t>
      </w:r>
    </w:p>
    <w:p w:rsidR="002B0CB0" w:rsidRPr="00E76EB6" w:rsidRDefault="002B0CB0" w:rsidP="002B0CB0">
      <w:r w:rsidRPr="00E76EB6">
        <w:rPr>
          <w:rFonts w:hint="eastAsia"/>
        </w:rPr>
        <w:t xml:space="preserve">The power control requirements specified </w:t>
      </w:r>
      <w:r>
        <w:t>for single carrier</w:t>
      </w:r>
      <w:r w:rsidRPr="00E76EB6">
        <w:rPr>
          <w:rFonts w:hint="eastAsia"/>
        </w:rPr>
        <w:t xml:space="preserve"> apply to UE with two transmit antenna connectors in closed-loop spatial multiplexing scheme. The requirements shall be met with UL-MIMO configurations </w:t>
      </w:r>
      <w:r>
        <w:t>described</w:t>
      </w:r>
      <w:r w:rsidRPr="00E76EB6">
        <w:t xml:space="preserve"> in </w:t>
      </w:r>
      <w:r>
        <w:t xml:space="preserve">sub-clause </w:t>
      </w:r>
      <w:r>
        <w:rPr>
          <w:rFonts w:hint="eastAsia"/>
        </w:rPr>
        <w:t>7.1.1.7.1</w:t>
      </w:r>
      <w:r w:rsidRPr="00E76EB6">
        <w:rPr>
          <w:rFonts w:hint="eastAsia"/>
        </w:rPr>
        <w:t>.</w:t>
      </w:r>
    </w:p>
    <w:p w:rsidR="002B0CB0" w:rsidRDefault="002B0CB0" w:rsidP="002B0CB0">
      <w:r w:rsidRPr="00E76EB6">
        <w:rPr>
          <w:rFonts w:hint="eastAsia"/>
        </w:rPr>
        <w:lastRenderedPageBreak/>
        <w:t>If UE is configured for transmission on</w:t>
      </w:r>
      <w:r w:rsidRPr="00E76EB6">
        <w:t xml:space="preserve"> single-antenna port, the requirements </w:t>
      </w:r>
      <w:r>
        <w:t>for single carrier</w:t>
      </w:r>
      <w:r w:rsidRPr="00E76EB6">
        <w:t xml:space="preserve"> apply.</w:t>
      </w:r>
    </w:p>
    <w:p w:rsidR="002B0CB0" w:rsidRPr="003142A5" w:rsidRDefault="002B0CB0" w:rsidP="0023565B">
      <w:pPr>
        <w:pStyle w:val="Heading5"/>
      </w:pPr>
      <w:bookmarkStart w:id="37" w:name="_Toc511114375"/>
      <w:r>
        <w:rPr>
          <w:rFonts w:hint="eastAsia"/>
        </w:rPr>
        <w:t>7.1.1.</w:t>
      </w:r>
      <w:r>
        <w:t>7</w:t>
      </w:r>
      <w:r>
        <w:rPr>
          <w:rFonts w:hint="eastAsia"/>
        </w:rPr>
        <w:t>.7</w:t>
      </w:r>
      <w:r>
        <w:rPr>
          <w:rFonts w:hint="eastAsia"/>
        </w:rPr>
        <w:tab/>
      </w:r>
      <w:r w:rsidRPr="003142A5">
        <w:t>Frequency error for UL-MIMO</w:t>
      </w:r>
      <w:bookmarkEnd w:id="37"/>
    </w:p>
    <w:p w:rsidR="002B0CB0" w:rsidRPr="00E76EB6" w:rsidRDefault="002B0CB0" w:rsidP="002B0CB0">
      <w:r w:rsidRPr="00E76EB6">
        <w:t xml:space="preserve">For UE(s) supporting UL-MIMO, the UE modulated carrier frequency at each transmit antenna connector shall be accurate to within ±0.1 PPM observed over a period of one </w:t>
      </w:r>
      <w:r>
        <w:rPr>
          <w:rFonts w:hint="eastAsia"/>
        </w:rPr>
        <w:t xml:space="preserve">sub-frame </w:t>
      </w:r>
      <w:r w:rsidRPr="00E76EB6">
        <w:t>(</w:t>
      </w:r>
      <w:r>
        <w:rPr>
          <w:rFonts w:hint="eastAsia"/>
        </w:rPr>
        <w:t>1</w:t>
      </w:r>
      <w:r w:rsidRPr="00E76EB6">
        <w:t xml:space="preserve"> ms) compared to the carrier frequency received from the </w:t>
      </w:r>
      <w:r>
        <w:rPr>
          <w:rFonts w:hint="eastAsia"/>
        </w:rPr>
        <w:t>NR</w:t>
      </w:r>
      <w:r w:rsidRPr="00E76EB6">
        <w:t xml:space="preserve"> Node B.</w:t>
      </w:r>
    </w:p>
    <w:p w:rsidR="002B0CB0" w:rsidRPr="003142A5" w:rsidRDefault="002B0CB0" w:rsidP="0023565B">
      <w:pPr>
        <w:pStyle w:val="Heading5"/>
      </w:pPr>
      <w:bookmarkStart w:id="38" w:name="_Toc511114376"/>
      <w:r>
        <w:rPr>
          <w:rFonts w:hint="eastAsia"/>
        </w:rPr>
        <w:t>7.1.1.</w:t>
      </w:r>
      <w:r>
        <w:t>7</w:t>
      </w:r>
      <w:r>
        <w:rPr>
          <w:rFonts w:hint="eastAsia"/>
        </w:rPr>
        <w:t>.8</w:t>
      </w:r>
      <w:r>
        <w:rPr>
          <w:rFonts w:hint="eastAsia"/>
        </w:rPr>
        <w:tab/>
      </w:r>
      <w:r w:rsidRPr="003142A5">
        <w:t>Transmit modulation quality</w:t>
      </w:r>
      <w:bookmarkEnd w:id="38"/>
    </w:p>
    <w:p w:rsidR="002B0CB0" w:rsidRPr="00E76EB6" w:rsidRDefault="002B0CB0" w:rsidP="002B0CB0">
      <w:pPr>
        <w:rPr>
          <w:rFonts w:cs="v5.0.0"/>
        </w:rPr>
      </w:pPr>
      <w:r w:rsidRPr="00E76EB6">
        <w:rPr>
          <w:rFonts w:cs="v5.0.0"/>
        </w:rPr>
        <w:t xml:space="preserve">For UE </w:t>
      </w:r>
      <w:r w:rsidRPr="00E76EB6">
        <w:rPr>
          <w:rFonts w:cs="v5.0.0" w:hint="eastAsia"/>
        </w:rPr>
        <w:t>supporting UL-MIMO</w:t>
      </w:r>
      <w:r w:rsidRPr="00E76EB6">
        <w:rPr>
          <w:rFonts w:cs="v5.0.0"/>
        </w:rPr>
        <w:t>, the transmit modulation quality requirements are specified at each transmit antenna connector.</w:t>
      </w:r>
    </w:p>
    <w:p w:rsidR="002B0CB0" w:rsidRPr="00E76EB6" w:rsidRDefault="002B0CB0" w:rsidP="002B0CB0">
      <w:pPr>
        <w:rPr>
          <w:rFonts w:cs="v5.0.0"/>
        </w:rPr>
      </w:pPr>
      <w:r w:rsidRPr="00E76EB6">
        <w:rPr>
          <w:rFonts w:hint="eastAsia"/>
        </w:rPr>
        <w:t>If UE is configured for transmission on</w:t>
      </w:r>
      <w:r w:rsidRPr="00E76EB6">
        <w:t xml:space="preserve"> single-antenna port, the requirements </w:t>
      </w:r>
      <w:r>
        <w:rPr>
          <w:rFonts w:hint="eastAsia"/>
        </w:rPr>
        <w:t>specified for single carrier</w:t>
      </w:r>
      <w:r w:rsidRPr="00E76EB6">
        <w:t xml:space="preserve"> apply.</w:t>
      </w:r>
    </w:p>
    <w:p w:rsidR="002B0CB0" w:rsidRPr="00E76EB6" w:rsidRDefault="002B0CB0" w:rsidP="002B0CB0">
      <w:pPr>
        <w:rPr>
          <w:rFonts w:cs="v5.0.0"/>
        </w:rPr>
      </w:pPr>
      <w:r w:rsidRPr="00E76EB6">
        <w:rPr>
          <w:rFonts w:cs="v5.0.0"/>
        </w:rPr>
        <w:t>The transmit modulation quality is specified in terms of:</w:t>
      </w:r>
    </w:p>
    <w:p w:rsidR="002B0CB0" w:rsidRPr="00E76EB6" w:rsidRDefault="002B0CB0" w:rsidP="002B0CB0">
      <w:pPr>
        <w:pStyle w:val="B1"/>
      </w:pPr>
      <w:r w:rsidRPr="00E76EB6">
        <w:t>-</w:t>
      </w:r>
      <w:r w:rsidRPr="00E76EB6">
        <w:tab/>
        <w:t xml:space="preserve">Error Vector Magnitude (EVM) for the allocated resource blocks (RBs) </w:t>
      </w:r>
    </w:p>
    <w:p w:rsidR="002B0CB0" w:rsidRPr="00E76EB6" w:rsidRDefault="002B0CB0" w:rsidP="002B0CB0">
      <w:pPr>
        <w:pStyle w:val="B1"/>
      </w:pPr>
      <w:r w:rsidRPr="00E76EB6">
        <w:t>-</w:t>
      </w:r>
      <w:r w:rsidRPr="00E76EB6">
        <w:tab/>
        <w:t>EVM equalizer spectrum flatness derived from the equalizer coefficients generated by the EVM measurement process</w:t>
      </w:r>
    </w:p>
    <w:p w:rsidR="002B0CB0" w:rsidRPr="00E76EB6" w:rsidRDefault="002B0CB0" w:rsidP="002B0CB0">
      <w:pPr>
        <w:pStyle w:val="B1"/>
      </w:pPr>
      <w:r w:rsidRPr="00E76EB6">
        <w:t>-</w:t>
      </w:r>
      <w:r w:rsidRPr="00E76EB6">
        <w:tab/>
        <w:t>Carrier leakage (caused by IQ offset)</w:t>
      </w:r>
    </w:p>
    <w:p w:rsidR="002B0CB0" w:rsidRDefault="002B0CB0" w:rsidP="002B0CB0">
      <w:pPr>
        <w:pStyle w:val="B1"/>
      </w:pPr>
      <w:r w:rsidRPr="00E76EB6">
        <w:t>-</w:t>
      </w:r>
      <w:r w:rsidRPr="00E76EB6">
        <w:tab/>
        <w:t>In-band emissions for the non-allocated RB</w:t>
      </w:r>
    </w:p>
    <w:p w:rsidR="002B0CB0" w:rsidRPr="003142A5" w:rsidRDefault="002B0CB0" w:rsidP="0023565B">
      <w:pPr>
        <w:pStyle w:val="Heading5"/>
      </w:pPr>
      <w:bookmarkStart w:id="39" w:name="_Toc511114377"/>
      <w:r>
        <w:rPr>
          <w:rFonts w:hint="eastAsia"/>
        </w:rPr>
        <w:t>7.1.1.</w:t>
      </w:r>
      <w:r>
        <w:t>7</w:t>
      </w:r>
      <w:r>
        <w:rPr>
          <w:rFonts w:hint="eastAsia"/>
        </w:rPr>
        <w:t>.9</w:t>
      </w:r>
      <w:r>
        <w:rPr>
          <w:rFonts w:hint="eastAsia"/>
        </w:rPr>
        <w:tab/>
      </w:r>
      <w:r w:rsidRPr="003142A5">
        <w:t xml:space="preserve">Occupied bandwidth for </w:t>
      </w:r>
      <w:r w:rsidRPr="003142A5">
        <w:rPr>
          <w:rFonts w:hint="eastAsia"/>
        </w:rPr>
        <w:t>UL-MIMO</w:t>
      </w:r>
      <w:bookmarkEnd w:id="39"/>
    </w:p>
    <w:p w:rsidR="002B0CB0" w:rsidRDefault="002B0CB0" w:rsidP="002B0CB0">
      <w:pPr>
        <w:pStyle w:val="B1"/>
        <w:ind w:left="0" w:firstLine="0"/>
      </w:pPr>
      <w:r w:rsidRPr="00E76EB6">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2B0CB0" w:rsidRDefault="002B0CB0" w:rsidP="002B0CB0">
      <w:pPr>
        <w:pStyle w:val="B1"/>
        <w:ind w:left="0" w:firstLine="0"/>
        <w:rPr>
          <w:rFonts w:cs="v5.0.0"/>
        </w:rPr>
      </w:pPr>
      <w:r w:rsidRPr="00E76EB6">
        <w:rPr>
          <w:rFonts w:cs="v5.0.0"/>
        </w:rPr>
        <w:t xml:space="preserve">For UE with two transmit antenna connectors in closed-loop spatial multiplexing scheme, the occupied bandwidth at each transmitter antenna shall be less than the channel bandwidth specified </w:t>
      </w:r>
      <w:r>
        <w:rPr>
          <w:rFonts w:cs="v5.0.0" w:hint="eastAsia"/>
        </w:rPr>
        <w:t xml:space="preserve">for single carrier.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pPr>
        <w:pStyle w:val="B1"/>
        <w:ind w:left="0" w:firstLine="0"/>
      </w:pPr>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Heading5"/>
      </w:pPr>
      <w:bookmarkStart w:id="40" w:name="_Toc511114378"/>
      <w:r>
        <w:rPr>
          <w:rFonts w:hint="eastAsia"/>
        </w:rPr>
        <w:t>7.1.1.</w:t>
      </w:r>
      <w:r>
        <w:t>7</w:t>
      </w:r>
      <w:r>
        <w:rPr>
          <w:rFonts w:hint="eastAsia"/>
        </w:rPr>
        <w:t>.10</w:t>
      </w:r>
      <w:r>
        <w:rPr>
          <w:rFonts w:hint="eastAsia"/>
        </w:rPr>
        <w:tab/>
      </w:r>
      <w:r w:rsidRPr="003142A5">
        <w:t>Out of band emission</w:t>
      </w:r>
      <w:r w:rsidRPr="003142A5">
        <w:rPr>
          <w:rFonts w:hint="eastAsia"/>
        </w:rPr>
        <w:t xml:space="preserve"> for UL-MIMO</w:t>
      </w:r>
      <w:bookmarkEnd w:id="40"/>
    </w:p>
    <w:p w:rsidR="002B0CB0" w:rsidRPr="00E76EB6" w:rsidRDefault="002B0CB0" w:rsidP="002B0CB0">
      <w:r w:rsidRPr="00E76EB6">
        <w:t>For UE supporting UL-MIMO, the requirements for Out of band emissions resulting from the modulation process and non-linearity in the transmitters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Heading5"/>
      </w:pPr>
      <w:bookmarkStart w:id="41" w:name="_Toc511114379"/>
      <w:r>
        <w:rPr>
          <w:rFonts w:hint="eastAsia"/>
        </w:rPr>
        <w:t>7.1.1.</w:t>
      </w:r>
      <w:r>
        <w:t>7</w:t>
      </w:r>
      <w:r>
        <w:rPr>
          <w:rFonts w:hint="eastAsia"/>
        </w:rPr>
        <w:t>.11</w:t>
      </w:r>
      <w:r>
        <w:rPr>
          <w:rFonts w:hint="eastAsia"/>
        </w:rPr>
        <w:tab/>
      </w:r>
      <w:r w:rsidRPr="003142A5">
        <w:rPr>
          <w:rFonts w:hint="eastAsia"/>
        </w:rPr>
        <w:t>S</w:t>
      </w:r>
      <w:r w:rsidRPr="003142A5">
        <w:t>purious emission</w:t>
      </w:r>
      <w:r w:rsidRPr="003142A5">
        <w:rPr>
          <w:rFonts w:hint="eastAsia"/>
        </w:rPr>
        <w:t xml:space="preserve"> for UL-MIMO</w:t>
      </w:r>
      <w:bookmarkEnd w:id="41"/>
    </w:p>
    <w:p w:rsidR="002B0CB0" w:rsidRPr="00E76EB6" w:rsidRDefault="002B0CB0" w:rsidP="002B0CB0">
      <w:r w:rsidRPr="00E76EB6">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w:t>
      </w:r>
      <w:r w:rsidRPr="00E76EB6">
        <w:rPr>
          <w:rFonts w:hint="eastAsia"/>
        </w:rPr>
        <w:t xml:space="preserve">general </w:t>
      </w:r>
      <w:r w:rsidRPr="00E76EB6">
        <w:t xml:space="preserve">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Heading5"/>
        <w:rPr>
          <w:rFonts w:eastAsia="MS Mincho"/>
        </w:rPr>
      </w:pPr>
      <w:bookmarkStart w:id="42" w:name="_Toc511114380"/>
      <w:r>
        <w:rPr>
          <w:rFonts w:hint="eastAsia"/>
        </w:rPr>
        <w:t>7.1.1.7.12</w:t>
      </w:r>
      <w:r>
        <w:rPr>
          <w:rFonts w:hint="eastAsia"/>
        </w:rPr>
        <w:tab/>
        <w:t>T</w:t>
      </w:r>
      <w:r w:rsidRPr="00E76EB6">
        <w:t>ransmit intermodulation</w:t>
      </w:r>
      <w:r w:rsidRPr="003142A5">
        <w:rPr>
          <w:rFonts w:eastAsia="MS Mincho" w:hint="eastAsia"/>
        </w:rPr>
        <w:t xml:space="preserve"> for UL-MIMO</w:t>
      </w:r>
      <w:bookmarkEnd w:id="42"/>
    </w:p>
    <w:p w:rsidR="002B0CB0" w:rsidRPr="00E76EB6" w:rsidRDefault="002B0CB0" w:rsidP="002B0CB0">
      <w:r w:rsidRPr="00E76EB6">
        <w:t>For UE supporting UL-MIMO, the transmit intermodulation requirements are specified at each transmit antenna connector and the wanted signal is defined as the sum of output power at each transmit antenna connector.</w:t>
      </w:r>
    </w:p>
    <w:p w:rsidR="002B0CB0" w:rsidRPr="00E76EB6" w:rsidRDefault="002B0CB0" w:rsidP="002B0CB0">
      <w:r w:rsidRPr="00E76EB6">
        <w:lastRenderedPageBreak/>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Heading5"/>
      </w:pPr>
      <w:bookmarkStart w:id="43" w:name="_Toc511114381"/>
      <w:r>
        <w:rPr>
          <w:rFonts w:hint="eastAsia"/>
        </w:rPr>
        <w:t>7.1.1.7.13</w:t>
      </w:r>
      <w:r>
        <w:rPr>
          <w:rFonts w:hint="eastAsia"/>
        </w:rPr>
        <w:tab/>
      </w:r>
      <w:r w:rsidRPr="003142A5">
        <w:t>Time alignment error for UL-MIMO</w:t>
      </w:r>
      <w:bookmarkEnd w:id="43"/>
    </w:p>
    <w:p w:rsidR="002B0CB0" w:rsidRPr="00E76EB6" w:rsidRDefault="002B0CB0" w:rsidP="002B0CB0">
      <w:r w:rsidRPr="00E76EB6">
        <w:t>For UE(s) with multiple transmit antenna connectors</w:t>
      </w:r>
      <w:r w:rsidRPr="00E76EB6">
        <w:rPr>
          <w:rFonts w:hint="eastAsia"/>
          <w:lang w:val="en-US"/>
        </w:rPr>
        <w:t xml:space="preserve"> supporting UL-MIMO</w:t>
      </w:r>
      <w:r w:rsidRPr="00E76EB6">
        <w:t xml:space="preserve">, this requirement applies to frame timing differences between transmissions on multiple transmit antenna connectors in the </w:t>
      </w:r>
      <w:r w:rsidRPr="00E76EB6">
        <w:rPr>
          <w:rFonts w:cs="v5.0.0"/>
        </w:rPr>
        <w:t>closed-loop spatial multiplexing scheme.</w:t>
      </w:r>
    </w:p>
    <w:p w:rsidR="002B0CB0" w:rsidRDefault="002B0CB0" w:rsidP="002B0CB0">
      <w:r w:rsidRPr="00E76EB6">
        <w:t>The time alignment error (TAE) is defined as the average frame timing difference between any two transmissions on different transmit antenna connectors.</w:t>
      </w:r>
    </w:p>
    <w:p w:rsidR="002B0CB0" w:rsidRPr="00E76EB6" w:rsidRDefault="002B0CB0" w:rsidP="002B0CB0">
      <w:pPr>
        <w:rPr>
          <w:rFonts w:cs="v5.0.0"/>
        </w:rPr>
      </w:pPr>
      <w:r w:rsidRPr="00E76EB6">
        <w:t>For UE(s) with multiple transmit antenna connectors, the Time Alignment Error (TAE) shall not exceed 130 ns.</w:t>
      </w:r>
    </w:p>
    <w:p w:rsidR="00562079" w:rsidRDefault="00D961B8" w:rsidP="0023565B">
      <w:pPr>
        <w:pStyle w:val="Heading3"/>
        <w:rPr>
          <w:lang w:val="en-US"/>
        </w:rPr>
      </w:pPr>
      <w:bookmarkStart w:id="44" w:name="_Toc511114382"/>
      <w:r>
        <w:rPr>
          <w:rFonts w:hint="eastAsia"/>
          <w:lang w:val="en-US" w:eastAsia="zh-CN"/>
        </w:rPr>
        <w:t>7</w:t>
      </w:r>
      <w:r w:rsidR="00562079" w:rsidRPr="003C2C64">
        <w:rPr>
          <w:lang w:val="en-US"/>
        </w:rPr>
        <w:t>.1.2</w:t>
      </w:r>
      <w:r w:rsidR="00562079" w:rsidRPr="003C2C64">
        <w:rPr>
          <w:lang w:val="en-US"/>
        </w:rPr>
        <w:tab/>
        <w:t>Receiver characteristics</w:t>
      </w:r>
      <w:bookmarkEnd w:id="44"/>
    </w:p>
    <w:p w:rsidR="00E00B87" w:rsidRPr="002830A3" w:rsidRDefault="00E00B87" w:rsidP="002830A3">
      <w:r>
        <w:t xml:space="preserve">No changes to </w:t>
      </w:r>
      <w:r>
        <w:rPr>
          <w:rFonts w:hint="eastAsia"/>
          <w:lang w:eastAsia="zh-CN"/>
        </w:rPr>
        <w:t>receiver characteristics</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p>
    <w:p w:rsidR="00562079" w:rsidRDefault="00D961B8" w:rsidP="0023565B">
      <w:pPr>
        <w:pStyle w:val="Heading4"/>
        <w:rPr>
          <w:lang w:val="en-US" w:eastAsia="zh-CN"/>
        </w:rPr>
      </w:pPr>
      <w:bookmarkStart w:id="45" w:name="_Toc511114383"/>
      <w:r>
        <w:rPr>
          <w:rFonts w:hint="eastAsia"/>
          <w:lang w:val="en-US" w:eastAsia="zh-CN"/>
        </w:rPr>
        <w:t>7</w:t>
      </w:r>
      <w:r w:rsidR="00562079" w:rsidRPr="003C2C64">
        <w:rPr>
          <w:lang w:val="en-US"/>
        </w:rPr>
        <w:t>.1.2.1</w:t>
      </w:r>
      <w:r w:rsidR="00562079" w:rsidRPr="003C2C64">
        <w:rPr>
          <w:lang w:val="en-US"/>
        </w:rPr>
        <w:tab/>
        <w:t>Reference sensitivity</w:t>
      </w:r>
      <w:bookmarkEnd w:id="45"/>
    </w:p>
    <w:p w:rsidR="008E09F9" w:rsidRPr="004F4343" w:rsidRDefault="008E09F9" w:rsidP="008E09F9">
      <w:pPr>
        <w:rPr>
          <w:lang w:val="en-US" w:eastAsia="ja-JP"/>
        </w:rPr>
      </w:pPr>
      <w:r w:rsidRPr="000F73BB">
        <w:rPr>
          <w:lang w:eastAsia="ja-JP"/>
        </w:rPr>
        <w:t>Based on Table 7.1.1.1-2</w:t>
      </w:r>
      <w:r>
        <w:rPr>
          <w:rFonts w:hint="eastAsia"/>
          <w:lang w:eastAsia="ja-JP"/>
        </w:rPr>
        <w:t xml:space="preserve"> </w:t>
      </w:r>
      <w:r w:rsidR="00400BEB" w:rsidRPr="00400BEB">
        <w:rPr>
          <w:lang w:eastAsia="ja-JP"/>
        </w:rPr>
        <w:t>and more simulation results in Table 7.1.2.1-1, 7.1.2.1-2 and 7.1.2.1-3 whose attenuation is at least typ. 35 dB below 2690 MHz and above 5150 MHz</w:t>
      </w:r>
      <w:r w:rsidRPr="004F4343">
        <w:rPr>
          <w:lang w:eastAsia="ja-JP"/>
        </w:rPr>
        <w:t xml:space="preserve">, </w:t>
      </w:r>
      <w:r w:rsidR="00400BEB" w:rsidRPr="00400BEB">
        <w:rPr>
          <w:lang w:eastAsia="ja-JP"/>
        </w:rPr>
        <w:t xml:space="preserve"> </w:t>
      </w:r>
      <w:r w:rsidR="00400BEB" w:rsidRPr="00400BEB">
        <w:rPr>
          <w:lang w:val="en-US" w:eastAsia="ja-JP"/>
        </w:rPr>
        <w:t>the following was agreed.</w:t>
      </w:r>
    </w:p>
    <w:p w:rsidR="003213D5" w:rsidRDefault="00400BEB" w:rsidP="003213D5">
      <w:pPr>
        <w:pStyle w:val="TH"/>
      </w:pPr>
      <w:r w:rsidRPr="00400BEB">
        <w:t>Table 7.1.2.1-</w:t>
      </w:r>
      <w:r w:rsidRPr="00400BEB">
        <w:rPr>
          <w:lang w:eastAsia="ja-JP"/>
        </w:rPr>
        <w:t>1</w:t>
      </w:r>
      <w:r w:rsidRPr="00400BEB">
        <w:t>. Filter simulation results reported by Vendor A</w:t>
      </w:r>
      <w:r w:rsidRPr="00400BEB">
        <w:rPr>
          <w:lang w:eastAsia="ja-JP"/>
        </w:rPr>
        <w:t xml:space="preserve">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908"/>
        <w:gridCol w:w="1842"/>
        <w:gridCol w:w="1418"/>
        <w:gridCol w:w="2042"/>
      </w:tblGrid>
      <w:tr w:rsidR="008E09F9" w:rsidRPr="00F41660" w:rsidTr="00D33771">
        <w:trPr>
          <w:trHeight w:val="277"/>
          <w:jc w:val="center"/>
        </w:trPr>
        <w:tc>
          <w:tcPr>
            <w:tcW w:w="1304" w:type="pct"/>
            <w:vMerge w:val="restart"/>
            <w:tcMar>
              <w:top w:w="0" w:type="dxa"/>
              <w:left w:w="108" w:type="dxa"/>
              <w:bottom w:w="0" w:type="dxa"/>
              <w:right w:w="108" w:type="dxa"/>
            </w:tcMar>
            <w:vAlign w:val="center"/>
            <w:hideMark/>
          </w:tcPr>
          <w:p w:rsidR="003213D5" w:rsidRDefault="008E09F9" w:rsidP="003213D5">
            <w:pPr>
              <w:pStyle w:val="TAH"/>
            </w:pPr>
            <w:r w:rsidRPr="00F41660">
              <w:t>Filter</w:t>
            </w:r>
          </w:p>
        </w:tc>
        <w:tc>
          <w:tcPr>
            <w:tcW w:w="1922" w:type="pct"/>
            <w:gridSpan w:val="2"/>
            <w:tcMar>
              <w:top w:w="0" w:type="dxa"/>
              <w:left w:w="108" w:type="dxa"/>
              <w:bottom w:w="0" w:type="dxa"/>
              <w:right w:w="108" w:type="dxa"/>
            </w:tcMar>
            <w:vAlign w:val="center"/>
          </w:tcPr>
          <w:p w:rsidR="003213D5" w:rsidRDefault="008E09F9" w:rsidP="003213D5">
            <w:pPr>
              <w:pStyle w:val="TAH"/>
            </w:pPr>
            <w:r w:rsidRPr="00F41660">
              <w:t>Nominal IL [dB]</w:t>
            </w:r>
          </w:p>
        </w:tc>
        <w:tc>
          <w:tcPr>
            <w:tcW w:w="1774" w:type="pct"/>
            <w:gridSpan w:val="2"/>
            <w:tcMar>
              <w:top w:w="0" w:type="dxa"/>
              <w:left w:w="108" w:type="dxa"/>
              <w:bottom w:w="0" w:type="dxa"/>
              <w:right w:w="108" w:type="dxa"/>
            </w:tcMar>
            <w:vAlign w:val="center"/>
          </w:tcPr>
          <w:p w:rsidR="003213D5" w:rsidRDefault="008E09F9" w:rsidP="003213D5">
            <w:pPr>
              <w:pStyle w:val="TAH"/>
            </w:pPr>
            <w:r w:rsidRPr="00F41660">
              <w:t>Min Attenuation [dB] @</w:t>
            </w:r>
          </w:p>
        </w:tc>
      </w:tr>
      <w:tr w:rsidR="008E09F9" w:rsidRPr="00F41660" w:rsidTr="00D33771">
        <w:trPr>
          <w:trHeight w:val="277"/>
          <w:jc w:val="center"/>
        </w:trPr>
        <w:tc>
          <w:tcPr>
            <w:tcW w:w="1304" w:type="pct"/>
            <w:vMerge/>
            <w:tcMar>
              <w:top w:w="0" w:type="dxa"/>
              <w:left w:w="108" w:type="dxa"/>
              <w:bottom w:w="0" w:type="dxa"/>
              <w:right w:w="108" w:type="dxa"/>
            </w:tcMar>
            <w:vAlign w:val="center"/>
          </w:tcPr>
          <w:p w:rsidR="003213D5" w:rsidRDefault="003213D5" w:rsidP="003213D5">
            <w:pPr>
              <w:pStyle w:val="TAH"/>
            </w:pPr>
          </w:p>
        </w:tc>
        <w:tc>
          <w:tcPr>
            <w:tcW w:w="978" w:type="pct"/>
            <w:tcMar>
              <w:top w:w="0" w:type="dxa"/>
              <w:left w:w="108" w:type="dxa"/>
              <w:bottom w:w="0" w:type="dxa"/>
              <w:right w:w="108" w:type="dxa"/>
            </w:tcMar>
            <w:vAlign w:val="center"/>
          </w:tcPr>
          <w:p w:rsidR="003213D5" w:rsidRDefault="008E09F9" w:rsidP="003213D5">
            <w:pPr>
              <w:pStyle w:val="TAH"/>
            </w:pPr>
            <w:r w:rsidRPr="00F41660">
              <w:t>w/o 30 dB Rejection in Radio Altimeter Band</w:t>
            </w:r>
          </w:p>
        </w:tc>
        <w:tc>
          <w:tcPr>
            <w:tcW w:w="944" w:type="pct"/>
            <w:tcMar>
              <w:top w:w="0" w:type="dxa"/>
              <w:left w:w="108" w:type="dxa"/>
              <w:bottom w:w="0" w:type="dxa"/>
              <w:right w:w="108" w:type="dxa"/>
            </w:tcMar>
            <w:vAlign w:val="center"/>
          </w:tcPr>
          <w:p w:rsidR="003213D5" w:rsidRDefault="008E09F9" w:rsidP="003213D5">
            <w:pPr>
              <w:pStyle w:val="TAH"/>
            </w:pPr>
            <w:r w:rsidRPr="00F41660">
              <w:t>with 30 dB Rejection in Radio Altimeter Band</w:t>
            </w:r>
          </w:p>
        </w:tc>
        <w:tc>
          <w:tcPr>
            <w:tcW w:w="727" w:type="pct"/>
            <w:tcMar>
              <w:top w:w="0" w:type="dxa"/>
              <w:left w:w="108" w:type="dxa"/>
              <w:bottom w:w="0" w:type="dxa"/>
              <w:right w:w="108" w:type="dxa"/>
            </w:tcMar>
            <w:vAlign w:val="center"/>
          </w:tcPr>
          <w:p w:rsidR="003213D5" w:rsidRDefault="008E09F9" w:rsidP="003213D5">
            <w:pPr>
              <w:pStyle w:val="TAH"/>
            </w:pPr>
            <w:r w:rsidRPr="00F41660">
              <w:t>693-2690</w:t>
            </w:r>
            <w:r w:rsidRPr="00F41660">
              <w:br/>
              <w:t>MHz</w:t>
            </w:r>
          </w:p>
        </w:tc>
        <w:tc>
          <w:tcPr>
            <w:tcW w:w="1047" w:type="pct"/>
            <w:vAlign w:val="center"/>
          </w:tcPr>
          <w:p w:rsidR="003213D5" w:rsidRDefault="008E09F9" w:rsidP="003213D5">
            <w:pPr>
              <w:pStyle w:val="TAH"/>
            </w:pPr>
            <w:r w:rsidRPr="00F41660">
              <w:t>5150-5925</w:t>
            </w:r>
            <w:r w:rsidRPr="00F41660">
              <w:br/>
              <w:t>MHz</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3213D5" w:rsidRDefault="008E09F9" w:rsidP="003213D5">
            <w:pPr>
              <w:pStyle w:val="TAC"/>
            </w:pPr>
            <w:r w:rsidRPr="00F41660">
              <w:t>n77 (3.3-4.2 GHz)</w:t>
            </w:r>
          </w:p>
        </w:tc>
        <w:tc>
          <w:tcPr>
            <w:tcW w:w="978" w:type="pct"/>
            <w:tcMar>
              <w:top w:w="0" w:type="dxa"/>
              <w:left w:w="108" w:type="dxa"/>
              <w:bottom w:w="0" w:type="dxa"/>
              <w:right w:w="108" w:type="dxa"/>
            </w:tcMar>
            <w:vAlign w:val="center"/>
          </w:tcPr>
          <w:p w:rsidR="003213D5" w:rsidRDefault="008E09F9" w:rsidP="003213D5">
            <w:pPr>
              <w:pStyle w:val="TAC"/>
            </w:pPr>
            <w:r w:rsidRPr="00F41660">
              <w:t>1.8</w:t>
            </w:r>
          </w:p>
        </w:tc>
        <w:tc>
          <w:tcPr>
            <w:tcW w:w="944" w:type="pct"/>
            <w:tcMar>
              <w:top w:w="0" w:type="dxa"/>
              <w:left w:w="108" w:type="dxa"/>
              <w:bottom w:w="0" w:type="dxa"/>
              <w:right w:w="108" w:type="dxa"/>
            </w:tcMar>
            <w:vAlign w:val="center"/>
          </w:tcPr>
          <w:p w:rsidR="003213D5" w:rsidRDefault="008E09F9" w:rsidP="003213D5">
            <w:pPr>
              <w:pStyle w:val="TAC"/>
            </w:pPr>
            <w:r w:rsidRPr="00F41660">
              <w:t>2.7</w:t>
            </w:r>
          </w:p>
        </w:tc>
        <w:tc>
          <w:tcPr>
            <w:tcW w:w="727" w:type="pct"/>
            <w:tcMar>
              <w:top w:w="0" w:type="dxa"/>
              <w:left w:w="108" w:type="dxa"/>
              <w:bottom w:w="0" w:type="dxa"/>
              <w:right w:w="108" w:type="dxa"/>
            </w:tcMar>
            <w:vAlign w:val="center"/>
          </w:tcPr>
          <w:p w:rsidR="003213D5" w:rsidRDefault="008E09F9" w:rsidP="003213D5">
            <w:pPr>
              <w:pStyle w:val="TAC"/>
            </w:pPr>
            <w:r w:rsidRPr="00F41660">
              <w:t>&gt;35</w:t>
            </w:r>
          </w:p>
        </w:tc>
        <w:tc>
          <w:tcPr>
            <w:tcW w:w="1047" w:type="pct"/>
            <w:vAlign w:val="center"/>
          </w:tcPr>
          <w:p w:rsidR="003213D5" w:rsidRDefault="008E09F9" w:rsidP="003213D5">
            <w:pPr>
              <w:pStyle w:val="TAC"/>
            </w:pPr>
            <w:r w:rsidRPr="00F41660">
              <w:t>&gt;35</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3213D5" w:rsidRDefault="008E09F9" w:rsidP="003213D5">
            <w:pPr>
              <w:pStyle w:val="TAC"/>
            </w:pPr>
            <w:r w:rsidRPr="00F41660">
              <w:t>n78 (3.3-3.8 GHz)</w:t>
            </w:r>
          </w:p>
        </w:tc>
        <w:tc>
          <w:tcPr>
            <w:tcW w:w="978" w:type="pct"/>
            <w:tcMar>
              <w:top w:w="0" w:type="dxa"/>
              <w:left w:w="108" w:type="dxa"/>
              <w:bottom w:w="0" w:type="dxa"/>
              <w:right w:w="108" w:type="dxa"/>
            </w:tcMar>
            <w:vAlign w:val="center"/>
          </w:tcPr>
          <w:p w:rsidR="003213D5" w:rsidRDefault="008E09F9" w:rsidP="003213D5">
            <w:pPr>
              <w:pStyle w:val="TAC"/>
            </w:pPr>
            <w:r w:rsidRPr="00F41660">
              <w:t>1.5</w:t>
            </w:r>
          </w:p>
        </w:tc>
        <w:tc>
          <w:tcPr>
            <w:tcW w:w="944" w:type="pct"/>
            <w:tcMar>
              <w:top w:w="0" w:type="dxa"/>
              <w:left w:w="108" w:type="dxa"/>
              <w:bottom w:w="0" w:type="dxa"/>
              <w:right w:w="108" w:type="dxa"/>
            </w:tcMar>
            <w:vAlign w:val="center"/>
          </w:tcPr>
          <w:p w:rsidR="003213D5" w:rsidRDefault="008E09F9" w:rsidP="003213D5">
            <w:pPr>
              <w:pStyle w:val="TAC"/>
            </w:pPr>
            <w:r w:rsidRPr="00F41660">
              <w:t>1.8</w:t>
            </w:r>
          </w:p>
        </w:tc>
        <w:tc>
          <w:tcPr>
            <w:tcW w:w="727" w:type="pct"/>
            <w:tcMar>
              <w:top w:w="0" w:type="dxa"/>
              <w:left w:w="108" w:type="dxa"/>
              <w:bottom w:w="0" w:type="dxa"/>
              <w:right w:w="108" w:type="dxa"/>
            </w:tcMar>
            <w:vAlign w:val="center"/>
          </w:tcPr>
          <w:p w:rsidR="003213D5" w:rsidRDefault="008E09F9" w:rsidP="003213D5">
            <w:pPr>
              <w:pStyle w:val="TAC"/>
            </w:pPr>
            <w:r w:rsidRPr="00F41660">
              <w:t>&gt;35</w:t>
            </w:r>
          </w:p>
        </w:tc>
        <w:tc>
          <w:tcPr>
            <w:tcW w:w="1047" w:type="pct"/>
            <w:vAlign w:val="center"/>
          </w:tcPr>
          <w:p w:rsidR="003213D5" w:rsidRDefault="008E09F9" w:rsidP="003213D5">
            <w:pPr>
              <w:pStyle w:val="TAC"/>
            </w:pPr>
            <w:r w:rsidRPr="00F41660">
              <w:t>&gt;35</w:t>
            </w:r>
          </w:p>
        </w:tc>
      </w:tr>
    </w:tbl>
    <w:p w:rsidR="003213D5" w:rsidRDefault="003213D5" w:rsidP="003213D5">
      <w:pPr>
        <w:rPr>
          <w:lang w:eastAsia="ko-KR"/>
        </w:rPr>
      </w:pPr>
    </w:p>
    <w:p w:rsidR="003213D5" w:rsidRDefault="00400BEB" w:rsidP="003213D5">
      <w:pPr>
        <w:pStyle w:val="TH"/>
        <w:rPr>
          <w:lang w:eastAsia="ja-JP"/>
        </w:rPr>
      </w:pPr>
      <w:r w:rsidRPr="00400BEB">
        <w:t xml:space="preserve">Table </w:t>
      </w:r>
      <w:r w:rsidRPr="00400BEB">
        <w:rPr>
          <w:lang w:eastAsia="ja-JP"/>
        </w:rPr>
        <w:t>7.1.2.1-2</w:t>
      </w:r>
      <w:r w:rsidRPr="00400BEB">
        <w:t xml:space="preserve">. Filter simulation results reported </w:t>
      </w:r>
      <w:r w:rsidRPr="00400BEB">
        <w:rPr>
          <w:lang w:eastAsia="ja-JP"/>
        </w:rPr>
        <w:t>by Vendor B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391"/>
        <w:gridCol w:w="1715"/>
        <w:gridCol w:w="1492"/>
        <w:gridCol w:w="1307"/>
        <w:gridCol w:w="1305"/>
      </w:tblGrid>
      <w:tr w:rsidR="008E09F9" w:rsidRPr="004F4343" w:rsidTr="00D33771">
        <w:trPr>
          <w:trHeight w:val="277"/>
          <w:jc w:val="center"/>
        </w:trPr>
        <w:tc>
          <w:tcPr>
            <w:tcW w:w="1304" w:type="pct"/>
            <w:vMerge w:val="restart"/>
            <w:tcMar>
              <w:top w:w="0" w:type="dxa"/>
              <w:left w:w="108" w:type="dxa"/>
              <w:bottom w:w="0" w:type="dxa"/>
              <w:right w:w="108" w:type="dxa"/>
            </w:tcMar>
            <w:vAlign w:val="center"/>
            <w:hideMark/>
          </w:tcPr>
          <w:p w:rsidR="003213D5" w:rsidRDefault="008E09F9" w:rsidP="003213D5">
            <w:pPr>
              <w:pStyle w:val="TAH"/>
            </w:pPr>
            <w:r w:rsidRPr="004F4343">
              <w:t>Filter</w:t>
            </w:r>
          </w:p>
        </w:tc>
        <w:tc>
          <w:tcPr>
            <w:tcW w:w="1592" w:type="pct"/>
            <w:gridSpan w:val="2"/>
            <w:tcMar>
              <w:top w:w="0" w:type="dxa"/>
              <w:left w:w="108" w:type="dxa"/>
              <w:bottom w:w="0" w:type="dxa"/>
              <w:right w:w="108" w:type="dxa"/>
            </w:tcMar>
            <w:vAlign w:val="center"/>
          </w:tcPr>
          <w:p w:rsidR="003213D5" w:rsidRDefault="008E09F9" w:rsidP="003213D5">
            <w:pPr>
              <w:pStyle w:val="TAH"/>
            </w:pPr>
            <w:r w:rsidRPr="004F4343">
              <w:t>IL [dB]</w:t>
            </w:r>
          </w:p>
        </w:tc>
        <w:tc>
          <w:tcPr>
            <w:tcW w:w="2104" w:type="pct"/>
            <w:gridSpan w:val="3"/>
            <w:tcMar>
              <w:top w:w="0" w:type="dxa"/>
              <w:left w:w="108" w:type="dxa"/>
              <w:bottom w:w="0" w:type="dxa"/>
              <w:right w:w="108" w:type="dxa"/>
            </w:tcMar>
            <w:vAlign w:val="center"/>
          </w:tcPr>
          <w:p w:rsidR="003213D5" w:rsidRDefault="008E09F9" w:rsidP="003213D5">
            <w:pPr>
              <w:pStyle w:val="TAH"/>
            </w:pPr>
            <w:r w:rsidRPr="004F4343">
              <w:t>Min Attenuation [dB] @</w:t>
            </w:r>
          </w:p>
        </w:tc>
      </w:tr>
      <w:tr w:rsidR="008E09F9" w:rsidRPr="004F4343" w:rsidTr="00D33771">
        <w:trPr>
          <w:trHeight w:val="277"/>
          <w:jc w:val="center"/>
        </w:trPr>
        <w:tc>
          <w:tcPr>
            <w:tcW w:w="1304" w:type="pct"/>
            <w:vMerge/>
            <w:tcMar>
              <w:top w:w="0" w:type="dxa"/>
              <w:left w:w="108" w:type="dxa"/>
              <w:bottom w:w="0" w:type="dxa"/>
              <w:right w:w="108" w:type="dxa"/>
            </w:tcMar>
            <w:vAlign w:val="center"/>
          </w:tcPr>
          <w:p w:rsidR="003213D5" w:rsidRDefault="003213D5" w:rsidP="003213D5">
            <w:pPr>
              <w:pStyle w:val="TAH"/>
            </w:pPr>
          </w:p>
        </w:tc>
        <w:tc>
          <w:tcPr>
            <w:tcW w:w="713" w:type="pct"/>
            <w:tcMar>
              <w:top w:w="0" w:type="dxa"/>
              <w:left w:w="108" w:type="dxa"/>
              <w:bottom w:w="0" w:type="dxa"/>
              <w:right w:w="108" w:type="dxa"/>
            </w:tcMar>
            <w:vAlign w:val="center"/>
          </w:tcPr>
          <w:p w:rsidR="003213D5" w:rsidRDefault="008E09F9" w:rsidP="003213D5">
            <w:pPr>
              <w:pStyle w:val="TAH"/>
            </w:pPr>
            <w:r w:rsidRPr="004F4343">
              <w:t>Nominal</w:t>
            </w:r>
          </w:p>
        </w:tc>
        <w:tc>
          <w:tcPr>
            <w:tcW w:w="879" w:type="pct"/>
            <w:tcMar>
              <w:top w:w="0" w:type="dxa"/>
              <w:left w:w="108" w:type="dxa"/>
              <w:bottom w:w="0" w:type="dxa"/>
              <w:right w:w="108" w:type="dxa"/>
            </w:tcMar>
            <w:vAlign w:val="center"/>
          </w:tcPr>
          <w:p w:rsidR="003213D5" w:rsidRDefault="008E09F9" w:rsidP="003213D5">
            <w:pPr>
              <w:pStyle w:val="TAH"/>
            </w:pPr>
            <w:r w:rsidRPr="004F4343">
              <w:t>Worst Case</w:t>
            </w:r>
          </w:p>
        </w:tc>
        <w:tc>
          <w:tcPr>
            <w:tcW w:w="765" w:type="pct"/>
            <w:tcMar>
              <w:top w:w="0" w:type="dxa"/>
              <w:left w:w="108" w:type="dxa"/>
              <w:bottom w:w="0" w:type="dxa"/>
              <w:right w:w="108" w:type="dxa"/>
            </w:tcMar>
            <w:vAlign w:val="center"/>
          </w:tcPr>
          <w:p w:rsidR="003213D5" w:rsidRDefault="008E09F9" w:rsidP="003213D5">
            <w:pPr>
              <w:pStyle w:val="TAH"/>
            </w:pPr>
            <w:r w:rsidRPr="004F4343">
              <w:t>693-2690</w:t>
            </w:r>
            <w:r w:rsidRPr="004F4343">
              <w:br/>
              <w:t>MHz</w:t>
            </w:r>
          </w:p>
        </w:tc>
        <w:tc>
          <w:tcPr>
            <w:tcW w:w="670" w:type="pct"/>
            <w:vAlign w:val="center"/>
          </w:tcPr>
          <w:p w:rsidR="003213D5" w:rsidRDefault="008E09F9" w:rsidP="003213D5">
            <w:pPr>
              <w:pStyle w:val="TAH"/>
            </w:pPr>
            <w:r w:rsidRPr="004F4343">
              <w:t>5150-5925</w:t>
            </w:r>
            <w:r w:rsidRPr="004F4343">
              <w:br/>
              <w:t>MHz</w:t>
            </w:r>
          </w:p>
        </w:tc>
        <w:tc>
          <w:tcPr>
            <w:tcW w:w="669" w:type="pct"/>
          </w:tcPr>
          <w:p w:rsidR="003213D5" w:rsidRDefault="008E09F9" w:rsidP="003213D5">
            <w:pPr>
              <w:pStyle w:val="TAH"/>
            </w:pPr>
            <w:r w:rsidRPr="004F4343">
              <w:t>Radio Altimeter</w:t>
            </w:r>
          </w:p>
        </w:tc>
      </w:tr>
      <w:tr w:rsidR="008E09F9" w:rsidRPr="004F4343" w:rsidTr="00D33771">
        <w:trPr>
          <w:trHeight w:val="184"/>
          <w:jc w:val="center"/>
        </w:trPr>
        <w:tc>
          <w:tcPr>
            <w:tcW w:w="1304" w:type="pct"/>
            <w:tcMar>
              <w:top w:w="0" w:type="dxa"/>
              <w:left w:w="108" w:type="dxa"/>
              <w:bottom w:w="0" w:type="dxa"/>
              <w:right w:w="108" w:type="dxa"/>
            </w:tcMar>
            <w:vAlign w:val="center"/>
          </w:tcPr>
          <w:p w:rsidR="003213D5" w:rsidRDefault="008E09F9" w:rsidP="003213D5">
            <w:pPr>
              <w:pStyle w:val="TAC"/>
            </w:pPr>
            <w:r w:rsidRPr="004F4343">
              <w:t>n77 (3.3-4.2 GHz)</w:t>
            </w:r>
          </w:p>
        </w:tc>
        <w:tc>
          <w:tcPr>
            <w:tcW w:w="713" w:type="pct"/>
            <w:tcMar>
              <w:top w:w="0" w:type="dxa"/>
              <w:left w:w="108" w:type="dxa"/>
              <w:bottom w:w="0" w:type="dxa"/>
              <w:right w:w="108" w:type="dxa"/>
            </w:tcMar>
            <w:vAlign w:val="center"/>
          </w:tcPr>
          <w:p w:rsidR="003213D5" w:rsidRDefault="008E09F9" w:rsidP="003213D5">
            <w:pPr>
              <w:pStyle w:val="TAC"/>
            </w:pPr>
            <w:r w:rsidRPr="004F4343">
              <w:t>1.87</w:t>
            </w:r>
          </w:p>
        </w:tc>
        <w:tc>
          <w:tcPr>
            <w:tcW w:w="879" w:type="pct"/>
            <w:tcMar>
              <w:top w:w="0" w:type="dxa"/>
              <w:left w:w="108" w:type="dxa"/>
              <w:bottom w:w="0" w:type="dxa"/>
              <w:right w:w="108" w:type="dxa"/>
            </w:tcMar>
            <w:vAlign w:val="center"/>
          </w:tcPr>
          <w:p w:rsidR="003213D5" w:rsidRDefault="008E09F9" w:rsidP="003213D5">
            <w:pPr>
              <w:pStyle w:val="TAC"/>
            </w:pPr>
            <w:r w:rsidRPr="004F4343">
              <w:t>TBC</w:t>
            </w:r>
          </w:p>
        </w:tc>
        <w:tc>
          <w:tcPr>
            <w:tcW w:w="765" w:type="pct"/>
            <w:tcMar>
              <w:top w:w="0" w:type="dxa"/>
              <w:left w:w="108" w:type="dxa"/>
              <w:bottom w:w="0" w:type="dxa"/>
              <w:right w:w="108" w:type="dxa"/>
            </w:tcMar>
            <w:vAlign w:val="center"/>
          </w:tcPr>
          <w:p w:rsidR="003213D5" w:rsidRDefault="008E09F9" w:rsidP="003213D5">
            <w:pPr>
              <w:pStyle w:val="TAC"/>
            </w:pPr>
            <w:r w:rsidRPr="004F4343">
              <w:t>44</w:t>
            </w:r>
          </w:p>
        </w:tc>
        <w:tc>
          <w:tcPr>
            <w:tcW w:w="670" w:type="pct"/>
            <w:vAlign w:val="center"/>
          </w:tcPr>
          <w:p w:rsidR="003213D5" w:rsidRDefault="008E09F9" w:rsidP="003213D5">
            <w:pPr>
              <w:pStyle w:val="TAC"/>
            </w:pPr>
            <w:r w:rsidRPr="004F4343">
              <w:t>46</w:t>
            </w:r>
          </w:p>
        </w:tc>
        <w:tc>
          <w:tcPr>
            <w:tcW w:w="669" w:type="pct"/>
          </w:tcPr>
          <w:p w:rsidR="003213D5" w:rsidRDefault="003213D5" w:rsidP="003213D5">
            <w:pPr>
              <w:pStyle w:val="TAC"/>
            </w:pPr>
          </w:p>
        </w:tc>
      </w:tr>
      <w:tr w:rsidR="008E09F9" w:rsidRPr="004F4343" w:rsidTr="00D33771">
        <w:trPr>
          <w:trHeight w:val="184"/>
          <w:jc w:val="center"/>
        </w:trPr>
        <w:tc>
          <w:tcPr>
            <w:tcW w:w="1304" w:type="pct"/>
            <w:tcMar>
              <w:top w:w="0" w:type="dxa"/>
              <w:left w:w="108" w:type="dxa"/>
              <w:bottom w:w="0" w:type="dxa"/>
              <w:right w:w="108" w:type="dxa"/>
            </w:tcMar>
            <w:vAlign w:val="center"/>
          </w:tcPr>
          <w:p w:rsidR="003213D5" w:rsidRDefault="008E09F9" w:rsidP="003213D5">
            <w:pPr>
              <w:pStyle w:val="TAC"/>
            </w:pPr>
            <w:r w:rsidRPr="004F4343">
              <w:t>n78 (3.3-3.8 GHz)</w:t>
            </w:r>
          </w:p>
        </w:tc>
        <w:tc>
          <w:tcPr>
            <w:tcW w:w="713" w:type="pct"/>
            <w:tcMar>
              <w:top w:w="0" w:type="dxa"/>
              <w:left w:w="108" w:type="dxa"/>
              <w:bottom w:w="0" w:type="dxa"/>
              <w:right w:w="108" w:type="dxa"/>
            </w:tcMar>
            <w:vAlign w:val="center"/>
          </w:tcPr>
          <w:p w:rsidR="003213D5" w:rsidRDefault="008E09F9" w:rsidP="003213D5">
            <w:pPr>
              <w:pStyle w:val="TAC"/>
            </w:pPr>
            <w:r w:rsidRPr="004F4343">
              <w:t>1.56</w:t>
            </w:r>
          </w:p>
        </w:tc>
        <w:tc>
          <w:tcPr>
            <w:tcW w:w="879" w:type="pct"/>
            <w:tcMar>
              <w:top w:w="0" w:type="dxa"/>
              <w:left w:w="108" w:type="dxa"/>
              <w:bottom w:w="0" w:type="dxa"/>
              <w:right w:w="108" w:type="dxa"/>
            </w:tcMar>
            <w:vAlign w:val="center"/>
          </w:tcPr>
          <w:p w:rsidR="003213D5" w:rsidRDefault="008E09F9" w:rsidP="003213D5">
            <w:pPr>
              <w:pStyle w:val="TAC"/>
            </w:pPr>
            <w:r w:rsidRPr="004F4343">
              <w:t>TBC</w:t>
            </w:r>
          </w:p>
        </w:tc>
        <w:tc>
          <w:tcPr>
            <w:tcW w:w="765" w:type="pct"/>
            <w:tcMar>
              <w:top w:w="0" w:type="dxa"/>
              <w:left w:w="108" w:type="dxa"/>
              <w:bottom w:w="0" w:type="dxa"/>
              <w:right w:w="108" w:type="dxa"/>
            </w:tcMar>
            <w:vAlign w:val="center"/>
          </w:tcPr>
          <w:p w:rsidR="003213D5" w:rsidRDefault="008E09F9" w:rsidP="003213D5">
            <w:pPr>
              <w:pStyle w:val="TAC"/>
            </w:pPr>
            <w:r w:rsidRPr="004F4343">
              <w:t>40.5</w:t>
            </w:r>
          </w:p>
        </w:tc>
        <w:tc>
          <w:tcPr>
            <w:tcW w:w="670" w:type="pct"/>
            <w:vAlign w:val="center"/>
          </w:tcPr>
          <w:p w:rsidR="003213D5" w:rsidRDefault="008E09F9" w:rsidP="003213D5">
            <w:pPr>
              <w:pStyle w:val="TAC"/>
            </w:pPr>
            <w:r w:rsidRPr="004F4343">
              <w:t>51</w:t>
            </w:r>
          </w:p>
        </w:tc>
        <w:tc>
          <w:tcPr>
            <w:tcW w:w="669" w:type="pct"/>
          </w:tcPr>
          <w:p w:rsidR="003213D5" w:rsidRDefault="003213D5" w:rsidP="003213D5">
            <w:pPr>
              <w:pStyle w:val="TAC"/>
            </w:pPr>
          </w:p>
        </w:tc>
      </w:tr>
    </w:tbl>
    <w:p w:rsidR="003213D5" w:rsidRDefault="003213D5" w:rsidP="003213D5">
      <w:pPr>
        <w:rPr>
          <w:lang w:eastAsia="ko-KR"/>
        </w:rPr>
      </w:pPr>
    </w:p>
    <w:p w:rsidR="003213D5" w:rsidRDefault="00400BEB" w:rsidP="003213D5">
      <w:pPr>
        <w:pStyle w:val="TH"/>
      </w:pPr>
      <w:r w:rsidRPr="00400BEB">
        <w:t xml:space="preserve">Table </w:t>
      </w:r>
      <w:r w:rsidRPr="00400BEB">
        <w:rPr>
          <w:lang w:eastAsia="ja-JP"/>
        </w:rPr>
        <w:t>7.1.2.1-3</w:t>
      </w:r>
      <w:r w:rsidRPr="00400BEB">
        <w:t xml:space="preserve">. Filter simulation results reported </w:t>
      </w:r>
      <w:r w:rsidRPr="00400BEB">
        <w:rPr>
          <w:lang w:eastAsia="ja-JP"/>
        </w:rPr>
        <w:t>in [R4-1711334]</w:t>
      </w:r>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744"/>
        <w:gridCol w:w="467"/>
        <w:gridCol w:w="467"/>
        <w:gridCol w:w="467"/>
        <w:gridCol w:w="467"/>
        <w:gridCol w:w="467"/>
        <w:gridCol w:w="467"/>
        <w:gridCol w:w="882"/>
        <w:gridCol w:w="983"/>
        <w:gridCol w:w="782"/>
        <w:gridCol w:w="782"/>
        <w:gridCol w:w="1083"/>
        <w:gridCol w:w="1179"/>
      </w:tblGrid>
      <w:tr w:rsidR="008E09F9" w:rsidRPr="00887862" w:rsidTr="00D33771">
        <w:trPr>
          <w:trHeight w:val="269"/>
        </w:trPr>
        <w:tc>
          <w:tcPr>
            <w:tcW w:w="852" w:type="pct"/>
            <w:vMerge w:val="restart"/>
            <w:noWrap/>
            <w:tcMar>
              <w:top w:w="0" w:type="dxa"/>
              <w:left w:w="108" w:type="dxa"/>
              <w:bottom w:w="0" w:type="dxa"/>
              <w:right w:w="108" w:type="dxa"/>
            </w:tcMar>
            <w:vAlign w:val="center"/>
            <w:hideMark/>
          </w:tcPr>
          <w:p w:rsidR="003213D5" w:rsidRDefault="008E09F9" w:rsidP="003213D5">
            <w:pPr>
              <w:pStyle w:val="TAH"/>
            </w:pPr>
            <w:r w:rsidRPr="00887862">
              <w:t>Filter</w:t>
            </w:r>
          </w:p>
        </w:tc>
        <w:tc>
          <w:tcPr>
            <w:tcW w:w="1366" w:type="pct"/>
            <w:gridSpan w:val="6"/>
            <w:noWrap/>
            <w:tcMar>
              <w:top w:w="0" w:type="dxa"/>
              <w:left w:w="108" w:type="dxa"/>
              <w:bottom w:w="0" w:type="dxa"/>
              <w:right w:w="108" w:type="dxa"/>
            </w:tcMar>
            <w:vAlign w:val="center"/>
            <w:hideMark/>
          </w:tcPr>
          <w:p w:rsidR="003213D5" w:rsidRDefault="008E09F9" w:rsidP="003213D5">
            <w:pPr>
              <w:pStyle w:val="TAH"/>
            </w:pPr>
            <w:r w:rsidRPr="00887862">
              <w:rPr>
                <w:color w:val="000000"/>
              </w:rPr>
              <w:t>IL [dB]</w:t>
            </w:r>
          </w:p>
        </w:tc>
        <w:tc>
          <w:tcPr>
            <w:tcW w:w="2783" w:type="pct"/>
            <w:gridSpan w:val="6"/>
            <w:vMerge w:val="restart"/>
            <w:noWrap/>
            <w:tcMar>
              <w:top w:w="0" w:type="dxa"/>
              <w:left w:w="108" w:type="dxa"/>
              <w:bottom w:w="0" w:type="dxa"/>
              <w:right w:w="108" w:type="dxa"/>
            </w:tcMar>
            <w:vAlign w:val="center"/>
            <w:hideMark/>
          </w:tcPr>
          <w:p w:rsidR="003213D5" w:rsidRDefault="008E09F9" w:rsidP="003213D5">
            <w:pPr>
              <w:pStyle w:val="TAH"/>
            </w:pPr>
            <w:r w:rsidRPr="00887862">
              <w:rPr>
                <w:color w:val="000000"/>
              </w:rPr>
              <w:t>Min Attenuation [dB]</w:t>
            </w:r>
          </w:p>
        </w:tc>
      </w:tr>
      <w:tr w:rsidR="008E09F9" w:rsidRPr="00887862" w:rsidTr="00D33771">
        <w:trPr>
          <w:trHeight w:val="269"/>
        </w:trPr>
        <w:tc>
          <w:tcPr>
            <w:tcW w:w="852" w:type="pct"/>
            <w:vMerge/>
            <w:noWrap/>
            <w:tcMar>
              <w:top w:w="0" w:type="dxa"/>
              <w:left w:w="108" w:type="dxa"/>
              <w:bottom w:w="0" w:type="dxa"/>
              <w:right w:w="108" w:type="dxa"/>
            </w:tcMar>
            <w:vAlign w:val="center"/>
          </w:tcPr>
          <w:p w:rsidR="003213D5" w:rsidRDefault="003213D5" w:rsidP="003213D5">
            <w:pPr>
              <w:pStyle w:val="TAH"/>
            </w:pPr>
          </w:p>
        </w:tc>
        <w:tc>
          <w:tcPr>
            <w:tcW w:w="683" w:type="pct"/>
            <w:gridSpan w:val="3"/>
            <w:noWrap/>
            <w:tcMar>
              <w:top w:w="0" w:type="dxa"/>
              <w:left w:w="108" w:type="dxa"/>
              <w:bottom w:w="0" w:type="dxa"/>
              <w:right w:w="108" w:type="dxa"/>
            </w:tcMar>
            <w:vAlign w:val="center"/>
          </w:tcPr>
          <w:p w:rsidR="003213D5" w:rsidRDefault="008E09F9" w:rsidP="003213D5">
            <w:pPr>
              <w:pStyle w:val="TAH"/>
              <w:rPr>
                <w:color w:val="000000"/>
              </w:rPr>
            </w:pPr>
            <w:r w:rsidRPr="00887862">
              <w:rPr>
                <w:color w:val="000000"/>
              </w:rPr>
              <w:t>Nominal</w:t>
            </w:r>
          </w:p>
        </w:tc>
        <w:tc>
          <w:tcPr>
            <w:tcW w:w="683" w:type="pct"/>
            <w:gridSpan w:val="3"/>
            <w:noWrap/>
            <w:tcMar>
              <w:top w:w="0" w:type="dxa"/>
              <w:left w:w="108" w:type="dxa"/>
              <w:bottom w:w="0" w:type="dxa"/>
              <w:right w:w="108" w:type="dxa"/>
            </w:tcMar>
            <w:vAlign w:val="center"/>
          </w:tcPr>
          <w:p w:rsidR="003213D5" w:rsidRDefault="008E09F9" w:rsidP="003213D5">
            <w:pPr>
              <w:pStyle w:val="TAH"/>
              <w:rPr>
                <w:color w:val="000000"/>
              </w:rPr>
            </w:pPr>
            <w:r w:rsidRPr="00887862">
              <w:rPr>
                <w:color w:val="000000"/>
              </w:rPr>
              <w:t>Worst case</w:t>
            </w:r>
          </w:p>
        </w:tc>
        <w:tc>
          <w:tcPr>
            <w:tcW w:w="2783" w:type="pct"/>
            <w:gridSpan w:val="6"/>
            <w:vMerge/>
            <w:noWrap/>
            <w:tcMar>
              <w:top w:w="0" w:type="dxa"/>
              <w:left w:w="108" w:type="dxa"/>
              <w:bottom w:w="0" w:type="dxa"/>
              <w:right w:w="108" w:type="dxa"/>
            </w:tcMar>
            <w:vAlign w:val="center"/>
          </w:tcPr>
          <w:p w:rsidR="003213D5" w:rsidRDefault="003213D5" w:rsidP="003213D5">
            <w:pPr>
              <w:pStyle w:val="TAH"/>
              <w:rPr>
                <w:color w:val="000000"/>
              </w:rPr>
            </w:pPr>
          </w:p>
        </w:tc>
      </w:tr>
      <w:tr w:rsidR="008E09F9" w:rsidRPr="00887862" w:rsidTr="00D33771">
        <w:trPr>
          <w:trHeight w:val="175"/>
        </w:trPr>
        <w:tc>
          <w:tcPr>
            <w:tcW w:w="852" w:type="pct"/>
            <w:noWrap/>
            <w:tcMar>
              <w:top w:w="0" w:type="dxa"/>
              <w:left w:w="108" w:type="dxa"/>
              <w:bottom w:w="0" w:type="dxa"/>
              <w:right w:w="108" w:type="dxa"/>
            </w:tcMar>
            <w:vAlign w:val="center"/>
            <w:hideMark/>
          </w:tcPr>
          <w:p w:rsidR="003213D5" w:rsidRDefault="008E09F9" w:rsidP="003213D5">
            <w:pPr>
              <w:pStyle w:val="TAC"/>
            </w:pPr>
            <w:r w:rsidRPr="00887862">
              <w:t>Frequencies [GHz]</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3.3</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3.8</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4.2</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3.3</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3.8</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4.2</w:t>
            </w:r>
          </w:p>
        </w:tc>
        <w:tc>
          <w:tcPr>
            <w:tcW w:w="431" w:type="pct"/>
            <w:noWrap/>
            <w:tcMar>
              <w:top w:w="0" w:type="dxa"/>
              <w:left w:w="108" w:type="dxa"/>
              <w:bottom w:w="0" w:type="dxa"/>
              <w:right w:w="108" w:type="dxa"/>
            </w:tcMar>
            <w:vAlign w:val="center"/>
            <w:hideMark/>
          </w:tcPr>
          <w:p w:rsidR="003213D5" w:rsidRDefault="008E09F9" w:rsidP="003213D5">
            <w:pPr>
              <w:pStyle w:val="TAC"/>
            </w:pPr>
            <w:r w:rsidRPr="00887862">
              <w:t>2.3-2.69</w:t>
            </w:r>
          </w:p>
        </w:tc>
        <w:tc>
          <w:tcPr>
            <w:tcW w:w="480" w:type="pct"/>
            <w:noWrap/>
            <w:tcMar>
              <w:top w:w="0" w:type="dxa"/>
              <w:left w:w="108" w:type="dxa"/>
              <w:bottom w:w="0" w:type="dxa"/>
              <w:right w:w="108" w:type="dxa"/>
            </w:tcMar>
            <w:vAlign w:val="center"/>
            <w:hideMark/>
          </w:tcPr>
          <w:p w:rsidR="003213D5" w:rsidRDefault="008E09F9" w:rsidP="003213D5">
            <w:pPr>
              <w:pStyle w:val="TAC"/>
            </w:pPr>
            <w:r w:rsidRPr="00887862">
              <w:t>0.617-2.2</w:t>
            </w:r>
          </w:p>
        </w:tc>
        <w:tc>
          <w:tcPr>
            <w:tcW w:w="382" w:type="pct"/>
            <w:noWrap/>
            <w:tcMar>
              <w:top w:w="0" w:type="dxa"/>
              <w:left w:w="108" w:type="dxa"/>
              <w:bottom w:w="0" w:type="dxa"/>
              <w:right w:w="108" w:type="dxa"/>
            </w:tcMar>
            <w:vAlign w:val="center"/>
            <w:hideMark/>
          </w:tcPr>
          <w:p w:rsidR="003213D5" w:rsidRDefault="008E09F9" w:rsidP="003213D5">
            <w:pPr>
              <w:pStyle w:val="TAC"/>
            </w:pPr>
            <w:r w:rsidRPr="00887862">
              <w:t>4.4-5.0</w:t>
            </w:r>
          </w:p>
        </w:tc>
        <w:tc>
          <w:tcPr>
            <w:tcW w:w="382" w:type="pct"/>
            <w:noWrap/>
            <w:tcMar>
              <w:top w:w="0" w:type="dxa"/>
              <w:left w:w="108" w:type="dxa"/>
              <w:bottom w:w="0" w:type="dxa"/>
              <w:right w:w="108" w:type="dxa"/>
            </w:tcMar>
            <w:vAlign w:val="center"/>
            <w:hideMark/>
          </w:tcPr>
          <w:p w:rsidR="003213D5" w:rsidRDefault="008E09F9" w:rsidP="003213D5">
            <w:pPr>
              <w:pStyle w:val="TAC"/>
            </w:pPr>
            <w:r w:rsidRPr="00887862">
              <w:t>4.8-5.0</w:t>
            </w:r>
          </w:p>
        </w:tc>
        <w:tc>
          <w:tcPr>
            <w:tcW w:w="529" w:type="pct"/>
            <w:noWrap/>
            <w:tcMar>
              <w:top w:w="0" w:type="dxa"/>
              <w:left w:w="108" w:type="dxa"/>
              <w:bottom w:w="0" w:type="dxa"/>
              <w:right w:w="108" w:type="dxa"/>
            </w:tcMar>
            <w:vAlign w:val="center"/>
            <w:hideMark/>
          </w:tcPr>
          <w:p w:rsidR="003213D5" w:rsidRDefault="008E09F9" w:rsidP="003213D5">
            <w:pPr>
              <w:pStyle w:val="TAC"/>
            </w:pPr>
            <w:r w:rsidRPr="00887862">
              <w:t>5.15-5.925</w:t>
            </w:r>
          </w:p>
        </w:tc>
        <w:tc>
          <w:tcPr>
            <w:tcW w:w="578" w:type="pct"/>
            <w:noWrap/>
            <w:tcMar>
              <w:top w:w="0" w:type="dxa"/>
              <w:left w:w="108" w:type="dxa"/>
              <w:bottom w:w="0" w:type="dxa"/>
              <w:right w:w="108" w:type="dxa"/>
            </w:tcMar>
            <w:vAlign w:val="center"/>
            <w:hideMark/>
          </w:tcPr>
          <w:p w:rsidR="003213D5" w:rsidRDefault="008E09F9" w:rsidP="003213D5">
            <w:pPr>
              <w:pStyle w:val="TAC"/>
            </w:pPr>
            <w:r w:rsidRPr="00887862">
              <w:t>5.250-5.925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3213D5" w:rsidRDefault="008E09F9" w:rsidP="003213D5">
            <w:pPr>
              <w:pStyle w:val="TAC"/>
            </w:pPr>
            <w:r w:rsidRPr="00887862">
              <w:t>n77 (3.3-4.2 GHz)</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2.6</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1.9</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2.4</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2.9</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2.1</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2.6</w:t>
            </w:r>
          </w:p>
        </w:tc>
        <w:tc>
          <w:tcPr>
            <w:tcW w:w="431" w:type="pct"/>
            <w:noWrap/>
            <w:tcMar>
              <w:top w:w="0" w:type="dxa"/>
              <w:left w:w="108" w:type="dxa"/>
              <w:bottom w:w="0" w:type="dxa"/>
              <w:right w:w="108" w:type="dxa"/>
            </w:tcMar>
            <w:vAlign w:val="center"/>
            <w:hideMark/>
          </w:tcPr>
          <w:p w:rsidR="003213D5" w:rsidRDefault="008E09F9" w:rsidP="003213D5">
            <w:pPr>
              <w:pStyle w:val="TAC"/>
            </w:pPr>
            <w:r w:rsidRPr="00887862">
              <w:t>35</w:t>
            </w:r>
          </w:p>
        </w:tc>
        <w:tc>
          <w:tcPr>
            <w:tcW w:w="480" w:type="pct"/>
            <w:noWrap/>
            <w:tcMar>
              <w:top w:w="0" w:type="dxa"/>
              <w:left w:w="108" w:type="dxa"/>
              <w:bottom w:w="0" w:type="dxa"/>
              <w:right w:w="108" w:type="dxa"/>
            </w:tcMar>
            <w:vAlign w:val="center"/>
            <w:hideMark/>
          </w:tcPr>
          <w:p w:rsidR="003213D5" w:rsidRDefault="008E09F9" w:rsidP="003213D5">
            <w:pPr>
              <w:pStyle w:val="TAC"/>
            </w:pPr>
            <w:r w:rsidRPr="00887862">
              <w:t>45</w:t>
            </w:r>
          </w:p>
        </w:tc>
        <w:tc>
          <w:tcPr>
            <w:tcW w:w="382" w:type="pct"/>
            <w:noWrap/>
            <w:tcMar>
              <w:top w:w="0" w:type="dxa"/>
              <w:left w:w="108" w:type="dxa"/>
              <w:bottom w:w="0" w:type="dxa"/>
              <w:right w:w="108" w:type="dxa"/>
            </w:tcMar>
            <w:vAlign w:val="center"/>
            <w:hideMark/>
          </w:tcPr>
          <w:p w:rsidR="003213D5" w:rsidRDefault="008E09F9" w:rsidP="003213D5">
            <w:pPr>
              <w:pStyle w:val="TAC"/>
            </w:pPr>
            <w:r w:rsidRPr="00887862">
              <w:t>5</w:t>
            </w:r>
          </w:p>
        </w:tc>
        <w:tc>
          <w:tcPr>
            <w:tcW w:w="382" w:type="pct"/>
            <w:noWrap/>
            <w:tcMar>
              <w:top w:w="0" w:type="dxa"/>
              <w:left w:w="108" w:type="dxa"/>
              <w:bottom w:w="0" w:type="dxa"/>
              <w:right w:w="108" w:type="dxa"/>
            </w:tcMar>
            <w:vAlign w:val="center"/>
            <w:hideMark/>
          </w:tcPr>
          <w:p w:rsidR="003213D5" w:rsidRDefault="008E09F9" w:rsidP="003213D5">
            <w:pPr>
              <w:pStyle w:val="TAC"/>
            </w:pPr>
            <w:r w:rsidRPr="00887862">
              <w:t>18</w:t>
            </w:r>
          </w:p>
        </w:tc>
        <w:tc>
          <w:tcPr>
            <w:tcW w:w="529" w:type="pct"/>
            <w:noWrap/>
            <w:tcMar>
              <w:top w:w="0" w:type="dxa"/>
              <w:left w:w="108" w:type="dxa"/>
              <w:bottom w:w="0" w:type="dxa"/>
              <w:right w:w="108" w:type="dxa"/>
            </w:tcMar>
            <w:vAlign w:val="center"/>
            <w:hideMark/>
          </w:tcPr>
          <w:p w:rsidR="003213D5" w:rsidRDefault="008E09F9" w:rsidP="003213D5">
            <w:pPr>
              <w:pStyle w:val="TAC"/>
            </w:pPr>
            <w:r w:rsidRPr="00887862">
              <w:t>40</w:t>
            </w:r>
          </w:p>
        </w:tc>
        <w:tc>
          <w:tcPr>
            <w:tcW w:w="578" w:type="pct"/>
            <w:noWrap/>
            <w:tcMar>
              <w:top w:w="0" w:type="dxa"/>
              <w:left w:w="108" w:type="dxa"/>
              <w:bottom w:w="0" w:type="dxa"/>
              <w:right w:w="108" w:type="dxa"/>
            </w:tcMar>
            <w:vAlign w:val="center"/>
            <w:hideMark/>
          </w:tcPr>
          <w:p w:rsidR="003213D5" w:rsidRDefault="008E09F9" w:rsidP="003213D5">
            <w:pPr>
              <w:pStyle w:val="TAC"/>
            </w:pPr>
            <w:r w:rsidRPr="00887862">
              <w:t>45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3213D5" w:rsidRDefault="008E09F9" w:rsidP="003213D5">
            <w:pPr>
              <w:pStyle w:val="TAC"/>
            </w:pPr>
            <w:r w:rsidRPr="00887862">
              <w:t>n78 (3.3-3.8 GHz)</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2.1</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1.8</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2.3</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2.1</w:t>
            </w:r>
          </w:p>
        </w:tc>
        <w:tc>
          <w:tcPr>
            <w:tcW w:w="228" w:type="pct"/>
            <w:noWrap/>
            <w:tcMar>
              <w:top w:w="0" w:type="dxa"/>
              <w:left w:w="108" w:type="dxa"/>
              <w:bottom w:w="0" w:type="dxa"/>
              <w:right w:w="108" w:type="dxa"/>
            </w:tcMar>
            <w:vAlign w:val="center"/>
            <w:hideMark/>
          </w:tcPr>
          <w:p w:rsidR="003213D5" w:rsidRDefault="008E09F9" w:rsidP="003213D5">
            <w:pPr>
              <w:pStyle w:val="TAC"/>
            </w:pPr>
            <w:r w:rsidRPr="00887862">
              <w:t>-</w:t>
            </w:r>
          </w:p>
        </w:tc>
        <w:tc>
          <w:tcPr>
            <w:tcW w:w="431" w:type="pct"/>
            <w:noWrap/>
            <w:tcMar>
              <w:top w:w="0" w:type="dxa"/>
              <w:left w:w="108" w:type="dxa"/>
              <w:bottom w:w="0" w:type="dxa"/>
              <w:right w:w="108" w:type="dxa"/>
            </w:tcMar>
            <w:vAlign w:val="center"/>
            <w:hideMark/>
          </w:tcPr>
          <w:p w:rsidR="003213D5" w:rsidRDefault="008E09F9" w:rsidP="003213D5">
            <w:pPr>
              <w:pStyle w:val="TAC"/>
            </w:pPr>
            <w:r w:rsidRPr="00887862">
              <w:t>35</w:t>
            </w:r>
          </w:p>
        </w:tc>
        <w:tc>
          <w:tcPr>
            <w:tcW w:w="480" w:type="pct"/>
            <w:noWrap/>
            <w:tcMar>
              <w:top w:w="0" w:type="dxa"/>
              <w:left w:w="108" w:type="dxa"/>
              <w:bottom w:w="0" w:type="dxa"/>
              <w:right w:w="108" w:type="dxa"/>
            </w:tcMar>
            <w:vAlign w:val="center"/>
            <w:hideMark/>
          </w:tcPr>
          <w:p w:rsidR="003213D5" w:rsidRDefault="008E09F9" w:rsidP="003213D5">
            <w:pPr>
              <w:pStyle w:val="TAC"/>
            </w:pPr>
            <w:r w:rsidRPr="00887862">
              <w:t>40</w:t>
            </w:r>
          </w:p>
        </w:tc>
        <w:tc>
          <w:tcPr>
            <w:tcW w:w="382" w:type="pct"/>
            <w:noWrap/>
            <w:tcMar>
              <w:top w:w="0" w:type="dxa"/>
              <w:left w:w="108" w:type="dxa"/>
              <w:bottom w:w="0" w:type="dxa"/>
              <w:right w:w="108" w:type="dxa"/>
            </w:tcMar>
            <w:vAlign w:val="center"/>
            <w:hideMark/>
          </w:tcPr>
          <w:p w:rsidR="003213D5" w:rsidRDefault="008E09F9" w:rsidP="003213D5">
            <w:pPr>
              <w:pStyle w:val="TAC"/>
            </w:pPr>
            <w:r w:rsidRPr="00887862">
              <w:t>22</w:t>
            </w:r>
          </w:p>
        </w:tc>
        <w:tc>
          <w:tcPr>
            <w:tcW w:w="382" w:type="pct"/>
            <w:noWrap/>
            <w:tcMar>
              <w:top w:w="0" w:type="dxa"/>
              <w:left w:w="108" w:type="dxa"/>
              <w:bottom w:w="0" w:type="dxa"/>
              <w:right w:w="108" w:type="dxa"/>
            </w:tcMar>
            <w:vAlign w:val="center"/>
            <w:hideMark/>
          </w:tcPr>
          <w:p w:rsidR="003213D5" w:rsidRDefault="008E09F9" w:rsidP="003213D5">
            <w:pPr>
              <w:pStyle w:val="TAC"/>
            </w:pPr>
            <w:r w:rsidRPr="00887862">
              <w:t>25</w:t>
            </w:r>
          </w:p>
        </w:tc>
        <w:tc>
          <w:tcPr>
            <w:tcW w:w="529" w:type="pct"/>
            <w:noWrap/>
            <w:tcMar>
              <w:top w:w="0" w:type="dxa"/>
              <w:left w:w="108" w:type="dxa"/>
              <w:bottom w:w="0" w:type="dxa"/>
              <w:right w:w="108" w:type="dxa"/>
            </w:tcMar>
            <w:vAlign w:val="center"/>
            <w:hideMark/>
          </w:tcPr>
          <w:p w:rsidR="003213D5" w:rsidRDefault="008E09F9" w:rsidP="003213D5">
            <w:pPr>
              <w:pStyle w:val="TAC"/>
            </w:pPr>
            <w:r w:rsidRPr="00887862">
              <w:t>40</w:t>
            </w:r>
          </w:p>
        </w:tc>
        <w:tc>
          <w:tcPr>
            <w:tcW w:w="578" w:type="pct"/>
            <w:noWrap/>
            <w:tcMar>
              <w:top w:w="0" w:type="dxa"/>
              <w:left w:w="108" w:type="dxa"/>
              <w:bottom w:w="0" w:type="dxa"/>
              <w:right w:w="108" w:type="dxa"/>
            </w:tcMar>
            <w:vAlign w:val="center"/>
            <w:hideMark/>
          </w:tcPr>
          <w:p w:rsidR="003213D5" w:rsidRDefault="008E09F9" w:rsidP="003213D5">
            <w:pPr>
              <w:pStyle w:val="TAC"/>
            </w:pPr>
            <w:r w:rsidRPr="00887862">
              <w:t>45</w:t>
            </w:r>
          </w:p>
        </w:tc>
      </w:tr>
    </w:tbl>
    <w:p w:rsidR="008E09F9" w:rsidRPr="00887862" w:rsidRDefault="008E09F9" w:rsidP="008E09F9">
      <w:pPr>
        <w:rPr>
          <w:lang w:eastAsia="ja-JP"/>
        </w:rPr>
      </w:pPr>
    </w:p>
    <w:p w:rsidR="008E09F9" w:rsidRDefault="008E09F9" w:rsidP="008E09F9">
      <w:pPr>
        <w:ind w:left="284"/>
        <w:rPr>
          <w:b/>
          <w:i/>
          <w:lang w:val="en-US" w:eastAsia="ja-JP"/>
        </w:rPr>
      </w:pPr>
      <w:r w:rsidRPr="003F0277">
        <w:rPr>
          <w:rFonts w:hint="eastAsia"/>
          <w:b/>
          <w:i/>
          <w:lang w:val="en-US" w:eastAsia="ja-JP"/>
        </w:rPr>
        <w:t>Agreement</w:t>
      </w:r>
      <w:r w:rsidRPr="003F0277">
        <w:rPr>
          <w:b/>
          <w:i/>
          <w:lang w:val="en-US" w:eastAsia="ja-JP"/>
        </w:rPr>
        <w:t>: REFSENS for Ba</w:t>
      </w:r>
      <w:r w:rsidRPr="004F4343">
        <w:rPr>
          <w:b/>
          <w:i/>
          <w:lang w:val="en-US" w:eastAsia="ja-JP"/>
        </w:rPr>
        <w:t xml:space="preserve">nd 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3213D5" w:rsidRDefault="00FD7125" w:rsidP="003213D5">
      <w:pPr>
        <w:pStyle w:val="TH"/>
        <w:rPr>
          <w:rFonts w:eastAsia="Yu Mincho"/>
          <w:lang w:eastAsia="ja-JP"/>
        </w:rPr>
      </w:pPr>
      <w:r w:rsidRPr="00400BEB">
        <w:lastRenderedPageBreak/>
        <w:t xml:space="preserve">Table </w:t>
      </w:r>
      <w:r>
        <w:rPr>
          <w:lang w:eastAsia="ja-JP"/>
        </w:rPr>
        <w:t>7</w:t>
      </w:r>
      <w:r w:rsidRPr="00BF44AD">
        <w:rPr>
          <w:lang w:eastAsia="ja-JP"/>
        </w:rPr>
        <w:t>.1.2.1</w:t>
      </w:r>
      <w:r w:rsidRPr="00400BEB">
        <w:rPr>
          <w:lang w:eastAsia="ja-JP"/>
        </w:rPr>
        <w:t>-</w:t>
      </w:r>
      <w:r>
        <w:rPr>
          <w:lang w:eastAsia="ja-JP"/>
        </w:rPr>
        <w:t>4</w:t>
      </w:r>
      <w:r w:rsidRPr="00400BEB">
        <w:t>.</w:t>
      </w:r>
      <w:r>
        <w:t xml:space="preserve"> Reference sensitivity for Band n78</w:t>
      </w:r>
    </w:p>
    <w:tbl>
      <w:tblPr>
        <w:tblW w:w="9530" w:type="dxa"/>
        <w:tblInd w:w="118" w:type="dxa"/>
        <w:tblLook w:val="04A0"/>
      </w:tblPr>
      <w:tblGrid>
        <w:gridCol w:w="1067"/>
        <w:gridCol w:w="632"/>
        <w:gridCol w:w="736"/>
        <w:gridCol w:w="795"/>
        <w:gridCol w:w="810"/>
        <w:gridCol w:w="810"/>
        <w:gridCol w:w="810"/>
        <w:gridCol w:w="810"/>
        <w:gridCol w:w="810"/>
        <w:gridCol w:w="990"/>
        <w:gridCol w:w="1260"/>
      </w:tblGrid>
      <w:tr w:rsidR="00FD7125" w:rsidRPr="00BF44AD" w:rsidTr="00AB3FCE">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13D5" w:rsidRDefault="00FD7125" w:rsidP="003213D5">
            <w:pPr>
              <w:pStyle w:val="TAH"/>
              <w:rPr>
                <w:lang w:val="en-US"/>
              </w:rPr>
            </w:pPr>
            <w:r w:rsidRPr="00BF44AD">
              <w:rPr>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13D5" w:rsidRDefault="00FD7125" w:rsidP="003213D5">
            <w:pPr>
              <w:pStyle w:val="TAH"/>
              <w:rPr>
                <w:lang w:val="en-US"/>
              </w:rPr>
            </w:pPr>
            <w:r w:rsidRPr="00BF44AD">
              <w:rPr>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13D5" w:rsidRDefault="00FD7125" w:rsidP="003213D5">
            <w:pPr>
              <w:pStyle w:val="TAH"/>
              <w:rPr>
                <w:lang w:val="en-US"/>
              </w:rPr>
            </w:pPr>
            <w:r w:rsidRPr="00BF44AD">
              <w:rPr>
                <w:lang w:val="en-US"/>
              </w:rPr>
              <w:t>Duplex Mode</w:t>
            </w:r>
          </w:p>
        </w:tc>
      </w:tr>
      <w:tr w:rsidR="00FD7125" w:rsidRPr="00BF44AD" w:rsidTr="00AB3FCE">
        <w:tc>
          <w:tcPr>
            <w:tcW w:w="1067"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c>
          <w:tcPr>
            <w:tcW w:w="736" w:type="dxa"/>
            <w:tcBorders>
              <w:top w:val="nil"/>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MHz</w:t>
            </w:r>
          </w:p>
        </w:tc>
        <w:tc>
          <w:tcPr>
            <w:tcW w:w="795" w:type="dxa"/>
            <w:tcBorders>
              <w:top w:val="nil"/>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FD7125" w:rsidP="003213D5">
            <w:pPr>
              <w:pStyle w:val="TAH"/>
              <w:rPr>
                <w:lang w:val="en-US"/>
              </w:rPr>
            </w:pPr>
            <w:r w:rsidRPr="00BF44AD">
              <w:rPr>
                <w:lang w:val="en-US"/>
              </w:rPr>
              <w:t>MHz</w:t>
            </w:r>
          </w:p>
        </w:tc>
        <w:tc>
          <w:tcPr>
            <w:tcW w:w="990" w:type="dxa"/>
            <w:tcBorders>
              <w:top w:val="nil"/>
              <w:left w:val="nil"/>
              <w:bottom w:val="nil"/>
              <w:right w:val="single" w:sz="8" w:space="0" w:color="auto"/>
            </w:tcBorders>
            <w:shd w:val="clear" w:color="auto" w:fill="auto"/>
            <w:vAlign w:val="center"/>
            <w:hideMark/>
          </w:tcPr>
          <w:p w:rsidR="003213D5" w:rsidRDefault="00FD7125" w:rsidP="003213D5">
            <w:pPr>
              <w:pStyle w:val="TAH"/>
              <w:rPr>
                <w:lang w:val="en-US" w:eastAsia="ja-JP"/>
              </w:rPr>
            </w:pPr>
            <w:r>
              <w:rPr>
                <w:rFonts w:hint="eastAsia"/>
                <w:lang w:val="en-US" w:eastAsia="ja-JP"/>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r>
      <w:tr w:rsidR="00FD7125" w:rsidRPr="00BF44AD" w:rsidTr="00AB3FCE">
        <w:tc>
          <w:tcPr>
            <w:tcW w:w="1067"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c>
          <w:tcPr>
            <w:tcW w:w="736"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H"/>
              <w:rPr>
                <w:lang w:val="en-US"/>
              </w:rPr>
            </w:pPr>
            <w:r w:rsidRPr="00BF44AD">
              <w:rPr>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H"/>
              <w:rPr>
                <w:lang w:val="en-US"/>
              </w:rPr>
            </w:pPr>
            <w:r w:rsidRPr="00BF44AD">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H"/>
              <w:rPr>
                <w:lang w:val="en-US"/>
              </w:rPr>
            </w:pPr>
            <w:r w:rsidRPr="00BF44AD">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H"/>
              <w:rPr>
                <w:lang w:val="en-US"/>
              </w:rPr>
            </w:pPr>
            <w:r w:rsidRPr="00BF44AD">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H"/>
              <w:rPr>
                <w:lang w:val="en-US"/>
              </w:rPr>
            </w:pPr>
            <w:r w:rsidRPr="00BF44AD">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H"/>
              <w:rPr>
                <w:lang w:val="en-US"/>
              </w:rPr>
            </w:pPr>
            <w:r w:rsidRPr="00BF44AD">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H"/>
              <w:rPr>
                <w:lang w:val="en-US"/>
              </w:rPr>
            </w:pPr>
            <w:r w:rsidRPr="00BF44AD">
              <w:rPr>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H"/>
              <w:rPr>
                <w:rFonts w:ascii="Calibri" w:hAnsi="Calibri"/>
                <w:sz w:val="22"/>
                <w:szCs w:val="22"/>
                <w:lang w:val="en-US"/>
              </w:rPr>
            </w:pPr>
            <w:r w:rsidRPr="00BF44AD">
              <w:rPr>
                <w:rFonts w:ascii="Calibri" w:hAnsi="Calibri"/>
                <w:sz w:val="22"/>
                <w:szCs w:val="22"/>
                <w:lang w:val="en-US"/>
              </w:rPr>
              <w:t> </w:t>
            </w:r>
            <w:r w:rsidRPr="00BF44AD">
              <w:rPr>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r>
      <w:tr w:rsidR="00FD7125" w:rsidRPr="00BF44AD" w:rsidTr="00AB3FCE">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3213D5" w:rsidRDefault="00FD7125" w:rsidP="003213D5">
            <w:pPr>
              <w:pStyle w:val="TAC"/>
              <w:rPr>
                <w:lang w:val="en-US"/>
              </w:rPr>
            </w:pPr>
            <w:r w:rsidRPr="00BF44AD">
              <w:rPr>
                <w:lang w:val="en-US"/>
              </w:rPr>
              <w:t>n78</w:t>
            </w:r>
          </w:p>
        </w:tc>
        <w:tc>
          <w:tcPr>
            <w:tcW w:w="632"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C"/>
              <w:rPr>
                <w:lang w:val="en-US"/>
              </w:rPr>
            </w:pPr>
            <w:r w:rsidRPr="00BF44AD">
              <w:rPr>
                <w:lang w:val="en-US"/>
              </w:rPr>
              <w:t>15</w:t>
            </w:r>
          </w:p>
        </w:tc>
        <w:tc>
          <w:tcPr>
            <w:tcW w:w="736"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-95.8</w:t>
            </w:r>
          </w:p>
        </w:tc>
        <w:tc>
          <w:tcPr>
            <w:tcW w:w="795"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-94.0</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-92.7</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C"/>
              <w:rPr>
                <w:lang w:val="en-US"/>
              </w:rPr>
            </w:pPr>
            <w:r w:rsidRPr="00BF44AD">
              <w:rPr>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3213D5" w:rsidRDefault="003213D5" w:rsidP="003213D5">
            <w:pPr>
              <w:pStyle w:val="TAC"/>
              <w:rPr>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3213D5" w:rsidRDefault="003213D5" w:rsidP="003213D5">
            <w:pPr>
              <w:pStyle w:val="TAC"/>
              <w:rPr>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3213D5" w:rsidRDefault="003213D5" w:rsidP="003213D5">
            <w:pPr>
              <w:pStyle w:val="TAC"/>
              <w:rPr>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3213D5" w:rsidRDefault="00FD7125" w:rsidP="003213D5">
            <w:pPr>
              <w:pStyle w:val="TAC"/>
              <w:rPr>
                <w:rFonts w:cs="Arial"/>
                <w:lang w:val="en-US"/>
              </w:rPr>
            </w:pPr>
            <w:r w:rsidRPr="00BF44AD">
              <w:rPr>
                <w:rFonts w:cs="Arial"/>
                <w:lang w:val="en-US"/>
              </w:rPr>
              <w:t>TDD</w:t>
            </w:r>
          </w:p>
        </w:tc>
      </w:tr>
      <w:tr w:rsidR="00FD7125" w:rsidRPr="00BF44AD" w:rsidTr="00AB3FCE">
        <w:tc>
          <w:tcPr>
            <w:tcW w:w="1067"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C"/>
              <w:rPr>
                <w:lang w:val="en-US"/>
              </w:rPr>
            </w:pPr>
            <w:r w:rsidRPr="00BF44AD">
              <w:rPr>
                <w:lang w:val="en-US"/>
              </w:rPr>
              <w:t>30</w:t>
            </w:r>
          </w:p>
        </w:tc>
        <w:tc>
          <w:tcPr>
            <w:tcW w:w="736"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-96.1</w:t>
            </w:r>
          </w:p>
        </w:tc>
        <w:tc>
          <w:tcPr>
            <w:tcW w:w="795"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-94.1</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-92.9</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C"/>
              <w:rPr>
                <w:lang w:val="en-US"/>
              </w:rPr>
            </w:pPr>
            <w:r w:rsidRPr="00BF44AD">
              <w:rPr>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rFonts w:cs="Arial"/>
                <w:lang w:val="en-US"/>
              </w:rPr>
            </w:pPr>
          </w:p>
        </w:tc>
      </w:tr>
      <w:tr w:rsidR="00FD7125" w:rsidRPr="00BF44AD" w:rsidTr="00AB3FCE">
        <w:tc>
          <w:tcPr>
            <w:tcW w:w="1067"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C"/>
              <w:rPr>
                <w:lang w:val="en-US"/>
              </w:rPr>
            </w:pPr>
            <w:r w:rsidRPr="00BF44AD">
              <w:rPr>
                <w:lang w:val="en-US"/>
              </w:rPr>
              <w:t>60</w:t>
            </w:r>
          </w:p>
        </w:tc>
        <w:tc>
          <w:tcPr>
            <w:tcW w:w="736"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-96.5</w:t>
            </w:r>
          </w:p>
        </w:tc>
        <w:tc>
          <w:tcPr>
            <w:tcW w:w="795"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-94.4</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-93.1</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FD7125" w:rsidP="003213D5">
            <w:pPr>
              <w:pStyle w:val="TAC"/>
              <w:rPr>
                <w:lang w:val="en-US"/>
              </w:rPr>
            </w:pPr>
            <w:r w:rsidRPr="00BF44AD">
              <w:rPr>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3213D5" w:rsidRDefault="00FD7125" w:rsidP="003213D5">
            <w:pPr>
              <w:pStyle w:val="TAC"/>
              <w:rPr>
                <w:lang w:val="en-US"/>
              </w:rPr>
            </w:pPr>
            <w:r w:rsidRPr="00BF44AD">
              <w:rPr>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rFonts w:cs="Arial"/>
                <w:lang w:val="en-US"/>
              </w:rPr>
            </w:pPr>
          </w:p>
        </w:tc>
      </w:tr>
    </w:tbl>
    <w:p w:rsidR="00B30576" w:rsidRPr="00FD7125" w:rsidRDefault="00B30576" w:rsidP="00FD7125">
      <w:pPr>
        <w:rPr>
          <w:rFonts w:eastAsia="MS Mincho"/>
          <w:lang w:eastAsia="ja-JP"/>
        </w:rPr>
      </w:pPr>
    </w:p>
    <w:p w:rsidR="00D46755" w:rsidRDefault="00D46755" w:rsidP="0023565B">
      <w:pPr>
        <w:pStyle w:val="Heading4"/>
        <w:rPr>
          <w:lang w:val="en-US" w:eastAsia="zh-CN"/>
        </w:rPr>
      </w:pPr>
      <w:bookmarkStart w:id="46" w:name="_Toc511114384"/>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46"/>
    </w:p>
    <w:p w:rsidR="00A40E09" w:rsidRPr="00700903" w:rsidRDefault="00A40E09" w:rsidP="00A40E09">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A40E09" w:rsidRDefault="00A40E09" w:rsidP="00A40E09">
      <w:r>
        <w:t>I</w:t>
      </w:r>
      <w:r w:rsidRPr="00D5796A">
        <w:t>t is not possible to directly measure the ACS, instead the lower and upper range of test parameters are chosen in Table 7.</w:t>
      </w:r>
      <w:r>
        <w:t>1</w:t>
      </w:r>
      <w:r w:rsidRPr="00D5796A">
        <w:t>.</w:t>
      </w:r>
      <w:r>
        <w:t xml:space="preserve">2.2-2 </w:t>
      </w:r>
      <w:r w:rsidRPr="00D5796A">
        <w:t>and Table 7.</w:t>
      </w:r>
      <w:r>
        <w:t>1</w:t>
      </w:r>
      <w:r w:rsidRPr="00D5796A">
        <w:t>.</w:t>
      </w:r>
      <w:r>
        <w:t>2.2-3</w:t>
      </w:r>
      <w:r w:rsidRPr="00D5796A">
        <w:t xml:space="preserve"> where the throughput shall be ≥ 95% of the maximum throughput of the reference measurement channels as specified in Annexes A.2.2, A.2.3 and A.3.2 </w:t>
      </w:r>
      <w:r w:rsidR="00A87889">
        <w:rPr>
          <w:rFonts w:eastAsiaTheme="minorEastAsia" w:hint="eastAsia"/>
          <w:lang w:eastAsia="ko-KR"/>
        </w:rPr>
        <w:t xml:space="preserve">of </w:t>
      </w:r>
      <w:r w:rsidR="00A87889">
        <w:t>TS 38.101</w:t>
      </w:r>
      <w:r w:rsidR="00A87889">
        <w:rPr>
          <w:rFonts w:eastAsiaTheme="minorEastAsia" w:hint="eastAsia"/>
          <w:lang w:eastAsia="ko-KR"/>
        </w:rPr>
        <w:t>-1 [8]</w:t>
      </w:r>
      <w:r w:rsidR="00A87889">
        <w:t xml:space="preserve"> </w:t>
      </w:r>
      <w:r w:rsidRPr="00D5796A">
        <w:t>(with one sided dynamic OCNG Pattern OP.1 FDD/TDD for the DL-signal as described in Annex A.5.1.1/A.5.2.1</w:t>
      </w:r>
      <w:r w:rsidR="00A87889">
        <w:rPr>
          <w:rFonts w:eastAsiaTheme="minorEastAsia" w:hint="eastAsia"/>
          <w:lang w:eastAsia="ko-KR"/>
        </w:rPr>
        <w:t xml:space="preserve"> of </w:t>
      </w:r>
      <w:r w:rsidR="00A87889">
        <w:t>TS 38.101</w:t>
      </w:r>
      <w:r w:rsidR="00A87889">
        <w:rPr>
          <w:rFonts w:eastAsiaTheme="minorEastAsia" w:hint="eastAsia"/>
          <w:lang w:eastAsia="ko-KR"/>
        </w:rPr>
        <w:t>-1 [8]</w:t>
      </w:r>
      <w:r w:rsidRPr="00D5796A">
        <w:t xml:space="preserve">). </w:t>
      </w:r>
    </w:p>
    <w:p w:rsidR="003213D5" w:rsidRDefault="00A40E09" w:rsidP="003213D5">
      <w:pPr>
        <w:pStyle w:val="TH"/>
      </w:pPr>
      <w:r w:rsidRPr="00570FF5">
        <w:t xml:space="preserve">Table </w:t>
      </w:r>
      <w:r>
        <w:rPr>
          <w:rFonts w:eastAsia="MS Mincho"/>
        </w:rPr>
        <w:t>7.1.2.2-1</w:t>
      </w:r>
      <w:r w:rsidRPr="00570FF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667"/>
        <w:gridCol w:w="667"/>
      </w:tblGrid>
      <w:tr w:rsidR="00A40E09" w:rsidRPr="00D62DC5" w:rsidTr="00B75CE3">
        <w:trPr>
          <w:jc w:val="center"/>
        </w:trPr>
        <w:tc>
          <w:tcPr>
            <w:tcW w:w="0" w:type="auto"/>
            <w:vMerge w:val="restart"/>
            <w:vAlign w:val="center"/>
          </w:tcPr>
          <w:p w:rsidR="00A40E09" w:rsidRPr="00D62DC5" w:rsidRDefault="00A40E09" w:rsidP="00B75CE3">
            <w:pPr>
              <w:pStyle w:val="TAH"/>
            </w:pPr>
            <w:r>
              <w:t>NR</w:t>
            </w:r>
            <w:r w:rsidRPr="00D62DC5">
              <w:t xml:space="preserve"> band</w:t>
            </w:r>
          </w:p>
        </w:tc>
        <w:tc>
          <w:tcPr>
            <w:tcW w:w="0" w:type="auto"/>
            <w:vMerge w:val="restart"/>
            <w:shd w:val="clear" w:color="auto" w:fill="auto"/>
            <w:vAlign w:val="center"/>
          </w:tcPr>
          <w:p w:rsidR="00A40E09" w:rsidRPr="00D62DC5" w:rsidRDefault="00A40E09" w:rsidP="00B75CE3">
            <w:pPr>
              <w:pStyle w:val="TAH"/>
            </w:pPr>
            <w:r w:rsidRPr="00D62DC5">
              <w:t>Rx Parameter</w:t>
            </w:r>
          </w:p>
        </w:tc>
        <w:tc>
          <w:tcPr>
            <w:tcW w:w="0" w:type="auto"/>
            <w:vMerge w:val="restart"/>
            <w:shd w:val="clear" w:color="auto" w:fill="auto"/>
            <w:vAlign w:val="center"/>
          </w:tcPr>
          <w:p w:rsidR="00A40E09" w:rsidRPr="00D62DC5" w:rsidRDefault="00A40E09" w:rsidP="00B75CE3">
            <w:pPr>
              <w:pStyle w:val="TAH"/>
            </w:pPr>
            <w:r w:rsidRPr="00D62DC5">
              <w:t>Units</w:t>
            </w:r>
          </w:p>
        </w:tc>
        <w:tc>
          <w:tcPr>
            <w:tcW w:w="5051" w:type="dxa"/>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0" w:type="auto"/>
            <w:vMerge/>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shd w:val="clear" w:color="auto" w:fill="auto"/>
            <w:vAlign w:val="center"/>
          </w:tcPr>
          <w:p w:rsidR="00A40E09" w:rsidRPr="00D62DC5" w:rsidRDefault="00A40E09" w:rsidP="00B75CE3">
            <w:pPr>
              <w:pStyle w:val="TAH"/>
            </w:pPr>
            <w:r w:rsidRPr="00D62DC5">
              <w:t>10</w:t>
            </w:r>
            <w:r w:rsidRPr="00D62DC5">
              <w:br/>
              <w:t>MHz</w:t>
            </w:r>
          </w:p>
        </w:tc>
        <w:tc>
          <w:tcPr>
            <w:tcW w:w="0" w:type="auto"/>
            <w:shd w:val="clear" w:color="auto" w:fill="auto"/>
            <w:vAlign w:val="center"/>
          </w:tcPr>
          <w:p w:rsidR="00A40E09" w:rsidRPr="00D62DC5" w:rsidRDefault="00A40E09" w:rsidP="00B75CE3">
            <w:pPr>
              <w:pStyle w:val="TAH"/>
            </w:pPr>
            <w:r w:rsidRPr="00D62DC5">
              <w:t>15</w:t>
            </w:r>
            <w:r w:rsidRPr="00D62DC5">
              <w:br/>
              <w:t>MHz</w:t>
            </w:r>
          </w:p>
        </w:tc>
        <w:tc>
          <w:tcPr>
            <w:tcW w:w="0" w:type="auto"/>
            <w:shd w:val="clear" w:color="auto" w:fill="auto"/>
            <w:vAlign w:val="center"/>
          </w:tcPr>
          <w:p w:rsidR="00A40E09" w:rsidRPr="00D62DC5" w:rsidRDefault="00A40E09" w:rsidP="00B75CE3">
            <w:pPr>
              <w:pStyle w:val="TAH"/>
            </w:pPr>
            <w:r w:rsidRPr="00D62DC5">
              <w:t>20</w:t>
            </w:r>
            <w:r w:rsidRPr="00D62DC5">
              <w:br/>
              <w:t>MHz</w:t>
            </w:r>
          </w:p>
        </w:tc>
        <w:tc>
          <w:tcPr>
            <w:tcW w:w="0" w:type="auto"/>
            <w:vAlign w:val="center"/>
          </w:tcPr>
          <w:p w:rsidR="00A40E09" w:rsidRPr="00D62DC5" w:rsidRDefault="00A40E09" w:rsidP="00B75CE3">
            <w:pPr>
              <w:pStyle w:val="TAH"/>
            </w:pPr>
            <w:r w:rsidRPr="00D62DC5">
              <w:t>40</w:t>
            </w:r>
          </w:p>
          <w:p w:rsidR="00A40E09" w:rsidRPr="00D62DC5" w:rsidRDefault="00A40E09" w:rsidP="00B75CE3">
            <w:pPr>
              <w:pStyle w:val="TAH"/>
            </w:pPr>
            <w:r w:rsidRPr="00D62DC5">
              <w:t>MHz</w:t>
            </w:r>
          </w:p>
        </w:tc>
        <w:tc>
          <w:tcPr>
            <w:tcW w:w="0" w:type="auto"/>
            <w:shd w:val="clear" w:color="auto" w:fill="auto"/>
            <w:vAlign w:val="center"/>
          </w:tcPr>
          <w:p w:rsidR="00A40E09" w:rsidRPr="00D62DC5" w:rsidRDefault="00A40E09" w:rsidP="00B75CE3">
            <w:pPr>
              <w:pStyle w:val="TAH"/>
            </w:pPr>
            <w:r w:rsidRPr="00D62DC5">
              <w:t>50</w:t>
            </w:r>
            <w:r w:rsidRPr="00D62DC5">
              <w:br/>
              <w:t>MHz</w:t>
            </w:r>
          </w:p>
        </w:tc>
        <w:tc>
          <w:tcPr>
            <w:tcW w:w="0" w:type="auto"/>
            <w:vAlign w:val="center"/>
          </w:tcPr>
          <w:p w:rsidR="00A40E09" w:rsidRPr="00D62DC5" w:rsidRDefault="00A40E09" w:rsidP="00B75CE3">
            <w:pPr>
              <w:pStyle w:val="TAH"/>
            </w:pPr>
            <w:r w:rsidRPr="00D62DC5">
              <w:t>60</w:t>
            </w:r>
          </w:p>
          <w:p w:rsidR="00A40E09" w:rsidRPr="00D62DC5" w:rsidRDefault="00A40E09" w:rsidP="00B75CE3">
            <w:pPr>
              <w:pStyle w:val="TAH"/>
            </w:pPr>
            <w:r w:rsidRPr="00D62DC5">
              <w:t>MHz</w:t>
            </w:r>
          </w:p>
        </w:tc>
        <w:tc>
          <w:tcPr>
            <w:tcW w:w="0" w:type="auto"/>
            <w:vAlign w:val="center"/>
          </w:tcPr>
          <w:p w:rsidR="00A40E09" w:rsidRDefault="00A40E09" w:rsidP="00B75CE3">
            <w:pPr>
              <w:pStyle w:val="TAH"/>
              <w:rPr>
                <w:lang w:eastAsia="zh-CN"/>
              </w:rPr>
            </w:pPr>
            <w:r>
              <w:rPr>
                <w:rFonts w:hint="eastAsia"/>
                <w:lang w:eastAsia="zh-CN"/>
              </w:rPr>
              <w:t>80</w:t>
            </w:r>
          </w:p>
          <w:p w:rsidR="00A40E09" w:rsidRPr="00D62DC5" w:rsidRDefault="00A40E09" w:rsidP="00B75CE3">
            <w:pPr>
              <w:pStyle w:val="TAH"/>
              <w:rPr>
                <w:lang w:eastAsia="zh-CN"/>
              </w:rPr>
            </w:pPr>
            <w:r>
              <w:rPr>
                <w:rFonts w:hint="eastAsia"/>
                <w:lang w:eastAsia="zh-CN"/>
              </w:rPr>
              <w:t>MHz</w:t>
            </w:r>
          </w:p>
        </w:tc>
        <w:tc>
          <w:tcPr>
            <w:tcW w:w="0" w:type="auto"/>
            <w:shd w:val="clear" w:color="auto" w:fill="auto"/>
            <w:vAlign w:val="center"/>
          </w:tcPr>
          <w:p w:rsidR="00A40E09" w:rsidRPr="00D62DC5" w:rsidRDefault="00A40E09" w:rsidP="00B75CE3">
            <w:pPr>
              <w:pStyle w:val="TAH"/>
            </w:pPr>
            <w:r w:rsidRPr="00D62DC5">
              <w:t>100</w:t>
            </w:r>
            <w:r w:rsidRPr="00D62DC5">
              <w:br/>
              <w:t>MHz</w:t>
            </w:r>
          </w:p>
        </w:tc>
      </w:tr>
      <w:tr w:rsidR="00A40E09" w:rsidRPr="00D62DC5" w:rsidTr="00B75CE3">
        <w:trPr>
          <w:jc w:val="center"/>
        </w:trPr>
        <w:tc>
          <w:tcPr>
            <w:tcW w:w="0" w:type="auto"/>
            <w:vAlign w:val="center"/>
          </w:tcPr>
          <w:p w:rsidR="00A40E09" w:rsidRPr="00D62DC5" w:rsidRDefault="00A40E09" w:rsidP="00B75CE3">
            <w:pPr>
              <w:pStyle w:val="TAC"/>
              <w:rPr>
                <w:rFonts w:cs="Arial"/>
              </w:rPr>
            </w:pPr>
            <w:r w:rsidRPr="00D62DC5">
              <w:rPr>
                <w:rFonts w:eastAsia="Osaka" w:cs="v5.0.0"/>
              </w:rPr>
              <w:t>n78</w:t>
            </w:r>
          </w:p>
        </w:tc>
        <w:tc>
          <w:tcPr>
            <w:tcW w:w="0" w:type="auto"/>
            <w:shd w:val="clear" w:color="auto" w:fill="auto"/>
            <w:vAlign w:val="center"/>
          </w:tcPr>
          <w:p w:rsidR="00A40E09" w:rsidRPr="00D62DC5" w:rsidRDefault="00A40E09" w:rsidP="00B75CE3">
            <w:pPr>
              <w:pStyle w:val="TAC"/>
              <w:rPr>
                <w:rFonts w:cs="Arial"/>
              </w:rPr>
            </w:pPr>
            <w:r w:rsidRPr="00D62DC5">
              <w:rPr>
                <w:rFonts w:cs="Arial"/>
              </w:rPr>
              <w:t>ACS</w:t>
            </w:r>
          </w:p>
        </w:tc>
        <w:tc>
          <w:tcPr>
            <w:tcW w:w="0" w:type="auto"/>
            <w:shd w:val="clear" w:color="auto" w:fill="auto"/>
            <w:vAlign w:val="center"/>
          </w:tcPr>
          <w:p w:rsidR="00A40E09" w:rsidRPr="00D62DC5" w:rsidRDefault="00A40E09" w:rsidP="00B75CE3">
            <w:pPr>
              <w:pStyle w:val="TAC"/>
              <w:rPr>
                <w:rFonts w:cs="Arial"/>
              </w:rPr>
            </w:pPr>
            <w:r w:rsidRPr="00D62DC5">
              <w:rPr>
                <w:rFonts w:cs="Arial"/>
              </w:rPr>
              <w:t>dB</w:t>
            </w:r>
          </w:p>
        </w:tc>
        <w:tc>
          <w:tcPr>
            <w:tcW w:w="0" w:type="auto"/>
            <w:shd w:val="clear" w:color="auto" w:fill="auto"/>
            <w:vAlign w:val="center"/>
          </w:tcPr>
          <w:p w:rsidR="00A40E09" w:rsidRDefault="00A40E09" w:rsidP="00B75CE3">
            <w:pPr>
              <w:pStyle w:val="TAC"/>
              <w:jc w:val="left"/>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vAlign w:val="center"/>
          </w:tcPr>
          <w:p w:rsidR="00A40E09" w:rsidRPr="00D62DC5" w:rsidRDefault="00A40E09" w:rsidP="00B75CE3">
            <w:pPr>
              <w:pStyle w:val="TAC"/>
              <w:rPr>
                <w:rFonts w:cs="Arial"/>
                <w:lang w:eastAsia="zh-CN"/>
              </w:rPr>
            </w:pPr>
            <w:r>
              <w:rPr>
                <w:rFonts w:cs="Arial" w:hint="eastAsia"/>
                <w:lang w:eastAsia="zh-CN"/>
              </w:rPr>
              <w:t>[33.0]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A40E09" w:rsidRDefault="00A40E09" w:rsidP="00A40E09"/>
    <w:p w:rsidR="003213D5" w:rsidRDefault="00A40E09" w:rsidP="003213D5">
      <w:pPr>
        <w:pStyle w:val="TH"/>
      </w:pPr>
      <w:r w:rsidRPr="00570FF5">
        <w:lastRenderedPageBreak/>
        <w:t xml:space="preserve">Table </w:t>
      </w:r>
      <w:r>
        <w:rPr>
          <w:rFonts w:eastAsia="MS Mincho"/>
        </w:rPr>
        <w:t>7.1.2.2-2</w:t>
      </w:r>
      <w:r w:rsidRPr="00570FF5">
        <w:t>: Test parameters for Adjacent channel selectivity, Case 1</w:t>
      </w:r>
    </w:p>
    <w:tbl>
      <w:tblPr>
        <w:tblW w:w="4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
        <w:gridCol w:w="814"/>
        <w:gridCol w:w="600"/>
        <w:gridCol w:w="674"/>
        <w:gridCol w:w="910"/>
        <w:gridCol w:w="961"/>
        <w:gridCol w:w="862"/>
        <w:gridCol w:w="862"/>
        <w:gridCol w:w="717"/>
        <w:gridCol w:w="717"/>
        <w:gridCol w:w="724"/>
      </w:tblGrid>
      <w:tr w:rsidR="00A40E09" w:rsidRPr="00D62DC5" w:rsidTr="00B75CE3">
        <w:trPr>
          <w:trHeight w:val="207"/>
          <w:jc w:val="center"/>
        </w:trPr>
        <w:tc>
          <w:tcPr>
            <w:tcW w:w="332" w:type="pct"/>
            <w:vMerge w:val="restart"/>
            <w:vAlign w:val="center"/>
          </w:tcPr>
          <w:p w:rsidR="00A40E09" w:rsidRPr="000245C9" w:rsidRDefault="00A40E09" w:rsidP="00B75CE3">
            <w:pPr>
              <w:pStyle w:val="TAH"/>
            </w:pPr>
            <w:r>
              <w:rPr>
                <w:lang w:val="en-US"/>
              </w:rPr>
              <w:t xml:space="preserve">NR </w:t>
            </w:r>
            <w:r w:rsidRPr="000245C9">
              <w:t>band</w:t>
            </w:r>
          </w:p>
        </w:tc>
        <w:tc>
          <w:tcPr>
            <w:tcW w:w="485" w:type="pct"/>
            <w:vMerge w:val="restart"/>
            <w:shd w:val="clear" w:color="auto" w:fill="auto"/>
            <w:vAlign w:val="center"/>
          </w:tcPr>
          <w:p w:rsidR="00A40E09" w:rsidRPr="000245C9" w:rsidRDefault="00A40E09" w:rsidP="00B75CE3">
            <w:pPr>
              <w:pStyle w:val="TAH"/>
            </w:pPr>
            <w:r w:rsidRPr="000245C9">
              <w:t>Rx Parameter</w:t>
            </w:r>
          </w:p>
        </w:tc>
        <w:tc>
          <w:tcPr>
            <w:tcW w:w="357" w:type="pct"/>
            <w:vMerge w:val="restart"/>
            <w:shd w:val="clear" w:color="auto" w:fill="auto"/>
            <w:vAlign w:val="center"/>
          </w:tcPr>
          <w:p w:rsidR="00A40E09" w:rsidRPr="000245C9" w:rsidRDefault="00A40E09" w:rsidP="00B75CE3">
            <w:pPr>
              <w:pStyle w:val="TAH"/>
            </w:pPr>
            <w:r w:rsidRPr="000245C9">
              <w:t>Units</w:t>
            </w:r>
          </w:p>
        </w:tc>
        <w:tc>
          <w:tcPr>
            <w:tcW w:w="3826" w:type="pct"/>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332" w:type="pct"/>
            <w:vMerge/>
            <w:vAlign w:val="center"/>
          </w:tcPr>
          <w:p w:rsidR="00A40E09" w:rsidRPr="000245C9" w:rsidRDefault="00A40E09" w:rsidP="00B75CE3">
            <w:pPr>
              <w:pStyle w:val="TAH"/>
            </w:pPr>
          </w:p>
        </w:tc>
        <w:tc>
          <w:tcPr>
            <w:tcW w:w="485" w:type="pct"/>
            <w:vMerge/>
            <w:shd w:val="clear" w:color="auto" w:fill="auto"/>
            <w:vAlign w:val="center"/>
          </w:tcPr>
          <w:p w:rsidR="00A40E09" w:rsidRPr="000245C9" w:rsidRDefault="00A40E09" w:rsidP="00B75CE3">
            <w:pPr>
              <w:pStyle w:val="TAH"/>
            </w:pPr>
          </w:p>
        </w:tc>
        <w:tc>
          <w:tcPr>
            <w:tcW w:w="357" w:type="pct"/>
            <w:vMerge/>
            <w:shd w:val="clear" w:color="auto" w:fill="auto"/>
            <w:vAlign w:val="center"/>
          </w:tcPr>
          <w:p w:rsidR="00A40E09" w:rsidRPr="000245C9" w:rsidRDefault="00A40E09" w:rsidP="00B75CE3">
            <w:pPr>
              <w:pStyle w:val="TAH"/>
            </w:pPr>
          </w:p>
        </w:tc>
        <w:tc>
          <w:tcPr>
            <w:tcW w:w="401" w:type="pct"/>
            <w:shd w:val="clear" w:color="auto" w:fill="auto"/>
            <w:vAlign w:val="center"/>
          </w:tcPr>
          <w:p w:rsidR="00A40E09" w:rsidRPr="000245C9" w:rsidRDefault="00A40E09" w:rsidP="00B75CE3">
            <w:pPr>
              <w:pStyle w:val="TAH"/>
            </w:pPr>
            <w:r w:rsidRPr="000245C9">
              <w:t>10 MHz</w:t>
            </w:r>
          </w:p>
        </w:tc>
        <w:tc>
          <w:tcPr>
            <w:tcW w:w="542" w:type="pct"/>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572" w:type="pct"/>
            <w:shd w:val="clear" w:color="auto" w:fill="auto"/>
            <w:vAlign w:val="center"/>
          </w:tcPr>
          <w:p w:rsidR="00A40E09" w:rsidRDefault="00A40E09" w:rsidP="00B75CE3">
            <w:pPr>
              <w:pStyle w:val="TAH"/>
              <w:rPr>
                <w:lang w:eastAsia="zh-CN"/>
              </w:rPr>
            </w:pPr>
            <w:r w:rsidRPr="000245C9">
              <w:t xml:space="preserve">20 </w:t>
            </w:r>
          </w:p>
          <w:p w:rsidR="00A40E09" w:rsidRPr="000245C9" w:rsidRDefault="00A40E09" w:rsidP="00B75CE3">
            <w:pPr>
              <w:pStyle w:val="TAH"/>
            </w:pPr>
            <w:r w:rsidRPr="000245C9">
              <w:t>MHz</w:t>
            </w:r>
          </w:p>
        </w:tc>
        <w:tc>
          <w:tcPr>
            <w:tcW w:w="513" w:type="pct"/>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513" w:type="pct"/>
            <w:shd w:val="clear" w:color="auto" w:fill="auto"/>
            <w:vAlign w:val="center"/>
          </w:tcPr>
          <w:p w:rsidR="00A40E09" w:rsidRDefault="00A40E09" w:rsidP="00B75CE3">
            <w:pPr>
              <w:pStyle w:val="TAH"/>
              <w:rPr>
                <w:lang w:eastAsia="zh-CN"/>
              </w:rPr>
            </w:pPr>
            <w:r w:rsidRPr="000245C9">
              <w:t xml:space="preserve">50 </w:t>
            </w:r>
          </w:p>
          <w:p w:rsidR="00A40E09" w:rsidRPr="000245C9" w:rsidRDefault="00A40E09" w:rsidP="00B75CE3">
            <w:pPr>
              <w:pStyle w:val="TAH"/>
            </w:pPr>
            <w:r w:rsidRPr="000245C9">
              <w:t>MHz</w:t>
            </w:r>
          </w:p>
        </w:tc>
        <w:tc>
          <w:tcPr>
            <w:tcW w:w="427" w:type="pct"/>
            <w:vAlign w:val="center"/>
          </w:tcPr>
          <w:p w:rsidR="00A40E09" w:rsidRDefault="00A40E09" w:rsidP="00B75CE3">
            <w:pPr>
              <w:pStyle w:val="TAH"/>
              <w:rPr>
                <w:lang w:eastAsia="zh-CN"/>
              </w:rPr>
            </w:pPr>
            <w:r>
              <w:rPr>
                <w:rFonts w:hint="eastAsia"/>
                <w:lang w:eastAsia="zh-CN"/>
              </w:rPr>
              <w:t>6</w:t>
            </w:r>
            <w:r>
              <w:rPr>
                <w:lang w:eastAsia="zh-CN"/>
              </w:rPr>
              <w:t>0</w:t>
            </w:r>
          </w:p>
          <w:p w:rsidR="00A40E09" w:rsidRPr="000245C9" w:rsidRDefault="00A40E09" w:rsidP="00B75CE3">
            <w:pPr>
              <w:pStyle w:val="TAH"/>
              <w:rPr>
                <w:lang w:eastAsia="zh-CN"/>
              </w:rPr>
            </w:pPr>
            <w:r>
              <w:rPr>
                <w:lang w:eastAsia="zh-CN"/>
              </w:rPr>
              <w:t>MHz</w:t>
            </w:r>
          </w:p>
        </w:tc>
        <w:tc>
          <w:tcPr>
            <w:tcW w:w="427" w:type="pct"/>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431" w:type="pct"/>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332" w:type="pct"/>
            <w:vMerge w:val="restart"/>
            <w:vAlign w:val="center"/>
          </w:tcPr>
          <w:p w:rsidR="00A40E09" w:rsidRPr="000245C9" w:rsidRDefault="00A40E09" w:rsidP="00ED3DA7">
            <w:pPr>
              <w:pStyle w:val="TAC"/>
            </w:pPr>
            <w:r w:rsidRPr="000245C9">
              <w:t>n78</w:t>
            </w:r>
          </w:p>
        </w:tc>
        <w:tc>
          <w:tcPr>
            <w:tcW w:w="485" w:type="pct"/>
            <w:shd w:val="clear" w:color="auto" w:fill="auto"/>
            <w:vAlign w:val="center"/>
          </w:tcPr>
          <w:p w:rsidR="00A40E09" w:rsidRPr="000245C9" w:rsidRDefault="00A40E09" w:rsidP="00ED3DA7">
            <w:pPr>
              <w:pStyle w:val="TAC"/>
            </w:pPr>
            <w:r w:rsidRPr="000245C9">
              <w:t>Power in Transmission Bandwidth Configuration</w:t>
            </w:r>
          </w:p>
        </w:tc>
        <w:tc>
          <w:tcPr>
            <w:tcW w:w="357" w:type="pct"/>
            <w:shd w:val="clear" w:color="auto" w:fill="auto"/>
            <w:vAlign w:val="center"/>
          </w:tcPr>
          <w:p w:rsidR="00A40E09" w:rsidRPr="000245C9" w:rsidRDefault="00A40E09" w:rsidP="00ED3DA7">
            <w:pPr>
              <w:pStyle w:val="TAC"/>
            </w:pPr>
            <w:r w:rsidRPr="000245C9">
              <w:t>dBm</w:t>
            </w:r>
          </w:p>
        </w:tc>
        <w:tc>
          <w:tcPr>
            <w:tcW w:w="3827" w:type="pct"/>
            <w:gridSpan w:val="8"/>
            <w:tcBorders>
              <w:top w:val="nil"/>
              <w:bottom w:val="nil"/>
            </w:tcBorders>
            <w:shd w:val="clear" w:color="auto" w:fill="auto"/>
            <w:vAlign w:val="center"/>
          </w:tcPr>
          <w:p w:rsidR="003213D5" w:rsidRDefault="00A40E09" w:rsidP="003213D5">
            <w:pPr>
              <w:pStyle w:val="TAC"/>
            </w:pPr>
            <w:r w:rsidRPr="000245C9">
              <w:t>REFSENS + 14 dB</w:t>
            </w:r>
          </w:p>
        </w:tc>
      </w:tr>
      <w:tr w:rsidR="00A40E09" w:rsidRPr="00D62DC5" w:rsidTr="00B75CE3">
        <w:trPr>
          <w:jc w:val="center"/>
        </w:trPr>
        <w:tc>
          <w:tcPr>
            <w:tcW w:w="332" w:type="pct"/>
            <w:vMerge/>
            <w:vAlign w:val="center"/>
          </w:tcPr>
          <w:p w:rsidR="003213D5" w:rsidRDefault="003213D5">
            <w:pPr>
              <w:pStyle w:val="TAC"/>
            </w:pPr>
          </w:p>
        </w:tc>
        <w:tc>
          <w:tcPr>
            <w:tcW w:w="485" w:type="pct"/>
            <w:shd w:val="clear" w:color="auto" w:fill="auto"/>
            <w:vAlign w:val="center"/>
          </w:tcPr>
          <w:p w:rsidR="003213D5" w:rsidRDefault="00A40E09">
            <w:pPr>
              <w:pStyle w:val="TAC"/>
            </w:pPr>
            <w:r w:rsidRPr="000245C9">
              <w:t>PInterferer</w:t>
            </w:r>
          </w:p>
        </w:tc>
        <w:tc>
          <w:tcPr>
            <w:tcW w:w="357" w:type="pct"/>
            <w:shd w:val="clear" w:color="auto" w:fill="auto"/>
            <w:vAlign w:val="center"/>
          </w:tcPr>
          <w:p w:rsidR="003213D5" w:rsidRDefault="00A40E09">
            <w:pPr>
              <w:pStyle w:val="TAC"/>
            </w:pPr>
            <w:r w:rsidRPr="000245C9">
              <w:t>dBm</w:t>
            </w:r>
          </w:p>
        </w:tc>
        <w:tc>
          <w:tcPr>
            <w:tcW w:w="401" w:type="pct"/>
            <w:shd w:val="clear" w:color="auto" w:fill="auto"/>
            <w:vAlign w:val="center"/>
          </w:tcPr>
          <w:p w:rsidR="003213D5" w:rsidRDefault="00A40E09">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42" w:type="pct"/>
            <w:shd w:val="clear" w:color="auto" w:fill="auto"/>
            <w:vAlign w:val="center"/>
          </w:tcPr>
          <w:p w:rsidR="003213D5" w:rsidRDefault="00A40E09">
            <w:pPr>
              <w:pStyle w:val="TAC"/>
              <w:rPr>
                <w:lang w:eastAsia="zh-CN"/>
              </w:rPr>
            </w:pPr>
            <w:r w:rsidRPr="000245C9">
              <w:t xml:space="preserve">REFSENS </w:t>
            </w:r>
            <w:r>
              <w:rPr>
                <w:rFonts w:hint="eastAsia"/>
                <w:lang w:eastAsia="zh-CN"/>
              </w:rPr>
              <w:t>[</w:t>
            </w:r>
            <w:r w:rsidRPr="000245C9">
              <w:t>+45.5</w:t>
            </w:r>
            <w:r>
              <w:rPr>
                <w:rFonts w:hint="eastAsia"/>
                <w:lang w:eastAsia="zh-CN"/>
              </w:rPr>
              <w:t>]</w:t>
            </w:r>
          </w:p>
          <w:p w:rsidR="003213D5" w:rsidRDefault="00A40E09">
            <w:pPr>
              <w:pStyle w:val="TAC"/>
            </w:pPr>
            <w:r w:rsidRPr="000245C9">
              <w:t>dB</w:t>
            </w:r>
          </w:p>
        </w:tc>
        <w:tc>
          <w:tcPr>
            <w:tcW w:w="572" w:type="pct"/>
            <w:shd w:val="clear" w:color="auto" w:fill="auto"/>
            <w:vAlign w:val="center"/>
          </w:tcPr>
          <w:p w:rsidR="003213D5" w:rsidRDefault="00A40E09">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vAlign w:val="center"/>
          </w:tcPr>
          <w:p w:rsidR="003213D5" w:rsidRDefault="00A40E09">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shd w:val="clear" w:color="auto" w:fill="auto"/>
            <w:vAlign w:val="center"/>
          </w:tcPr>
          <w:p w:rsidR="003213D5" w:rsidRDefault="00A40E09">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3213D5" w:rsidRDefault="00A40E09">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3213D5" w:rsidRDefault="00A40E09">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31" w:type="pct"/>
            <w:shd w:val="clear" w:color="auto" w:fill="auto"/>
            <w:vAlign w:val="center"/>
          </w:tcPr>
          <w:p w:rsidR="003213D5" w:rsidRDefault="00A40E09">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A40E09" w:rsidRPr="00D62DC5" w:rsidTr="00B75CE3">
        <w:trPr>
          <w:jc w:val="center"/>
        </w:trPr>
        <w:tc>
          <w:tcPr>
            <w:tcW w:w="332" w:type="pct"/>
            <w:vMerge/>
            <w:vAlign w:val="center"/>
          </w:tcPr>
          <w:p w:rsidR="003213D5" w:rsidRDefault="003213D5">
            <w:pPr>
              <w:pStyle w:val="TAC"/>
            </w:pPr>
          </w:p>
        </w:tc>
        <w:tc>
          <w:tcPr>
            <w:tcW w:w="485" w:type="pct"/>
            <w:shd w:val="clear" w:color="auto" w:fill="auto"/>
            <w:vAlign w:val="center"/>
          </w:tcPr>
          <w:p w:rsidR="003213D5" w:rsidRDefault="00A40E09">
            <w:pPr>
              <w:pStyle w:val="TAC"/>
            </w:pPr>
            <w:r w:rsidRPr="000245C9">
              <w:t>BWInterferer</w:t>
            </w:r>
          </w:p>
        </w:tc>
        <w:tc>
          <w:tcPr>
            <w:tcW w:w="357" w:type="pct"/>
            <w:shd w:val="clear" w:color="auto" w:fill="auto"/>
            <w:vAlign w:val="center"/>
          </w:tcPr>
          <w:p w:rsidR="003213D5" w:rsidRDefault="00A40E09">
            <w:pPr>
              <w:pStyle w:val="TAC"/>
            </w:pPr>
            <w:r w:rsidRPr="000245C9">
              <w:t>MHz</w:t>
            </w:r>
          </w:p>
        </w:tc>
        <w:tc>
          <w:tcPr>
            <w:tcW w:w="401" w:type="pct"/>
            <w:shd w:val="clear" w:color="auto" w:fill="auto"/>
            <w:vAlign w:val="center"/>
          </w:tcPr>
          <w:p w:rsidR="003213D5" w:rsidRDefault="00A40E09">
            <w:pPr>
              <w:pStyle w:val="TAC"/>
            </w:pPr>
            <w:r w:rsidRPr="000245C9">
              <w:t>10</w:t>
            </w:r>
          </w:p>
        </w:tc>
        <w:tc>
          <w:tcPr>
            <w:tcW w:w="542" w:type="pct"/>
            <w:shd w:val="clear" w:color="auto" w:fill="auto"/>
            <w:vAlign w:val="center"/>
          </w:tcPr>
          <w:p w:rsidR="003213D5" w:rsidRDefault="00A40E09">
            <w:pPr>
              <w:pStyle w:val="TAC"/>
            </w:pPr>
            <w:r w:rsidRPr="000245C9">
              <w:t>15</w:t>
            </w:r>
          </w:p>
        </w:tc>
        <w:tc>
          <w:tcPr>
            <w:tcW w:w="572" w:type="pct"/>
            <w:shd w:val="clear" w:color="auto" w:fill="auto"/>
            <w:vAlign w:val="center"/>
          </w:tcPr>
          <w:p w:rsidR="003213D5" w:rsidRDefault="00A40E09">
            <w:pPr>
              <w:pStyle w:val="TAC"/>
            </w:pPr>
            <w:r w:rsidRPr="000245C9">
              <w:t>20</w:t>
            </w:r>
          </w:p>
        </w:tc>
        <w:tc>
          <w:tcPr>
            <w:tcW w:w="513" w:type="pct"/>
            <w:vAlign w:val="center"/>
          </w:tcPr>
          <w:p w:rsidR="003213D5" w:rsidRDefault="00A40E09">
            <w:pPr>
              <w:pStyle w:val="TAC"/>
              <w:rPr>
                <w:lang w:eastAsia="zh-CN"/>
              </w:rPr>
            </w:pPr>
            <w:r>
              <w:rPr>
                <w:rFonts w:hint="eastAsia"/>
                <w:lang w:eastAsia="zh-CN"/>
              </w:rPr>
              <w:t>40</w:t>
            </w:r>
          </w:p>
        </w:tc>
        <w:tc>
          <w:tcPr>
            <w:tcW w:w="513" w:type="pct"/>
            <w:shd w:val="clear" w:color="auto" w:fill="auto"/>
            <w:vAlign w:val="center"/>
          </w:tcPr>
          <w:p w:rsidR="003213D5" w:rsidRDefault="00A40E09">
            <w:pPr>
              <w:pStyle w:val="TAC"/>
            </w:pPr>
            <w:r w:rsidRPr="000245C9">
              <w:t>50</w:t>
            </w:r>
          </w:p>
        </w:tc>
        <w:tc>
          <w:tcPr>
            <w:tcW w:w="427" w:type="pct"/>
            <w:vAlign w:val="center"/>
          </w:tcPr>
          <w:p w:rsidR="003213D5" w:rsidRDefault="00A40E09">
            <w:pPr>
              <w:pStyle w:val="TAC"/>
              <w:rPr>
                <w:lang w:eastAsia="zh-CN"/>
              </w:rPr>
            </w:pPr>
            <w:r>
              <w:rPr>
                <w:rFonts w:hint="eastAsia"/>
                <w:lang w:eastAsia="zh-CN"/>
              </w:rPr>
              <w:t>60</w:t>
            </w:r>
          </w:p>
        </w:tc>
        <w:tc>
          <w:tcPr>
            <w:tcW w:w="427" w:type="pct"/>
            <w:vAlign w:val="center"/>
          </w:tcPr>
          <w:p w:rsidR="003213D5" w:rsidRDefault="00A40E09">
            <w:pPr>
              <w:pStyle w:val="TAC"/>
              <w:rPr>
                <w:lang w:eastAsia="zh-CN"/>
              </w:rPr>
            </w:pPr>
            <w:r>
              <w:rPr>
                <w:rFonts w:hint="eastAsia"/>
                <w:lang w:eastAsia="zh-CN"/>
              </w:rPr>
              <w:t>80</w:t>
            </w:r>
          </w:p>
        </w:tc>
        <w:tc>
          <w:tcPr>
            <w:tcW w:w="431" w:type="pct"/>
            <w:shd w:val="clear" w:color="auto" w:fill="auto"/>
            <w:vAlign w:val="center"/>
          </w:tcPr>
          <w:p w:rsidR="003213D5" w:rsidRDefault="00A40E09">
            <w:pPr>
              <w:pStyle w:val="TAC"/>
            </w:pPr>
            <w:r w:rsidRPr="000245C9">
              <w:t>100</w:t>
            </w:r>
          </w:p>
        </w:tc>
      </w:tr>
      <w:tr w:rsidR="00A40E09" w:rsidRPr="00D62DC5" w:rsidTr="00B75CE3">
        <w:trPr>
          <w:jc w:val="center"/>
        </w:trPr>
        <w:tc>
          <w:tcPr>
            <w:tcW w:w="332" w:type="pct"/>
            <w:vMerge/>
            <w:vAlign w:val="center"/>
          </w:tcPr>
          <w:p w:rsidR="003213D5" w:rsidRDefault="003213D5">
            <w:pPr>
              <w:pStyle w:val="TAC"/>
            </w:pPr>
          </w:p>
        </w:tc>
        <w:tc>
          <w:tcPr>
            <w:tcW w:w="485" w:type="pct"/>
            <w:shd w:val="clear" w:color="auto" w:fill="auto"/>
            <w:vAlign w:val="center"/>
          </w:tcPr>
          <w:p w:rsidR="003213D5" w:rsidRDefault="00A40E09">
            <w:pPr>
              <w:pStyle w:val="TAC"/>
            </w:pPr>
            <w:r w:rsidRPr="000245C9">
              <w:t>FInterferer (offset)</w:t>
            </w:r>
          </w:p>
          <w:p w:rsidR="003213D5" w:rsidRDefault="00A40E09">
            <w:pPr>
              <w:pStyle w:val="TAC"/>
            </w:pPr>
            <w:r w:rsidRPr="000245C9">
              <w:t>For SCS of 15kHz</w:t>
            </w:r>
          </w:p>
        </w:tc>
        <w:tc>
          <w:tcPr>
            <w:tcW w:w="357" w:type="pct"/>
            <w:shd w:val="clear" w:color="auto" w:fill="auto"/>
            <w:vAlign w:val="center"/>
          </w:tcPr>
          <w:p w:rsidR="003213D5" w:rsidRDefault="00A40E09">
            <w:pPr>
              <w:pStyle w:val="TAC"/>
            </w:pPr>
            <w:r w:rsidRPr="000245C9">
              <w:t>MHz</w:t>
            </w:r>
          </w:p>
        </w:tc>
        <w:tc>
          <w:tcPr>
            <w:tcW w:w="401" w:type="pct"/>
            <w:shd w:val="clear" w:color="auto" w:fill="auto"/>
            <w:vAlign w:val="center"/>
          </w:tcPr>
          <w:p w:rsidR="003213D5" w:rsidRDefault="00A40E09">
            <w:pPr>
              <w:pStyle w:val="TAC"/>
            </w:pPr>
            <w:r w:rsidRPr="000245C9">
              <w:t>10+0.0125</w:t>
            </w:r>
          </w:p>
          <w:p w:rsidR="003213D5" w:rsidRDefault="00A40E09">
            <w:pPr>
              <w:pStyle w:val="TAC"/>
            </w:pPr>
            <w:r w:rsidRPr="000245C9">
              <w:t>/</w:t>
            </w:r>
          </w:p>
          <w:p w:rsidR="003213D5" w:rsidRDefault="00A40E09">
            <w:pPr>
              <w:pStyle w:val="TAC"/>
            </w:pPr>
            <w:r w:rsidRPr="000245C9">
              <w:t>-10-0.0125</w:t>
            </w:r>
          </w:p>
        </w:tc>
        <w:tc>
          <w:tcPr>
            <w:tcW w:w="542" w:type="pct"/>
            <w:shd w:val="clear" w:color="auto" w:fill="auto"/>
            <w:vAlign w:val="center"/>
          </w:tcPr>
          <w:p w:rsidR="003213D5" w:rsidRDefault="00A40E09">
            <w:pPr>
              <w:pStyle w:val="TAC"/>
            </w:pPr>
            <w:r w:rsidRPr="000245C9">
              <w:t>15+0.0075</w:t>
            </w:r>
          </w:p>
          <w:p w:rsidR="003213D5" w:rsidRDefault="00A40E09">
            <w:pPr>
              <w:pStyle w:val="TAC"/>
            </w:pPr>
            <w:r w:rsidRPr="000245C9">
              <w:t>/</w:t>
            </w:r>
          </w:p>
          <w:p w:rsidR="003213D5" w:rsidRDefault="00A40E09">
            <w:pPr>
              <w:pStyle w:val="TAC"/>
            </w:pPr>
            <w:r w:rsidRPr="000245C9">
              <w:t>-15-0.0075</w:t>
            </w:r>
          </w:p>
        </w:tc>
        <w:tc>
          <w:tcPr>
            <w:tcW w:w="572" w:type="pct"/>
            <w:shd w:val="clear" w:color="auto" w:fill="auto"/>
            <w:vAlign w:val="center"/>
          </w:tcPr>
          <w:p w:rsidR="003213D5" w:rsidRDefault="00A40E09">
            <w:pPr>
              <w:pStyle w:val="TAC"/>
            </w:pPr>
            <w:r w:rsidRPr="000245C9">
              <w:t>20+0.0025</w:t>
            </w:r>
          </w:p>
          <w:p w:rsidR="003213D5" w:rsidRDefault="00A40E09">
            <w:pPr>
              <w:pStyle w:val="TAC"/>
            </w:pPr>
            <w:r w:rsidRPr="000245C9">
              <w:t>/</w:t>
            </w:r>
          </w:p>
          <w:p w:rsidR="003213D5" w:rsidRDefault="00A40E09">
            <w:pPr>
              <w:pStyle w:val="TAC"/>
            </w:pPr>
            <w:r w:rsidRPr="000245C9">
              <w:t>-20-0.0025</w:t>
            </w:r>
          </w:p>
        </w:tc>
        <w:tc>
          <w:tcPr>
            <w:tcW w:w="513" w:type="pct"/>
            <w:vAlign w:val="center"/>
          </w:tcPr>
          <w:p w:rsidR="003213D5" w:rsidRDefault="00A40E09">
            <w:pPr>
              <w:pStyle w:val="TAC"/>
            </w:pPr>
            <w:r>
              <w:t>4</w:t>
            </w:r>
            <w:r w:rsidRPr="000245C9">
              <w:t>0+0.0125</w:t>
            </w:r>
          </w:p>
          <w:p w:rsidR="003213D5" w:rsidRDefault="00A40E09">
            <w:pPr>
              <w:pStyle w:val="TAC"/>
            </w:pPr>
            <w:r w:rsidRPr="000245C9">
              <w:t>/</w:t>
            </w:r>
          </w:p>
          <w:p w:rsidR="003213D5" w:rsidRDefault="00A40E09">
            <w:pPr>
              <w:pStyle w:val="TAC"/>
            </w:pPr>
            <w:r>
              <w:t>-4</w:t>
            </w:r>
            <w:r w:rsidRPr="000245C9">
              <w:t>0-0.0125</w:t>
            </w:r>
          </w:p>
        </w:tc>
        <w:tc>
          <w:tcPr>
            <w:tcW w:w="513" w:type="pct"/>
            <w:shd w:val="clear" w:color="auto" w:fill="auto"/>
            <w:vAlign w:val="center"/>
          </w:tcPr>
          <w:p w:rsidR="003213D5" w:rsidRDefault="00A40E09">
            <w:pPr>
              <w:pStyle w:val="TAC"/>
            </w:pPr>
            <w:r w:rsidRPr="000245C9">
              <w:t>50+0.0025</w:t>
            </w:r>
          </w:p>
          <w:p w:rsidR="003213D5" w:rsidRDefault="00A40E09">
            <w:pPr>
              <w:pStyle w:val="TAC"/>
            </w:pPr>
            <w:r w:rsidRPr="000245C9">
              <w:t>/</w:t>
            </w:r>
          </w:p>
          <w:p w:rsidR="003213D5" w:rsidRDefault="00A40E09">
            <w:pPr>
              <w:pStyle w:val="TAC"/>
            </w:pPr>
            <w:r w:rsidRPr="000245C9">
              <w:t>-50-0.0025</w:t>
            </w:r>
          </w:p>
        </w:tc>
        <w:tc>
          <w:tcPr>
            <w:tcW w:w="427" w:type="pct"/>
            <w:vAlign w:val="center"/>
          </w:tcPr>
          <w:p w:rsidR="003213D5" w:rsidRDefault="00A40E09">
            <w:pPr>
              <w:pStyle w:val="TAC"/>
              <w:rPr>
                <w:lang w:eastAsia="zh-CN"/>
              </w:rPr>
            </w:pPr>
            <w:r>
              <w:t>N/A</w:t>
            </w:r>
          </w:p>
        </w:tc>
        <w:tc>
          <w:tcPr>
            <w:tcW w:w="427" w:type="pct"/>
            <w:vAlign w:val="center"/>
          </w:tcPr>
          <w:p w:rsidR="003213D5" w:rsidRDefault="00A40E09">
            <w:pPr>
              <w:pStyle w:val="TAC"/>
            </w:pPr>
            <w:r>
              <w:t>N/A</w:t>
            </w:r>
          </w:p>
        </w:tc>
        <w:tc>
          <w:tcPr>
            <w:tcW w:w="431" w:type="pct"/>
            <w:shd w:val="clear" w:color="auto" w:fill="auto"/>
            <w:vAlign w:val="center"/>
          </w:tcPr>
          <w:p w:rsidR="003213D5" w:rsidRDefault="00A40E09">
            <w:pPr>
              <w:pStyle w:val="TAC"/>
            </w:pPr>
            <w:r>
              <w:t>N/A</w:t>
            </w:r>
          </w:p>
        </w:tc>
      </w:tr>
      <w:tr w:rsidR="00A40E09" w:rsidRPr="00D62DC5" w:rsidTr="00B75CE3">
        <w:trPr>
          <w:jc w:val="center"/>
        </w:trPr>
        <w:tc>
          <w:tcPr>
            <w:tcW w:w="332" w:type="pct"/>
            <w:vMerge/>
            <w:vAlign w:val="center"/>
          </w:tcPr>
          <w:p w:rsidR="003213D5" w:rsidRDefault="003213D5">
            <w:pPr>
              <w:pStyle w:val="TAC"/>
            </w:pPr>
          </w:p>
        </w:tc>
        <w:tc>
          <w:tcPr>
            <w:tcW w:w="485" w:type="pct"/>
            <w:shd w:val="clear" w:color="auto" w:fill="auto"/>
            <w:vAlign w:val="center"/>
          </w:tcPr>
          <w:p w:rsidR="003213D5" w:rsidRDefault="00A40E09">
            <w:pPr>
              <w:pStyle w:val="TAC"/>
            </w:pPr>
            <w:r w:rsidRPr="000245C9">
              <w:t>FInterferer (offset)</w:t>
            </w:r>
          </w:p>
          <w:p w:rsidR="003213D5" w:rsidRDefault="00A40E09">
            <w:pPr>
              <w:pStyle w:val="TAC"/>
            </w:pPr>
            <w:r w:rsidRPr="000245C9">
              <w:t>For SCS of 30kHz</w:t>
            </w:r>
          </w:p>
        </w:tc>
        <w:tc>
          <w:tcPr>
            <w:tcW w:w="357" w:type="pct"/>
            <w:shd w:val="clear" w:color="auto" w:fill="auto"/>
            <w:vAlign w:val="center"/>
          </w:tcPr>
          <w:p w:rsidR="003213D5" w:rsidRDefault="00A40E09">
            <w:pPr>
              <w:pStyle w:val="TAC"/>
            </w:pPr>
            <w:r w:rsidRPr="000245C9">
              <w:t>MHz</w:t>
            </w:r>
          </w:p>
        </w:tc>
        <w:tc>
          <w:tcPr>
            <w:tcW w:w="401" w:type="pct"/>
            <w:shd w:val="clear" w:color="auto" w:fill="auto"/>
            <w:vAlign w:val="center"/>
          </w:tcPr>
          <w:p w:rsidR="003213D5" w:rsidRDefault="00A40E09">
            <w:pPr>
              <w:pStyle w:val="TAC"/>
            </w:pPr>
            <w:r w:rsidRPr="000245C9">
              <w:t>10+0.005</w:t>
            </w:r>
          </w:p>
          <w:p w:rsidR="003213D5" w:rsidRDefault="00A40E09">
            <w:pPr>
              <w:pStyle w:val="TAC"/>
            </w:pPr>
            <w:r w:rsidRPr="000245C9">
              <w:t>/</w:t>
            </w:r>
          </w:p>
          <w:p w:rsidR="003213D5" w:rsidRDefault="00A40E09">
            <w:pPr>
              <w:pStyle w:val="TAC"/>
            </w:pPr>
            <w:r w:rsidRPr="000245C9">
              <w:t>-10-0.005</w:t>
            </w:r>
          </w:p>
        </w:tc>
        <w:tc>
          <w:tcPr>
            <w:tcW w:w="542" w:type="pct"/>
            <w:shd w:val="clear" w:color="auto" w:fill="auto"/>
            <w:vAlign w:val="center"/>
          </w:tcPr>
          <w:p w:rsidR="003213D5" w:rsidRDefault="00A40E09">
            <w:pPr>
              <w:pStyle w:val="TAC"/>
            </w:pPr>
            <w:r w:rsidRPr="000245C9">
              <w:t>15+0.015</w:t>
            </w:r>
          </w:p>
          <w:p w:rsidR="003213D5" w:rsidRDefault="00A40E09">
            <w:pPr>
              <w:pStyle w:val="TAC"/>
            </w:pPr>
            <w:r w:rsidRPr="000245C9">
              <w:t>/</w:t>
            </w:r>
          </w:p>
          <w:p w:rsidR="003213D5" w:rsidRDefault="00A40E09">
            <w:pPr>
              <w:pStyle w:val="TAC"/>
            </w:pPr>
            <w:r w:rsidRPr="000245C9">
              <w:t>-15-0.015</w:t>
            </w:r>
          </w:p>
        </w:tc>
        <w:tc>
          <w:tcPr>
            <w:tcW w:w="572" w:type="pct"/>
            <w:shd w:val="clear" w:color="auto" w:fill="auto"/>
            <w:vAlign w:val="center"/>
          </w:tcPr>
          <w:p w:rsidR="003213D5" w:rsidRDefault="00A40E09">
            <w:pPr>
              <w:pStyle w:val="TAC"/>
            </w:pPr>
            <w:r w:rsidRPr="000245C9">
              <w:t>20+0.025</w:t>
            </w:r>
          </w:p>
          <w:p w:rsidR="003213D5" w:rsidRDefault="00A40E09">
            <w:pPr>
              <w:pStyle w:val="TAC"/>
            </w:pPr>
            <w:r w:rsidRPr="000245C9">
              <w:t>/</w:t>
            </w:r>
          </w:p>
          <w:p w:rsidR="003213D5" w:rsidRDefault="00A40E09">
            <w:pPr>
              <w:pStyle w:val="TAC"/>
            </w:pPr>
            <w:r w:rsidRPr="000245C9">
              <w:t>-20-0.025</w:t>
            </w:r>
          </w:p>
        </w:tc>
        <w:tc>
          <w:tcPr>
            <w:tcW w:w="513" w:type="pct"/>
            <w:vAlign w:val="center"/>
          </w:tcPr>
          <w:p w:rsidR="003213D5" w:rsidRDefault="00A40E09">
            <w:pPr>
              <w:pStyle w:val="TAC"/>
            </w:pPr>
            <w:r>
              <w:t>4</w:t>
            </w:r>
            <w:r w:rsidRPr="000245C9">
              <w:t>0+0.005</w:t>
            </w:r>
          </w:p>
          <w:p w:rsidR="003213D5" w:rsidRDefault="00A40E09">
            <w:pPr>
              <w:pStyle w:val="TAC"/>
            </w:pPr>
            <w:r w:rsidRPr="000245C9">
              <w:t>/</w:t>
            </w:r>
          </w:p>
          <w:p w:rsidR="003213D5" w:rsidRDefault="00A40E09">
            <w:pPr>
              <w:pStyle w:val="TAC"/>
            </w:pPr>
            <w:r>
              <w:t>-4</w:t>
            </w:r>
            <w:r w:rsidRPr="000245C9">
              <w:t>0-0.005</w:t>
            </w:r>
          </w:p>
        </w:tc>
        <w:tc>
          <w:tcPr>
            <w:tcW w:w="513" w:type="pct"/>
            <w:shd w:val="clear" w:color="auto" w:fill="auto"/>
            <w:vAlign w:val="center"/>
          </w:tcPr>
          <w:p w:rsidR="003213D5" w:rsidRDefault="00A40E09">
            <w:pPr>
              <w:pStyle w:val="TAC"/>
            </w:pPr>
            <w:r w:rsidRPr="000245C9">
              <w:t>50+0.025</w:t>
            </w:r>
          </w:p>
          <w:p w:rsidR="003213D5" w:rsidRDefault="00A40E09">
            <w:pPr>
              <w:pStyle w:val="TAC"/>
            </w:pPr>
            <w:r w:rsidRPr="000245C9">
              <w:t>/</w:t>
            </w:r>
          </w:p>
          <w:p w:rsidR="003213D5" w:rsidRDefault="00A40E09">
            <w:pPr>
              <w:pStyle w:val="TAC"/>
            </w:pPr>
            <w:r w:rsidRPr="000245C9">
              <w:t>-50-0.025</w:t>
            </w:r>
          </w:p>
        </w:tc>
        <w:tc>
          <w:tcPr>
            <w:tcW w:w="427" w:type="pct"/>
            <w:vAlign w:val="center"/>
          </w:tcPr>
          <w:p w:rsidR="003213D5" w:rsidRDefault="00A40E09">
            <w:pPr>
              <w:pStyle w:val="TAC"/>
            </w:pPr>
            <w:r>
              <w:t>60</w:t>
            </w:r>
            <w:r w:rsidRPr="000245C9">
              <w:t>+0.015</w:t>
            </w:r>
          </w:p>
          <w:p w:rsidR="003213D5" w:rsidRDefault="00A40E09">
            <w:pPr>
              <w:pStyle w:val="TAC"/>
            </w:pPr>
            <w:r w:rsidRPr="000245C9">
              <w:t>/</w:t>
            </w:r>
          </w:p>
          <w:p w:rsidR="003213D5" w:rsidRDefault="00A40E09">
            <w:pPr>
              <w:pStyle w:val="TAC"/>
            </w:pPr>
            <w:r>
              <w:t>-60</w:t>
            </w:r>
            <w:r w:rsidRPr="000245C9">
              <w:t>-0.015</w:t>
            </w:r>
          </w:p>
        </w:tc>
        <w:tc>
          <w:tcPr>
            <w:tcW w:w="427" w:type="pct"/>
            <w:vAlign w:val="center"/>
          </w:tcPr>
          <w:p w:rsidR="003213D5" w:rsidRDefault="00A40E09">
            <w:pPr>
              <w:pStyle w:val="TAC"/>
            </w:pPr>
            <w:r>
              <w:t>80</w:t>
            </w:r>
            <w:r w:rsidRPr="000245C9">
              <w:t>+0.025</w:t>
            </w:r>
          </w:p>
          <w:p w:rsidR="003213D5" w:rsidRDefault="00A40E09">
            <w:pPr>
              <w:pStyle w:val="TAC"/>
            </w:pPr>
            <w:r w:rsidRPr="000245C9">
              <w:t>/</w:t>
            </w:r>
          </w:p>
          <w:p w:rsidR="003213D5" w:rsidRDefault="00A40E09">
            <w:pPr>
              <w:pStyle w:val="TAC"/>
            </w:pPr>
            <w:r>
              <w:t>-80</w:t>
            </w:r>
            <w:r w:rsidRPr="000245C9">
              <w:t>-0.025</w:t>
            </w:r>
          </w:p>
        </w:tc>
        <w:tc>
          <w:tcPr>
            <w:tcW w:w="431" w:type="pct"/>
            <w:shd w:val="clear" w:color="auto" w:fill="auto"/>
            <w:vAlign w:val="center"/>
          </w:tcPr>
          <w:p w:rsidR="003213D5" w:rsidRDefault="00A40E09">
            <w:pPr>
              <w:pStyle w:val="TAC"/>
            </w:pPr>
            <w:r w:rsidRPr="000245C9">
              <w:t>100+0.005</w:t>
            </w:r>
          </w:p>
          <w:p w:rsidR="003213D5" w:rsidRDefault="00A40E09">
            <w:pPr>
              <w:pStyle w:val="TAC"/>
            </w:pPr>
            <w:r w:rsidRPr="000245C9">
              <w:t>/</w:t>
            </w:r>
          </w:p>
          <w:p w:rsidR="003213D5" w:rsidRDefault="00A40E09">
            <w:pPr>
              <w:pStyle w:val="TAC"/>
            </w:pPr>
            <w:r w:rsidRPr="000245C9">
              <w:t>-100-0.005</w:t>
            </w:r>
          </w:p>
        </w:tc>
      </w:tr>
      <w:tr w:rsidR="00A40E09" w:rsidRPr="00D62DC5" w:rsidTr="00B75CE3">
        <w:trPr>
          <w:jc w:val="center"/>
        </w:trPr>
        <w:tc>
          <w:tcPr>
            <w:tcW w:w="332" w:type="pct"/>
            <w:vMerge/>
            <w:vAlign w:val="center"/>
          </w:tcPr>
          <w:p w:rsidR="003213D5" w:rsidRDefault="003213D5">
            <w:pPr>
              <w:pStyle w:val="TAC"/>
            </w:pPr>
          </w:p>
        </w:tc>
        <w:tc>
          <w:tcPr>
            <w:tcW w:w="485" w:type="pct"/>
            <w:shd w:val="clear" w:color="auto" w:fill="auto"/>
            <w:vAlign w:val="center"/>
          </w:tcPr>
          <w:p w:rsidR="003213D5" w:rsidRDefault="00A40E09">
            <w:pPr>
              <w:pStyle w:val="TAC"/>
            </w:pPr>
            <w:r w:rsidRPr="000245C9">
              <w:t>FInterferer (offset)</w:t>
            </w:r>
          </w:p>
          <w:p w:rsidR="003213D5" w:rsidRDefault="00A40E09">
            <w:pPr>
              <w:pStyle w:val="TAC"/>
            </w:pPr>
            <w:r w:rsidRPr="000245C9">
              <w:t>For SCS of 60kHz</w:t>
            </w:r>
          </w:p>
        </w:tc>
        <w:tc>
          <w:tcPr>
            <w:tcW w:w="357" w:type="pct"/>
            <w:shd w:val="clear" w:color="auto" w:fill="auto"/>
            <w:vAlign w:val="center"/>
          </w:tcPr>
          <w:p w:rsidR="003213D5" w:rsidRDefault="00A40E09">
            <w:pPr>
              <w:pStyle w:val="TAC"/>
            </w:pPr>
            <w:r w:rsidRPr="000245C9">
              <w:t>MHz</w:t>
            </w:r>
          </w:p>
        </w:tc>
        <w:tc>
          <w:tcPr>
            <w:tcW w:w="401" w:type="pct"/>
            <w:shd w:val="clear" w:color="auto" w:fill="auto"/>
            <w:vAlign w:val="center"/>
          </w:tcPr>
          <w:p w:rsidR="003213D5" w:rsidRDefault="00A40E09">
            <w:pPr>
              <w:pStyle w:val="TAC"/>
            </w:pPr>
            <w:r w:rsidRPr="000245C9">
              <w:t>10+0.050</w:t>
            </w:r>
          </w:p>
          <w:p w:rsidR="003213D5" w:rsidRDefault="00A40E09">
            <w:pPr>
              <w:pStyle w:val="TAC"/>
            </w:pPr>
            <w:r w:rsidRPr="000245C9">
              <w:t>/</w:t>
            </w:r>
          </w:p>
          <w:p w:rsidR="003213D5" w:rsidRDefault="00A40E09">
            <w:pPr>
              <w:pStyle w:val="TAC"/>
            </w:pPr>
            <w:r w:rsidRPr="000245C9">
              <w:t>-10-0.050</w:t>
            </w:r>
          </w:p>
        </w:tc>
        <w:tc>
          <w:tcPr>
            <w:tcW w:w="542" w:type="pct"/>
            <w:shd w:val="clear" w:color="auto" w:fill="auto"/>
            <w:vAlign w:val="center"/>
          </w:tcPr>
          <w:p w:rsidR="003213D5" w:rsidRDefault="00A40E09">
            <w:pPr>
              <w:pStyle w:val="TAC"/>
            </w:pPr>
            <w:r w:rsidRPr="000245C9">
              <w:t>15+0.030</w:t>
            </w:r>
          </w:p>
          <w:p w:rsidR="003213D5" w:rsidRDefault="00A40E09">
            <w:pPr>
              <w:pStyle w:val="TAC"/>
            </w:pPr>
            <w:r w:rsidRPr="000245C9">
              <w:t>/</w:t>
            </w:r>
          </w:p>
          <w:p w:rsidR="003213D5" w:rsidRDefault="00A40E09">
            <w:pPr>
              <w:pStyle w:val="TAC"/>
            </w:pPr>
            <w:r w:rsidRPr="000245C9">
              <w:t>-15-0.030</w:t>
            </w:r>
          </w:p>
        </w:tc>
        <w:tc>
          <w:tcPr>
            <w:tcW w:w="572" w:type="pct"/>
            <w:shd w:val="clear" w:color="auto" w:fill="auto"/>
            <w:vAlign w:val="center"/>
          </w:tcPr>
          <w:p w:rsidR="003213D5" w:rsidRDefault="00A40E09">
            <w:pPr>
              <w:pStyle w:val="TAC"/>
            </w:pPr>
            <w:r w:rsidRPr="000245C9">
              <w:t>20+0.010</w:t>
            </w:r>
          </w:p>
          <w:p w:rsidR="003213D5" w:rsidRDefault="00A40E09">
            <w:pPr>
              <w:pStyle w:val="TAC"/>
            </w:pPr>
            <w:r w:rsidRPr="000245C9">
              <w:t>/</w:t>
            </w:r>
          </w:p>
          <w:p w:rsidR="003213D5" w:rsidRDefault="00A40E09">
            <w:pPr>
              <w:pStyle w:val="TAC"/>
            </w:pPr>
            <w:r w:rsidRPr="000245C9">
              <w:t>-20-0.010</w:t>
            </w:r>
          </w:p>
        </w:tc>
        <w:tc>
          <w:tcPr>
            <w:tcW w:w="513" w:type="pct"/>
            <w:vAlign w:val="center"/>
          </w:tcPr>
          <w:p w:rsidR="003213D5" w:rsidRDefault="00A40E09">
            <w:pPr>
              <w:pStyle w:val="TAC"/>
            </w:pPr>
            <w:r>
              <w:t>4</w:t>
            </w:r>
            <w:r w:rsidRPr="000245C9">
              <w:t>0+0.050</w:t>
            </w:r>
          </w:p>
          <w:p w:rsidR="003213D5" w:rsidRDefault="00A40E09">
            <w:pPr>
              <w:pStyle w:val="TAC"/>
            </w:pPr>
            <w:r w:rsidRPr="000245C9">
              <w:t>/</w:t>
            </w:r>
          </w:p>
          <w:p w:rsidR="003213D5" w:rsidRDefault="00A40E09">
            <w:pPr>
              <w:pStyle w:val="TAC"/>
            </w:pPr>
            <w:r>
              <w:t>-4</w:t>
            </w:r>
            <w:r w:rsidRPr="000245C9">
              <w:t>0-0.050</w:t>
            </w:r>
          </w:p>
        </w:tc>
        <w:tc>
          <w:tcPr>
            <w:tcW w:w="513" w:type="pct"/>
            <w:shd w:val="clear" w:color="auto" w:fill="auto"/>
            <w:vAlign w:val="center"/>
          </w:tcPr>
          <w:p w:rsidR="003213D5" w:rsidRDefault="00A40E09">
            <w:pPr>
              <w:pStyle w:val="TAC"/>
            </w:pPr>
            <w:r w:rsidRPr="000245C9">
              <w:t>50+0.010</w:t>
            </w:r>
          </w:p>
          <w:p w:rsidR="003213D5" w:rsidRDefault="00A40E09">
            <w:pPr>
              <w:pStyle w:val="TAC"/>
            </w:pPr>
            <w:r w:rsidRPr="000245C9">
              <w:t>/</w:t>
            </w:r>
          </w:p>
          <w:p w:rsidR="003213D5" w:rsidRDefault="00A40E09">
            <w:pPr>
              <w:pStyle w:val="TAC"/>
            </w:pPr>
            <w:r w:rsidRPr="000245C9">
              <w:t>-50-0.010</w:t>
            </w:r>
          </w:p>
        </w:tc>
        <w:tc>
          <w:tcPr>
            <w:tcW w:w="427" w:type="pct"/>
            <w:vAlign w:val="center"/>
          </w:tcPr>
          <w:p w:rsidR="003213D5" w:rsidRDefault="00A40E09">
            <w:pPr>
              <w:pStyle w:val="TAC"/>
            </w:pPr>
            <w:r>
              <w:t>60</w:t>
            </w:r>
            <w:r w:rsidRPr="000245C9">
              <w:t>+0.030</w:t>
            </w:r>
          </w:p>
          <w:p w:rsidR="003213D5" w:rsidRDefault="00A40E09">
            <w:pPr>
              <w:pStyle w:val="TAC"/>
            </w:pPr>
            <w:r w:rsidRPr="000245C9">
              <w:t>/</w:t>
            </w:r>
          </w:p>
          <w:p w:rsidR="003213D5" w:rsidRDefault="00A40E09">
            <w:pPr>
              <w:pStyle w:val="TAC"/>
            </w:pPr>
            <w:r>
              <w:t>-60</w:t>
            </w:r>
            <w:r w:rsidRPr="000245C9">
              <w:t>-0.030</w:t>
            </w:r>
          </w:p>
        </w:tc>
        <w:tc>
          <w:tcPr>
            <w:tcW w:w="427" w:type="pct"/>
            <w:vAlign w:val="center"/>
          </w:tcPr>
          <w:p w:rsidR="003213D5" w:rsidRDefault="00A40E09">
            <w:pPr>
              <w:pStyle w:val="TAC"/>
            </w:pPr>
            <w:r>
              <w:t>80</w:t>
            </w:r>
            <w:r w:rsidRPr="000245C9">
              <w:t>+0.010</w:t>
            </w:r>
          </w:p>
          <w:p w:rsidR="003213D5" w:rsidRDefault="00A40E09">
            <w:pPr>
              <w:pStyle w:val="TAC"/>
            </w:pPr>
            <w:r w:rsidRPr="000245C9">
              <w:t>/</w:t>
            </w:r>
          </w:p>
          <w:p w:rsidR="003213D5" w:rsidRDefault="00A40E09">
            <w:pPr>
              <w:pStyle w:val="TAC"/>
            </w:pPr>
            <w:r>
              <w:t>-80</w:t>
            </w:r>
            <w:r w:rsidRPr="000245C9">
              <w:t>-0.010</w:t>
            </w:r>
          </w:p>
        </w:tc>
        <w:tc>
          <w:tcPr>
            <w:tcW w:w="431" w:type="pct"/>
            <w:shd w:val="clear" w:color="auto" w:fill="auto"/>
            <w:vAlign w:val="center"/>
          </w:tcPr>
          <w:p w:rsidR="003213D5" w:rsidRDefault="00A40E09">
            <w:pPr>
              <w:pStyle w:val="TAC"/>
            </w:pPr>
            <w:r w:rsidRPr="000245C9">
              <w:t>100+0.050</w:t>
            </w:r>
          </w:p>
          <w:p w:rsidR="003213D5" w:rsidRDefault="00A40E09">
            <w:pPr>
              <w:pStyle w:val="TAC"/>
            </w:pPr>
            <w:r w:rsidRPr="000245C9">
              <w:t>/</w:t>
            </w:r>
          </w:p>
          <w:p w:rsidR="003213D5" w:rsidRDefault="00A40E09">
            <w:pPr>
              <w:pStyle w:val="TAC"/>
            </w:pPr>
            <w:r w:rsidRPr="000245C9">
              <w:t>-100-0.050</w:t>
            </w:r>
          </w:p>
        </w:tc>
      </w:tr>
    </w:tbl>
    <w:p w:rsidR="00A40E09" w:rsidRDefault="00A40E09" w:rsidP="00ED3DA7"/>
    <w:p w:rsidR="003213D5" w:rsidRDefault="00A40E09" w:rsidP="003213D5">
      <w:pPr>
        <w:pStyle w:val="TH"/>
      </w:pPr>
      <w:r w:rsidRPr="00570FF5">
        <w:lastRenderedPageBreak/>
        <w:t xml:space="preserve">Table </w:t>
      </w:r>
      <w:r>
        <w:rPr>
          <w:rFonts w:eastAsia="MS Mincho"/>
        </w:rPr>
        <w:t>7.1.2.2-3</w:t>
      </w:r>
      <w:r w:rsidRPr="00570FF5">
        <w:t>: Test parameters for Adjacent channel selectivity, Case 2</w:t>
      </w:r>
    </w:p>
    <w:tbl>
      <w:tblPr>
        <w:tblW w:w="0" w:type="auto"/>
        <w:jc w:val="center"/>
        <w:tblLayout w:type="fixed"/>
        <w:tblLook w:val="01E0"/>
      </w:tblPr>
      <w:tblGrid>
        <w:gridCol w:w="675"/>
        <w:gridCol w:w="753"/>
        <w:gridCol w:w="515"/>
        <w:gridCol w:w="784"/>
        <w:gridCol w:w="784"/>
        <w:gridCol w:w="73"/>
        <w:gridCol w:w="784"/>
        <w:gridCol w:w="784"/>
        <w:gridCol w:w="784"/>
        <w:gridCol w:w="784"/>
        <w:gridCol w:w="784"/>
        <w:gridCol w:w="851"/>
      </w:tblGrid>
      <w:tr w:rsidR="00A40E09" w:rsidRPr="00D62DC5" w:rsidTr="00B75CE3">
        <w:trPr>
          <w:trHeight w:val="207"/>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H"/>
            </w:pPr>
            <w:r>
              <w:rPr>
                <w:lang w:val="en-US"/>
              </w:rPr>
              <w:t xml:space="preserve">NR </w:t>
            </w:r>
            <w:r w:rsidRPr="000245C9">
              <w:t>band</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Rx Parameter</w:t>
            </w:r>
          </w:p>
        </w:tc>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Units</w:t>
            </w:r>
          </w:p>
        </w:tc>
        <w:tc>
          <w:tcPr>
            <w:tcW w:w="6412" w:type="dxa"/>
            <w:gridSpan w:val="9"/>
            <w:tcBorders>
              <w:top w:val="single" w:sz="4" w:space="0" w:color="auto"/>
              <w:bottom w:val="single" w:sz="4" w:space="0" w:color="auto"/>
              <w:right w:val="single" w:sz="4" w:space="0" w:color="auto"/>
            </w:tcBorders>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H"/>
            </w:pPr>
          </w:p>
        </w:tc>
        <w:tc>
          <w:tcPr>
            <w:tcW w:w="7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5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 MHz</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20 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 xml:space="preserve">50 </w:t>
            </w:r>
            <w:r>
              <w:rPr>
                <w:lang w:val="en-US"/>
              </w:rPr>
              <w:t>M</w:t>
            </w:r>
            <w:r w:rsidRPr="000245C9">
              <w:t>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60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ED3DA7">
            <w:pPr>
              <w:pStyle w:val="TAC"/>
            </w:pPr>
            <w:r w:rsidRPr="005B6D70">
              <w:t>n78</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ED3DA7">
            <w:pPr>
              <w:pStyle w:val="TAC"/>
            </w:pPr>
            <w:r w:rsidRPr="000245C9">
              <w:t>Power in Transmission Bandwidth Configuration</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ED3DA7">
            <w:pPr>
              <w:pStyle w:val="TAC"/>
            </w:pPr>
            <w:r w:rsidRPr="000245C9">
              <w:t>dBm</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ED3DA7">
            <w:pPr>
              <w:pStyle w:val="TAC"/>
              <w:rPr>
                <w:lang w:eastAsia="zh-CN"/>
              </w:rPr>
            </w:pPr>
            <w:r>
              <w:rPr>
                <w:rFonts w:hint="eastAsia"/>
                <w:lang w:eastAsia="zh-CN"/>
              </w:rPr>
              <w:t>[</w:t>
            </w:r>
            <w:r w:rsidRPr="000245C9">
              <w:t>-56.5</w:t>
            </w:r>
            <w:r>
              <w:rPr>
                <w:rFonts w:hint="eastAsia"/>
                <w:lang w:eastAsia="zh-CN"/>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ED3DA7">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ED3DA7">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ED3DA7">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ED3DA7">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ED3DA7">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ED3DA7">
            <w:pPr>
              <w:pStyle w:val="TAC"/>
              <w:rPr>
                <w:lang w:eastAsia="zh-CN"/>
              </w:rPr>
            </w:pPr>
            <w:r>
              <w:rPr>
                <w:rFonts w:hint="eastAsia"/>
                <w:lang w:eastAsia="zh-CN"/>
              </w:rPr>
              <w:t>[</w:t>
            </w:r>
            <w:r w:rsidRPr="000245C9">
              <w:t>-56.5</w:t>
            </w:r>
            <w:r>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ED3DA7">
            <w:pPr>
              <w:pStyle w:val="TAC"/>
              <w:rPr>
                <w:lang w:eastAsia="zh-CN"/>
              </w:rPr>
            </w:pPr>
            <w:r>
              <w:rPr>
                <w:rFonts w:hint="eastAsia"/>
                <w:lang w:eastAsia="zh-CN"/>
              </w:rPr>
              <w:t>[</w:t>
            </w:r>
            <w:r w:rsidRPr="000245C9">
              <w:t>-56.5</w:t>
            </w:r>
            <w:r>
              <w:rPr>
                <w:rFonts w:hint="eastAsia"/>
                <w:lang w:eastAsia="zh-CN"/>
              </w:rPr>
              <w:t>]</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ED3DA7">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ED3DA7">
            <w:pPr>
              <w:pStyle w:val="TAC"/>
            </w:pPr>
            <w:r w:rsidRPr="000245C9">
              <w:t>PInterferer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ED3DA7">
            <w:pPr>
              <w:pStyle w:val="TAC"/>
            </w:pPr>
            <w:r w:rsidRPr="000245C9">
              <w:t>dBm</w:t>
            </w:r>
          </w:p>
        </w:tc>
        <w:tc>
          <w:tcPr>
            <w:tcW w:w="6412" w:type="dxa"/>
            <w:gridSpan w:val="9"/>
            <w:tcBorders>
              <w:right w:val="single" w:sz="4" w:space="0" w:color="auto"/>
            </w:tcBorders>
            <w:shd w:val="clear" w:color="auto" w:fill="auto"/>
            <w:vAlign w:val="center"/>
          </w:tcPr>
          <w:p w:rsidR="003213D5" w:rsidRDefault="00A40E09" w:rsidP="003213D5">
            <w:pPr>
              <w:pStyle w:val="TAC"/>
            </w:pPr>
            <w:r w:rsidRPr="000245C9">
              <w:t>-25</w:t>
            </w:r>
          </w:p>
        </w:tc>
      </w:tr>
      <w:tr w:rsidR="00A40E09" w:rsidRPr="00D62DC5" w:rsidTr="00B75CE3">
        <w:trPr>
          <w:jc w:val="center"/>
        </w:trPr>
        <w:tc>
          <w:tcPr>
            <w:tcW w:w="675" w:type="dxa"/>
            <w:vMerge/>
            <w:tcBorders>
              <w:left w:val="single" w:sz="4" w:space="0" w:color="auto"/>
              <w:right w:val="single" w:sz="4" w:space="0" w:color="auto"/>
            </w:tcBorders>
            <w:vAlign w:val="center"/>
          </w:tcPr>
          <w:p w:rsidR="003213D5" w:rsidRDefault="003213D5">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BWInterferer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20</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rPr>
                <w:lang w:eastAsia="zh-CN"/>
              </w:rPr>
            </w:pPr>
            <w:r>
              <w:rPr>
                <w:rFonts w:hint="eastAsia"/>
                <w:lang w:eastAsia="zh-CN"/>
              </w:rPr>
              <w:t>40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50</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rPr>
                <w:rFonts w:hint="eastAsia"/>
                <w:lang w:eastAsia="zh-CN"/>
              </w:rPr>
              <w:t>60</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rPr>
                <w:rFonts w:hint="eastAsia"/>
                <w:lang w:eastAsia="zh-CN"/>
              </w:rPr>
              <w:t>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100</w:t>
            </w:r>
          </w:p>
        </w:tc>
      </w:tr>
      <w:tr w:rsidR="00A40E09" w:rsidRPr="00D62DC5" w:rsidTr="00B75CE3">
        <w:trPr>
          <w:jc w:val="center"/>
        </w:trPr>
        <w:tc>
          <w:tcPr>
            <w:tcW w:w="675" w:type="dxa"/>
            <w:vMerge/>
            <w:tcBorders>
              <w:left w:val="single" w:sz="4" w:space="0" w:color="auto"/>
              <w:right w:val="single" w:sz="4" w:space="0" w:color="auto"/>
            </w:tcBorders>
            <w:vAlign w:val="center"/>
          </w:tcPr>
          <w:p w:rsidR="003213D5" w:rsidRDefault="003213D5">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FInterferer (offset)</w:t>
            </w:r>
          </w:p>
          <w:p w:rsidR="003213D5" w:rsidRDefault="00A40E09">
            <w:pPr>
              <w:pStyle w:val="TAC"/>
            </w:pPr>
            <w:r w:rsidRPr="000245C9">
              <w:t>For SCS of 15kHz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10+0.0125</w:t>
            </w:r>
          </w:p>
          <w:p w:rsidR="003213D5" w:rsidRDefault="00A40E09">
            <w:pPr>
              <w:pStyle w:val="TAC"/>
            </w:pPr>
            <w:r w:rsidRPr="000245C9">
              <w:t>/</w:t>
            </w:r>
          </w:p>
          <w:p w:rsidR="003213D5" w:rsidRDefault="00A40E09">
            <w:pPr>
              <w:pStyle w:val="TAC"/>
            </w:pPr>
            <w:r w:rsidRPr="000245C9">
              <w:t>-10-0.0125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15+0.0075</w:t>
            </w:r>
          </w:p>
          <w:p w:rsidR="003213D5" w:rsidRDefault="00A40E09">
            <w:pPr>
              <w:pStyle w:val="TAC"/>
            </w:pPr>
            <w:r w:rsidRPr="000245C9">
              <w:t>/</w:t>
            </w:r>
          </w:p>
          <w:p w:rsidR="003213D5" w:rsidRDefault="00A40E09">
            <w:pPr>
              <w:pStyle w:val="TAC"/>
            </w:pPr>
            <w:r w:rsidRPr="000245C9">
              <w:t>-15-0.0075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20+0.0025</w:t>
            </w:r>
          </w:p>
          <w:p w:rsidR="003213D5" w:rsidRDefault="00A40E09">
            <w:pPr>
              <w:pStyle w:val="TAC"/>
            </w:pPr>
            <w:r w:rsidRPr="000245C9">
              <w:t>/</w:t>
            </w:r>
          </w:p>
          <w:p w:rsidR="003213D5" w:rsidRDefault="00A40E09">
            <w:pPr>
              <w:pStyle w:val="TAC"/>
            </w:pPr>
            <w:r w:rsidRPr="000245C9">
              <w:t>-20-0.0025</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t>4</w:t>
            </w:r>
            <w:r w:rsidRPr="000245C9">
              <w:t>0+0.0125</w:t>
            </w:r>
          </w:p>
          <w:p w:rsidR="003213D5" w:rsidRDefault="00A40E09">
            <w:pPr>
              <w:pStyle w:val="TAC"/>
            </w:pPr>
            <w:r w:rsidRPr="000245C9">
              <w:t>/</w:t>
            </w:r>
          </w:p>
          <w:p w:rsidR="003213D5" w:rsidRDefault="00A40E09">
            <w:pPr>
              <w:pStyle w:val="TAC"/>
            </w:pPr>
            <w:r>
              <w:t>-4</w:t>
            </w:r>
            <w:r w:rsidRPr="000245C9">
              <w:t>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50+0.0025</w:t>
            </w:r>
          </w:p>
          <w:p w:rsidR="003213D5" w:rsidRDefault="00A40E09">
            <w:pPr>
              <w:pStyle w:val="TAC"/>
            </w:pPr>
            <w:r w:rsidRPr="000245C9">
              <w:t>/</w:t>
            </w:r>
          </w:p>
          <w:p w:rsidR="003213D5" w:rsidRDefault="00A40E09">
            <w:pPr>
              <w:pStyle w:val="TAC"/>
            </w:pPr>
            <w:r w:rsidRPr="000245C9">
              <w:t>-50-0.0025</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t>NA</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t>NA</w:t>
            </w:r>
          </w:p>
        </w:tc>
      </w:tr>
      <w:tr w:rsidR="00A40E09" w:rsidRPr="00D62DC5" w:rsidTr="00B75CE3">
        <w:trPr>
          <w:jc w:val="center"/>
        </w:trPr>
        <w:tc>
          <w:tcPr>
            <w:tcW w:w="675" w:type="dxa"/>
            <w:vMerge/>
            <w:tcBorders>
              <w:left w:val="single" w:sz="4" w:space="0" w:color="auto"/>
              <w:right w:val="single" w:sz="4" w:space="0" w:color="auto"/>
            </w:tcBorders>
            <w:vAlign w:val="center"/>
          </w:tcPr>
          <w:p w:rsidR="003213D5" w:rsidRDefault="003213D5">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FInterferer (offset)</w:t>
            </w:r>
          </w:p>
          <w:p w:rsidR="003213D5" w:rsidRDefault="00A40E09">
            <w:pPr>
              <w:pStyle w:val="TAC"/>
            </w:pPr>
            <w:r w:rsidRPr="000245C9">
              <w:t>For SCS of 30kHz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10+0.005</w:t>
            </w:r>
          </w:p>
          <w:p w:rsidR="003213D5" w:rsidRDefault="00A40E09">
            <w:pPr>
              <w:pStyle w:val="TAC"/>
            </w:pPr>
            <w:r w:rsidRPr="000245C9">
              <w:t>/</w:t>
            </w:r>
          </w:p>
          <w:p w:rsidR="003213D5" w:rsidRDefault="00A40E09">
            <w:pPr>
              <w:pStyle w:val="TAC"/>
            </w:pPr>
            <w:r w:rsidRPr="000245C9">
              <w:t>-10-0.005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15+0.015</w:t>
            </w:r>
          </w:p>
          <w:p w:rsidR="003213D5" w:rsidRDefault="00A40E09">
            <w:pPr>
              <w:pStyle w:val="TAC"/>
            </w:pPr>
            <w:r w:rsidRPr="000245C9">
              <w:t>/</w:t>
            </w:r>
          </w:p>
          <w:p w:rsidR="003213D5" w:rsidRDefault="00A40E09">
            <w:pPr>
              <w:pStyle w:val="TAC"/>
            </w:pPr>
            <w:r w:rsidRPr="000245C9">
              <w:t>-15-0.015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20+0.025</w:t>
            </w:r>
          </w:p>
          <w:p w:rsidR="003213D5" w:rsidRDefault="00A40E09">
            <w:pPr>
              <w:pStyle w:val="TAC"/>
            </w:pPr>
            <w:r w:rsidRPr="000245C9">
              <w:t>/</w:t>
            </w:r>
          </w:p>
          <w:p w:rsidR="003213D5" w:rsidRDefault="00A40E09">
            <w:pPr>
              <w:pStyle w:val="TAC"/>
            </w:pPr>
            <w:r w:rsidRPr="000245C9">
              <w:t>-20-0.025</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t>4</w:t>
            </w:r>
            <w:r w:rsidRPr="000245C9">
              <w:t>0+0.005</w:t>
            </w:r>
          </w:p>
          <w:p w:rsidR="003213D5" w:rsidRDefault="00A40E09">
            <w:pPr>
              <w:pStyle w:val="TAC"/>
            </w:pPr>
            <w:r w:rsidRPr="000245C9">
              <w:t>/</w:t>
            </w:r>
          </w:p>
          <w:p w:rsidR="003213D5" w:rsidRDefault="00A40E09">
            <w:pPr>
              <w:pStyle w:val="TAC"/>
            </w:pPr>
            <w:r>
              <w:t>-4</w:t>
            </w:r>
            <w:r w:rsidRPr="000245C9">
              <w:t>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50+0.025</w:t>
            </w:r>
          </w:p>
          <w:p w:rsidR="003213D5" w:rsidRDefault="00A40E09">
            <w:pPr>
              <w:pStyle w:val="TAC"/>
            </w:pPr>
            <w:r w:rsidRPr="000245C9">
              <w:t>/</w:t>
            </w:r>
          </w:p>
          <w:p w:rsidR="003213D5" w:rsidRDefault="00A40E09">
            <w:pPr>
              <w:pStyle w:val="TAC"/>
            </w:pPr>
            <w:r w:rsidRPr="000245C9">
              <w:t>-50-0.025</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t>60</w:t>
            </w:r>
            <w:r w:rsidRPr="000245C9">
              <w:t>+0.015</w:t>
            </w:r>
          </w:p>
          <w:p w:rsidR="003213D5" w:rsidRDefault="00A40E09">
            <w:pPr>
              <w:pStyle w:val="TAC"/>
            </w:pPr>
            <w:r w:rsidRPr="000245C9">
              <w:t>/</w:t>
            </w:r>
          </w:p>
          <w:p w:rsidR="003213D5" w:rsidRDefault="00A40E09">
            <w:pPr>
              <w:pStyle w:val="TAC"/>
            </w:pPr>
            <w:r>
              <w:t>-60</w:t>
            </w:r>
            <w:r w:rsidRPr="000245C9">
              <w:t>-0.015</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t>80</w:t>
            </w:r>
            <w:r w:rsidRPr="000245C9">
              <w:t>+0.025</w:t>
            </w:r>
          </w:p>
          <w:p w:rsidR="003213D5" w:rsidRDefault="00A40E09">
            <w:pPr>
              <w:pStyle w:val="TAC"/>
            </w:pPr>
            <w:r w:rsidRPr="000245C9">
              <w:t>/</w:t>
            </w:r>
          </w:p>
          <w:p w:rsidR="003213D5" w:rsidRDefault="00A40E09">
            <w:pPr>
              <w:pStyle w:val="TAC"/>
            </w:pPr>
            <w:r>
              <w:t>-80</w:t>
            </w:r>
            <w:r w:rsidRPr="000245C9">
              <w:t>-0.025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100+0.005</w:t>
            </w:r>
          </w:p>
          <w:p w:rsidR="003213D5" w:rsidRDefault="00A40E09">
            <w:pPr>
              <w:pStyle w:val="TAC"/>
            </w:pPr>
            <w:r w:rsidRPr="000245C9">
              <w:t>/</w:t>
            </w:r>
          </w:p>
          <w:p w:rsidR="003213D5" w:rsidRDefault="00A40E09">
            <w:pPr>
              <w:pStyle w:val="TAC"/>
            </w:pPr>
            <w:r w:rsidRPr="000245C9">
              <w:t>-100-0.005</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3213D5" w:rsidRDefault="003213D5">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FInterferer (offset)</w:t>
            </w:r>
          </w:p>
          <w:p w:rsidR="003213D5" w:rsidRDefault="00A40E09">
            <w:pPr>
              <w:pStyle w:val="TAC"/>
            </w:pPr>
            <w:r w:rsidRPr="000245C9">
              <w:t>For SCS of 60kHz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10+0.050</w:t>
            </w:r>
          </w:p>
          <w:p w:rsidR="003213D5" w:rsidRDefault="00A40E09">
            <w:pPr>
              <w:pStyle w:val="TAC"/>
            </w:pPr>
            <w:r w:rsidRPr="000245C9">
              <w:t>/</w:t>
            </w:r>
          </w:p>
          <w:p w:rsidR="003213D5" w:rsidRDefault="00A40E09">
            <w:pPr>
              <w:pStyle w:val="TAC"/>
            </w:pPr>
            <w:r w:rsidRPr="000245C9">
              <w:t>-10-0.050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15+0.030</w:t>
            </w:r>
          </w:p>
          <w:p w:rsidR="003213D5" w:rsidRDefault="00A40E09">
            <w:pPr>
              <w:pStyle w:val="TAC"/>
            </w:pPr>
            <w:r w:rsidRPr="000245C9">
              <w:t>/</w:t>
            </w:r>
          </w:p>
          <w:p w:rsidR="003213D5" w:rsidRDefault="00A40E09">
            <w:pPr>
              <w:pStyle w:val="TAC"/>
            </w:pPr>
            <w:r w:rsidRPr="000245C9">
              <w:t>-15-0.030</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20+0.010</w:t>
            </w:r>
          </w:p>
          <w:p w:rsidR="003213D5" w:rsidRDefault="00A40E09">
            <w:pPr>
              <w:pStyle w:val="TAC"/>
            </w:pPr>
            <w:r w:rsidRPr="000245C9">
              <w:t>/</w:t>
            </w:r>
          </w:p>
          <w:p w:rsidR="003213D5" w:rsidRDefault="00A40E09">
            <w:pPr>
              <w:pStyle w:val="TAC"/>
            </w:pPr>
            <w:r w:rsidRPr="000245C9">
              <w:t>-20-0.010</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t>4</w:t>
            </w:r>
            <w:r w:rsidRPr="000245C9">
              <w:t>0+0.050</w:t>
            </w:r>
          </w:p>
          <w:p w:rsidR="003213D5" w:rsidRDefault="00A40E09">
            <w:pPr>
              <w:pStyle w:val="TAC"/>
            </w:pPr>
            <w:r w:rsidRPr="000245C9">
              <w:t>/</w:t>
            </w:r>
          </w:p>
          <w:p w:rsidR="003213D5" w:rsidRDefault="00A40E09">
            <w:pPr>
              <w:pStyle w:val="TAC"/>
            </w:pPr>
            <w:r>
              <w:t>-4</w:t>
            </w:r>
            <w:r w:rsidRPr="000245C9">
              <w:t>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50+0.010</w:t>
            </w:r>
          </w:p>
          <w:p w:rsidR="003213D5" w:rsidRDefault="00A40E09">
            <w:pPr>
              <w:pStyle w:val="TAC"/>
            </w:pPr>
            <w:r w:rsidRPr="000245C9">
              <w:t>/</w:t>
            </w:r>
          </w:p>
          <w:p w:rsidR="003213D5" w:rsidRDefault="00A40E09">
            <w:pPr>
              <w:pStyle w:val="TAC"/>
            </w:pPr>
            <w:r w:rsidRPr="000245C9">
              <w:t>-50-0.010</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t>60</w:t>
            </w:r>
            <w:r w:rsidRPr="000245C9">
              <w:t>+0.030</w:t>
            </w:r>
          </w:p>
          <w:p w:rsidR="003213D5" w:rsidRDefault="00A40E09">
            <w:pPr>
              <w:pStyle w:val="TAC"/>
            </w:pPr>
            <w:r w:rsidRPr="000245C9">
              <w:t>/</w:t>
            </w:r>
          </w:p>
          <w:p w:rsidR="003213D5" w:rsidRDefault="00A40E09">
            <w:pPr>
              <w:pStyle w:val="TAC"/>
            </w:pPr>
            <w:r>
              <w:t>-60</w:t>
            </w:r>
            <w:r w:rsidRPr="000245C9">
              <w:t>-0.030</w:t>
            </w:r>
          </w:p>
        </w:tc>
        <w:tc>
          <w:tcPr>
            <w:tcW w:w="784" w:type="dxa"/>
            <w:tcBorders>
              <w:top w:val="single" w:sz="4" w:space="0" w:color="auto"/>
              <w:left w:val="single" w:sz="4" w:space="0" w:color="auto"/>
              <w:bottom w:val="single" w:sz="4" w:space="0" w:color="auto"/>
              <w:right w:val="single" w:sz="4" w:space="0" w:color="auto"/>
            </w:tcBorders>
            <w:vAlign w:val="center"/>
          </w:tcPr>
          <w:p w:rsidR="003213D5" w:rsidRDefault="00A40E09">
            <w:pPr>
              <w:pStyle w:val="TAC"/>
            </w:pPr>
            <w:r>
              <w:t>80</w:t>
            </w:r>
            <w:r w:rsidRPr="000245C9">
              <w:t>+0.010</w:t>
            </w:r>
          </w:p>
          <w:p w:rsidR="003213D5" w:rsidRDefault="00A40E09">
            <w:pPr>
              <w:pStyle w:val="TAC"/>
            </w:pPr>
            <w:r w:rsidRPr="000245C9">
              <w:t>/</w:t>
            </w:r>
          </w:p>
          <w:p w:rsidR="003213D5" w:rsidRDefault="00A40E09">
            <w:pPr>
              <w:pStyle w:val="TAC"/>
            </w:pPr>
            <w:r>
              <w:t>-80</w:t>
            </w:r>
            <w:r w:rsidRPr="000245C9">
              <w:t>-0.010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A40E09">
            <w:pPr>
              <w:pStyle w:val="TAC"/>
            </w:pPr>
            <w:r w:rsidRPr="000245C9">
              <w:t>100+0.050</w:t>
            </w:r>
          </w:p>
          <w:p w:rsidR="003213D5" w:rsidRDefault="00A40E09">
            <w:pPr>
              <w:pStyle w:val="TAC"/>
            </w:pPr>
            <w:r w:rsidRPr="000245C9">
              <w:t>/</w:t>
            </w:r>
          </w:p>
          <w:p w:rsidR="003213D5" w:rsidRDefault="00A40E09">
            <w:pPr>
              <w:pStyle w:val="TAC"/>
            </w:pPr>
            <w:r w:rsidRPr="000245C9">
              <w:t>-100-0.050</w:t>
            </w:r>
          </w:p>
        </w:tc>
      </w:tr>
    </w:tbl>
    <w:p w:rsidR="00A40E09" w:rsidRDefault="00A40E09" w:rsidP="00ED3DA7"/>
    <w:p w:rsidR="00562079" w:rsidRDefault="00D961B8" w:rsidP="0023565B">
      <w:pPr>
        <w:pStyle w:val="Heading4"/>
        <w:rPr>
          <w:lang w:val="en-US" w:eastAsia="zh-CN"/>
        </w:rPr>
      </w:pPr>
      <w:bookmarkStart w:id="47" w:name="_Toc511114385"/>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47"/>
    </w:p>
    <w:p w:rsidR="008E09F9" w:rsidRPr="0006659A" w:rsidRDefault="008E09F9" w:rsidP="0023565B">
      <w:pPr>
        <w:pStyle w:val="Heading5"/>
        <w:rPr>
          <w:lang w:val="en-US" w:eastAsia="zh-CN"/>
        </w:rPr>
      </w:pPr>
      <w:bookmarkStart w:id="48" w:name="_Toc511114386"/>
      <w:r w:rsidRPr="0006659A">
        <w:rPr>
          <w:rFonts w:hint="eastAsia"/>
          <w:lang w:val="en-US" w:eastAsia="zh-CN"/>
        </w:rPr>
        <w:t>7</w:t>
      </w:r>
      <w:r w:rsidRPr="0006659A">
        <w:rPr>
          <w:lang w:val="en-US"/>
        </w:rPr>
        <w:t>.1.2.</w:t>
      </w:r>
      <w:r w:rsidRPr="0006659A">
        <w:rPr>
          <w:rFonts w:hint="eastAsia"/>
          <w:lang w:val="en-US" w:eastAsia="zh-CN"/>
        </w:rPr>
        <w:t>3</w:t>
      </w:r>
      <w:r w:rsidRPr="00BA7221">
        <w:rPr>
          <w:rFonts w:hint="eastAsia"/>
          <w:lang w:val="en-US" w:eastAsia="ja-JP"/>
        </w:rPr>
        <w:t>.1</w:t>
      </w:r>
      <w:r w:rsidRPr="0006659A">
        <w:rPr>
          <w:lang w:val="en-US"/>
        </w:rPr>
        <w:tab/>
      </w:r>
      <w:r w:rsidRPr="00BA7221">
        <w:rPr>
          <w:rFonts w:hint="eastAsia"/>
          <w:lang w:val="en-US" w:eastAsia="ja-JP"/>
        </w:rPr>
        <w:t>Out-of-band b</w:t>
      </w:r>
      <w:r w:rsidRPr="0006659A">
        <w:rPr>
          <w:lang w:val="en-US"/>
        </w:rPr>
        <w:t>locking</w:t>
      </w:r>
      <w:bookmarkEnd w:id="48"/>
    </w:p>
    <w:p w:rsidR="008E09F9" w:rsidRPr="0006010D" w:rsidRDefault="008E09F9" w:rsidP="008E09F9">
      <w:pPr>
        <w:rPr>
          <w:lang w:eastAsia="ja-JP"/>
        </w:rPr>
      </w:pPr>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r>
        <w:rPr>
          <w:rFonts w:hint="eastAsia"/>
          <w:lang w:eastAsia="ja-JP"/>
        </w:rPr>
        <w:t>refarming bands</w:t>
      </w:r>
      <w:r>
        <w:rPr>
          <w:lang w:eastAsia="ja-JP"/>
        </w:rPr>
        <w:t>.</w:t>
      </w:r>
    </w:p>
    <w:p w:rsidR="008E09F9" w:rsidRPr="00563AB6" w:rsidRDefault="008E09F9" w:rsidP="00187999">
      <w:pPr>
        <w:rPr>
          <w:lang w:val="en-US" w:eastAsia="ja-JP"/>
        </w:rPr>
      </w:pPr>
      <w:r>
        <w:rPr>
          <w:rFonts w:hint="eastAsia"/>
          <w:lang w:val="en-US" w:eastAsia="ja-JP"/>
        </w:rPr>
        <w:t>Agreement</w:t>
      </w:r>
      <w:r w:rsidRPr="00563AB6">
        <w:rPr>
          <w:rFonts w:hint="eastAsia"/>
          <w:lang w:val="en-US" w:eastAsia="ja-JP"/>
        </w:rPr>
        <w:t xml:space="preserve">: </w:t>
      </w:r>
      <w:r>
        <w:rPr>
          <w:rFonts w:hint="eastAsia"/>
          <w:lang w:val="en-US" w:eastAsia="ja-JP"/>
        </w:rPr>
        <w:t>Out-of-band blocking</w:t>
      </w:r>
      <w:r w:rsidRPr="00563AB6">
        <w:rPr>
          <w:lang w:val="en-US" w:eastAsia="ja-JP"/>
        </w:rPr>
        <w:t xml:space="preserve"> for</w:t>
      </w:r>
      <w:r>
        <w:rPr>
          <w:rFonts w:hint="eastAsia"/>
          <w:lang w:val="en-US" w:eastAsia="ja-JP"/>
        </w:rPr>
        <w:t xml:space="preserve"> n78</w:t>
      </w:r>
      <w:r w:rsidRPr="00563AB6">
        <w:rPr>
          <w:lang w:val="en-US" w:eastAsia="ja-JP"/>
        </w:rPr>
        <w:t xml:space="preserve"> should be </w:t>
      </w:r>
      <w:r>
        <w:rPr>
          <w:rFonts w:hint="eastAsia"/>
          <w:lang w:val="en-US" w:eastAsia="ja-JP"/>
        </w:rPr>
        <w:t>specified as below.</w:t>
      </w:r>
    </w:p>
    <w:p w:rsidR="003213D5" w:rsidRDefault="008E09F9" w:rsidP="003213D5">
      <w:pPr>
        <w:pStyle w:val="TH"/>
        <w:rPr>
          <w:lang w:eastAsia="ja-JP"/>
        </w:rPr>
      </w:pPr>
      <w:r w:rsidRPr="00F56C2A">
        <w:t xml:space="preserve">Table </w:t>
      </w:r>
      <w:r w:rsidRPr="0006659A">
        <w:t>7.1.2.3</w:t>
      </w:r>
      <w:r w:rsidR="00DA01CC">
        <w:t>.1</w:t>
      </w:r>
      <w:r w:rsidRPr="00F56C2A">
        <w:t>-1: Out-of-band blocking parameters</w:t>
      </w:r>
      <w:r w:rsidRPr="0049116B">
        <w:rPr>
          <w:rFonts w:hint="eastAsia"/>
          <w:lang w:eastAsia="ja-JP"/>
        </w:rPr>
        <w:t xml:space="preserve"> for n7</w:t>
      </w:r>
      <w:r>
        <w:rPr>
          <w:rFonts w:hint="eastAsia"/>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8E09F9" w:rsidRPr="00F56C2A" w:rsidTr="00D33771">
        <w:trPr>
          <w:trHeight w:val="147"/>
          <w:jc w:val="center"/>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8E09F9" w:rsidRPr="00F56C2A" w:rsidTr="00D33771">
        <w:trPr>
          <w:trHeight w:val="104"/>
          <w:jc w:val="center"/>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8E09F9" w:rsidRPr="00F56C2A" w:rsidTr="00D33771">
        <w:trPr>
          <w:trHeight w:val="147"/>
          <w:jc w:val="center"/>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8E09F9" w:rsidRPr="004F4343" w:rsidTr="008E09F9">
        <w:trPr>
          <w:trHeight w:val="104"/>
          <w:jc w:val="center"/>
        </w:trPr>
        <w:tc>
          <w:tcPr>
            <w:tcW w:w="1581" w:type="dxa"/>
            <w:vMerge/>
            <w:vAlign w:val="center"/>
          </w:tcPr>
          <w:p w:rsidR="008E09F9" w:rsidRPr="00F56C2A" w:rsidRDefault="008E09F9"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6</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7</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8E09F9" w:rsidRPr="004F4343" w:rsidTr="00D33771">
        <w:trPr>
          <w:trHeight w:val="288"/>
          <w:jc w:val="center"/>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subclause 6.2.5.</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p>
        </w:tc>
      </w:tr>
    </w:tbl>
    <w:p w:rsidR="003213D5" w:rsidRDefault="003213D5" w:rsidP="003213D5">
      <w:pPr>
        <w:rPr>
          <w:lang w:eastAsia="ko-KR"/>
        </w:rPr>
      </w:pPr>
    </w:p>
    <w:p w:rsidR="003213D5" w:rsidRDefault="008E09F9" w:rsidP="003213D5">
      <w:pPr>
        <w:pStyle w:val="TH"/>
      </w:pPr>
      <w:r w:rsidRPr="004F4343">
        <w:t>Table 7.1.2.3</w:t>
      </w:r>
      <w:r w:rsidR="00DA01CC">
        <w:t>.1</w:t>
      </w:r>
      <w:r w:rsidRPr="004F4343">
        <w:t>-2: Out of band blocking</w:t>
      </w:r>
      <w:r w:rsidRPr="004F4343">
        <w:rPr>
          <w:lang w:eastAsia="ja-JP"/>
        </w:rPr>
        <w:t xml:space="preserve"> for Band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8E09F9" w:rsidRPr="004F4343" w:rsidTr="00D33771">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hAnsi="Arial" w:cs="Arial"/>
                <w:b/>
                <w:sz w:val="18"/>
                <w:lang w:eastAsia="ja-JP"/>
              </w:rPr>
              <w:t>NR</w:t>
            </w:r>
            <w:r w:rsidRPr="004F4343">
              <w:rPr>
                <w:rFonts w:ascii="Arial" w:eastAsia="Times New Roman" w:hAnsi="Arial" w:cs="Arial"/>
                <w:b/>
                <w:sz w:val="18"/>
              </w:rPr>
              <w:t xml:space="preserve"> band</w:t>
            </w:r>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Parameter</w:t>
            </w:r>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Units </w:t>
            </w:r>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Frequency </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1</w:t>
            </w:r>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2</w:t>
            </w:r>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3</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r w:rsidRPr="004F4343">
              <w:rPr>
                <w:rFonts w:ascii="Arial" w:eastAsia="Times New Roman" w:hAnsi="Arial" w:cs="Arial"/>
                <w:sz w:val="18"/>
              </w:rPr>
              <w:t>P</w:t>
            </w:r>
            <w:r w:rsidRPr="004F4343">
              <w:rPr>
                <w:rFonts w:ascii="Arial" w:eastAsia="Times New Roman" w:hAnsi="Arial" w:cs="Arial"/>
                <w:sz w:val="18"/>
                <w:vertAlign w:val="subscript"/>
              </w:rPr>
              <w:t>Interferer</w:t>
            </w:r>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sz w:val="18"/>
              </w:rPr>
              <w:t>dBm</w:t>
            </w:r>
          </w:p>
        </w:tc>
        <w:tc>
          <w:tcPr>
            <w:tcW w:w="1933"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400BEB">
              <w:rPr>
                <w:rFonts w:ascii="Arial" w:eastAsia="Times New Roman" w:hAnsi="Arial" w:cs="Arial"/>
                <w:sz w:val="18"/>
              </w:rPr>
              <w:t>-15</w:t>
            </w:r>
          </w:p>
        </w:tc>
      </w:tr>
      <w:tr w:rsidR="00DA01CC" w:rsidRPr="004F4343" w:rsidTr="001C18C6">
        <w:tc>
          <w:tcPr>
            <w:tcW w:w="1418" w:type="dxa"/>
            <w:shd w:val="clear" w:color="auto" w:fill="auto"/>
          </w:tcPr>
          <w:p w:rsidR="00DA01CC" w:rsidRPr="006F1ED5" w:rsidRDefault="00DA01CC" w:rsidP="00DA01CC">
            <w:pPr>
              <w:pStyle w:val="TAL"/>
              <w:rPr>
                <w:rFonts w:cs="Arial"/>
                <w:szCs w:val="18"/>
                <w:lang w:val="sv-SE"/>
              </w:rPr>
            </w:pPr>
            <w:r w:rsidRPr="006F1ED5">
              <w:rPr>
                <w:rFonts w:cs="Arial"/>
                <w:szCs w:val="18"/>
                <w:lang w:val="sv-SE"/>
              </w:rPr>
              <w:t>n78</w:t>
            </w:r>
          </w:p>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DA01CC" w:rsidRPr="004F4343" w:rsidRDefault="00DA01CC" w:rsidP="00DA01CC">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DA01CC" w:rsidRPr="006F1ED5" w:rsidRDefault="00DA01CC" w:rsidP="00DA01CC">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DA01CC" w:rsidRPr="006F1ED5" w:rsidRDefault="00DA01CC" w:rsidP="00DA01CC">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DA01CC" w:rsidRPr="006F1ED5" w:rsidRDefault="00DA01CC" w:rsidP="00DA01CC">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DA01CC" w:rsidRPr="006F1ED5" w:rsidRDefault="00DA01CC" w:rsidP="00DA01CC">
            <w:pPr>
              <w:pStyle w:val="TAC"/>
              <w:rPr>
                <w:rFonts w:cs="Arial"/>
                <w:szCs w:val="18"/>
              </w:rPr>
            </w:pPr>
            <w:r w:rsidRPr="006F1ED5">
              <w:rPr>
                <w:rFonts w:cs="Arial"/>
                <w:szCs w:val="18"/>
              </w:rPr>
              <w:t xml:space="preserve">or </w:t>
            </w:r>
          </w:p>
          <w:p w:rsidR="00DA01CC" w:rsidRPr="006F1ED5" w:rsidRDefault="00DA01CC" w:rsidP="00DA01CC">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F11728" w:rsidRPr="004F4343" w:rsidTr="00624863">
        <w:trPr>
          <w:trHeight w:val="1515"/>
        </w:trPr>
        <w:tc>
          <w:tcPr>
            <w:tcW w:w="1418" w:type="dxa"/>
            <w:vAlign w:val="center"/>
          </w:tcPr>
          <w:p w:rsidR="00F11728" w:rsidRPr="004F4343" w:rsidRDefault="00F11728" w:rsidP="00F11728">
            <w:pPr>
              <w:keepNext/>
              <w:keepLines/>
              <w:overflowPunct w:val="0"/>
              <w:autoSpaceDE w:val="0"/>
              <w:autoSpaceDN w:val="0"/>
              <w:adjustRightInd w:val="0"/>
              <w:spacing w:after="0"/>
              <w:textAlignment w:val="baseline"/>
              <w:rPr>
                <w:rFonts w:ascii="Arial" w:hAnsi="Arial" w:cs="Arial"/>
                <w:sz w:val="18"/>
                <w:lang w:eastAsia="ja-JP"/>
              </w:rPr>
            </w:pPr>
            <w:r w:rsidRPr="004F4343">
              <w:rPr>
                <w:rFonts w:ascii="Arial" w:hAnsi="Arial" w:cs="Arial"/>
                <w:sz w:val="18"/>
                <w:lang w:eastAsia="ja-JP"/>
              </w:rPr>
              <w:t xml:space="preserve">n78 (NOTE </w:t>
            </w:r>
            <w:r>
              <w:rPr>
                <w:rFonts w:ascii="Arial" w:hAnsi="Arial" w:cs="Arial"/>
                <w:sz w:val="18"/>
                <w:lang w:eastAsia="ja-JP"/>
              </w:rPr>
              <w:t>3</w:t>
            </w:r>
            <w:r w:rsidRPr="004F4343">
              <w:rPr>
                <w:rFonts w:ascii="Arial" w:hAnsi="Arial" w:cs="Arial"/>
                <w:sz w:val="18"/>
                <w:lang w:eastAsia="ja-JP"/>
              </w:rPr>
              <w:t>)</w:t>
            </w:r>
          </w:p>
        </w:tc>
        <w:tc>
          <w:tcPr>
            <w:tcW w:w="1197" w:type="dxa"/>
            <w:vAlign w:val="center"/>
          </w:tcPr>
          <w:p w:rsidR="00F11728" w:rsidRPr="004F4343" w:rsidRDefault="00F11728"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4F4343">
              <w:rPr>
                <w:rFonts w:ascii="Arial" w:eastAsia="Times New Roman" w:hAnsi="Arial" w:cs="Arial"/>
                <w:sz w:val="18"/>
              </w:rPr>
              <w:t>F</w:t>
            </w:r>
            <w:r w:rsidRPr="004F4343">
              <w:rPr>
                <w:rFonts w:ascii="Arial" w:eastAsia="Times New Roman" w:hAnsi="Arial" w:cs="Arial"/>
                <w:sz w:val="18"/>
                <w:vertAlign w:val="subscript"/>
              </w:rPr>
              <w:t xml:space="preserve">Interferer </w:t>
            </w:r>
            <w:r w:rsidRPr="004F4343">
              <w:rPr>
                <w:rFonts w:ascii="Arial" w:eastAsia="Times New Roman" w:hAnsi="Arial" w:cs="Arial"/>
                <w:sz w:val="18"/>
              </w:rPr>
              <w:t>(CW)</w:t>
            </w:r>
          </w:p>
        </w:tc>
        <w:tc>
          <w:tcPr>
            <w:tcW w:w="812" w:type="dxa"/>
            <w:vAlign w:val="center"/>
          </w:tcPr>
          <w:p w:rsidR="00F11728" w:rsidRPr="004F4343" w:rsidRDefault="00F11728"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4F4343">
              <w:rPr>
                <w:rFonts w:ascii="Arial" w:eastAsia="Times New Roman" w:hAnsi="Arial" w:cs="Arial"/>
                <w:sz w:val="18"/>
              </w:rPr>
              <w:t>MHz</w:t>
            </w:r>
          </w:p>
        </w:tc>
        <w:tc>
          <w:tcPr>
            <w:tcW w:w="1933" w:type="dxa"/>
            <w:vAlign w:val="center"/>
          </w:tcPr>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F11728" w:rsidRPr="006F1ED5" w:rsidRDefault="00F11728" w:rsidP="00F11728">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F11728" w:rsidRPr="006F1ED5" w:rsidRDefault="00F11728" w:rsidP="00F11728">
            <w:pPr>
              <w:pStyle w:val="TAC"/>
              <w:rPr>
                <w:rFonts w:cs="Arial"/>
                <w:szCs w:val="18"/>
              </w:rPr>
            </w:pPr>
            <w:r w:rsidRPr="006F1ED5">
              <w:rPr>
                <w:rFonts w:cs="Arial"/>
                <w:szCs w:val="18"/>
              </w:rPr>
              <w:t>≤ -MIN(200,3CBW)</w:t>
            </w:r>
          </w:p>
          <w:p w:rsidR="00F11728" w:rsidRPr="006F1ED5" w:rsidRDefault="00F11728" w:rsidP="00F11728">
            <w:pPr>
              <w:pStyle w:val="TAC"/>
              <w:rPr>
                <w:rFonts w:cs="Arial"/>
                <w:szCs w:val="18"/>
              </w:rPr>
            </w:pPr>
            <w:r w:rsidRPr="006F1ED5">
              <w:rPr>
                <w:rFonts w:cs="Arial"/>
                <w:szCs w:val="18"/>
              </w:rPr>
              <w:t>or</w:t>
            </w:r>
          </w:p>
          <w:p w:rsidR="00F11728" w:rsidRPr="006F1ED5" w:rsidRDefault="00F11728" w:rsidP="00F11728">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F11728" w:rsidRPr="006F1ED5" w:rsidRDefault="00F11728" w:rsidP="00F11728">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F11728" w:rsidRPr="006F1ED5" w:rsidRDefault="00F11728" w:rsidP="00F11728">
            <w:pPr>
              <w:pStyle w:val="TAC"/>
              <w:rPr>
                <w:rFonts w:cs="Arial"/>
                <w:szCs w:val="18"/>
              </w:rPr>
            </w:pPr>
            <w:r w:rsidRPr="006F1ED5">
              <w:rPr>
                <w:rFonts w:cs="Arial"/>
                <w:szCs w:val="18"/>
              </w:rPr>
              <w:t xml:space="preserve">or </w:t>
            </w:r>
          </w:p>
          <w:p w:rsidR="00F11728" w:rsidRPr="006F1ED5" w:rsidRDefault="00F11728" w:rsidP="00F11728">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8E09F9" w:rsidRPr="000D7611" w:rsidTr="00D33771">
        <w:tc>
          <w:tcPr>
            <w:tcW w:w="9466" w:type="dxa"/>
            <w:gridSpan w:val="6"/>
          </w:tcPr>
          <w:p w:rsidR="00F11728" w:rsidRPr="006F1ED5" w:rsidRDefault="00F11728" w:rsidP="00F11728">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F11728" w:rsidRPr="006F1ED5" w:rsidRDefault="00F11728" w:rsidP="00F11728">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3213D5" w:rsidRDefault="00F11728" w:rsidP="003213D5">
            <w:pPr>
              <w:pStyle w:val="TAN"/>
              <w:rPr>
                <w:rFonts w:cs="Arial"/>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tc>
      </w:tr>
    </w:tbl>
    <w:p w:rsidR="007C0737" w:rsidRDefault="007C0737" w:rsidP="007C0737">
      <w:pPr>
        <w:rPr>
          <w:lang w:eastAsia="zh-CN"/>
        </w:rPr>
      </w:pPr>
    </w:p>
    <w:p w:rsidR="008F7DAC" w:rsidRPr="003142A5" w:rsidRDefault="008F7DAC" w:rsidP="0023565B">
      <w:pPr>
        <w:pStyle w:val="Heading4"/>
      </w:pPr>
      <w:bookmarkStart w:id="49" w:name="_Toc511114387"/>
      <w:r>
        <w:rPr>
          <w:rFonts w:hint="eastAsia"/>
        </w:rPr>
        <w:t>7.1.2.4</w:t>
      </w:r>
      <w:r>
        <w:rPr>
          <w:rFonts w:hint="eastAsia"/>
        </w:rPr>
        <w:tab/>
      </w:r>
      <w:r w:rsidRPr="003142A5">
        <w:rPr>
          <w:rFonts w:hint="eastAsia"/>
        </w:rPr>
        <w:t>Rx requirements for UL MIMO with PC2</w:t>
      </w:r>
      <w:bookmarkEnd w:id="49"/>
    </w:p>
    <w:p w:rsidR="008F7DAC" w:rsidRPr="003142A5" w:rsidRDefault="008F7DAC" w:rsidP="0023565B">
      <w:pPr>
        <w:pStyle w:val="Heading5"/>
      </w:pPr>
      <w:bookmarkStart w:id="50" w:name="_Toc511114388"/>
      <w:r>
        <w:rPr>
          <w:rFonts w:hint="eastAsia"/>
        </w:rPr>
        <w:t>7.1.2.4.1</w:t>
      </w:r>
      <w:r>
        <w:rPr>
          <w:rFonts w:hint="eastAsia"/>
        </w:rPr>
        <w:tab/>
      </w:r>
      <w:r w:rsidRPr="003142A5">
        <w:t>Reference sensitivity level</w:t>
      </w:r>
      <w:bookmarkEnd w:id="50"/>
    </w:p>
    <w:p w:rsidR="008F7DAC" w:rsidRDefault="008F7DAC" w:rsidP="008F7DAC">
      <w:pPr>
        <w:rPr>
          <w:lang w:val="en-US"/>
        </w:rPr>
      </w:pPr>
      <w:r w:rsidRPr="00E76EB6">
        <w:t xml:space="preserve">For UE with two transmitter antenna connectors in closed-loop spatial multiplexing scheme, the minimum requirements </w:t>
      </w:r>
      <w:r w:rsidRPr="00E76EB6">
        <w:rPr>
          <w:rFonts w:cs="v5.0.0"/>
        </w:rPr>
        <w:t xml:space="preserve">specified </w:t>
      </w:r>
      <w:r>
        <w:rPr>
          <w:rFonts w:cs="v5.0.0" w:hint="eastAsia"/>
        </w:rPr>
        <w:t>for single carrier</w:t>
      </w:r>
      <w:r w:rsidRPr="00E76EB6">
        <w:t xml:space="preserve"> shall be met with the UL-MIMO configurations </w:t>
      </w:r>
      <w:r>
        <w:t>described</w:t>
      </w:r>
      <w:r w:rsidRPr="00E76EB6">
        <w:t xml:space="preserve"> in </w:t>
      </w:r>
      <w:r>
        <w:t>sub-clause 7.1.</w:t>
      </w:r>
      <w:r>
        <w:rPr>
          <w:rFonts w:hint="eastAsia"/>
        </w:rPr>
        <w:t>1.</w:t>
      </w:r>
      <w:r w:rsidR="00A35543">
        <w:t>7</w:t>
      </w:r>
      <w:r>
        <w:t>.1</w:t>
      </w:r>
      <w:r w:rsidRPr="00E76EB6">
        <w:t>. For UL-MIMO, the parameter P</w:t>
      </w:r>
      <w:r w:rsidRPr="00E76EB6">
        <w:rPr>
          <w:vertAlign w:val="subscript"/>
        </w:rPr>
        <w:t>UMAX</w:t>
      </w:r>
      <w:r w:rsidRPr="00E76EB6">
        <w:t xml:space="preserve"> is the total transmitter power over the two transmits power over the two transmit antenna connectors.</w:t>
      </w:r>
    </w:p>
    <w:p w:rsidR="008F7DAC" w:rsidRPr="003142A5" w:rsidRDefault="008F7DAC" w:rsidP="0023565B">
      <w:pPr>
        <w:pStyle w:val="Heading5"/>
      </w:pPr>
      <w:bookmarkStart w:id="51" w:name="_Toc511114389"/>
      <w:r>
        <w:rPr>
          <w:rFonts w:hint="eastAsia"/>
        </w:rPr>
        <w:t>7.1.2.4.2</w:t>
      </w:r>
      <w:r>
        <w:rPr>
          <w:rFonts w:hint="eastAsia"/>
        </w:rPr>
        <w:tab/>
      </w:r>
      <w:r w:rsidRPr="003142A5">
        <w:rPr>
          <w:rFonts w:hint="eastAsia"/>
        </w:rPr>
        <w:t>Maximum input level</w:t>
      </w:r>
      <w:bookmarkEnd w:id="51"/>
    </w:p>
    <w:p w:rsidR="008F7DAC" w:rsidRDefault="008F7DAC" w:rsidP="008F7DAC">
      <w:pPr>
        <w:rPr>
          <w:lang w:val="en-US"/>
        </w:rPr>
      </w:pPr>
      <w:r w:rsidRPr="00E76EB6">
        <w:t xml:space="preserve">For UE with two transmitter antenna connectors </w:t>
      </w:r>
      <w:r w:rsidRPr="00E76EB6">
        <w:rPr>
          <w:rFonts w:hint="eastAsia"/>
        </w:rPr>
        <w:t>in closed-loop spatial multiplexing</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Heading5"/>
        <w:rPr>
          <w:rFonts w:eastAsia="MS Mincho"/>
        </w:rPr>
      </w:pPr>
      <w:bookmarkStart w:id="52" w:name="_Toc511114390"/>
      <w:r>
        <w:rPr>
          <w:rFonts w:hint="eastAsia"/>
        </w:rPr>
        <w:t>7.1.2.4.3</w:t>
      </w:r>
      <w:r>
        <w:rPr>
          <w:rFonts w:hint="eastAsia"/>
        </w:rPr>
        <w:tab/>
      </w:r>
      <w:r w:rsidRPr="003142A5">
        <w:rPr>
          <w:rFonts w:eastAsia="MS Mincho" w:hint="eastAsia"/>
        </w:rPr>
        <w:t>ACS</w:t>
      </w:r>
      <w:bookmarkEnd w:id="52"/>
    </w:p>
    <w:p w:rsidR="008F7DAC" w:rsidRDefault="008F7DAC" w:rsidP="008F7DAC">
      <w:pPr>
        <w:rPr>
          <w:lang w:val="en-US"/>
        </w:rPr>
      </w:pPr>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Heading5"/>
        <w:rPr>
          <w:rFonts w:eastAsia="MS Mincho"/>
        </w:rPr>
      </w:pPr>
      <w:bookmarkStart w:id="53" w:name="_Toc511114391"/>
      <w:r>
        <w:rPr>
          <w:rFonts w:hint="eastAsia"/>
        </w:rPr>
        <w:t>7.1.2.4.4</w:t>
      </w:r>
      <w:r>
        <w:rPr>
          <w:rFonts w:hint="eastAsia"/>
        </w:rPr>
        <w:tab/>
      </w:r>
      <w:r w:rsidRPr="003142A5">
        <w:rPr>
          <w:rFonts w:eastAsia="MS Mincho"/>
        </w:rPr>
        <w:t>Blocking</w:t>
      </w:r>
      <w:bookmarkEnd w:id="53"/>
    </w:p>
    <w:p w:rsidR="008F7DAC" w:rsidRPr="00E76EB6" w:rsidRDefault="008F7DAC" w:rsidP="008F7DAC">
      <w:r w:rsidRPr="00E76EB6">
        <w:t>For UE with two transmitter 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Heading5"/>
      </w:pPr>
      <w:bookmarkStart w:id="54" w:name="_Toc511114392"/>
      <w:r>
        <w:rPr>
          <w:rFonts w:hint="eastAsia"/>
        </w:rPr>
        <w:t>7.1.2.4.5</w:t>
      </w:r>
      <w:r>
        <w:rPr>
          <w:rFonts w:hint="eastAsia"/>
        </w:rPr>
        <w:tab/>
      </w:r>
      <w:r w:rsidRPr="007C0737">
        <w:rPr>
          <w:rFonts w:hint="eastAsia"/>
        </w:rPr>
        <w:t>Spurious response</w:t>
      </w:r>
      <w:bookmarkEnd w:id="54"/>
    </w:p>
    <w:p w:rsidR="008F7DAC" w:rsidRPr="00E76EB6" w:rsidRDefault="008F7DAC" w:rsidP="008F7DAC">
      <w:r w:rsidRPr="00E76EB6">
        <w:t xml:space="preserve">For UE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Heading5"/>
      </w:pPr>
      <w:bookmarkStart w:id="55" w:name="_Toc511114393"/>
      <w:r>
        <w:rPr>
          <w:rFonts w:hint="eastAsia"/>
        </w:rPr>
        <w:lastRenderedPageBreak/>
        <w:t>7.1.2.4.6</w:t>
      </w:r>
      <w:r>
        <w:rPr>
          <w:rFonts w:hint="eastAsia"/>
        </w:rPr>
        <w:tab/>
      </w:r>
      <w:r w:rsidRPr="007C0737">
        <w:t>Receiver intermodulation</w:t>
      </w:r>
      <w:bookmarkEnd w:id="55"/>
    </w:p>
    <w:p w:rsidR="008F7DAC" w:rsidRDefault="008F7DAC" w:rsidP="008F7DAC">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w:t>
      </w:r>
      <w:r w:rsidRPr="00E76EB6">
        <w:t>r</w:t>
      </w:r>
      <w:r w:rsidRPr="00E76EB6">
        <w:rPr>
          <w:rFonts w:hint="eastAsia"/>
        </w:rPr>
        <w:t xml:space="preserve"> power over the two transmit antenna connectors</w:t>
      </w:r>
      <w:r w:rsidRPr="00E76EB6">
        <w:t>.</w:t>
      </w:r>
    </w:p>
    <w:p w:rsidR="00011279" w:rsidRDefault="00011279" w:rsidP="0023565B">
      <w:pPr>
        <w:pStyle w:val="Heading4"/>
        <w:ind w:left="0" w:firstLine="0"/>
      </w:pPr>
      <w:bookmarkStart w:id="56" w:name="_Toc511114394"/>
      <w:r>
        <w:rPr>
          <w:rFonts w:hint="eastAsia"/>
        </w:rPr>
        <w:t>7</w:t>
      </w:r>
      <w:r>
        <w:t>.1.2.5</w:t>
      </w:r>
      <w:r w:rsidRPr="003C2C64">
        <w:tab/>
      </w:r>
      <w:r>
        <w:t>4Rx requirements</w:t>
      </w:r>
      <w:bookmarkEnd w:id="56"/>
    </w:p>
    <w:p w:rsidR="00011279" w:rsidRPr="00E76EB6" w:rsidRDefault="00011279" w:rsidP="00187999">
      <w:r>
        <w:t>Table 7.1.2.5</w:t>
      </w:r>
      <w:r w:rsidRPr="00E76EB6">
        <w:t>-1</w:t>
      </w:r>
      <w:r>
        <w:t xml:space="preserve"> and 7.1.2.5</w:t>
      </w:r>
      <w:r w:rsidRPr="00E76EB6">
        <w:t>-1</w:t>
      </w:r>
      <w:r>
        <w:t xml:space="preserve">a are the REFSENS and </w:t>
      </w:r>
      <w:r w:rsidRPr="00E76EB6">
        <w:t>ΔR</w:t>
      </w:r>
      <w:r w:rsidRPr="00E76EB6">
        <w:rPr>
          <w:vertAlign w:val="subscript"/>
        </w:rPr>
        <w:t>IB,4R</w:t>
      </w:r>
      <w:r w:rsidRPr="00E76EB6">
        <w:t xml:space="preserve"> </w:t>
      </w:r>
      <w:r>
        <w:t>for n77 and n78 to support 4Rx.</w:t>
      </w:r>
    </w:p>
    <w:p w:rsidR="003213D5" w:rsidRDefault="00011279" w:rsidP="003213D5">
      <w:pPr>
        <w:pStyle w:val="TH"/>
      </w:pPr>
      <w:r>
        <w:t>Table 7.1.2.5</w:t>
      </w:r>
      <w:r w:rsidRPr="00E76EB6">
        <w:t>-1: Reference sensitivity QPSK P</w:t>
      </w:r>
      <w:r w:rsidRPr="00187999">
        <w:t>REFSENS</w:t>
      </w:r>
      <w:r w:rsidRPr="00E76EB6">
        <w:t xml:space="preserve"> </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4"/>
        <w:gridCol w:w="615"/>
        <w:gridCol w:w="736"/>
        <w:gridCol w:w="736"/>
        <w:gridCol w:w="736"/>
        <w:gridCol w:w="736"/>
        <w:gridCol w:w="736"/>
        <w:gridCol w:w="736"/>
        <w:gridCol w:w="736"/>
        <w:gridCol w:w="736"/>
        <w:gridCol w:w="736"/>
        <w:gridCol w:w="751"/>
        <w:gridCol w:w="856"/>
      </w:tblGrid>
      <w:tr w:rsidR="00011279" w:rsidRPr="00E76EB6" w:rsidTr="00F15076">
        <w:trPr>
          <w:trHeight w:val="255"/>
          <w:jc w:val="center"/>
        </w:trPr>
        <w:tc>
          <w:tcPr>
            <w:tcW w:w="0" w:type="auto"/>
            <w:gridSpan w:val="13"/>
            <w:tcBorders>
              <w:top w:val="single" w:sz="4" w:space="0" w:color="auto"/>
              <w:left w:val="single" w:sz="4" w:space="0" w:color="auto"/>
              <w:bottom w:val="single" w:sz="4" w:space="0" w:color="auto"/>
              <w:right w:val="single" w:sz="4" w:space="0" w:color="auto"/>
            </w:tcBorders>
          </w:tcPr>
          <w:p w:rsidR="00011279" w:rsidRPr="00D62DC5" w:rsidRDefault="00011279" w:rsidP="00F15076">
            <w:pPr>
              <w:pStyle w:val="TAH"/>
              <w:rPr>
                <w:rFonts w:cs="Arial"/>
              </w:rPr>
            </w:pPr>
            <w:r w:rsidRPr="00D62DC5">
              <w:rPr>
                <w:rFonts w:cs="Arial"/>
              </w:rPr>
              <w:t>Operating band / SCS / Channel bandwidth / Duplex-mode</w:t>
            </w:r>
          </w:p>
        </w:tc>
      </w:tr>
      <w:tr w:rsidR="00011279" w:rsidRPr="00E76EB6" w:rsidTr="00F15076">
        <w:trPr>
          <w:trHeight w:val="420"/>
          <w:jc w:val="center"/>
        </w:trPr>
        <w:tc>
          <w:tcPr>
            <w:tcW w:w="0" w:type="auto"/>
            <w:shd w:val="clear" w:color="auto" w:fill="auto"/>
            <w:vAlign w:val="center"/>
          </w:tcPr>
          <w:p w:rsidR="00011279" w:rsidRPr="00D62DC5" w:rsidRDefault="00011279" w:rsidP="00F15076">
            <w:pPr>
              <w:pStyle w:val="TAH"/>
              <w:rPr>
                <w:rFonts w:eastAsia="MS Mincho" w:cs="Arial"/>
              </w:rPr>
            </w:pPr>
            <w:r w:rsidRPr="00D62DC5">
              <w:rPr>
                <w:rFonts w:cs="Arial"/>
              </w:rPr>
              <w:t>Operating Band</w:t>
            </w:r>
          </w:p>
        </w:tc>
        <w:tc>
          <w:tcPr>
            <w:tcW w:w="0" w:type="auto"/>
          </w:tcPr>
          <w:p w:rsidR="00011279" w:rsidRPr="00D62DC5" w:rsidRDefault="00011279" w:rsidP="00F15076">
            <w:pPr>
              <w:pStyle w:val="TAH"/>
              <w:rPr>
                <w:rFonts w:cs="Arial"/>
              </w:rPr>
            </w:pPr>
            <w:r w:rsidRPr="00D62DC5">
              <w:rPr>
                <w:rFonts w:cs="Arial"/>
              </w:rPr>
              <w:t>SCS kHz</w:t>
            </w:r>
          </w:p>
        </w:tc>
        <w:tc>
          <w:tcPr>
            <w:tcW w:w="0" w:type="auto"/>
            <w:shd w:val="clear" w:color="auto" w:fill="auto"/>
            <w:vAlign w:val="center"/>
          </w:tcPr>
          <w:p w:rsidR="00011279" w:rsidRPr="00D62DC5" w:rsidRDefault="00011279" w:rsidP="00F15076">
            <w:pPr>
              <w:pStyle w:val="TAH"/>
              <w:rPr>
                <w:rFonts w:cs="Arial"/>
              </w:rPr>
            </w:pPr>
            <w:r w:rsidRPr="00D62DC5">
              <w:rPr>
                <w:rFonts w:cs="Arial"/>
              </w:rPr>
              <w:t>5</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10</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15</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20</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25</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shd w:val="clear" w:color="auto" w:fill="auto"/>
            <w:vAlign w:val="center"/>
          </w:tcPr>
          <w:p w:rsidR="00011279" w:rsidRPr="00D62DC5" w:rsidRDefault="00011279" w:rsidP="00F15076">
            <w:pPr>
              <w:pStyle w:val="TAH"/>
              <w:rPr>
                <w:rFonts w:cs="Arial"/>
              </w:rPr>
            </w:pPr>
            <w:r w:rsidRPr="00D62DC5">
              <w:rPr>
                <w:rFonts w:cs="Arial"/>
              </w:rPr>
              <w:t>40</w:t>
            </w:r>
          </w:p>
          <w:p w:rsidR="00011279" w:rsidRPr="00D62DC5" w:rsidRDefault="00011279" w:rsidP="00F15076">
            <w:pPr>
              <w:pStyle w:val="TAH"/>
              <w:rPr>
                <w:rFonts w:eastAsia="MS Mincho"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50</w:t>
            </w:r>
          </w:p>
          <w:p w:rsidR="00011279" w:rsidRPr="00D62DC5" w:rsidRDefault="00011279" w:rsidP="00F15076">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60</w:t>
            </w:r>
          </w:p>
          <w:p w:rsidR="00011279" w:rsidRPr="00D62DC5" w:rsidRDefault="00011279" w:rsidP="00F15076">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80</w:t>
            </w:r>
          </w:p>
          <w:p w:rsidR="00011279" w:rsidRPr="00D62DC5" w:rsidRDefault="00011279" w:rsidP="00F15076">
            <w:pPr>
              <w:pStyle w:val="TAH"/>
              <w:rPr>
                <w:rFonts w:cs="Arial"/>
              </w:rPr>
            </w:pPr>
            <w:r w:rsidRPr="00D62DC5">
              <w:rPr>
                <w:rFonts w:cs="Arial"/>
              </w:rPr>
              <w:t>MHz</w:t>
            </w:r>
            <w:r w:rsidRPr="00D62DC5">
              <w:rPr>
                <w:rFonts w:cs="Arial"/>
              </w:rPr>
              <w:br/>
              <w:t>(dBm)</w:t>
            </w:r>
          </w:p>
        </w:tc>
        <w:tc>
          <w:tcPr>
            <w:tcW w:w="0" w:type="auto"/>
            <w:vAlign w:val="center"/>
          </w:tcPr>
          <w:p w:rsidR="00011279" w:rsidRPr="00D62DC5" w:rsidRDefault="00011279" w:rsidP="00F15076">
            <w:pPr>
              <w:pStyle w:val="TAH"/>
              <w:rPr>
                <w:rFonts w:cs="Arial"/>
              </w:rPr>
            </w:pPr>
            <w:r w:rsidRPr="00D62DC5">
              <w:rPr>
                <w:rFonts w:cs="Arial"/>
              </w:rPr>
              <w:t>100 MHz</w:t>
            </w:r>
            <w:r w:rsidRPr="00D62DC5">
              <w:rPr>
                <w:rFonts w:cs="Arial"/>
              </w:rPr>
              <w:br/>
              <w:t>(dBm)</w:t>
            </w:r>
          </w:p>
        </w:tc>
        <w:tc>
          <w:tcPr>
            <w:tcW w:w="0" w:type="auto"/>
            <w:shd w:val="clear" w:color="auto" w:fill="auto"/>
            <w:vAlign w:val="center"/>
          </w:tcPr>
          <w:p w:rsidR="00011279" w:rsidRPr="00D62DC5" w:rsidRDefault="00011279" w:rsidP="00F15076">
            <w:pPr>
              <w:pStyle w:val="TAH"/>
              <w:rPr>
                <w:rFonts w:eastAsia="MS Mincho" w:cs="Arial"/>
              </w:rPr>
            </w:pPr>
            <w:r w:rsidRPr="00D62DC5">
              <w:rPr>
                <w:rFonts w:cs="Arial"/>
              </w:rPr>
              <w:t>Duplex Mode</w:t>
            </w: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n77 (3.3 to 3.8 GHz)</w:t>
            </w:r>
            <w:r w:rsidRPr="00385137">
              <w:rPr>
                <w:rFonts w:hint="eastAsia"/>
                <w:vertAlign w:val="superscript"/>
              </w:rPr>
              <w:t>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vAlign w:val="center"/>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-95.8</w:t>
            </w:r>
          </w:p>
        </w:tc>
        <w:tc>
          <w:tcPr>
            <w:tcW w:w="0" w:type="auto"/>
            <w:shd w:val="clear" w:color="auto" w:fill="auto"/>
          </w:tcPr>
          <w:p w:rsidR="00011279" w:rsidRPr="00124B77" w:rsidRDefault="00011279" w:rsidP="00F15076">
            <w:pPr>
              <w:pStyle w:val="TAC"/>
            </w:pPr>
            <w:r w:rsidRPr="00124B77">
              <w:t>-94.0</w:t>
            </w:r>
          </w:p>
        </w:tc>
        <w:tc>
          <w:tcPr>
            <w:tcW w:w="0" w:type="auto"/>
            <w:shd w:val="clear" w:color="auto" w:fill="auto"/>
          </w:tcPr>
          <w:p w:rsidR="00011279" w:rsidRPr="00124B77" w:rsidRDefault="00011279" w:rsidP="00F15076">
            <w:pPr>
              <w:pStyle w:val="TAC"/>
            </w:pPr>
            <w:r w:rsidRPr="00124B77">
              <w:t>-92.7</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-89.6</w:t>
            </w:r>
          </w:p>
        </w:tc>
        <w:tc>
          <w:tcPr>
            <w:tcW w:w="0" w:type="auto"/>
          </w:tcPr>
          <w:p w:rsidR="00011279" w:rsidRPr="00124B77" w:rsidRDefault="00011279" w:rsidP="00F15076">
            <w:pPr>
              <w:pStyle w:val="TAC"/>
            </w:pPr>
            <w:r w:rsidRPr="00124B77">
              <w:t>-88.6</w:t>
            </w:r>
          </w:p>
        </w:tc>
        <w:tc>
          <w:tcPr>
            <w:tcW w:w="0" w:type="auto"/>
            <w:vAlign w:val="center"/>
          </w:tcPr>
          <w:p w:rsidR="00011279" w:rsidRPr="000A5FA8" w:rsidRDefault="00011279" w:rsidP="00F15076">
            <w:pPr>
              <w:pStyle w:val="TAC"/>
            </w:pPr>
          </w:p>
        </w:tc>
        <w:tc>
          <w:tcPr>
            <w:tcW w:w="0" w:type="auto"/>
            <w:vAlign w:val="center"/>
          </w:tcPr>
          <w:p w:rsidR="00011279" w:rsidRPr="000A5FA8" w:rsidRDefault="00011279" w:rsidP="00F15076">
            <w:pPr>
              <w:pStyle w:val="TAC"/>
            </w:pPr>
          </w:p>
        </w:tc>
        <w:tc>
          <w:tcPr>
            <w:tcW w:w="0" w:type="auto"/>
            <w:vAlign w:val="center"/>
          </w:tcPr>
          <w:p w:rsidR="00011279" w:rsidRPr="00124B77" w:rsidRDefault="00011279" w:rsidP="00F15076">
            <w:pPr>
              <w:pStyle w:val="TAC"/>
            </w:pPr>
          </w:p>
        </w:tc>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vAlign w:val="center"/>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-96.1</w:t>
            </w:r>
          </w:p>
        </w:tc>
        <w:tc>
          <w:tcPr>
            <w:tcW w:w="0" w:type="auto"/>
            <w:shd w:val="clear" w:color="auto" w:fill="auto"/>
          </w:tcPr>
          <w:p w:rsidR="00011279" w:rsidRPr="00124B77" w:rsidRDefault="00011279" w:rsidP="00F15076">
            <w:pPr>
              <w:pStyle w:val="TAC"/>
            </w:pPr>
            <w:r w:rsidRPr="00124B77">
              <w:t>-94.1</w:t>
            </w:r>
          </w:p>
        </w:tc>
        <w:tc>
          <w:tcPr>
            <w:tcW w:w="0" w:type="auto"/>
            <w:shd w:val="clear" w:color="auto" w:fill="auto"/>
          </w:tcPr>
          <w:p w:rsidR="00011279" w:rsidRPr="00124B77" w:rsidRDefault="00011279" w:rsidP="00F15076">
            <w:pPr>
              <w:pStyle w:val="TAC"/>
            </w:pPr>
            <w:r w:rsidRPr="00124B77">
              <w:t>-92.9</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-89.7</w:t>
            </w:r>
          </w:p>
        </w:tc>
        <w:tc>
          <w:tcPr>
            <w:tcW w:w="0" w:type="auto"/>
          </w:tcPr>
          <w:p w:rsidR="00011279" w:rsidRPr="00124B77" w:rsidRDefault="00011279" w:rsidP="00F15076">
            <w:pPr>
              <w:pStyle w:val="TAC"/>
            </w:pPr>
            <w:r w:rsidRPr="00124B77">
              <w:t>-88.7</w:t>
            </w:r>
          </w:p>
        </w:tc>
        <w:tc>
          <w:tcPr>
            <w:tcW w:w="0" w:type="auto"/>
          </w:tcPr>
          <w:p w:rsidR="00011279" w:rsidRPr="00124B77" w:rsidRDefault="00011279" w:rsidP="00F15076">
            <w:pPr>
              <w:pStyle w:val="TAC"/>
            </w:pPr>
            <w:r w:rsidRPr="00124B77">
              <w:t>-87.9</w:t>
            </w:r>
          </w:p>
        </w:tc>
        <w:tc>
          <w:tcPr>
            <w:tcW w:w="0" w:type="auto"/>
          </w:tcPr>
          <w:p w:rsidR="00011279" w:rsidRPr="00124B77" w:rsidRDefault="00011279" w:rsidP="00F15076">
            <w:pPr>
              <w:pStyle w:val="TAC"/>
            </w:pPr>
            <w:r w:rsidRPr="00124B77">
              <w:t>-86.6</w:t>
            </w:r>
          </w:p>
        </w:tc>
        <w:tc>
          <w:tcPr>
            <w:tcW w:w="0" w:type="auto"/>
          </w:tcPr>
          <w:p w:rsidR="00011279" w:rsidRPr="00124B77" w:rsidRDefault="00011279" w:rsidP="00F15076">
            <w:pPr>
              <w:pStyle w:val="TAC"/>
            </w:pPr>
            <w:r w:rsidRPr="00124B77">
              <w:t>-85.6</w:t>
            </w:r>
          </w:p>
        </w:tc>
        <w:tc>
          <w:tcPr>
            <w:tcW w:w="0" w:type="auto"/>
            <w:vMerge/>
            <w:shd w:val="clear" w:color="auto" w:fill="auto"/>
            <w:vAlign w:val="center"/>
          </w:tcPr>
          <w:p w:rsidR="00011279" w:rsidRPr="00D62DC5" w:rsidRDefault="00011279" w:rsidP="00F15076">
            <w:pPr>
              <w:pStyle w:val="TAC"/>
              <w:rPr>
                <w:rFonts w:eastAsia="MS Mincho" w:cs="Arial"/>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lang w:eastAsia="ko-KR"/>
              </w:rPr>
            </w:pPr>
          </w:p>
        </w:tc>
        <w:tc>
          <w:tcPr>
            <w:tcW w:w="0" w:type="auto"/>
            <w:vAlign w:val="center"/>
          </w:tcPr>
          <w:p w:rsidR="00011279" w:rsidRPr="00D62DC5" w:rsidRDefault="00011279" w:rsidP="00F15076">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124B77" w:rsidRDefault="00011279" w:rsidP="00F15076">
            <w:pPr>
              <w:pStyle w:val="TAC"/>
            </w:pPr>
            <w:r w:rsidRPr="00124B77">
              <w:t>-</w:t>
            </w:r>
          </w:p>
        </w:tc>
        <w:tc>
          <w:tcPr>
            <w:tcW w:w="0" w:type="auto"/>
            <w:shd w:val="clear" w:color="auto" w:fill="auto"/>
          </w:tcPr>
          <w:p w:rsidR="00011279" w:rsidRPr="00124B77" w:rsidRDefault="00011279" w:rsidP="00F15076">
            <w:pPr>
              <w:pStyle w:val="TAC"/>
            </w:pPr>
            <w:r w:rsidRPr="00124B77">
              <w:t>-96.5</w:t>
            </w:r>
          </w:p>
        </w:tc>
        <w:tc>
          <w:tcPr>
            <w:tcW w:w="0" w:type="auto"/>
            <w:shd w:val="clear" w:color="auto" w:fill="auto"/>
          </w:tcPr>
          <w:p w:rsidR="00011279" w:rsidRPr="00124B77" w:rsidRDefault="00011279" w:rsidP="00F15076">
            <w:pPr>
              <w:pStyle w:val="TAC"/>
            </w:pPr>
            <w:r w:rsidRPr="00124B77">
              <w:t>-94.4</w:t>
            </w:r>
          </w:p>
        </w:tc>
        <w:tc>
          <w:tcPr>
            <w:tcW w:w="0" w:type="auto"/>
            <w:shd w:val="clear" w:color="auto" w:fill="auto"/>
          </w:tcPr>
          <w:p w:rsidR="00011279" w:rsidRPr="00124B77" w:rsidRDefault="00011279" w:rsidP="00F15076">
            <w:pPr>
              <w:pStyle w:val="TAC"/>
            </w:pPr>
            <w:r w:rsidRPr="00124B77">
              <w:t>-93.1</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-89.9</w:t>
            </w:r>
          </w:p>
        </w:tc>
        <w:tc>
          <w:tcPr>
            <w:tcW w:w="0" w:type="auto"/>
          </w:tcPr>
          <w:p w:rsidR="00011279" w:rsidRPr="00124B77" w:rsidRDefault="00011279" w:rsidP="00F15076">
            <w:pPr>
              <w:pStyle w:val="TAC"/>
            </w:pPr>
            <w:r w:rsidRPr="00124B77">
              <w:t>-88.8</w:t>
            </w:r>
          </w:p>
        </w:tc>
        <w:tc>
          <w:tcPr>
            <w:tcW w:w="0" w:type="auto"/>
          </w:tcPr>
          <w:p w:rsidR="00011279" w:rsidRPr="00124B77" w:rsidRDefault="00011279" w:rsidP="00F15076">
            <w:pPr>
              <w:pStyle w:val="TAC"/>
            </w:pPr>
            <w:r w:rsidRPr="00124B77">
              <w:t>-88.0</w:t>
            </w:r>
          </w:p>
        </w:tc>
        <w:tc>
          <w:tcPr>
            <w:tcW w:w="0" w:type="auto"/>
          </w:tcPr>
          <w:p w:rsidR="00011279" w:rsidRPr="00124B77" w:rsidRDefault="00011279" w:rsidP="00F15076">
            <w:pPr>
              <w:pStyle w:val="TAC"/>
            </w:pPr>
            <w:r w:rsidRPr="00124B77">
              <w:t>-86.7</w:t>
            </w:r>
          </w:p>
        </w:tc>
        <w:tc>
          <w:tcPr>
            <w:tcW w:w="0" w:type="auto"/>
          </w:tcPr>
          <w:p w:rsidR="00011279" w:rsidRPr="00124B77" w:rsidRDefault="00011279" w:rsidP="00F15076">
            <w:pPr>
              <w:pStyle w:val="TAC"/>
            </w:pPr>
            <w:r w:rsidRPr="00124B77">
              <w:t>-85.7</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n77 (3.8 to 4.2 GHz)</w:t>
            </w:r>
            <w:r w:rsidRPr="00385137">
              <w:rPr>
                <w:rFonts w:hint="eastAsia"/>
                <w:vertAlign w:val="superscript"/>
              </w:rPr>
              <w:t xml:space="preserve"> 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tcPr>
          <w:p w:rsidR="00011279" w:rsidRPr="00D62DC5" w:rsidRDefault="00011279" w:rsidP="00F15076">
            <w:pPr>
              <w:pStyle w:val="TAC"/>
              <w:rPr>
                <w:rFonts w:eastAsia="MS Mincho" w:cs="Arial"/>
              </w:rPr>
            </w:pPr>
          </w:p>
        </w:tc>
        <w:tc>
          <w:tcPr>
            <w:tcW w:w="0" w:type="auto"/>
            <w:shd w:val="clear" w:color="auto" w:fill="auto"/>
          </w:tcPr>
          <w:p w:rsidR="00011279" w:rsidRPr="00124B77" w:rsidRDefault="00011279" w:rsidP="00F15076">
            <w:pPr>
              <w:pStyle w:val="TAC"/>
            </w:pPr>
            <w:r w:rsidRPr="00124B77">
              <w:t>-95.3</w:t>
            </w:r>
          </w:p>
        </w:tc>
        <w:tc>
          <w:tcPr>
            <w:tcW w:w="0" w:type="auto"/>
            <w:shd w:val="clear" w:color="auto" w:fill="auto"/>
          </w:tcPr>
          <w:p w:rsidR="00011279" w:rsidRPr="00124B77" w:rsidRDefault="00011279" w:rsidP="00F15076">
            <w:pPr>
              <w:pStyle w:val="TAC"/>
            </w:pPr>
            <w:r w:rsidRPr="00124B77">
              <w:t>-93.5</w:t>
            </w:r>
          </w:p>
        </w:tc>
        <w:tc>
          <w:tcPr>
            <w:tcW w:w="0" w:type="auto"/>
            <w:shd w:val="clear" w:color="auto" w:fill="auto"/>
          </w:tcPr>
          <w:p w:rsidR="00011279" w:rsidRPr="00124B77" w:rsidRDefault="00011279" w:rsidP="00F15076">
            <w:pPr>
              <w:pStyle w:val="TAC"/>
            </w:pPr>
            <w:r w:rsidRPr="00124B77">
              <w:t>-92.2</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-89.1</w:t>
            </w:r>
          </w:p>
        </w:tc>
        <w:tc>
          <w:tcPr>
            <w:tcW w:w="0" w:type="auto"/>
          </w:tcPr>
          <w:p w:rsidR="00011279" w:rsidRPr="00124B77" w:rsidRDefault="00011279" w:rsidP="00F15076">
            <w:pPr>
              <w:pStyle w:val="TAC"/>
            </w:pPr>
            <w:r w:rsidRPr="00124B77">
              <w:t>-88.1</w:t>
            </w:r>
          </w:p>
        </w:tc>
        <w:tc>
          <w:tcPr>
            <w:tcW w:w="0" w:type="auto"/>
            <w:vAlign w:val="bottom"/>
          </w:tcPr>
          <w:p w:rsidR="00011279" w:rsidRPr="00124B77" w:rsidRDefault="00011279" w:rsidP="00F15076">
            <w:pPr>
              <w:pStyle w:val="TAC"/>
            </w:pPr>
          </w:p>
        </w:tc>
        <w:tc>
          <w:tcPr>
            <w:tcW w:w="0" w:type="auto"/>
            <w:vAlign w:val="bottom"/>
          </w:tcPr>
          <w:p w:rsidR="00011279" w:rsidRPr="00124B77" w:rsidRDefault="00011279" w:rsidP="00F15076">
            <w:pPr>
              <w:pStyle w:val="TAC"/>
            </w:pPr>
          </w:p>
        </w:tc>
        <w:tc>
          <w:tcPr>
            <w:tcW w:w="0" w:type="auto"/>
            <w:vAlign w:val="bottom"/>
          </w:tcPr>
          <w:p w:rsidR="00011279" w:rsidRPr="00124B77" w:rsidRDefault="00011279" w:rsidP="00F15076">
            <w:pPr>
              <w:pStyle w:val="TAC"/>
            </w:pPr>
          </w:p>
        </w:tc>
        <w:tc>
          <w:tcPr>
            <w:tcW w:w="0" w:type="auto"/>
            <w:vMerge w:val="restart"/>
            <w:shd w:val="clear" w:color="auto" w:fill="auto"/>
            <w:vAlign w:val="center"/>
          </w:tcPr>
          <w:p w:rsidR="00011279" w:rsidRPr="004C09EB" w:rsidRDefault="00011279" w:rsidP="00F15076">
            <w:pPr>
              <w:pStyle w:val="TAC"/>
              <w:rPr>
                <w:rFonts w:eastAsia="MS Mincho"/>
              </w:rPr>
            </w:pPr>
            <w:r w:rsidRPr="00FA413F">
              <w:rPr>
                <w:rFonts w:eastAsia="MS Mincho"/>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tcPr>
          <w:p w:rsidR="00011279" w:rsidRPr="00D62DC5" w:rsidRDefault="00011279" w:rsidP="00F15076">
            <w:pPr>
              <w:pStyle w:val="TAC"/>
              <w:rPr>
                <w:rFonts w:eastAsia="MS Mincho" w:cs="Arial"/>
              </w:rPr>
            </w:pPr>
          </w:p>
        </w:tc>
        <w:tc>
          <w:tcPr>
            <w:tcW w:w="0" w:type="auto"/>
            <w:shd w:val="clear" w:color="auto" w:fill="auto"/>
          </w:tcPr>
          <w:p w:rsidR="00011279" w:rsidRPr="00124B77" w:rsidRDefault="00011279" w:rsidP="00F15076">
            <w:pPr>
              <w:pStyle w:val="TAC"/>
            </w:pPr>
            <w:r w:rsidRPr="00124B77">
              <w:t>-95.6</w:t>
            </w:r>
          </w:p>
        </w:tc>
        <w:tc>
          <w:tcPr>
            <w:tcW w:w="0" w:type="auto"/>
            <w:shd w:val="clear" w:color="auto" w:fill="auto"/>
          </w:tcPr>
          <w:p w:rsidR="00011279" w:rsidRPr="00124B77" w:rsidRDefault="00011279" w:rsidP="00F15076">
            <w:pPr>
              <w:pStyle w:val="TAC"/>
            </w:pPr>
            <w:r w:rsidRPr="00124B77">
              <w:t>-93.6</w:t>
            </w:r>
          </w:p>
        </w:tc>
        <w:tc>
          <w:tcPr>
            <w:tcW w:w="0" w:type="auto"/>
            <w:shd w:val="clear" w:color="auto" w:fill="auto"/>
          </w:tcPr>
          <w:p w:rsidR="00011279" w:rsidRPr="00124B77" w:rsidRDefault="00011279" w:rsidP="00F15076">
            <w:pPr>
              <w:pStyle w:val="TAC"/>
            </w:pPr>
            <w:r w:rsidRPr="00124B77">
              <w:t>-92.4</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-89.2</w:t>
            </w:r>
          </w:p>
        </w:tc>
        <w:tc>
          <w:tcPr>
            <w:tcW w:w="0" w:type="auto"/>
          </w:tcPr>
          <w:p w:rsidR="00011279" w:rsidRPr="00124B77" w:rsidRDefault="00011279" w:rsidP="00F15076">
            <w:pPr>
              <w:pStyle w:val="TAC"/>
            </w:pPr>
            <w:r w:rsidRPr="00124B77">
              <w:t>-88.2</w:t>
            </w:r>
          </w:p>
        </w:tc>
        <w:tc>
          <w:tcPr>
            <w:tcW w:w="0" w:type="auto"/>
          </w:tcPr>
          <w:p w:rsidR="00011279" w:rsidRPr="00124B77" w:rsidRDefault="00011279" w:rsidP="00F15076">
            <w:pPr>
              <w:pStyle w:val="TAC"/>
            </w:pPr>
            <w:r w:rsidRPr="00124B77">
              <w:t>-87.4</w:t>
            </w:r>
          </w:p>
        </w:tc>
        <w:tc>
          <w:tcPr>
            <w:tcW w:w="0" w:type="auto"/>
          </w:tcPr>
          <w:p w:rsidR="00011279" w:rsidRPr="00124B77" w:rsidRDefault="00011279" w:rsidP="00F15076">
            <w:pPr>
              <w:pStyle w:val="TAC"/>
            </w:pPr>
            <w:r w:rsidRPr="00124B77">
              <w:t>-86.1</w:t>
            </w:r>
          </w:p>
        </w:tc>
        <w:tc>
          <w:tcPr>
            <w:tcW w:w="0" w:type="auto"/>
          </w:tcPr>
          <w:p w:rsidR="00011279" w:rsidRPr="00124B77" w:rsidRDefault="00011279" w:rsidP="00F15076">
            <w:pPr>
              <w:pStyle w:val="TAC"/>
            </w:pPr>
            <w:r w:rsidRPr="00124B77">
              <w:t>-85.1</w:t>
            </w:r>
          </w:p>
        </w:tc>
        <w:tc>
          <w:tcPr>
            <w:tcW w:w="0" w:type="auto"/>
            <w:vMerge/>
            <w:shd w:val="clear" w:color="auto" w:fill="auto"/>
          </w:tcPr>
          <w:p w:rsidR="00011279" w:rsidRPr="00D62DC5" w:rsidRDefault="00011279" w:rsidP="00F15076">
            <w:pPr>
              <w:pStyle w:val="TAC"/>
              <w:rPr>
                <w:rFonts w:eastAsia="MS Mincho" w:cs="Arial"/>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D62DC5" w:rsidRDefault="00011279" w:rsidP="00F15076">
            <w:pPr>
              <w:pStyle w:val="TAC"/>
              <w:rPr>
                <w:rFonts w:eastAsia="MS Mincho" w:cs="Arial"/>
                <w:lang w:eastAsia="ko-KR"/>
              </w:rPr>
            </w:pPr>
            <w:r w:rsidRPr="00D62DC5">
              <w:rPr>
                <w:rFonts w:eastAsia="MS Mincho" w:cs="Arial"/>
                <w:lang w:eastAsia="ko-KR"/>
              </w:rPr>
              <w:t>-</w:t>
            </w:r>
          </w:p>
        </w:tc>
        <w:tc>
          <w:tcPr>
            <w:tcW w:w="0" w:type="auto"/>
            <w:shd w:val="clear" w:color="auto" w:fill="auto"/>
          </w:tcPr>
          <w:p w:rsidR="00011279" w:rsidRPr="00124B77" w:rsidRDefault="00011279" w:rsidP="00F15076">
            <w:pPr>
              <w:pStyle w:val="TAC"/>
            </w:pPr>
            <w:r w:rsidRPr="00124B77">
              <w:t>-96.0</w:t>
            </w:r>
          </w:p>
        </w:tc>
        <w:tc>
          <w:tcPr>
            <w:tcW w:w="0" w:type="auto"/>
            <w:shd w:val="clear" w:color="auto" w:fill="auto"/>
          </w:tcPr>
          <w:p w:rsidR="00011279" w:rsidRPr="00124B77" w:rsidRDefault="00011279" w:rsidP="00F15076">
            <w:pPr>
              <w:pStyle w:val="TAC"/>
            </w:pPr>
            <w:r w:rsidRPr="00124B77">
              <w:t>-93.9</w:t>
            </w:r>
          </w:p>
        </w:tc>
        <w:tc>
          <w:tcPr>
            <w:tcW w:w="0" w:type="auto"/>
            <w:shd w:val="clear" w:color="auto" w:fill="auto"/>
          </w:tcPr>
          <w:p w:rsidR="00011279" w:rsidRPr="00124B77" w:rsidRDefault="00011279" w:rsidP="00F15076">
            <w:pPr>
              <w:pStyle w:val="TAC"/>
            </w:pPr>
            <w:r w:rsidRPr="00124B77">
              <w:t>-92.6</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-89.4</w:t>
            </w:r>
          </w:p>
        </w:tc>
        <w:tc>
          <w:tcPr>
            <w:tcW w:w="0" w:type="auto"/>
          </w:tcPr>
          <w:p w:rsidR="00011279" w:rsidRPr="00124B77" w:rsidRDefault="00011279" w:rsidP="00F15076">
            <w:pPr>
              <w:pStyle w:val="TAC"/>
            </w:pPr>
            <w:r w:rsidRPr="00124B77">
              <w:t>-88.3</w:t>
            </w:r>
          </w:p>
        </w:tc>
        <w:tc>
          <w:tcPr>
            <w:tcW w:w="0" w:type="auto"/>
          </w:tcPr>
          <w:p w:rsidR="00011279" w:rsidRPr="00124B77" w:rsidRDefault="00011279" w:rsidP="00F15076">
            <w:pPr>
              <w:pStyle w:val="TAC"/>
            </w:pPr>
            <w:r w:rsidRPr="00124B77">
              <w:t>-87.5</w:t>
            </w:r>
          </w:p>
        </w:tc>
        <w:tc>
          <w:tcPr>
            <w:tcW w:w="0" w:type="auto"/>
          </w:tcPr>
          <w:p w:rsidR="00011279" w:rsidRPr="00124B77" w:rsidRDefault="00011279" w:rsidP="00F15076">
            <w:pPr>
              <w:pStyle w:val="TAC"/>
            </w:pPr>
            <w:r w:rsidRPr="00124B77">
              <w:t>-86.2</w:t>
            </w:r>
          </w:p>
        </w:tc>
        <w:tc>
          <w:tcPr>
            <w:tcW w:w="0" w:type="auto"/>
          </w:tcPr>
          <w:p w:rsidR="00011279" w:rsidRPr="00124B77" w:rsidRDefault="00011279" w:rsidP="00F15076">
            <w:pPr>
              <w:pStyle w:val="TAC"/>
            </w:pPr>
            <w:r w:rsidRPr="00124B77">
              <w:t>-85.2</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n78</w:t>
            </w:r>
            <w:r w:rsidRPr="00385137">
              <w:rPr>
                <w:rFonts w:hint="eastAsia"/>
                <w:vertAlign w:val="superscript"/>
              </w:rPr>
              <w:t>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-95.8</w:t>
            </w:r>
          </w:p>
        </w:tc>
        <w:tc>
          <w:tcPr>
            <w:tcW w:w="0" w:type="auto"/>
            <w:shd w:val="clear" w:color="auto" w:fill="auto"/>
            <w:vAlign w:val="bottom"/>
          </w:tcPr>
          <w:p w:rsidR="00011279" w:rsidRPr="000A5FA8" w:rsidRDefault="00011279" w:rsidP="00F15076">
            <w:pPr>
              <w:pStyle w:val="TAC"/>
            </w:pPr>
            <w:r w:rsidRPr="00124B77">
              <w:t>-94.0</w:t>
            </w:r>
          </w:p>
        </w:tc>
        <w:tc>
          <w:tcPr>
            <w:tcW w:w="0" w:type="auto"/>
            <w:shd w:val="clear" w:color="auto" w:fill="auto"/>
            <w:vAlign w:val="bottom"/>
          </w:tcPr>
          <w:p w:rsidR="00011279" w:rsidRPr="000A5FA8" w:rsidRDefault="00011279" w:rsidP="00F15076">
            <w:pPr>
              <w:pStyle w:val="TAC"/>
            </w:pPr>
            <w:r w:rsidRPr="00124B77">
              <w:t>-92.7</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-89.6</w:t>
            </w:r>
          </w:p>
        </w:tc>
        <w:tc>
          <w:tcPr>
            <w:tcW w:w="0" w:type="auto"/>
            <w:vAlign w:val="center"/>
          </w:tcPr>
          <w:p w:rsidR="00011279" w:rsidRPr="000A5FA8" w:rsidRDefault="00011279" w:rsidP="00F15076">
            <w:pPr>
              <w:pStyle w:val="TAC"/>
            </w:pPr>
            <w:r w:rsidRPr="00124B77">
              <w:t>-88.6</w:t>
            </w:r>
          </w:p>
        </w:tc>
        <w:tc>
          <w:tcPr>
            <w:tcW w:w="0" w:type="auto"/>
            <w:vAlign w:val="center"/>
          </w:tcPr>
          <w:p w:rsidR="00011279" w:rsidRPr="000A5FA8" w:rsidRDefault="00011279" w:rsidP="00F15076">
            <w:pPr>
              <w:pStyle w:val="TAC"/>
            </w:pPr>
          </w:p>
        </w:tc>
        <w:tc>
          <w:tcPr>
            <w:tcW w:w="0" w:type="auto"/>
            <w:vAlign w:val="center"/>
          </w:tcPr>
          <w:p w:rsidR="00011279" w:rsidRPr="00271CC8" w:rsidRDefault="00011279" w:rsidP="00F15076">
            <w:pPr>
              <w:pStyle w:val="TAC"/>
            </w:pPr>
          </w:p>
        </w:tc>
        <w:tc>
          <w:tcPr>
            <w:tcW w:w="0" w:type="auto"/>
            <w:vAlign w:val="center"/>
          </w:tcPr>
          <w:p w:rsidR="00011279" w:rsidRPr="00271CC8" w:rsidRDefault="00011279" w:rsidP="00F15076">
            <w:pPr>
              <w:pStyle w:val="TAC"/>
            </w:pPr>
          </w:p>
        </w:tc>
        <w:tc>
          <w:tcPr>
            <w:tcW w:w="0" w:type="auto"/>
            <w:vMerge w:val="restart"/>
            <w:shd w:val="clear" w:color="auto" w:fill="auto"/>
            <w:vAlign w:val="center"/>
          </w:tcPr>
          <w:p w:rsidR="00011279" w:rsidRPr="00D62DC5" w:rsidRDefault="00011279" w:rsidP="00F15076">
            <w:pPr>
              <w:pStyle w:val="TAC"/>
              <w:rPr>
                <w:rFonts w:eastAsia="MS Mincho" w:cs="Arial"/>
                <w:lang w:eastAsia="ko-KR"/>
              </w:rPr>
            </w:pPr>
            <w:r>
              <w:rPr>
                <w:rFonts w:eastAsia="MS Mincho" w:cs="Arial"/>
                <w:lang w:eastAsia="ko-KR"/>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-96.1</w:t>
            </w:r>
          </w:p>
        </w:tc>
        <w:tc>
          <w:tcPr>
            <w:tcW w:w="0" w:type="auto"/>
            <w:shd w:val="clear" w:color="auto" w:fill="auto"/>
            <w:vAlign w:val="bottom"/>
          </w:tcPr>
          <w:p w:rsidR="00011279" w:rsidRPr="000A5FA8" w:rsidRDefault="00011279" w:rsidP="00F15076">
            <w:pPr>
              <w:pStyle w:val="TAC"/>
            </w:pPr>
            <w:r w:rsidRPr="00124B77">
              <w:t>-94.1</w:t>
            </w:r>
          </w:p>
        </w:tc>
        <w:tc>
          <w:tcPr>
            <w:tcW w:w="0" w:type="auto"/>
            <w:shd w:val="clear" w:color="auto" w:fill="auto"/>
            <w:vAlign w:val="bottom"/>
          </w:tcPr>
          <w:p w:rsidR="00011279" w:rsidRPr="000A5FA8" w:rsidRDefault="00011279" w:rsidP="00F15076">
            <w:pPr>
              <w:pStyle w:val="TAC"/>
            </w:pPr>
            <w:r w:rsidRPr="00124B77">
              <w:t>-92.9</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-89.7</w:t>
            </w:r>
          </w:p>
        </w:tc>
        <w:tc>
          <w:tcPr>
            <w:tcW w:w="0" w:type="auto"/>
            <w:vAlign w:val="center"/>
          </w:tcPr>
          <w:p w:rsidR="00011279" w:rsidRPr="000A5FA8" w:rsidRDefault="00011279" w:rsidP="00F15076">
            <w:pPr>
              <w:pStyle w:val="TAC"/>
            </w:pPr>
            <w:r w:rsidRPr="00124B77">
              <w:t>-88.7</w:t>
            </w:r>
          </w:p>
        </w:tc>
        <w:tc>
          <w:tcPr>
            <w:tcW w:w="0" w:type="auto"/>
            <w:vAlign w:val="bottom"/>
          </w:tcPr>
          <w:p w:rsidR="00011279" w:rsidRPr="000A5FA8" w:rsidRDefault="00011279" w:rsidP="00F15076">
            <w:pPr>
              <w:pStyle w:val="TAC"/>
            </w:pPr>
            <w:r w:rsidRPr="00124B77">
              <w:t>-87.9</w:t>
            </w:r>
          </w:p>
        </w:tc>
        <w:tc>
          <w:tcPr>
            <w:tcW w:w="0" w:type="auto"/>
            <w:vAlign w:val="bottom"/>
          </w:tcPr>
          <w:p w:rsidR="00011279" w:rsidRPr="000A5FA8" w:rsidRDefault="00011279" w:rsidP="00F15076">
            <w:pPr>
              <w:pStyle w:val="TAC"/>
            </w:pPr>
            <w:r w:rsidRPr="00124B77">
              <w:t>-86.6</w:t>
            </w:r>
          </w:p>
        </w:tc>
        <w:tc>
          <w:tcPr>
            <w:tcW w:w="0" w:type="auto"/>
            <w:vAlign w:val="bottom"/>
          </w:tcPr>
          <w:p w:rsidR="00011279" w:rsidRPr="000A5FA8" w:rsidRDefault="00011279" w:rsidP="00F15076">
            <w:pPr>
              <w:pStyle w:val="TAC"/>
            </w:pPr>
            <w:r w:rsidRPr="00124B77">
              <w:t>-85.6</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60</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-96.5</w:t>
            </w:r>
          </w:p>
        </w:tc>
        <w:tc>
          <w:tcPr>
            <w:tcW w:w="0" w:type="auto"/>
            <w:shd w:val="clear" w:color="auto" w:fill="auto"/>
            <w:vAlign w:val="bottom"/>
          </w:tcPr>
          <w:p w:rsidR="00011279" w:rsidRPr="000A5FA8" w:rsidRDefault="00011279" w:rsidP="00F15076">
            <w:pPr>
              <w:pStyle w:val="TAC"/>
            </w:pPr>
            <w:r w:rsidRPr="00124B77">
              <w:t>-94.4</w:t>
            </w:r>
          </w:p>
        </w:tc>
        <w:tc>
          <w:tcPr>
            <w:tcW w:w="0" w:type="auto"/>
            <w:shd w:val="clear" w:color="auto" w:fill="auto"/>
            <w:vAlign w:val="bottom"/>
          </w:tcPr>
          <w:p w:rsidR="00011279" w:rsidRPr="000A5FA8" w:rsidRDefault="00011279" w:rsidP="00F15076">
            <w:pPr>
              <w:pStyle w:val="TAC"/>
            </w:pPr>
            <w:r w:rsidRPr="00124B77">
              <w:t>-93.1</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-89.9</w:t>
            </w:r>
          </w:p>
        </w:tc>
        <w:tc>
          <w:tcPr>
            <w:tcW w:w="0" w:type="auto"/>
            <w:vAlign w:val="center"/>
          </w:tcPr>
          <w:p w:rsidR="00011279" w:rsidRPr="000A5FA8" w:rsidRDefault="00011279" w:rsidP="00F15076">
            <w:pPr>
              <w:pStyle w:val="TAC"/>
            </w:pPr>
            <w:r w:rsidRPr="00124B77">
              <w:t>-88.8</w:t>
            </w:r>
          </w:p>
        </w:tc>
        <w:tc>
          <w:tcPr>
            <w:tcW w:w="0" w:type="auto"/>
            <w:vAlign w:val="bottom"/>
          </w:tcPr>
          <w:p w:rsidR="00011279" w:rsidRPr="000A5FA8" w:rsidRDefault="00011279" w:rsidP="00F15076">
            <w:pPr>
              <w:pStyle w:val="TAC"/>
            </w:pPr>
            <w:r w:rsidRPr="00124B77">
              <w:t>-88.0</w:t>
            </w:r>
          </w:p>
        </w:tc>
        <w:tc>
          <w:tcPr>
            <w:tcW w:w="0" w:type="auto"/>
            <w:vAlign w:val="bottom"/>
          </w:tcPr>
          <w:p w:rsidR="00011279" w:rsidRPr="000A5FA8" w:rsidRDefault="00011279" w:rsidP="00F15076">
            <w:pPr>
              <w:pStyle w:val="TAC"/>
            </w:pPr>
            <w:r w:rsidRPr="00124B77">
              <w:t>-86.7</w:t>
            </w:r>
          </w:p>
        </w:tc>
        <w:tc>
          <w:tcPr>
            <w:tcW w:w="0" w:type="auto"/>
            <w:vAlign w:val="bottom"/>
          </w:tcPr>
          <w:p w:rsidR="00011279" w:rsidRPr="000A5FA8" w:rsidRDefault="00011279" w:rsidP="00F15076">
            <w:pPr>
              <w:pStyle w:val="TAC"/>
            </w:pPr>
            <w:r w:rsidRPr="00124B77">
              <w:t>-85.7</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gridSpan w:val="13"/>
          </w:tcPr>
          <w:p w:rsidR="00011279" w:rsidRPr="00D62DC5" w:rsidRDefault="00011279" w:rsidP="00F15076">
            <w:pPr>
              <w:pStyle w:val="TAN"/>
              <w:rPr>
                <w:rFonts w:cs="Arial"/>
              </w:rPr>
            </w:pPr>
            <w:r w:rsidRPr="009E0A6C">
              <w:rPr>
                <w:rFonts w:cs="Arial"/>
              </w:rPr>
              <w:t>NOTE 1:</w:t>
            </w:r>
            <w:r w:rsidR="00AB3FCE" w:rsidRPr="003C2C64">
              <w:tab/>
            </w:r>
            <w:r w:rsidRPr="009E0A6C">
              <w:rPr>
                <w:rFonts w:cs="Arial"/>
              </w:rPr>
              <w:t>Four Rx antenna ports shall be the baseline for this operating band.</w:t>
            </w:r>
          </w:p>
        </w:tc>
      </w:tr>
    </w:tbl>
    <w:p w:rsidR="00011279" w:rsidRPr="00E76EB6" w:rsidRDefault="00011279" w:rsidP="00011279"/>
    <w:p w:rsidR="00011279" w:rsidRPr="00E76EB6" w:rsidRDefault="00011279" w:rsidP="00011279">
      <w:pPr>
        <w:rPr>
          <w:rStyle w:val="TACChar"/>
        </w:rPr>
      </w:pPr>
      <w:r w:rsidRPr="00E76EB6">
        <w:t xml:space="preserve">For UE(s) equipped with 4 antenna ports, the minimum requirement for reference sensitivity in Table </w:t>
      </w:r>
      <w:r>
        <w:t>7.1.2.5</w:t>
      </w:r>
      <w:r w:rsidRPr="00E76EB6">
        <w:t xml:space="preserve">-1 shall be modified by the amount given in </w:t>
      </w:r>
      <w:bookmarkStart w:id="57" w:name="OLE_LINK4"/>
      <w:r w:rsidRPr="00E76EB6">
        <w:t>ΔR</w:t>
      </w:r>
      <w:r w:rsidRPr="00E76EB6">
        <w:rPr>
          <w:vertAlign w:val="subscript"/>
        </w:rPr>
        <w:t>IB,4R</w:t>
      </w:r>
      <w:r w:rsidRPr="00E76EB6">
        <w:t xml:space="preserve"> in</w:t>
      </w:r>
      <w:bookmarkEnd w:id="57"/>
      <w:r w:rsidRPr="00E76EB6">
        <w:t xml:space="preserve"> Table </w:t>
      </w:r>
      <w:r>
        <w:t>7.1.2.5</w:t>
      </w:r>
      <w:r w:rsidRPr="00E76EB6">
        <w:t xml:space="preserve">-1a for the applicable </w:t>
      </w:r>
      <w:r>
        <w:t>NR</w:t>
      </w:r>
      <w:r w:rsidRPr="00E76EB6">
        <w:t xml:space="preserve"> bands.</w:t>
      </w:r>
    </w:p>
    <w:p w:rsidR="003213D5" w:rsidRDefault="00011279" w:rsidP="003213D5">
      <w:pPr>
        <w:pStyle w:val="TH"/>
      </w:pPr>
      <w:r w:rsidRPr="00E76EB6">
        <w:t xml:space="preserve">Table </w:t>
      </w:r>
      <w:r>
        <w:t>7.1.2.5</w:t>
      </w:r>
      <w:r w:rsidRPr="00E76EB6">
        <w:t>-1a: ΔR</w:t>
      </w:r>
      <w:r w:rsidRPr="00187999">
        <w:t>IB,4R</w:t>
      </w:r>
      <w:r w:rsidRPr="00E76EB6" w:rsidDel="0007258F">
        <w:t xml:space="preserve"> </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9"/>
        <w:gridCol w:w="4129"/>
      </w:tblGrid>
      <w:tr w:rsidR="00011279" w:rsidRPr="00E76EB6" w:rsidTr="00F15076">
        <w:trPr>
          <w:jc w:val="center"/>
        </w:trPr>
        <w:tc>
          <w:tcPr>
            <w:tcW w:w="4129" w:type="dxa"/>
          </w:tcPr>
          <w:p w:rsidR="00011279" w:rsidRPr="00E76EB6" w:rsidRDefault="00011279" w:rsidP="00F15076">
            <w:pPr>
              <w:pStyle w:val="TAH"/>
              <w:rPr>
                <w:rFonts w:eastAsia="MS Mincho" w:cs="Arial"/>
                <w:lang w:eastAsia="ko-KR"/>
              </w:rPr>
            </w:pPr>
            <w:r>
              <w:rPr>
                <w:rFonts w:cs="Arial" w:hint="eastAsia"/>
              </w:rPr>
              <w:t>NR</w:t>
            </w:r>
            <w:r w:rsidRPr="00E76EB6">
              <w:rPr>
                <w:rFonts w:eastAsia="MS Mincho" w:cs="Arial"/>
                <w:lang w:eastAsia="ko-KR"/>
              </w:rPr>
              <w:t xml:space="preserve"> Band</w:t>
            </w:r>
          </w:p>
        </w:tc>
        <w:tc>
          <w:tcPr>
            <w:tcW w:w="4129" w:type="dxa"/>
          </w:tcPr>
          <w:p w:rsidR="00011279" w:rsidRPr="00E76EB6" w:rsidRDefault="00011279" w:rsidP="00F15076">
            <w:pPr>
              <w:pStyle w:val="TAH"/>
              <w:rPr>
                <w:rFonts w:eastAsia="MS Mincho" w:cs="Arial"/>
                <w:lang w:eastAsia="ko-KR"/>
              </w:rPr>
            </w:pPr>
            <w:r w:rsidRPr="00E76EB6">
              <w:rPr>
                <w:rFonts w:eastAsia="MS Mincho" w:cs="Arial"/>
                <w:lang w:eastAsia="ko-KR"/>
              </w:rPr>
              <w:t>ΔR</w:t>
            </w:r>
            <w:r w:rsidRPr="00E76EB6">
              <w:rPr>
                <w:rFonts w:eastAsia="MS Mincho" w:cs="Arial"/>
                <w:vertAlign w:val="subscript"/>
                <w:lang w:eastAsia="ko-KR"/>
              </w:rPr>
              <w:t>IB,4R</w:t>
            </w:r>
            <w:r w:rsidRPr="00E76EB6">
              <w:rPr>
                <w:rFonts w:eastAsia="MS Mincho" w:cs="Arial"/>
                <w:lang w:eastAsia="ko-KR"/>
              </w:rPr>
              <w:t xml:space="preserve"> [dB]</w:t>
            </w:r>
          </w:p>
        </w:tc>
      </w:tr>
      <w:tr w:rsidR="00011279" w:rsidRPr="00E76EB6" w:rsidTr="00F15076">
        <w:trPr>
          <w:jc w:val="center"/>
        </w:trPr>
        <w:tc>
          <w:tcPr>
            <w:tcW w:w="4129" w:type="dxa"/>
            <w:vAlign w:val="center"/>
          </w:tcPr>
          <w:p w:rsidR="00011279" w:rsidRPr="00E76EB6" w:rsidRDefault="00011279" w:rsidP="00F15076">
            <w:pPr>
              <w:pStyle w:val="TAC"/>
              <w:rPr>
                <w:rFonts w:cs="Arial"/>
                <w:lang w:eastAsia="ko-KR"/>
              </w:rPr>
            </w:pPr>
            <w:r>
              <w:rPr>
                <w:rFonts w:cs="Arial" w:hint="eastAsia"/>
                <w:lang w:val="en-US"/>
              </w:rPr>
              <w:t>1.7GHz &lt; NR band &lt;3GHz</w:t>
            </w:r>
          </w:p>
        </w:tc>
        <w:tc>
          <w:tcPr>
            <w:tcW w:w="4129" w:type="dxa"/>
          </w:tcPr>
          <w:p w:rsidR="00011279" w:rsidRPr="00E76EB6" w:rsidRDefault="00011279" w:rsidP="00F15076">
            <w:pPr>
              <w:pStyle w:val="TAC"/>
              <w:rPr>
                <w:rFonts w:cs="Arial"/>
                <w:lang w:eastAsia="ko-KR"/>
              </w:rPr>
            </w:pPr>
            <w:r w:rsidRPr="00E76EB6">
              <w:rPr>
                <w:rFonts w:eastAsia="Calibri" w:cs="Arial"/>
                <w:lang w:val="en-US" w:eastAsia="ko-KR"/>
              </w:rPr>
              <w:t>- 2.7</w:t>
            </w:r>
          </w:p>
        </w:tc>
      </w:tr>
      <w:tr w:rsidR="00011279" w:rsidRPr="00E76EB6" w:rsidTr="00F15076">
        <w:trPr>
          <w:jc w:val="center"/>
        </w:trPr>
        <w:tc>
          <w:tcPr>
            <w:tcW w:w="4129" w:type="dxa"/>
            <w:vAlign w:val="center"/>
          </w:tcPr>
          <w:p w:rsidR="00011279" w:rsidRPr="00E76EB6" w:rsidRDefault="00011279" w:rsidP="00F15076">
            <w:pPr>
              <w:pStyle w:val="TAC"/>
              <w:rPr>
                <w:rFonts w:eastAsia="Calibri" w:cs="Arial"/>
                <w:lang w:val="en-US" w:eastAsia="ko-KR"/>
              </w:rPr>
            </w:pPr>
            <w:r>
              <w:rPr>
                <w:rFonts w:cs="Arial" w:hint="eastAsia"/>
                <w:lang w:val="en-US"/>
              </w:rPr>
              <w:t>NR band &gt; 3GHz</w:t>
            </w:r>
          </w:p>
        </w:tc>
        <w:tc>
          <w:tcPr>
            <w:tcW w:w="4129" w:type="dxa"/>
          </w:tcPr>
          <w:p w:rsidR="00011279" w:rsidRPr="00E76EB6" w:rsidRDefault="00011279" w:rsidP="00F15076">
            <w:pPr>
              <w:pStyle w:val="TAC"/>
              <w:rPr>
                <w:rFonts w:cs="Arial"/>
                <w:lang w:val="en-US"/>
              </w:rPr>
            </w:pPr>
            <w:r w:rsidRPr="00E76EB6">
              <w:rPr>
                <w:rFonts w:eastAsia="Calibri" w:cs="Arial"/>
                <w:lang w:val="en-US" w:eastAsia="ko-KR"/>
              </w:rPr>
              <w:t>- 2.</w:t>
            </w:r>
            <w:r w:rsidRPr="00E76EB6">
              <w:rPr>
                <w:rFonts w:cs="Arial" w:hint="eastAsia"/>
                <w:lang w:val="en-US"/>
              </w:rPr>
              <w:t>2</w:t>
            </w:r>
          </w:p>
        </w:tc>
      </w:tr>
    </w:tbl>
    <w:p w:rsidR="00011279" w:rsidRDefault="00011279" w:rsidP="00011279">
      <w:pPr>
        <w:rPr>
          <w:lang w:val="en-US"/>
        </w:rPr>
      </w:pPr>
    </w:p>
    <w:p w:rsidR="00011279" w:rsidRPr="003E475B" w:rsidRDefault="00011279" w:rsidP="00011279">
      <w:pPr>
        <w:rPr>
          <w:lang w:val="en-US"/>
        </w:rPr>
      </w:pPr>
      <w:r>
        <w:rPr>
          <w:rFonts w:hint="eastAsia"/>
          <w:lang w:val="en-US"/>
        </w:rPr>
        <w:t xml:space="preserve">For the </w:t>
      </w:r>
      <w:r>
        <w:rPr>
          <w:lang w:val="en-US"/>
        </w:rPr>
        <w:t xml:space="preserve">ACS and blocking requirements in section in 7.1.2.2 and 7.1.2.3 as well as </w:t>
      </w:r>
      <w:r w:rsidRPr="00A00CC3">
        <w:rPr>
          <w:rFonts w:ascii="Arial" w:hAnsi="Arial" w:cs="Arial"/>
          <w:sz w:val="18"/>
        </w:rPr>
        <w:t>Spurious response</w:t>
      </w:r>
      <w:r>
        <w:rPr>
          <w:rFonts w:ascii="Arial" w:hAnsi="Arial" w:cs="Arial"/>
          <w:sz w:val="18"/>
        </w:rPr>
        <w:t xml:space="preserve"> and </w:t>
      </w:r>
      <w:r w:rsidRPr="00A00CC3">
        <w:rPr>
          <w:rFonts w:ascii="Arial" w:hAnsi="Arial" w:cs="Arial"/>
          <w:sz w:val="18"/>
        </w:rPr>
        <w:t>Receiver intermodulation</w:t>
      </w:r>
      <w:r>
        <w:rPr>
          <w:rFonts w:ascii="Arial" w:hAnsi="Arial" w:cs="Arial"/>
          <w:sz w:val="18"/>
        </w:rPr>
        <w:t xml:space="preserve"> requirements, it should be noted that t</w:t>
      </w:r>
      <w:r w:rsidRPr="00D50822">
        <w:rPr>
          <w:rFonts w:ascii="Arial" w:hAnsi="Arial" w:cs="Arial"/>
          <w:sz w:val="18"/>
        </w:rPr>
        <w:t>he REFSENS power level</w:t>
      </w:r>
      <w:r>
        <w:rPr>
          <w:rFonts w:ascii="Arial" w:hAnsi="Arial" w:cs="Arial"/>
          <w:sz w:val="18"/>
        </w:rPr>
        <w:t xml:space="preserve"> for these requirements represents </w:t>
      </w:r>
      <w:r w:rsidRPr="00E76EB6">
        <w:rPr>
          <w:rFonts w:eastAsia="MS Mincho" w:cs="Arial"/>
        </w:rPr>
        <w:t>for two and four antenna ports, respectively.</w:t>
      </w:r>
    </w:p>
    <w:p w:rsidR="00644A2F" w:rsidRDefault="00D961B8" w:rsidP="0023565B">
      <w:pPr>
        <w:pStyle w:val="Heading2"/>
      </w:pPr>
      <w:bookmarkStart w:id="58" w:name="_Toc511114395"/>
      <w:r>
        <w:rPr>
          <w:rFonts w:hint="eastAsia"/>
          <w:lang w:eastAsia="zh-CN"/>
        </w:rPr>
        <w:t>7</w:t>
      </w:r>
      <w:r w:rsidR="00644A2F" w:rsidRPr="003C2C64">
        <w:t>.2</w:t>
      </w:r>
      <w:r w:rsidR="00644A2F" w:rsidRPr="003C2C64">
        <w:tab/>
      </w:r>
      <w:r w:rsidR="00114757" w:rsidRPr="003C2C64">
        <w:t>BS specific</w:t>
      </w:r>
      <w:bookmarkEnd w:id="58"/>
    </w:p>
    <w:p w:rsidR="00D75DDD" w:rsidRDefault="00D75DDD" w:rsidP="00D75DDD">
      <w:pPr>
        <w:rPr>
          <w:i/>
          <w:iCs/>
          <w:lang w:val="en-US" w:eastAsia="zh-CN"/>
        </w:rPr>
      </w:pPr>
      <w:r>
        <w:rPr>
          <w:lang w:val="en-US" w:eastAsia="zh-CN"/>
        </w:rPr>
        <w:t>The operating band Band n7</w:t>
      </w:r>
      <w:r>
        <w:rPr>
          <w:rFonts w:hint="eastAsia"/>
          <w:lang w:val="en-US" w:eastAsia="zh-CN"/>
        </w:rPr>
        <w:t>8</w:t>
      </w:r>
      <w:r>
        <w:rPr>
          <w:lang w:val="en-US" w:eastAsia="zh-CN"/>
        </w:rPr>
        <w:t xml:space="preserve"> is 3300MHz~</w:t>
      </w:r>
      <w:r>
        <w:rPr>
          <w:rFonts w:hint="eastAsia"/>
          <w:lang w:val="en-US" w:eastAsia="zh-CN"/>
        </w:rPr>
        <w:t>38</w:t>
      </w:r>
      <w:r>
        <w:rPr>
          <w:lang w:val="en-US" w:eastAsia="zh-CN"/>
        </w:rPr>
        <w:t>00MHz, belonging to FR1, therefore only 3 distinct types of NR BS each has a different architecture and requirements set</w:t>
      </w:r>
      <w:r>
        <w:rPr>
          <w:rFonts w:hint="eastAsia"/>
          <w:lang w:val="en-US" w:eastAsia="zh-CN"/>
        </w:rPr>
        <w:t xml:space="preserve"> are applied, which are </w:t>
      </w:r>
      <w:r>
        <w:rPr>
          <w:rFonts w:hint="eastAsia"/>
          <w:i/>
          <w:iCs/>
          <w:lang w:val="en-US" w:eastAsia="zh-CN"/>
        </w:rPr>
        <w:t>BS type 1-C</w:t>
      </w:r>
      <w:r>
        <w:rPr>
          <w:rFonts w:hint="eastAsia"/>
          <w:lang w:val="en-US" w:eastAsia="zh-CN"/>
        </w:rPr>
        <w:t xml:space="preserve">, </w:t>
      </w:r>
      <w:r>
        <w:rPr>
          <w:rFonts w:hint="eastAsia"/>
          <w:i/>
          <w:iCs/>
          <w:lang w:val="en-US" w:eastAsia="zh-CN"/>
        </w:rPr>
        <w:t>BS type 1-H</w:t>
      </w:r>
      <w:r>
        <w:rPr>
          <w:rFonts w:hint="eastAsia"/>
          <w:lang w:val="en-US" w:eastAsia="zh-CN"/>
        </w:rPr>
        <w:t xml:space="preserve"> and </w:t>
      </w:r>
      <w:r>
        <w:rPr>
          <w:rFonts w:hint="eastAsia"/>
          <w:i/>
          <w:iCs/>
          <w:lang w:val="en-US" w:eastAsia="zh-CN"/>
        </w:rPr>
        <w:t>BS type 1-O.</w:t>
      </w:r>
    </w:p>
    <w:p w:rsidR="00D75DDD" w:rsidRPr="00D75DDD" w:rsidRDefault="00D75DDD" w:rsidP="000C6721">
      <w:r>
        <w:rPr>
          <w:rFonts w:eastAsia="SimSun" w:hint="eastAsia"/>
          <w:lang w:val="en-US" w:eastAsia="zh-CN"/>
        </w:rPr>
        <w:t>For Band n78 power class 2 HPUE, it can be foreseen that there are no additional BS receive blocking such as in-band blocking and out-of-band blocking requirements introduced.</w:t>
      </w:r>
    </w:p>
    <w:p w:rsidR="00F80F43" w:rsidRDefault="00F80F43" w:rsidP="0023565B">
      <w:pPr>
        <w:pStyle w:val="Heading3"/>
        <w:rPr>
          <w:lang w:val="en-US" w:eastAsia="zh-CN"/>
        </w:rPr>
      </w:pPr>
      <w:bookmarkStart w:id="59" w:name="_Toc511114396"/>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59"/>
    </w:p>
    <w:p w:rsidR="00A62681" w:rsidRDefault="008817F8" w:rsidP="00A62681">
      <w:pPr>
        <w:overflowPunct w:val="0"/>
        <w:autoSpaceDE w:val="0"/>
        <w:autoSpaceDN w:val="0"/>
        <w:adjustRightInd w:val="0"/>
        <w:spacing w:before="120" w:after="120"/>
        <w:textAlignment w:val="baseline"/>
        <w:rPr>
          <w:rFonts w:eastAsia="SimSun"/>
          <w:lang w:eastAsia="zh-CN"/>
        </w:rPr>
      </w:pPr>
      <w:r>
        <w:rPr>
          <w:rFonts w:eastAsia="SimSun"/>
          <w:lang w:eastAsia="zh-CN"/>
        </w:rPr>
        <w:t>T</w:t>
      </w:r>
      <w:r w:rsidR="00A62681" w:rsidRPr="001A4A9A">
        <w:t xml:space="preserve">he </w:t>
      </w:r>
      <w:r w:rsidR="00A62681" w:rsidRPr="001A4A9A">
        <w:rPr>
          <w:rFonts w:eastAsia="SimSun" w:hint="eastAsia"/>
          <w:lang w:eastAsia="zh-CN"/>
        </w:rPr>
        <w:t>o</w:t>
      </w:r>
      <w:r w:rsidR="00A62681" w:rsidRPr="001A4A9A">
        <w:t>perating band unwanted emission (OBUE) limits are defined from</w:t>
      </w:r>
      <w:r w:rsidR="00A62681" w:rsidRPr="001A4A9A">
        <w:rPr>
          <w:rFonts w:eastAsia="SimSun" w:hint="eastAsia"/>
          <w:lang w:eastAsia="zh-CN"/>
        </w:rPr>
        <w:t xml:space="preserve"> </w:t>
      </w:r>
      <w:r w:rsidR="00A62681" w:rsidRPr="001A4A9A">
        <w:rPr>
          <w:rFonts w:cs="v5.0.0"/>
        </w:rPr>
        <w:t>Δf</w:t>
      </w:r>
      <w:r w:rsidR="00A62681" w:rsidRPr="001A4A9A">
        <w:rPr>
          <w:rFonts w:cs="v5.0.0"/>
          <w:vertAlign w:val="subscript"/>
        </w:rPr>
        <w:t>OBUE</w:t>
      </w:r>
      <w:r w:rsidR="00A62681" w:rsidRPr="001A4A9A">
        <w:t xml:space="preserve"> below the lowest frequency of each supported downlink operating band up to</w:t>
      </w:r>
      <w:r w:rsidR="00A62681" w:rsidRPr="001A4A9A">
        <w:rPr>
          <w:rFonts w:eastAsia="SimSun" w:hint="eastAsia"/>
          <w:lang w:eastAsia="zh-CN"/>
        </w:rPr>
        <w:t xml:space="preserve"> </w:t>
      </w:r>
      <w:r w:rsidR="00A62681" w:rsidRPr="001A4A9A">
        <w:rPr>
          <w:rFonts w:cs="v5.0.0"/>
        </w:rPr>
        <w:t>Δf</w:t>
      </w:r>
      <w:r w:rsidR="00A62681" w:rsidRPr="001A4A9A">
        <w:rPr>
          <w:rFonts w:cs="v5.0.0"/>
          <w:vertAlign w:val="subscript"/>
        </w:rPr>
        <w:t>OBUE</w:t>
      </w:r>
      <w:r w:rsidR="00A62681" w:rsidRPr="001A4A9A" w:rsidDel="001314A4">
        <w:rPr>
          <w:rFonts w:eastAsia="SimSun" w:hint="eastAsia"/>
          <w:lang w:eastAsia="zh-CN"/>
        </w:rPr>
        <w:t xml:space="preserve"> </w:t>
      </w:r>
      <w:r w:rsidR="00A62681" w:rsidRPr="001A4A9A">
        <w:t>above the highest frequency of each supported downlink operating band.</w:t>
      </w:r>
      <w:r w:rsidR="00A62681">
        <w:rPr>
          <w:rFonts w:eastAsia="SimSun" w:hint="eastAsia"/>
          <w:lang w:eastAsia="zh-CN"/>
        </w:rPr>
        <w:t xml:space="preserve"> </w:t>
      </w:r>
      <w:r>
        <w:rPr>
          <w:lang w:val="en-US" w:eastAsia="zh-CN"/>
        </w:rPr>
        <w:t xml:space="preserve">According to the WF in R4-1706223, </w:t>
      </w:r>
      <w:r>
        <w:t>Δf</w:t>
      </w:r>
      <w:r>
        <w:rPr>
          <w:vertAlign w:val="subscript"/>
        </w:rPr>
        <w:t>OBUE</w:t>
      </w:r>
      <w:r>
        <w:rPr>
          <w:lang w:val="en-US" w:eastAsia="zh-CN"/>
        </w:rPr>
        <w:t>=40 MHz for NR bands wider than 100 MHz  as baseline for the boundary between UEM and spurious emission( for both Cat A and Cat B ). Therefore</w:t>
      </w:r>
      <w:r>
        <w:rPr>
          <w:rFonts w:eastAsia="SimSun" w:hint="eastAsia"/>
          <w:lang w:eastAsia="zh-CN"/>
        </w:rPr>
        <w:t xml:space="preserve"> </w:t>
      </w:r>
      <w:r>
        <w:rPr>
          <w:rFonts w:eastAsia="SimSun"/>
          <w:lang w:eastAsia="zh-CN"/>
        </w:rPr>
        <w:t>f</w:t>
      </w:r>
      <w:r>
        <w:rPr>
          <w:rFonts w:eastAsia="SimSun" w:hint="eastAsia"/>
          <w:lang w:eastAsia="zh-CN"/>
        </w:rPr>
        <w:t xml:space="preserve">or </w:t>
      </w:r>
      <w:r w:rsidR="00A62681">
        <w:rPr>
          <w:rFonts w:eastAsia="SimSun" w:hint="eastAsia"/>
          <w:lang w:eastAsia="zh-CN"/>
        </w:rPr>
        <w:t xml:space="preserve">Band n78, </w:t>
      </w:r>
      <w:r w:rsidR="00A62681" w:rsidRPr="001A4A9A">
        <w:rPr>
          <w:rFonts w:cs="v5.0.0"/>
        </w:rPr>
        <w:t>Δf</w:t>
      </w:r>
      <w:r w:rsidR="00A62681" w:rsidRPr="001A4A9A">
        <w:rPr>
          <w:rFonts w:cs="v5.0.0"/>
          <w:vertAlign w:val="subscript"/>
        </w:rPr>
        <w:t>OBUE</w:t>
      </w:r>
      <w:r w:rsidR="00A62681" w:rsidRPr="0034050F">
        <w:rPr>
          <w:lang w:val="en-US"/>
        </w:rPr>
        <w:t xml:space="preserve"> </w:t>
      </w:r>
      <w:r>
        <w:rPr>
          <w:lang w:val="en-US"/>
        </w:rPr>
        <w:t>should be</w:t>
      </w:r>
      <w:r w:rsidR="00A62681" w:rsidRPr="0034050F">
        <w:rPr>
          <w:lang w:val="en-US"/>
        </w:rPr>
        <w:t>40 MHz</w:t>
      </w:r>
      <w:r w:rsidR="00A62681">
        <w:rPr>
          <w:rFonts w:eastAsia="SimSun" w:hint="eastAsia"/>
          <w:lang w:val="en-US" w:eastAsia="zh-CN"/>
        </w:rPr>
        <w:t>.</w:t>
      </w:r>
    </w:p>
    <w:p w:rsidR="00A62681" w:rsidRPr="00187999" w:rsidRDefault="00A62681" w:rsidP="00187999">
      <w:pPr>
        <w:pStyle w:val="Heading4"/>
        <w:rPr>
          <w:lang w:val="en-US" w:eastAsia="zh-CN"/>
        </w:rPr>
      </w:pPr>
      <w:bookmarkStart w:id="60" w:name="_Toc511114397"/>
      <w:r w:rsidRPr="00187999">
        <w:rPr>
          <w:rFonts w:hint="eastAsia"/>
          <w:lang w:val="en-US" w:eastAsia="zh-CN"/>
        </w:rPr>
        <w:t>7.2.1.1</w:t>
      </w:r>
      <w:r w:rsidRPr="00187999">
        <w:rPr>
          <w:rFonts w:hint="eastAsia"/>
          <w:lang w:val="en-US" w:eastAsia="zh-CN"/>
        </w:rPr>
        <w:tab/>
        <w:t>Minimum requirement for BS type 1-C and BS type 1-H</w:t>
      </w:r>
      <w:bookmarkEnd w:id="60"/>
    </w:p>
    <w:p w:rsidR="00904D03" w:rsidRPr="00187999" w:rsidRDefault="00904D03" w:rsidP="00A62681">
      <w:pPr>
        <w:overflowPunct w:val="0"/>
        <w:autoSpaceDE w:val="0"/>
        <w:autoSpaceDN w:val="0"/>
        <w:adjustRightInd w:val="0"/>
        <w:spacing w:before="120" w:after="120"/>
        <w:textAlignment w:val="baseline"/>
        <w:rPr>
          <w:rFonts w:eastAsia="SimSun"/>
          <w:lang w:eastAsia="zh-CN"/>
        </w:rPr>
      </w:pPr>
      <w:r>
        <w:rPr>
          <w:rFonts w:eastAsia="SimSun"/>
          <w:lang w:val="en-US" w:eastAsia="zh-CN"/>
        </w:rPr>
        <w:t xml:space="preserve">The </w:t>
      </w:r>
      <w:r>
        <w:rPr>
          <w:rFonts w:eastAsia="SimSun"/>
          <w:i/>
          <w:iCs/>
          <w:lang w:val="en-US" w:eastAsia="zh-CN"/>
        </w:rPr>
        <w:t xml:space="preserve">basic limits </w:t>
      </w:r>
      <w:r>
        <w:rPr>
          <w:rFonts w:eastAsia="SimSun"/>
          <w:lang w:val="en-US" w:eastAsia="zh-CN"/>
        </w:rPr>
        <w:t xml:space="preserve">of the operating band unwanted emission for Band n78 is the based on the same principles as for LTE, </w:t>
      </w:r>
      <w:r>
        <w:rPr>
          <w:lang w:val="en-US" w:eastAsia="zh-CN"/>
        </w:rPr>
        <w:t>where t</w:t>
      </w:r>
      <w:r>
        <w:rPr>
          <w:lang w:val="en-US"/>
        </w:rPr>
        <w:t>he unwanted emission limits for &gt;=5MHz channel band</w:t>
      </w:r>
      <w:r w:rsidRPr="00187999">
        <w:rPr>
          <w:lang w:val="en-US"/>
        </w:rPr>
        <w:t>width</w:t>
      </w:r>
      <w:r w:rsidRPr="00187999">
        <w:rPr>
          <w:lang w:val="en-US" w:eastAsia="zh-CN"/>
        </w:rPr>
        <w:t xml:space="preserve"> of each BS classes( Wide Area BS(band &gt;1GHz), </w:t>
      </w:r>
      <w:r w:rsidRPr="00187999">
        <w:rPr>
          <w:lang w:val="en-US" w:eastAsia="zh-CN"/>
        </w:rPr>
        <w:lastRenderedPageBreak/>
        <w:t>Medium Range BS and Local Area BS)</w:t>
      </w:r>
      <w:r w:rsidRPr="00187999">
        <w:rPr>
          <w:lang w:val="en-US"/>
        </w:rPr>
        <w:t xml:space="preserve"> can be applied to Cat A</w:t>
      </w:r>
      <w:r w:rsidRPr="00187999">
        <w:rPr>
          <w:lang w:val="en-US" w:eastAsia="zh-CN"/>
        </w:rPr>
        <w:t xml:space="preserve"> and Cat B for the unwanted emission basic limits for Band n78.</w:t>
      </w:r>
    </w:p>
    <w:p w:rsidR="00A62681" w:rsidRDefault="00DB002C" w:rsidP="00DB002C">
      <w:pPr>
        <w:pStyle w:val="B1"/>
        <w:rPr>
          <w:lang w:eastAsia="zh-CN"/>
        </w:rPr>
      </w:pPr>
      <w:r>
        <w:rPr>
          <w:rFonts w:eastAsia="맑은 고딕" w:hint="eastAsia"/>
          <w:lang w:eastAsia="ko-KR"/>
        </w:rPr>
        <w:t>-</w:t>
      </w:r>
      <w:r>
        <w:rPr>
          <w:rFonts w:eastAsia="맑은 고딕" w:hint="eastAsia"/>
          <w:lang w:eastAsia="ko-KR"/>
        </w:rPr>
        <w:tab/>
      </w:r>
      <w:r w:rsidR="00A62681" w:rsidRPr="009002C9">
        <w:rPr>
          <w:rFonts w:hint="eastAsia"/>
          <w:lang w:eastAsia="zh-CN"/>
        </w:rPr>
        <w:t>For BS type 1-C,  t</w:t>
      </w:r>
      <w:r w:rsidR="00A62681" w:rsidRPr="009002C9">
        <w:rPr>
          <w:lang w:eastAsia="zh-CN"/>
        </w:rPr>
        <w:t xml:space="preserve">he </w:t>
      </w:r>
      <w:r w:rsidR="00F15076">
        <w:rPr>
          <w:lang w:eastAsia="zh-CN"/>
        </w:rPr>
        <w:t xml:space="preserve">operating band </w:t>
      </w:r>
      <w:r w:rsidR="00A62681" w:rsidRPr="009002C9">
        <w:rPr>
          <w:lang w:eastAsia="zh-CN"/>
        </w:rPr>
        <w:t>unwanted emissions</w:t>
      </w:r>
      <w:r w:rsidR="00A62681" w:rsidRPr="009002C9">
        <w:rPr>
          <w:rFonts w:hint="eastAsia"/>
          <w:lang w:eastAsia="zh-CN"/>
        </w:rPr>
        <w:t xml:space="preserve"> </w:t>
      </w:r>
      <w:r w:rsidR="00F15076">
        <w:rPr>
          <w:lang w:val="en-US" w:eastAsia="zh-CN"/>
        </w:rPr>
        <w:t xml:space="preserve">requirement for each </w:t>
      </w:r>
      <w:r w:rsidR="00F15076">
        <w:rPr>
          <w:i/>
          <w:iCs/>
          <w:lang w:val="en-US" w:eastAsia="zh-CN"/>
        </w:rPr>
        <w:t>antenna connector</w:t>
      </w:r>
      <w:r w:rsidR="00F15076">
        <w:rPr>
          <w:lang w:val="en-US" w:eastAsia="zh-CN"/>
        </w:rPr>
        <w:t xml:space="preserve"> shall be defined based on </w:t>
      </w:r>
      <w:r w:rsidR="00F15076">
        <w:rPr>
          <w:i/>
          <w:iCs/>
          <w:lang w:val="en-US" w:eastAsia="zh-CN"/>
        </w:rPr>
        <w:t>basic limits</w:t>
      </w:r>
      <w:r w:rsidR="00F15076">
        <w:rPr>
          <w:lang w:val="en-US" w:eastAsia="zh-CN"/>
        </w:rPr>
        <w:t xml:space="preserve"> with no scaling and no antenna considered</w:t>
      </w:r>
      <w:r w:rsidR="00F15076">
        <w:rPr>
          <w:lang w:eastAsia="zh-CN"/>
        </w:rPr>
        <w:t>.</w:t>
      </w:r>
    </w:p>
    <w:p w:rsidR="00A62681" w:rsidRPr="009002C9" w:rsidRDefault="00DB002C" w:rsidP="00DB002C">
      <w:pPr>
        <w:pStyle w:val="B1"/>
        <w:rPr>
          <w:lang w:eastAsia="zh-CN"/>
        </w:rPr>
      </w:pPr>
      <w:r>
        <w:rPr>
          <w:rFonts w:eastAsia="맑은 고딕" w:hint="eastAsia"/>
          <w:lang w:eastAsia="ko-KR"/>
        </w:rPr>
        <w:t>-</w:t>
      </w:r>
      <w:r>
        <w:rPr>
          <w:rFonts w:eastAsia="맑은 고딕" w:hint="eastAsia"/>
          <w:lang w:eastAsia="ko-KR"/>
        </w:rPr>
        <w:tab/>
      </w:r>
      <w:r w:rsidR="00A62681" w:rsidRPr="009002C9">
        <w:rPr>
          <w:rFonts w:hint="eastAsia"/>
          <w:lang w:eastAsia="zh-CN"/>
        </w:rPr>
        <w:t>For BS type 1-H,  the</w:t>
      </w:r>
      <w:r w:rsidR="00A62681" w:rsidRPr="009002C9">
        <w:t xml:space="preserve"> operating band unwanted emissions requirements are for each </w:t>
      </w:r>
      <w:r w:rsidR="00A62681" w:rsidRPr="009002C9">
        <w:rPr>
          <w:i/>
        </w:rPr>
        <w:t>TAB connector TX</w:t>
      </w:r>
      <w:r w:rsidR="00F15076">
        <w:rPr>
          <w:i/>
        </w:rPr>
        <w:t xml:space="preserve"> </w:t>
      </w:r>
      <w:r w:rsidR="00F15076">
        <w:rPr>
          <w:lang w:val="en-US" w:eastAsia="zh-CN"/>
        </w:rPr>
        <w:t xml:space="preserve">shall be defined based on </w:t>
      </w:r>
      <w:r w:rsidR="00F15076">
        <w:rPr>
          <w:i/>
          <w:iCs/>
          <w:lang w:val="en-US" w:eastAsia="zh-CN"/>
        </w:rPr>
        <w:t>base limits</w:t>
      </w:r>
      <w:r w:rsidR="00F15076">
        <w:rPr>
          <w:lang w:val="en-US" w:eastAsia="zh-CN"/>
        </w:rPr>
        <w:t xml:space="preserve">. </w:t>
      </w:r>
      <w:r w:rsidR="00F15076">
        <w:rPr>
          <w:iCs/>
          <w:lang w:val="en-US" w:eastAsia="zh-CN"/>
        </w:rPr>
        <w:t xml:space="preserve">The power summation emission at the </w:t>
      </w:r>
      <w:r w:rsidR="00F15076">
        <w:rPr>
          <w:i/>
          <w:lang w:val="en-US" w:eastAsia="zh-CN"/>
        </w:rPr>
        <w:t>TAB connectors</w:t>
      </w:r>
      <w:r w:rsidR="00F15076">
        <w:rPr>
          <w:iCs/>
          <w:lang w:val="en-US" w:eastAsia="zh-CN"/>
        </w:rPr>
        <w:t xml:space="preserve"> of the </w:t>
      </w:r>
      <w:r w:rsidR="00F15076">
        <w:rPr>
          <w:i/>
        </w:rPr>
        <w:t xml:space="preserve">TAB connector TX min cell </w:t>
      </w:r>
      <w:r w:rsidR="00F15076">
        <w:rPr>
          <w:iCs/>
          <w:lang w:val="en-US" w:eastAsia="zh-CN"/>
        </w:rPr>
        <w:t xml:space="preserve">shall not </w:t>
      </w:r>
      <w:r w:rsidR="00F15076">
        <w:t xml:space="preserve">exceed the </w:t>
      </w:r>
      <w:r w:rsidR="00F15076">
        <w:rPr>
          <w:i/>
        </w:rPr>
        <w:t>basic limit</w:t>
      </w:r>
      <w:r w:rsidR="00F15076">
        <w:t xml:space="preserve"> + X, where X = 10log</w:t>
      </w:r>
      <w:r w:rsidR="00F15076">
        <w:rPr>
          <w:vertAlign w:val="subscript"/>
        </w:rPr>
        <w:t>10</w:t>
      </w:r>
      <w:r w:rsidR="00F15076">
        <w:t>(N</w:t>
      </w:r>
      <w:r w:rsidR="00F15076">
        <w:rPr>
          <w:vertAlign w:val="subscript"/>
        </w:rPr>
        <w:t>TXU,countedpercell</w:t>
      </w:r>
      <w:r w:rsidR="00F15076">
        <w:t>).</w:t>
      </w:r>
      <w:r w:rsidR="00A62681" w:rsidRPr="009002C9">
        <w:rPr>
          <w:i/>
        </w:rPr>
        <w:t xml:space="preserve"> </w:t>
      </w:r>
    </w:p>
    <w:p w:rsidR="003213D5" w:rsidRDefault="00A61DDB" w:rsidP="003213D5">
      <w:pPr>
        <w:pStyle w:val="Heading4"/>
        <w:rPr>
          <w:szCs w:val="24"/>
        </w:rPr>
      </w:pPr>
      <w:bookmarkStart w:id="61" w:name="_Toc511114398"/>
      <w:r w:rsidRPr="00293890">
        <w:rPr>
          <w:rFonts w:hint="eastAsia"/>
          <w:szCs w:val="24"/>
          <w:lang w:eastAsia="zh-CN"/>
        </w:rPr>
        <w:t>7.2.1.2</w:t>
      </w:r>
      <w:r w:rsidRPr="00293890">
        <w:rPr>
          <w:rFonts w:hint="eastAsia"/>
          <w:szCs w:val="24"/>
          <w:lang w:eastAsia="zh-CN"/>
        </w:rPr>
        <w:tab/>
        <w:t>Minimum requirement for BS type 1-O</w:t>
      </w:r>
      <w:bookmarkEnd w:id="61"/>
    </w:p>
    <w:p w:rsidR="00A61DDB" w:rsidRPr="00173840" w:rsidRDefault="00A61DDB" w:rsidP="00A61DDB">
      <w:pPr>
        <w:overflowPunct w:val="0"/>
        <w:autoSpaceDE w:val="0"/>
        <w:autoSpaceDN w:val="0"/>
        <w:adjustRightInd w:val="0"/>
        <w:spacing w:before="120" w:after="120"/>
        <w:textAlignment w:val="baseline"/>
        <w:rPr>
          <w:rFonts w:eastAsia="SimSun"/>
          <w:lang w:eastAsia="zh-CN"/>
        </w:rPr>
      </w:pPr>
      <w:r>
        <w:rPr>
          <w:rFonts w:eastAsia="SimSun" w:hint="eastAsia"/>
          <w:lang w:eastAsia="zh-CN"/>
        </w:rPr>
        <w:t>The</w:t>
      </w:r>
      <w:r w:rsidRPr="00431D1A">
        <w:rPr>
          <w:rFonts w:eastAsia="SimSun" w:hint="eastAsia"/>
        </w:rPr>
        <w:t xml:space="preserve"> OTA </w:t>
      </w:r>
      <w:r w:rsidRPr="00431D1A">
        <w:rPr>
          <w:rFonts w:eastAsia="SimSun"/>
        </w:rPr>
        <w:t>operating band unwanted emissions requirements</w:t>
      </w:r>
      <w:r>
        <w:rPr>
          <w:rFonts w:eastAsia="SimSun" w:hint="eastAsia"/>
          <w:lang w:eastAsia="zh-CN"/>
        </w:rPr>
        <w:t xml:space="preserve"> are </w:t>
      </w:r>
      <w:r w:rsidR="0040471B">
        <w:rPr>
          <w:rFonts w:eastAsia="SimSun"/>
          <w:lang w:eastAsia="zh-CN"/>
        </w:rPr>
        <w:t xml:space="preserve">applied at RIB and </w:t>
      </w:r>
      <w:r>
        <w:rPr>
          <w:rFonts w:eastAsia="SimSun" w:hint="eastAsia"/>
          <w:lang w:eastAsia="zh-CN"/>
        </w:rPr>
        <w:t>based on the emission scaling</w:t>
      </w:r>
      <w:r w:rsidRPr="00431D1A">
        <w:rPr>
          <w:rFonts w:eastAsia="SimSun" w:hint="eastAsia"/>
        </w:rPr>
        <w:t>,</w:t>
      </w:r>
      <w:r>
        <w:rPr>
          <w:rFonts w:eastAsia="SimSun" w:hint="eastAsia"/>
          <w:lang w:eastAsia="zh-CN"/>
        </w:rPr>
        <w:t xml:space="preserve"> where the emission limits are defined as basic limit+9dB, where the basic limits are specified in subclause 7.2.1.1.</w:t>
      </w:r>
    </w:p>
    <w:p w:rsidR="00F80F43" w:rsidRPr="00F80F43" w:rsidRDefault="00F80F43" w:rsidP="00AB3FCE">
      <w:pPr>
        <w:pStyle w:val="Heading3"/>
        <w:rPr>
          <w:lang w:val="en-US" w:eastAsia="zh-CN"/>
        </w:rPr>
      </w:pPr>
      <w:bookmarkStart w:id="62" w:name="_Toc511114399"/>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Additional spurious emissions requirements</w:t>
      </w:r>
      <w:bookmarkEnd w:id="62"/>
    </w:p>
    <w:p w:rsidR="00660EB4" w:rsidRPr="00187999" w:rsidRDefault="00660EB4" w:rsidP="00AB3FCE">
      <w:pPr>
        <w:pStyle w:val="Heading4"/>
        <w:rPr>
          <w:lang w:val="en-US" w:eastAsia="zh-CN"/>
        </w:rPr>
      </w:pPr>
      <w:bookmarkStart w:id="63" w:name="_Toc511114400"/>
      <w:r w:rsidRPr="00187999">
        <w:rPr>
          <w:rFonts w:hint="eastAsia"/>
          <w:lang w:val="en-US" w:eastAsia="zh-CN"/>
        </w:rPr>
        <w:t>7.2.2.1</w:t>
      </w:r>
      <w:r w:rsidRPr="00187999">
        <w:rPr>
          <w:rFonts w:hint="eastAsia"/>
          <w:lang w:val="en-US" w:eastAsia="zh-CN"/>
        </w:rPr>
        <w:tab/>
        <w:t>Minimum requirement for BS type 1-C and BS type 1-H</w:t>
      </w:r>
      <w:bookmarkEnd w:id="63"/>
    </w:p>
    <w:p w:rsidR="0040471B" w:rsidRDefault="0040471B" w:rsidP="0040471B">
      <w:pPr>
        <w:overflowPunct w:val="0"/>
        <w:autoSpaceDE w:val="0"/>
        <w:autoSpaceDN w:val="0"/>
        <w:adjustRightInd w:val="0"/>
        <w:textAlignment w:val="baseline"/>
        <w:rPr>
          <w:rFonts w:eastAsia="SimSun"/>
          <w:lang w:eastAsia="zh-CN"/>
        </w:rPr>
      </w:pPr>
      <w:r>
        <w:rPr>
          <w:rFonts w:eastAsia="SimSun"/>
          <w:lang w:eastAsia="zh-CN"/>
        </w:rPr>
        <w:t>The additional spurious emission requirement may be applied for the protection of system operating in frequency ranges other than the BS downlink operating band. I</w:t>
      </w:r>
      <w:r>
        <w:rPr>
          <w:rFonts w:eastAsia="SimSun"/>
        </w:rPr>
        <w:t>t is proposed that the</w:t>
      </w:r>
      <w:r>
        <w:rPr>
          <w:rFonts w:eastAsia="SimSun"/>
          <w:lang w:eastAsia="zh-CN"/>
        </w:rPr>
        <w:t xml:space="preserve"> same limits as </w:t>
      </w:r>
      <w:r>
        <w:rPr>
          <w:rFonts w:eastAsia="SimSun"/>
          <w:lang w:val="en-US" w:eastAsia="zh-CN"/>
        </w:rPr>
        <w:t xml:space="preserve">TDD </w:t>
      </w:r>
      <w:r>
        <w:rPr>
          <w:rFonts w:eastAsia="SimSun"/>
          <w:lang w:eastAsia="zh-CN"/>
        </w:rPr>
        <w:t>E-UTRA</w:t>
      </w:r>
      <w:r>
        <w:rPr>
          <w:rFonts w:eastAsia="SimSun"/>
          <w:lang w:val="en-US" w:eastAsia="zh-CN"/>
        </w:rPr>
        <w:t xml:space="preserve"> bands</w:t>
      </w:r>
      <w:r>
        <w:rPr>
          <w:rFonts w:eastAsia="SimSun"/>
          <w:lang w:eastAsia="zh-CN"/>
        </w:rPr>
        <w:t xml:space="preserve"> (i.e. </w:t>
      </w:r>
      <w:r>
        <w:rPr>
          <w:rFonts w:eastAsia="SimSun"/>
        </w:rPr>
        <w:t>-52 dBm/MHz</w:t>
      </w:r>
      <w:r>
        <w:rPr>
          <w:rFonts w:eastAsia="SimSun"/>
          <w:lang w:eastAsia="zh-CN"/>
        </w:rPr>
        <w:t>)</w:t>
      </w:r>
      <w:r>
        <w:rPr>
          <w:rFonts w:eastAsia="SimSun"/>
          <w:lang w:val="en-US" w:eastAsia="zh-CN"/>
        </w:rPr>
        <w:t xml:space="preserve"> </w:t>
      </w:r>
      <w:r>
        <w:rPr>
          <w:rFonts w:eastAsia="SimSun"/>
          <w:lang w:eastAsia="zh-CN"/>
        </w:rPr>
        <w:t>can be applied for</w:t>
      </w:r>
      <w:r>
        <w:rPr>
          <w:rFonts w:eastAsia="SimSun"/>
          <w:lang w:val="en-US" w:eastAsia="zh-CN"/>
        </w:rPr>
        <w:t xml:space="preserve"> the</w:t>
      </w:r>
      <w:r>
        <w:rPr>
          <w:rFonts w:eastAsia="SimSun"/>
          <w:lang w:eastAsia="zh-CN"/>
        </w:rPr>
        <w:t xml:space="preserve"> </w:t>
      </w:r>
      <w:r>
        <w:rPr>
          <w:rFonts w:eastAsia="SimSun"/>
          <w:i/>
          <w:iCs/>
          <w:lang w:eastAsia="zh-CN"/>
        </w:rPr>
        <w:t>basic limits</w:t>
      </w:r>
      <w:r>
        <w:rPr>
          <w:rFonts w:eastAsia="SimSun"/>
          <w:lang w:eastAsia="zh-CN"/>
        </w:rPr>
        <w:t xml:space="preserve"> for NR band n7</w:t>
      </w:r>
      <w:r>
        <w:rPr>
          <w:rFonts w:eastAsia="SimSun"/>
          <w:lang w:val="en-US" w:eastAsia="zh-CN"/>
        </w:rPr>
        <w:t>8</w:t>
      </w:r>
      <w:r>
        <w:rPr>
          <w:rFonts w:eastAsia="SimSun"/>
          <w:lang w:eastAsia="zh-CN"/>
        </w:rPr>
        <w:t>.</w:t>
      </w:r>
    </w:p>
    <w:p w:rsidR="0040471B" w:rsidRPr="000C6721" w:rsidRDefault="0040471B" w:rsidP="000C6721">
      <w:pPr>
        <w:overflowPunct w:val="0"/>
        <w:autoSpaceDE w:val="0"/>
        <w:autoSpaceDN w:val="0"/>
        <w:adjustRightInd w:val="0"/>
        <w:textAlignment w:val="baseline"/>
        <w:rPr>
          <w:lang w:val="en-US" w:eastAsia="zh-CN"/>
        </w:rPr>
      </w:pPr>
      <w:r>
        <w:rPr>
          <w:rFonts w:eastAsia="SimSun"/>
          <w:lang w:val="en-US" w:eastAsia="zh-CN"/>
        </w:rPr>
        <w:t>In addition, since the Band n77 and n78 are overlapping operating bands, and these two bands may be deployed in the same geographical area, thus t</w:t>
      </w:r>
      <w:r>
        <w:rPr>
          <w:rFonts w:eastAsia="SimSun"/>
          <w:lang w:eastAsia="ko-KR"/>
        </w:rPr>
        <w:t>his requirement does not apply to BS operating in Band n77 and n78</w:t>
      </w:r>
      <w:r>
        <w:rPr>
          <w:rFonts w:eastAsia="SimSun"/>
          <w:lang w:val="en-US" w:eastAsia="zh-CN"/>
        </w:rPr>
        <w:t>.</w:t>
      </w:r>
    </w:p>
    <w:p w:rsidR="00FA1DDA" w:rsidRDefault="00660EB4" w:rsidP="00660EB4">
      <w:pPr>
        <w:rPr>
          <w:rFonts w:eastAsia="SimSun"/>
          <w:lang w:eastAsia="zh-CN"/>
        </w:rPr>
      </w:pPr>
      <w:r w:rsidRPr="000C6721">
        <w:rPr>
          <w:rFonts w:eastAsia="SimSun"/>
          <w:i/>
          <w:lang w:eastAsia="zh-CN"/>
        </w:rPr>
        <w:t>For BS type 1-C</w:t>
      </w:r>
      <w:r w:rsidRPr="006A2D2F">
        <w:rPr>
          <w:rFonts w:eastAsia="SimSun" w:hint="eastAsia"/>
          <w:lang w:eastAsia="zh-CN"/>
        </w:rPr>
        <w:t xml:space="preserve">,  </w:t>
      </w:r>
      <w:r>
        <w:rPr>
          <w:rFonts w:eastAsia="SimSun" w:hint="eastAsia"/>
          <w:lang w:eastAsia="zh-CN"/>
        </w:rPr>
        <w:t>t</w:t>
      </w:r>
      <w:r w:rsidRPr="006A2D2F">
        <w:rPr>
          <w:rFonts w:eastAsia="SimSun"/>
          <w:lang w:eastAsia="zh-CN"/>
        </w:rPr>
        <w:t>he emissions</w:t>
      </w:r>
      <w:r>
        <w:rPr>
          <w:rFonts w:eastAsia="SimSun" w:hint="eastAsia"/>
          <w:lang w:eastAsia="zh-CN"/>
        </w:rPr>
        <w:t xml:space="preserve"> </w:t>
      </w:r>
      <w:r w:rsidRPr="00707662">
        <w:t xml:space="preserve">requirements </w:t>
      </w:r>
      <w:r w:rsidR="0040471B">
        <w:t xml:space="preserve">for each </w:t>
      </w:r>
      <w:r w:rsidR="0040471B" w:rsidRPr="000C6721">
        <w:rPr>
          <w:i/>
        </w:rPr>
        <w:t>antenna connector</w:t>
      </w:r>
      <w:r w:rsidR="0040471B">
        <w:t xml:space="preserve"> </w:t>
      </w:r>
      <w:r w:rsidRPr="006A2D2F">
        <w:rPr>
          <w:rFonts w:eastAsia="SimSun"/>
          <w:lang w:eastAsia="zh-CN"/>
        </w:rPr>
        <w:t xml:space="preserve">shall be </w:t>
      </w:r>
      <w:r w:rsidR="0040471B">
        <w:rPr>
          <w:rFonts w:eastAsia="SimSun"/>
          <w:lang w:val="en-US" w:eastAsia="zh-CN"/>
        </w:rPr>
        <w:t xml:space="preserve">defined based on </w:t>
      </w:r>
      <w:r w:rsidR="0040471B">
        <w:rPr>
          <w:rFonts w:eastAsia="SimSun"/>
          <w:i/>
          <w:iCs/>
          <w:lang w:val="en-US" w:eastAsia="zh-CN"/>
        </w:rPr>
        <w:t>basic limits</w:t>
      </w:r>
      <w:r w:rsidR="0040471B">
        <w:rPr>
          <w:rFonts w:eastAsia="SimSun"/>
          <w:lang w:val="en-US" w:eastAsia="zh-CN"/>
        </w:rPr>
        <w:t xml:space="preserve"> with no scaling and no antenna considered</w:t>
      </w:r>
      <w:r w:rsidR="0040471B">
        <w:rPr>
          <w:lang w:eastAsia="zh-CN"/>
        </w:rPr>
        <w:t>.</w:t>
      </w:r>
      <w:r w:rsidR="0040471B" w:rsidRPr="006A2D2F" w:rsidDel="0040471B">
        <w:rPr>
          <w:rFonts w:eastAsia="SimSun"/>
          <w:lang w:eastAsia="zh-CN"/>
        </w:rPr>
        <w:t xml:space="preserve"> </w:t>
      </w:r>
    </w:p>
    <w:p w:rsidR="00FA1DDA" w:rsidRDefault="00660EB4" w:rsidP="00660EB4">
      <w:pPr>
        <w:rPr>
          <w:i/>
        </w:rPr>
      </w:pPr>
      <w:r w:rsidRPr="000C6721">
        <w:rPr>
          <w:rFonts w:eastAsia="SimSun"/>
          <w:i/>
          <w:lang w:eastAsia="zh-CN"/>
        </w:rPr>
        <w:t>For BS type 1-H</w:t>
      </w:r>
      <w:r w:rsidRPr="0040471B">
        <w:rPr>
          <w:rFonts w:eastAsia="SimSun" w:hint="eastAsia"/>
          <w:lang w:eastAsia="zh-CN"/>
        </w:rPr>
        <w:t>,  the</w:t>
      </w:r>
      <w:r w:rsidRPr="00BF1ED0">
        <w:t xml:space="preserve"> emissions requirements are for each </w:t>
      </w:r>
      <w:r w:rsidRPr="0040471B">
        <w:rPr>
          <w:i/>
        </w:rPr>
        <w:t xml:space="preserve">TAB connector </w:t>
      </w:r>
      <w:r w:rsidR="0040471B" w:rsidRPr="0040471B">
        <w:rPr>
          <w:rFonts w:eastAsia="SimSun"/>
          <w:iCs/>
          <w:lang w:val="en-US" w:eastAsia="zh-CN"/>
        </w:rPr>
        <w:t xml:space="preserve">shall be defined based on the </w:t>
      </w:r>
      <w:r w:rsidR="0040471B" w:rsidRPr="0040471B">
        <w:rPr>
          <w:rFonts w:eastAsia="SimSun"/>
          <w:i/>
          <w:lang w:val="en-US" w:eastAsia="zh-CN"/>
        </w:rPr>
        <w:t xml:space="preserve">basics limits, </w:t>
      </w:r>
      <w:r w:rsidR="0040471B" w:rsidRPr="0040471B">
        <w:rPr>
          <w:iCs/>
          <w:lang w:val="en-US" w:eastAsia="zh-CN"/>
        </w:rPr>
        <w:t xml:space="preserve">The power summation emission at the </w:t>
      </w:r>
      <w:r w:rsidR="0040471B" w:rsidRPr="0040471B">
        <w:rPr>
          <w:i/>
          <w:lang w:val="en-US" w:eastAsia="zh-CN"/>
        </w:rPr>
        <w:t>TAB connectors</w:t>
      </w:r>
      <w:r w:rsidR="0040471B" w:rsidRPr="00B554FE">
        <w:rPr>
          <w:iCs/>
          <w:lang w:val="en-US" w:eastAsia="zh-CN"/>
        </w:rPr>
        <w:t xml:space="preserve"> of the </w:t>
      </w:r>
      <w:r w:rsidR="0040471B" w:rsidRPr="00B554FE">
        <w:rPr>
          <w:i/>
        </w:rPr>
        <w:t xml:space="preserve">TAB connector TX min cell </w:t>
      </w:r>
      <w:r w:rsidR="0040471B" w:rsidRPr="00B554FE">
        <w:rPr>
          <w:rFonts w:eastAsia="SimSun"/>
          <w:iCs/>
          <w:lang w:val="en-US" w:eastAsia="zh-CN"/>
        </w:rPr>
        <w:t xml:space="preserve">shall not </w:t>
      </w:r>
      <w:r w:rsidR="0040471B">
        <w:t xml:space="preserve">exceed the </w:t>
      </w:r>
      <w:r w:rsidR="0040471B" w:rsidRPr="0040471B">
        <w:rPr>
          <w:i/>
        </w:rPr>
        <w:t>basic limit</w:t>
      </w:r>
      <w:r w:rsidR="0040471B">
        <w:t xml:space="preserve"> + X, where X = 10log</w:t>
      </w:r>
      <w:r w:rsidR="0040471B" w:rsidRPr="0040471B">
        <w:rPr>
          <w:vertAlign w:val="subscript"/>
        </w:rPr>
        <w:t>10</w:t>
      </w:r>
      <w:r w:rsidR="0040471B">
        <w:t>(N</w:t>
      </w:r>
      <w:r w:rsidR="0040471B" w:rsidRPr="0040471B">
        <w:rPr>
          <w:vertAlign w:val="subscript"/>
        </w:rPr>
        <w:t>TXU,countedpercell</w:t>
      </w:r>
      <w:r w:rsidR="0040471B">
        <w:t>).</w:t>
      </w:r>
      <w:r w:rsidR="0040471B" w:rsidRPr="0040471B" w:rsidDel="0040471B">
        <w:rPr>
          <w:i/>
        </w:rPr>
        <w:t xml:space="preserve"> </w:t>
      </w:r>
    </w:p>
    <w:p w:rsidR="00660EB4" w:rsidRPr="00187999" w:rsidRDefault="00660EB4" w:rsidP="00187999">
      <w:pPr>
        <w:pStyle w:val="Heading4"/>
        <w:rPr>
          <w:lang w:val="en-US" w:eastAsia="zh-CN"/>
        </w:rPr>
      </w:pPr>
      <w:bookmarkStart w:id="64" w:name="_Toc511114401"/>
      <w:r w:rsidRPr="00187999">
        <w:rPr>
          <w:rFonts w:hint="eastAsia"/>
          <w:lang w:val="en-US" w:eastAsia="zh-CN"/>
        </w:rPr>
        <w:t>7.2.2.2</w:t>
      </w:r>
      <w:r w:rsidRPr="00187999">
        <w:rPr>
          <w:rFonts w:hint="eastAsia"/>
          <w:lang w:val="en-US" w:eastAsia="zh-CN"/>
        </w:rPr>
        <w:tab/>
        <w:t>Minimum requirement for BS type 1-O</w:t>
      </w:r>
      <w:bookmarkEnd w:id="64"/>
    </w:p>
    <w:p w:rsidR="00660EB4" w:rsidRPr="00A65D3D" w:rsidRDefault="00660EB4" w:rsidP="00660EB4">
      <w:pPr>
        <w:pStyle w:val="Guidance"/>
        <w:rPr>
          <w:rFonts w:eastAsia="SimSun"/>
          <w:color w:val="auto"/>
          <w:lang w:eastAsia="zh-CN"/>
        </w:rPr>
      </w:pPr>
      <w:r w:rsidRPr="00A65D3D">
        <w:rPr>
          <w:i w:val="0"/>
          <w:color w:val="auto"/>
        </w:rPr>
        <w:t>The</w:t>
      </w:r>
      <w:r w:rsidRPr="00A65D3D">
        <w:rPr>
          <w:rFonts w:eastAsia="SimSun" w:hint="eastAsia"/>
          <w:i w:val="0"/>
          <w:color w:val="auto"/>
          <w:lang w:eastAsia="zh-CN"/>
        </w:rPr>
        <w:t xml:space="preserve"> OTA</w:t>
      </w:r>
      <w:r w:rsidRPr="00A65D3D">
        <w:rPr>
          <w:i w:val="0"/>
          <w:color w:val="auto"/>
        </w:rPr>
        <w:t xml:space="preserve"> minimum requirement</w:t>
      </w:r>
      <w:r w:rsidR="00FA1DDA">
        <w:rPr>
          <w:i w:val="0"/>
          <w:color w:val="auto"/>
        </w:rPr>
        <w:t xml:space="preserve">s are applied at RIB and </w:t>
      </w:r>
      <w:r w:rsidRPr="00A65D3D">
        <w:rPr>
          <w:rFonts w:eastAsia="SimSun" w:hint="eastAsia"/>
          <w:i w:val="0"/>
          <w:color w:val="auto"/>
          <w:lang w:eastAsia="zh-CN"/>
        </w:rPr>
        <w:t>based on the emission scaling</w:t>
      </w:r>
      <w:r w:rsidRPr="00A65D3D">
        <w:rPr>
          <w:rFonts w:eastAsia="SimSun" w:hint="eastAsia"/>
          <w:i w:val="0"/>
          <w:color w:val="auto"/>
        </w:rPr>
        <w:t>,</w:t>
      </w:r>
      <w:r w:rsidRPr="00A65D3D">
        <w:rPr>
          <w:rFonts w:eastAsia="SimSun" w:hint="eastAsia"/>
          <w:i w:val="0"/>
          <w:color w:val="auto"/>
          <w:lang w:eastAsia="zh-CN"/>
        </w:rPr>
        <w:t xml:space="preserve"> where the emission limits are defined as basic limit</w:t>
      </w:r>
      <w:r w:rsidR="00FA1DDA">
        <w:rPr>
          <w:rFonts w:eastAsia="SimSun"/>
          <w:i w:val="0"/>
          <w:color w:val="auto"/>
          <w:lang w:eastAsia="zh-CN"/>
        </w:rPr>
        <w:t>s</w:t>
      </w:r>
      <w:r w:rsidRPr="00A65D3D">
        <w:rPr>
          <w:rFonts w:eastAsia="SimSun" w:hint="eastAsia"/>
          <w:i w:val="0"/>
          <w:color w:val="auto"/>
          <w:lang w:eastAsia="zh-CN"/>
        </w:rPr>
        <w:t>+9dB, where the basic limits are specified in subclause 7.2.2.1.</w:t>
      </w:r>
    </w:p>
    <w:p w:rsidR="00F80F43" w:rsidRDefault="00F80F43" w:rsidP="00F80F43">
      <w:pPr>
        <w:pStyle w:val="Heading3"/>
        <w:rPr>
          <w:lang w:val="en-US" w:eastAsia="zh-CN"/>
        </w:rPr>
      </w:pPr>
      <w:bookmarkStart w:id="65" w:name="_Toc511114402"/>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65"/>
    </w:p>
    <w:p w:rsidR="001F0853" w:rsidRPr="00187999" w:rsidRDefault="001F0853" w:rsidP="00187999">
      <w:pPr>
        <w:pStyle w:val="Heading4"/>
        <w:rPr>
          <w:lang w:val="en-US" w:eastAsia="zh-CN"/>
        </w:rPr>
      </w:pPr>
      <w:bookmarkStart w:id="66" w:name="_Toc511114403"/>
      <w:r w:rsidRPr="00187999">
        <w:rPr>
          <w:rFonts w:hint="eastAsia"/>
          <w:lang w:val="en-US" w:eastAsia="zh-CN"/>
        </w:rPr>
        <w:t>7.2.3.1</w:t>
      </w:r>
      <w:r w:rsidRPr="00187999">
        <w:rPr>
          <w:rFonts w:hint="eastAsia"/>
          <w:lang w:val="en-US" w:eastAsia="zh-CN"/>
        </w:rPr>
        <w:tab/>
        <w:t>Minimum requirement for BS type 1-C and BS type 1-H</w:t>
      </w:r>
      <w:bookmarkEnd w:id="66"/>
    </w:p>
    <w:p w:rsidR="00F062DE" w:rsidRPr="00F062DE" w:rsidRDefault="00F062DE" w:rsidP="001F0853">
      <w:pPr>
        <w:overflowPunct w:val="0"/>
        <w:autoSpaceDE w:val="0"/>
        <w:autoSpaceDN w:val="0"/>
        <w:adjustRightInd w:val="0"/>
        <w:spacing w:before="120" w:after="120"/>
        <w:textAlignment w:val="baseline"/>
        <w:rPr>
          <w:rFonts w:eastAsia="SimSun"/>
          <w:lang w:eastAsia="zh-CN"/>
        </w:rPr>
      </w:pPr>
      <w:r>
        <w:rPr>
          <w:rFonts w:eastAsia="SimSun"/>
        </w:rPr>
        <w:t xml:space="preserve">The </w:t>
      </w:r>
      <w:r>
        <w:rPr>
          <w:rFonts w:eastAsia="SimSun"/>
          <w:lang w:eastAsia="zh-CN"/>
        </w:rPr>
        <w:t xml:space="preserve">conduct </w:t>
      </w:r>
      <w:r>
        <w:rPr>
          <w:rFonts w:eastAsia="SimSun"/>
        </w:rPr>
        <w:t>requirements assume a 30dB coupling loss between transmitter and receiver</w:t>
      </w:r>
      <w:r>
        <w:rPr>
          <w:rFonts w:eastAsia="SimSun"/>
          <w:lang w:eastAsia="zh-CN"/>
        </w:rPr>
        <w:t xml:space="preserve"> and are based on co-location with </w:t>
      </w:r>
      <w:r>
        <w:rPr>
          <w:rFonts w:eastAsia="SimSun"/>
        </w:rPr>
        <w:t>base stations of the same class.</w:t>
      </w:r>
      <w:r>
        <w:rPr>
          <w:rFonts w:eastAsia="SimSun"/>
          <w:lang w:eastAsia="zh-CN"/>
        </w:rPr>
        <w:t xml:space="preserve"> </w:t>
      </w:r>
      <w:r>
        <w:rPr>
          <w:rFonts w:eastAsia="SimSun"/>
          <w:lang w:val="en-US" w:eastAsia="zh-CN"/>
        </w:rPr>
        <w:t>Thus</w:t>
      </w:r>
      <w:r>
        <w:rPr>
          <w:rFonts w:eastAsia="SimSun"/>
        </w:rPr>
        <w:t>, it is proposed that the</w:t>
      </w:r>
      <w:r>
        <w:rPr>
          <w:rFonts w:eastAsia="SimSun"/>
          <w:lang w:eastAsia="zh-CN"/>
        </w:rPr>
        <w:t xml:space="preserve"> same limits as E-UTRA</w:t>
      </w:r>
      <w:r>
        <w:rPr>
          <w:rFonts w:eastAsia="SimSun"/>
        </w:rPr>
        <w:t xml:space="preserve"> </w:t>
      </w:r>
      <w:r>
        <w:rPr>
          <w:rFonts w:eastAsia="SimSun"/>
          <w:lang w:val="en-US" w:eastAsia="zh-CN"/>
        </w:rPr>
        <w:t xml:space="preserve">for different BS classes </w:t>
      </w:r>
      <w:r>
        <w:rPr>
          <w:rFonts w:eastAsia="SimSun"/>
          <w:lang w:eastAsia="zh-CN"/>
        </w:rPr>
        <w:t>can be applied</w:t>
      </w:r>
      <w:r>
        <w:rPr>
          <w:rFonts w:eastAsia="SimSun"/>
          <w:lang w:val="en-US" w:eastAsia="zh-CN"/>
        </w:rPr>
        <w:t xml:space="preserve"> for the </w:t>
      </w:r>
      <w:r>
        <w:rPr>
          <w:rFonts w:eastAsia="SimSun"/>
          <w:i/>
          <w:iCs/>
          <w:lang w:val="en-US" w:eastAsia="zh-CN"/>
        </w:rPr>
        <w:t>basic limits</w:t>
      </w:r>
      <w:r>
        <w:rPr>
          <w:rFonts w:eastAsia="SimSun"/>
          <w:lang w:val="en-US" w:eastAsia="zh-CN"/>
        </w:rPr>
        <w:t xml:space="preserve"> of co-location requirements for </w:t>
      </w:r>
      <w:r>
        <w:rPr>
          <w:lang w:val="en-US" w:eastAsia="zh-CN"/>
        </w:rPr>
        <w:t xml:space="preserve">each BS classes for </w:t>
      </w:r>
      <w:r>
        <w:rPr>
          <w:rFonts w:eastAsia="SimSun"/>
          <w:lang w:eastAsia="zh-CN"/>
        </w:rPr>
        <w:t xml:space="preserve">NR </w:t>
      </w:r>
      <w:r>
        <w:rPr>
          <w:rFonts w:eastAsia="SimSun"/>
        </w:rPr>
        <w:t xml:space="preserve">Bands </w:t>
      </w:r>
      <w:r>
        <w:rPr>
          <w:rFonts w:eastAsia="SimSun"/>
          <w:lang w:eastAsia="zh-CN"/>
        </w:rPr>
        <w:t>n7</w:t>
      </w:r>
      <w:r>
        <w:rPr>
          <w:rFonts w:eastAsia="SimSun"/>
          <w:lang w:val="en-US" w:eastAsia="zh-CN"/>
        </w:rPr>
        <w:t>8</w:t>
      </w:r>
      <w:r>
        <w:rPr>
          <w:rFonts w:eastAsia="SimSun"/>
          <w:lang w:eastAsia="zh-CN"/>
        </w:rPr>
        <w:t>.</w:t>
      </w:r>
    </w:p>
    <w:p w:rsidR="008561D6" w:rsidRDefault="001F0853" w:rsidP="000C6721">
      <w:pPr>
        <w:overflowPunct w:val="0"/>
        <w:autoSpaceDE w:val="0"/>
        <w:autoSpaceDN w:val="0"/>
        <w:adjustRightInd w:val="0"/>
        <w:spacing w:before="120" w:after="120"/>
        <w:textAlignment w:val="baseline"/>
        <w:rPr>
          <w:rFonts w:eastAsia="SimSun"/>
          <w:lang w:eastAsia="zh-CN"/>
        </w:rPr>
      </w:pPr>
      <w:r w:rsidRPr="006A2D2F">
        <w:rPr>
          <w:rFonts w:eastAsia="SimSun" w:hint="eastAsia"/>
          <w:lang w:eastAsia="zh-CN"/>
        </w:rPr>
        <w:t xml:space="preserve">For BS type 1-C,  </w:t>
      </w:r>
      <w:r>
        <w:rPr>
          <w:rFonts w:eastAsia="SimSun" w:hint="eastAsia"/>
          <w:lang w:eastAsia="zh-CN"/>
        </w:rPr>
        <w:t>t</w:t>
      </w:r>
      <w:r w:rsidRPr="006A2D2F">
        <w:rPr>
          <w:rFonts w:eastAsia="SimSun"/>
          <w:lang w:eastAsia="zh-CN"/>
        </w:rPr>
        <w:t>he emissions</w:t>
      </w:r>
      <w:r>
        <w:rPr>
          <w:rFonts w:eastAsia="SimSun" w:hint="eastAsia"/>
          <w:lang w:eastAsia="zh-CN"/>
        </w:rPr>
        <w:t xml:space="preserve"> </w:t>
      </w:r>
      <w:r w:rsidRPr="00707662">
        <w:t>requirements</w:t>
      </w:r>
      <w:r w:rsidRPr="006A2D2F">
        <w:rPr>
          <w:rFonts w:eastAsia="SimSun"/>
          <w:lang w:eastAsia="zh-CN"/>
        </w:rPr>
        <w:t xml:space="preserve"> </w:t>
      </w:r>
      <w:r w:rsidR="008D690E">
        <w:rPr>
          <w:rFonts w:eastAsia="SimSun"/>
          <w:lang w:eastAsia="zh-CN"/>
        </w:rPr>
        <w:t xml:space="preserve">for each antenna connector </w:t>
      </w:r>
      <w:r w:rsidRPr="006A2D2F">
        <w:rPr>
          <w:rFonts w:eastAsia="SimSun"/>
          <w:lang w:eastAsia="zh-CN"/>
        </w:rPr>
        <w:t xml:space="preserve">shall be </w:t>
      </w:r>
      <w:r w:rsidR="008D690E">
        <w:rPr>
          <w:rFonts w:eastAsia="SimSun"/>
          <w:lang w:eastAsia="zh-CN"/>
        </w:rPr>
        <w:t>defined based on basic limits with no scaling and no antenna considered.</w:t>
      </w:r>
      <w:r w:rsidR="008D690E" w:rsidRPr="006A2D2F" w:rsidDel="008D690E">
        <w:rPr>
          <w:rFonts w:eastAsia="SimSun"/>
          <w:lang w:eastAsia="zh-CN"/>
        </w:rPr>
        <w:t xml:space="preserve"> </w:t>
      </w:r>
    </w:p>
    <w:p w:rsidR="001F0853" w:rsidRPr="008B15EB" w:rsidRDefault="001F0853" w:rsidP="000C6721">
      <w:pPr>
        <w:overflowPunct w:val="0"/>
        <w:autoSpaceDE w:val="0"/>
        <w:autoSpaceDN w:val="0"/>
        <w:adjustRightInd w:val="0"/>
        <w:spacing w:before="120" w:after="120"/>
        <w:textAlignment w:val="baseline"/>
        <w:rPr>
          <w:rFonts w:eastAsia="SimSun" w:cs="v5.0.0"/>
          <w:lang w:eastAsia="zh-CN"/>
        </w:rPr>
      </w:pPr>
      <w:r w:rsidRPr="008B15EB">
        <w:rPr>
          <w:rFonts w:eastAsia="SimSun" w:hint="eastAsia"/>
          <w:lang w:eastAsia="zh-CN"/>
        </w:rPr>
        <w:t>For BS type 1-H,  the</w:t>
      </w:r>
      <w:r w:rsidRPr="008B15EB">
        <w:t xml:space="preserve"> </w:t>
      </w:r>
      <w:r w:rsidRPr="008B15EB">
        <w:rPr>
          <w:rFonts w:eastAsia="SimSun"/>
          <w:lang w:eastAsia="zh-CN"/>
        </w:rPr>
        <w:t>emissions</w:t>
      </w:r>
      <w:r w:rsidRPr="008B15EB">
        <w:rPr>
          <w:rFonts w:eastAsia="SimSun" w:hint="eastAsia"/>
          <w:lang w:eastAsia="zh-CN"/>
        </w:rPr>
        <w:t xml:space="preserve"> </w:t>
      </w:r>
      <w:r w:rsidRPr="008B15EB">
        <w:t xml:space="preserve">requirements are for each </w:t>
      </w:r>
      <w:r w:rsidRPr="008B15EB">
        <w:rPr>
          <w:i/>
        </w:rPr>
        <w:t xml:space="preserve">TAB connector </w:t>
      </w:r>
      <w:r w:rsidR="008D690E">
        <w:rPr>
          <w:rFonts w:eastAsia="SimSun"/>
          <w:iCs/>
          <w:lang w:val="en-US" w:eastAsia="zh-CN"/>
        </w:rPr>
        <w:t xml:space="preserve">shall be defined based on the </w:t>
      </w:r>
      <w:r w:rsidR="008D690E">
        <w:rPr>
          <w:rFonts w:eastAsia="SimSun"/>
          <w:i/>
          <w:lang w:val="en-US" w:eastAsia="zh-CN"/>
        </w:rPr>
        <w:t xml:space="preserve">basics limits, </w:t>
      </w:r>
      <w:r w:rsidR="008D690E">
        <w:rPr>
          <w:iCs/>
          <w:lang w:val="en-US" w:eastAsia="zh-CN"/>
        </w:rPr>
        <w:t xml:space="preserve">The power summation emission at the </w:t>
      </w:r>
      <w:r w:rsidR="008D690E">
        <w:rPr>
          <w:i/>
          <w:lang w:val="en-US" w:eastAsia="zh-CN"/>
        </w:rPr>
        <w:t>TAB connectors</w:t>
      </w:r>
      <w:r w:rsidR="008D690E">
        <w:rPr>
          <w:iCs/>
          <w:lang w:val="en-US" w:eastAsia="zh-CN"/>
        </w:rPr>
        <w:t xml:space="preserve"> of the </w:t>
      </w:r>
      <w:r w:rsidR="008D690E">
        <w:rPr>
          <w:i/>
        </w:rPr>
        <w:t xml:space="preserve">TAB connector TX min cell </w:t>
      </w:r>
      <w:r w:rsidR="008D690E">
        <w:rPr>
          <w:rFonts w:eastAsia="SimSun"/>
          <w:iCs/>
          <w:lang w:val="en-US" w:eastAsia="zh-CN"/>
        </w:rPr>
        <w:t xml:space="preserve">shall not </w:t>
      </w:r>
      <w:r w:rsidR="008D690E">
        <w:t xml:space="preserve">exceed the </w:t>
      </w:r>
      <w:r w:rsidR="008D690E">
        <w:rPr>
          <w:i/>
        </w:rPr>
        <w:t>basic limit</w:t>
      </w:r>
      <w:r w:rsidR="008D690E">
        <w:t xml:space="preserve"> + X, where X = 10log</w:t>
      </w:r>
      <w:r w:rsidR="008D690E">
        <w:rPr>
          <w:vertAlign w:val="subscript"/>
        </w:rPr>
        <w:t>10</w:t>
      </w:r>
      <w:r w:rsidR="008D690E">
        <w:t>(N</w:t>
      </w:r>
      <w:r w:rsidR="008D690E">
        <w:rPr>
          <w:vertAlign w:val="subscript"/>
        </w:rPr>
        <w:t>TXU,countedpercell</w:t>
      </w:r>
      <w:r w:rsidR="008D690E">
        <w:t>).</w:t>
      </w:r>
    </w:p>
    <w:p w:rsidR="001F0853" w:rsidRPr="00293890" w:rsidRDefault="001F0853" w:rsidP="001F0853">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7.2.3.2</w:t>
      </w:r>
      <w:r w:rsidRPr="00293890">
        <w:rPr>
          <w:rFonts w:ascii="Arial" w:hAnsi="Arial" w:hint="eastAsia"/>
          <w:sz w:val="24"/>
          <w:szCs w:val="24"/>
          <w:lang w:eastAsia="zh-CN"/>
        </w:rPr>
        <w:tab/>
        <w:t>Minimum requirement for BS type 1-O</w:t>
      </w:r>
    </w:p>
    <w:p w:rsidR="008D690E" w:rsidRPr="006D4C89" w:rsidRDefault="008D690E" w:rsidP="008D690E">
      <w:pPr>
        <w:pStyle w:val="Guidance"/>
        <w:rPr>
          <w:rFonts w:eastAsia="SimSun"/>
          <w:i w:val="0"/>
          <w:color w:val="auto"/>
          <w:lang w:eastAsia="zh-CN"/>
        </w:rPr>
      </w:pPr>
      <w:r w:rsidRPr="006D4C89">
        <w:rPr>
          <w:i w:val="0"/>
          <w:iCs/>
          <w:color w:val="auto"/>
          <w:lang w:val="en-US" w:eastAsia="zh-CN"/>
        </w:rPr>
        <w:t>The OTA co-location with other base stations requirements are specified as co-location requirements using the co-location reference antenna, as described in TR 37.843</w:t>
      </w:r>
      <w:r w:rsidR="005D707F">
        <w:rPr>
          <w:rFonts w:eastAsiaTheme="minorEastAsia" w:hint="eastAsia"/>
          <w:i w:val="0"/>
          <w:iCs/>
          <w:color w:val="auto"/>
          <w:lang w:val="en-US" w:eastAsia="ko-KR"/>
        </w:rPr>
        <w:t xml:space="preserve"> [9]</w:t>
      </w:r>
      <w:r w:rsidRPr="006D4C89">
        <w:rPr>
          <w:i w:val="0"/>
          <w:iCs/>
          <w:color w:val="auto"/>
          <w:lang w:val="en-US" w:eastAsia="zh-CN"/>
        </w:rPr>
        <w:t>.</w:t>
      </w:r>
      <w:r w:rsidRPr="006D4C89">
        <w:rPr>
          <w:color w:val="auto"/>
          <w:lang w:val="en-US" w:eastAsia="zh-CN"/>
        </w:rPr>
        <w:t xml:space="preserve"> </w:t>
      </w:r>
    </w:p>
    <w:p w:rsidR="003213D5" w:rsidRDefault="008D690E" w:rsidP="003213D5">
      <w:pPr>
        <w:rPr>
          <w:rFonts w:eastAsia="SimSun"/>
          <w:lang w:eastAsia="zh-CN"/>
        </w:rPr>
      </w:pPr>
      <w:r>
        <w:t xml:space="preserve">The output of the </w:t>
      </w:r>
      <w:r>
        <w:rPr>
          <w:i/>
        </w:rPr>
        <w:t>co-location reference antenna</w:t>
      </w:r>
      <w:r>
        <w:t xml:space="preserve"> of any spurious emission shall not exceed the </w:t>
      </w:r>
      <w:r>
        <w:rPr>
          <w:i/>
          <w:iCs/>
        </w:rPr>
        <w:t>basic limits</w:t>
      </w:r>
      <w:r>
        <w:t xml:space="preserve"> in subclause </w:t>
      </w:r>
      <w:r>
        <w:rPr>
          <w:rFonts w:eastAsia="SimSun"/>
          <w:lang w:val="en-US" w:eastAsia="zh-CN"/>
        </w:rPr>
        <w:t>7</w:t>
      </w:r>
      <w:r>
        <w:rPr>
          <w:rFonts w:eastAsia="SimSun"/>
          <w:lang w:eastAsia="zh-CN"/>
        </w:rPr>
        <w:t>.2.3.1</w:t>
      </w:r>
      <w:r>
        <w:t xml:space="preserve"> + X dB, where X = -21 dB.</w:t>
      </w:r>
    </w:p>
    <w:p w:rsidR="00F80F43" w:rsidRDefault="00F80F43" w:rsidP="0023565B">
      <w:pPr>
        <w:pStyle w:val="Heading3"/>
        <w:rPr>
          <w:lang w:val="en-US" w:eastAsia="zh-CN"/>
        </w:rPr>
      </w:pPr>
      <w:bookmarkStart w:id="67" w:name="_Toc511114404"/>
      <w:r>
        <w:rPr>
          <w:rFonts w:hint="eastAsia"/>
          <w:lang w:eastAsia="zh-CN"/>
        </w:rPr>
        <w:lastRenderedPageBreak/>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67"/>
    </w:p>
    <w:p w:rsidR="00A75E42" w:rsidRPr="00187999" w:rsidRDefault="00A75E42" w:rsidP="00187999">
      <w:pPr>
        <w:pStyle w:val="Heading4"/>
        <w:rPr>
          <w:lang w:val="en-US" w:eastAsia="zh-CN"/>
        </w:rPr>
      </w:pPr>
      <w:bookmarkStart w:id="68" w:name="_Toc511114405"/>
      <w:r w:rsidRPr="00187999">
        <w:rPr>
          <w:rFonts w:hint="eastAsia"/>
          <w:lang w:val="en-US" w:eastAsia="zh-CN"/>
        </w:rPr>
        <w:t>7.2.4.1</w:t>
      </w:r>
      <w:r w:rsidRPr="00187999">
        <w:rPr>
          <w:rFonts w:hint="eastAsia"/>
          <w:lang w:val="en-US" w:eastAsia="zh-CN"/>
        </w:rPr>
        <w:tab/>
        <w:t>Minimum requirement for BS type 1-C and BS type 1-H</w:t>
      </w:r>
      <w:bookmarkEnd w:id="68"/>
    </w:p>
    <w:p w:rsidR="00B17A9B" w:rsidRDefault="00B17A9B" w:rsidP="00B17A9B">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SimSun" w:hint="eastAsia"/>
          <w:lang w:val="en-US" w:eastAsia="zh-CN"/>
        </w:rPr>
        <w:t xml:space="preserve"> NR</w:t>
      </w:r>
      <w:r>
        <w:rPr>
          <w:rFonts w:eastAsia="SimSun"/>
          <w:lang w:eastAsia="zh-CN"/>
        </w:rPr>
        <w:t xml:space="preserve"> Band n7</w:t>
      </w:r>
      <w:r>
        <w:rPr>
          <w:rFonts w:eastAsia="SimSun" w:hint="eastAsia"/>
          <w:lang w:val="en-US" w:eastAsia="zh-CN"/>
        </w:rPr>
        <w:t>8</w:t>
      </w:r>
      <w:r>
        <w:t>, but excludes the downlink frequency range of the operating band.</w:t>
      </w:r>
    </w:p>
    <w:p w:rsidR="00B17A9B" w:rsidRDefault="00B17A9B" w:rsidP="00B17A9B">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rFonts w:hint="eastAsia"/>
          <w:lang w:val="en-US" w:eastAsia="zh-CN"/>
        </w:rPr>
        <w:t>from 1MHz to 6</w:t>
      </w:r>
      <w:r>
        <w:t xml:space="preserve">0 MHz below the lowest frequency of the uplink operating band </w:t>
      </w:r>
      <w:r>
        <w:rPr>
          <w:lang w:val="en-US" w:eastAsia="zh-CN"/>
        </w:rPr>
        <w:t xml:space="preserve">or </w:t>
      </w:r>
      <w:r>
        <w:rPr>
          <w:rFonts w:hint="eastAsia"/>
          <w:lang w:val="en-US" w:eastAsia="zh-CN"/>
        </w:rPr>
        <w:t>from</w:t>
      </w:r>
      <w:r>
        <w:t xml:space="preserve"> 60 MHz above the highest frequency of the uplink operating band </w:t>
      </w:r>
      <w:r>
        <w:rPr>
          <w:rFonts w:eastAsia="SimSun" w:hint="eastAsia"/>
          <w:lang w:val="en-US" w:eastAsia="zh-CN"/>
        </w:rPr>
        <w:t xml:space="preserve">to 12750MHz </w:t>
      </w:r>
      <w:r>
        <w:t xml:space="preserve">for </w:t>
      </w:r>
      <w:r>
        <w:rPr>
          <w:rFonts w:eastAsia="SimSun"/>
          <w:lang w:eastAsia="zh-CN"/>
        </w:rPr>
        <w:t>NR</w:t>
      </w:r>
      <w:r>
        <w:rPr>
          <w:rFonts w:eastAsia="SimSun" w:hint="eastAsia"/>
          <w:lang w:val="en-US" w:eastAsia="zh-CN"/>
        </w:rPr>
        <w:t xml:space="preserve"> BS operating in</w:t>
      </w:r>
      <w:r>
        <w:rPr>
          <w:rFonts w:eastAsia="SimSun"/>
          <w:lang w:eastAsia="zh-CN"/>
        </w:rPr>
        <w:t xml:space="preserve"> Band n7</w:t>
      </w:r>
      <w:r>
        <w:rPr>
          <w:rFonts w:eastAsia="SimSun" w:hint="eastAsia"/>
          <w:lang w:val="en-US" w:eastAsia="zh-CN"/>
        </w:rPr>
        <w:t>8</w:t>
      </w:r>
      <w:r>
        <w:t xml:space="preserve">, but </w:t>
      </w:r>
      <w:r>
        <w:rPr>
          <w:rFonts w:eastAsia="SimSun"/>
          <w:lang w:val="en-US" w:eastAsia="zh-CN"/>
        </w:rPr>
        <w:t xml:space="preserve">includes </w:t>
      </w:r>
      <w:r>
        <w:t>the downlink frequency range of the operating band.</w:t>
      </w:r>
    </w:p>
    <w:p w:rsidR="00B17A9B" w:rsidRDefault="00B17A9B" w:rsidP="00B17A9B">
      <w:pPr>
        <w:overflowPunct w:val="0"/>
        <w:autoSpaceDE w:val="0"/>
        <w:autoSpaceDN w:val="0"/>
        <w:adjustRightInd w:val="0"/>
        <w:spacing w:before="120" w:after="120"/>
        <w:textAlignment w:val="baseline"/>
        <w:rPr>
          <w:rFonts w:eastAsia="SimSun"/>
          <w:lang w:eastAsia="zh-CN"/>
        </w:rPr>
      </w:pPr>
      <w:r>
        <w:rPr>
          <w:rFonts w:eastAsia="SimSun"/>
          <w:lang w:eastAsia="zh-CN"/>
        </w:rPr>
        <w:t>Minimum conducted requirement is defined at the</w:t>
      </w:r>
      <w:r>
        <w:rPr>
          <w:rFonts w:eastAsia="SimSun"/>
          <w:i/>
          <w:iCs/>
          <w:lang w:eastAsia="zh-CN"/>
        </w:rPr>
        <w:t xml:space="preserve"> antenna connector </w:t>
      </w:r>
      <w:r>
        <w:rPr>
          <w:rFonts w:eastAsia="SimSun"/>
          <w:lang w:eastAsia="zh-CN"/>
        </w:rPr>
        <w:t>for</w:t>
      </w:r>
      <w:r>
        <w:rPr>
          <w:rFonts w:eastAsia="SimSun"/>
          <w:i/>
          <w:iCs/>
          <w:lang w:eastAsia="zh-CN"/>
        </w:rPr>
        <w:t xml:space="preserve"> BS type 1-C</w:t>
      </w:r>
      <w:r>
        <w:rPr>
          <w:rFonts w:eastAsia="SimSun"/>
          <w:lang w:eastAsia="zh-CN"/>
        </w:rPr>
        <w:t xml:space="preserve"> and at the </w:t>
      </w:r>
      <w:r>
        <w:rPr>
          <w:rFonts w:eastAsia="SimSun"/>
          <w:i/>
          <w:iCs/>
          <w:lang w:eastAsia="zh-CN"/>
        </w:rPr>
        <w:t xml:space="preserve">TAB connector </w:t>
      </w:r>
      <w:r>
        <w:rPr>
          <w:rFonts w:eastAsia="SimSun"/>
          <w:lang w:eastAsia="zh-CN"/>
        </w:rPr>
        <w:t xml:space="preserve">for </w:t>
      </w:r>
      <w:r>
        <w:rPr>
          <w:rFonts w:eastAsia="SimSun"/>
          <w:i/>
          <w:iCs/>
          <w:lang w:eastAsia="zh-CN"/>
        </w:rPr>
        <w:t>BS type 1-H</w:t>
      </w:r>
      <w:r>
        <w:rPr>
          <w:rFonts w:eastAsia="SimSun" w:hint="eastAsia"/>
          <w:lang w:val="en-US" w:eastAsia="zh-CN"/>
        </w:rPr>
        <w:t>.</w:t>
      </w:r>
    </w:p>
    <w:p w:rsidR="00A75E42" w:rsidRPr="00187999" w:rsidRDefault="00A75E42" w:rsidP="00187999">
      <w:pPr>
        <w:pStyle w:val="Heading4"/>
        <w:rPr>
          <w:lang w:val="en-US" w:eastAsia="zh-CN"/>
        </w:rPr>
      </w:pPr>
      <w:bookmarkStart w:id="69" w:name="_Toc511114406"/>
      <w:r w:rsidRPr="00187999">
        <w:rPr>
          <w:rFonts w:hint="eastAsia"/>
          <w:lang w:val="en-US" w:eastAsia="zh-CN"/>
        </w:rPr>
        <w:t>7.2.4.2</w:t>
      </w:r>
      <w:r w:rsidRPr="00187999">
        <w:rPr>
          <w:rFonts w:hint="eastAsia"/>
          <w:lang w:val="en-US" w:eastAsia="zh-CN"/>
        </w:rPr>
        <w:tab/>
        <w:t>Minimum requirement for BS type 1-O</w:t>
      </w:r>
      <w:bookmarkEnd w:id="69"/>
    </w:p>
    <w:p w:rsidR="009D367A" w:rsidRDefault="009D367A" w:rsidP="009D367A">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SimSun"/>
          <w:lang w:val="en-US" w:eastAsia="zh-CN"/>
        </w:rPr>
        <w:t xml:space="preserve"> NR</w:t>
      </w:r>
      <w:r>
        <w:rPr>
          <w:rFonts w:eastAsia="SimSun"/>
          <w:lang w:eastAsia="zh-CN"/>
        </w:rPr>
        <w:t xml:space="preserve"> Band n7</w:t>
      </w:r>
      <w:r>
        <w:rPr>
          <w:rFonts w:eastAsia="SimSun"/>
          <w:lang w:val="en-US" w:eastAsia="zh-CN"/>
        </w:rPr>
        <w:t>8</w:t>
      </w:r>
      <w:r>
        <w:t>, but excludes the downlink frequency range of the operating band.</w:t>
      </w:r>
    </w:p>
    <w:p w:rsidR="009D367A" w:rsidRDefault="009D367A" w:rsidP="009D367A">
      <w:pPr>
        <w:rPr>
          <w:rFonts w:eastAsia="SimSun"/>
          <w:lang w:val="en-US" w:eastAsia="zh-CN"/>
        </w:rPr>
      </w:pPr>
      <w:r>
        <w:rPr>
          <w:rFonts w:eastAsia="SimSun"/>
          <w:lang w:val="en-US" w:eastAsia="zh-CN"/>
        </w:rPr>
        <w:t xml:space="preserve">The </w:t>
      </w:r>
      <w:r>
        <w:rPr>
          <w:rFonts w:eastAsia="SimSun"/>
          <w:i/>
          <w:iCs/>
          <w:lang w:val="en-US" w:eastAsia="zh-CN"/>
        </w:rPr>
        <w:t xml:space="preserve">BS type 1-O </w:t>
      </w:r>
      <w:r>
        <w:rPr>
          <w:rFonts w:eastAsia="SimSun"/>
          <w:lang w:val="en-US" w:eastAsia="zh-CN"/>
        </w:rPr>
        <w:t xml:space="preserve">in-band blocking requirements apply at the RIB </w:t>
      </w:r>
      <w:r>
        <w:t>when the AoA of the incident wave of a received signal and the interfering signal are from the same directio</w:t>
      </w:r>
      <w:r>
        <w:rPr>
          <w:rFonts w:eastAsia="SimSun"/>
          <w:lang w:val="en-US" w:eastAsia="zh-CN"/>
        </w:rPr>
        <w:t xml:space="preserve">n and are within OTA REFSEN </w:t>
      </w:r>
      <w:r>
        <w:rPr>
          <w:rFonts w:eastAsia="SimSun"/>
          <w:i/>
          <w:iCs/>
          <w:lang w:val="en-US" w:eastAsia="zh-CN"/>
        </w:rPr>
        <w:t>RoAOA</w:t>
      </w:r>
      <w:r>
        <w:rPr>
          <w:rFonts w:eastAsia="SimSun"/>
          <w:lang w:val="en-US" w:eastAsia="zh-CN"/>
        </w:rPr>
        <w:t xml:space="preserve"> and </w:t>
      </w:r>
      <w:r>
        <w:rPr>
          <w:rFonts w:eastAsia="SimSun"/>
          <w:i/>
          <w:iCs/>
          <w:lang w:val="en-US" w:eastAsia="zh-CN"/>
        </w:rPr>
        <w:t>minSENS RoAoA.</w:t>
      </w:r>
      <w:r>
        <w:rPr>
          <w:rFonts w:eastAsia="SimSun"/>
          <w:lang w:val="en-US" w:eastAsia="zh-CN"/>
        </w:rPr>
        <w:t xml:space="preserve"> </w:t>
      </w:r>
    </w:p>
    <w:p w:rsidR="009D367A" w:rsidRDefault="009D367A" w:rsidP="009D367A">
      <w:pPr>
        <w:rPr>
          <w:rFonts w:eastAsia="SimSun"/>
          <w:lang w:val="en-US" w:eastAsia="zh-CN"/>
        </w:rPr>
      </w:pPr>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lang w:val="en-US" w:eastAsia="zh-CN"/>
        </w:rPr>
        <w:t>from 30MHz to 6</w:t>
      </w:r>
      <w:r>
        <w:t xml:space="preserve">0 MHz below the lowest frequency of the uplink operating band </w:t>
      </w:r>
      <w:r>
        <w:rPr>
          <w:lang w:val="en-US" w:eastAsia="zh-CN"/>
        </w:rPr>
        <w:t>or from</w:t>
      </w:r>
      <w:r>
        <w:t xml:space="preserve"> 60 MHz above the highest frequency of the uplink operating band </w:t>
      </w:r>
      <w:r>
        <w:rPr>
          <w:rFonts w:eastAsia="SimSun"/>
          <w:lang w:val="en-US" w:eastAsia="zh-CN"/>
        </w:rPr>
        <w:t xml:space="preserve">to 12750MHz </w:t>
      </w:r>
      <w:r>
        <w:t xml:space="preserve">for </w:t>
      </w:r>
      <w:r>
        <w:rPr>
          <w:rFonts w:eastAsia="SimSun"/>
          <w:lang w:eastAsia="zh-CN"/>
        </w:rPr>
        <w:t>NR</w:t>
      </w:r>
      <w:r>
        <w:rPr>
          <w:rFonts w:eastAsia="SimSun"/>
          <w:lang w:val="en-US" w:eastAsia="zh-CN"/>
        </w:rPr>
        <w:t xml:space="preserve"> BS operating in</w:t>
      </w:r>
      <w:r>
        <w:rPr>
          <w:rFonts w:eastAsia="SimSun"/>
          <w:lang w:eastAsia="zh-CN"/>
        </w:rPr>
        <w:t xml:space="preserve"> Band n7</w:t>
      </w:r>
      <w:r>
        <w:rPr>
          <w:rFonts w:eastAsia="SimSun"/>
          <w:lang w:val="en-US" w:eastAsia="zh-CN"/>
        </w:rPr>
        <w:t>8</w:t>
      </w:r>
      <w:r>
        <w:t xml:space="preserve">, but </w:t>
      </w:r>
      <w:r>
        <w:rPr>
          <w:rFonts w:eastAsia="SimSun"/>
          <w:lang w:val="en-US" w:eastAsia="zh-CN"/>
        </w:rPr>
        <w:t xml:space="preserve">includes </w:t>
      </w:r>
      <w:r>
        <w:t>the downlink frequency range of the operating band.</w:t>
      </w:r>
    </w:p>
    <w:p w:rsidR="009D367A" w:rsidRDefault="009D367A" w:rsidP="009D367A">
      <w:pPr>
        <w:rPr>
          <w:rFonts w:eastAsia="SimSun"/>
          <w:lang w:val="en-US" w:eastAsia="zh-CN"/>
        </w:rPr>
      </w:pPr>
      <w:r>
        <w:rPr>
          <w:rFonts w:eastAsia="SimSun"/>
          <w:lang w:val="en-US" w:eastAsia="zh-CN"/>
        </w:rPr>
        <w:t xml:space="preserve">The </w:t>
      </w:r>
      <w:r>
        <w:rPr>
          <w:rFonts w:eastAsia="SimSun"/>
          <w:i/>
          <w:iCs/>
          <w:lang w:val="en-US" w:eastAsia="zh-CN"/>
        </w:rPr>
        <w:t xml:space="preserve">BS type 1-O </w:t>
      </w:r>
      <w:r>
        <w:rPr>
          <w:rFonts w:eastAsia="SimSun"/>
          <w:lang w:val="en-US" w:eastAsia="zh-CN"/>
        </w:rPr>
        <w:t xml:space="preserve">out-of -band blocking requirements apply at the RIB </w:t>
      </w:r>
      <w:r>
        <w:t>when the AoA of the incident wave of a received signal and the interfering signal are from the same directio</w:t>
      </w:r>
      <w:r>
        <w:rPr>
          <w:rFonts w:eastAsia="SimSun"/>
          <w:lang w:val="en-US" w:eastAsia="zh-CN"/>
        </w:rPr>
        <w:t xml:space="preserve">n and are within </w:t>
      </w:r>
      <w:r>
        <w:rPr>
          <w:rFonts w:eastAsia="SimSun"/>
          <w:i/>
          <w:iCs/>
          <w:lang w:val="en-US" w:eastAsia="zh-CN"/>
        </w:rPr>
        <w:t>minSENS RoAoA.</w:t>
      </w:r>
    </w:p>
    <w:p w:rsidR="00F80F43" w:rsidRDefault="00F80F43" w:rsidP="00F80F43">
      <w:pPr>
        <w:pStyle w:val="Heading3"/>
      </w:pPr>
      <w:bookmarkStart w:id="70" w:name="_Toc511114407"/>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70"/>
    </w:p>
    <w:p w:rsidR="009D367A" w:rsidRDefault="009D367A" w:rsidP="009D367A">
      <w:pPr>
        <w:keepNext/>
        <w:keepLines/>
        <w:spacing w:before="120" w:after="120"/>
        <w:ind w:left="1134" w:hanging="1134"/>
        <w:outlineLvl w:val="3"/>
        <w:rPr>
          <w:sz w:val="24"/>
          <w:szCs w:val="24"/>
          <w:lang w:eastAsia="zh-CN"/>
        </w:rPr>
      </w:pPr>
      <w:r>
        <w:rPr>
          <w:rFonts w:ascii="Arial" w:hAnsi="Arial" w:hint="eastAsia"/>
          <w:sz w:val="24"/>
          <w:szCs w:val="24"/>
          <w:lang w:eastAsia="zh-CN"/>
        </w:rPr>
        <w:t>7.2.</w:t>
      </w:r>
      <w:r>
        <w:rPr>
          <w:rFonts w:ascii="Arial" w:hAnsi="Arial" w:hint="eastAsia"/>
          <w:sz w:val="24"/>
          <w:szCs w:val="24"/>
          <w:lang w:val="en-US" w:eastAsia="zh-CN"/>
        </w:rPr>
        <w:t>5</w:t>
      </w:r>
      <w:r>
        <w:rPr>
          <w:rFonts w:ascii="Arial" w:hAnsi="Arial" w:hint="eastAsia"/>
          <w:sz w:val="24"/>
          <w:szCs w:val="24"/>
          <w:lang w:eastAsia="zh-CN"/>
        </w:rPr>
        <w:t>.1</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1-C</w:t>
      </w:r>
      <w:r>
        <w:rPr>
          <w:rFonts w:ascii="Arial" w:hAnsi="Arial" w:hint="eastAsia"/>
          <w:sz w:val="24"/>
          <w:szCs w:val="24"/>
          <w:lang w:eastAsia="zh-CN"/>
        </w:rPr>
        <w:t xml:space="preserve"> and </w:t>
      </w:r>
      <w:r>
        <w:rPr>
          <w:rFonts w:ascii="Arial" w:hAnsi="Arial" w:hint="eastAsia"/>
          <w:i/>
          <w:iCs/>
          <w:sz w:val="24"/>
          <w:szCs w:val="24"/>
          <w:lang w:eastAsia="zh-CN"/>
        </w:rPr>
        <w:t>BS type 1-H</w:t>
      </w:r>
    </w:p>
    <w:p w:rsidR="009D367A" w:rsidRDefault="009D367A" w:rsidP="009D367A">
      <w:pPr>
        <w:rPr>
          <w:rFonts w:eastAsia="SimSun"/>
          <w:lang w:eastAsia="zh-CN"/>
        </w:rPr>
      </w:pPr>
      <w:r>
        <w:t xml:space="preserve">The </w:t>
      </w:r>
      <w:r>
        <w:rPr>
          <w:lang w:eastAsia="zh-CN"/>
        </w:rPr>
        <w:t xml:space="preserve">conduct </w:t>
      </w:r>
      <w:r>
        <w:t xml:space="preserve">requirements assume a 30dB coupling loss between </w:t>
      </w:r>
      <w:r>
        <w:rPr>
          <w:lang w:val="en-US" w:eastAsia="zh-CN"/>
        </w:rPr>
        <w:t xml:space="preserve">interfering </w:t>
      </w:r>
      <w:r>
        <w:t>transmitter and receiver</w:t>
      </w:r>
      <w:r>
        <w:rPr>
          <w:lang w:eastAsia="zh-CN"/>
        </w:rPr>
        <w:t xml:space="preserve"> and are based on co-location with </w:t>
      </w:r>
      <w:r>
        <w:t>base stations of the same class.</w:t>
      </w:r>
      <w:r>
        <w:rPr>
          <w:lang w:eastAsia="zh-CN"/>
        </w:rPr>
        <w:t xml:space="preserve"> </w:t>
      </w:r>
      <w:r>
        <w:rPr>
          <w:rFonts w:eastAsia="SimSun"/>
          <w:lang w:val="en-US" w:eastAsia="zh-CN"/>
        </w:rPr>
        <w:t>Thus</w:t>
      </w:r>
      <w:r>
        <w:rPr>
          <w:rFonts w:eastAsia="SimSun"/>
        </w:rPr>
        <w:t>, it is proposed that the</w:t>
      </w:r>
      <w:r>
        <w:rPr>
          <w:rFonts w:eastAsia="SimSun"/>
          <w:lang w:eastAsia="zh-CN"/>
        </w:rPr>
        <w:t xml:space="preserve"> same limits as E-UTRA</w:t>
      </w:r>
      <w:r>
        <w:rPr>
          <w:rFonts w:eastAsia="SimSun"/>
        </w:rPr>
        <w:t xml:space="preserve"> </w:t>
      </w:r>
      <w:r>
        <w:rPr>
          <w:rFonts w:eastAsia="SimSun"/>
          <w:lang w:val="en-US" w:eastAsia="zh-CN"/>
        </w:rPr>
        <w:t xml:space="preserve">for different BS classes </w:t>
      </w:r>
      <w:r>
        <w:rPr>
          <w:rFonts w:eastAsia="SimSun"/>
          <w:lang w:eastAsia="zh-CN"/>
        </w:rPr>
        <w:t>can be applied</w:t>
      </w:r>
      <w:r>
        <w:rPr>
          <w:rFonts w:eastAsia="SimSun"/>
          <w:lang w:val="en-US" w:eastAsia="zh-CN"/>
        </w:rPr>
        <w:t xml:space="preserve"> for the </w:t>
      </w:r>
      <w:r>
        <w:rPr>
          <w:rFonts w:eastAsia="SimSun"/>
          <w:i/>
          <w:iCs/>
          <w:lang w:val="en-US" w:eastAsia="zh-CN"/>
        </w:rPr>
        <w:t>base limits</w:t>
      </w:r>
      <w:r>
        <w:rPr>
          <w:rFonts w:eastAsia="SimSun"/>
          <w:lang w:val="en-US" w:eastAsia="zh-CN"/>
        </w:rPr>
        <w:t xml:space="preserve"> of co-location requirements for </w:t>
      </w:r>
      <w:r>
        <w:rPr>
          <w:rFonts w:hint="eastAsia"/>
          <w:lang w:val="en-US" w:eastAsia="zh-CN"/>
        </w:rPr>
        <w:t xml:space="preserve">each BS classes for </w:t>
      </w:r>
      <w:r>
        <w:rPr>
          <w:rFonts w:eastAsia="SimSun"/>
          <w:lang w:eastAsia="zh-CN"/>
        </w:rPr>
        <w:t xml:space="preserve">NR </w:t>
      </w:r>
      <w:r>
        <w:rPr>
          <w:rFonts w:eastAsia="SimSun"/>
        </w:rPr>
        <w:t xml:space="preserve">Bands </w:t>
      </w:r>
      <w:r>
        <w:rPr>
          <w:rFonts w:eastAsia="SimSun"/>
          <w:lang w:eastAsia="zh-CN"/>
        </w:rPr>
        <w:t>n7</w:t>
      </w:r>
      <w:r>
        <w:rPr>
          <w:rFonts w:eastAsia="SimSun" w:hint="eastAsia"/>
          <w:lang w:val="en-US" w:eastAsia="zh-CN"/>
        </w:rPr>
        <w:t>8</w:t>
      </w:r>
      <w:r>
        <w:rPr>
          <w:rFonts w:eastAsia="SimSun"/>
          <w:lang w:eastAsia="zh-CN"/>
        </w:rPr>
        <w:t>.</w:t>
      </w:r>
    </w:p>
    <w:p w:rsidR="009D367A" w:rsidRDefault="009D367A" w:rsidP="009D367A">
      <w:pPr>
        <w:overflowPunct w:val="0"/>
        <w:autoSpaceDE w:val="0"/>
        <w:autoSpaceDN w:val="0"/>
        <w:adjustRightInd w:val="0"/>
        <w:spacing w:before="120" w:after="120"/>
        <w:textAlignment w:val="baseline"/>
        <w:rPr>
          <w:rFonts w:eastAsia="SimSun"/>
          <w:lang w:eastAsia="zh-CN"/>
        </w:rPr>
      </w:pPr>
      <w:r>
        <w:rPr>
          <w:rFonts w:eastAsia="SimSun"/>
          <w:lang w:eastAsia="zh-CN"/>
        </w:rPr>
        <w:t>Minimum conducted requirement is defined at the</w:t>
      </w:r>
      <w:r>
        <w:rPr>
          <w:rFonts w:eastAsia="SimSun"/>
          <w:i/>
          <w:iCs/>
          <w:lang w:eastAsia="zh-CN"/>
        </w:rPr>
        <w:t xml:space="preserve"> antenna connector </w:t>
      </w:r>
      <w:r>
        <w:rPr>
          <w:rFonts w:eastAsia="SimSun"/>
          <w:lang w:eastAsia="zh-CN"/>
        </w:rPr>
        <w:t>for</w:t>
      </w:r>
      <w:r>
        <w:rPr>
          <w:rFonts w:eastAsia="SimSun"/>
          <w:i/>
          <w:iCs/>
          <w:lang w:eastAsia="zh-CN"/>
        </w:rPr>
        <w:t xml:space="preserve"> BS type 1-C</w:t>
      </w:r>
      <w:r>
        <w:rPr>
          <w:rFonts w:eastAsia="SimSun"/>
          <w:lang w:eastAsia="zh-CN"/>
        </w:rPr>
        <w:t xml:space="preserve"> and at the </w:t>
      </w:r>
      <w:r>
        <w:rPr>
          <w:rFonts w:eastAsia="SimSun"/>
          <w:i/>
          <w:iCs/>
          <w:lang w:eastAsia="zh-CN"/>
        </w:rPr>
        <w:t xml:space="preserve">TAB connector </w:t>
      </w:r>
      <w:r>
        <w:rPr>
          <w:rFonts w:eastAsia="SimSun"/>
          <w:lang w:eastAsia="zh-CN"/>
        </w:rPr>
        <w:t xml:space="preserve">for </w:t>
      </w:r>
      <w:r>
        <w:rPr>
          <w:rFonts w:eastAsia="SimSun"/>
          <w:i/>
          <w:iCs/>
          <w:lang w:eastAsia="zh-CN"/>
        </w:rPr>
        <w:t>BS type 1-H</w:t>
      </w:r>
      <w:r>
        <w:rPr>
          <w:rFonts w:eastAsia="SimSun" w:hint="eastAsia"/>
          <w:lang w:val="en-US" w:eastAsia="zh-CN"/>
        </w:rPr>
        <w:t>.</w:t>
      </w:r>
    </w:p>
    <w:p w:rsidR="009D367A" w:rsidRDefault="009D367A" w:rsidP="009D367A">
      <w:pPr>
        <w:keepNext/>
        <w:keepLines/>
        <w:spacing w:before="120"/>
        <w:ind w:left="1134" w:hanging="1134"/>
        <w:outlineLvl w:val="3"/>
        <w:rPr>
          <w:rFonts w:ascii="Arial" w:hAnsi="Arial"/>
          <w:sz w:val="24"/>
          <w:szCs w:val="24"/>
          <w:lang w:eastAsia="zh-CN"/>
        </w:rPr>
      </w:pPr>
      <w:r>
        <w:rPr>
          <w:rFonts w:ascii="Arial" w:hAnsi="Arial" w:hint="eastAsia"/>
          <w:sz w:val="24"/>
          <w:szCs w:val="24"/>
          <w:lang w:eastAsia="zh-CN"/>
        </w:rPr>
        <w:t>7.2.</w:t>
      </w:r>
      <w:r>
        <w:rPr>
          <w:rFonts w:ascii="Arial" w:hAnsi="Arial" w:hint="eastAsia"/>
          <w:sz w:val="24"/>
          <w:szCs w:val="24"/>
          <w:lang w:val="en-US" w:eastAsia="zh-CN"/>
        </w:rPr>
        <w:t>5</w:t>
      </w:r>
      <w:r>
        <w:rPr>
          <w:rFonts w:ascii="Arial" w:hAnsi="Arial" w:hint="eastAsia"/>
          <w:sz w:val="24"/>
          <w:szCs w:val="24"/>
          <w:lang w:eastAsia="zh-CN"/>
        </w:rPr>
        <w:t>.2</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1-O</w:t>
      </w:r>
    </w:p>
    <w:p w:rsidR="009D367A" w:rsidRDefault="009D367A" w:rsidP="009D367A">
      <w:pPr>
        <w:rPr>
          <w:lang w:val="en-US" w:eastAsia="zh-CN"/>
        </w:rPr>
      </w:pPr>
      <w:r>
        <w:rPr>
          <w:lang w:val="en-US" w:eastAsia="zh-CN"/>
        </w:rPr>
        <w:t>The OTA co-location blocking requirements are specified as co-location requirements using the co-location reference antenna, as described in TR 37.843</w:t>
      </w:r>
      <w:r w:rsidR="005D707F">
        <w:rPr>
          <w:rFonts w:eastAsiaTheme="minorEastAsia" w:hint="eastAsia"/>
          <w:lang w:val="en-US" w:eastAsia="ko-KR"/>
        </w:rPr>
        <w:t xml:space="preserve"> [9]</w:t>
      </w:r>
      <w:r>
        <w:rPr>
          <w:lang w:val="en-US" w:eastAsia="zh-CN"/>
        </w:rPr>
        <w:t xml:space="preserve">. </w:t>
      </w:r>
    </w:p>
    <w:p w:rsidR="009D367A" w:rsidRPr="00AB3FCE" w:rsidRDefault="009D367A" w:rsidP="00AB3FCE">
      <w:pPr>
        <w:rPr>
          <w:rFonts w:ascii="Arial" w:eastAsia="??" w:hAnsi="Arial" w:cs="Arial"/>
        </w:rPr>
      </w:pPr>
      <w:r w:rsidRPr="00AB3FCE">
        <w:rPr>
          <w:lang w:val="en-US" w:eastAsia="zh-CN"/>
        </w:rPr>
        <w:t xml:space="preserve">The interferer </w:t>
      </w:r>
      <w:r w:rsidRPr="00AB3FCE">
        <w:rPr>
          <w:rFonts w:hint="eastAsia"/>
          <w:lang w:val="en-US" w:eastAsia="zh-CN"/>
        </w:rPr>
        <w:t xml:space="preserve"> power level </w:t>
      </w:r>
      <w:r w:rsidRPr="00AB3FCE">
        <w:rPr>
          <w:lang w:val="en-US" w:eastAsia="zh-CN"/>
        </w:rPr>
        <w:t xml:space="preserve">is </w:t>
      </w:r>
      <w:r w:rsidRPr="00AB3FCE">
        <w:rPr>
          <w:rFonts w:hint="eastAsia"/>
          <w:lang w:val="en-US" w:eastAsia="zh-CN"/>
        </w:rPr>
        <w:t xml:space="preserve">specified per polarization and </w:t>
      </w:r>
      <w:r w:rsidRPr="00AB3FCE">
        <w:rPr>
          <w:lang w:val="en-US" w:eastAsia="zh-CN"/>
        </w:rPr>
        <w:t>defined as a power into the conducted input of the co-location reference antenna</w:t>
      </w:r>
      <w:r w:rsidRPr="00AB3FCE">
        <w:rPr>
          <w:rFonts w:hint="eastAsia"/>
          <w:lang w:val="en-US" w:eastAsia="zh-CN"/>
        </w:rPr>
        <w:t>.</w:t>
      </w:r>
    </w:p>
    <w:p w:rsidR="00464166" w:rsidRPr="003C2C64" w:rsidRDefault="00470C7E" w:rsidP="00464166">
      <w:pPr>
        <w:pStyle w:val="Heading1"/>
      </w:pPr>
      <w:bookmarkStart w:id="71" w:name="_Toc511114408"/>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71"/>
    </w:p>
    <w:p w:rsidR="00D46755" w:rsidRDefault="00D46755" w:rsidP="00D46755">
      <w:pPr>
        <w:pStyle w:val="Heading2"/>
        <w:ind w:left="1170" w:hanging="1170"/>
      </w:pPr>
      <w:bookmarkStart w:id="72" w:name="_Toc511114409"/>
      <w:r>
        <w:rPr>
          <w:rFonts w:hint="eastAsia"/>
          <w:lang w:eastAsia="zh-CN"/>
        </w:rPr>
        <w:t>8</w:t>
      </w:r>
      <w:r w:rsidRPr="003C2C64">
        <w:t>.1</w:t>
      </w:r>
      <w:r w:rsidRPr="003C2C64">
        <w:tab/>
        <w:t>UE specific</w:t>
      </w:r>
      <w:bookmarkEnd w:id="72"/>
    </w:p>
    <w:p w:rsidR="00974656" w:rsidRDefault="00974656" w:rsidP="00974656">
      <w:r w:rsidRPr="00003E77">
        <w:rPr>
          <w:rFonts w:hint="eastAsia"/>
        </w:rPr>
        <w:t>For Power Class 2 UE in Band n77 supporting UL MIMO, the requirements in Clause 7.1.1.</w:t>
      </w:r>
      <w:r>
        <w:t>7</w:t>
      </w:r>
      <w:r w:rsidRPr="00003E77">
        <w:rPr>
          <w:rFonts w:hint="eastAsia"/>
        </w:rPr>
        <w:t xml:space="preserve"> and 7.1.2.</w:t>
      </w:r>
      <w:r>
        <w:t>4</w:t>
      </w:r>
      <w:r w:rsidRPr="00003E77">
        <w:rPr>
          <w:rFonts w:hint="eastAsia"/>
        </w:rPr>
        <w:t xml:space="preserve"> apply.</w:t>
      </w:r>
    </w:p>
    <w:p w:rsidR="009C3E9F" w:rsidRPr="009C3E9F" w:rsidRDefault="009C3E9F" w:rsidP="00187999">
      <w:r>
        <w:rPr>
          <w:rFonts w:hint="eastAsia"/>
        </w:rPr>
        <w:t xml:space="preserve">For UE in Band n77 supporting 4Rx, the requirements in Clause </w:t>
      </w:r>
      <w:r>
        <w:t>7.1.2.5 apply.</w:t>
      </w:r>
    </w:p>
    <w:p w:rsidR="00D46755" w:rsidRPr="003C2C64" w:rsidRDefault="00D46755" w:rsidP="0023565B">
      <w:pPr>
        <w:pStyle w:val="Heading3"/>
        <w:rPr>
          <w:lang w:val="en-US"/>
        </w:rPr>
      </w:pPr>
      <w:bookmarkStart w:id="73" w:name="_Toc511114410"/>
      <w:r>
        <w:rPr>
          <w:rFonts w:hint="eastAsia"/>
          <w:lang w:val="en-US" w:eastAsia="zh-CN"/>
        </w:rPr>
        <w:lastRenderedPageBreak/>
        <w:t>8</w:t>
      </w:r>
      <w:r w:rsidRPr="003C2C64">
        <w:rPr>
          <w:lang w:val="en-US"/>
        </w:rPr>
        <w:t>.1.1</w:t>
      </w:r>
      <w:r w:rsidRPr="003C2C64">
        <w:rPr>
          <w:lang w:val="en-US"/>
        </w:rPr>
        <w:tab/>
        <w:t>Transmitter characteristics</w:t>
      </w:r>
      <w:bookmarkEnd w:id="73"/>
    </w:p>
    <w:p w:rsidR="00F93146" w:rsidRDefault="00F93146" w:rsidP="0023565B">
      <w:pPr>
        <w:pStyle w:val="Heading4"/>
        <w:rPr>
          <w:lang w:val="en-US" w:eastAsia="zh-CN"/>
        </w:rPr>
      </w:pPr>
      <w:bookmarkStart w:id="74" w:name="_Toc511114411"/>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74"/>
    </w:p>
    <w:p w:rsidR="008E09F9" w:rsidRPr="0006010D" w:rsidRDefault="008E09F9" w:rsidP="008E09F9">
      <w:pPr>
        <w:rPr>
          <w:lang w:val="en-US" w:eastAsia="ja-JP"/>
        </w:rPr>
      </w:pPr>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p>
    <w:p w:rsidR="008E09F9" w:rsidRPr="00187999" w:rsidRDefault="008E09F9" w:rsidP="00187999">
      <w:r w:rsidRPr="00187999">
        <w:rPr>
          <w:rFonts w:hint="eastAsia"/>
        </w:rPr>
        <w:t xml:space="preserve">Agreement: MOP is to be specified as </w:t>
      </w:r>
      <w:r w:rsidRPr="00187999">
        <w:t>23 dBm +2/-3 d</w:t>
      </w:r>
      <w:r w:rsidRPr="00187999">
        <w:rPr>
          <w:rFonts w:hint="eastAsia"/>
        </w:rPr>
        <w:t>B for Band n77 and n78 of power class 3</w:t>
      </w:r>
    </w:p>
    <w:p w:rsidR="003B3768" w:rsidRDefault="003B3768" w:rsidP="003B3768">
      <w:pPr>
        <w:rPr>
          <w:lang w:eastAsia="zh-CN"/>
        </w:rPr>
      </w:pPr>
      <w:r w:rsidRPr="00C07C48">
        <w:rPr>
          <w:lang w:eastAsia="ja-JP"/>
        </w:rPr>
        <w:t>The following NR UE Power Classes define the maximum output power for any transmission bandwidth within the channel bandwidth for non</w:t>
      </w:r>
      <w:r>
        <w:rPr>
          <w:lang w:eastAsia="ja-JP"/>
        </w:rPr>
        <w:t>-</w:t>
      </w:r>
      <w:r w:rsidRPr="0032110F">
        <w:t>CA configuration and UL-MIMO unless otherwise stated</w:t>
      </w:r>
      <w:r>
        <w:rPr>
          <w:rFonts w:hint="eastAsia"/>
          <w:lang w:eastAsia="zh-CN"/>
        </w:rPr>
        <w:t>.</w:t>
      </w:r>
    </w:p>
    <w:p w:rsidR="003213D5" w:rsidRDefault="003B3768" w:rsidP="003213D5">
      <w:pPr>
        <w:pStyle w:val="TH"/>
        <w:rPr>
          <w:lang w:eastAsia="zh-CN"/>
        </w:rPr>
      </w:pPr>
      <w:r w:rsidRPr="002A5D53">
        <w:t xml:space="preserve">Table </w:t>
      </w:r>
      <w:r>
        <w:rPr>
          <w:rFonts w:hint="eastAsia"/>
          <w:lang w:eastAsia="zh-CN"/>
        </w:rPr>
        <w:t>8</w:t>
      </w:r>
      <w:r w:rsidRPr="002A5D53">
        <w:t>.</w:t>
      </w:r>
      <w:r w:rsidRPr="002A5D53">
        <w:rPr>
          <w:rFonts w:hint="eastAsia"/>
        </w:rPr>
        <w:t>1</w:t>
      </w:r>
      <w:r w:rsidRPr="002A5D53">
        <w:t>.</w:t>
      </w:r>
      <w:r w:rsidRPr="002A5D53">
        <w:rPr>
          <w:rFonts w:hint="eastAsia"/>
        </w:rPr>
        <w:t>1.1</w:t>
      </w:r>
      <w:r w:rsidRPr="002A5D53">
        <w:t>-</w:t>
      </w:r>
      <w:r>
        <w:rPr>
          <w:rFonts w:hint="eastAsia"/>
          <w:lang w:eastAsia="zh-CN"/>
        </w:rPr>
        <w:t>1</w:t>
      </w:r>
      <w:r w:rsidRPr="002A5D53">
        <w:t>: NR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4"/>
        <w:gridCol w:w="1871"/>
        <w:gridCol w:w="1871"/>
        <w:gridCol w:w="2381"/>
      </w:tblGrid>
      <w:tr w:rsidR="003B3768" w:rsidRPr="006A6A15" w:rsidTr="00F15076">
        <w:trPr>
          <w:jc w:val="center"/>
        </w:trPr>
        <w:tc>
          <w:tcPr>
            <w:tcW w:w="1474" w:type="dxa"/>
            <w:shd w:val="clear" w:color="auto" w:fill="auto"/>
          </w:tcPr>
          <w:p w:rsidR="003B3768" w:rsidRPr="00561BF7" w:rsidRDefault="003B3768" w:rsidP="00F15076">
            <w:pPr>
              <w:keepNext/>
              <w:keepLines/>
              <w:spacing w:after="0"/>
              <w:jc w:val="center"/>
              <w:rPr>
                <w:rFonts w:ascii="Arial" w:hAnsi="Arial"/>
                <w:b/>
                <w:sz w:val="18"/>
              </w:rPr>
            </w:pPr>
            <w:r w:rsidRPr="006A6A15">
              <w:rPr>
                <w:rFonts w:ascii="Arial" w:hAnsi="Arial"/>
                <w:b/>
                <w:sz w:val="18"/>
              </w:rPr>
              <w:t>NR Operating band</w:t>
            </w:r>
          </w:p>
        </w:tc>
        <w:tc>
          <w:tcPr>
            <w:tcW w:w="1871" w:type="dxa"/>
            <w:shd w:val="clear" w:color="auto" w:fill="auto"/>
          </w:tcPr>
          <w:p w:rsidR="003B3768" w:rsidRPr="00561BF7" w:rsidRDefault="003B3768" w:rsidP="00F15076">
            <w:pPr>
              <w:keepNext/>
              <w:keepLines/>
              <w:spacing w:after="0"/>
              <w:jc w:val="center"/>
              <w:rPr>
                <w:rFonts w:ascii="Arial" w:hAnsi="Arial"/>
                <w:b/>
                <w:sz w:val="18"/>
                <w:lang w:eastAsia="ja-JP"/>
              </w:rPr>
            </w:pPr>
            <w:r>
              <w:rPr>
                <w:rFonts w:ascii="Arial" w:hAnsi="Arial" w:hint="eastAsia"/>
                <w:b/>
                <w:sz w:val="18"/>
                <w:lang w:eastAsia="ja-JP"/>
              </w:rPr>
              <w:t>Class 2</w:t>
            </w:r>
          </w:p>
        </w:tc>
        <w:tc>
          <w:tcPr>
            <w:tcW w:w="1871" w:type="dxa"/>
          </w:tcPr>
          <w:p w:rsidR="003B3768" w:rsidRPr="006A6A15" w:rsidRDefault="003B3768" w:rsidP="00F15076">
            <w:pPr>
              <w:keepNext/>
              <w:keepLines/>
              <w:spacing w:after="0"/>
              <w:jc w:val="center"/>
              <w:rPr>
                <w:rFonts w:ascii="Arial" w:hAnsi="Arial"/>
                <w:b/>
                <w:sz w:val="18"/>
                <w:lang w:eastAsia="ja-JP"/>
              </w:rPr>
            </w:pPr>
            <w:r>
              <w:rPr>
                <w:rFonts w:ascii="Arial" w:hAnsi="Arial" w:hint="eastAsia"/>
                <w:b/>
                <w:sz w:val="18"/>
                <w:lang w:eastAsia="ja-JP"/>
              </w:rPr>
              <w:t>Class 3</w:t>
            </w:r>
          </w:p>
        </w:tc>
        <w:tc>
          <w:tcPr>
            <w:tcW w:w="2381" w:type="dxa"/>
          </w:tcPr>
          <w:p w:rsidR="003B3768" w:rsidRPr="006A6A15" w:rsidRDefault="003B3768" w:rsidP="00F15076">
            <w:pPr>
              <w:keepNext/>
              <w:keepLines/>
              <w:spacing w:after="0"/>
              <w:jc w:val="center"/>
              <w:rPr>
                <w:rFonts w:ascii="Arial" w:hAnsi="Arial"/>
                <w:b/>
                <w:sz w:val="18"/>
                <w:lang w:eastAsia="ja-JP"/>
              </w:rPr>
            </w:pPr>
            <w:r>
              <w:rPr>
                <w:rFonts w:ascii="Arial" w:hAnsi="Arial" w:hint="eastAsia"/>
                <w:b/>
                <w:sz w:val="18"/>
                <w:lang w:eastAsia="ja-JP"/>
              </w:rPr>
              <w:t>Comments</w:t>
            </w:r>
          </w:p>
        </w:tc>
      </w:tr>
      <w:tr w:rsidR="003B3768" w:rsidRPr="00F631FF" w:rsidTr="00F15076">
        <w:trPr>
          <w:jc w:val="center"/>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n77</w:t>
            </w:r>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26 dBm +2/-3 dB</w:t>
            </w:r>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23 dBm +2/-3 dB</w:t>
            </w:r>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3.3 - 4.2 GHz</w:t>
            </w:r>
          </w:p>
        </w:tc>
      </w:tr>
      <w:tr w:rsidR="003B3768" w:rsidRPr="00F631FF" w:rsidTr="00F15076">
        <w:trPr>
          <w:jc w:val="center"/>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n78</w:t>
            </w:r>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26 dBm +2/-3 dB</w:t>
            </w:r>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23 dBm +2/-3 dB</w:t>
            </w:r>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3.3 - 3.8 GHz</w:t>
            </w:r>
          </w:p>
        </w:tc>
      </w:tr>
      <w:tr w:rsidR="003B3768" w:rsidRPr="00F631FF" w:rsidTr="00F15076">
        <w:trPr>
          <w:jc w:val="center"/>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n79</w:t>
            </w:r>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26 dBm +2/-3 dB</w:t>
            </w:r>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E41B06">
              <w:rPr>
                <w:rFonts w:ascii="Arial" w:eastAsia="SimSun" w:hAnsi="Arial"/>
                <w:sz w:val="18"/>
                <w:lang w:val="en-US" w:eastAsia="zh-CN"/>
              </w:rPr>
              <w:t>23 dBm +2/-3 dB</w:t>
            </w:r>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631FF">
              <w:rPr>
                <w:rFonts w:ascii="Arial" w:eastAsia="SimSun" w:hAnsi="Arial"/>
                <w:sz w:val="18"/>
                <w:lang w:val="en-US" w:eastAsia="zh-CN"/>
              </w:rPr>
              <w:t>4.4 - 5 GHz</w:t>
            </w:r>
          </w:p>
        </w:tc>
      </w:tr>
    </w:tbl>
    <w:p w:rsidR="003B3768" w:rsidRPr="00882772" w:rsidRDefault="003B3768" w:rsidP="003B3768">
      <w:pPr>
        <w:rPr>
          <w:lang w:eastAsia="zh-CN"/>
        </w:rPr>
      </w:pPr>
    </w:p>
    <w:p w:rsidR="003B3768" w:rsidRPr="005A1F85" w:rsidRDefault="003B3768" w:rsidP="00DB002C">
      <w:pPr>
        <w:spacing w:beforeLines="50"/>
        <w:rPr>
          <w:lang w:eastAsia="zh-CN"/>
        </w:rPr>
      </w:pPr>
      <w:r>
        <w:t xml:space="preserve">For a power class 2 </w:t>
      </w:r>
      <w:r>
        <w:rPr>
          <w:rFonts w:hint="eastAsia"/>
          <w:lang w:eastAsia="zh-CN"/>
        </w:rPr>
        <w:t>UE</w:t>
      </w:r>
      <w:r>
        <w:rPr>
          <w:rFonts w:hint="eastAsia"/>
        </w:rPr>
        <w:t>, applicability to certain restriction of uplink/downlink configuration is TBD.</w:t>
      </w:r>
    </w:p>
    <w:p w:rsidR="003B3768" w:rsidRPr="00E76EB6" w:rsidRDefault="003B3768" w:rsidP="003B3768">
      <w:pPr>
        <w:rPr>
          <w:lang w:eastAsia="zh-CN"/>
        </w:rPr>
      </w:pPr>
      <w:r w:rsidRPr="00E76EB6">
        <w:rPr>
          <w:rFonts w:hint="eastAsia"/>
        </w:rPr>
        <w:t xml:space="preserve">If UE is configured for </w:t>
      </w:r>
      <w:r>
        <w:t xml:space="preserve">power class 2 </w:t>
      </w:r>
      <w:r>
        <w:rPr>
          <w:rFonts w:hint="eastAsia"/>
          <w:lang w:eastAsia="zh-CN"/>
        </w:rPr>
        <w:t>UE</w:t>
      </w:r>
      <w:r w:rsidRPr="00E76EB6">
        <w:t xml:space="preserve">, the requirements </w:t>
      </w:r>
      <w:r w:rsidRPr="0032110F">
        <w:rPr>
          <w:rFonts w:eastAsia="Malgun Gothic"/>
        </w:rPr>
        <w:t xml:space="preserve">in Table </w:t>
      </w:r>
      <w:r>
        <w:rPr>
          <w:rFonts w:eastAsiaTheme="minorEastAsia" w:hint="eastAsia"/>
          <w:lang w:eastAsia="zh-CN"/>
        </w:rPr>
        <w:t>8</w:t>
      </w:r>
      <w:r w:rsidRPr="0032110F">
        <w:rPr>
          <w:rFonts w:eastAsia="Malgun Gothic"/>
        </w:rPr>
        <w:t>.</w:t>
      </w:r>
      <w:r>
        <w:rPr>
          <w:rFonts w:eastAsiaTheme="minorEastAsia" w:hint="eastAsia"/>
          <w:lang w:eastAsia="zh-CN"/>
        </w:rPr>
        <w:t>1</w:t>
      </w:r>
      <w:r w:rsidRPr="0032110F">
        <w:rPr>
          <w:rFonts w:eastAsia="Malgun Gothic"/>
        </w:rPr>
        <w:t>.</w:t>
      </w:r>
      <w:r>
        <w:rPr>
          <w:rFonts w:eastAsiaTheme="minorEastAsia" w:hint="eastAsia"/>
          <w:lang w:eastAsia="zh-CN"/>
        </w:rPr>
        <w:t>1.1</w:t>
      </w:r>
      <w:r w:rsidRPr="0032110F">
        <w:rPr>
          <w:rFonts w:eastAsia="Malgun Gothic"/>
        </w:rPr>
        <w:t>-</w:t>
      </w:r>
      <w:r>
        <w:rPr>
          <w:rFonts w:eastAsiaTheme="minorEastAsia" w:hint="eastAsia"/>
          <w:lang w:eastAsia="zh-CN"/>
        </w:rPr>
        <w:t>2.</w:t>
      </w:r>
    </w:p>
    <w:p w:rsidR="003213D5" w:rsidRDefault="003B3768" w:rsidP="003213D5">
      <w:pPr>
        <w:pStyle w:val="TH"/>
      </w:pPr>
      <w:r w:rsidRPr="00334C31">
        <w:t xml:space="preserve">Table </w:t>
      </w:r>
      <w:r>
        <w:rPr>
          <w:rFonts w:hint="eastAsia"/>
        </w:rPr>
        <w:t>8</w:t>
      </w:r>
      <w:r w:rsidRPr="00334C31">
        <w:rPr>
          <w:rFonts w:hint="eastAsia"/>
        </w:rPr>
        <w:t>.1.1.</w:t>
      </w:r>
      <w:r>
        <w:rPr>
          <w:rFonts w:hint="eastAsia"/>
        </w:rPr>
        <w:t>1</w:t>
      </w:r>
      <w:r w:rsidRPr="00334C31">
        <w:t>-</w:t>
      </w:r>
      <w:r>
        <w:rPr>
          <w:rFonts w:hint="eastAsia"/>
        </w:rPr>
        <w:t>2</w:t>
      </w:r>
      <w:r w:rsidRPr="00334C31">
        <w:t>: P</w:t>
      </w:r>
      <w:r w:rsidRPr="00187999">
        <w:t>CMAX</w:t>
      </w:r>
      <w:r w:rsidRPr="00334C31">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H"/>
              <w:rPr>
                <w:rFonts w:cs="Arial"/>
              </w:rPr>
            </w:pPr>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p>
        </w:tc>
        <w:tc>
          <w:tcPr>
            <w:tcW w:w="2083" w:type="dxa"/>
            <w:shd w:val="clear" w:color="auto" w:fill="auto"/>
            <w:vAlign w:val="center"/>
          </w:tcPr>
          <w:p w:rsidR="003B3768" w:rsidRPr="00E76EB6" w:rsidRDefault="003B3768" w:rsidP="00F15076">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p>
        </w:tc>
        <w:tc>
          <w:tcPr>
            <w:tcW w:w="2083" w:type="dxa"/>
            <w:shd w:val="clear" w:color="auto" w:fill="auto"/>
            <w:vAlign w:val="center"/>
          </w:tcPr>
          <w:p w:rsidR="003B3768" w:rsidRPr="00E76EB6" w:rsidRDefault="003B3768" w:rsidP="00F15076">
            <w:pPr>
              <w:pStyle w:val="TAC"/>
              <w:rPr>
                <w:rFonts w:cs="Arial"/>
              </w:rPr>
            </w:pPr>
            <w:r w:rsidRPr="00E76EB6">
              <w:rPr>
                <w:rFonts w:cs="Arial"/>
              </w:rPr>
              <w:t>2.0</w:t>
            </w:r>
          </w:p>
        </w:tc>
      </w:tr>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p>
        </w:tc>
        <w:tc>
          <w:tcPr>
            <w:tcW w:w="2083" w:type="dxa"/>
            <w:shd w:val="clear" w:color="auto" w:fill="auto"/>
            <w:vAlign w:val="center"/>
          </w:tcPr>
          <w:p w:rsidR="003B3768" w:rsidRPr="00E76EB6" w:rsidRDefault="003B3768" w:rsidP="00F15076">
            <w:pPr>
              <w:pStyle w:val="TAC"/>
              <w:rPr>
                <w:rFonts w:cs="Arial"/>
              </w:rPr>
            </w:pPr>
            <w:r w:rsidRPr="00E76EB6">
              <w:rPr>
                <w:rFonts w:cs="Arial"/>
              </w:rPr>
              <w:t>2.0</w:t>
            </w:r>
          </w:p>
        </w:tc>
      </w:tr>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p>
        </w:tc>
        <w:tc>
          <w:tcPr>
            <w:tcW w:w="2083" w:type="dxa"/>
            <w:shd w:val="clear" w:color="auto" w:fill="auto"/>
            <w:vAlign w:val="center"/>
          </w:tcPr>
          <w:p w:rsidR="003B3768" w:rsidRPr="00E76EB6" w:rsidRDefault="003B3768" w:rsidP="00F15076">
            <w:pPr>
              <w:pStyle w:val="TAC"/>
              <w:rPr>
                <w:rFonts w:cs="Arial"/>
              </w:rPr>
            </w:pPr>
            <w:r w:rsidRPr="00E76EB6">
              <w:rPr>
                <w:rFonts w:cs="Arial"/>
              </w:rPr>
              <w:t>2.5</w:t>
            </w:r>
          </w:p>
        </w:tc>
      </w:tr>
      <w:tr w:rsidR="003B3768" w:rsidRPr="00E76EB6" w:rsidTr="00F15076">
        <w:trPr>
          <w:trHeight w:val="255"/>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p>
        </w:tc>
        <w:tc>
          <w:tcPr>
            <w:tcW w:w="2083" w:type="dxa"/>
            <w:shd w:val="clear" w:color="auto" w:fill="auto"/>
            <w:vAlign w:val="center"/>
          </w:tcPr>
          <w:p w:rsidR="003B3768" w:rsidRPr="00E76EB6" w:rsidRDefault="003B3768" w:rsidP="00F15076">
            <w:pPr>
              <w:pStyle w:val="TAC"/>
              <w:rPr>
                <w:rFonts w:cs="Arial"/>
              </w:rPr>
            </w:pPr>
            <w:r w:rsidRPr="00E76EB6">
              <w:rPr>
                <w:rFonts w:cs="Arial"/>
              </w:rPr>
              <w:t>3.5</w:t>
            </w:r>
          </w:p>
        </w:tc>
      </w:tr>
      <w:tr w:rsidR="003B3768" w:rsidRPr="00E76EB6" w:rsidTr="00F15076">
        <w:trPr>
          <w:trHeight w:val="247"/>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p>
        </w:tc>
        <w:tc>
          <w:tcPr>
            <w:tcW w:w="2083" w:type="dxa"/>
            <w:shd w:val="clear" w:color="auto" w:fill="auto"/>
            <w:vAlign w:val="center"/>
          </w:tcPr>
          <w:p w:rsidR="003B3768" w:rsidRPr="00E76EB6" w:rsidRDefault="003B3768" w:rsidP="00F15076">
            <w:pPr>
              <w:pStyle w:val="TAC"/>
              <w:rPr>
                <w:rFonts w:cs="Arial"/>
              </w:rPr>
            </w:pPr>
            <w:r w:rsidRPr="00E76EB6">
              <w:rPr>
                <w:rFonts w:cs="Arial"/>
              </w:rPr>
              <w:t>4.0</w:t>
            </w:r>
          </w:p>
        </w:tc>
      </w:tr>
      <w:tr w:rsidR="003B3768" w:rsidRPr="00E76EB6" w:rsidTr="00F15076">
        <w:trPr>
          <w:trHeight w:val="247"/>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p>
        </w:tc>
        <w:tc>
          <w:tcPr>
            <w:tcW w:w="2083" w:type="dxa"/>
            <w:shd w:val="clear" w:color="auto" w:fill="auto"/>
            <w:vAlign w:val="center"/>
          </w:tcPr>
          <w:p w:rsidR="003B3768" w:rsidRPr="00E76EB6" w:rsidRDefault="003B3768" w:rsidP="00F15076">
            <w:pPr>
              <w:pStyle w:val="TAC"/>
              <w:rPr>
                <w:rFonts w:cs="Arial"/>
              </w:rPr>
            </w:pPr>
            <w:r w:rsidRPr="00E76EB6">
              <w:rPr>
                <w:rFonts w:cs="Arial"/>
              </w:rPr>
              <w:t>5.0</w:t>
            </w:r>
          </w:p>
        </w:tc>
      </w:tr>
      <w:tr w:rsidR="003B3768" w:rsidRPr="00E76EB6" w:rsidTr="00F15076">
        <w:trPr>
          <w:trHeight w:val="225"/>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p>
        </w:tc>
        <w:tc>
          <w:tcPr>
            <w:tcW w:w="2083" w:type="dxa"/>
            <w:shd w:val="clear" w:color="auto" w:fill="auto"/>
            <w:vAlign w:val="center"/>
          </w:tcPr>
          <w:p w:rsidR="003B3768" w:rsidRPr="00E76EB6" w:rsidRDefault="003B3768" w:rsidP="00F15076">
            <w:pPr>
              <w:pStyle w:val="TAC"/>
              <w:rPr>
                <w:rFonts w:cs="Arial"/>
              </w:rPr>
            </w:pPr>
            <w:r w:rsidRPr="00E76EB6">
              <w:rPr>
                <w:rFonts w:cs="Arial"/>
              </w:rPr>
              <w:t>6.0</w:t>
            </w:r>
          </w:p>
        </w:tc>
      </w:tr>
      <w:tr w:rsidR="003B3768" w:rsidRPr="00E76EB6" w:rsidTr="00F15076">
        <w:trPr>
          <w:trHeight w:val="225"/>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p>
        </w:tc>
        <w:tc>
          <w:tcPr>
            <w:tcW w:w="2083" w:type="dxa"/>
            <w:shd w:val="clear" w:color="auto" w:fill="auto"/>
            <w:vAlign w:val="center"/>
          </w:tcPr>
          <w:p w:rsidR="003B3768" w:rsidRPr="00E76EB6" w:rsidRDefault="003B3768" w:rsidP="00F15076">
            <w:pPr>
              <w:pStyle w:val="TAC"/>
              <w:rPr>
                <w:rFonts w:cs="Arial"/>
                <w:lang w:eastAsia="zh-CN"/>
              </w:rPr>
            </w:pPr>
            <w:r w:rsidRPr="00E76EB6">
              <w:rPr>
                <w:rFonts w:cs="Arial"/>
              </w:rPr>
              <w:t>7.0</w:t>
            </w:r>
          </w:p>
        </w:tc>
      </w:tr>
    </w:tbl>
    <w:p w:rsidR="003B3768" w:rsidRPr="0006010D" w:rsidRDefault="003B3768" w:rsidP="000C6721">
      <w:pPr>
        <w:rPr>
          <w:lang w:val="en-US" w:eastAsia="ja-JP"/>
        </w:rPr>
      </w:pPr>
    </w:p>
    <w:p w:rsidR="00F93146" w:rsidRDefault="00F93146" w:rsidP="0023565B">
      <w:pPr>
        <w:pStyle w:val="Heading4"/>
        <w:rPr>
          <w:lang w:val="en-US" w:eastAsia="zh-CN"/>
        </w:rPr>
      </w:pPr>
      <w:bookmarkStart w:id="75" w:name="_Toc511114412"/>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75"/>
    </w:p>
    <w:p w:rsidR="003213D5" w:rsidRPr="003213D5" w:rsidRDefault="008245DE" w:rsidP="003213D5">
      <w:pPr>
        <w:rPr>
          <w:rFonts w:eastAsiaTheme="minorEastAsia"/>
          <w:lang w:eastAsia="ko-KR"/>
        </w:rPr>
      </w:pPr>
      <w:r>
        <w:t xml:space="preserve">For UE Power </w:t>
      </w:r>
      <w:r w:rsidRPr="002526A6">
        <w:t xml:space="preserve">2 and 3, the allowed Maximum Power Reduction (MPR) for the maximum output power </w:t>
      </w:r>
      <w:r>
        <w:t xml:space="preserve">is not </w:t>
      </w:r>
      <w:r>
        <w:rPr>
          <w:rFonts w:hint="eastAsia"/>
          <w:lang w:eastAsia="zh-CN"/>
        </w:rPr>
        <w:t xml:space="preserve">band </w:t>
      </w:r>
      <w:r>
        <w:t xml:space="preserve">specific </w:t>
      </w:r>
      <w:r>
        <w:rPr>
          <w:rFonts w:hint="eastAsia"/>
          <w:lang w:eastAsia="zh-CN"/>
        </w:rPr>
        <w:t xml:space="preserve">requirement. </w:t>
      </w:r>
      <w:r>
        <w:rPr>
          <w:rFonts w:hint="eastAsia"/>
        </w:rPr>
        <w:t xml:space="preserve"> </w:t>
      </w:r>
      <w:r w:rsidRPr="00061298">
        <w:rPr>
          <w:rFonts w:hint="eastAsia"/>
          <w:lang w:eastAsia="zh-CN"/>
        </w:rPr>
        <w:t>MPR</w:t>
      </w:r>
      <w:r>
        <w:rPr>
          <w:rFonts w:hint="eastAsia"/>
        </w:rPr>
        <w:t xml:space="preserve"> </w:t>
      </w:r>
      <w:r>
        <w:t>follow</w:t>
      </w:r>
      <w:r>
        <w:rPr>
          <w:lang w:eastAsia="zh-CN"/>
        </w:rPr>
        <w:t xml:space="preserve"> </w:t>
      </w:r>
      <w:r>
        <w:rPr>
          <w:rFonts w:hint="eastAsia"/>
          <w:lang w:eastAsia="zh-CN"/>
        </w:rPr>
        <w:t>requirements of</w:t>
      </w:r>
      <w:r>
        <w:t xml:space="preserve"> </w:t>
      </w:r>
      <w:r>
        <w:rPr>
          <w:rFonts w:hint="eastAsia"/>
          <w:lang w:eastAsia="zh-CN"/>
        </w:rPr>
        <w:t>g</w:t>
      </w:r>
      <w:r w:rsidRPr="002526A6">
        <w:t xml:space="preserve">eneral aspects for </w:t>
      </w:r>
      <w:r w:rsidRPr="002526A6">
        <w:rPr>
          <w:rFonts w:hint="eastAsia"/>
        </w:rPr>
        <w:t>UE</w:t>
      </w:r>
      <w:r>
        <w:rPr>
          <w:rFonts w:hint="eastAsia"/>
          <w:lang w:eastAsia="zh-CN"/>
        </w:rPr>
        <w:t xml:space="preserve"> RF in</w:t>
      </w:r>
      <w:r w:rsidRPr="002526A6">
        <w:rPr>
          <w:rFonts w:hint="eastAsia"/>
        </w:rPr>
        <w:t xml:space="preserve"> </w:t>
      </w:r>
      <w:r w:rsidRPr="002526A6">
        <w:t>T</w:t>
      </w:r>
      <w:r w:rsidRPr="002526A6">
        <w:rPr>
          <w:rFonts w:hint="eastAsia"/>
        </w:rPr>
        <w:t>R</w:t>
      </w:r>
      <w:r w:rsidRPr="002526A6">
        <w:t xml:space="preserve"> 38.</w:t>
      </w:r>
      <w:r w:rsidRPr="002526A6">
        <w:rPr>
          <w:rFonts w:hint="eastAsia"/>
        </w:rPr>
        <w:t>817-01</w:t>
      </w:r>
      <w:r w:rsidR="005D707F">
        <w:rPr>
          <w:rFonts w:eastAsiaTheme="minorEastAsia" w:hint="eastAsia"/>
          <w:lang w:eastAsia="ko-KR"/>
        </w:rPr>
        <w:t xml:space="preserve"> [10]</w:t>
      </w:r>
      <w:r w:rsidRPr="002526A6">
        <w:rPr>
          <w:rFonts w:hint="eastAsia"/>
        </w:rPr>
        <w:t>.</w:t>
      </w:r>
    </w:p>
    <w:p w:rsidR="00F93146" w:rsidRDefault="00F93146" w:rsidP="0023565B">
      <w:pPr>
        <w:pStyle w:val="Heading4"/>
        <w:rPr>
          <w:lang w:eastAsia="zh-CN"/>
        </w:rPr>
      </w:pPr>
      <w:bookmarkStart w:id="76" w:name="_Toc511114413"/>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76"/>
    </w:p>
    <w:p w:rsidR="003213D5" w:rsidRDefault="00607CA3" w:rsidP="003213D5">
      <w:r w:rsidRPr="00B24ECD">
        <w:t>UE maximum output power with additional requirements</w:t>
      </w:r>
      <w:r w:rsidRPr="00B24ECD">
        <w:rPr>
          <w:rFonts w:hint="eastAsia"/>
        </w:rPr>
        <w:t xml:space="preserve"> </w:t>
      </w:r>
      <w:r>
        <w:t>follow</w:t>
      </w:r>
      <w:r>
        <w:rPr>
          <w:rFonts w:hint="eastAsia"/>
          <w:lang w:eastAsia="zh-CN"/>
        </w:rPr>
        <w:t>s</w:t>
      </w:r>
      <w:r>
        <w:rPr>
          <w:rFonts w:hint="eastAsia"/>
        </w:rPr>
        <w:t xml:space="preserve"> </w:t>
      </w:r>
      <w:r>
        <w:rPr>
          <w:rFonts w:hint="eastAsia"/>
          <w:lang w:eastAsia="zh-CN"/>
        </w:rPr>
        <w:t>A-MPR requirements of</w:t>
      </w:r>
      <w:r>
        <w:t xml:space="preserve"> </w:t>
      </w:r>
      <w:r>
        <w:rPr>
          <w:rFonts w:hint="eastAsia"/>
          <w:lang w:eastAsia="zh-CN"/>
        </w:rPr>
        <w:t>g</w:t>
      </w:r>
      <w:r w:rsidRPr="002526A6">
        <w:t xml:space="preserve">eneral aspects for </w:t>
      </w:r>
      <w:r w:rsidRPr="002526A6">
        <w:rPr>
          <w:rFonts w:hint="eastAsia"/>
        </w:rPr>
        <w:t>UE</w:t>
      </w:r>
      <w:r>
        <w:rPr>
          <w:rFonts w:hint="eastAsia"/>
          <w:lang w:eastAsia="zh-CN"/>
        </w:rPr>
        <w:t xml:space="preserve"> RF in</w:t>
      </w:r>
      <w:r w:rsidRPr="002526A6">
        <w:rPr>
          <w:rFonts w:hint="eastAsia"/>
        </w:rPr>
        <w:t xml:space="preserve"> </w:t>
      </w:r>
      <w:r w:rsidRPr="002526A6">
        <w:t>T</w:t>
      </w:r>
      <w:r w:rsidRPr="002526A6">
        <w:rPr>
          <w:rFonts w:hint="eastAsia"/>
        </w:rPr>
        <w:t>R</w:t>
      </w:r>
      <w:r w:rsidRPr="002526A6">
        <w:t xml:space="preserve"> 38.</w:t>
      </w:r>
      <w:r w:rsidRPr="002526A6">
        <w:rPr>
          <w:rFonts w:hint="eastAsia"/>
        </w:rPr>
        <w:t>817-01</w:t>
      </w:r>
      <w:r w:rsidR="005D707F">
        <w:rPr>
          <w:rFonts w:eastAsiaTheme="minorEastAsia" w:hint="eastAsia"/>
          <w:lang w:eastAsia="ko-KR"/>
        </w:rPr>
        <w:t xml:space="preserve"> [10]</w:t>
      </w:r>
      <w:r w:rsidR="00AB3FCE">
        <w:rPr>
          <w:rFonts w:eastAsiaTheme="minorEastAsia" w:hint="eastAsia"/>
          <w:lang w:eastAsia="ko-KR"/>
        </w:rPr>
        <w:t>.</w:t>
      </w:r>
    </w:p>
    <w:p w:rsidR="00F93146" w:rsidRPr="00EF216B" w:rsidRDefault="00F93146" w:rsidP="0023565B">
      <w:pPr>
        <w:pStyle w:val="Heading4"/>
        <w:rPr>
          <w:lang w:eastAsia="zh-CN"/>
        </w:rPr>
      </w:pPr>
      <w:bookmarkStart w:id="77" w:name="_Toc511114414"/>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77"/>
    </w:p>
    <w:p w:rsidR="00AC1A01" w:rsidRDefault="00AC1A01" w:rsidP="00AC1A01">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AC1A01" w:rsidRDefault="00AC1A01" w:rsidP="00AC1A01">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8.1.1.4</w:t>
      </w:r>
      <w:r w:rsidRPr="005D7A6F">
        <w:rPr>
          <w:rFonts w:cs="v5.0.0"/>
        </w:rPr>
        <w:t>-1</w:t>
      </w:r>
      <w:r>
        <w:rPr>
          <w:rFonts w:cs="v5.0.0"/>
        </w:rPr>
        <w:t>.</w:t>
      </w:r>
      <w:r w:rsidRPr="005D7A6F">
        <w:rPr>
          <w:rFonts w:cs="v5.0.0"/>
        </w:rPr>
        <w:t xml:space="preserve"> </w:t>
      </w:r>
    </w:p>
    <w:p w:rsidR="00AC1A01" w:rsidRDefault="00AC1A01" w:rsidP="00AC1A01">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8.1.1.4-2.</w:t>
      </w:r>
    </w:p>
    <w:p w:rsidR="003213D5" w:rsidRDefault="00AC1A01" w:rsidP="003213D5">
      <w:pPr>
        <w:pStyle w:val="TH"/>
      </w:pPr>
      <w:r w:rsidRPr="0062332F">
        <w:lastRenderedPageBreak/>
        <w:t xml:space="preserve">Table </w:t>
      </w:r>
      <w:r>
        <w:t>8.1.1.4</w:t>
      </w:r>
      <w:r w:rsidRPr="0062332F">
        <w:t>-1: NR ACLR measurement bandwidth</w:t>
      </w:r>
    </w:p>
    <w:tbl>
      <w:tblPr>
        <w:tblW w:w="7156" w:type="dxa"/>
        <w:jc w:val="center"/>
        <w:tblLook w:val="04A0"/>
      </w:tblPr>
      <w:tblGrid>
        <w:gridCol w:w="1387"/>
        <w:gridCol w:w="667"/>
        <w:gridCol w:w="767"/>
        <w:gridCol w:w="767"/>
        <w:gridCol w:w="767"/>
        <w:gridCol w:w="767"/>
        <w:gridCol w:w="667"/>
        <w:gridCol w:w="667"/>
        <w:gridCol w:w="700"/>
      </w:tblGrid>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A01" w:rsidRPr="00784A71" w:rsidRDefault="00AC1A01"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100 MHz</w:t>
            </w:r>
          </w:p>
        </w:tc>
      </w:tr>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98.31</w:t>
            </w:r>
          </w:p>
        </w:tc>
      </w:tr>
    </w:tbl>
    <w:p w:rsidR="003213D5" w:rsidRDefault="003213D5" w:rsidP="003213D5"/>
    <w:p w:rsidR="003213D5" w:rsidRDefault="00AC1A01" w:rsidP="003213D5">
      <w:pPr>
        <w:pStyle w:val="TH"/>
      </w:pPr>
      <w:r>
        <w:t>Table 8.1.1.4-2</w:t>
      </w:r>
      <w:r w:rsidRPr="0062332F">
        <w:t xml:space="preserve">: NR </w:t>
      </w:r>
      <w:r>
        <w:t>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AC1A01" w:rsidTr="00B75CE3">
        <w:trPr>
          <w:jc w:val="center"/>
        </w:trPr>
        <w:tc>
          <w:tcPr>
            <w:tcW w:w="0" w:type="auto"/>
            <w:shd w:val="clear" w:color="auto" w:fill="auto"/>
          </w:tcPr>
          <w:p w:rsidR="00AC1A01" w:rsidRDefault="00AC1A01" w:rsidP="00B75CE3"/>
        </w:tc>
        <w:tc>
          <w:tcPr>
            <w:tcW w:w="0" w:type="auto"/>
            <w:shd w:val="clear" w:color="auto" w:fill="auto"/>
            <w:vAlign w:val="center"/>
          </w:tcPr>
          <w:p w:rsidR="00AC1A01" w:rsidRDefault="00AC1A01" w:rsidP="00B75CE3">
            <w:pPr>
              <w:pStyle w:val="TAH"/>
            </w:pPr>
            <w:r>
              <w:t>Power class 1</w:t>
            </w:r>
          </w:p>
        </w:tc>
        <w:tc>
          <w:tcPr>
            <w:tcW w:w="0" w:type="auto"/>
            <w:shd w:val="clear" w:color="auto" w:fill="auto"/>
            <w:vAlign w:val="center"/>
          </w:tcPr>
          <w:p w:rsidR="00AC1A01" w:rsidRDefault="00AC1A01" w:rsidP="00B75CE3">
            <w:pPr>
              <w:pStyle w:val="TAH"/>
            </w:pPr>
            <w:r>
              <w:t>Power class 2</w:t>
            </w:r>
          </w:p>
        </w:tc>
        <w:tc>
          <w:tcPr>
            <w:tcW w:w="0" w:type="auto"/>
            <w:shd w:val="clear" w:color="auto" w:fill="auto"/>
            <w:vAlign w:val="center"/>
          </w:tcPr>
          <w:p w:rsidR="00AC1A01" w:rsidRDefault="00AC1A01" w:rsidP="00B75CE3">
            <w:pPr>
              <w:pStyle w:val="TAH"/>
            </w:pPr>
            <w:r>
              <w:t>Power class 3</w:t>
            </w:r>
          </w:p>
        </w:tc>
      </w:tr>
      <w:tr w:rsidR="00AC1A01" w:rsidTr="00B75CE3">
        <w:trPr>
          <w:jc w:val="center"/>
        </w:trPr>
        <w:tc>
          <w:tcPr>
            <w:tcW w:w="0" w:type="auto"/>
            <w:shd w:val="clear" w:color="auto" w:fill="auto"/>
            <w:vAlign w:val="center"/>
          </w:tcPr>
          <w:p w:rsidR="00AC1A01" w:rsidRDefault="00AC1A01" w:rsidP="00B75CE3">
            <w:pPr>
              <w:pStyle w:val="TAH"/>
            </w:pPr>
            <w:r>
              <w:t>NR</w:t>
            </w:r>
            <w:r w:rsidRPr="00A51030">
              <w:rPr>
                <w:vertAlign w:val="subscript"/>
              </w:rPr>
              <w:t>ACLR</w:t>
            </w:r>
          </w:p>
        </w:tc>
        <w:tc>
          <w:tcPr>
            <w:tcW w:w="0" w:type="auto"/>
            <w:shd w:val="clear" w:color="auto" w:fill="auto"/>
          </w:tcPr>
          <w:p w:rsidR="00AC1A01" w:rsidRDefault="00AC1A01" w:rsidP="00B75CE3"/>
        </w:tc>
        <w:tc>
          <w:tcPr>
            <w:tcW w:w="0" w:type="auto"/>
            <w:shd w:val="clear" w:color="auto" w:fill="auto"/>
          </w:tcPr>
          <w:p w:rsidR="00AC1A01" w:rsidRDefault="00AC1A01" w:rsidP="00B75CE3">
            <w:pPr>
              <w:pStyle w:val="TAC"/>
            </w:pPr>
            <w:r>
              <w:t>31 dB</w:t>
            </w:r>
          </w:p>
        </w:tc>
        <w:tc>
          <w:tcPr>
            <w:tcW w:w="0" w:type="auto"/>
            <w:shd w:val="clear" w:color="auto" w:fill="auto"/>
          </w:tcPr>
          <w:p w:rsidR="00AC1A01" w:rsidRDefault="00AC1A01" w:rsidP="00B75CE3">
            <w:pPr>
              <w:pStyle w:val="TAC"/>
            </w:pPr>
            <w:r>
              <w:t>30 dB</w:t>
            </w:r>
          </w:p>
        </w:tc>
      </w:tr>
    </w:tbl>
    <w:p w:rsidR="003213D5" w:rsidRDefault="003213D5" w:rsidP="003213D5">
      <w:pPr>
        <w:rPr>
          <w:lang w:val="en-US" w:eastAsia="ko-KR"/>
        </w:rPr>
      </w:pPr>
    </w:p>
    <w:p w:rsidR="00F93146" w:rsidRDefault="00F93146" w:rsidP="00F93146">
      <w:pPr>
        <w:pStyle w:val="Heading4"/>
        <w:rPr>
          <w:lang w:val="en-US" w:eastAsia="zh-CN"/>
        </w:rPr>
      </w:pPr>
      <w:bookmarkStart w:id="78" w:name="_Toc511114415"/>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78"/>
      <w:r w:rsidRPr="003C2C64">
        <w:rPr>
          <w:lang w:val="en-US"/>
        </w:rPr>
        <w:t xml:space="preserve"> </w:t>
      </w:r>
    </w:p>
    <w:p w:rsidR="007B44EE" w:rsidRPr="005D7A6F" w:rsidRDefault="007B44EE" w:rsidP="007B44EE">
      <w:pPr>
        <w:rPr>
          <w:rFonts w:cs="v5.0.0"/>
        </w:rPr>
      </w:pPr>
      <w:r w:rsidRPr="005D7A6F">
        <w:rPr>
          <w:rFonts w:cs="v5.0.0"/>
        </w:rPr>
        <w:t xml:space="preserve">The power of any UE emission shall not exceed the levels specified in Table </w:t>
      </w:r>
      <w:r>
        <w:rPr>
          <w:rFonts w:cs="v5.0.0"/>
        </w:rPr>
        <w:t>8.1.1.5</w:t>
      </w:r>
      <w:r w:rsidRPr="005D7A6F">
        <w:rPr>
          <w:rFonts w:cs="v5.0.0"/>
        </w:rPr>
        <w:t>-1 for the specified channel bandwidth.</w:t>
      </w:r>
    </w:p>
    <w:p w:rsidR="003213D5" w:rsidRDefault="007B44EE" w:rsidP="003213D5">
      <w:pPr>
        <w:pStyle w:val="TH"/>
        <w:rPr>
          <w:lang w:eastAsia="zh-CN"/>
        </w:rPr>
      </w:pPr>
      <w:r w:rsidRPr="00187999">
        <w:t>Table 8.1.1.5-1: NR General spectrum emission mask</w:t>
      </w: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7B44EE"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rFonts w:eastAsia="Times New Roman" w:cs="Arial"/>
                <w:kern w:val="2"/>
                <w:szCs w:val="18"/>
              </w:rPr>
            </w:pPr>
            <w:r>
              <w:rPr>
                <w:kern w:val="2"/>
              </w:rPr>
              <w:t>Δf</w:t>
            </w:r>
            <w:r>
              <w:rPr>
                <w:kern w:val="2"/>
                <w:vertAlign w:val="subscript"/>
              </w:rPr>
              <w:t>OOB</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15</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20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40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50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60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80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100</w:t>
            </w:r>
          </w:p>
          <w:p w:rsidR="007B44EE" w:rsidRDefault="007B44EE"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kern w:val="2"/>
              </w:rPr>
            </w:pPr>
            <w:r>
              <w:rPr>
                <w:kern w:val="2"/>
              </w:rPr>
              <w:t>Measurement bandwidth</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 MHz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vMerge/>
            <w:tcBorders>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bl>
    <w:p w:rsidR="007B44EE" w:rsidRDefault="007B44EE" w:rsidP="007B44EE">
      <w:pPr>
        <w:rPr>
          <w:lang w:eastAsia="zh-CN"/>
        </w:rPr>
      </w:pPr>
    </w:p>
    <w:p w:rsidR="002E6F80" w:rsidRPr="002E6F80" w:rsidRDefault="002E6F80" w:rsidP="007B44EE">
      <w:pPr>
        <w:rPr>
          <w:lang w:eastAsia="zh-CN"/>
        </w:rPr>
      </w:pPr>
      <w:r>
        <w:t xml:space="preserve">No changes to </w:t>
      </w:r>
      <w:r>
        <w:rPr>
          <w:rFonts w:hint="eastAsia"/>
          <w:lang w:eastAsia="zh-CN"/>
        </w:rPr>
        <w:t>Table 8.1.1.5-1</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p>
    <w:p w:rsidR="001075BC" w:rsidRDefault="008E09F9" w:rsidP="0023565B">
      <w:pPr>
        <w:pStyle w:val="Heading4"/>
        <w:rPr>
          <w:lang w:val="en-US" w:eastAsia="zh-CN"/>
        </w:rPr>
      </w:pPr>
      <w:bookmarkStart w:id="79" w:name="_Toc511114416"/>
      <w:r>
        <w:rPr>
          <w:rFonts w:hint="eastAsia"/>
          <w:lang w:val="en-US" w:eastAsia="zh-CN"/>
        </w:rPr>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79"/>
      <w:r w:rsidRPr="003C2C64">
        <w:rPr>
          <w:lang w:val="en-US"/>
        </w:rPr>
        <w:t xml:space="preserve"> </w:t>
      </w:r>
    </w:p>
    <w:p w:rsidR="00D8119B" w:rsidRPr="0006010D" w:rsidRDefault="00D8119B" w:rsidP="00D8119B">
      <w:pPr>
        <w:rPr>
          <w:lang w:val="en-US" w:eastAsia="ja-JP"/>
        </w:rPr>
      </w:pPr>
      <w:r>
        <w:rPr>
          <w:rFonts w:hint="eastAsia"/>
          <w:lang w:val="en-US" w:eastAsia="ja-JP"/>
        </w:rPr>
        <w:t xml:space="preserve">Based on the same discussion as </w:t>
      </w:r>
      <w:r w:rsidRPr="003C2C64">
        <w:rPr>
          <w:lang w:val="en-US"/>
        </w:rPr>
        <w:t>S</w:t>
      </w:r>
      <w:r>
        <w:rPr>
          <w:rFonts w:hint="eastAsia"/>
          <w:lang w:val="en-US" w:eastAsia="ja-JP"/>
        </w:rPr>
        <w:t xml:space="preserve">purious emissions of Band n78 described in clause </w:t>
      </w:r>
      <w:r>
        <w:rPr>
          <w:lang w:val="en-US" w:eastAsia="ja-JP"/>
        </w:rPr>
        <w:t>8</w:t>
      </w:r>
      <w:r w:rsidRPr="00207DBC">
        <w:rPr>
          <w:lang w:val="en-US" w:eastAsia="ja-JP"/>
        </w:rPr>
        <w:t>.1.1.</w:t>
      </w:r>
      <w:r>
        <w:rPr>
          <w:rFonts w:hint="eastAsia"/>
          <w:lang w:val="en-US" w:eastAsia="ja-JP"/>
        </w:rPr>
        <w:t>6, the following was agreed.</w:t>
      </w:r>
    </w:p>
    <w:p w:rsidR="003213D5" w:rsidRDefault="00D8119B" w:rsidP="003213D5">
      <w:pPr>
        <w:pStyle w:val="TH"/>
      </w:pPr>
      <w:r w:rsidRPr="00187999">
        <w:lastRenderedPageBreak/>
        <w:t xml:space="preserve">Table </w:t>
      </w:r>
      <w:r w:rsidRPr="00187999">
        <w:rPr>
          <w:rFonts w:hint="eastAsia"/>
        </w:rPr>
        <w:t>8.1.1.6-1</w:t>
      </w:r>
      <w:r w:rsidRPr="00187999">
        <w:t xml:space="preserve">: </w:t>
      </w:r>
      <w:r w:rsidRPr="00187999">
        <w:rPr>
          <w:rFonts w:hint="eastAsia"/>
        </w:rPr>
        <w:t>S</w:t>
      </w:r>
      <w:r w:rsidRPr="00187999">
        <w:t>purious emission band UE co-existence</w:t>
      </w:r>
      <w:r w:rsidRPr="00187999">
        <w:rPr>
          <w:rFonts w:hint="eastAsia"/>
        </w:rPr>
        <w:t xml:space="preserve"> for Band n77 and 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576053" w:rsidRPr="0006010D" w:rsidTr="008E72FA">
        <w:trPr>
          <w:trHeight w:val="270"/>
          <w:jc w:val="center"/>
        </w:trPr>
        <w:tc>
          <w:tcPr>
            <w:tcW w:w="1486" w:type="dxa"/>
            <w:vMerge w:val="restart"/>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576053" w:rsidRPr="0006010D" w:rsidTr="008E72FA">
        <w:trPr>
          <w:trHeight w:val="450"/>
          <w:jc w:val="center"/>
        </w:trPr>
        <w:tc>
          <w:tcPr>
            <w:tcW w:w="1486" w:type="dxa"/>
            <w:vMerge/>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576053" w:rsidRPr="0006010D" w:rsidTr="008E72FA">
        <w:trPr>
          <w:trHeight w:val="225"/>
          <w:jc w:val="center"/>
        </w:trPr>
        <w:tc>
          <w:tcPr>
            <w:tcW w:w="1486" w:type="dxa"/>
            <w:vMerge w:val="restart"/>
            <w:shd w:val="clear" w:color="auto" w:fill="auto"/>
          </w:tcPr>
          <w:p w:rsidR="00576053" w:rsidRPr="0006010D" w:rsidRDefault="00576053" w:rsidP="0057605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76053" w:rsidRPr="0006010D" w:rsidTr="008E72FA">
        <w:trPr>
          <w:trHeight w:val="131"/>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576053" w:rsidRPr="0006010D" w:rsidTr="008E72FA">
        <w:trPr>
          <w:trHeight w:val="225"/>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20358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3213D5" w:rsidRDefault="003213D5" w:rsidP="003213D5">
      <w:pPr>
        <w:rPr>
          <w:lang w:eastAsia="ja-JP"/>
        </w:rPr>
      </w:pPr>
    </w:p>
    <w:p w:rsidR="008E09F9" w:rsidRPr="0006010D"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8E09F9" w:rsidRPr="000C6721" w:rsidRDefault="002E6F80" w:rsidP="00353894">
      <w:pPr>
        <w:rPr>
          <w:lang w:eastAsia="zh-CN"/>
        </w:rPr>
      </w:pPr>
      <w:r>
        <w:t xml:space="preserve">No changes to </w:t>
      </w:r>
      <w:r>
        <w:rPr>
          <w:rFonts w:hint="eastAsia"/>
          <w:lang w:eastAsia="zh-CN"/>
        </w:rPr>
        <w:t>Table 8.1.1.6-1</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p>
    <w:p w:rsidR="00D46755" w:rsidRDefault="00D46755" w:rsidP="0023565B">
      <w:pPr>
        <w:pStyle w:val="Heading3"/>
        <w:rPr>
          <w:lang w:val="en-US"/>
        </w:rPr>
      </w:pPr>
      <w:bookmarkStart w:id="80" w:name="_Toc511114417"/>
      <w:r>
        <w:rPr>
          <w:rFonts w:hint="eastAsia"/>
          <w:lang w:val="en-US" w:eastAsia="zh-CN"/>
        </w:rPr>
        <w:t>8</w:t>
      </w:r>
      <w:r w:rsidRPr="003C2C64">
        <w:rPr>
          <w:lang w:val="en-US"/>
        </w:rPr>
        <w:t>.1.2</w:t>
      </w:r>
      <w:r w:rsidRPr="003C2C64">
        <w:rPr>
          <w:lang w:val="en-US"/>
        </w:rPr>
        <w:tab/>
        <w:t>Receiver characteristics</w:t>
      </w:r>
      <w:bookmarkEnd w:id="80"/>
    </w:p>
    <w:p w:rsidR="002E6F80" w:rsidRPr="000C6721" w:rsidRDefault="002E6F80" w:rsidP="000C6721">
      <w:pPr>
        <w:rPr>
          <w:lang w:eastAsia="zh-CN"/>
        </w:rPr>
      </w:pPr>
      <w:r>
        <w:t xml:space="preserve">No changes to </w:t>
      </w:r>
      <w:r>
        <w:rPr>
          <w:rFonts w:hint="eastAsia"/>
          <w:lang w:eastAsia="zh-CN"/>
        </w:rPr>
        <w:t>receiver characteristics</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p>
    <w:p w:rsidR="00D46755" w:rsidRDefault="00D46755" w:rsidP="0023565B">
      <w:pPr>
        <w:pStyle w:val="Heading4"/>
        <w:rPr>
          <w:lang w:val="en-US" w:eastAsia="zh-CN"/>
        </w:rPr>
      </w:pPr>
      <w:bookmarkStart w:id="81" w:name="_Toc511114418"/>
      <w:r>
        <w:rPr>
          <w:rFonts w:hint="eastAsia"/>
          <w:lang w:val="en-US" w:eastAsia="zh-CN"/>
        </w:rPr>
        <w:t>8</w:t>
      </w:r>
      <w:r w:rsidRPr="003C2C64">
        <w:rPr>
          <w:lang w:val="en-US"/>
        </w:rPr>
        <w:t>.1.2.1</w:t>
      </w:r>
      <w:r w:rsidRPr="003C2C64">
        <w:rPr>
          <w:lang w:val="en-US"/>
        </w:rPr>
        <w:tab/>
        <w:t>Reference sensitivity</w:t>
      </w:r>
      <w:bookmarkEnd w:id="81"/>
    </w:p>
    <w:p w:rsidR="00AB56E4" w:rsidRPr="000F73BB" w:rsidRDefault="00AB56E4" w:rsidP="00AB56E4">
      <w:pPr>
        <w:rPr>
          <w:lang w:eastAsia="ja-JP"/>
        </w:rPr>
      </w:pPr>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p>
    <w:p w:rsidR="00AB56E4" w:rsidRDefault="00AB56E4" w:rsidP="00AB56E4">
      <w:pPr>
        <w:ind w:left="284"/>
        <w:rPr>
          <w:b/>
          <w:i/>
          <w:lang w:val="en-US" w:eastAsia="ja-JP"/>
        </w:rPr>
      </w:pPr>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Pr="00400BEB">
        <w:rPr>
          <w:b/>
          <w:i/>
          <w:lang w:val="en-US" w:eastAsia="ja-JP"/>
        </w:rPr>
        <w:t>REFSENS for Band n77 at 3.8-4.2 GHz is increased by 0.5 dB compared to that of Band n78.</w:t>
      </w:r>
    </w:p>
    <w:p w:rsidR="003213D5" w:rsidRDefault="0000528A" w:rsidP="003213D5">
      <w:pPr>
        <w:pStyle w:val="TH"/>
      </w:pPr>
      <w:r w:rsidRPr="00187999">
        <w:t>Table 8.1.2.1-1. Reference sensitivity for Band n77</w:t>
      </w:r>
    </w:p>
    <w:tbl>
      <w:tblPr>
        <w:tblW w:w="9530" w:type="dxa"/>
        <w:tblInd w:w="118" w:type="dxa"/>
        <w:tblLook w:val="04A0"/>
      </w:tblPr>
      <w:tblGrid>
        <w:gridCol w:w="1067"/>
        <w:gridCol w:w="632"/>
        <w:gridCol w:w="736"/>
        <w:gridCol w:w="795"/>
        <w:gridCol w:w="810"/>
        <w:gridCol w:w="810"/>
        <w:gridCol w:w="810"/>
        <w:gridCol w:w="810"/>
        <w:gridCol w:w="810"/>
        <w:gridCol w:w="990"/>
        <w:gridCol w:w="1260"/>
      </w:tblGrid>
      <w:tr w:rsidR="0000528A" w:rsidRPr="00801201" w:rsidTr="00F15076">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13D5" w:rsidRDefault="0000528A" w:rsidP="003213D5">
            <w:pPr>
              <w:pStyle w:val="TAH"/>
              <w:rPr>
                <w:lang w:val="en-US"/>
              </w:rPr>
            </w:pPr>
            <w:r w:rsidRPr="00801201">
              <w:rPr>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13D5" w:rsidRDefault="0000528A" w:rsidP="003213D5">
            <w:pPr>
              <w:pStyle w:val="TAH"/>
              <w:rPr>
                <w:lang w:val="en-US"/>
              </w:rPr>
            </w:pPr>
            <w:r w:rsidRPr="00801201">
              <w:rPr>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13D5" w:rsidRDefault="0000528A" w:rsidP="003213D5">
            <w:pPr>
              <w:pStyle w:val="TAH"/>
              <w:rPr>
                <w:lang w:val="en-US"/>
              </w:rPr>
            </w:pPr>
            <w:r w:rsidRPr="00801201">
              <w:rPr>
                <w:lang w:val="en-US"/>
              </w:rPr>
              <w:t>Duplex Mode</w:t>
            </w:r>
          </w:p>
        </w:tc>
      </w:tr>
      <w:tr w:rsidR="0000528A" w:rsidRPr="00801201" w:rsidTr="00F15076">
        <w:trPr>
          <w:trHeight w:val="36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c>
          <w:tcPr>
            <w:tcW w:w="736" w:type="dxa"/>
            <w:tcBorders>
              <w:top w:val="nil"/>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MHz</w:t>
            </w:r>
          </w:p>
        </w:tc>
        <w:tc>
          <w:tcPr>
            <w:tcW w:w="795" w:type="dxa"/>
            <w:tcBorders>
              <w:top w:val="nil"/>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MHz</w:t>
            </w:r>
          </w:p>
        </w:tc>
        <w:tc>
          <w:tcPr>
            <w:tcW w:w="810" w:type="dxa"/>
            <w:tcBorders>
              <w:top w:val="nil"/>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MHz</w:t>
            </w:r>
          </w:p>
        </w:tc>
        <w:tc>
          <w:tcPr>
            <w:tcW w:w="990" w:type="dxa"/>
            <w:tcBorders>
              <w:top w:val="nil"/>
              <w:left w:val="nil"/>
              <w:bottom w:val="nil"/>
              <w:right w:val="single" w:sz="8" w:space="0" w:color="auto"/>
            </w:tcBorders>
            <w:shd w:val="clear" w:color="auto" w:fill="auto"/>
            <w:vAlign w:val="center"/>
            <w:hideMark/>
          </w:tcPr>
          <w:p w:rsidR="003213D5" w:rsidRDefault="0000528A" w:rsidP="003213D5">
            <w:pPr>
              <w:pStyle w:val="TAH"/>
              <w:rPr>
                <w:lang w:val="en-US"/>
              </w:rPr>
            </w:pPr>
            <w:r w:rsidRPr="00801201">
              <w:rPr>
                <w:lang w:val="en-US"/>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r>
      <w:tr w:rsidR="0000528A" w:rsidRPr="00801201" w:rsidTr="00F15076">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c>
          <w:tcPr>
            <w:tcW w:w="736"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H"/>
              <w:rPr>
                <w:lang w:val="en-US"/>
              </w:rPr>
            </w:pPr>
            <w:r w:rsidRPr="00801201">
              <w:rPr>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H"/>
              <w:rPr>
                <w:lang w:val="en-US"/>
              </w:rPr>
            </w:pPr>
            <w:r w:rsidRPr="00801201">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H"/>
              <w:rPr>
                <w:lang w:val="en-US"/>
              </w:rPr>
            </w:pPr>
            <w:r w:rsidRPr="00801201">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H"/>
              <w:rPr>
                <w:lang w:val="en-US"/>
              </w:rPr>
            </w:pPr>
            <w:r w:rsidRPr="00801201">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H"/>
              <w:rPr>
                <w:lang w:val="en-US"/>
              </w:rPr>
            </w:pPr>
            <w:r w:rsidRPr="00801201">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H"/>
              <w:rPr>
                <w:lang w:val="en-US"/>
              </w:rPr>
            </w:pPr>
            <w:r w:rsidRPr="00801201">
              <w:rPr>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H"/>
              <w:rPr>
                <w:lang w:val="en-US"/>
              </w:rPr>
            </w:pPr>
            <w:r w:rsidRPr="00801201">
              <w:rPr>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H"/>
              <w:rPr>
                <w:rFonts w:ascii="Calibri" w:hAnsi="Calibri"/>
                <w:lang w:val="en-US"/>
              </w:rPr>
            </w:pPr>
            <w:r w:rsidRPr="00801201">
              <w:rPr>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213D5" w:rsidRDefault="003213D5" w:rsidP="003213D5">
            <w:pPr>
              <w:pStyle w:val="TAH"/>
              <w:rPr>
                <w:lang w:val="en-US"/>
              </w:rPr>
            </w:pPr>
          </w:p>
        </w:tc>
      </w:tr>
      <w:tr w:rsidR="0000528A" w:rsidRPr="00801201"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3213D5" w:rsidRDefault="0000528A" w:rsidP="003213D5">
            <w:pPr>
              <w:pStyle w:val="TAC"/>
              <w:rPr>
                <w:lang w:val="en-US"/>
              </w:rPr>
            </w:pPr>
            <w:r w:rsidRPr="00801201">
              <w:rPr>
                <w:lang w:val="en-US"/>
              </w:rPr>
              <w:t>n77</w:t>
            </w:r>
            <w:r>
              <w:rPr>
                <w:lang w:val="en-US"/>
              </w:rPr>
              <w:t xml:space="preserve"> (3.3 to 3.8 GHz)</w:t>
            </w:r>
          </w:p>
        </w:tc>
        <w:tc>
          <w:tcPr>
            <w:tcW w:w="632"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C"/>
              <w:rPr>
                <w:lang w:val="en-US"/>
              </w:rPr>
            </w:pPr>
            <w:r w:rsidRPr="00801201">
              <w:rPr>
                <w:lang w:val="en-US"/>
              </w:rPr>
              <w:t>15</w:t>
            </w:r>
          </w:p>
        </w:tc>
        <w:tc>
          <w:tcPr>
            <w:tcW w:w="736"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-95.8</w:t>
            </w:r>
          </w:p>
        </w:tc>
        <w:tc>
          <w:tcPr>
            <w:tcW w:w="795"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-94.0</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-92.7</w:t>
            </w:r>
          </w:p>
        </w:tc>
        <w:tc>
          <w:tcPr>
            <w:tcW w:w="810" w:type="dxa"/>
            <w:tcBorders>
              <w:top w:val="nil"/>
              <w:left w:val="nil"/>
              <w:bottom w:val="single" w:sz="8" w:space="0" w:color="auto"/>
              <w:right w:val="single" w:sz="8" w:space="0" w:color="auto"/>
            </w:tcBorders>
            <w:shd w:val="clear" w:color="auto" w:fill="auto"/>
            <w:hideMark/>
          </w:tcPr>
          <w:p w:rsidR="003213D5" w:rsidRDefault="0000528A" w:rsidP="003213D5">
            <w:pPr>
              <w:pStyle w:val="TAC"/>
            </w:pPr>
            <w:r w:rsidRPr="00801201">
              <w:t>-89.6</w:t>
            </w:r>
          </w:p>
        </w:tc>
        <w:tc>
          <w:tcPr>
            <w:tcW w:w="810" w:type="dxa"/>
            <w:tcBorders>
              <w:top w:val="nil"/>
              <w:left w:val="nil"/>
              <w:bottom w:val="single" w:sz="8" w:space="0" w:color="auto"/>
              <w:right w:val="single" w:sz="8" w:space="0" w:color="auto"/>
            </w:tcBorders>
            <w:shd w:val="clear" w:color="auto" w:fill="auto"/>
            <w:hideMark/>
          </w:tcPr>
          <w:p w:rsidR="003213D5" w:rsidRDefault="0000528A" w:rsidP="003213D5">
            <w:pPr>
              <w:pStyle w:val="TAC"/>
            </w:pPr>
            <w:r w:rsidRPr="00801201">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3213D5" w:rsidRDefault="003213D5" w:rsidP="003213D5">
            <w:pPr>
              <w:pStyle w:val="TAC"/>
              <w:rPr>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3213D5" w:rsidRDefault="003213D5" w:rsidP="003213D5">
            <w:pPr>
              <w:pStyle w:val="TAC"/>
              <w:rPr>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3213D5" w:rsidRDefault="003213D5" w:rsidP="003213D5">
            <w:pPr>
              <w:pStyle w:val="TAC"/>
              <w:rPr>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3213D5" w:rsidRDefault="0000528A" w:rsidP="003213D5">
            <w:pPr>
              <w:pStyle w:val="TAC"/>
              <w:rPr>
                <w:rFonts w:cs="Arial"/>
                <w:lang w:val="en-US"/>
              </w:rPr>
            </w:pPr>
            <w:r w:rsidRPr="00801201">
              <w:rPr>
                <w:rFonts w:cs="Arial"/>
                <w:lang w:val="en-US"/>
              </w:rPr>
              <w:t>TDD</w:t>
            </w: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C"/>
              <w:rPr>
                <w:lang w:val="en-US"/>
              </w:rPr>
            </w:pPr>
            <w:r w:rsidRPr="00801201">
              <w:rPr>
                <w:lang w:val="en-US"/>
              </w:rPr>
              <w:t>30</w:t>
            </w:r>
          </w:p>
        </w:tc>
        <w:tc>
          <w:tcPr>
            <w:tcW w:w="736"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-96.1</w:t>
            </w:r>
          </w:p>
        </w:tc>
        <w:tc>
          <w:tcPr>
            <w:tcW w:w="795"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-94.1</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-92.9</w:t>
            </w:r>
          </w:p>
        </w:tc>
        <w:tc>
          <w:tcPr>
            <w:tcW w:w="810" w:type="dxa"/>
            <w:tcBorders>
              <w:top w:val="nil"/>
              <w:left w:val="nil"/>
              <w:bottom w:val="single" w:sz="8" w:space="0" w:color="auto"/>
              <w:right w:val="single" w:sz="8" w:space="0" w:color="auto"/>
            </w:tcBorders>
            <w:shd w:val="clear" w:color="auto" w:fill="auto"/>
            <w:hideMark/>
          </w:tcPr>
          <w:p w:rsidR="003213D5" w:rsidRDefault="0000528A" w:rsidP="003213D5">
            <w:pPr>
              <w:pStyle w:val="TAC"/>
            </w:pPr>
            <w:r w:rsidRPr="00801201">
              <w:t>-89.7</w:t>
            </w:r>
          </w:p>
        </w:tc>
        <w:tc>
          <w:tcPr>
            <w:tcW w:w="810" w:type="dxa"/>
            <w:tcBorders>
              <w:top w:val="nil"/>
              <w:left w:val="nil"/>
              <w:bottom w:val="single" w:sz="8" w:space="0" w:color="auto"/>
              <w:right w:val="single" w:sz="8" w:space="0" w:color="auto"/>
            </w:tcBorders>
            <w:shd w:val="clear" w:color="auto" w:fill="auto"/>
            <w:hideMark/>
          </w:tcPr>
          <w:p w:rsidR="003213D5" w:rsidRDefault="0000528A" w:rsidP="003213D5">
            <w:pPr>
              <w:pStyle w:val="TAC"/>
            </w:pPr>
            <w:r w:rsidRPr="00801201">
              <w:t>-88.7</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-87.9</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-86.6</w:t>
            </w:r>
          </w:p>
        </w:tc>
        <w:tc>
          <w:tcPr>
            <w:tcW w:w="99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-85.6</w:t>
            </w:r>
          </w:p>
        </w:tc>
        <w:tc>
          <w:tcPr>
            <w:tcW w:w="1260"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rFonts w:cs="Arial"/>
                <w:lang w:val="en-US"/>
              </w:rPr>
            </w:pP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C"/>
              <w:rPr>
                <w:lang w:val="en-US"/>
              </w:rPr>
            </w:pPr>
            <w:r w:rsidRPr="00801201">
              <w:rPr>
                <w:lang w:val="en-US"/>
              </w:rPr>
              <w:t>60</w:t>
            </w:r>
          </w:p>
        </w:tc>
        <w:tc>
          <w:tcPr>
            <w:tcW w:w="736"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-96.5</w:t>
            </w:r>
          </w:p>
        </w:tc>
        <w:tc>
          <w:tcPr>
            <w:tcW w:w="795"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-94.4</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-93.1</w:t>
            </w:r>
          </w:p>
        </w:tc>
        <w:tc>
          <w:tcPr>
            <w:tcW w:w="810" w:type="dxa"/>
            <w:tcBorders>
              <w:top w:val="nil"/>
              <w:left w:val="nil"/>
              <w:bottom w:val="single" w:sz="8" w:space="0" w:color="auto"/>
              <w:right w:val="single" w:sz="8" w:space="0" w:color="auto"/>
            </w:tcBorders>
            <w:shd w:val="clear" w:color="auto" w:fill="auto"/>
            <w:hideMark/>
          </w:tcPr>
          <w:p w:rsidR="003213D5" w:rsidRDefault="0000528A" w:rsidP="003213D5">
            <w:pPr>
              <w:pStyle w:val="TAC"/>
            </w:pPr>
            <w:r w:rsidRPr="00801201">
              <w:t>-89.9</w:t>
            </w:r>
          </w:p>
        </w:tc>
        <w:tc>
          <w:tcPr>
            <w:tcW w:w="810" w:type="dxa"/>
            <w:tcBorders>
              <w:top w:val="nil"/>
              <w:left w:val="nil"/>
              <w:bottom w:val="single" w:sz="8" w:space="0" w:color="auto"/>
              <w:right w:val="single" w:sz="8" w:space="0" w:color="auto"/>
            </w:tcBorders>
            <w:shd w:val="clear" w:color="auto" w:fill="auto"/>
            <w:hideMark/>
          </w:tcPr>
          <w:p w:rsidR="003213D5" w:rsidRDefault="0000528A" w:rsidP="003213D5">
            <w:pPr>
              <w:pStyle w:val="TAC"/>
            </w:pPr>
            <w:r w:rsidRPr="00801201">
              <w:t>-88.8</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-88.0</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-86.7</w:t>
            </w:r>
          </w:p>
        </w:tc>
        <w:tc>
          <w:tcPr>
            <w:tcW w:w="99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-85.7</w:t>
            </w:r>
          </w:p>
        </w:tc>
        <w:tc>
          <w:tcPr>
            <w:tcW w:w="1260"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rFonts w:cs="Arial"/>
                <w:lang w:val="en-US"/>
              </w:rPr>
            </w:pPr>
          </w:p>
        </w:tc>
      </w:tr>
      <w:tr w:rsidR="0000528A" w:rsidRPr="00801201"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3213D5" w:rsidRDefault="0000528A" w:rsidP="003213D5">
            <w:pPr>
              <w:pStyle w:val="TAC"/>
              <w:rPr>
                <w:lang w:val="en-US"/>
              </w:rPr>
            </w:pPr>
            <w:r w:rsidRPr="00801201">
              <w:rPr>
                <w:lang w:val="en-US"/>
              </w:rPr>
              <w:t>n77 (3.8 to 4.2 GHz)</w:t>
            </w:r>
          </w:p>
        </w:tc>
        <w:tc>
          <w:tcPr>
            <w:tcW w:w="632"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C"/>
              <w:rPr>
                <w:lang w:val="en-US"/>
              </w:rPr>
            </w:pPr>
            <w:r w:rsidRPr="00801201">
              <w:rPr>
                <w:lang w:val="en-US"/>
              </w:rPr>
              <w:t>15</w:t>
            </w:r>
          </w:p>
        </w:tc>
        <w:tc>
          <w:tcPr>
            <w:tcW w:w="736"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-95.3</w:t>
            </w:r>
          </w:p>
        </w:tc>
        <w:tc>
          <w:tcPr>
            <w:tcW w:w="795"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-93.5</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-92.2</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-89.1</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-88.1</w:t>
            </w:r>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3213D5" w:rsidRDefault="003213D5" w:rsidP="003213D5">
            <w:pPr>
              <w:pStyle w:val="TAC"/>
              <w:rPr>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3213D5" w:rsidRDefault="003213D5" w:rsidP="003213D5">
            <w:pPr>
              <w:pStyle w:val="TAC"/>
              <w:rPr>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3213D5" w:rsidRDefault="003213D5" w:rsidP="003213D5">
            <w:pPr>
              <w:pStyle w:val="TAC"/>
              <w:rPr>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3213D5" w:rsidRDefault="0000528A" w:rsidP="003213D5">
            <w:pPr>
              <w:pStyle w:val="TAC"/>
              <w:rPr>
                <w:rFonts w:cs="Arial"/>
                <w:lang w:val="en-US"/>
              </w:rPr>
            </w:pPr>
            <w:r w:rsidRPr="00801201">
              <w:rPr>
                <w:rFonts w:cs="Arial"/>
                <w:lang w:val="en-US"/>
              </w:rPr>
              <w:t>TDD</w:t>
            </w: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C"/>
              <w:rPr>
                <w:lang w:val="en-US"/>
              </w:rPr>
            </w:pPr>
            <w:r w:rsidRPr="00801201">
              <w:rPr>
                <w:lang w:val="en-US"/>
              </w:rPr>
              <w:t>30</w:t>
            </w:r>
          </w:p>
        </w:tc>
        <w:tc>
          <w:tcPr>
            <w:tcW w:w="736"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-95.6</w:t>
            </w:r>
          </w:p>
        </w:tc>
        <w:tc>
          <w:tcPr>
            <w:tcW w:w="795"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-93.6</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-92.4</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-89.2</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-88.2</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-87.4</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-86.1</w:t>
            </w:r>
          </w:p>
        </w:tc>
        <w:tc>
          <w:tcPr>
            <w:tcW w:w="99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-85.1</w:t>
            </w:r>
          </w:p>
        </w:tc>
        <w:tc>
          <w:tcPr>
            <w:tcW w:w="1260"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rFonts w:cs="Arial"/>
                <w:lang w:val="en-US"/>
              </w:rPr>
            </w:pP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lang w:val="en-US"/>
              </w:rPr>
            </w:pPr>
          </w:p>
        </w:tc>
        <w:tc>
          <w:tcPr>
            <w:tcW w:w="632" w:type="dxa"/>
            <w:tcBorders>
              <w:top w:val="nil"/>
              <w:left w:val="nil"/>
              <w:bottom w:val="single" w:sz="8" w:space="0" w:color="auto"/>
              <w:right w:val="single" w:sz="8" w:space="0" w:color="auto"/>
            </w:tcBorders>
            <w:shd w:val="clear" w:color="auto" w:fill="auto"/>
            <w:vAlign w:val="center"/>
            <w:hideMark/>
          </w:tcPr>
          <w:p w:rsidR="003213D5" w:rsidRDefault="0000528A" w:rsidP="003213D5">
            <w:pPr>
              <w:pStyle w:val="TAC"/>
              <w:rPr>
                <w:lang w:val="en-US"/>
              </w:rPr>
            </w:pPr>
            <w:r w:rsidRPr="00801201">
              <w:rPr>
                <w:lang w:val="en-US"/>
              </w:rPr>
              <w:t>60</w:t>
            </w:r>
          </w:p>
        </w:tc>
        <w:tc>
          <w:tcPr>
            <w:tcW w:w="736"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-96.0</w:t>
            </w:r>
          </w:p>
        </w:tc>
        <w:tc>
          <w:tcPr>
            <w:tcW w:w="795"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-93.9</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-92.6</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-89.4</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-88.3</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-87.5</w:t>
            </w:r>
          </w:p>
        </w:tc>
        <w:tc>
          <w:tcPr>
            <w:tcW w:w="81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-86.2</w:t>
            </w:r>
          </w:p>
        </w:tc>
        <w:tc>
          <w:tcPr>
            <w:tcW w:w="990" w:type="dxa"/>
            <w:tcBorders>
              <w:top w:val="nil"/>
              <w:left w:val="nil"/>
              <w:bottom w:val="single" w:sz="8" w:space="0" w:color="auto"/>
              <w:right w:val="single" w:sz="8" w:space="0" w:color="auto"/>
            </w:tcBorders>
            <w:shd w:val="clear" w:color="auto" w:fill="auto"/>
            <w:noWrap/>
            <w:hideMark/>
          </w:tcPr>
          <w:p w:rsidR="003213D5" w:rsidRDefault="0000528A" w:rsidP="003213D5">
            <w:pPr>
              <w:pStyle w:val="TAC"/>
            </w:pPr>
            <w:r w:rsidRPr="00801201">
              <w:t>-85.2</w:t>
            </w:r>
          </w:p>
        </w:tc>
        <w:tc>
          <w:tcPr>
            <w:tcW w:w="1260" w:type="dxa"/>
            <w:vMerge/>
            <w:tcBorders>
              <w:top w:val="nil"/>
              <w:left w:val="single" w:sz="8" w:space="0" w:color="auto"/>
              <w:bottom w:val="single" w:sz="8" w:space="0" w:color="000000"/>
              <w:right w:val="single" w:sz="8" w:space="0" w:color="auto"/>
            </w:tcBorders>
            <w:vAlign w:val="center"/>
            <w:hideMark/>
          </w:tcPr>
          <w:p w:rsidR="003213D5" w:rsidRDefault="003213D5" w:rsidP="003213D5">
            <w:pPr>
              <w:pStyle w:val="TAC"/>
              <w:rPr>
                <w:rFonts w:cs="Arial"/>
                <w:lang w:val="en-US"/>
              </w:rPr>
            </w:pPr>
          </w:p>
        </w:tc>
      </w:tr>
    </w:tbl>
    <w:p w:rsidR="003213D5" w:rsidRDefault="003213D5" w:rsidP="003213D5">
      <w:pPr>
        <w:rPr>
          <w:lang w:val="en-US" w:eastAsia="ko-KR"/>
        </w:rPr>
      </w:pPr>
    </w:p>
    <w:p w:rsidR="00D46755" w:rsidRDefault="00D46755" w:rsidP="00D46755">
      <w:pPr>
        <w:pStyle w:val="Heading4"/>
        <w:rPr>
          <w:lang w:val="en-US" w:eastAsia="zh-CN"/>
        </w:rPr>
      </w:pPr>
      <w:bookmarkStart w:id="82" w:name="_Toc511114419"/>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82"/>
    </w:p>
    <w:p w:rsidR="00B64AB6" w:rsidRPr="00700903" w:rsidRDefault="00B64AB6" w:rsidP="00B64AB6">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B64AB6" w:rsidRDefault="00B64AB6" w:rsidP="00B64AB6">
      <w:r>
        <w:t>I</w:t>
      </w:r>
      <w:r w:rsidRPr="00D5796A">
        <w:t xml:space="preserve">t is not possible to directly measure the ACS, instead the lower and upper range of test parameters are chosen in Table </w:t>
      </w:r>
      <w:r>
        <w:t>8</w:t>
      </w:r>
      <w:r w:rsidRPr="00D5796A">
        <w:t>.</w:t>
      </w:r>
      <w:r>
        <w:t>1</w:t>
      </w:r>
      <w:r w:rsidRPr="00D5796A">
        <w:t>.</w:t>
      </w:r>
      <w:r>
        <w:t xml:space="preserve">2.2-2 </w:t>
      </w:r>
      <w:r w:rsidRPr="00D5796A">
        <w:t xml:space="preserve">and Table </w:t>
      </w:r>
      <w:r>
        <w:t>8</w:t>
      </w:r>
      <w:r w:rsidRPr="00D5796A">
        <w:t>.</w:t>
      </w:r>
      <w:r>
        <w:t>1</w:t>
      </w:r>
      <w:r w:rsidRPr="00D5796A">
        <w:t>.</w:t>
      </w:r>
      <w:r>
        <w:t>2.2-3</w:t>
      </w:r>
      <w:r w:rsidRPr="00D5796A">
        <w:t xml:space="preserve"> where the throughput shall be ≥ 95% of the maximum throughput of the reference measurement channels as specified in Annexes A.2.2, A.2.3 and A.3.2 </w:t>
      </w:r>
      <w:r w:rsidR="00A87889">
        <w:rPr>
          <w:rFonts w:eastAsiaTheme="minorEastAsia" w:hint="eastAsia"/>
          <w:lang w:eastAsia="ko-KR"/>
        </w:rPr>
        <w:t xml:space="preserve">of </w:t>
      </w:r>
      <w:r w:rsidR="00A87889">
        <w:t>TS 38.101</w:t>
      </w:r>
      <w:r w:rsidR="00A87889">
        <w:rPr>
          <w:rFonts w:eastAsiaTheme="minorEastAsia" w:hint="eastAsia"/>
          <w:lang w:eastAsia="ko-KR"/>
        </w:rPr>
        <w:t>-1 [8]</w:t>
      </w:r>
      <w:r w:rsidR="00A87889">
        <w:t xml:space="preserve"> </w:t>
      </w:r>
      <w:r w:rsidRPr="00D5796A">
        <w:t>(with one sided dynamic OCNG Pattern OP.1 FDD/TDD for the DL-signal as described in Annex A.5.1.1/A.5.2.1</w:t>
      </w:r>
      <w:r w:rsidR="00A87889">
        <w:rPr>
          <w:rFonts w:eastAsiaTheme="minorEastAsia" w:hint="eastAsia"/>
          <w:lang w:eastAsia="ko-KR"/>
        </w:rPr>
        <w:t xml:space="preserve"> of </w:t>
      </w:r>
      <w:r w:rsidR="00A87889">
        <w:t>TS 38.101</w:t>
      </w:r>
      <w:r w:rsidR="00A87889">
        <w:rPr>
          <w:rFonts w:eastAsiaTheme="minorEastAsia" w:hint="eastAsia"/>
          <w:lang w:eastAsia="ko-KR"/>
        </w:rPr>
        <w:t>-1 [8]</w:t>
      </w:r>
      <w:r w:rsidRPr="00D5796A">
        <w:t xml:space="preserve">). </w:t>
      </w:r>
    </w:p>
    <w:p w:rsidR="003213D5" w:rsidRDefault="00B64AB6" w:rsidP="003213D5">
      <w:pPr>
        <w:pStyle w:val="TH"/>
      </w:pPr>
      <w:r w:rsidRPr="00570FF5">
        <w:lastRenderedPageBreak/>
        <w:t xml:space="preserve">Table </w:t>
      </w:r>
      <w:r w:rsidRPr="00187999">
        <w:t>8.1.2.2-1</w:t>
      </w:r>
      <w:r w:rsidRPr="00570FF5">
        <w:t>: Adjacent channel selectivity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787"/>
        <w:gridCol w:w="667"/>
      </w:tblGrid>
      <w:tr w:rsidR="00B64AB6" w:rsidRPr="00D62DC5" w:rsidTr="00B75CE3">
        <w:tc>
          <w:tcPr>
            <w:tcW w:w="0" w:type="auto"/>
            <w:vMerge w:val="restart"/>
            <w:vAlign w:val="center"/>
          </w:tcPr>
          <w:p w:rsidR="00B64AB6" w:rsidRPr="00D62DC5" w:rsidRDefault="00B64AB6" w:rsidP="00B75CE3">
            <w:pPr>
              <w:pStyle w:val="TAH"/>
            </w:pPr>
            <w:r>
              <w:t>NR</w:t>
            </w:r>
            <w:r w:rsidRPr="00D62DC5">
              <w:t xml:space="preserve"> band</w:t>
            </w:r>
          </w:p>
        </w:tc>
        <w:tc>
          <w:tcPr>
            <w:tcW w:w="0" w:type="auto"/>
            <w:vMerge w:val="restart"/>
            <w:shd w:val="clear" w:color="auto" w:fill="auto"/>
            <w:vAlign w:val="center"/>
          </w:tcPr>
          <w:p w:rsidR="00B64AB6" w:rsidRPr="00D62DC5" w:rsidRDefault="00B64AB6" w:rsidP="00B75CE3">
            <w:pPr>
              <w:pStyle w:val="TAH"/>
            </w:pPr>
            <w:r w:rsidRPr="00D62DC5">
              <w:t>Rx Parameter</w:t>
            </w:r>
          </w:p>
        </w:tc>
        <w:tc>
          <w:tcPr>
            <w:tcW w:w="0" w:type="auto"/>
            <w:vMerge w:val="restart"/>
            <w:shd w:val="clear" w:color="auto" w:fill="auto"/>
            <w:vAlign w:val="center"/>
          </w:tcPr>
          <w:p w:rsidR="00B64AB6" w:rsidRPr="00D62DC5" w:rsidRDefault="00B64AB6" w:rsidP="00B75CE3">
            <w:pPr>
              <w:pStyle w:val="TAH"/>
            </w:pPr>
            <w:r w:rsidRPr="00D62DC5">
              <w:t>Units</w:t>
            </w:r>
          </w:p>
        </w:tc>
        <w:tc>
          <w:tcPr>
            <w:tcW w:w="5351" w:type="dxa"/>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c>
          <w:tcPr>
            <w:tcW w:w="0" w:type="auto"/>
            <w:vMerge/>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shd w:val="clear" w:color="auto" w:fill="auto"/>
            <w:vAlign w:val="center"/>
          </w:tcPr>
          <w:p w:rsidR="00B64AB6" w:rsidRPr="00D62DC5" w:rsidRDefault="00B64AB6" w:rsidP="00B75CE3">
            <w:pPr>
              <w:pStyle w:val="TAH"/>
            </w:pPr>
            <w:r w:rsidRPr="00D62DC5">
              <w:t>10</w:t>
            </w:r>
            <w:r w:rsidRPr="00D62DC5">
              <w:br/>
              <w:t>MHz</w:t>
            </w:r>
          </w:p>
        </w:tc>
        <w:tc>
          <w:tcPr>
            <w:tcW w:w="0" w:type="auto"/>
            <w:shd w:val="clear" w:color="auto" w:fill="auto"/>
            <w:vAlign w:val="center"/>
          </w:tcPr>
          <w:p w:rsidR="00B64AB6" w:rsidRPr="00D62DC5" w:rsidRDefault="00B64AB6" w:rsidP="00B75CE3">
            <w:pPr>
              <w:pStyle w:val="TAH"/>
            </w:pPr>
            <w:r w:rsidRPr="00D62DC5">
              <w:t>15</w:t>
            </w:r>
            <w:r w:rsidRPr="00D62DC5">
              <w:br/>
              <w:t>MHz</w:t>
            </w:r>
          </w:p>
        </w:tc>
        <w:tc>
          <w:tcPr>
            <w:tcW w:w="0" w:type="auto"/>
            <w:shd w:val="clear" w:color="auto" w:fill="auto"/>
            <w:vAlign w:val="center"/>
          </w:tcPr>
          <w:p w:rsidR="00B64AB6" w:rsidRPr="00D62DC5" w:rsidRDefault="00B64AB6" w:rsidP="00B75CE3">
            <w:pPr>
              <w:pStyle w:val="TAH"/>
            </w:pPr>
            <w:r w:rsidRPr="00D62DC5">
              <w:t>20</w:t>
            </w:r>
            <w:r w:rsidRPr="00D62DC5">
              <w:br/>
              <w:t>MHz</w:t>
            </w:r>
          </w:p>
        </w:tc>
        <w:tc>
          <w:tcPr>
            <w:tcW w:w="0" w:type="auto"/>
            <w:vAlign w:val="center"/>
          </w:tcPr>
          <w:p w:rsidR="00B64AB6" w:rsidRPr="00D62DC5" w:rsidRDefault="00B64AB6" w:rsidP="00B75CE3">
            <w:pPr>
              <w:pStyle w:val="TAH"/>
            </w:pPr>
            <w:r w:rsidRPr="00D62DC5">
              <w:t>40</w:t>
            </w:r>
          </w:p>
          <w:p w:rsidR="00B64AB6" w:rsidRPr="00D62DC5" w:rsidRDefault="00B64AB6" w:rsidP="00B75CE3">
            <w:pPr>
              <w:pStyle w:val="TAH"/>
            </w:pPr>
            <w:r w:rsidRPr="00D62DC5">
              <w:t>MHz</w:t>
            </w:r>
          </w:p>
        </w:tc>
        <w:tc>
          <w:tcPr>
            <w:tcW w:w="0" w:type="auto"/>
            <w:shd w:val="clear" w:color="auto" w:fill="auto"/>
            <w:vAlign w:val="center"/>
          </w:tcPr>
          <w:p w:rsidR="00B64AB6" w:rsidRPr="00D62DC5" w:rsidRDefault="00B64AB6" w:rsidP="00B75CE3">
            <w:pPr>
              <w:pStyle w:val="TAH"/>
            </w:pPr>
            <w:r w:rsidRPr="00D62DC5">
              <w:t>50</w:t>
            </w:r>
            <w:r w:rsidRPr="00D62DC5">
              <w:br/>
              <w:t>MHz</w:t>
            </w:r>
          </w:p>
        </w:tc>
        <w:tc>
          <w:tcPr>
            <w:tcW w:w="0" w:type="auto"/>
            <w:vAlign w:val="center"/>
          </w:tcPr>
          <w:p w:rsidR="00B64AB6" w:rsidRPr="00D62DC5" w:rsidRDefault="00B64AB6" w:rsidP="00B75CE3">
            <w:pPr>
              <w:pStyle w:val="TAH"/>
            </w:pPr>
            <w:r w:rsidRPr="00D62DC5">
              <w:t>60</w:t>
            </w:r>
          </w:p>
          <w:p w:rsidR="00B64AB6" w:rsidRPr="00D62DC5" w:rsidRDefault="00B64AB6" w:rsidP="00B75CE3">
            <w:pPr>
              <w:pStyle w:val="TAH"/>
            </w:pPr>
            <w:r w:rsidRPr="00D62DC5">
              <w:t>MHz</w:t>
            </w:r>
          </w:p>
        </w:tc>
        <w:tc>
          <w:tcPr>
            <w:tcW w:w="787" w:type="dxa"/>
            <w:vAlign w:val="center"/>
          </w:tcPr>
          <w:p w:rsidR="00B64AB6" w:rsidRDefault="00B64AB6" w:rsidP="00B75CE3">
            <w:pPr>
              <w:pStyle w:val="TAH"/>
              <w:rPr>
                <w:lang w:eastAsia="zh-CN"/>
              </w:rPr>
            </w:pPr>
            <w:r>
              <w:rPr>
                <w:rFonts w:hint="eastAsia"/>
                <w:lang w:eastAsia="zh-CN"/>
              </w:rPr>
              <w:t>80</w:t>
            </w:r>
          </w:p>
          <w:p w:rsidR="00B64AB6" w:rsidRDefault="00B64AB6" w:rsidP="00B75CE3">
            <w:pPr>
              <w:pStyle w:val="TAH"/>
              <w:ind w:firstLineChars="50" w:firstLine="90"/>
              <w:jc w:val="left"/>
              <w:rPr>
                <w:lang w:eastAsia="zh-CN"/>
              </w:rPr>
            </w:pPr>
            <w:r>
              <w:rPr>
                <w:rFonts w:hint="eastAsia"/>
                <w:lang w:eastAsia="zh-CN"/>
              </w:rPr>
              <w:t>MHz</w:t>
            </w:r>
          </w:p>
        </w:tc>
        <w:tc>
          <w:tcPr>
            <w:tcW w:w="586" w:type="dxa"/>
            <w:shd w:val="clear" w:color="auto" w:fill="auto"/>
            <w:vAlign w:val="center"/>
          </w:tcPr>
          <w:p w:rsidR="00B64AB6" w:rsidRPr="00D62DC5" w:rsidRDefault="00B64AB6" w:rsidP="00B75CE3">
            <w:pPr>
              <w:pStyle w:val="TAH"/>
            </w:pPr>
            <w:r w:rsidRPr="00D62DC5">
              <w:t>100</w:t>
            </w:r>
            <w:r w:rsidRPr="00D62DC5">
              <w:br/>
              <w:t>MHz</w:t>
            </w:r>
          </w:p>
        </w:tc>
      </w:tr>
      <w:tr w:rsidR="00B64AB6" w:rsidRPr="00D62DC5" w:rsidTr="00B75CE3">
        <w:tc>
          <w:tcPr>
            <w:tcW w:w="0" w:type="auto"/>
            <w:vAlign w:val="center"/>
          </w:tcPr>
          <w:p w:rsidR="00B64AB6" w:rsidRPr="00D62DC5" w:rsidRDefault="00B64AB6" w:rsidP="00B75CE3">
            <w:pPr>
              <w:pStyle w:val="TAC"/>
              <w:rPr>
                <w:rFonts w:cs="Arial"/>
              </w:rPr>
            </w:pPr>
            <w:r w:rsidRPr="00D62DC5">
              <w:rPr>
                <w:rFonts w:eastAsia="Osaka" w:cs="v5.0.0"/>
              </w:rPr>
              <w:t>n77</w:t>
            </w:r>
          </w:p>
        </w:tc>
        <w:tc>
          <w:tcPr>
            <w:tcW w:w="0" w:type="auto"/>
            <w:shd w:val="clear" w:color="auto" w:fill="auto"/>
            <w:vAlign w:val="center"/>
          </w:tcPr>
          <w:p w:rsidR="00B64AB6" w:rsidRPr="00D62DC5" w:rsidRDefault="00B64AB6" w:rsidP="00B75CE3">
            <w:pPr>
              <w:pStyle w:val="TAC"/>
              <w:rPr>
                <w:rFonts w:cs="Arial"/>
              </w:rPr>
            </w:pPr>
            <w:r w:rsidRPr="00D62DC5">
              <w:rPr>
                <w:rFonts w:cs="Arial"/>
              </w:rPr>
              <w:t>ACS</w:t>
            </w:r>
          </w:p>
        </w:tc>
        <w:tc>
          <w:tcPr>
            <w:tcW w:w="0" w:type="auto"/>
            <w:shd w:val="clear" w:color="auto" w:fill="auto"/>
            <w:vAlign w:val="center"/>
          </w:tcPr>
          <w:p w:rsidR="00B64AB6" w:rsidRPr="00D62DC5" w:rsidRDefault="00B64AB6" w:rsidP="00B75CE3">
            <w:pPr>
              <w:pStyle w:val="TAC"/>
              <w:rPr>
                <w:rFonts w:cs="Arial"/>
              </w:rPr>
            </w:pPr>
            <w:r w:rsidRPr="00D62DC5">
              <w:rPr>
                <w:rFonts w:cs="Arial"/>
              </w:rPr>
              <w:t>dB</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787" w:type="dxa"/>
            <w:vAlign w:val="center"/>
          </w:tcPr>
          <w:p w:rsidR="00B64AB6" w:rsidRPr="00D62DC5" w:rsidRDefault="00B64AB6" w:rsidP="00B75CE3">
            <w:pPr>
              <w:pStyle w:val="TAC"/>
              <w:rPr>
                <w:rFonts w:cs="Arial"/>
                <w:lang w:eastAsia="zh-CN"/>
              </w:rPr>
            </w:pPr>
            <w:r>
              <w:rPr>
                <w:rFonts w:cs="Arial" w:hint="eastAsia"/>
                <w:lang w:eastAsia="zh-CN"/>
              </w:rPr>
              <w:t>[33.0]</w:t>
            </w:r>
          </w:p>
        </w:tc>
        <w:tc>
          <w:tcPr>
            <w:tcW w:w="586" w:type="dxa"/>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B64AB6" w:rsidRDefault="00B64AB6" w:rsidP="00B64AB6"/>
    <w:p w:rsidR="003213D5" w:rsidRDefault="00B64AB6" w:rsidP="003213D5">
      <w:pPr>
        <w:pStyle w:val="TH"/>
      </w:pPr>
      <w:r w:rsidRPr="00570FF5">
        <w:t xml:space="preserve">Table </w:t>
      </w:r>
      <w:r w:rsidRPr="00187999">
        <w:t>8.1.2.2-2</w:t>
      </w:r>
      <w:r w:rsidRPr="00570FF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1127"/>
        <w:gridCol w:w="599"/>
        <w:gridCol w:w="945"/>
        <w:gridCol w:w="945"/>
        <w:gridCol w:w="945"/>
        <w:gridCol w:w="945"/>
        <w:gridCol w:w="945"/>
        <w:gridCol w:w="940"/>
        <w:gridCol w:w="940"/>
        <w:gridCol w:w="945"/>
      </w:tblGrid>
      <w:tr w:rsidR="00B64AB6" w:rsidRPr="00D62DC5" w:rsidTr="00B75CE3">
        <w:trPr>
          <w:trHeight w:val="207"/>
          <w:jc w:val="center"/>
        </w:trPr>
        <w:tc>
          <w:tcPr>
            <w:tcW w:w="0" w:type="auto"/>
            <w:vMerge w:val="restart"/>
            <w:vAlign w:val="center"/>
          </w:tcPr>
          <w:p w:rsidR="00B64AB6" w:rsidRPr="000245C9" w:rsidRDefault="00B64AB6" w:rsidP="00B75CE3">
            <w:pPr>
              <w:pStyle w:val="TAH"/>
            </w:pPr>
            <w:r>
              <w:rPr>
                <w:lang w:val="en-US"/>
              </w:rPr>
              <w:t xml:space="preserve">NR </w:t>
            </w:r>
            <w:r w:rsidRPr="000245C9">
              <w:t>band</w:t>
            </w:r>
          </w:p>
        </w:tc>
        <w:tc>
          <w:tcPr>
            <w:tcW w:w="0" w:type="auto"/>
            <w:vMerge w:val="restart"/>
            <w:shd w:val="clear" w:color="auto" w:fill="auto"/>
            <w:vAlign w:val="center"/>
          </w:tcPr>
          <w:p w:rsidR="00B64AB6" w:rsidRPr="000245C9" w:rsidRDefault="00B64AB6" w:rsidP="00B75CE3">
            <w:pPr>
              <w:pStyle w:val="TAH"/>
            </w:pPr>
            <w:r w:rsidRPr="000245C9">
              <w:t>Rx Parameter</w:t>
            </w:r>
          </w:p>
        </w:tc>
        <w:tc>
          <w:tcPr>
            <w:tcW w:w="0" w:type="auto"/>
            <w:vMerge w:val="restart"/>
            <w:shd w:val="clear" w:color="auto" w:fill="auto"/>
            <w:vAlign w:val="center"/>
          </w:tcPr>
          <w:p w:rsidR="00B64AB6" w:rsidRPr="000245C9" w:rsidRDefault="00B64AB6" w:rsidP="00B75CE3">
            <w:pPr>
              <w:pStyle w:val="TAH"/>
            </w:pPr>
            <w:r w:rsidRPr="000245C9">
              <w:t>Units</w:t>
            </w:r>
          </w:p>
        </w:tc>
        <w:tc>
          <w:tcPr>
            <w:tcW w:w="0" w:type="auto"/>
            <w:gridSpan w:val="8"/>
            <w:shd w:val="clear" w:color="auto" w:fill="auto"/>
            <w:vAlign w:val="center"/>
          </w:tcPr>
          <w:p w:rsidR="003213D5" w:rsidRDefault="00B64AB6" w:rsidP="003213D5">
            <w:pPr>
              <w:pStyle w:val="TH"/>
            </w:pPr>
            <w:r w:rsidRPr="00D62DC5">
              <w:t>Channel bandwidth</w:t>
            </w:r>
          </w:p>
        </w:tc>
      </w:tr>
      <w:tr w:rsidR="00B64AB6" w:rsidRPr="00D62DC5" w:rsidTr="00B75CE3">
        <w:trPr>
          <w:jc w:val="center"/>
        </w:trPr>
        <w:tc>
          <w:tcPr>
            <w:tcW w:w="0" w:type="auto"/>
            <w:vMerge/>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shd w:val="clear" w:color="auto" w:fill="auto"/>
            <w:vAlign w:val="center"/>
          </w:tcPr>
          <w:p w:rsidR="00B64AB6" w:rsidRPr="000245C9" w:rsidRDefault="00B64AB6" w:rsidP="00B75CE3">
            <w:pPr>
              <w:pStyle w:val="TAH"/>
            </w:pPr>
            <w:r w:rsidRPr="000245C9">
              <w:t>10 MHz</w:t>
            </w:r>
          </w:p>
        </w:tc>
        <w:tc>
          <w:tcPr>
            <w:tcW w:w="0" w:type="auto"/>
            <w:shd w:val="clear" w:color="auto" w:fill="auto"/>
            <w:vAlign w:val="center"/>
          </w:tcPr>
          <w:p w:rsidR="00B64AB6" w:rsidRPr="000245C9" w:rsidRDefault="00B64AB6" w:rsidP="00B75CE3">
            <w:pPr>
              <w:pStyle w:val="TAH"/>
            </w:pPr>
            <w:r w:rsidRPr="000245C9">
              <w:t>15 MHz</w:t>
            </w:r>
          </w:p>
        </w:tc>
        <w:tc>
          <w:tcPr>
            <w:tcW w:w="0" w:type="auto"/>
            <w:shd w:val="clear" w:color="auto" w:fill="auto"/>
            <w:vAlign w:val="center"/>
          </w:tcPr>
          <w:p w:rsidR="00B64AB6" w:rsidRPr="000245C9" w:rsidRDefault="00B64AB6" w:rsidP="00B75CE3">
            <w:pPr>
              <w:pStyle w:val="TAH"/>
            </w:pPr>
            <w:r w:rsidRPr="000245C9">
              <w:t>20 MHz</w:t>
            </w:r>
          </w:p>
        </w:tc>
        <w:tc>
          <w:tcPr>
            <w:tcW w:w="0" w:type="auto"/>
            <w:vAlign w:val="center"/>
          </w:tcPr>
          <w:p w:rsidR="00B64AB6" w:rsidRPr="000245C9" w:rsidRDefault="00B64AB6" w:rsidP="00B75CE3">
            <w:pPr>
              <w:pStyle w:val="TAH"/>
              <w:rPr>
                <w:lang w:eastAsia="zh-CN"/>
              </w:rPr>
            </w:pPr>
            <w:r>
              <w:rPr>
                <w:rFonts w:hint="eastAsia"/>
                <w:lang w:eastAsia="zh-CN"/>
              </w:rPr>
              <w:t>40MHz</w:t>
            </w:r>
          </w:p>
        </w:tc>
        <w:tc>
          <w:tcPr>
            <w:tcW w:w="0" w:type="auto"/>
            <w:shd w:val="clear" w:color="auto" w:fill="auto"/>
            <w:vAlign w:val="center"/>
          </w:tcPr>
          <w:p w:rsidR="00B64AB6" w:rsidRPr="000245C9" w:rsidRDefault="00B64AB6" w:rsidP="00B75CE3">
            <w:pPr>
              <w:pStyle w:val="TAH"/>
            </w:pPr>
            <w:r w:rsidRPr="000245C9">
              <w:t>50 MHz</w:t>
            </w:r>
          </w:p>
        </w:tc>
        <w:tc>
          <w:tcPr>
            <w:tcW w:w="0" w:type="auto"/>
            <w:vAlign w:val="center"/>
          </w:tcPr>
          <w:p w:rsidR="00B64AB6" w:rsidRPr="000245C9" w:rsidRDefault="00B64AB6" w:rsidP="00B75CE3">
            <w:pPr>
              <w:pStyle w:val="TAH"/>
              <w:rPr>
                <w:lang w:eastAsia="zh-CN"/>
              </w:rPr>
            </w:pPr>
            <w:r>
              <w:rPr>
                <w:rFonts w:hint="eastAsia"/>
                <w:lang w:eastAsia="zh-CN"/>
              </w:rPr>
              <w:t>60MHz</w:t>
            </w:r>
          </w:p>
        </w:tc>
        <w:tc>
          <w:tcPr>
            <w:tcW w:w="0" w:type="auto"/>
            <w:vAlign w:val="center"/>
          </w:tcPr>
          <w:p w:rsidR="00B64AB6" w:rsidRPr="000245C9" w:rsidRDefault="00B64AB6" w:rsidP="00B75CE3">
            <w:pPr>
              <w:pStyle w:val="TAH"/>
              <w:rPr>
                <w:lang w:eastAsia="zh-CN"/>
              </w:rPr>
            </w:pPr>
            <w:r>
              <w:rPr>
                <w:rFonts w:hint="eastAsia"/>
                <w:lang w:eastAsia="zh-CN"/>
              </w:rPr>
              <w:t>80MHz</w:t>
            </w:r>
          </w:p>
        </w:tc>
        <w:tc>
          <w:tcPr>
            <w:tcW w:w="0" w:type="auto"/>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vAlign w:val="center"/>
          </w:tcPr>
          <w:p w:rsidR="00B64AB6" w:rsidRPr="000245C9" w:rsidRDefault="00B64AB6" w:rsidP="00B75CE3">
            <w:pPr>
              <w:pStyle w:val="TAC"/>
            </w:pPr>
            <w:r w:rsidRPr="000245C9">
              <w:t>n77</w:t>
            </w:r>
          </w:p>
        </w:tc>
        <w:tc>
          <w:tcPr>
            <w:tcW w:w="0" w:type="auto"/>
            <w:shd w:val="clear" w:color="auto" w:fill="auto"/>
            <w:vAlign w:val="center"/>
          </w:tcPr>
          <w:p w:rsidR="00B64AB6" w:rsidRPr="000245C9" w:rsidRDefault="00B64AB6" w:rsidP="00AB3FCE">
            <w:pPr>
              <w:pStyle w:val="TAC"/>
            </w:pPr>
            <w:r w:rsidRPr="000245C9">
              <w:t>Power in Transmission Bandwidth Configuration</w:t>
            </w:r>
          </w:p>
        </w:tc>
        <w:tc>
          <w:tcPr>
            <w:tcW w:w="0" w:type="auto"/>
            <w:shd w:val="clear" w:color="auto" w:fill="auto"/>
            <w:vAlign w:val="center"/>
          </w:tcPr>
          <w:p w:rsidR="00B64AB6" w:rsidRPr="000245C9" w:rsidRDefault="00B64AB6" w:rsidP="00AB3FCE">
            <w:pPr>
              <w:pStyle w:val="TAC"/>
            </w:pPr>
            <w:r w:rsidRPr="000245C9">
              <w:t>dBm</w:t>
            </w:r>
          </w:p>
        </w:tc>
        <w:tc>
          <w:tcPr>
            <w:tcW w:w="0" w:type="auto"/>
            <w:gridSpan w:val="8"/>
            <w:tcBorders>
              <w:top w:val="nil"/>
              <w:bottom w:val="nil"/>
            </w:tcBorders>
            <w:shd w:val="clear" w:color="auto" w:fill="auto"/>
            <w:vAlign w:val="center"/>
          </w:tcPr>
          <w:p w:rsidR="003213D5" w:rsidRDefault="00B64AB6" w:rsidP="003213D5">
            <w:pPr>
              <w:pStyle w:val="TAC"/>
            </w:pPr>
            <w:r w:rsidRPr="000245C9">
              <w:t>REFSENS + 14 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AB3FCE">
            <w:pPr>
              <w:pStyle w:val="TAC"/>
            </w:pPr>
            <w:r w:rsidRPr="000245C9">
              <w:t>PInterferer</w:t>
            </w:r>
          </w:p>
        </w:tc>
        <w:tc>
          <w:tcPr>
            <w:tcW w:w="0" w:type="auto"/>
            <w:shd w:val="clear" w:color="auto" w:fill="auto"/>
            <w:vAlign w:val="center"/>
          </w:tcPr>
          <w:p w:rsidR="00B64AB6" w:rsidRPr="000245C9" w:rsidRDefault="00B64AB6" w:rsidP="00AB3FCE">
            <w:pPr>
              <w:pStyle w:val="TAC"/>
            </w:pPr>
            <w:r w:rsidRPr="000245C9">
              <w:t>dBm</w:t>
            </w:r>
          </w:p>
        </w:tc>
        <w:tc>
          <w:tcPr>
            <w:tcW w:w="0" w:type="auto"/>
            <w:shd w:val="clear" w:color="auto" w:fill="auto"/>
            <w:vAlign w:val="center"/>
          </w:tcPr>
          <w:p w:rsidR="00B64AB6" w:rsidRPr="000245C9" w:rsidRDefault="00B64AB6" w:rsidP="00AB3FCE">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AB3FCE">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AB3FCE">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AB3FCE">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AB3FCE">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AB3FCE">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AB3FCE">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AB3FCE">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AB3FCE">
            <w:pPr>
              <w:pStyle w:val="TAC"/>
            </w:pPr>
            <w:r w:rsidRPr="000245C9">
              <w:t>BWInterferer</w:t>
            </w:r>
          </w:p>
        </w:tc>
        <w:tc>
          <w:tcPr>
            <w:tcW w:w="0" w:type="auto"/>
            <w:shd w:val="clear" w:color="auto" w:fill="auto"/>
            <w:vAlign w:val="center"/>
          </w:tcPr>
          <w:p w:rsidR="00B64AB6" w:rsidRPr="000245C9" w:rsidRDefault="00B64AB6" w:rsidP="00AB3FCE">
            <w:pPr>
              <w:pStyle w:val="TAC"/>
            </w:pPr>
            <w:r w:rsidRPr="000245C9">
              <w:t>MHz</w:t>
            </w:r>
          </w:p>
        </w:tc>
        <w:tc>
          <w:tcPr>
            <w:tcW w:w="0" w:type="auto"/>
            <w:shd w:val="clear" w:color="auto" w:fill="auto"/>
            <w:vAlign w:val="center"/>
          </w:tcPr>
          <w:p w:rsidR="00B64AB6" w:rsidRPr="000245C9" w:rsidRDefault="00B64AB6" w:rsidP="00AB3FCE">
            <w:pPr>
              <w:pStyle w:val="TAC"/>
            </w:pPr>
            <w:r w:rsidRPr="000245C9">
              <w:t>10</w:t>
            </w:r>
          </w:p>
        </w:tc>
        <w:tc>
          <w:tcPr>
            <w:tcW w:w="0" w:type="auto"/>
            <w:shd w:val="clear" w:color="auto" w:fill="auto"/>
            <w:vAlign w:val="center"/>
          </w:tcPr>
          <w:p w:rsidR="00B64AB6" w:rsidRPr="000245C9" w:rsidRDefault="00B64AB6" w:rsidP="00AB3FCE">
            <w:pPr>
              <w:pStyle w:val="TAC"/>
            </w:pPr>
            <w:r w:rsidRPr="000245C9">
              <w:t>15</w:t>
            </w:r>
          </w:p>
        </w:tc>
        <w:tc>
          <w:tcPr>
            <w:tcW w:w="0" w:type="auto"/>
            <w:shd w:val="clear" w:color="auto" w:fill="auto"/>
            <w:vAlign w:val="center"/>
          </w:tcPr>
          <w:p w:rsidR="00B64AB6" w:rsidRPr="000245C9" w:rsidRDefault="00B64AB6" w:rsidP="00AB3FCE">
            <w:pPr>
              <w:pStyle w:val="TAC"/>
            </w:pPr>
            <w:r w:rsidRPr="000245C9">
              <w:t>20</w:t>
            </w:r>
          </w:p>
        </w:tc>
        <w:tc>
          <w:tcPr>
            <w:tcW w:w="0" w:type="auto"/>
            <w:vAlign w:val="center"/>
          </w:tcPr>
          <w:p w:rsidR="00B64AB6" w:rsidRPr="000245C9" w:rsidRDefault="00B64AB6" w:rsidP="00AB3FCE">
            <w:pPr>
              <w:pStyle w:val="TAC"/>
              <w:rPr>
                <w:lang w:eastAsia="zh-CN"/>
              </w:rPr>
            </w:pPr>
            <w:r>
              <w:rPr>
                <w:rFonts w:hint="eastAsia"/>
                <w:lang w:eastAsia="zh-CN"/>
              </w:rPr>
              <w:t>40</w:t>
            </w:r>
          </w:p>
        </w:tc>
        <w:tc>
          <w:tcPr>
            <w:tcW w:w="0" w:type="auto"/>
            <w:shd w:val="clear" w:color="auto" w:fill="auto"/>
            <w:vAlign w:val="center"/>
          </w:tcPr>
          <w:p w:rsidR="00B64AB6" w:rsidRPr="000245C9" w:rsidRDefault="00B64AB6" w:rsidP="00AB3FCE">
            <w:pPr>
              <w:pStyle w:val="TAC"/>
            </w:pPr>
            <w:r w:rsidRPr="000245C9">
              <w:t>50</w:t>
            </w:r>
          </w:p>
        </w:tc>
        <w:tc>
          <w:tcPr>
            <w:tcW w:w="0" w:type="auto"/>
            <w:vAlign w:val="center"/>
          </w:tcPr>
          <w:p w:rsidR="00B64AB6" w:rsidRPr="000245C9" w:rsidRDefault="00B64AB6" w:rsidP="00AB3FCE">
            <w:pPr>
              <w:pStyle w:val="TAC"/>
              <w:rPr>
                <w:lang w:eastAsia="zh-CN"/>
              </w:rPr>
            </w:pPr>
            <w:r>
              <w:rPr>
                <w:rFonts w:hint="eastAsia"/>
                <w:lang w:eastAsia="zh-CN"/>
              </w:rPr>
              <w:t>60</w:t>
            </w:r>
          </w:p>
        </w:tc>
        <w:tc>
          <w:tcPr>
            <w:tcW w:w="0" w:type="auto"/>
            <w:vAlign w:val="center"/>
          </w:tcPr>
          <w:p w:rsidR="00B64AB6" w:rsidRPr="000245C9" w:rsidRDefault="00B64AB6" w:rsidP="00AB3FCE">
            <w:pPr>
              <w:pStyle w:val="TAC"/>
              <w:rPr>
                <w:lang w:eastAsia="zh-CN"/>
              </w:rPr>
            </w:pPr>
            <w:r>
              <w:rPr>
                <w:rFonts w:hint="eastAsia"/>
                <w:lang w:eastAsia="zh-CN"/>
              </w:rPr>
              <w:t>80</w:t>
            </w:r>
          </w:p>
        </w:tc>
        <w:tc>
          <w:tcPr>
            <w:tcW w:w="0" w:type="auto"/>
            <w:shd w:val="clear" w:color="auto" w:fill="auto"/>
            <w:vAlign w:val="center"/>
          </w:tcPr>
          <w:p w:rsidR="00B64AB6" w:rsidRPr="000245C9" w:rsidRDefault="00B64AB6" w:rsidP="00AB3FCE">
            <w:pPr>
              <w:pStyle w:val="TAC"/>
            </w:pPr>
            <w:r w:rsidRPr="000245C9">
              <w:t>100</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AB3FCE">
            <w:pPr>
              <w:pStyle w:val="TAC"/>
            </w:pPr>
            <w:r w:rsidRPr="000245C9">
              <w:t>FInterferer (offset)</w:t>
            </w:r>
          </w:p>
          <w:p w:rsidR="00B64AB6" w:rsidRPr="000245C9" w:rsidRDefault="00B64AB6" w:rsidP="00AB3FCE">
            <w:pPr>
              <w:pStyle w:val="TAC"/>
            </w:pPr>
            <w:r w:rsidRPr="000245C9">
              <w:t>For SCS of 15kHz</w:t>
            </w:r>
          </w:p>
        </w:tc>
        <w:tc>
          <w:tcPr>
            <w:tcW w:w="0" w:type="auto"/>
            <w:shd w:val="clear" w:color="auto" w:fill="auto"/>
            <w:vAlign w:val="center"/>
          </w:tcPr>
          <w:p w:rsidR="00B64AB6" w:rsidRPr="000245C9" w:rsidRDefault="00B64AB6" w:rsidP="00AB3FCE">
            <w:pPr>
              <w:pStyle w:val="TAC"/>
            </w:pPr>
            <w:r w:rsidRPr="000245C9">
              <w:t>MHz</w:t>
            </w:r>
          </w:p>
        </w:tc>
        <w:tc>
          <w:tcPr>
            <w:tcW w:w="0" w:type="auto"/>
            <w:shd w:val="clear" w:color="auto" w:fill="auto"/>
            <w:vAlign w:val="center"/>
          </w:tcPr>
          <w:p w:rsidR="00B64AB6" w:rsidRPr="000245C9" w:rsidRDefault="00B64AB6" w:rsidP="00AB3FCE">
            <w:pPr>
              <w:pStyle w:val="TAC"/>
            </w:pPr>
            <w:r w:rsidRPr="000245C9">
              <w:t>10+0.0125</w:t>
            </w:r>
          </w:p>
          <w:p w:rsidR="00B64AB6" w:rsidRPr="000245C9" w:rsidRDefault="00B64AB6" w:rsidP="00AB3FCE">
            <w:pPr>
              <w:pStyle w:val="TAC"/>
            </w:pPr>
            <w:r w:rsidRPr="000245C9">
              <w:t>/</w:t>
            </w:r>
          </w:p>
          <w:p w:rsidR="00B64AB6" w:rsidRPr="000245C9" w:rsidRDefault="00B64AB6" w:rsidP="00AB3FCE">
            <w:pPr>
              <w:pStyle w:val="TAC"/>
            </w:pPr>
            <w:r w:rsidRPr="000245C9">
              <w:t>-10-0.0125</w:t>
            </w:r>
          </w:p>
        </w:tc>
        <w:tc>
          <w:tcPr>
            <w:tcW w:w="0" w:type="auto"/>
            <w:shd w:val="clear" w:color="auto" w:fill="auto"/>
            <w:vAlign w:val="center"/>
          </w:tcPr>
          <w:p w:rsidR="00B64AB6" w:rsidRPr="000245C9" w:rsidRDefault="00B64AB6" w:rsidP="00AB3FCE">
            <w:pPr>
              <w:pStyle w:val="TAC"/>
            </w:pPr>
            <w:r w:rsidRPr="000245C9">
              <w:t>15+0.0075</w:t>
            </w:r>
          </w:p>
          <w:p w:rsidR="00B64AB6" w:rsidRPr="000245C9" w:rsidRDefault="00B64AB6" w:rsidP="00AB3FCE">
            <w:pPr>
              <w:pStyle w:val="TAC"/>
            </w:pPr>
            <w:r w:rsidRPr="000245C9">
              <w:t>/</w:t>
            </w:r>
          </w:p>
          <w:p w:rsidR="00B64AB6" w:rsidRPr="000245C9" w:rsidRDefault="00B64AB6" w:rsidP="00AB3FCE">
            <w:pPr>
              <w:pStyle w:val="TAC"/>
            </w:pPr>
            <w:r w:rsidRPr="000245C9">
              <w:t>-15-0.0075</w:t>
            </w:r>
          </w:p>
        </w:tc>
        <w:tc>
          <w:tcPr>
            <w:tcW w:w="0" w:type="auto"/>
            <w:shd w:val="clear" w:color="auto" w:fill="auto"/>
            <w:vAlign w:val="center"/>
          </w:tcPr>
          <w:p w:rsidR="00B64AB6" w:rsidRPr="000245C9" w:rsidRDefault="00B64AB6" w:rsidP="00AB3FCE">
            <w:pPr>
              <w:pStyle w:val="TAC"/>
            </w:pPr>
            <w:r w:rsidRPr="000245C9">
              <w:t>20+0.0025</w:t>
            </w:r>
          </w:p>
          <w:p w:rsidR="003213D5" w:rsidRDefault="00B64AB6">
            <w:pPr>
              <w:pStyle w:val="TAC"/>
            </w:pPr>
            <w:r w:rsidRPr="000245C9">
              <w:t>/</w:t>
            </w:r>
          </w:p>
          <w:p w:rsidR="003213D5" w:rsidRDefault="00B64AB6">
            <w:pPr>
              <w:pStyle w:val="TAC"/>
            </w:pPr>
            <w:r w:rsidRPr="000245C9">
              <w:t>-20-0.0025</w:t>
            </w:r>
          </w:p>
        </w:tc>
        <w:tc>
          <w:tcPr>
            <w:tcW w:w="0" w:type="auto"/>
            <w:vAlign w:val="center"/>
          </w:tcPr>
          <w:p w:rsidR="003213D5" w:rsidRDefault="00B64AB6">
            <w:pPr>
              <w:pStyle w:val="TAC"/>
            </w:pPr>
            <w:r>
              <w:t>4</w:t>
            </w:r>
            <w:r w:rsidRPr="000245C9">
              <w:t>0+0.0125</w:t>
            </w:r>
          </w:p>
          <w:p w:rsidR="003213D5" w:rsidRDefault="00B64AB6">
            <w:pPr>
              <w:pStyle w:val="TAC"/>
            </w:pPr>
            <w:r w:rsidRPr="000245C9">
              <w:t>/</w:t>
            </w:r>
          </w:p>
          <w:p w:rsidR="003213D5" w:rsidRDefault="00B64AB6">
            <w:pPr>
              <w:pStyle w:val="TAC"/>
            </w:pPr>
            <w:r>
              <w:t>-4</w:t>
            </w:r>
            <w:r w:rsidRPr="000245C9">
              <w:t>0-0.0125</w:t>
            </w:r>
          </w:p>
        </w:tc>
        <w:tc>
          <w:tcPr>
            <w:tcW w:w="0" w:type="auto"/>
            <w:shd w:val="clear" w:color="auto" w:fill="auto"/>
            <w:vAlign w:val="center"/>
          </w:tcPr>
          <w:p w:rsidR="003213D5" w:rsidRDefault="00B64AB6">
            <w:pPr>
              <w:pStyle w:val="TAC"/>
            </w:pPr>
            <w:r w:rsidRPr="000245C9">
              <w:t>50+0.0025</w:t>
            </w:r>
          </w:p>
          <w:p w:rsidR="003213D5" w:rsidRDefault="00B64AB6">
            <w:pPr>
              <w:pStyle w:val="TAC"/>
            </w:pPr>
            <w:r w:rsidRPr="000245C9">
              <w:t>/</w:t>
            </w:r>
          </w:p>
          <w:p w:rsidR="003213D5" w:rsidRDefault="00B64AB6">
            <w:pPr>
              <w:pStyle w:val="TAC"/>
            </w:pPr>
            <w:r w:rsidRPr="000245C9">
              <w:t>-50-0.0025</w:t>
            </w:r>
          </w:p>
        </w:tc>
        <w:tc>
          <w:tcPr>
            <w:tcW w:w="0" w:type="auto"/>
            <w:vAlign w:val="center"/>
          </w:tcPr>
          <w:p w:rsidR="003213D5" w:rsidRDefault="00B64AB6">
            <w:pPr>
              <w:pStyle w:val="TAC"/>
            </w:pPr>
            <w:r>
              <w:t>N/A</w:t>
            </w:r>
          </w:p>
        </w:tc>
        <w:tc>
          <w:tcPr>
            <w:tcW w:w="0" w:type="auto"/>
            <w:vAlign w:val="center"/>
          </w:tcPr>
          <w:p w:rsidR="003213D5" w:rsidRDefault="00B64AB6">
            <w:pPr>
              <w:pStyle w:val="TAC"/>
            </w:pPr>
            <w:r>
              <w:t>N/A</w:t>
            </w:r>
            <w:r w:rsidDel="00170E43">
              <w:t xml:space="preserve"> </w:t>
            </w:r>
          </w:p>
        </w:tc>
        <w:tc>
          <w:tcPr>
            <w:tcW w:w="0" w:type="auto"/>
            <w:shd w:val="clear" w:color="auto" w:fill="auto"/>
            <w:vAlign w:val="center"/>
          </w:tcPr>
          <w:p w:rsidR="003213D5" w:rsidRDefault="00B64AB6">
            <w:pPr>
              <w:pStyle w:val="TAC"/>
            </w:pPr>
            <w:r>
              <w:t>N/A</w:t>
            </w:r>
            <w:r w:rsidRPr="000245C9" w:rsidDel="00170E43">
              <w:t xml:space="preserve"> </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AB3FCE">
            <w:pPr>
              <w:pStyle w:val="TAC"/>
            </w:pPr>
            <w:r w:rsidRPr="000245C9">
              <w:t>FInterferer (offset)</w:t>
            </w:r>
          </w:p>
          <w:p w:rsidR="00B64AB6" w:rsidRPr="000245C9" w:rsidRDefault="00B64AB6" w:rsidP="00AB3FCE">
            <w:pPr>
              <w:pStyle w:val="TAC"/>
            </w:pPr>
            <w:r w:rsidRPr="000245C9">
              <w:t>For SCS of 30kHz</w:t>
            </w:r>
          </w:p>
        </w:tc>
        <w:tc>
          <w:tcPr>
            <w:tcW w:w="0" w:type="auto"/>
            <w:shd w:val="clear" w:color="auto" w:fill="auto"/>
            <w:vAlign w:val="center"/>
          </w:tcPr>
          <w:p w:rsidR="00B64AB6" w:rsidRPr="000245C9" w:rsidRDefault="00B64AB6" w:rsidP="00AB3FCE">
            <w:pPr>
              <w:pStyle w:val="TAC"/>
            </w:pPr>
            <w:r w:rsidRPr="000245C9">
              <w:t>MHz</w:t>
            </w:r>
          </w:p>
        </w:tc>
        <w:tc>
          <w:tcPr>
            <w:tcW w:w="0" w:type="auto"/>
            <w:shd w:val="clear" w:color="auto" w:fill="auto"/>
            <w:vAlign w:val="center"/>
          </w:tcPr>
          <w:p w:rsidR="00B64AB6" w:rsidRPr="000245C9" w:rsidRDefault="00B64AB6" w:rsidP="00AB3FCE">
            <w:pPr>
              <w:pStyle w:val="TAC"/>
            </w:pPr>
            <w:r w:rsidRPr="000245C9">
              <w:t>10+0.005</w:t>
            </w:r>
          </w:p>
          <w:p w:rsidR="00B64AB6" w:rsidRPr="000245C9" w:rsidRDefault="00B64AB6" w:rsidP="00AB3FCE">
            <w:pPr>
              <w:pStyle w:val="TAC"/>
            </w:pPr>
            <w:r w:rsidRPr="000245C9">
              <w:t>/</w:t>
            </w:r>
          </w:p>
          <w:p w:rsidR="00B64AB6" w:rsidRPr="000245C9" w:rsidRDefault="00B64AB6" w:rsidP="00AB3FCE">
            <w:pPr>
              <w:pStyle w:val="TAC"/>
            </w:pPr>
            <w:r w:rsidRPr="000245C9">
              <w:t>-10-0.005</w:t>
            </w:r>
          </w:p>
        </w:tc>
        <w:tc>
          <w:tcPr>
            <w:tcW w:w="0" w:type="auto"/>
            <w:shd w:val="clear" w:color="auto" w:fill="auto"/>
            <w:vAlign w:val="center"/>
          </w:tcPr>
          <w:p w:rsidR="00B64AB6" w:rsidRPr="000245C9" w:rsidRDefault="00B64AB6" w:rsidP="00AB3FCE">
            <w:pPr>
              <w:pStyle w:val="TAC"/>
            </w:pPr>
            <w:r w:rsidRPr="000245C9">
              <w:t>15+0.015</w:t>
            </w:r>
          </w:p>
          <w:p w:rsidR="00B64AB6" w:rsidRPr="000245C9" w:rsidRDefault="00B64AB6" w:rsidP="00AB3FCE">
            <w:pPr>
              <w:pStyle w:val="TAC"/>
            </w:pPr>
            <w:r w:rsidRPr="000245C9">
              <w:t>/</w:t>
            </w:r>
          </w:p>
          <w:p w:rsidR="00B64AB6" w:rsidRPr="000245C9" w:rsidRDefault="00B64AB6" w:rsidP="00AB3FCE">
            <w:pPr>
              <w:pStyle w:val="TAC"/>
            </w:pPr>
            <w:r w:rsidRPr="000245C9">
              <w:t>-15-0.015</w:t>
            </w:r>
          </w:p>
        </w:tc>
        <w:tc>
          <w:tcPr>
            <w:tcW w:w="0" w:type="auto"/>
            <w:shd w:val="clear" w:color="auto" w:fill="auto"/>
            <w:vAlign w:val="center"/>
          </w:tcPr>
          <w:p w:rsidR="00B64AB6" w:rsidRPr="000245C9" w:rsidRDefault="00B64AB6" w:rsidP="00AB3FCE">
            <w:pPr>
              <w:pStyle w:val="TAC"/>
            </w:pPr>
            <w:r w:rsidRPr="000245C9">
              <w:t>20+0.025</w:t>
            </w:r>
          </w:p>
          <w:p w:rsidR="003213D5" w:rsidRDefault="00B64AB6">
            <w:pPr>
              <w:pStyle w:val="TAC"/>
            </w:pPr>
            <w:r w:rsidRPr="000245C9">
              <w:t>/</w:t>
            </w:r>
          </w:p>
          <w:p w:rsidR="003213D5" w:rsidRDefault="00B64AB6">
            <w:pPr>
              <w:pStyle w:val="TAC"/>
            </w:pPr>
            <w:r w:rsidRPr="000245C9">
              <w:t>-20-0.025</w:t>
            </w:r>
          </w:p>
        </w:tc>
        <w:tc>
          <w:tcPr>
            <w:tcW w:w="0" w:type="auto"/>
            <w:vAlign w:val="center"/>
          </w:tcPr>
          <w:p w:rsidR="003213D5" w:rsidRDefault="00B64AB6">
            <w:pPr>
              <w:pStyle w:val="TAC"/>
            </w:pPr>
            <w:r>
              <w:t>4</w:t>
            </w:r>
            <w:r w:rsidRPr="000245C9">
              <w:t>0+0.005</w:t>
            </w:r>
          </w:p>
          <w:p w:rsidR="003213D5" w:rsidRDefault="00B64AB6">
            <w:pPr>
              <w:pStyle w:val="TAC"/>
            </w:pPr>
            <w:r w:rsidRPr="000245C9">
              <w:t>/</w:t>
            </w:r>
          </w:p>
          <w:p w:rsidR="003213D5" w:rsidRDefault="00B64AB6">
            <w:pPr>
              <w:pStyle w:val="TAC"/>
            </w:pPr>
            <w:r>
              <w:t>-4</w:t>
            </w:r>
            <w:r w:rsidRPr="000245C9">
              <w:t>0-0.005</w:t>
            </w:r>
          </w:p>
        </w:tc>
        <w:tc>
          <w:tcPr>
            <w:tcW w:w="0" w:type="auto"/>
            <w:shd w:val="clear" w:color="auto" w:fill="auto"/>
            <w:vAlign w:val="center"/>
          </w:tcPr>
          <w:p w:rsidR="003213D5" w:rsidRDefault="00B64AB6">
            <w:pPr>
              <w:pStyle w:val="TAC"/>
            </w:pPr>
            <w:r w:rsidRPr="000245C9">
              <w:t>50+0.025</w:t>
            </w:r>
          </w:p>
          <w:p w:rsidR="003213D5" w:rsidRDefault="00B64AB6">
            <w:pPr>
              <w:pStyle w:val="TAC"/>
            </w:pPr>
            <w:r w:rsidRPr="000245C9">
              <w:t>/</w:t>
            </w:r>
          </w:p>
          <w:p w:rsidR="003213D5" w:rsidRDefault="00B64AB6">
            <w:pPr>
              <w:pStyle w:val="TAC"/>
            </w:pPr>
            <w:r w:rsidRPr="000245C9">
              <w:t>-50-0.025</w:t>
            </w:r>
          </w:p>
        </w:tc>
        <w:tc>
          <w:tcPr>
            <w:tcW w:w="0" w:type="auto"/>
            <w:vAlign w:val="center"/>
          </w:tcPr>
          <w:p w:rsidR="003213D5" w:rsidRDefault="00B64AB6">
            <w:pPr>
              <w:pStyle w:val="TAC"/>
            </w:pPr>
            <w:r>
              <w:t>60</w:t>
            </w:r>
            <w:r w:rsidRPr="000245C9">
              <w:t>+0.015</w:t>
            </w:r>
          </w:p>
          <w:p w:rsidR="003213D5" w:rsidRDefault="00B64AB6">
            <w:pPr>
              <w:pStyle w:val="TAC"/>
            </w:pPr>
            <w:r w:rsidRPr="000245C9">
              <w:t>/</w:t>
            </w:r>
          </w:p>
          <w:p w:rsidR="003213D5" w:rsidRDefault="00B64AB6">
            <w:pPr>
              <w:pStyle w:val="TAC"/>
            </w:pPr>
            <w:r>
              <w:t>-60</w:t>
            </w:r>
            <w:r w:rsidRPr="000245C9">
              <w:t>-0.015</w:t>
            </w:r>
          </w:p>
        </w:tc>
        <w:tc>
          <w:tcPr>
            <w:tcW w:w="0" w:type="auto"/>
            <w:vAlign w:val="center"/>
          </w:tcPr>
          <w:p w:rsidR="003213D5" w:rsidRDefault="00B64AB6">
            <w:pPr>
              <w:pStyle w:val="TAC"/>
            </w:pPr>
            <w:r>
              <w:t>80</w:t>
            </w:r>
            <w:r w:rsidRPr="000245C9">
              <w:t>+0.025</w:t>
            </w:r>
          </w:p>
          <w:p w:rsidR="003213D5" w:rsidRDefault="00B64AB6">
            <w:pPr>
              <w:pStyle w:val="TAC"/>
            </w:pPr>
            <w:r w:rsidRPr="000245C9">
              <w:t>/</w:t>
            </w:r>
          </w:p>
          <w:p w:rsidR="003213D5" w:rsidRDefault="00B64AB6">
            <w:pPr>
              <w:pStyle w:val="TAC"/>
            </w:pPr>
            <w:r>
              <w:t>-80</w:t>
            </w:r>
            <w:r w:rsidRPr="000245C9">
              <w:t>-0.025</w:t>
            </w:r>
          </w:p>
        </w:tc>
        <w:tc>
          <w:tcPr>
            <w:tcW w:w="0" w:type="auto"/>
            <w:shd w:val="clear" w:color="auto" w:fill="auto"/>
            <w:vAlign w:val="center"/>
          </w:tcPr>
          <w:p w:rsidR="003213D5" w:rsidRDefault="00B64AB6">
            <w:pPr>
              <w:pStyle w:val="TAC"/>
            </w:pPr>
            <w:r w:rsidRPr="000245C9">
              <w:t>100+0.005</w:t>
            </w:r>
          </w:p>
          <w:p w:rsidR="003213D5" w:rsidRDefault="00B64AB6">
            <w:pPr>
              <w:pStyle w:val="TAC"/>
            </w:pPr>
            <w:r w:rsidRPr="000245C9">
              <w:t>/</w:t>
            </w:r>
          </w:p>
          <w:p w:rsidR="003213D5" w:rsidRDefault="00B64AB6">
            <w:pPr>
              <w:pStyle w:val="TAC"/>
            </w:pPr>
            <w:r w:rsidRPr="000245C9">
              <w:t>-100-0.005</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AB3FCE">
            <w:pPr>
              <w:pStyle w:val="TAC"/>
            </w:pPr>
            <w:r w:rsidRPr="000245C9">
              <w:t>FInterferer (offset)</w:t>
            </w:r>
          </w:p>
          <w:p w:rsidR="00B64AB6" w:rsidRPr="000245C9" w:rsidRDefault="00B64AB6" w:rsidP="00AB3FCE">
            <w:pPr>
              <w:pStyle w:val="TAC"/>
            </w:pPr>
            <w:r w:rsidRPr="000245C9">
              <w:t>For SCS of 60kHz</w:t>
            </w:r>
          </w:p>
        </w:tc>
        <w:tc>
          <w:tcPr>
            <w:tcW w:w="0" w:type="auto"/>
            <w:shd w:val="clear" w:color="auto" w:fill="auto"/>
            <w:vAlign w:val="center"/>
          </w:tcPr>
          <w:p w:rsidR="00B64AB6" w:rsidRPr="000245C9" w:rsidRDefault="00B64AB6" w:rsidP="00AB3FCE">
            <w:pPr>
              <w:pStyle w:val="TAC"/>
            </w:pPr>
            <w:r w:rsidRPr="000245C9">
              <w:t>MHz</w:t>
            </w:r>
          </w:p>
        </w:tc>
        <w:tc>
          <w:tcPr>
            <w:tcW w:w="0" w:type="auto"/>
            <w:shd w:val="clear" w:color="auto" w:fill="auto"/>
            <w:vAlign w:val="center"/>
          </w:tcPr>
          <w:p w:rsidR="00B64AB6" w:rsidRPr="000245C9" w:rsidRDefault="00B64AB6" w:rsidP="00AB3FCE">
            <w:pPr>
              <w:pStyle w:val="TAC"/>
            </w:pPr>
            <w:r w:rsidRPr="000245C9">
              <w:t>10+0.050</w:t>
            </w:r>
          </w:p>
          <w:p w:rsidR="00B64AB6" w:rsidRPr="000245C9" w:rsidRDefault="00B64AB6" w:rsidP="00AB3FCE">
            <w:pPr>
              <w:pStyle w:val="TAC"/>
            </w:pPr>
            <w:r w:rsidRPr="000245C9">
              <w:t>/</w:t>
            </w:r>
          </w:p>
          <w:p w:rsidR="00B64AB6" w:rsidRPr="000245C9" w:rsidRDefault="00B64AB6" w:rsidP="00AB3FCE">
            <w:pPr>
              <w:pStyle w:val="TAC"/>
            </w:pPr>
            <w:r w:rsidRPr="000245C9">
              <w:t>-10-0.050</w:t>
            </w:r>
          </w:p>
        </w:tc>
        <w:tc>
          <w:tcPr>
            <w:tcW w:w="0" w:type="auto"/>
            <w:shd w:val="clear" w:color="auto" w:fill="auto"/>
            <w:vAlign w:val="center"/>
          </w:tcPr>
          <w:p w:rsidR="00B64AB6" w:rsidRPr="000245C9" w:rsidRDefault="00B64AB6" w:rsidP="00AB3FCE">
            <w:pPr>
              <w:pStyle w:val="TAC"/>
            </w:pPr>
            <w:r w:rsidRPr="000245C9">
              <w:t>15+0.030</w:t>
            </w:r>
          </w:p>
          <w:p w:rsidR="00B64AB6" w:rsidRPr="000245C9" w:rsidRDefault="00B64AB6" w:rsidP="00AB3FCE">
            <w:pPr>
              <w:pStyle w:val="TAC"/>
            </w:pPr>
            <w:r w:rsidRPr="000245C9">
              <w:t>/</w:t>
            </w:r>
          </w:p>
          <w:p w:rsidR="00B64AB6" w:rsidRPr="000245C9" w:rsidRDefault="00B64AB6" w:rsidP="00AB3FCE">
            <w:pPr>
              <w:pStyle w:val="TAC"/>
            </w:pPr>
            <w:r w:rsidRPr="000245C9">
              <w:t>-15-0.030</w:t>
            </w:r>
          </w:p>
        </w:tc>
        <w:tc>
          <w:tcPr>
            <w:tcW w:w="0" w:type="auto"/>
            <w:shd w:val="clear" w:color="auto" w:fill="auto"/>
            <w:vAlign w:val="center"/>
          </w:tcPr>
          <w:p w:rsidR="00B64AB6" w:rsidRPr="000245C9" w:rsidRDefault="00B64AB6" w:rsidP="00AB3FCE">
            <w:pPr>
              <w:pStyle w:val="TAC"/>
            </w:pPr>
            <w:r w:rsidRPr="000245C9">
              <w:t>20+0.010</w:t>
            </w:r>
          </w:p>
          <w:p w:rsidR="003213D5" w:rsidRDefault="00B64AB6">
            <w:pPr>
              <w:pStyle w:val="TAC"/>
            </w:pPr>
            <w:r w:rsidRPr="000245C9">
              <w:t>/</w:t>
            </w:r>
          </w:p>
          <w:p w:rsidR="003213D5" w:rsidRDefault="00B64AB6">
            <w:pPr>
              <w:pStyle w:val="TAC"/>
            </w:pPr>
            <w:r w:rsidRPr="000245C9">
              <w:t>-20-0.010</w:t>
            </w:r>
          </w:p>
        </w:tc>
        <w:tc>
          <w:tcPr>
            <w:tcW w:w="0" w:type="auto"/>
            <w:vAlign w:val="center"/>
          </w:tcPr>
          <w:p w:rsidR="003213D5" w:rsidRDefault="00B64AB6">
            <w:pPr>
              <w:pStyle w:val="TAC"/>
            </w:pPr>
            <w:r>
              <w:t>4</w:t>
            </w:r>
            <w:r w:rsidRPr="000245C9">
              <w:t>0+0.050</w:t>
            </w:r>
          </w:p>
          <w:p w:rsidR="003213D5" w:rsidRDefault="00B64AB6">
            <w:pPr>
              <w:pStyle w:val="TAC"/>
            </w:pPr>
            <w:r w:rsidRPr="000245C9">
              <w:t>/</w:t>
            </w:r>
          </w:p>
          <w:p w:rsidR="003213D5" w:rsidRDefault="00B64AB6">
            <w:pPr>
              <w:pStyle w:val="TAC"/>
            </w:pPr>
            <w:r>
              <w:t>-4</w:t>
            </w:r>
            <w:r w:rsidRPr="000245C9">
              <w:t>0-0.050</w:t>
            </w:r>
          </w:p>
        </w:tc>
        <w:tc>
          <w:tcPr>
            <w:tcW w:w="0" w:type="auto"/>
            <w:shd w:val="clear" w:color="auto" w:fill="auto"/>
            <w:vAlign w:val="center"/>
          </w:tcPr>
          <w:p w:rsidR="003213D5" w:rsidRDefault="00B64AB6">
            <w:pPr>
              <w:pStyle w:val="TAC"/>
            </w:pPr>
            <w:r w:rsidRPr="000245C9">
              <w:t>50+0.010</w:t>
            </w:r>
          </w:p>
          <w:p w:rsidR="003213D5" w:rsidRDefault="00B64AB6">
            <w:pPr>
              <w:pStyle w:val="TAC"/>
            </w:pPr>
            <w:r w:rsidRPr="000245C9">
              <w:t>/</w:t>
            </w:r>
          </w:p>
          <w:p w:rsidR="003213D5" w:rsidRDefault="00B64AB6">
            <w:pPr>
              <w:pStyle w:val="TAC"/>
            </w:pPr>
            <w:r w:rsidRPr="000245C9">
              <w:t>-50-0.010</w:t>
            </w:r>
          </w:p>
        </w:tc>
        <w:tc>
          <w:tcPr>
            <w:tcW w:w="0" w:type="auto"/>
            <w:vAlign w:val="center"/>
          </w:tcPr>
          <w:p w:rsidR="003213D5" w:rsidRDefault="00B64AB6">
            <w:pPr>
              <w:pStyle w:val="TAC"/>
            </w:pPr>
            <w:r>
              <w:t>60</w:t>
            </w:r>
            <w:r w:rsidRPr="000245C9">
              <w:t>+0.030</w:t>
            </w:r>
          </w:p>
          <w:p w:rsidR="003213D5" w:rsidRDefault="00B64AB6">
            <w:pPr>
              <w:pStyle w:val="TAC"/>
            </w:pPr>
            <w:r w:rsidRPr="000245C9">
              <w:t>/</w:t>
            </w:r>
          </w:p>
          <w:p w:rsidR="003213D5" w:rsidRDefault="00B64AB6">
            <w:pPr>
              <w:pStyle w:val="TAC"/>
            </w:pPr>
            <w:r>
              <w:t>-60</w:t>
            </w:r>
            <w:r w:rsidRPr="000245C9">
              <w:t>-0.030</w:t>
            </w:r>
          </w:p>
        </w:tc>
        <w:tc>
          <w:tcPr>
            <w:tcW w:w="0" w:type="auto"/>
            <w:vAlign w:val="center"/>
          </w:tcPr>
          <w:p w:rsidR="003213D5" w:rsidRDefault="00B64AB6">
            <w:pPr>
              <w:pStyle w:val="TAC"/>
            </w:pPr>
            <w:r>
              <w:t>80</w:t>
            </w:r>
            <w:r w:rsidRPr="000245C9">
              <w:t>+0.010</w:t>
            </w:r>
          </w:p>
          <w:p w:rsidR="003213D5" w:rsidRDefault="00B64AB6">
            <w:pPr>
              <w:pStyle w:val="TAC"/>
            </w:pPr>
            <w:r w:rsidRPr="000245C9">
              <w:t>/</w:t>
            </w:r>
          </w:p>
          <w:p w:rsidR="003213D5" w:rsidRDefault="00B64AB6">
            <w:pPr>
              <w:pStyle w:val="TAC"/>
            </w:pPr>
            <w:r>
              <w:t>-80</w:t>
            </w:r>
            <w:r w:rsidRPr="000245C9">
              <w:t>-0.010</w:t>
            </w:r>
          </w:p>
        </w:tc>
        <w:tc>
          <w:tcPr>
            <w:tcW w:w="0" w:type="auto"/>
            <w:shd w:val="clear" w:color="auto" w:fill="auto"/>
            <w:vAlign w:val="center"/>
          </w:tcPr>
          <w:p w:rsidR="003213D5" w:rsidRDefault="00B64AB6">
            <w:pPr>
              <w:pStyle w:val="TAC"/>
            </w:pPr>
            <w:r w:rsidRPr="000245C9">
              <w:t>100+0.050</w:t>
            </w:r>
          </w:p>
          <w:p w:rsidR="003213D5" w:rsidRDefault="00B64AB6">
            <w:pPr>
              <w:pStyle w:val="TAC"/>
            </w:pPr>
            <w:r w:rsidRPr="000245C9">
              <w:t>/</w:t>
            </w:r>
          </w:p>
          <w:p w:rsidR="003213D5" w:rsidRDefault="00B64AB6">
            <w:pPr>
              <w:pStyle w:val="TAC"/>
            </w:pPr>
            <w:r w:rsidRPr="000245C9">
              <w:t>-100-0.050</w:t>
            </w:r>
          </w:p>
        </w:tc>
      </w:tr>
    </w:tbl>
    <w:p w:rsidR="00B64AB6" w:rsidRDefault="00B64AB6" w:rsidP="00AB3FCE"/>
    <w:p w:rsidR="003213D5" w:rsidRDefault="00B64AB6" w:rsidP="003213D5">
      <w:pPr>
        <w:pStyle w:val="TH"/>
      </w:pPr>
      <w:r w:rsidRPr="00570FF5">
        <w:lastRenderedPageBreak/>
        <w:t xml:space="preserve">Table </w:t>
      </w:r>
      <w:r w:rsidRPr="00187999">
        <w:t>8.1.2.2-3</w:t>
      </w:r>
      <w:r w:rsidRPr="00570FF5">
        <w:t>: Test parameters for Adjacent channel selectivity, Case 2</w:t>
      </w:r>
    </w:p>
    <w:tbl>
      <w:tblPr>
        <w:tblW w:w="0" w:type="auto"/>
        <w:jc w:val="center"/>
        <w:tblLook w:val="01E0"/>
      </w:tblPr>
      <w:tblGrid>
        <w:gridCol w:w="589"/>
        <w:gridCol w:w="1147"/>
        <w:gridCol w:w="607"/>
        <w:gridCol w:w="961"/>
        <w:gridCol w:w="961"/>
        <w:gridCol w:w="961"/>
        <w:gridCol w:w="961"/>
        <w:gridCol w:w="961"/>
        <w:gridCol w:w="874"/>
        <w:gridCol w:w="874"/>
        <w:gridCol w:w="961"/>
      </w:tblGrid>
      <w:tr w:rsidR="00B64AB6" w:rsidRPr="00D62DC5" w:rsidTr="00B75CE3">
        <w:trPr>
          <w:trHeight w:val="207"/>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H"/>
            </w:pPr>
            <w:r>
              <w:rPr>
                <w:lang w:val="en-US"/>
              </w:rPr>
              <w:t xml:space="preserve">NR </w:t>
            </w:r>
            <w:r w:rsidRPr="000245C9">
              <w:t>band</w:t>
            </w:r>
          </w:p>
          <w:p w:rsidR="00B64AB6" w:rsidRPr="000245C9" w:rsidRDefault="00B64AB6" w:rsidP="00B75CE3">
            <w:pPr>
              <w:pStyle w:val="TAH"/>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Rx 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Units</w:t>
            </w:r>
          </w:p>
        </w:tc>
        <w:tc>
          <w:tcPr>
            <w:tcW w:w="0" w:type="auto"/>
            <w:gridSpan w:val="8"/>
            <w:tcBorders>
              <w:top w:val="single" w:sz="4" w:space="0" w:color="auto"/>
              <w:bottom w:val="single" w:sz="4" w:space="0" w:color="auto"/>
              <w:right w:val="single" w:sz="4" w:space="0" w:color="auto"/>
            </w:tcBorders>
            <w:shd w:val="clear" w:color="auto" w:fill="auto"/>
            <w:vAlign w:val="center"/>
          </w:tcPr>
          <w:p w:rsidR="003213D5" w:rsidRDefault="00B64AB6" w:rsidP="003213D5">
            <w:pPr>
              <w:pStyle w:val="TAH"/>
            </w:pPr>
            <w:r w:rsidRPr="00D62DC5">
              <w:t>Channel bandwidth</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15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20 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40MHz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 xml:space="preserve">50 </w:t>
            </w:r>
            <w:r>
              <w:rPr>
                <w:lang w:val="en-US"/>
              </w:rPr>
              <w:t>M</w:t>
            </w:r>
            <w:r w:rsidRPr="000245C9">
              <w:t>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60MHz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80MHz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AB3FCE">
            <w:pPr>
              <w:pStyle w:val="TAC"/>
            </w:pPr>
            <w:r w:rsidRPr="005B6D7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pPr>
            <w:r w:rsidRPr="000245C9">
              <w:t>Power in Transmission Bandwidth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pPr>
            <w:r w:rsidRPr="000245C9">
              <w:t>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AB3FCE">
            <w:pPr>
              <w:pStyle w:val="TAC"/>
              <w:rPr>
                <w:lang w:eastAsia="zh-CN"/>
              </w:rPr>
            </w:pPr>
            <w:r>
              <w:rPr>
                <w:rFonts w:hint="eastAsia"/>
                <w:lang w:eastAsia="zh-CN"/>
              </w:rPr>
              <w:t>[</w:t>
            </w:r>
            <w:r w:rsidRPr="006352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AB3FCE">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AB3FCE">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rPr>
                <w:lang w:eastAsia="zh-CN"/>
              </w:rPr>
            </w:pPr>
            <w:r>
              <w:rPr>
                <w:rFonts w:hint="eastAsia"/>
                <w:lang w:eastAsia="zh-CN"/>
              </w:rPr>
              <w:t>[</w:t>
            </w:r>
            <w:r w:rsidRPr="000245C9">
              <w:t>-56.5</w:t>
            </w:r>
            <w:r>
              <w:rPr>
                <w:rFonts w:hint="eastAsia"/>
                <w:lang w:eastAsia="zh-CN"/>
              </w:rPr>
              <w:t>]</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AB3FCE">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pPr>
            <w:r w:rsidRPr="000245C9">
              <w:t>PInterferer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pPr>
            <w:r w:rsidRPr="000245C9">
              <w:t>dBm</w:t>
            </w:r>
          </w:p>
        </w:tc>
        <w:tc>
          <w:tcPr>
            <w:tcW w:w="0" w:type="auto"/>
            <w:gridSpan w:val="8"/>
            <w:tcBorders>
              <w:right w:val="single" w:sz="4" w:space="0" w:color="auto"/>
            </w:tcBorders>
            <w:shd w:val="clear" w:color="auto" w:fill="auto"/>
            <w:vAlign w:val="center"/>
          </w:tcPr>
          <w:p w:rsidR="003213D5" w:rsidRDefault="00B64AB6" w:rsidP="003213D5">
            <w:pPr>
              <w:pStyle w:val="TAC"/>
              <w:rPr>
                <w:b/>
              </w:rPr>
            </w:pPr>
            <w:r w:rsidRPr="000245C9">
              <w:t>-25</w:t>
            </w:r>
          </w:p>
        </w:tc>
      </w:tr>
      <w:tr w:rsidR="00B64AB6" w:rsidRPr="00D62DC5" w:rsidTr="00B75CE3">
        <w:trPr>
          <w:jc w:val="center"/>
        </w:trPr>
        <w:tc>
          <w:tcPr>
            <w:tcW w:w="0" w:type="auto"/>
            <w:vMerge/>
            <w:tcBorders>
              <w:left w:val="single" w:sz="4" w:space="0" w:color="auto"/>
              <w:right w:val="single" w:sz="4" w:space="0" w:color="auto"/>
            </w:tcBorders>
            <w:vAlign w:val="center"/>
          </w:tcPr>
          <w:p w:rsidR="003213D5" w:rsidRDefault="003213D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BWInterferer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20</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rPr>
                <w:lang w:eastAsia="zh-CN"/>
              </w:rPr>
            </w:pPr>
            <w:r>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50</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rPr>
                <w:lang w:eastAsia="zh-CN"/>
              </w:rPr>
            </w:pPr>
            <w:r>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rPr>
                <w:lang w:eastAsia="zh-CN"/>
              </w:rPr>
            </w:pPr>
            <w:r>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100</w:t>
            </w:r>
          </w:p>
        </w:tc>
      </w:tr>
      <w:tr w:rsidR="00B64AB6" w:rsidRPr="00D62DC5" w:rsidTr="00B75CE3">
        <w:trPr>
          <w:jc w:val="center"/>
        </w:trPr>
        <w:tc>
          <w:tcPr>
            <w:tcW w:w="0" w:type="auto"/>
            <w:vMerge/>
            <w:tcBorders>
              <w:left w:val="single" w:sz="4" w:space="0" w:color="auto"/>
              <w:right w:val="single" w:sz="4" w:space="0" w:color="auto"/>
            </w:tcBorders>
            <w:vAlign w:val="center"/>
          </w:tcPr>
          <w:p w:rsidR="003213D5" w:rsidRDefault="003213D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FInterferer (offset)</w:t>
            </w:r>
          </w:p>
          <w:p w:rsidR="003213D5" w:rsidRDefault="00B64AB6">
            <w:pPr>
              <w:pStyle w:val="TAC"/>
            </w:pPr>
            <w:r w:rsidRPr="000245C9">
              <w:t>For SCS of 15kHz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10+0.0125</w:t>
            </w:r>
          </w:p>
          <w:p w:rsidR="003213D5" w:rsidRDefault="00B64AB6">
            <w:pPr>
              <w:pStyle w:val="TAC"/>
            </w:pPr>
            <w:r w:rsidRPr="000245C9">
              <w:t>/</w:t>
            </w:r>
          </w:p>
          <w:p w:rsidR="003213D5" w:rsidRDefault="00B64AB6">
            <w:pPr>
              <w:pStyle w:val="TAC"/>
            </w:pPr>
            <w:r w:rsidRPr="000245C9">
              <w:t>-10-0.0125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15+0.0075</w:t>
            </w:r>
          </w:p>
          <w:p w:rsidR="003213D5" w:rsidRDefault="00B64AB6">
            <w:pPr>
              <w:pStyle w:val="TAC"/>
            </w:pPr>
            <w:r w:rsidRPr="000245C9">
              <w:t>/</w:t>
            </w:r>
          </w:p>
          <w:p w:rsidR="00B64AB6" w:rsidRPr="000245C9" w:rsidRDefault="00B64AB6" w:rsidP="00AB3FCE">
            <w:pPr>
              <w:pStyle w:val="TAC"/>
            </w:pPr>
            <w:r w:rsidRPr="000245C9">
              <w:t>-15-0.0075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pPr>
            <w:r w:rsidRPr="000245C9">
              <w:t>20+0.0025</w:t>
            </w:r>
          </w:p>
          <w:p w:rsidR="00B64AB6" w:rsidRPr="000245C9" w:rsidRDefault="00B64AB6" w:rsidP="00AB3FCE">
            <w:pPr>
              <w:pStyle w:val="TAC"/>
            </w:pPr>
            <w:r w:rsidRPr="000245C9">
              <w:t>/</w:t>
            </w:r>
          </w:p>
          <w:p w:rsidR="00B64AB6" w:rsidRPr="000245C9" w:rsidRDefault="00B64AB6" w:rsidP="00AB3FCE">
            <w:pPr>
              <w:pStyle w:val="TAC"/>
            </w:pPr>
            <w:r w:rsidRPr="000245C9">
              <w:t>-20-0.0025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AB3FCE">
            <w:pPr>
              <w:pStyle w:val="TAC"/>
            </w:pPr>
            <w:r>
              <w:t>4</w:t>
            </w:r>
            <w:r w:rsidRPr="000245C9">
              <w:t>0+0.0125</w:t>
            </w:r>
          </w:p>
          <w:p w:rsidR="00B64AB6" w:rsidRPr="000245C9" w:rsidRDefault="00B64AB6" w:rsidP="00AB3FCE">
            <w:pPr>
              <w:pStyle w:val="TAC"/>
            </w:pPr>
            <w:r w:rsidRPr="000245C9">
              <w:t>/</w:t>
            </w:r>
          </w:p>
          <w:p w:rsidR="00B64AB6" w:rsidRPr="000245C9" w:rsidRDefault="00B64AB6" w:rsidP="00AB3FCE">
            <w:pPr>
              <w:pStyle w:val="TAC"/>
            </w:pPr>
            <w:r>
              <w:t>-4</w:t>
            </w:r>
            <w:r w:rsidRPr="000245C9">
              <w:t>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AB3FCE">
            <w:pPr>
              <w:pStyle w:val="TAC"/>
            </w:pPr>
            <w:r w:rsidRPr="000245C9">
              <w:t>50+0.0025</w:t>
            </w:r>
          </w:p>
          <w:p w:rsidR="00B64AB6" w:rsidRPr="000245C9" w:rsidRDefault="00B64AB6" w:rsidP="00AB3FCE">
            <w:pPr>
              <w:pStyle w:val="TAC"/>
            </w:pPr>
            <w:r w:rsidRPr="000245C9">
              <w:t>/</w:t>
            </w:r>
          </w:p>
          <w:p w:rsidR="00B64AB6" w:rsidRPr="000245C9" w:rsidRDefault="00B64AB6" w:rsidP="00AB3FCE">
            <w:pPr>
              <w:pStyle w:val="TAC"/>
            </w:pPr>
            <w:r w:rsidRPr="000245C9">
              <w:t>-50-0.0025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AB3FCE">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t>N/A</w:t>
            </w:r>
          </w:p>
        </w:tc>
      </w:tr>
      <w:tr w:rsidR="00B64AB6" w:rsidRPr="00D62DC5" w:rsidTr="00B75CE3">
        <w:trPr>
          <w:jc w:val="center"/>
        </w:trPr>
        <w:tc>
          <w:tcPr>
            <w:tcW w:w="0" w:type="auto"/>
            <w:vMerge/>
            <w:tcBorders>
              <w:left w:val="single" w:sz="4" w:space="0" w:color="auto"/>
              <w:right w:val="single" w:sz="4" w:space="0" w:color="auto"/>
            </w:tcBorders>
            <w:vAlign w:val="center"/>
          </w:tcPr>
          <w:p w:rsidR="003213D5" w:rsidRDefault="003213D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FInterferer (offset)</w:t>
            </w:r>
          </w:p>
          <w:p w:rsidR="003213D5" w:rsidRDefault="00B64AB6">
            <w:pPr>
              <w:pStyle w:val="TAC"/>
            </w:pPr>
            <w:r w:rsidRPr="000245C9">
              <w:t>For SCS of 30kHz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10+0.005</w:t>
            </w:r>
          </w:p>
          <w:p w:rsidR="003213D5" w:rsidRDefault="00B64AB6">
            <w:pPr>
              <w:pStyle w:val="TAC"/>
            </w:pPr>
            <w:r w:rsidRPr="000245C9">
              <w:t>/</w:t>
            </w:r>
          </w:p>
          <w:p w:rsidR="003213D5" w:rsidRDefault="00B64AB6">
            <w:pPr>
              <w:pStyle w:val="TAC"/>
            </w:pPr>
            <w:r w:rsidRPr="000245C9">
              <w:t>-10-0.005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15+0.015</w:t>
            </w:r>
          </w:p>
          <w:p w:rsidR="003213D5" w:rsidRDefault="00B64AB6">
            <w:pPr>
              <w:pStyle w:val="TAC"/>
            </w:pPr>
            <w:r w:rsidRPr="000245C9">
              <w:t>/</w:t>
            </w:r>
          </w:p>
          <w:p w:rsidR="003213D5" w:rsidRDefault="00B64AB6">
            <w:pPr>
              <w:pStyle w:val="TAC"/>
            </w:pPr>
            <w:r w:rsidRPr="000245C9">
              <w:t>-15-0.015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20+0.025</w:t>
            </w:r>
          </w:p>
          <w:p w:rsidR="003213D5" w:rsidRDefault="00B64AB6">
            <w:pPr>
              <w:pStyle w:val="TAC"/>
            </w:pPr>
            <w:r w:rsidRPr="000245C9">
              <w:t>/</w:t>
            </w:r>
          </w:p>
          <w:p w:rsidR="003213D5" w:rsidRDefault="00B64AB6">
            <w:pPr>
              <w:pStyle w:val="TAC"/>
            </w:pPr>
            <w:r w:rsidRPr="000245C9">
              <w:t>-20-0.025</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pPr>
            <w:r>
              <w:t>4</w:t>
            </w:r>
            <w:r w:rsidRPr="000245C9">
              <w:t>0+0.005</w:t>
            </w:r>
          </w:p>
          <w:p w:rsidR="003213D5" w:rsidRDefault="00B64AB6">
            <w:pPr>
              <w:pStyle w:val="TAC"/>
            </w:pPr>
            <w:r w:rsidRPr="000245C9">
              <w:t>/</w:t>
            </w:r>
          </w:p>
          <w:p w:rsidR="003213D5" w:rsidRDefault="00B64AB6">
            <w:pPr>
              <w:pStyle w:val="TAC"/>
            </w:pPr>
            <w:r>
              <w:t>-4</w:t>
            </w:r>
            <w:r w:rsidRPr="000245C9">
              <w:t>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50+0.025</w:t>
            </w:r>
          </w:p>
          <w:p w:rsidR="003213D5" w:rsidRDefault="00B64AB6">
            <w:pPr>
              <w:pStyle w:val="TAC"/>
            </w:pPr>
            <w:r w:rsidRPr="000245C9">
              <w:t>/</w:t>
            </w:r>
          </w:p>
          <w:p w:rsidR="003213D5" w:rsidRDefault="00B64AB6">
            <w:pPr>
              <w:pStyle w:val="TAC"/>
            </w:pPr>
            <w:r w:rsidRPr="000245C9">
              <w:t>-50-0.025</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pPr>
            <w:r>
              <w:t>60</w:t>
            </w:r>
            <w:r w:rsidRPr="000245C9">
              <w:t>+0.015</w:t>
            </w:r>
          </w:p>
          <w:p w:rsidR="003213D5" w:rsidRDefault="00B64AB6">
            <w:pPr>
              <w:pStyle w:val="TAC"/>
            </w:pPr>
            <w:r w:rsidRPr="000245C9">
              <w:t>/</w:t>
            </w:r>
          </w:p>
          <w:p w:rsidR="003213D5" w:rsidRDefault="00B64AB6">
            <w:pPr>
              <w:pStyle w:val="TAC"/>
            </w:pPr>
            <w:r>
              <w:t>-60</w:t>
            </w:r>
            <w:r w:rsidRPr="000245C9">
              <w:t>-0.015</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pPr>
            <w:r>
              <w:t>80</w:t>
            </w:r>
            <w:r w:rsidRPr="000245C9">
              <w:t>+0.025</w:t>
            </w:r>
          </w:p>
          <w:p w:rsidR="003213D5" w:rsidRDefault="00B64AB6">
            <w:pPr>
              <w:pStyle w:val="TAC"/>
            </w:pPr>
            <w:r w:rsidRPr="000245C9">
              <w:t>/</w:t>
            </w:r>
          </w:p>
          <w:p w:rsidR="003213D5" w:rsidRDefault="00B64AB6">
            <w:pPr>
              <w:pStyle w:val="TAC"/>
            </w:pPr>
            <w:r>
              <w:t>-80</w:t>
            </w:r>
            <w:r w:rsidRPr="000245C9">
              <w:t>-0.025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100+0.005</w:t>
            </w:r>
          </w:p>
          <w:p w:rsidR="003213D5" w:rsidRDefault="00B64AB6">
            <w:pPr>
              <w:pStyle w:val="TAC"/>
            </w:pPr>
            <w:r w:rsidRPr="000245C9">
              <w:t>/</w:t>
            </w:r>
          </w:p>
          <w:p w:rsidR="003213D5" w:rsidRDefault="00B64AB6">
            <w:pPr>
              <w:pStyle w:val="TAC"/>
            </w:pPr>
            <w:r w:rsidRPr="000245C9">
              <w:t>-100-0.005</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3213D5" w:rsidRDefault="003213D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FInterferer (offset)</w:t>
            </w:r>
          </w:p>
          <w:p w:rsidR="003213D5" w:rsidRDefault="00B64AB6">
            <w:pPr>
              <w:pStyle w:val="TAC"/>
            </w:pPr>
            <w:r w:rsidRPr="000245C9">
              <w:t>For SCS of 60kHz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10+0.050</w:t>
            </w:r>
          </w:p>
          <w:p w:rsidR="003213D5" w:rsidRDefault="00B64AB6">
            <w:pPr>
              <w:pStyle w:val="TAC"/>
            </w:pPr>
            <w:r w:rsidRPr="000245C9">
              <w:t>/</w:t>
            </w:r>
          </w:p>
          <w:p w:rsidR="003213D5" w:rsidRDefault="00B64AB6">
            <w:pPr>
              <w:pStyle w:val="TAC"/>
            </w:pPr>
            <w:r w:rsidRPr="000245C9">
              <w:t>-10-0.050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15+0.030</w:t>
            </w:r>
          </w:p>
          <w:p w:rsidR="003213D5" w:rsidRDefault="00B64AB6">
            <w:pPr>
              <w:pStyle w:val="TAC"/>
            </w:pPr>
            <w:r w:rsidRPr="000245C9">
              <w:t>/</w:t>
            </w:r>
          </w:p>
          <w:p w:rsidR="003213D5" w:rsidRDefault="00B64AB6">
            <w:pPr>
              <w:pStyle w:val="TAC"/>
            </w:pPr>
            <w:r w:rsidRPr="000245C9">
              <w:t>-15-0.030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20+0.010</w:t>
            </w:r>
          </w:p>
          <w:p w:rsidR="003213D5" w:rsidRDefault="00B64AB6">
            <w:pPr>
              <w:pStyle w:val="TAC"/>
            </w:pPr>
            <w:r w:rsidRPr="000245C9">
              <w:t>/</w:t>
            </w:r>
          </w:p>
          <w:p w:rsidR="003213D5" w:rsidRDefault="00B64AB6">
            <w:pPr>
              <w:pStyle w:val="TAC"/>
            </w:pPr>
            <w:r w:rsidRPr="000245C9">
              <w:t>-20-0.010</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pPr>
            <w:r>
              <w:t>4</w:t>
            </w:r>
            <w:r w:rsidRPr="000245C9">
              <w:t>0+0.050</w:t>
            </w:r>
          </w:p>
          <w:p w:rsidR="003213D5" w:rsidRDefault="00B64AB6">
            <w:pPr>
              <w:pStyle w:val="TAC"/>
            </w:pPr>
            <w:r w:rsidRPr="000245C9">
              <w:t>/</w:t>
            </w:r>
          </w:p>
          <w:p w:rsidR="003213D5" w:rsidRDefault="00B64AB6">
            <w:pPr>
              <w:pStyle w:val="TAC"/>
            </w:pPr>
            <w:r>
              <w:t>-4</w:t>
            </w:r>
            <w:r w:rsidRPr="000245C9">
              <w:t>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50+0.010</w:t>
            </w:r>
          </w:p>
          <w:p w:rsidR="003213D5" w:rsidRDefault="00B64AB6">
            <w:pPr>
              <w:pStyle w:val="TAC"/>
            </w:pPr>
            <w:r w:rsidRPr="000245C9">
              <w:t>/</w:t>
            </w:r>
          </w:p>
          <w:p w:rsidR="003213D5" w:rsidRDefault="00B64AB6">
            <w:pPr>
              <w:pStyle w:val="TAC"/>
            </w:pPr>
            <w:r w:rsidRPr="000245C9">
              <w:t>-50-0.010</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pPr>
            <w:r>
              <w:t>60</w:t>
            </w:r>
            <w:r w:rsidRPr="000245C9">
              <w:t>+0.030</w:t>
            </w:r>
          </w:p>
          <w:p w:rsidR="003213D5" w:rsidRDefault="00B64AB6">
            <w:pPr>
              <w:pStyle w:val="TAC"/>
            </w:pPr>
            <w:r w:rsidRPr="000245C9">
              <w:t>/</w:t>
            </w:r>
          </w:p>
          <w:p w:rsidR="003213D5" w:rsidRDefault="00B64AB6">
            <w:pPr>
              <w:pStyle w:val="TAC"/>
            </w:pPr>
            <w:r>
              <w:t>-60</w:t>
            </w:r>
            <w:r w:rsidRPr="000245C9">
              <w:t>-0.030</w:t>
            </w:r>
          </w:p>
        </w:tc>
        <w:tc>
          <w:tcPr>
            <w:tcW w:w="0" w:type="auto"/>
            <w:tcBorders>
              <w:top w:val="single" w:sz="4" w:space="0" w:color="auto"/>
              <w:left w:val="single" w:sz="4" w:space="0" w:color="auto"/>
              <w:bottom w:val="single" w:sz="4" w:space="0" w:color="auto"/>
              <w:right w:val="single" w:sz="4" w:space="0" w:color="auto"/>
            </w:tcBorders>
            <w:vAlign w:val="center"/>
          </w:tcPr>
          <w:p w:rsidR="003213D5" w:rsidRDefault="00B64AB6">
            <w:pPr>
              <w:pStyle w:val="TAC"/>
            </w:pPr>
            <w:r>
              <w:t>80</w:t>
            </w:r>
            <w:r w:rsidRPr="000245C9">
              <w:t>+0.010</w:t>
            </w:r>
          </w:p>
          <w:p w:rsidR="003213D5" w:rsidRDefault="00B64AB6">
            <w:pPr>
              <w:pStyle w:val="TAC"/>
            </w:pPr>
            <w:r w:rsidRPr="000245C9">
              <w:t>/</w:t>
            </w:r>
          </w:p>
          <w:p w:rsidR="003213D5" w:rsidRDefault="00B64AB6">
            <w:pPr>
              <w:pStyle w:val="TAC"/>
            </w:pPr>
            <w:r>
              <w:t>-80</w:t>
            </w:r>
            <w:r w:rsidRPr="000245C9">
              <w:t>-0.010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13D5" w:rsidRDefault="00B64AB6">
            <w:pPr>
              <w:pStyle w:val="TAC"/>
            </w:pPr>
            <w:r w:rsidRPr="000245C9">
              <w:t>100+0.050</w:t>
            </w:r>
          </w:p>
          <w:p w:rsidR="003213D5" w:rsidRDefault="00B64AB6">
            <w:pPr>
              <w:pStyle w:val="TAC"/>
            </w:pPr>
            <w:r w:rsidRPr="000245C9">
              <w:t>/</w:t>
            </w:r>
          </w:p>
          <w:p w:rsidR="003213D5" w:rsidRDefault="00B64AB6">
            <w:pPr>
              <w:pStyle w:val="TAC"/>
            </w:pPr>
            <w:r w:rsidRPr="000245C9">
              <w:t>-100-0.050</w:t>
            </w:r>
          </w:p>
        </w:tc>
      </w:tr>
    </w:tbl>
    <w:p w:rsidR="00B64AB6" w:rsidRDefault="00B64AB6" w:rsidP="00B64AB6"/>
    <w:p w:rsidR="00D46755" w:rsidRDefault="00D46755" w:rsidP="0023565B">
      <w:pPr>
        <w:pStyle w:val="Heading4"/>
        <w:rPr>
          <w:lang w:val="en-US" w:eastAsia="zh-CN"/>
        </w:rPr>
      </w:pPr>
      <w:bookmarkStart w:id="83" w:name="_Toc511114420"/>
      <w:r>
        <w:rPr>
          <w:rFonts w:hint="eastAsia"/>
          <w:lang w:val="en-US" w:eastAsia="zh-CN"/>
        </w:rPr>
        <w:t>8</w:t>
      </w:r>
      <w:r>
        <w:rPr>
          <w:lang w:val="en-US"/>
        </w:rPr>
        <w:t>.1.2.</w:t>
      </w:r>
      <w:r>
        <w:rPr>
          <w:rFonts w:hint="eastAsia"/>
          <w:lang w:val="en-US" w:eastAsia="zh-CN"/>
        </w:rPr>
        <w:t>3</w:t>
      </w:r>
      <w:r w:rsidRPr="003C2C64">
        <w:rPr>
          <w:lang w:val="en-US"/>
        </w:rPr>
        <w:tab/>
        <w:t>Blocking</w:t>
      </w:r>
      <w:bookmarkEnd w:id="83"/>
    </w:p>
    <w:p w:rsidR="00B10BA3" w:rsidRPr="0006659A" w:rsidRDefault="00B10BA3" w:rsidP="0023565B">
      <w:pPr>
        <w:pStyle w:val="Heading5"/>
        <w:rPr>
          <w:lang w:val="en-US" w:eastAsia="zh-CN"/>
        </w:rPr>
      </w:pPr>
      <w:bookmarkStart w:id="84" w:name="_Toc511114421"/>
      <w:r w:rsidRPr="00D67C32">
        <w:rPr>
          <w:lang w:val="en-US" w:eastAsia="zh-CN"/>
        </w:rPr>
        <w:t>8.1.2.3</w:t>
      </w:r>
      <w:r w:rsidRPr="00D67C32">
        <w:rPr>
          <w:rFonts w:hint="eastAsia"/>
          <w:lang w:val="en-US" w:eastAsia="ja-JP"/>
        </w:rPr>
        <w:t>.1</w:t>
      </w:r>
      <w:r w:rsidRPr="0006659A">
        <w:rPr>
          <w:lang w:val="en-US"/>
        </w:rPr>
        <w:tab/>
      </w:r>
      <w:r w:rsidRPr="00D67C32">
        <w:rPr>
          <w:rFonts w:hint="eastAsia"/>
          <w:lang w:val="en-US" w:eastAsia="ja-JP"/>
        </w:rPr>
        <w:t>Out-of-band b</w:t>
      </w:r>
      <w:r w:rsidRPr="0006659A">
        <w:rPr>
          <w:lang w:val="en-US"/>
        </w:rPr>
        <w:t>locking</w:t>
      </w:r>
      <w:bookmarkEnd w:id="84"/>
    </w:p>
    <w:p w:rsidR="00B10BA3" w:rsidRDefault="00B10BA3" w:rsidP="00B10BA3">
      <w:pPr>
        <w:rPr>
          <w:lang w:val="en-US" w:eastAsia="ja-JP"/>
        </w:rPr>
      </w:pPr>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p>
    <w:p w:rsidR="00B10BA3" w:rsidRPr="00187999" w:rsidRDefault="00B10BA3" w:rsidP="00187999">
      <w:r w:rsidRPr="00187999">
        <w:rPr>
          <w:rFonts w:hint="eastAsia"/>
        </w:rPr>
        <w:t>Agreement: Out-of-band blocking</w:t>
      </w:r>
      <w:r w:rsidRPr="00187999">
        <w:t xml:space="preserve"> for Band </w:t>
      </w:r>
      <w:r w:rsidRPr="00187999">
        <w:rPr>
          <w:rFonts w:hint="eastAsia"/>
        </w:rPr>
        <w:t>n77 and n78</w:t>
      </w:r>
      <w:r w:rsidRPr="00187999">
        <w:t xml:space="preserve"> should be </w:t>
      </w:r>
      <w:r w:rsidRPr="00187999">
        <w:rPr>
          <w:rFonts w:hint="eastAsia"/>
        </w:rPr>
        <w:t>specified as below.</w:t>
      </w:r>
    </w:p>
    <w:p w:rsidR="003213D5" w:rsidRDefault="00B10BA3" w:rsidP="003213D5">
      <w:pPr>
        <w:pStyle w:val="TH"/>
        <w:rPr>
          <w:lang w:eastAsia="ja-JP"/>
        </w:rPr>
      </w:pPr>
      <w:r w:rsidRPr="00F56C2A">
        <w:t xml:space="preserve">Table </w:t>
      </w:r>
      <w:r w:rsidRPr="00943F51">
        <w:t>8.1.2.3.1</w:t>
      </w:r>
      <w:r w:rsidRPr="00F56C2A">
        <w:t>-1: Out-of-band blocking parameters</w:t>
      </w:r>
      <w:r w:rsidRPr="0049116B">
        <w:rPr>
          <w:rFonts w:hint="eastAsia"/>
          <w:lang w:eastAsia="ja-JP"/>
        </w:rPr>
        <w:t xml:space="preserve"> for Band</w:t>
      </w:r>
      <w:r>
        <w:rPr>
          <w:rFonts w:hint="eastAsia"/>
          <w:lang w:eastAsia="ja-JP"/>
        </w:rPr>
        <w:t xml:space="preserve"> n77 and</w:t>
      </w:r>
      <w:r w:rsidRPr="0049116B">
        <w:rPr>
          <w:rFonts w:hint="eastAsia"/>
          <w:lang w:eastAsia="ja-JP"/>
        </w:rPr>
        <w:t xml:space="preserve"> n7</w:t>
      </w:r>
      <w:r>
        <w:rPr>
          <w:rFonts w:hint="eastAsia"/>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B10BA3" w:rsidRPr="00F56C2A" w:rsidTr="00D33771">
        <w:trPr>
          <w:trHeight w:val="147"/>
          <w:jc w:val="center"/>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B10BA3" w:rsidRPr="00F56C2A" w:rsidTr="00D33771">
        <w:trPr>
          <w:trHeight w:val="104"/>
          <w:jc w:val="center"/>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B10BA3" w:rsidRPr="00F56C2A" w:rsidTr="00D33771">
        <w:trPr>
          <w:trHeight w:val="147"/>
          <w:jc w:val="center"/>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B10BA3" w:rsidRPr="00F56C2A" w:rsidTr="00D33771">
        <w:trPr>
          <w:trHeight w:val="104"/>
          <w:jc w:val="center"/>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6</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9116B">
              <w:rPr>
                <w:rFonts w:ascii="Arial" w:hAnsi="Arial" w:cs="Arial" w:hint="eastAsia"/>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B10BA3" w:rsidRPr="00F56C2A" w:rsidTr="00D33771">
        <w:trPr>
          <w:trHeight w:val="288"/>
          <w:jc w:val="center"/>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subclause 6.2.5.</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p>
        </w:tc>
      </w:tr>
    </w:tbl>
    <w:p w:rsidR="003213D5" w:rsidRDefault="003213D5" w:rsidP="003213D5">
      <w:pPr>
        <w:rPr>
          <w:lang w:eastAsia="ko-KR"/>
        </w:rPr>
      </w:pPr>
    </w:p>
    <w:p w:rsidR="003213D5" w:rsidRDefault="00B10BA3" w:rsidP="003213D5">
      <w:pPr>
        <w:pStyle w:val="TH"/>
      </w:pPr>
      <w:r w:rsidRPr="00187999">
        <w:lastRenderedPageBreak/>
        <w:t>Table 8.1.2.3.1-2: Out of band blocking</w:t>
      </w:r>
      <w:r w:rsidRPr="00187999">
        <w:rPr>
          <w:rFonts w:hint="eastAsia"/>
        </w:rPr>
        <w:t xml:space="preserve"> for Band n77 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B10BA3" w:rsidRPr="000D7611" w:rsidTr="00D33771">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9116B">
              <w:rPr>
                <w:rFonts w:ascii="Arial" w:hAnsi="Arial" w:cs="Arial" w:hint="eastAsia"/>
                <w:b/>
                <w:sz w:val="18"/>
                <w:lang w:eastAsia="ja-JP"/>
              </w:rPr>
              <w:t>NR</w:t>
            </w:r>
            <w:r w:rsidRPr="000D7611">
              <w:rPr>
                <w:rFonts w:ascii="Arial" w:eastAsia="Times New Roman" w:hAnsi="Arial" w:cs="Arial"/>
                <w:b/>
                <w:sz w:val="18"/>
              </w:rPr>
              <w:t xml:space="preserve"> band</w:t>
            </w:r>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Parameter</w:t>
            </w:r>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Units </w:t>
            </w:r>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Frequency </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1</w:t>
            </w:r>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2</w:t>
            </w:r>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3</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r w:rsidRPr="000D7611">
              <w:rPr>
                <w:rFonts w:ascii="Arial" w:eastAsia="Times New Roman" w:hAnsi="Arial" w:cs="Arial"/>
                <w:sz w:val="18"/>
              </w:rPr>
              <w:t>P</w:t>
            </w:r>
            <w:r w:rsidRPr="000D7611">
              <w:rPr>
                <w:rFonts w:ascii="Arial" w:eastAsia="Times New Roman" w:hAnsi="Arial" w:cs="Arial"/>
                <w:sz w:val="18"/>
                <w:vertAlign w:val="subscript"/>
              </w:rPr>
              <w:t>Interferer</w:t>
            </w:r>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sz w:val="18"/>
              </w:rPr>
              <w:t>dBm</w:t>
            </w:r>
          </w:p>
        </w:tc>
        <w:tc>
          <w:tcPr>
            <w:tcW w:w="1933"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eastAsia="Times New Roman" w:hAnsi="Arial" w:cs="Arial"/>
                <w:sz w:val="18"/>
              </w:rPr>
              <w:t>-15</w:t>
            </w:r>
          </w:p>
        </w:tc>
      </w:tr>
      <w:tr w:rsidR="00586E8E" w:rsidRPr="000D7611" w:rsidTr="00A84C86">
        <w:tc>
          <w:tcPr>
            <w:tcW w:w="1418" w:type="dxa"/>
            <w:shd w:val="clear" w:color="auto" w:fill="auto"/>
          </w:tcPr>
          <w:p w:rsidR="00586E8E" w:rsidRPr="006F1ED5" w:rsidRDefault="00586E8E" w:rsidP="00586E8E">
            <w:pPr>
              <w:pStyle w:val="TAL"/>
              <w:rPr>
                <w:rFonts w:cs="Arial"/>
                <w:szCs w:val="18"/>
                <w:lang w:val="sv-SE"/>
              </w:rPr>
            </w:pPr>
            <w:r>
              <w:rPr>
                <w:rFonts w:cs="Arial"/>
                <w:szCs w:val="18"/>
                <w:lang w:val="sv-SE"/>
              </w:rPr>
              <w:t>n77</w:t>
            </w:r>
          </w:p>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586E8E" w:rsidRPr="000D7611" w:rsidRDefault="00586E8E" w:rsidP="00586E8E">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586E8E" w:rsidRPr="006F1ED5" w:rsidRDefault="00586E8E" w:rsidP="00586E8E">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586E8E" w:rsidRPr="000D7611" w:rsidTr="00624863">
        <w:trPr>
          <w:trHeight w:val="1515"/>
        </w:trPr>
        <w:tc>
          <w:tcPr>
            <w:tcW w:w="1418" w:type="dxa"/>
            <w:vAlign w:val="center"/>
          </w:tcPr>
          <w:p w:rsidR="00586E8E" w:rsidRPr="0049116B" w:rsidRDefault="00586E8E" w:rsidP="00586E8E">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hint="eastAsia"/>
                <w:sz w:val="18"/>
                <w:lang w:eastAsia="ja-JP"/>
              </w:rPr>
              <w:t>n77</w:t>
            </w:r>
            <w:r w:rsidRPr="0049116B">
              <w:rPr>
                <w:rFonts w:ascii="Arial" w:hAnsi="Arial" w:cs="Arial" w:hint="eastAsia"/>
                <w:sz w:val="18"/>
                <w:lang w:eastAsia="ja-JP"/>
              </w:rPr>
              <w:t xml:space="preserve"> (NOTE </w:t>
            </w:r>
            <w:r>
              <w:rPr>
                <w:rFonts w:ascii="Arial" w:hAnsi="Arial" w:cs="Arial"/>
                <w:sz w:val="18"/>
                <w:lang w:eastAsia="ja-JP"/>
              </w:rPr>
              <w:t>3</w:t>
            </w:r>
            <w:r w:rsidRPr="0049116B">
              <w:rPr>
                <w:rFonts w:ascii="Arial" w:hAnsi="Arial" w:cs="Arial" w:hint="eastAsia"/>
                <w:sz w:val="18"/>
                <w:lang w:eastAsia="ja-JP"/>
              </w:rPr>
              <w:t>)</w:t>
            </w:r>
          </w:p>
        </w:tc>
        <w:tc>
          <w:tcPr>
            <w:tcW w:w="1197" w:type="dxa"/>
            <w:vAlign w:val="center"/>
          </w:tcPr>
          <w:p w:rsidR="00586E8E" w:rsidRPr="000D7611" w:rsidRDefault="00586E8E"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0D7611">
              <w:rPr>
                <w:rFonts w:ascii="Arial" w:eastAsia="Times New Roman" w:hAnsi="Arial" w:cs="Arial"/>
                <w:sz w:val="18"/>
              </w:rPr>
              <w:t>F</w:t>
            </w:r>
            <w:r w:rsidRPr="000D7611">
              <w:rPr>
                <w:rFonts w:ascii="Arial" w:eastAsia="Times New Roman" w:hAnsi="Arial" w:cs="Arial"/>
                <w:sz w:val="18"/>
                <w:vertAlign w:val="subscript"/>
              </w:rPr>
              <w:t xml:space="preserve">Interferer </w:t>
            </w:r>
            <w:r w:rsidRPr="000D7611">
              <w:rPr>
                <w:rFonts w:ascii="Arial" w:eastAsia="Times New Roman" w:hAnsi="Arial" w:cs="Arial"/>
                <w:sz w:val="18"/>
              </w:rPr>
              <w:t>(CW)</w:t>
            </w:r>
          </w:p>
        </w:tc>
        <w:tc>
          <w:tcPr>
            <w:tcW w:w="812" w:type="dxa"/>
            <w:vAlign w:val="center"/>
          </w:tcPr>
          <w:p w:rsidR="00586E8E" w:rsidRPr="000D7611" w:rsidRDefault="00586E8E"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0D7611">
              <w:rPr>
                <w:rFonts w:ascii="Arial" w:eastAsia="Times New Roman" w:hAnsi="Arial" w:cs="Arial"/>
                <w:sz w:val="18"/>
              </w:rPr>
              <w:t>MHz</w:t>
            </w:r>
          </w:p>
        </w:tc>
        <w:tc>
          <w:tcPr>
            <w:tcW w:w="1933" w:type="dxa"/>
            <w:vAlign w:val="center"/>
          </w:tcPr>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586E8E" w:rsidRPr="006F1ED5" w:rsidRDefault="00586E8E" w:rsidP="00586E8E">
            <w:pPr>
              <w:pStyle w:val="TAC"/>
              <w:rPr>
                <w:rFonts w:cs="Arial"/>
                <w:szCs w:val="18"/>
              </w:rPr>
            </w:pPr>
            <w:r w:rsidRPr="006F1ED5">
              <w:rPr>
                <w:rFonts w:cs="Arial"/>
                <w:szCs w:val="18"/>
              </w:rPr>
              <w:t>≤ -MIN(200,3CBW)</w:t>
            </w:r>
          </w:p>
          <w:p w:rsidR="00586E8E" w:rsidRPr="006F1ED5" w:rsidRDefault="00586E8E" w:rsidP="00586E8E">
            <w:pPr>
              <w:pStyle w:val="TAC"/>
              <w:rPr>
                <w:rFonts w:cs="Arial"/>
                <w:szCs w:val="18"/>
              </w:rPr>
            </w:pPr>
            <w:r w:rsidRPr="006F1ED5">
              <w:rPr>
                <w:rFonts w:cs="Arial"/>
                <w:szCs w:val="18"/>
              </w:rPr>
              <w:t>or</w:t>
            </w:r>
          </w:p>
          <w:p w:rsidR="00586E8E" w:rsidRPr="006F1ED5" w:rsidRDefault="00586E8E" w:rsidP="00586E8E">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586E8E" w:rsidRPr="004F4343"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B10BA3" w:rsidRPr="000D7611" w:rsidTr="00D33771">
        <w:tc>
          <w:tcPr>
            <w:tcW w:w="9466" w:type="dxa"/>
            <w:gridSpan w:val="6"/>
          </w:tcPr>
          <w:p w:rsidR="00586E8E" w:rsidRPr="006F1ED5" w:rsidRDefault="00586E8E" w:rsidP="00586E8E">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586E8E" w:rsidRPr="006F1ED5" w:rsidRDefault="00586E8E" w:rsidP="00586E8E">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3213D5" w:rsidRDefault="00586E8E" w:rsidP="003213D5">
            <w:pPr>
              <w:pStyle w:val="TAN"/>
              <w:rPr>
                <w:rFonts w:cs="Arial"/>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tc>
      </w:tr>
    </w:tbl>
    <w:p w:rsidR="003213D5" w:rsidRDefault="003213D5" w:rsidP="003213D5">
      <w:pPr>
        <w:rPr>
          <w:lang w:eastAsia="ko-KR"/>
        </w:rPr>
      </w:pPr>
    </w:p>
    <w:p w:rsidR="00616E3E" w:rsidRDefault="00616E3E" w:rsidP="00616E3E">
      <w:pPr>
        <w:pStyle w:val="Heading2"/>
      </w:pPr>
      <w:bookmarkStart w:id="85" w:name="_Toc511114422"/>
      <w:r>
        <w:rPr>
          <w:rFonts w:hint="eastAsia"/>
          <w:lang w:eastAsia="zh-CN"/>
        </w:rPr>
        <w:t>8</w:t>
      </w:r>
      <w:r w:rsidRPr="003C2C64">
        <w:t>.2</w:t>
      </w:r>
      <w:r w:rsidRPr="003C2C64">
        <w:tab/>
        <w:t>BS specific</w:t>
      </w:r>
      <w:bookmarkEnd w:id="85"/>
    </w:p>
    <w:p w:rsidR="00A72084" w:rsidRDefault="00A72084" w:rsidP="00A72084">
      <w:pPr>
        <w:rPr>
          <w:i/>
          <w:iCs/>
          <w:lang w:val="en-US" w:eastAsia="zh-CN"/>
        </w:rPr>
      </w:pPr>
      <w:r>
        <w:rPr>
          <w:lang w:val="en-US" w:eastAsia="zh-CN"/>
        </w:rPr>
        <w:t>The operating band Band n7</w:t>
      </w:r>
      <w:r>
        <w:rPr>
          <w:rFonts w:hint="eastAsia"/>
          <w:lang w:val="en-US" w:eastAsia="zh-CN"/>
        </w:rPr>
        <w:t>7</w:t>
      </w:r>
      <w:r>
        <w:rPr>
          <w:lang w:val="en-US" w:eastAsia="zh-CN"/>
        </w:rPr>
        <w:t xml:space="preserve"> is 3300MHz~</w:t>
      </w:r>
      <w:r>
        <w:rPr>
          <w:rFonts w:hint="eastAsia"/>
          <w:lang w:val="en-US" w:eastAsia="zh-CN"/>
        </w:rPr>
        <w:t>42</w:t>
      </w:r>
      <w:r>
        <w:rPr>
          <w:lang w:val="en-US" w:eastAsia="zh-CN"/>
        </w:rPr>
        <w:t>00MHz, belonging to FR1, therefore only 3 distinct types of NR BS each has a different architecture and requirements set</w:t>
      </w:r>
      <w:r>
        <w:rPr>
          <w:rFonts w:hint="eastAsia"/>
          <w:lang w:val="en-US" w:eastAsia="zh-CN"/>
        </w:rPr>
        <w:t xml:space="preserve"> are applied, which are </w:t>
      </w:r>
      <w:r>
        <w:rPr>
          <w:rFonts w:hint="eastAsia"/>
          <w:i/>
          <w:iCs/>
          <w:lang w:val="en-US" w:eastAsia="zh-CN"/>
        </w:rPr>
        <w:t>BS type 1-C</w:t>
      </w:r>
      <w:r>
        <w:rPr>
          <w:rFonts w:hint="eastAsia"/>
          <w:lang w:val="en-US" w:eastAsia="zh-CN"/>
        </w:rPr>
        <w:t xml:space="preserve">, </w:t>
      </w:r>
      <w:r>
        <w:rPr>
          <w:rFonts w:hint="eastAsia"/>
          <w:i/>
          <w:iCs/>
          <w:lang w:val="en-US" w:eastAsia="zh-CN"/>
        </w:rPr>
        <w:t>BS type 1-H</w:t>
      </w:r>
      <w:r>
        <w:rPr>
          <w:rFonts w:hint="eastAsia"/>
          <w:lang w:val="en-US" w:eastAsia="zh-CN"/>
        </w:rPr>
        <w:t xml:space="preserve"> and </w:t>
      </w:r>
      <w:r>
        <w:rPr>
          <w:rFonts w:hint="eastAsia"/>
          <w:i/>
          <w:iCs/>
          <w:lang w:val="en-US" w:eastAsia="zh-CN"/>
        </w:rPr>
        <w:t>BS type 1-O.</w:t>
      </w:r>
    </w:p>
    <w:p w:rsidR="00A72084" w:rsidRPr="0048730F" w:rsidRDefault="00A72084" w:rsidP="000C6721">
      <w:r>
        <w:rPr>
          <w:rFonts w:eastAsia="SimSun" w:hint="eastAsia"/>
          <w:lang w:val="en-US" w:eastAsia="zh-CN"/>
        </w:rPr>
        <w:t>For Band n77 power class 2 HPUE, it can be foreseen that there are no additional BS receive blocking such as in-band blocking and out-of-band blocking requirements introduced.</w:t>
      </w:r>
    </w:p>
    <w:p w:rsidR="0095531D" w:rsidRDefault="0095531D" w:rsidP="0023565B">
      <w:pPr>
        <w:pStyle w:val="Heading3"/>
        <w:rPr>
          <w:lang w:val="en-US" w:eastAsia="zh-CN"/>
        </w:rPr>
      </w:pPr>
      <w:bookmarkStart w:id="86" w:name="_Toc511114423"/>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86"/>
    </w:p>
    <w:p w:rsidR="00574442" w:rsidRDefault="00CE0BDD" w:rsidP="00574442">
      <w:pPr>
        <w:overflowPunct w:val="0"/>
        <w:autoSpaceDE w:val="0"/>
        <w:autoSpaceDN w:val="0"/>
        <w:adjustRightInd w:val="0"/>
        <w:spacing w:before="120" w:after="120"/>
        <w:textAlignment w:val="baseline"/>
        <w:rPr>
          <w:rFonts w:eastAsia="SimSun"/>
          <w:lang w:eastAsia="zh-CN"/>
        </w:rPr>
      </w:pPr>
      <w:r>
        <w:rPr>
          <w:rFonts w:eastAsia="SimSun"/>
          <w:lang w:eastAsia="zh-CN"/>
        </w:rPr>
        <w:t>T</w:t>
      </w:r>
      <w:r w:rsidR="00F46E79" w:rsidRPr="001A4A9A">
        <w:t xml:space="preserve">he </w:t>
      </w:r>
      <w:r w:rsidR="00F46E79" w:rsidRPr="001A4A9A">
        <w:rPr>
          <w:rFonts w:eastAsia="SimSun" w:hint="eastAsia"/>
          <w:lang w:eastAsia="zh-CN"/>
        </w:rPr>
        <w:t>o</w:t>
      </w:r>
      <w:r w:rsidR="00F46E79" w:rsidRPr="001A4A9A">
        <w:t>perating band unwanted emission (OBUE) limits are defined from</w:t>
      </w:r>
      <w:r w:rsidR="00F46E79" w:rsidRPr="001A4A9A">
        <w:rPr>
          <w:rFonts w:eastAsia="SimSun" w:hint="eastAsia"/>
          <w:lang w:eastAsia="zh-CN"/>
        </w:rPr>
        <w:t xml:space="preserve"> </w:t>
      </w:r>
      <w:r w:rsidR="00F46E79" w:rsidRPr="001A4A9A">
        <w:rPr>
          <w:rFonts w:cs="v5.0.0"/>
        </w:rPr>
        <w:t>Δf</w:t>
      </w:r>
      <w:r w:rsidR="00F46E79" w:rsidRPr="001A4A9A">
        <w:rPr>
          <w:rFonts w:cs="v5.0.0"/>
          <w:vertAlign w:val="subscript"/>
        </w:rPr>
        <w:t>OBUE</w:t>
      </w:r>
      <w:r w:rsidR="00F46E79" w:rsidRPr="001A4A9A">
        <w:t xml:space="preserve"> below the lowest frequency of each supported downlink operating band up to</w:t>
      </w:r>
      <w:r w:rsidR="00F46E79" w:rsidRPr="001A4A9A">
        <w:rPr>
          <w:rFonts w:eastAsia="SimSun" w:hint="eastAsia"/>
          <w:lang w:eastAsia="zh-CN"/>
        </w:rPr>
        <w:t xml:space="preserve"> </w:t>
      </w:r>
      <w:r w:rsidR="00F46E79" w:rsidRPr="001A4A9A">
        <w:rPr>
          <w:rFonts w:cs="v5.0.0"/>
        </w:rPr>
        <w:t>Δf</w:t>
      </w:r>
      <w:r w:rsidR="00F46E79" w:rsidRPr="001A4A9A">
        <w:rPr>
          <w:rFonts w:cs="v5.0.0"/>
          <w:vertAlign w:val="subscript"/>
        </w:rPr>
        <w:t>OBUE</w:t>
      </w:r>
      <w:r w:rsidR="00F46E79" w:rsidRPr="001A4A9A" w:rsidDel="001314A4">
        <w:rPr>
          <w:rFonts w:eastAsia="SimSun" w:hint="eastAsia"/>
          <w:lang w:eastAsia="zh-CN"/>
        </w:rPr>
        <w:t xml:space="preserve"> </w:t>
      </w:r>
      <w:r w:rsidR="00F46E79" w:rsidRPr="001A4A9A">
        <w:t>above the highest frequency of each supported downlink operating band.</w:t>
      </w:r>
      <w:r w:rsidR="00F46E79">
        <w:rPr>
          <w:rFonts w:eastAsia="SimSun" w:hint="eastAsia"/>
          <w:lang w:eastAsia="zh-CN"/>
        </w:rPr>
        <w:t xml:space="preserve"> </w:t>
      </w:r>
      <w:r w:rsidR="0048730F">
        <w:rPr>
          <w:lang w:val="en-US" w:eastAsia="zh-CN"/>
        </w:rPr>
        <w:t xml:space="preserve">According to the WF in R4-1706223, </w:t>
      </w:r>
      <w:r w:rsidR="0048730F">
        <w:t>Δf</w:t>
      </w:r>
      <w:r w:rsidR="0048730F">
        <w:rPr>
          <w:vertAlign w:val="subscript"/>
        </w:rPr>
        <w:t>OBUE</w:t>
      </w:r>
      <w:r w:rsidR="0048730F">
        <w:rPr>
          <w:lang w:val="en-US" w:eastAsia="zh-CN"/>
        </w:rPr>
        <w:t xml:space="preserve">=40 MHz for NR bands wider than 100 MHz  as baseline for the boundary between UEM and spurious emission( for both Cat A and Cat B ). Therefore </w:t>
      </w:r>
      <w:r w:rsidR="0048730F">
        <w:rPr>
          <w:rFonts w:eastAsia="SimSun"/>
          <w:lang w:eastAsia="zh-CN"/>
        </w:rPr>
        <w:t>f</w:t>
      </w:r>
      <w:r w:rsidR="00F46E79">
        <w:rPr>
          <w:rFonts w:eastAsia="SimSun" w:hint="eastAsia"/>
          <w:lang w:eastAsia="zh-CN"/>
        </w:rPr>
        <w:t xml:space="preserve">or Band n77,  </w:t>
      </w:r>
      <w:r w:rsidR="00F46E79" w:rsidRPr="001A4A9A">
        <w:rPr>
          <w:rFonts w:cs="v5.0.0"/>
        </w:rPr>
        <w:t>Δf</w:t>
      </w:r>
      <w:r w:rsidR="00F46E79" w:rsidRPr="001A4A9A">
        <w:rPr>
          <w:rFonts w:cs="v5.0.0"/>
          <w:vertAlign w:val="subscript"/>
        </w:rPr>
        <w:t>OBUE</w:t>
      </w:r>
      <w:r w:rsidR="00F46E79" w:rsidRPr="0034050F">
        <w:rPr>
          <w:lang w:val="en-US"/>
        </w:rPr>
        <w:t xml:space="preserve"> </w:t>
      </w:r>
      <w:r w:rsidR="00FB5C74">
        <w:rPr>
          <w:rFonts w:eastAsia="SimSun"/>
          <w:lang w:val="en-US" w:eastAsia="zh-CN"/>
        </w:rPr>
        <w:t>should be</w:t>
      </w:r>
      <w:r w:rsidR="00FB5C74" w:rsidRPr="0034050F" w:rsidDel="00FB5C74">
        <w:rPr>
          <w:lang w:val="en-US"/>
        </w:rPr>
        <w:t xml:space="preserve"> </w:t>
      </w:r>
      <w:r w:rsidR="00F46E79" w:rsidRPr="0034050F">
        <w:rPr>
          <w:lang w:val="en-US"/>
        </w:rPr>
        <w:t>40 MHz</w:t>
      </w:r>
      <w:r w:rsidR="00F46E79">
        <w:rPr>
          <w:rFonts w:eastAsia="SimSun" w:hint="eastAsia"/>
          <w:lang w:val="en-US" w:eastAsia="zh-CN"/>
        </w:rPr>
        <w:t>.</w:t>
      </w:r>
    </w:p>
    <w:p w:rsidR="00574442" w:rsidRPr="00187999" w:rsidRDefault="00574442" w:rsidP="00187999">
      <w:pPr>
        <w:pStyle w:val="Heading4"/>
        <w:rPr>
          <w:lang w:val="en-US" w:eastAsia="zh-CN"/>
        </w:rPr>
      </w:pPr>
      <w:bookmarkStart w:id="87" w:name="_Toc511114424"/>
      <w:r w:rsidRPr="00187999">
        <w:rPr>
          <w:rFonts w:hint="eastAsia"/>
          <w:lang w:val="en-US" w:eastAsia="zh-CN"/>
        </w:rPr>
        <w:t>8.2.1.1</w:t>
      </w:r>
      <w:r w:rsidRPr="00187999">
        <w:rPr>
          <w:rFonts w:hint="eastAsia"/>
          <w:lang w:val="en-US" w:eastAsia="zh-CN"/>
        </w:rPr>
        <w:tab/>
        <w:t>Minimum requirement for BS type 1-C and BS type 1-H</w:t>
      </w:r>
      <w:bookmarkEnd w:id="87"/>
    </w:p>
    <w:p w:rsidR="002D555E" w:rsidRDefault="002D555E" w:rsidP="000C6721">
      <w:pPr>
        <w:rPr>
          <w:lang w:val="en-US" w:eastAsia="zh-CN"/>
        </w:rPr>
      </w:pPr>
      <w:r>
        <w:rPr>
          <w:rFonts w:eastAsia="SimSun"/>
          <w:lang w:val="en-US" w:eastAsia="zh-CN"/>
        </w:rPr>
        <w:t xml:space="preserve">The </w:t>
      </w:r>
      <w:r>
        <w:rPr>
          <w:rFonts w:eastAsia="SimSun"/>
          <w:i/>
          <w:iCs/>
          <w:lang w:val="en-US" w:eastAsia="zh-CN"/>
        </w:rPr>
        <w:t xml:space="preserve">basic limits </w:t>
      </w:r>
      <w:r>
        <w:rPr>
          <w:rFonts w:eastAsia="SimSun"/>
          <w:lang w:val="en-US" w:eastAsia="zh-CN"/>
        </w:rPr>
        <w:t>of the operating band unwanted emission for Band n7</w:t>
      </w:r>
      <w:r>
        <w:rPr>
          <w:rFonts w:eastAsia="SimSun" w:hint="eastAsia"/>
          <w:lang w:val="en-US" w:eastAsia="zh-CN"/>
        </w:rPr>
        <w:t>7</w:t>
      </w:r>
      <w:r>
        <w:rPr>
          <w:rFonts w:eastAsia="SimSun"/>
          <w:lang w:val="en-US" w:eastAsia="zh-CN"/>
        </w:rPr>
        <w:t xml:space="preserve"> is the based on the same principles as for LTE, </w:t>
      </w:r>
      <w:r w:rsidRPr="006D4C89">
        <w:rPr>
          <w:lang w:val="en-US" w:eastAsia="zh-CN"/>
        </w:rPr>
        <w:t>where t</w:t>
      </w:r>
      <w:r w:rsidRPr="006D4C89">
        <w:rPr>
          <w:lang w:val="en-US"/>
        </w:rPr>
        <w:t>he unwanted emission limits for &gt;=5MHz channel bandwidth</w:t>
      </w:r>
      <w:r w:rsidRPr="006D4C89">
        <w:rPr>
          <w:lang w:val="en-US" w:eastAsia="zh-CN"/>
        </w:rPr>
        <w:t xml:space="preserve"> of each BS classes( Wide Area BS(band &gt;1GHz), Medium Range BS and Local Area BS)</w:t>
      </w:r>
      <w:r w:rsidRPr="006D4C89">
        <w:rPr>
          <w:lang w:val="en-US"/>
        </w:rPr>
        <w:t xml:space="preserve"> can be applied to Cat A</w:t>
      </w:r>
      <w:r w:rsidRPr="006D4C89">
        <w:rPr>
          <w:lang w:val="en-US" w:eastAsia="zh-CN"/>
        </w:rPr>
        <w:t xml:space="preserve"> and Cat B for the unwanted emission basic limits for Band n7</w:t>
      </w:r>
      <w:r w:rsidRPr="006D4C89">
        <w:rPr>
          <w:rFonts w:hint="eastAsia"/>
          <w:lang w:val="en-US" w:eastAsia="zh-CN"/>
        </w:rPr>
        <w:t>7</w:t>
      </w:r>
      <w:r w:rsidRPr="006D4C89">
        <w:rPr>
          <w:lang w:val="en-US" w:eastAsia="zh-CN"/>
        </w:rPr>
        <w:t>.</w:t>
      </w:r>
    </w:p>
    <w:p w:rsidR="004F11AA" w:rsidRPr="000C6721" w:rsidRDefault="00574442" w:rsidP="000C6721">
      <w:pPr>
        <w:overflowPunct w:val="0"/>
        <w:autoSpaceDE w:val="0"/>
        <w:autoSpaceDN w:val="0"/>
        <w:adjustRightInd w:val="0"/>
        <w:spacing w:before="120" w:after="120"/>
        <w:textAlignment w:val="baseline"/>
        <w:rPr>
          <w:rFonts w:eastAsia="SimSun"/>
          <w:lang w:eastAsia="zh-CN"/>
        </w:rPr>
      </w:pPr>
      <w:r w:rsidRPr="002D555E">
        <w:rPr>
          <w:rFonts w:eastAsia="SimSun" w:hint="eastAsia"/>
          <w:lang w:eastAsia="zh-CN"/>
        </w:rPr>
        <w:t xml:space="preserve">For </w:t>
      </w:r>
      <w:r w:rsidRPr="000C6721">
        <w:rPr>
          <w:rFonts w:eastAsia="SimSun"/>
          <w:i/>
          <w:lang w:eastAsia="zh-CN"/>
        </w:rPr>
        <w:t>BS type 1-C</w:t>
      </w:r>
      <w:r w:rsidRPr="002D555E">
        <w:rPr>
          <w:rFonts w:eastAsia="SimSun" w:hint="eastAsia"/>
          <w:lang w:eastAsia="zh-CN"/>
        </w:rPr>
        <w:t>,  t</w:t>
      </w:r>
      <w:r w:rsidRPr="002D555E">
        <w:rPr>
          <w:rFonts w:eastAsia="SimSun"/>
          <w:lang w:eastAsia="zh-CN"/>
        </w:rPr>
        <w:t xml:space="preserve">he </w:t>
      </w:r>
      <w:r w:rsidR="002D555E" w:rsidRPr="002D555E">
        <w:rPr>
          <w:rFonts w:eastAsia="SimSun"/>
          <w:lang w:eastAsia="zh-CN"/>
        </w:rPr>
        <w:t xml:space="preserve">operating band </w:t>
      </w:r>
      <w:r w:rsidRPr="002D555E">
        <w:rPr>
          <w:rFonts w:eastAsia="SimSun"/>
          <w:lang w:eastAsia="zh-CN"/>
        </w:rPr>
        <w:t>unwanted emissions</w:t>
      </w:r>
      <w:r w:rsidRPr="002D555E">
        <w:rPr>
          <w:rFonts w:eastAsia="SimSun" w:hint="eastAsia"/>
          <w:lang w:eastAsia="zh-CN"/>
        </w:rPr>
        <w:t xml:space="preserve"> </w:t>
      </w:r>
      <w:r w:rsidR="002D555E" w:rsidRPr="002D555E">
        <w:rPr>
          <w:rFonts w:eastAsia="SimSun"/>
          <w:lang w:val="en-US" w:eastAsia="zh-CN"/>
        </w:rPr>
        <w:t xml:space="preserve">requirement for each </w:t>
      </w:r>
      <w:r w:rsidR="002D555E" w:rsidRPr="004B6FA8">
        <w:rPr>
          <w:rFonts w:eastAsia="SimSun"/>
          <w:i/>
          <w:iCs/>
          <w:lang w:val="en-US" w:eastAsia="zh-CN"/>
        </w:rPr>
        <w:t>antenna connector</w:t>
      </w:r>
      <w:r w:rsidR="002D555E" w:rsidRPr="004B6FA8">
        <w:rPr>
          <w:rFonts w:eastAsia="SimSun"/>
          <w:lang w:val="en-US" w:eastAsia="zh-CN"/>
        </w:rPr>
        <w:t xml:space="preserve"> shall be defined based on </w:t>
      </w:r>
      <w:r w:rsidR="002D555E" w:rsidRPr="004B6FA8">
        <w:rPr>
          <w:rFonts w:eastAsia="SimSun"/>
          <w:i/>
          <w:iCs/>
          <w:lang w:val="en-US" w:eastAsia="zh-CN"/>
        </w:rPr>
        <w:t>basic limits</w:t>
      </w:r>
      <w:r w:rsidR="002D555E" w:rsidRPr="00CB61D0">
        <w:rPr>
          <w:rFonts w:eastAsia="SimSun"/>
          <w:lang w:val="en-US" w:eastAsia="zh-CN"/>
        </w:rPr>
        <w:t xml:space="preserve"> with no scaling and no antenna considered</w:t>
      </w:r>
      <w:r w:rsidR="004F11AA">
        <w:rPr>
          <w:rFonts w:eastAsia="SimSun"/>
          <w:lang w:val="en-US" w:eastAsia="zh-CN"/>
        </w:rPr>
        <w:t>.</w:t>
      </w:r>
    </w:p>
    <w:p w:rsidR="004F11AA" w:rsidRPr="000C6721" w:rsidRDefault="00574442" w:rsidP="000C6721">
      <w:pPr>
        <w:overflowPunct w:val="0"/>
        <w:autoSpaceDE w:val="0"/>
        <w:autoSpaceDN w:val="0"/>
        <w:adjustRightInd w:val="0"/>
        <w:spacing w:before="120" w:after="120"/>
        <w:textAlignment w:val="baseline"/>
        <w:rPr>
          <w:rFonts w:eastAsia="SimSun"/>
          <w:lang w:eastAsia="zh-CN"/>
        </w:rPr>
      </w:pPr>
      <w:r w:rsidRPr="002D555E">
        <w:rPr>
          <w:rFonts w:eastAsia="SimSun" w:hint="eastAsia"/>
          <w:lang w:eastAsia="zh-CN"/>
        </w:rPr>
        <w:t xml:space="preserve">For </w:t>
      </w:r>
      <w:r w:rsidRPr="000C6721">
        <w:rPr>
          <w:rFonts w:eastAsia="SimSun"/>
          <w:i/>
          <w:lang w:eastAsia="zh-CN"/>
        </w:rPr>
        <w:t>BS type 1-H</w:t>
      </w:r>
      <w:r w:rsidRPr="002D555E">
        <w:rPr>
          <w:rFonts w:eastAsia="SimSun" w:hint="eastAsia"/>
          <w:lang w:eastAsia="zh-CN"/>
        </w:rPr>
        <w:t>,  the</w:t>
      </w:r>
      <w:r w:rsidRPr="009002C9">
        <w:t xml:space="preserve"> operating band unwanted emissions requirements are for each </w:t>
      </w:r>
      <w:r w:rsidRPr="002D555E">
        <w:rPr>
          <w:i/>
        </w:rPr>
        <w:t xml:space="preserve">TAB connector TX </w:t>
      </w:r>
      <w:r w:rsidR="002D555E">
        <w:rPr>
          <w:rFonts w:eastAsia="SimSun"/>
          <w:lang w:val="en-US" w:eastAsia="zh-CN"/>
        </w:rPr>
        <w:t xml:space="preserve">shall be defined based on </w:t>
      </w:r>
      <w:r w:rsidR="002D555E">
        <w:rPr>
          <w:rFonts w:eastAsia="SimSun"/>
          <w:i/>
          <w:iCs/>
          <w:lang w:val="en-US" w:eastAsia="zh-CN"/>
        </w:rPr>
        <w:t>base limits</w:t>
      </w:r>
      <w:r w:rsidR="002D555E">
        <w:rPr>
          <w:rFonts w:eastAsia="SimSun"/>
          <w:lang w:val="en-US" w:eastAsia="zh-CN"/>
        </w:rPr>
        <w:t xml:space="preserve">. </w:t>
      </w:r>
      <w:r w:rsidR="002D555E">
        <w:rPr>
          <w:iCs/>
          <w:lang w:val="en-US" w:eastAsia="zh-CN"/>
        </w:rPr>
        <w:t xml:space="preserve">The power summation emission at the </w:t>
      </w:r>
      <w:r w:rsidR="002D555E">
        <w:rPr>
          <w:i/>
          <w:lang w:val="en-US" w:eastAsia="zh-CN"/>
        </w:rPr>
        <w:t>TAB connectors</w:t>
      </w:r>
      <w:r w:rsidR="002D555E">
        <w:rPr>
          <w:iCs/>
          <w:lang w:val="en-US" w:eastAsia="zh-CN"/>
        </w:rPr>
        <w:t xml:space="preserve"> of the </w:t>
      </w:r>
      <w:r w:rsidR="002D555E">
        <w:rPr>
          <w:i/>
        </w:rPr>
        <w:t xml:space="preserve">TAB connector TX min cell </w:t>
      </w:r>
      <w:r w:rsidR="002D555E">
        <w:rPr>
          <w:rFonts w:eastAsia="SimSun"/>
          <w:iCs/>
          <w:lang w:val="en-US" w:eastAsia="zh-CN"/>
        </w:rPr>
        <w:t xml:space="preserve">shall not </w:t>
      </w:r>
      <w:r w:rsidR="002D555E">
        <w:t xml:space="preserve">exceed the </w:t>
      </w:r>
      <w:r w:rsidR="002D555E">
        <w:rPr>
          <w:i/>
        </w:rPr>
        <w:t>basic limit</w:t>
      </w:r>
      <w:r w:rsidR="002D555E">
        <w:t xml:space="preserve"> + X, where X = 10log</w:t>
      </w:r>
      <w:r w:rsidR="002D555E">
        <w:rPr>
          <w:vertAlign w:val="subscript"/>
        </w:rPr>
        <w:t>10</w:t>
      </w:r>
      <w:r w:rsidR="002D555E">
        <w:t>(N</w:t>
      </w:r>
      <w:r w:rsidR="002D555E">
        <w:rPr>
          <w:vertAlign w:val="subscript"/>
        </w:rPr>
        <w:t>TXU,countedpercell</w:t>
      </w:r>
      <w:r w:rsidR="002D555E">
        <w:t>)</w:t>
      </w:r>
      <w:r w:rsidR="004F11AA">
        <w:t>.</w:t>
      </w:r>
    </w:p>
    <w:p w:rsidR="00574442" w:rsidRPr="00187999" w:rsidRDefault="00574442" w:rsidP="00187999">
      <w:pPr>
        <w:pStyle w:val="Heading4"/>
        <w:rPr>
          <w:lang w:val="en-US" w:eastAsia="zh-CN"/>
        </w:rPr>
      </w:pPr>
      <w:bookmarkStart w:id="88" w:name="_Toc511114425"/>
      <w:r w:rsidRPr="00187999">
        <w:rPr>
          <w:rFonts w:hint="eastAsia"/>
          <w:lang w:val="en-US" w:eastAsia="zh-CN"/>
        </w:rPr>
        <w:t>8.2.1.2</w:t>
      </w:r>
      <w:r w:rsidRPr="00187999">
        <w:rPr>
          <w:rFonts w:hint="eastAsia"/>
          <w:lang w:val="en-US" w:eastAsia="zh-CN"/>
        </w:rPr>
        <w:tab/>
        <w:t>Minimum requirement for BS type 1-O</w:t>
      </w:r>
      <w:bookmarkEnd w:id="88"/>
    </w:p>
    <w:p w:rsidR="00574442" w:rsidRPr="00BA0E24" w:rsidRDefault="00574442" w:rsidP="00574442">
      <w:pPr>
        <w:pStyle w:val="Guidance"/>
        <w:rPr>
          <w:rFonts w:eastAsia="SimSun"/>
          <w:i w:val="0"/>
          <w:color w:val="auto"/>
          <w:lang w:eastAsia="zh-CN"/>
        </w:rPr>
      </w:pPr>
      <w:r w:rsidRPr="00BA0E24">
        <w:rPr>
          <w:rFonts w:eastAsia="SimSun" w:hint="eastAsia"/>
          <w:i w:val="0"/>
          <w:color w:val="auto"/>
          <w:lang w:eastAsia="zh-CN"/>
        </w:rPr>
        <w:t>The</w:t>
      </w:r>
      <w:r w:rsidRPr="00BA0E24">
        <w:rPr>
          <w:rFonts w:eastAsia="SimSun" w:hint="eastAsia"/>
          <w:i w:val="0"/>
          <w:color w:val="auto"/>
        </w:rPr>
        <w:t xml:space="preserve"> OTA </w:t>
      </w:r>
      <w:r w:rsidRPr="00BA0E24">
        <w:rPr>
          <w:rFonts w:eastAsia="SimSun"/>
          <w:i w:val="0"/>
          <w:color w:val="auto"/>
        </w:rPr>
        <w:t>operating band unwanted emissions requirements</w:t>
      </w:r>
      <w:r w:rsidRPr="00BA0E24">
        <w:rPr>
          <w:rFonts w:eastAsia="SimSun" w:hint="eastAsia"/>
          <w:i w:val="0"/>
          <w:color w:val="auto"/>
          <w:lang w:eastAsia="zh-CN"/>
        </w:rPr>
        <w:t xml:space="preserve"> are</w:t>
      </w:r>
      <w:r w:rsidR="004B6FA8">
        <w:rPr>
          <w:rFonts w:eastAsia="SimSun"/>
          <w:i w:val="0"/>
          <w:color w:val="auto"/>
          <w:lang w:eastAsia="zh-CN"/>
        </w:rPr>
        <w:t xml:space="preserve"> applied at RIB and</w:t>
      </w:r>
      <w:r w:rsidRPr="00BA0E24">
        <w:rPr>
          <w:rFonts w:eastAsia="SimSun" w:hint="eastAsia"/>
          <w:i w:val="0"/>
          <w:color w:val="auto"/>
          <w:lang w:eastAsia="zh-CN"/>
        </w:rPr>
        <w:t xml:space="preserve"> based on the emission scaling</w:t>
      </w:r>
      <w:r w:rsidRPr="00BA0E24">
        <w:rPr>
          <w:rFonts w:eastAsia="SimSun" w:hint="eastAsia"/>
          <w:i w:val="0"/>
          <w:color w:val="auto"/>
        </w:rPr>
        <w:t>,</w:t>
      </w:r>
      <w:r w:rsidRPr="00BA0E24">
        <w:rPr>
          <w:rFonts w:eastAsia="SimSun" w:hint="eastAsia"/>
          <w:i w:val="0"/>
          <w:color w:val="auto"/>
          <w:lang w:eastAsia="zh-CN"/>
        </w:rPr>
        <w:t xml:space="preserve"> where the emission limits are defined as basic limit+9dB, where the basic limits are specified in subclause 8.2.1.1.</w:t>
      </w:r>
    </w:p>
    <w:p w:rsidR="0095531D" w:rsidRPr="00F80F43" w:rsidRDefault="0095531D" w:rsidP="0023565B">
      <w:pPr>
        <w:pStyle w:val="Heading3"/>
        <w:rPr>
          <w:lang w:val="en-US" w:eastAsia="zh-CN"/>
        </w:rPr>
      </w:pPr>
      <w:bookmarkStart w:id="89" w:name="_Toc511114426"/>
      <w:r>
        <w:rPr>
          <w:rFonts w:hint="eastAsia"/>
          <w:lang w:eastAsia="zh-CN"/>
        </w:rPr>
        <w:lastRenderedPageBreak/>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89"/>
    </w:p>
    <w:p w:rsidR="00552A67" w:rsidRPr="00187999" w:rsidRDefault="00552A67" w:rsidP="00187999">
      <w:pPr>
        <w:pStyle w:val="Heading4"/>
        <w:rPr>
          <w:lang w:val="en-US" w:eastAsia="zh-CN"/>
        </w:rPr>
      </w:pPr>
      <w:bookmarkStart w:id="90" w:name="_Toc511114427"/>
      <w:r w:rsidRPr="00187999">
        <w:rPr>
          <w:rFonts w:hint="eastAsia"/>
          <w:lang w:val="en-US" w:eastAsia="zh-CN"/>
        </w:rPr>
        <w:t>8.2.2.1</w:t>
      </w:r>
      <w:r w:rsidRPr="00187999">
        <w:rPr>
          <w:rFonts w:hint="eastAsia"/>
          <w:lang w:val="en-US" w:eastAsia="zh-CN"/>
        </w:rPr>
        <w:tab/>
        <w:t>Minimum requirement for BS type 1-C and BS type 1-H</w:t>
      </w:r>
      <w:bookmarkEnd w:id="90"/>
    </w:p>
    <w:p w:rsidR="00CB61D0" w:rsidRDefault="00CB61D0" w:rsidP="00CB61D0">
      <w:pPr>
        <w:overflowPunct w:val="0"/>
        <w:autoSpaceDE w:val="0"/>
        <w:autoSpaceDN w:val="0"/>
        <w:adjustRightInd w:val="0"/>
        <w:textAlignment w:val="baseline"/>
        <w:rPr>
          <w:rFonts w:eastAsia="SimSun"/>
          <w:lang w:eastAsia="zh-CN"/>
        </w:rPr>
      </w:pPr>
      <w:r>
        <w:rPr>
          <w:rFonts w:eastAsia="SimSun"/>
          <w:lang w:eastAsia="zh-CN"/>
        </w:rPr>
        <w:t>The additional spurious emission requirement may be applied for the protection of system operating in frequency ranges other than the BS downlink operating band. I</w:t>
      </w:r>
      <w:r>
        <w:rPr>
          <w:rFonts w:eastAsia="SimSun"/>
        </w:rPr>
        <w:t>t is proposed that the</w:t>
      </w:r>
      <w:r>
        <w:rPr>
          <w:rFonts w:eastAsia="SimSun"/>
          <w:lang w:eastAsia="zh-CN"/>
        </w:rPr>
        <w:t xml:space="preserve"> same limits as </w:t>
      </w:r>
      <w:r>
        <w:rPr>
          <w:rFonts w:eastAsia="SimSun"/>
          <w:lang w:val="en-US" w:eastAsia="zh-CN"/>
        </w:rPr>
        <w:t xml:space="preserve">TDD </w:t>
      </w:r>
      <w:r>
        <w:rPr>
          <w:rFonts w:eastAsia="SimSun"/>
          <w:lang w:eastAsia="zh-CN"/>
        </w:rPr>
        <w:t>E-UTRA</w:t>
      </w:r>
      <w:r>
        <w:rPr>
          <w:rFonts w:eastAsia="SimSun"/>
          <w:lang w:val="en-US" w:eastAsia="zh-CN"/>
        </w:rPr>
        <w:t xml:space="preserve"> bands</w:t>
      </w:r>
      <w:r>
        <w:rPr>
          <w:rFonts w:eastAsia="SimSun"/>
          <w:lang w:eastAsia="zh-CN"/>
        </w:rPr>
        <w:t xml:space="preserve"> (i.e. </w:t>
      </w:r>
      <w:r>
        <w:rPr>
          <w:rFonts w:eastAsia="SimSun"/>
        </w:rPr>
        <w:t>-52 dBm/MHz</w:t>
      </w:r>
      <w:r>
        <w:rPr>
          <w:rFonts w:eastAsia="SimSun"/>
          <w:lang w:eastAsia="zh-CN"/>
        </w:rPr>
        <w:t>)</w:t>
      </w:r>
      <w:r>
        <w:rPr>
          <w:rFonts w:eastAsia="SimSun"/>
          <w:lang w:val="en-US" w:eastAsia="zh-CN"/>
        </w:rPr>
        <w:t xml:space="preserve"> </w:t>
      </w:r>
      <w:r>
        <w:rPr>
          <w:rFonts w:eastAsia="SimSun"/>
          <w:lang w:eastAsia="zh-CN"/>
        </w:rPr>
        <w:t>can be applied for</w:t>
      </w:r>
      <w:r>
        <w:rPr>
          <w:rFonts w:eastAsia="SimSun"/>
          <w:lang w:val="en-US" w:eastAsia="zh-CN"/>
        </w:rPr>
        <w:t xml:space="preserve"> the</w:t>
      </w:r>
      <w:r>
        <w:rPr>
          <w:rFonts w:eastAsia="SimSun"/>
          <w:lang w:eastAsia="zh-CN"/>
        </w:rPr>
        <w:t xml:space="preserve"> </w:t>
      </w:r>
      <w:r>
        <w:rPr>
          <w:rFonts w:eastAsia="SimSun"/>
          <w:i/>
          <w:iCs/>
          <w:lang w:eastAsia="zh-CN"/>
        </w:rPr>
        <w:t>basic limits</w:t>
      </w:r>
      <w:r>
        <w:rPr>
          <w:rFonts w:eastAsia="SimSun"/>
          <w:lang w:eastAsia="zh-CN"/>
        </w:rPr>
        <w:t xml:space="preserve"> for NR band n7</w:t>
      </w:r>
      <w:r>
        <w:rPr>
          <w:rFonts w:eastAsia="SimSun"/>
          <w:lang w:val="en-US" w:eastAsia="zh-CN"/>
        </w:rPr>
        <w:t>7</w:t>
      </w:r>
      <w:r>
        <w:rPr>
          <w:rFonts w:eastAsia="SimSun"/>
          <w:lang w:eastAsia="zh-CN"/>
        </w:rPr>
        <w:t>.</w:t>
      </w:r>
    </w:p>
    <w:p w:rsidR="00CB61D0" w:rsidRDefault="00CB61D0" w:rsidP="00CB61D0">
      <w:pPr>
        <w:overflowPunct w:val="0"/>
        <w:autoSpaceDE w:val="0"/>
        <w:autoSpaceDN w:val="0"/>
        <w:adjustRightInd w:val="0"/>
        <w:textAlignment w:val="baseline"/>
        <w:rPr>
          <w:rFonts w:eastAsia="SimSun"/>
          <w:lang w:val="en-US" w:eastAsia="zh-CN"/>
        </w:rPr>
      </w:pPr>
      <w:r>
        <w:rPr>
          <w:rFonts w:eastAsia="SimSun"/>
          <w:lang w:val="en-US" w:eastAsia="zh-CN"/>
        </w:rPr>
        <w:t>In addition, since the Band n77 and n78 are overlapping operating bands, and these two bands may be deployed in the same geographical area, thus t</w:t>
      </w:r>
      <w:r>
        <w:rPr>
          <w:rFonts w:eastAsia="SimSun"/>
          <w:lang w:eastAsia="ko-KR"/>
        </w:rPr>
        <w:t>his requirement does not apply to BS operating in Band n77 and n78</w:t>
      </w:r>
      <w:r>
        <w:rPr>
          <w:rFonts w:eastAsia="SimSun"/>
          <w:lang w:val="en-US" w:eastAsia="zh-CN"/>
        </w:rPr>
        <w:t>.</w:t>
      </w:r>
    </w:p>
    <w:p w:rsidR="00552A67" w:rsidRPr="006A2D2F" w:rsidRDefault="00552A67" w:rsidP="000C6721">
      <w:pPr>
        <w:overflowPunct w:val="0"/>
        <w:autoSpaceDE w:val="0"/>
        <w:autoSpaceDN w:val="0"/>
        <w:adjustRightInd w:val="0"/>
        <w:spacing w:before="120" w:after="120"/>
        <w:textAlignment w:val="baseline"/>
        <w:rPr>
          <w:rFonts w:eastAsia="SimSun"/>
          <w:lang w:eastAsia="zh-CN"/>
        </w:rPr>
      </w:pPr>
      <w:r w:rsidRPr="006A2D2F">
        <w:rPr>
          <w:rFonts w:eastAsia="SimSun" w:hint="eastAsia"/>
          <w:lang w:eastAsia="zh-CN"/>
        </w:rPr>
        <w:t xml:space="preserve">For </w:t>
      </w:r>
      <w:r w:rsidRPr="000C6721">
        <w:rPr>
          <w:rFonts w:eastAsia="SimSun"/>
          <w:i/>
          <w:lang w:eastAsia="zh-CN"/>
        </w:rPr>
        <w:t>BS type 1-C</w:t>
      </w:r>
      <w:r w:rsidRPr="006A2D2F">
        <w:rPr>
          <w:rFonts w:eastAsia="SimSun" w:hint="eastAsia"/>
          <w:lang w:eastAsia="zh-CN"/>
        </w:rPr>
        <w:t xml:space="preserve">,  </w:t>
      </w:r>
      <w:r>
        <w:rPr>
          <w:rFonts w:eastAsia="SimSun" w:hint="eastAsia"/>
          <w:lang w:eastAsia="zh-CN"/>
        </w:rPr>
        <w:t>t</w:t>
      </w:r>
      <w:r w:rsidRPr="006A2D2F">
        <w:rPr>
          <w:rFonts w:eastAsia="SimSun"/>
          <w:lang w:eastAsia="zh-CN"/>
        </w:rPr>
        <w:t>he emissions</w:t>
      </w:r>
      <w:r>
        <w:rPr>
          <w:rFonts w:eastAsia="SimSun" w:hint="eastAsia"/>
          <w:lang w:eastAsia="zh-CN"/>
        </w:rPr>
        <w:t xml:space="preserve"> </w:t>
      </w:r>
      <w:r w:rsidRPr="00707662">
        <w:t xml:space="preserve">requirements </w:t>
      </w:r>
      <w:r w:rsidR="00BC3BA7">
        <w:rPr>
          <w:rFonts w:eastAsia="SimSun"/>
          <w:lang w:val="en-US" w:eastAsia="zh-CN"/>
        </w:rPr>
        <w:t xml:space="preserve">for each </w:t>
      </w:r>
      <w:r w:rsidR="00BC3BA7">
        <w:rPr>
          <w:rFonts w:eastAsia="SimSun"/>
          <w:i/>
          <w:iCs/>
          <w:lang w:val="en-US" w:eastAsia="zh-CN"/>
        </w:rPr>
        <w:t>antenna connector</w:t>
      </w:r>
      <w:r w:rsidR="00BC3BA7" w:rsidRPr="006A2D2F">
        <w:rPr>
          <w:rFonts w:eastAsia="SimSun"/>
          <w:lang w:eastAsia="zh-CN"/>
        </w:rPr>
        <w:t xml:space="preserve"> </w:t>
      </w:r>
      <w:r w:rsidRPr="006A2D2F">
        <w:rPr>
          <w:rFonts w:eastAsia="SimSun"/>
          <w:lang w:eastAsia="zh-CN"/>
        </w:rPr>
        <w:t xml:space="preserve">shall be </w:t>
      </w:r>
      <w:r w:rsidR="00BC3BA7">
        <w:rPr>
          <w:rFonts w:eastAsia="SimSun"/>
          <w:lang w:val="en-US" w:eastAsia="zh-CN"/>
        </w:rPr>
        <w:t xml:space="preserve">defined based on </w:t>
      </w:r>
      <w:r w:rsidR="00BC3BA7">
        <w:rPr>
          <w:rFonts w:eastAsia="SimSun"/>
          <w:i/>
          <w:iCs/>
          <w:lang w:val="en-US" w:eastAsia="zh-CN"/>
        </w:rPr>
        <w:t>basic limits</w:t>
      </w:r>
      <w:r w:rsidR="00BC3BA7">
        <w:rPr>
          <w:rFonts w:eastAsia="SimSun"/>
          <w:lang w:val="en-US" w:eastAsia="zh-CN"/>
        </w:rPr>
        <w:t xml:space="preserve"> with no scaling and no antenna considered</w:t>
      </w:r>
      <w:r w:rsidR="00D836E2">
        <w:rPr>
          <w:rFonts w:eastAsia="SimSun"/>
          <w:lang w:val="en-US" w:eastAsia="zh-CN"/>
        </w:rPr>
        <w:t>.</w:t>
      </w:r>
    </w:p>
    <w:p w:rsidR="00552A67" w:rsidRPr="00BF1ED0" w:rsidRDefault="00552A67" w:rsidP="000C6721">
      <w:pPr>
        <w:overflowPunct w:val="0"/>
        <w:autoSpaceDE w:val="0"/>
        <w:autoSpaceDN w:val="0"/>
        <w:adjustRightInd w:val="0"/>
        <w:spacing w:before="120" w:after="120"/>
        <w:textAlignment w:val="baseline"/>
        <w:rPr>
          <w:rFonts w:eastAsia="SimSun"/>
          <w:lang w:eastAsia="zh-CN"/>
        </w:rPr>
      </w:pPr>
      <w:r w:rsidRPr="00BF1ED0">
        <w:rPr>
          <w:rFonts w:eastAsia="SimSun" w:hint="eastAsia"/>
          <w:lang w:eastAsia="zh-CN"/>
        </w:rPr>
        <w:t xml:space="preserve">For </w:t>
      </w:r>
      <w:r w:rsidRPr="000C6721">
        <w:rPr>
          <w:rFonts w:eastAsia="SimSun"/>
          <w:i/>
          <w:lang w:eastAsia="zh-CN"/>
        </w:rPr>
        <w:t>BS type 1-H</w:t>
      </w:r>
      <w:r w:rsidRPr="00BF1ED0">
        <w:rPr>
          <w:rFonts w:eastAsia="SimSun" w:hint="eastAsia"/>
          <w:lang w:eastAsia="zh-CN"/>
        </w:rPr>
        <w:t>,  the</w:t>
      </w:r>
      <w:r w:rsidRPr="00BF1ED0">
        <w:t xml:space="preserve"> emissions requirements are for each </w:t>
      </w:r>
      <w:r w:rsidRPr="00BF1ED0">
        <w:rPr>
          <w:i/>
        </w:rPr>
        <w:t xml:space="preserve">TAB connector TX </w:t>
      </w:r>
      <w:r w:rsidR="00D836E2">
        <w:rPr>
          <w:rFonts w:eastAsia="SimSun"/>
          <w:iCs/>
          <w:lang w:val="en-US" w:eastAsia="zh-CN"/>
        </w:rPr>
        <w:t xml:space="preserve">shall be defined based on the </w:t>
      </w:r>
      <w:r w:rsidR="00D836E2">
        <w:rPr>
          <w:rFonts w:eastAsia="SimSun"/>
          <w:i/>
          <w:lang w:val="en-US" w:eastAsia="zh-CN"/>
        </w:rPr>
        <w:t xml:space="preserve">basics limits, </w:t>
      </w:r>
      <w:r w:rsidR="00D836E2">
        <w:rPr>
          <w:iCs/>
          <w:lang w:val="en-US" w:eastAsia="zh-CN"/>
        </w:rPr>
        <w:t xml:space="preserve">The power summation emission at the </w:t>
      </w:r>
      <w:r w:rsidR="00D836E2">
        <w:rPr>
          <w:i/>
          <w:lang w:val="en-US" w:eastAsia="zh-CN"/>
        </w:rPr>
        <w:t>TAB connectors</w:t>
      </w:r>
      <w:r w:rsidR="00D836E2">
        <w:rPr>
          <w:iCs/>
          <w:lang w:val="en-US" w:eastAsia="zh-CN"/>
        </w:rPr>
        <w:t xml:space="preserve"> of the </w:t>
      </w:r>
      <w:r w:rsidR="00D836E2">
        <w:rPr>
          <w:i/>
        </w:rPr>
        <w:t xml:space="preserve">TAB connector TX min cell </w:t>
      </w:r>
      <w:r w:rsidR="00D836E2">
        <w:rPr>
          <w:rFonts w:eastAsia="SimSun"/>
          <w:iCs/>
          <w:lang w:val="en-US" w:eastAsia="zh-CN"/>
        </w:rPr>
        <w:t xml:space="preserve">shall not </w:t>
      </w:r>
      <w:r w:rsidR="00D836E2">
        <w:t xml:space="preserve">exceed the </w:t>
      </w:r>
      <w:r w:rsidR="00D836E2">
        <w:rPr>
          <w:i/>
        </w:rPr>
        <w:t>basic limit</w:t>
      </w:r>
      <w:r w:rsidR="00D836E2">
        <w:t xml:space="preserve"> + X, where X = 10log</w:t>
      </w:r>
      <w:r w:rsidR="00D836E2">
        <w:rPr>
          <w:vertAlign w:val="subscript"/>
        </w:rPr>
        <w:t>10</w:t>
      </w:r>
      <w:r w:rsidR="00D836E2">
        <w:t>(N</w:t>
      </w:r>
      <w:r w:rsidR="00D836E2">
        <w:rPr>
          <w:vertAlign w:val="subscript"/>
        </w:rPr>
        <w:t>TXU,countedpercell</w:t>
      </w:r>
      <w:r w:rsidR="00D836E2">
        <w:t>).</w:t>
      </w:r>
    </w:p>
    <w:p w:rsidR="00552A67" w:rsidRPr="00187999" w:rsidRDefault="00552A67" w:rsidP="00187999">
      <w:pPr>
        <w:pStyle w:val="Heading4"/>
        <w:rPr>
          <w:lang w:val="en-US" w:eastAsia="zh-CN"/>
        </w:rPr>
      </w:pPr>
      <w:bookmarkStart w:id="91" w:name="_Toc511114428"/>
      <w:r w:rsidRPr="00187999">
        <w:rPr>
          <w:rFonts w:hint="eastAsia"/>
          <w:lang w:val="en-US" w:eastAsia="zh-CN"/>
        </w:rPr>
        <w:t>8.2.2.2</w:t>
      </w:r>
      <w:r w:rsidRPr="00187999">
        <w:rPr>
          <w:rFonts w:hint="eastAsia"/>
          <w:lang w:val="en-US" w:eastAsia="zh-CN"/>
        </w:rPr>
        <w:tab/>
        <w:t>Minimum requirement for BS type 1-O</w:t>
      </w:r>
      <w:bookmarkEnd w:id="91"/>
    </w:p>
    <w:p w:rsidR="003213D5" w:rsidRDefault="00552A67" w:rsidP="003213D5">
      <w:pPr>
        <w:rPr>
          <w:lang w:val="en-US" w:eastAsia="zh-CN"/>
        </w:rPr>
      </w:pPr>
      <w:r w:rsidRPr="00826498">
        <w:t>The</w:t>
      </w:r>
      <w:r w:rsidRPr="00826498">
        <w:rPr>
          <w:rFonts w:hint="eastAsia"/>
          <w:lang w:eastAsia="zh-CN"/>
        </w:rPr>
        <w:t xml:space="preserve"> OTA</w:t>
      </w:r>
      <w:r w:rsidRPr="00826498">
        <w:t xml:space="preserve"> minimum requirement</w:t>
      </w:r>
      <w:r w:rsidR="00B10ABB">
        <w:rPr>
          <w:lang w:val="en-US" w:eastAsia="zh-CN"/>
        </w:rPr>
        <w:t>s are applied at RIB and</w:t>
      </w:r>
      <w:r w:rsidRPr="00826498">
        <w:rPr>
          <w:rFonts w:hint="eastAsia"/>
          <w:lang w:eastAsia="zh-CN"/>
        </w:rPr>
        <w:t xml:space="preserve"> based on the emission scaling</w:t>
      </w:r>
      <w:r w:rsidRPr="00826498">
        <w:rPr>
          <w:rFonts w:hint="eastAsia"/>
        </w:rPr>
        <w:t>,</w:t>
      </w:r>
      <w:r w:rsidRPr="00826498">
        <w:rPr>
          <w:rFonts w:hint="eastAsia"/>
          <w:lang w:eastAsia="zh-CN"/>
        </w:rPr>
        <w:t xml:space="preserve"> where the emission limits are defined as </w:t>
      </w:r>
      <w:r w:rsidRPr="000C6721">
        <w:rPr>
          <w:lang w:eastAsia="zh-CN"/>
        </w:rPr>
        <w:t>basic limit</w:t>
      </w:r>
      <w:r w:rsidRPr="00826498">
        <w:rPr>
          <w:rFonts w:hint="eastAsia"/>
          <w:lang w:eastAsia="zh-CN"/>
        </w:rPr>
        <w:t xml:space="preserve">+9dB, where the </w:t>
      </w:r>
      <w:r w:rsidRPr="000C6721">
        <w:rPr>
          <w:lang w:eastAsia="zh-CN"/>
        </w:rPr>
        <w:t>basic limits</w:t>
      </w:r>
      <w:r w:rsidRPr="00826498">
        <w:rPr>
          <w:rFonts w:hint="eastAsia"/>
          <w:lang w:eastAsia="zh-CN"/>
        </w:rPr>
        <w:t xml:space="preserve"> are specified in subclause 8.2.2.1.</w:t>
      </w:r>
    </w:p>
    <w:p w:rsidR="0095531D" w:rsidRDefault="0095531D" w:rsidP="0023565B">
      <w:pPr>
        <w:pStyle w:val="Heading3"/>
      </w:pPr>
      <w:bookmarkStart w:id="92" w:name="_Toc511114429"/>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92"/>
    </w:p>
    <w:p w:rsidR="00434D91" w:rsidRPr="0002135B" w:rsidRDefault="00434D91" w:rsidP="0023565B">
      <w:pPr>
        <w:pStyle w:val="Heading4"/>
        <w:rPr>
          <w:lang w:eastAsia="zh-CN"/>
        </w:rPr>
      </w:pPr>
      <w:bookmarkStart w:id="93" w:name="_Toc511114430"/>
      <w:r w:rsidRPr="0002135B">
        <w:rPr>
          <w:rFonts w:hint="eastAsia"/>
          <w:lang w:eastAsia="zh-CN"/>
        </w:rPr>
        <w:t>8.2.3.1</w:t>
      </w:r>
      <w:r w:rsidRPr="0002135B">
        <w:rPr>
          <w:rFonts w:hint="eastAsia"/>
          <w:lang w:eastAsia="zh-CN"/>
        </w:rPr>
        <w:tab/>
        <w:t>Minimum requirement for BS type 1-C and BS type 1-H</w:t>
      </w:r>
      <w:bookmarkEnd w:id="93"/>
    </w:p>
    <w:p w:rsidR="00415E19" w:rsidRDefault="00415E19" w:rsidP="00415E19">
      <w:pPr>
        <w:overflowPunct w:val="0"/>
        <w:autoSpaceDE w:val="0"/>
        <w:autoSpaceDN w:val="0"/>
        <w:adjustRightInd w:val="0"/>
        <w:spacing w:before="120" w:after="120"/>
        <w:textAlignment w:val="baseline"/>
        <w:rPr>
          <w:rFonts w:eastAsia="SimSun"/>
          <w:lang w:eastAsia="zh-CN"/>
        </w:rPr>
      </w:pPr>
      <w:r>
        <w:rPr>
          <w:rFonts w:eastAsia="SimSun"/>
        </w:rPr>
        <w:t xml:space="preserve">The </w:t>
      </w:r>
      <w:r>
        <w:rPr>
          <w:rFonts w:eastAsia="SimSun"/>
          <w:lang w:eastAsia="zh-CN"/>
        </w:rPr>
        <w:t xml:space="preserve">conduct </w:t>
      </w:r>
      <w:r>
        <w:rPr>
          <w:rFonts w:eastAsia="SimSun"/>
        </w:rPr>
        <w:t>requirements assume a 30dB coupling loss between transmitter and receiver</w:t>
      </w:r>
      <w:r>
        <w:rPr>
          <w:rFonts w:eastAsia="SimSun"/>
          <w:lang w:eastAsia="zh-CN"/>
        </w:rPr>
        <w:t xml:space="preserve"> and are based on co-location with </w:t>
      </w:r>
      <w:r>
        <w:rPr>
          <w:rFonts w:eastAsia="SimSun"/>
        </w:rPr>
        <w:t>base stations of the same class.</w:t>
      </w:r>
      <w:r>
        <w:rPr>
          <w:rFonts w:eastAsia="SimSun"/>
          <w:lang w:eastAsia="zh-CN"/>
        </w:rPr>
        <w:t xml:space="preserve"> </w:t>
      </w:r>
      <w:r>
        <w:rPr>
          <w:rFonts w:eastAsia="SimSun"/>
          <w:lang w:val="en-US" w:eastAsia="zh-CN"/>
        </w:rPr>
        <w:t>Thus</w:t>
      </w:r>
      <w:r>
        <w:rPr>
          <w:rFonts w:eastAsia="SimSun"/>
        </w:rPr>
        <w:t>, it is proposed that the</w:t>
      </w:r>
      <w:r>
        <w:rPr>
          <w:rFonts w:eastAsia="SimSun"/>
          <w:lang w:eastAsia="zh-CN"/>
        </w:rPr>
        <w:t xml:space="preserve"> same limits as E-UTRA</w:t>
      </w:r>
      <w:r>
        <w:rPr>
          <w:rFonts w:eastAsia="SimSun"/>
        </w:rPr>
        <w:t xml:space="preserve"> </w:t>
      </w:r>
      <w:r>
        <w:rPr>
          <w:rFonts w:eastAsia="SimSun"/>
          <w:lang w:val="en-US" w:eastAsia="zh-CN"/>
        </w:rPr>
        <w:t xml:space="preserve">for different BS classes </w:t>
      </w:r>
      <w:r>
        <w:rPr>
          <w:rFonts w:eastAsia="SimSun"/>
          <w:lang w:eastAsia="zh-CN"/>
        </w:rPr>
        <w:t>can be applied</w:t>
      </w:r>
      <w:r>
        <w:rPr>
          <w:rFonts w:eastAsia="SimSun"/>
          <w:lang w:val="en-US" w:eastAsia="zh-CN"/>
        </w:rPr>
        <w:t xml:space="preserve"> for the </w:t>
      </w:r>
      <w:r>
        <w:rPr>
          <w:rFonts w:eastAsia="SimSun"/>
          <w:i/>
          <w:iCs/>
          <w:lang w:val="en-US" w:eastAsia="zh-CN"/>
        </w:rPr>
        <w:t>basic limits</w:t>
      </w:r>
      <w:r>
        <w:rPr>
          <w:rFonts w:eastAsia="SimSun"/>
          <w:lang w:val="en-US" w:eastAsia="zh-CN"/>
        </w:rPr>
        <w:t xml:space="preserve"> of co-location requirements for </w:t>
      </w:r>
      <w:r>
        <w:rPr>
          <w:lang w:val="en-US" w:eastAsia="zh-CN"/>
        </w:rPr>
        <w:t xml:space="preserve">each BS classes for </w:t>
      </w:r>
      <w:r>
        <w:rPr>
          <w:rFonts w:eastAsia="SimSun"/>
          <w:lang w:eastAsia="zh-CN"/>
        </w:rPr>
        <w:t xml:space="preserve">NR </w:t>
      </w:r>
      <w:r>
        <w:rPr>
          <w:rFonts w:eastAsia="SimSun"/>
        </w:rPr>
        <w:t xml:space="preserve">Bands </w:t>
      </w:r>
      <w:r>
        <w:rPr>
          <w:rFonts w:eastAsia="SimSun"/>
          <w:lang w:eastAsia="zh-CN"/>
        </w:rPr>
        <w:t>n7</w:t>
      </w:r>
      <w:r>
        <w:rPr>
          <w:rFonts w:eastAsia="SimSun"/>
          <w:lang w:val="en-US" w:eastAsia="zh-CN"/>
        </w:rPr>
        <w:t>7</w:t>
      </w:r>
      <w:r>
        <w:rPr>
          <w:rFonts w:eastAsia="SimSun"/>
          <w:lang w:eastAsia="zh-CN"/>
        </w:rPr>
        <w:t>.</w:t>
      </w:r>
    </w:p>
    <w:p w:rsidR="00434D91" w:rsidRPr="006A2D2F" w:rsidRDefault="00434D91" w:rsidP="000C6721">
      <w:pPr>
        <w:overflowPunct w:val="0"/>
        <w:autoSpaceDE w:val="0"/>
        <w:autoSpaceDN w:val="0"/>
        <w:adjustRightInd w:val="0"/>
        <w:spacing w:before="120" w:after="120"/>
        <w:textAlignment w:val="baseline"/>
        <w:rPr>
          <w:rFonts w:eastAsia="SimSun"/>
          <w:lang w:eastAsia="zh-CN"/>
        </w:rPr>
      </w:pPr>
      <w:r w:rsidRPr="006A2D2F">
        <w:rPr>
          <w:rFonts w:eastAsia="SimSun" w:hint="eastAsia"/>
          <w:lang w:eastAsia="zh-CN"/>
        </w:rPr>
        <w:t xml:space="preserve">For BS type 1-C,  </w:t>
      </w:r>
      <w:r>
        <w:rPr>
          <w:rFonts w:eastAsia="SimSun" w:hint="eastAsia"/>
          <w:lang w:eastAsia="zh-CN"/>
        </w:rPr>
        <w:t>t</w:t>
      </w:r>
      <w:r w:rsidRPr="006A2D2F">
        <w:rPr>
          <w:rFonts w:eastAsia="SimSun"/>
          <w:lang w:eastAsia="zh-CN"/>
        </w:rPr>
        <w:t>he emissions</w:t>
      </w:r>
      <w:r>
        <w:rPr>
          <w:rFonts w:eastAsia="SimSun" w:hint="eastAsia"/>
          <w:lang w:eastAsia="zh-CN"/>
        </w:rPr>
        <w:t xml:space="preserve"> </w:t>
      </w:r>
      <w:r w:rsidRPr="00707662">
        <w:t>requirements</w:t>
      </w:r>
      <w:r w:rsidRPr="006A2D2F">
        <w:rPr>
          <w:rFonts w:eastAsia="SimSun"/>
          <w:lang w:eastAsia="zh-CN"/>
        </w:rPr>
        <w:t xml:space="preserve"> </w:t>
      </w:r>
      <w:r w:rsidR="003C5F3B">
        <w:rPr>
          <w:rFonts w:eastAsia="SimSun"/>
          <w:lang w:val="en-US" w:eastAsia="zh-CN"/>
        </w:rPr>
        <w:t xml:space="preserve">for each </w:t>
      </w:r>
      <w:r w:rsidR="003C5F3B">
        <w:rPr>
          <w:rFonts w:eastAsia="SimSun"/>
          <w:i/>
          <w:iCs/>
          <w:lang w:val="en-US" w:eastAsia="zh-CN"/>
        </w:rPr>
        <w:t>antenna connector</w:t>
      </w:r>
      <w:r w:rsidR="003C5F3B" w:rsidRPr="006A2D2F">
        <w:rPr>
          <w:rFonts w:eastAsia="SimSun"/>
          <w:lang w:eastAsia="zh-CN"/>
        </w:rPr>
        <w:t xml:space="preserve"> </w:t>
      </w:r>
      <w:r w:rsidRPr="006A2D2F">
        <w:rPr>
          <w:rFonts w:eastAsia="SimSun"/>
          <w:lang w:eastAsia="zh-CN"/>
        </w:rPr>
        <w:t>shall be</w:t>
      </w:r>
      <w:r w:rsidR="003C5F3B">
        <w:rPr>
          <w:rFonts w:eastAsia="SimSun"/>
          <w:lang w:eastAsia="zh-CN"/>
        </w:rPr>
        <w:t xml:space="preserve"> </w:t>
      </w:r>
      <w:r w:rsidR="003C5F3B">
        <w:rPr>
          <w:rFonts w:eastAsia="SimSun"/>
          <w:lang w:val="en-US" w:eastAsia="zh-CN"/>
        </w:rPr>
        <w:t xml:space="preserve">defined  based on </w:t>
      </w:r>
      <w:r w:rsidR="003C5F3B">
        <w:rPr>
          <w:rFonts w:eastAsia="SimSun"/>
          <w:i/>
          <w:iCs/>
          <w:lang w:val="en-US" w:eastAsia="zh-CN"/>
        </w:rPr>
        <w:t>basic limits</w:t>
      </w:r>
      <w:r w:rsidR="003C5F3B">
        <w:rPr>
          <w:rFonts w:eastAsia="SimSun"/>
          <w:lang w:val="en-US" w:eastAsia="zh-CN"/>
        </w:rPr>
        <w:t xml:space="preserve"> with no scaling and no antenna considered.</w:t>
      </w:r>
      <w:r w:rsidR="003C5F3B">
        <w:rPr>
          <w:rFonts w:eastAsia="SimSun"/>
          <w:lang w:eastAsia="zh-CN"/>
        </w:rPr>
        <w:t xml:space="preserve"> </w:t>
      </w:r>
    </w:p>
    <w:p w:rsidR="00434D91" w:rsidRPr="008B15EB" w:rsidRDefault="00434D91" w:rsidP="000C6721">
      <w:pPr>
        <w:overflowPunct w:val="0"/>
        <w:autoSpaceDE w:val="0"/>
        <w:autoSpaceDN w:val="0"/>
        <w:adjustRightInd w:val="0"/>
        <w:spacing w:before="120" w:after="120"/>
        <w:textAlignment w:val="baseline"/>
        <w:rPr>
          <w:rFonts w:eastAsia="SimSun" w:cs="v5.0.0"/>
          <w:lang w:eastAsia="zh-CN"/>
        </w:rPr>
      </w:pPr>
      <w:r w:rsidRPr="008B15EB">
        <w:rPr>
          <w:rFonts w:eastAsia="SimSun" w:hint="eastAsia"/>
          <w:lang w:eastAsia="zh-CN"/>
        </w:rPr>
        <w:t>For BS type 1-H,  the</w:t>
      </w:r>
      <w:r w:rsidRPr="008B15EB">
        <w:t xml:space="preserve"> </w:t>
      </w:r>
      <w:r w:rsidRPr="008B15EB">
        <w:rPr>
          <w:rFonts w:eastAsia="SimSun"/>
          <w:lang w:eastAsia="zh-CN"/>
        </w:rPr>
        <w:t>emissions</w:t>
      </w:r>
      <w:r w:rsidRPr="008B15EB">
        <w:rPr>
          <w:rFonts w:eastAsia="SimSun" w:hint="eastAsia"/>
          <w:lang w:eastAsia="zh-CN"/>
        </w:rPr>
        <w:t xml:space="preserve"> </w:t>
      </w:r>
      <w:r w:rsidRPr="008B15EB">
        <w:t xml:space="preserve">requirements are for each </w:t>
      </w:r>
      <w:r w:rsidRPr="008B15EB">
        <w:rPr>
          <w:i/>
        </w:rPr>
        <w:t xml:space="preserve">TAB connector </w:t>
      </w:r>
      <w:r w:rsidR="00873012">
        <w:rPr>
          <w:i/>
        </w:rPr>
        <w:t>s</w:t>
      </w:r>
      <w:r w:rsidR="00873012">
        <w:rPr>
          <w:rFonts w:eastAsia="SimSun"/>
          <w:iCs/>
          <w:lang w:val="en-US" w:eastAsia="zh-CN"/>
        </w:rPr>
        <w:t xml:space="preserve">hall be defined based on the </w:t>
      </w:r>
      <w:r w:rsidR="00873012">
        <w:rPr>
          <w:rFonts w:eastAsia="SimSun"/>
          <w:i/>
          <w:lang w:val="en-US" w:eastAsia="zh-CN"/>
        </w:rPr>
        <w:t xml:space="preserve">basics limits, </w:t>
      </w:r>
      <w:r w:rsidR="00873012">
        <w:rPr>
          <w:iCs/>
          <w:lang w:val="en-US" w:eastAsia="zh-CN"/>
        </w:rPr>
        <w:t xml:space="preserve">The power summation emission at the </w:t>
      </w:r>
      <w:r w:rsidR="00873012">
        <w:rPr>
          <w:i/>
          <w:lang w:val="en-US" w:eastAsia="zh-CN"/>
        </w:rPr>
        <w:t>TAB connectors</w:t>
      </w:r>
      <w:r w:rsidR="00873012">
        <w:rPr>
          <w:iCs/>
          <w:lang w:val="en-US" w:eastAsia="zh-CN"/>
        </w:rPr>
        <w:t xml:space="preserve"> of the </w:t>
      </w:r>
      <w:r w:rsidR="00873012">
        <w:rPr>
          <w:i/>
        </w:rPr>
        <w:t xml:space="preserve">TAB connector TX min cell </w:t>
      </w:r>
      <w:r w:rsidR="00873012">
        <w:rPr>
          <w:rFonts w:eastAsia="SimSun"/>
          <w:iCs/>
          <w:lang w:val="en-US" w:eastAsia="zh-CN"/>
        </w:rPr>
        <w:t xml:space="preserve">shall not </w:t>
      </w:r>
      <w:r w:rsidR="00873012">
        <w:t xml:space="preserve">exceed the </w:t>
      </w:r>
      <w:r w:rsidR="00873012">
        <w:rPr>
          <w:i/>
        </w:rPr>
        <w:t>basic limit</w:t>
      </w:r>
      <w:r w:rsidR="00873012">
        <w:t xml:space="preserve"> + X, where X = 10log</w:t>
      </w:r>
      <w:r w:rsidR="00873012">
        <w:rPr>
          <w:vertAlign w:val="subscript"/>
        </w:rPr>
        <w:t>10</w:t>
      </w:r>
      <w:r w:rsidR="00873012">
        <w:t>(N</w:t>
      </w:r>
      <w:r w:rsidR="00873012">
        <w:rPr>
          <w:vertAlign w:val="subscript"/>
        </w:rPr>
        <w:t>TXU,countedpercell</w:t>
      </w:r>
      <w:r w:rsidR="00873012">
        <w:t>).</w:t>
      </w:r>
    </w:p>
    <w:p w:rsidR="00434D91" w:rsidRPr="00187999" w:rsidRDefault="00434D91" w:rsidP="00187999">
      <w:pPr>
        <w:pStyle w:val="Heading4"/>
        <w:rPr>
          <w:lang w:val="en-US" w:eastAsia="zh-CN"/>
        </w:rPr>
      </w:pPr>
      <w:bookmarkStart w:id="94" w:name="_Toc511114431"/>
      <w:r w:rsidRPr="00187999">
        <w:rPr>
          <w:rFonts w:hint="eastAsia"/>
          <w:lang w:val="en-US" w:eastAsia="zh-CN"/>
        </w:rPr>
        <w:t>8.2.3.2</w:t>
      </w:r>
      <w:r w:rsidRPr="00187999">
        <w:rPr>
          <w:rFonts w:hint="eastAsia"/>
          <w:lang w:val="en-US" w:eastAsia="zh-CN"/>
        </w:rPr>
        <w:tab/>
        <w:t>Minimum requirement for BS type 1-O</w:t>
      </w:r>
      <w:bookmarkEnd w:id="94"/>
    </w:p>
    <w:p w:rsidR="00BE0195" w:rsidRPr="006D4C89" w:rsidRDefault="00BE0195" w:rsidP="00BE0195">
      <w:pPr>
        <w:pStyle w:val="Guidance"/>
        <w:rPr>
          <w:rFonts w:eastAsia="SimSun"/>
          <w:i w:val="0"/>
          <w:color w:val="auto"/>
          <w:lang w:eastAsia="zh-CN"/>
        </w:rPr>
      </w:pPr>
      <w:r w:rsidRPr="006D4C89">
        <w:rPr>
          <w:i w:val="0"/>
          <w:iCs/>
          <w:color w:val="auto"/>
          <w:lang w:val="en-US" w:eastAsia="zh-CN"/>
        </w:rPr>
        <w:t>The OTA co-location with other base stations requirements are specified as co-location requirements using the co-location reference antenna, as described in TR 37.843</w:t>
      </w:r>
      <w:r w:rsidR="005D707F">
        <w:rPr>
          <w:rFonts w:eastAsiaTheme="minorEastAsia" w:hint="eastAsia"/>
          <w:i w:val="0"/>
          <w:iCs/>
          <w:color w:val="auto"/>
          <w:lang w:val="en-US" w:eastAsia="ko-KR"/>
        </w:rPr>
        <w:t xml:space="preserve"> [9]</w:t>
      </w:r>
      <w:r w:rsidRPr="006D4C89">
        <w:rPr>
          <w:i w:val="0"/>
          <w:iCs/>
          <w:color w:val="auto"/>
          <w:lang w:val="en-US" w:eastAsia="zh-CN"/>
        </w:rPr>
        <w:t>.</w:t>
      </w:r>
      <w:r w:rsidRPr="006D4C89">
        <w:rPr>
          <w:color w:val="auto"/>
          <w:lang w:val="en-US" w:eastAsia="zh-CN"/>
        </w:rPr>
        <w:t xml:space="preserve"> </w:t>
      </w:r>
    </w:p>
    <w:p w:rsidR="00BE0195" w:rsidRDefault="00BE0195" w:rsidP="00BE0195">
      <w:pPr>
        <w:rPr>
          <w:i/>
          <w:lang w:eastAsia="zh-CN"/>
        </w:rPr>
      </w:pPr>
      <w:r>
        <w:t xml:space="preserve">The output of the </w:t>
      </w:r>
      <w:r>
        <w:rPr>
          <w:i/>
        </w:rPr>
        <w:t>co-location reference antenna</w:t>
      </w:r>
      <w:r>
        <w:t xml:space="preserve"> of any spurious emission shall not exceed the </w:t>
      </w:r>
      <w:r>
        <w:rPr>
          <w:i/>
          <w:iCs/>
        </w:rPr>
        <w:t>basic limits</w:t>
      </w:r>
      <w:r>
        <w:t xml:space="preserve"> in subclause </w:t>
      </w:r>
      <w:r>
        <w:rPr>
          <w:rFonts w:eastAsia="SimSun"/>
          <w:lang w:val="en-US" w:eastAsia="zh-CN"/>
        </w:rPr>
        <w:t>7</w:t>
      </w:r>
      <w:r>
        <w:rPr>
          <w:rFonts w:eastAsia="SimSun"/>
          <w:lang w:eastAsia="zh-CN"/>
        </w:rPr>
        <w:t>.2.3.1</w:t>
      </w:r>
      <w:r>
        <w:t xml:space="preserve"> + X dB, where X = -21 dB.</w:t>
      </w:r>
    </w:p>
    <w:p w:rsidR="0095531D" w:rsidRPr="00F43CF5" w:rsidRDefault="0095531D" w:rsidP="0023565B">
      <w:pPr>
        <w:pStyle w:val="Heading3"/>
        <w:rPr>
          <w:lang w:eastAsia="zh-CN"/>
        </w:rPr>
      </w:pPr>
      <w:bookmarkStart w:id="95" w:name="_Toc511114432"/>
      <w:r>
        <w:rPr>
          <w:rFonts w:hint="eastAsia"/>
          <w:lang w:eastAsia="zh-CN"/>
        </w:rPr>
        <w:t>8</w:t>
      </w:r>
      <w:r w:rsidRPr="00F43CF5">
        <w:rPr>
          <w:rFonts w:hint="eastAsia"/>
          <w:lang w:eastAsia="zh-CN"/>
        </w:rPr>
        <w:t>.</w:t>
      </w:r>
      <w:r w:rsidRPr="00F43CF5">
        <w:rPr>
          <w:lang w:eastAsia="zh-CN"/>
        </w:rPr>
        <w:t>2.</w:t>
      </w:r>
      <w:r w:rsidRPr="00F43CF5">
        <w:rPr>
          <w:rFonts w:hint="eastAsia"/>
          <w:lang w:eastAsia="zh-CN"/>
        </w:rPr>
        <w:t>4</w:t>
      </w:r>
      <w:r w:rsidRPr="00F43CF5">
        <w:rPr>
          <w:rFonts w:hint="eastAsia"/>
          <w:lang w:eastAsia="zh-CN"/>
        </w:rPr>
        <w:tab/>
      </w:r>
      <w:r w:rsidRPr="00C66799">
        <w:rPr>
          <w:lang w:eastAsia="zh-CN"/>
        </w:rPr>
        <w:t>General blocking requirement</w:t>
      </w:r>
      <w:bookmarkEnd w:id="95"/>
    </w:p>
    <w:p w:rsidR="005F65B3" w:rsidRPr="00852CC1" w:rsidRDefault="005F65B3" w:rsidP="0023565B">
      <w:pPr>
        <w:pStyle w:val="Heading4"/>
        <w:rPr>
          <w:rFonts w:eastAsia="SimSun" w:cs="v5.0.0"/>
          <w:lang w:eastAsia="zh-CN"/>
        </w:rPr>
      </w:pPr>
      <w:bookmarkStart w:id="96" w:name="_Toc511114433"/>
      <w:r w:rsidRPr="00852CC1">
        <w:rPr>
          <w:rFonts w:hint="eastAsia"/>
          <w:lang w:eastAsia="zh-CN"/>
        </w:rPr>
        <w:t>8.2.4.1</w:t>
      </w:r>
      <w:r w:rsidRPr="00852CC1">
        <w:rPr>
          <w:rFonts w:hint="eastAsia"/>
          <w:lang w:eastAsia="zh-CN"/>
        </w:rPr>
        <w:tab/>
        <w:t>Minimum requirement for BS type 1-C and BS type 1-H</w:t>
      </w:r>
      <w:bookmarkEnd w:id="96"/>
    </w:p>
    <w:p w:rsidR="00625029" w:rsidRDefault="00625029" w:rsidP="00625029">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SimSun" w:hint="eastAsia"/>
          <w:lang w:val="en-US" w:eastAsia="zh-CN"/>
        </w:rPr>
        <w:t xml:space="preserve"> NR</w:t>
      </w:r>
      <w:r>
        <w:rPr>
          <w:rFonts w:eastAsia="SimSun"/>
          <w:lang w:eastAsia="zh-CN"/>
        </w:rPr>
        <w:t xml:space="preserve"> Band n7</w:t>
      </w:r>
      <w:r>
        <w:rPr>
          <w:rFonts w:eastAsia="SimSun" w:hint="eastAsia"/>
          <w:lang w:val="en-US" w:eastAsia="zh-CN"/>
        </w:rPr>
        <w:t>7</w:t>
      </w:r>
      <w:r>
        <w:t>, but excludes the downlink frequency range of the operating band.</w:t>
      </w:r>
    </w:p>
    <w:p w:rsidR="00625029" w:rsidRDefault="00625029" w:rsidP="00625029">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rFonts w:hint="eastAsia"/>
          <w:lang w:val="en-US" w:eastAsia="zh-CN"/>
        </w:rPr>
        <w:t>from 1MHz to 6</w:t>
      </w:r>
      <w:r>
        <w:t xml:space="preserve">0 MHz below the lowest frequency of the uplink operating band </w:t>
      </w:r>
      <w:r>
        <w:rPr>
          <w:lang w:val="en-US" w:eastAsia="zh-CN"/>
        </w:rPr>
        <w:t xml:space="preserve">or </w:t>
      </w:r>
      <w:r>
        <w:rPr>
          <w:rFonts w:hint="eastAsia"/>
          <w:lang w:val="en-US" w:eastAsia="zh-CN"/>
        </w:rPr>
        <w:t>from</w:t>
      </w:r>
      <w:r>
        <w:t xml:space="preserve"> 60 MHz above the highest frequency of the uplink operating band </w:t>
      </w:r>
      <w:r>
        <w:rPr>
          <w:rFonts w:eastAsia="SimSun" w:hint="eastAsia"/>
          <w:lang w:val="en-US" w:eastAsia="zh-CN"/>
        </w:rPr>
        <w:t xml:space="preserve">to 12750MHz </w:t>
      </w:r>
      <w:r>
        <w:t xml:space="preserve">for </w:t>
      </w:r>
      <w:r>
        <w:rPr>
          <w:rFonts w:eastAsia="SimSun"/>
          <w:lang w:eastAsia="zh-CN"/>
        </w:rPr>
        <w:t>NR</w:t>
      </w:r>
      <w:r>
        <w:rPr>
          <w:rFonts w:eastAsia="SimSun" w:hint="eastAsia"/>
          <w:lang w:val="en-US" w:eastAsia="zh-CN"/>
        </w:rPr>
        <w:t xml:space="preserve"> BS operating in</w:t>
      </w:r>
      <w:r>
        <w:rPr>
          <w:rFonts w:eastAsia="SimSun"/>
          <w:lang w:eastAsia="zh-CN"/>
        </w:rPr>
        <w:t xml:space="preserve"> Band n7</w:t>
      </w:r>
      <w:r>
        <w:rPr>
          <w:rFonts w:eastAsia="SimSun" w:hint="eastAsia"/>
          <w:lang w:val="en-US" w:eastAsia="zh-CN"/>
        </w:rPr>
        <w:t>7</w:t>
      </w:r>
      <w:r>
        <w:t xml:space="preserve">, but </w:t>
      </w:r>
      <w:r>
        <w:rPr>
          <w:rFonts w:eastAsia="SimSun"/>
          <w:lang w:val="en-US" w:eastAsia="zh-CN"/>
        </w:rPr>
        <w:t xml:space="preserve">includes </w:t>
      </w:r>
      <w:r>
        <w:t>the downlink frequency range of the operating band.</w:t>
      </w:r>
    </w:p>
    <w:p w:rsidR="00625029" w:rsidRDefault="00625029" w:rsidP="00625029">
      <w:pPr>
        <w:overflowPunct w:val="0"/>
        <w:autoSpaceDE w:val="0"/>
        <w:autoSpaceDN w:val="0"/>
        <w:adjustRightInd w:val="0"/>
        <w:spacing w:before="120" w:after="120"/>
        <w:textAlignment w:val="baseline"/>
        <w:rPr>
          <w:rFonts w:eastAsia="SimSun"/>
          <w:lang w:eastAsia="zh-CN"/>
        </w:rPr>
      </w:pPr>
      <w:r>
        <w:rPr>
          <w:rFonts w:eastAsia="SimSun"/>
          <w:lang w:eastAsia="zh-CN"/>
        </w:rPr>
        <w:t>Minimum conducted requirement is defined at the</w:t>
      </w:r>
      <w:r>
        <w:rPr>
          <w:rFonts w:eastAsia="SimSun"/>
          <w:i/>
          <w:iCs/>
          <w:lang w:eastAsia="zh-CN"/>
        </w:rPr>
        <w:t xml:space="preserve"> antenna connector </w:t>
      </w:r>
      <w:r>
        <w:rPr>
          <w:rFonts w:eastAsia="SimSun"/>
          <w:lang w:eastAsia="zh-CN"/>
        </w:rPr>
        <w:t>for</w:t>
      </w:r>
      <w:r>
        <w:rPr>
          <w:rFonts w:eastAsia="SimSun"/>
          <w:i/>
          <w:iCs/>
          <w:lang w:eastAsia="zh-CN"/>
        </w:rPr>
        <w:t xml:space="preserve"> BS type 1-C</w:t>
      </w:r>
      <w:r>
        <w:rPr>
          <w:rFonts w:eastAsia="SimSun"/>
          <w:lang w:eastAsia="zh-CN"/>
        </w:rPr>
        <w:t xml:space="preserve"> and at the </w:t>
      </w:r>
      <w:r>
        <w:rPr>
          <w:rFonts w:eastAsia="SimSun"/>
          <w:i/>
          <w:iCs/>
          <w:lang w:eastAsia="zh-CN"/>
        </w:rPr>
        <w:t xml:space="preserve">TAB connector </w:t>
      </w:r>
      <w:r>
        <w:rPr>
          <w:rFonts w:eastAsia="SimSun"/>
          <w:lang w:eastAsia="zh-CN"/>
        </w:rPr>
        <w:t xml:space="preserve">for </w:t>
      </w:r>
      <w:r>
        <w:rPr>
          <w:rFonts w:eastAsia="SimSun"/>
          <w:i/>
          <w:iCs/>
          <w:lang w:eastAsia="zh-CN"/>
        </w:rPr>
        <w:t>BS type 1-H</w:t>
      </w:r>
      <w:r>
        <w:rPr>
          <w:rFonts w:eastAsia="SimSun" w:hint="eastAsia"/>
          <w:lang w:val="en-US" w:eastAsia="zh-CN"/>
        </w:rPr>
        <w:t>.</w:t>
      </w:r>
    </w:p>
    <w:p w:rsidR="005F65B3" w:rsidRPr="00852CC1" w:rsidRDefault="005F65B3" w:rsidP="0023565B">
      <w:pPr>
        <w:pStyle w:val="Heading4"/>
        <w:rPr>
          <w:lang w:eastAsia="zh-CN"/>
        </w:rPr>
      </w:pPr>
      <w:bookmarkStart w:id="97" w:name="_Toc511114434"/>
      <w:r w:rsidRPr="00852CC1">
        <w:rPr>
          <w:rFonts w:hint="eastAsia"/>
          <w:lang w:eastAsia="zh-CN"/>
        </w:rPr>
        <w:t>8.2.4.2</w:t>
      </w:r>
      <w:r w:rsidRPr="00852CC1">
        <w:rPr>
          <w:rFonts w:hint="eastAsia"/>
          <w:lang w:eastAsia="zh-CN"/>
        </w:rPr>
        <w:tab/>
        <w:t>Minimum requirement for BS type 1-O</w:t>
      </w:r>
      <w:bookmarkEnd w:id="97"/>
    </w:p>
    <w:p w:rsidR="00581ADA" w:rsidRDefault="00581ADA" w:rsidP="00581ADA">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SimSun"/>
          <w:lang w:val="en-US" w:eastAsia="zh-CN"/>
        </w:rPr>
        <w:t xml:space="preserve"> NR</w:t>
      </w:r>
      <w:r>
        <w:rPr>
          <w:rFonts w:eastAsia="SimSun"/>
          <w:lang w:eastAsia="zh-CN"/>
        </w:rPr>
        <w:t xml:space="preserve"> Band n7</w:t>
      </w:r>
      <w:r>
        <w:rPr>
          <w:rFonts w:eastAsia="SimSun" w:hint="eastAsia"/>
          <w:lang w:val="en-US" w:eastAsia="zh-CN"/>
        </w:rPr>
        <w:t>7</w:t>
      </w:r>
      <w:r>
        <w:t>, but excludes the downlink frequency range of the operating band.</w:t>
      </w:r>
    </w:p>
    <w:p w:rsidR="00581ADA" w:rsidRDefault="00581ADA" w:rsidP="00581ADA">
      <w:pPr>
        <w:rPr>
          <w:rFonts w:eastAsia="SimSun"/>
          <w:lang w:val="en-US" w:eastAsia="zh-CN"/>
        </w:rPr>
      </w:pPr>
      <w:r>
        <w:rPr>
          <w:rFonts w:eastAsia="SimSun"/>
          <w:lang w:val="en-US" w:eastAsia="zh-CN"/>
        </w:rPr>
        <w:lastRenderedPageBreak/>
        <w:t xml:space="preserve">The </w:t>
      </w:r>
      <w:r>
        <w:rPr>
          <w:rFonts w:eastAsia="SimSun"/>
          <w:i/>
          <w:iCs/>
          <w:lang w:val="en-US" w:eastAsia="zh-CN"/>
        </w:rPr>
        <w:t xml:space="preserve">BS type 1-O </w:t>
      </w:r>
      <w:r>
        <w:rPr>
          <w:rFonts w:eastAsia="SimSun"/>
          <w:lang w:val="en-US" w:eastAsia="zh-CN"/>
        </w:rPr>
        <w:t xml:space="preserve">in-band blocking requirements apply at the RIB </w:t>
      </w:r>
      <w:r>
        <w:t>when the AoA of the incident wave of a received signal and the interfering signal are from the same directio</w:t>
      </w:r>
      <w:r>
        <w:rPr>
          <w:rFonts w:eastAsia="SimSun"/>
          <w:lang w:val="en-US" w:eastAsia="zh-CN"/>
        </w:rPr>
        <w:t xml:space="preserve">n and are within OTA REFSEN </w:t>
      </w:r>
      <w:r>
        <w:rPr>
          <w:rFonts w:eastAsia="SimSun"/>
          <w:i/>
          <w:iCs/>
          <w:lang w:val="en-US" w:eastAsia="zh-CN"/>
        </w:rPr>
        <w:t>RoAOA</w:t>
      </w:r>
      <w:r>
        <w:rPr>
          <w:rFonts w:eastAsia="SimSun"/>
          <w:lang w:val="en-US" w:eastAsia="zh-CN"/>
        </w:rPr>
        <w:t xml:space="preserve"> and </w:t>
      </w:r>
      <w:r>
        <w:rPr>
          <w:rFonts w:eastAsia="SimSun"/>
          <w:i/>
          <w:iCs/>
          <w:lang w:val="en-US" w:eastAsia="zh-CN"/>
        </w:rPr>
        <w:t>minSENS RoAoA.</w:t>
      </w:r>
      <w:r>
        <w:rPr>
          <w:rFonts w:eastAsia="SimSun"/>
          <w:lang w:val="en-US" w:eastAsia="zh-CN"/>
        </w:rPr>
        <w:t xml:space="preserve"> </w:t>
      </w:r>
    </w:p>
    <w:p w:rsidR="00581ADA" w:rsidRDefault="00581ADA" w:rsidP="00581ADA">
      <w:pPr>
        <w:rPr>
          <w:rFonts w:eastAsia="SimSun"/>
          <w:lang w:val="en-US" w:eastAsia="zh-CN"/>
        </w:rPr>
      </w:pPr>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lang w:val="en-US" w:eastAsia="zh-CN"/>
        </w:rPr>
        <w:t>from 30MHz to 6</w:t>
      </w:r>
      <w:r>
        <w:t xml:space="preserve">0 MHz below the lowest frequency of the uplink operating band </w:t>
      </w:r>
      <w:r>
        <w:rPr>
          <w:lang w:val="en-US" w:eastAsia="zh-CN"/>
        </w:rPr>
        <w:t>or from</w:t>
      </w:r>
      <w:r>
        <w:t xml:space="preserve"> 60 MHz above the highest frequency of the uplink operating band </w:t>
      </w:r>
      <w:r>
        <w:rPr>
          <w:rFonts w:eastAsia="SimSun"/>
          <w:lang w:val="en-US" w:eastAsia="zh-CN"/>
        </w:rPr>
        <w:t xml:space="preserve">to 12750MHz </w:t>
      </w:r>
      <w:r>
        <w:t xml:space="preserve">for </w:t>
      </w:r>
      <w:r>
        <w:rPr>
          <w:rFonts w:eastAsia="SimSun"/>
          <w:lang w:eastAsia="zh-CN"/>
        </w:rPr>
        <w:t>NR</w:t>
      </w:r>
      <w:r>
        <w:rPr>
          <w:rFonts w:eastAsia="SimSun"/>
          <w:lang w:val="en-US" w:eastAsia="zh-CN"/>
        </w:rPr>
        <w:t xml:space="preserve"> BS operating in</w:t>
      </w:r>
      <w:r>
        <w:rPr>
          <w:rFonts w:eastAsia="SimSun"/>
          <w:lang w:eastAsia="zh-CN"/>
        </w:rPr>
        <w:t xml:space="preserve"> Band n7</w:t>
      </w:r>
      <w:r>
        <w:rPr>
          <w:rFonts w:eastAsia="SimSun" w:hint="eastAsia"/>
          <w:lang w:val="en-US" w:eastAsia="zh-CN"/>
        </w:rPr>
        <w:t>7</w:t>
      </w:r>
      <w:r>
        <w:t xml:space="preserve">, but </w:t>
      </w:r>
      <w:r>
        <w:rPr>
          <w:rFonts w:eastAsia="SimSun"/>
          <w:lang w:val="en-US" w:eastAsia="zh-CN"/>
        </w:rPr>
        <w:t xml:space="preserve">includes </w:t>
      </w:r>
      <w:r>
        <w:t>the downlink frequency range of the operating band.</w:t>
      </w:r>
    </w:p>
    <w:p w:rsidR="00581ADA" w:rsidRDefault="00581ADA" w:rsidP="000C6721">
      <w:pPr>
        <w:rPr>
          <w:lang w:eastAsia="zh-CN"/>
        </w:rPr>
      </w:pPr>
      <w:r>
        <w:rPr>
          <w:rFonts w:eastAsia="SimSun"/>
          <w:lang w:val="en-US" w:eastAsia="zh-CN"/>
        </w:rPr>
        <w:t xml:space="preserve">The </w:t>
      </w:r>
      <w:r>
        <w:rPr>
          <w:rFonts w:eastAsia="SimSun"/>
          <w:i/>
          <w:iCs/>
          <w:lang w:val="en-US" w:eastAsia="zh-CN"/>
        </w:rPr>
        <w:t xml:space="preserve">BS type 1-O </w:t>
      </w:r>
      <w:r>
        <w:rPr>
          <w:rFonts w:eastAsia="SimSun"/>
          <w:lang w:val="en-US" w:eastAsia="zh-CN"/>
        </w:rPr>
        <w:t xml:space="preserve">out-of -band blocking requirements apply at the RIB </w:t>
      </w:r>
      <w:r>
        <w:t>when the AoA of the incident wave of a received signal and the interfering signal are from the same directio</w:t>
      </w:r>
      <w:r>
        <w:rPr>
          <w:rFonts w:eastAsia="SimSun"/>
          <w:lang w:val="en-US" w:eastAsia="zh-CN"/>
        </w:rPr>
        <w:t xml:space="preserve">n and are within </w:t>
      </w:r>
      <w:r>
        <w:rPr>
          <w:rFonts w:eastAsia="SimSun"/>
          <w:i/>
          <w:iCs/>
          <w:lang w:val="en-US" w:eastAsia="zh-CN"/>
        </w:rPr>
        <w:t>minSENS RoAoA.</w:t>
      </w:r>
    </w:p>
    <w:p w:rsidR="0095531D" w:rsidRPr="00F80F43" w:rsidRDefault="0095531D" w:rsidP="0023565B">
      <w:pPr>
        <w:pStyle w:val="Heading3"/>
        <w:rPr>
          <w:lang w:eastAsia="zh-CN"/>
        </w:rPr>
      </w:pPr>
      <w:bookmarkStart w:id="98" w:name="_Toc511114435"/>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98"/>
    </w:p>
    <w:p w:rsidR="00D40AE5" w:rsidRDefault="00D40AE5" w:rsidP="00D40AE5">
      <w:pPr>
        <w:keepNext/>
        <w:keepLines/>
        <w:spacing w:before="120" w:after="120"/>
        <w:ind w:left="1134" w:hanging="1134"/>
        <w:outlineLvl w:val="3"/>
        <w:rPr>
          <w:sz w:val="24"/>
          <w:szCs w:val="24"/>
          <w:lang w:eastAsia="zh-CN"/>
        </w:rPr>
      </w:pPr>
      <w:r w:rsidRPr="000C6721">
        <w:rPr>
          <w:rFonts w:ascii="Arial" w:hAnsi="Arial"/>
          <w:sz w:val="24"/>
          <w:szCs w:val="24"/>
          <w:lang w:eastAsia="zh-CN"/>
        </w:rPr>
        <w:t>8</w:t>
      </w:r>
      <w:r>
        <w:rPr>
          <w:rFonts w:ascii="Arial" w:hAnsi="Arial" w:hint="eastAsia"/>
          <w:sz w:val="24"/>
          <w:szCs w:val="24"/>
          <w:lang w:eastAsia="zh-CN"/>
        </w:rPr>
        <w:t>.2.</w:t>
      </w:r>
      <w:r>
        <w:rPr>
          <w:rFonts w:ascii="Arial" w:hAnsi="Arial" w:hint="eastAsia"/>
          <w:sz w:val="24"/>
          <w:szCs w:val="24"/>
          <w:lang w:val="en-US" w:eastAsia="zh-CN"/>
        </w:rPr>
        <w:t>5</w:t>
      </w:r>
      <w:r>
        <w:rPr>
          <w:rFonts w:ascii="Arial" w:hAnsi="Arial" w:hint="eastAsia"/>
          <w:sz w:val="24"/>
          <w:szCs w:val="24"/>
          <w:lang w:eastAsia="zh-CN"/>
        </w:rPr>
        <w:t>.1</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1-C</w:t>
      </w:r>
      <w:r>
        <w:rPr>
          <w:rFonts w:ascii="Arial" w:hAnsi="Arial" w:hint="eastAsia"/>
          <w:sz w:val="24"/>
          <w:szCs w:val="24"/>
          <w:lang w:eastAsia="zh-CN"/>
        </w:rPr>
        <w:t xml:space="preserve"> and </w:t>
      </w:r>
      <w:r>
        <w:rPr>
          <w:rFonts w:ascii="Arial" w:hAnsi="Arial" w:hint="eastAsia"/>
          <w:i/>
          <w:iCs/>
          <w:sz w:val="24"/>
          <w:szCs w:val="24"/>
          <w:lang w:eastAsia="zh-CN"/>
        </w:rPr>
        <w:t>BS type 1-H</w:t>
      </w:r>
    </w:p>
    <w:p w:rsidR="00D40AE5" w:rsidRDefault="00D40AE5" w:rsidP="00D40AE5">
      <w:pPr>
        <w:rPr>
          <w:rFonts w:eastAsia="SimSun"/>
          <w:lang w:eastAsia="zh-CN"/>
        </w:rPr>
      </w:pPr>
      <w:r>
        <w:t xml:space="preserve">The </w:t>
      </w:r>
      <w:r>
        <w:rPr>
          <w:lang w:eastAsia="zh-CN"/>
        </w:rPr>
        <w:t xml:space="preserve">conduct </w:t>
      </w:r>
      <w:r>
        <w:t xml:space="preserve">requirements assume a 30dB coupling loss between </w:t>
      </w:r>
      <w:r>
        <w:rPr>
          <w:lang w:val="en-US" w:eastAsia="zh-CN"/>
        </w:rPr>
        <w:t xml:space="preserve">interfering </w:t>
      </w:r>
      <w:r>
        <w:t>transmitter and receiver</w:t>
      </w:r>
      <w:r>
        <w:rPr>
          <w:lang w:eastAsia="zh-CN"/>
        </w:rPr>
        <w:t xml:space="preserve"> and are based on co-location with </w:t>
      </w:r>
      <w:r>
        <w:t>base stations of the same class.</w:t>
      </w:r>
      <w:r>
        <w:rPr>
          <w:lang w:eastAsia="zh-CN"/>
        </w:rPr>
        <w:t xml:space="preserve"> </w:t>
      </w:r>
      <w:r>
        <w:rPr>
          <w:rFonts w:eastAsia="SimSun"/>
          <w:lang w:val="en-US" w:eastAsia="zh-CN"/>
        </w:rPr>
        <w:t>Thus</w:t>
      </w:r>
      <w:r>
        <w:rPr>
          <w:rFonts w:eastAsia="SimSun"/>
        </w:rPr>
        <w:t>, it is proposed that the</w:t>
      </w:r>
      <w:r>
        <w:rPr>
          <w:rFonts w:eastAsia="SimSun"/>
          <w:lang w:eastAsia="zh-CN"/>
        </w:rPr>
        <w:t xml:space="preserve"> same limits as E-UTRA</w:t>
      </w:r>
      <w:r>
        <w:rPr>
          <w:rFonts w:eastAsia="SimSun"/>
        </w:rPr>
        <w:t xml:space="preserve"> </w:t>
      </w:r>
      <w:r>
        <w:rPr>
          <w:rFonts w:eastAsia="SimSun"/>
          <w:lang w:val="en-US" w:eastAsia="zh-CN"/>
        </w:rPr>
        <w:t xml:space="preserve">for different BS classes </w:t>
      </w:r>
      <w:r>
        <w:rPr>
          <w:rFonts w:eastAsia="SimSun"/>
          <w:lang w:eastAsia="zh-CN"/>
        </w:rPr>
        <w:t>can be applied</w:t>
      </w:r>
      <w:r>
        <w:rPr>
          <w:rFonts w:eastAsia="SimSun"/>
          <w:lang w:val="en-US" w:eastAsia="zh-CN"/>
        </w:rPr>
        <w:t xml:space="preserve"> for the </w:t>
      </w:r>
      <w:r>
        <w:rPr>
          <w:rFonts w:eastAsia="SimSun"/>
          <w:i/>
          <w:iCs/>
          <w:lang w:val="en-US" w:eastAsia="zh-CN"/>
        </w:rPr>
        <w:t>base limits</w:t>
      </w:r>
      <w:r>
        <w:rPr>
          <w:rFonts w:eastAsia="SimSun"/>
          <w:lang w:val="en-US" w:eastAsia="zh-CN"/>
        </w:rPr>
        <w:t xml:space="preserve"> of co-location requirements for </w:t>
      </w:r>
      <w:r>
        <w:rPr>
          <w:rFonts w:hint="eastAsia"/>
          <w:lang w:val="en-US" w:eastAsia="zh-CN"/>
        </w:rPr>
        <w:t xml:space="preserve">each BS classes for </w:t>
      </w:r>
      <w:r>
        <w:rPr>
          <w:rFonts w:eastAsia="SimSun"/>
          <w:lang w:eastAsia="zh-CN"/>
        </w:rPr>
        <w:t xml:space="preserve">NR </w:t>
      </w:r>
      <w:r>
        <w:rPr>
          <w:rFonts w:eastAsia="SimSun"/>
        </w:rPr>
        <w:t xml:space="preserve">Bands </w:t>
      </w:r>
      <w:r>
        <w:rPr>
          <w:rFonts w:eastAsia="SimSun"/>
          <w:lang w:eastAsia="zh-CN"/>
        </w:rPr>
        <w:t>n7</w:t>
      </w:r>
      <w:r>
        <w:rPr>
          <w:rFonts w:eastAsia="SimSun" w:hint="eastAsia"/>
          <w:lang w:val="en-US" w:eastAsia="zh-CN"/>
        </w:rPr>
        <w:t>7</w:t>
      </w:r>
      <w:r>
        <w:rPr>
          <w:rFonts w:eastAsia="SimSun"/>
          <w:lang w:eastAsia="zh-CN"/>
        </w:rPr>
        <w:t>.</w:t>
      </w:r>
    </w:p>
    <w:p w:rsidR="00D40AE5" w:rsidRDefault="00D40AE5" w:rsidP="00D40AE5">
      <w:pPr>
        <w:overflowPunct w:val="0"/>
        <w:autoSpaceDE w:val="0"/>
        <w:autoSpaceDN w:val="0"/>
        <w:adjustRightInd w:val="0"/>
        <w:spacing w:before="120" w:after="120"/>
        <w:textAlignment w:val="baseline"/>
        <w:rPr>
          <w:rFonts w:eastAsia="SimSun"/>
          <w:lang w:eastAsia="zh-CN"/>
        </w:rPr>
      </w:pPr>
      <w:r>
        <w:rPr>
          <w:rFonts w:eastAsia="SimSun"/>
          <w:lang w:eastAsia="zh-CN"/>
        </w:rPr>
        <w:t>Minimum conducted requirement is defined at the</w:t>
      </w:r>
      <w:r>
        <w:rPr>
          <w:rFonts w:eastAsia="SimSun"/>
          <w:i/>
          <w:iCs/>
          <w:lang w:eastAsia="zh-CN"/>
        </w:rPr>
        <w:t xml:space="preserve"> antenna connector </w:t>
      </w:r>
      <w:r>
        <w:rPr>
          <w:rFonts w:eastAsia="SimSun"/>
          <w:lang w:eastAsia="zh-CN"/>
        </w:rPr>
        <w:t>for</w:t>
      </w:r>
      <w:r>
        <w:rPr>
          <w:rFonts w:eastAsia="SimSun"/>
          <w:i/>
          <w:iCs/>
          <w:lang w:eastAsia="zh-CN"/>
        </w:rPr>
        <w:t xml:space="preserve"> BS type 1-C</w:t>
      </w:r>
      <w:r>
        <w:rPr>
          <w:rFonts w:eastAsia="SimSun"/>
          <w:lang w:eastAsia="zh-CN"/>
        </w:rPr>
        <w:t xml:space="preserve"> and at the </w:t>
      </w:r>
      <w:r>
        <w:rPr>
          <w:rFonts w:eastAsia="SimSun"/>
          <w:i/>
          <w:iCs/>
          <w:lang w:eastAsia="zh-CN"/>
        </w:rPr>
        <w:t xml:space="preserve">TAB connector </w:t>
      </w:r>
      <w:r>
        <w:rPr>
          <w:rFonts w:eastAsia="SimSun"/>
          <w:lang w:eastAsia="zh-CN"/>
        </w:rPr>
        <w:t xml:space="preserve">for </w:t>
      </w:r>
      <w:r>
        <w:rPr>
          <w:rFonts w:eastAsia="SimSun"/>
          <w:i/>
          <w:iCs/>
          <w:lang w:eastAsia="zh-CN"/>
        </w:rPr>
        <w:t>BS type 1-H</w:t>
      </w:r>
      <w:r>
        <w:rPr>
          <w:rFonts w:eastAsia="SimSun" w:hint="eastAsia"/>
          <w:lang w:val="en-US" w:eastAsia="zh-CN"/>
        </w:rPr>
        <w:t>.</w:t>
      </w:r>
    </w:p>
    <w:p w:rsidR="00D40AE5" w:rsidRDefault="00D40AE5" w:rsidP="00D40AE5">
      <w:pPr>
        <w:keepNext/>
        <w:keepLines/>
        <w:spacing w:before="120"/>
        <w:ind w:left="1134" w:hanging="1134"/>
        <w:outlineLvl w:val="3"/>
        <w:rPr>
          <w:rFonts w:ascii="Arial" w:hAnsi="Arial"/>
          <w:sz w:val="24"/>
          <w:szCs w:val="24"/>
          <w:lang w:eastAsia="zh-CN"/>
        </w:rPr>
      </w:pPr>
      <w:r>
        <w:rPr>
          <w:rFonts w:ascii="Arial" w:hAnsi="Arial" w:hint="eastAsia"/>
          <w:sz w:val="24"/>
          <w:szCs w:val="24"/>
          <w:lang w:val="en-US" w:eastAsia="zh-CN"/>
        </w:rPr>
        <w:t>8</w:t>
      </w:r>
      <w:r>
        <w:rPr>
          <w:rFonts w:ascii="Arial" w:hAnsi="Arial" w:hint="eastAsia"/>
          <w:sz w:val="24"/>
          <w:szCs w:val="24"/>
          <w:lang w:eastAsia="zh-CN"/>
        </w:rPr>
        <w:t>.2.</w:t>
      </w:r>
      <w:r>
        <w:rPr>
          <w:rFonts w:ascii="Arial" w:hAnsi="Arial" w:hint="eastAsia"/>
          <w:sz w:val="24"/>
          <w:szCs w:val="24"/>
          <w:lang w:val="en-US" w:eastAsia="zh-CN"/>
        </w:rPr>
        <w:t>5</w:t>
      </w:r>
      <w:r>
        <w:rPr>
          <w:rFonts w:ascii="Arial" w:hAnsi="Arial" w:hint="eastAsia"/>
          <w:sz w:val="24"/>
          <w:szCs w:val="24"/>
          <w:lang w:eastAsia="zh-CN"/>
        </w:rPr>
        <w:t>.2</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1-O</w:t>
      </w:r>
    </w:p>
    <w:p w:rsidR="00D40AE5" w:rsidRDefault="00D40AE5" w:rsidP="00D40AE5">
      <w:pPr>
        <w:rPr>
          <w:lang w:val="en-US" w:eastAsia="zh-CN"/>
        </w:rPr>
      </w:pPr>
      <w:r>
        <w:rPr>
          <w:lang w:val="en-US" w:eastAsia="zh-CN"/>
        </w:rPr>
        <w:t>The OTA co-location blocking requirements are specified as co-location requirements using the co-location reference antenna, as described in TR 37.843</w:t>
      </w:r>
      <w:r w:rsidR="005D707F">
        <w:rPr>
          <w:rFonts w:eastAsiaTheme="minorEastAsia" w:hint="eastAsia"/>
          <w:lang w:val="en-US" w:eastAsia="ko-KR"/>
        </w:rPr>
        <w:t xml:space="preserve"> [9]</w:t>
      </w:r>
      <w:r>
        <w:rPr>
          <w:lang w:val="en-US" w:eastAsia="zh-CN"/>
        </w:rPr>
        <w:t xml:space="preserve">. </w:t>
      </w:r>
    </w:p>
    <w:p w:rsidR="003213D5" w:rsidRDefault="00D40AE5" w:rsidP="003213D5">
      <w:r>
        <w:rPr>
          <w:lang w:val="en-US" w:eastAsia="zh-CN"/>
        </w:rPr>
        <w:t xml:space="preserve">The interferer </w:t>
      </w:r>
      <w:r>
        <w:rPr>
          <w:rFonts w:hint="eastAsia"/>
          <w:lang w:val="en-US" w:eastAsia="zh-CN"/>
        </w:rPr>
        <w:t xml:space="preserve"> power level </w:t>
      </w:r>
      <w:r>
        <w:rPr>
          <w:lang w:val="en-US" w:eastAsia="zh-CN"/>
        </w:rPr>
        <w:t xml:space="preserve">is </w:t>
      </w:r>
      <w:r>
        <w:rPr>
          <w:rFonts w:hint="eastAsia"/>
          <w:lang w:val="en-US" w:eastAsia="zh-CN"/>
        </w:rPr>
        <w:t xml:space="preserve">specified per polarization and </w:t>
      </w:r>
      <w:r>
        <w:rPr>
          <w:lang w:val="en-US" w:eastAsia="zh-CN"/>
        </w:rPr>
        <w:t>defined as a power into the conducted input of the co-location reference antenna</w:t>
      </w:r>
      <w:r>
        <w:rPr>
          <w:rFonts w:hint="eastAsia"/>
          <w:lang w:val="en-US" w:eastAsia="zh-CN"/>
        </w:rPr>
        <w:t>.</w:t>
      </w:r>
    </w:p>
    <w:p w:rsidR="00644A2F" w:rsidRPr="003C2C64" w:rsidRDefault="00CB0AF2" w:rsidP="00470C7E">
      <w:pPr>
        <w:pStyle w:val="Heading1"/>
        <w:ind w:left="0" w:firstLine="0"/>
        <w:rPr>
          <w:lang w:eastAsia="zh-CN"/>
        </w:rPr>
      </w:pPr>
      <w:bookmarkStart w:id="99" w:name="_Toc511114436"/>
      <w:r>
        <w:rPr>
          <w:rFonts w:hint="eastAsia"/>
          <w:lang w:eastAsia="zh-CN"/>
        </w:rPr>
        <w:t>9</w:t>
      </w:r>
      <w:r w:rsidR="00644A2F" w:rsidRPr="003C2C64">
        <w:tab/>
        <w:t xml:space="preserve">Required changes to </w:t>
      </w:r>
      <w:r w:rsidR="006A1CAA">
        <w:t>NR</w:t>
      </w:r>
      <w:r w:rsidR="00630AFE">
        <w:rPr>
          <w:rFonts w:hint="eastAsia"/>
          <w:lang w:eastAsia="zh-CN"/>
        </w:rPr>
        <w:t xml:space="preserve">, </w:t>
      </w:r>
      <w:r w:rsidR="00630AFE" w:rsidRPr="003C2C64">
        <w:t>E-UTRA, UTRA and MSR specifications</w:t>
      </w:r>
      <w:bookmarkEnd w:id="99"/>
    </w:p>
    <w:p w:rsidR="005308CC" w:rsidRDefault="00606BA0" w:rsidP="00562079">
      <w:pPr>
        <w:rPr>
          <w:rFonts w:eastAsia="宋体"/>
          <w:lang w:eastAsia="zh-CN"/>
        </w:rPr>
      </w:pPr>
      <w:r w:rsidRPr="005308CC">
        <w:rPr>
          <w:rFonts w:eastAsiaTheme="minorEastAsia"/>
          <w:lang w:eastAsia="ko-KR"/>
        </w:rPr>
        <w:t>No changes identified</w:t>
      </w:r>
    </w:p>
    <w:p w:rsidR="00D33F9D" w:rsidRPr="005308CC" w:rsidRDefault="00D33F9D" w:rsidP="00562079">
      <w:pPr>
        <w:rPr>
          <w:rFonts w:eastAsia="宋体"/>
          <w:lang w:eastAsia="zh-CN"/>
        </w:rPr>
      </w:pPr>
    </w:p>
    <w:p w:rsidR="003213D5" w:rsidRPr="003213D5" w:rsidRDefault="00B1154D" w:rsidP="003213D5">
      <w:pPr>
        <w:pStyle w:val="Heading9"/>
        <w:rPr>
          <w:lang w:eastAsia="zh-CN"/>
        </w:rPr>
      </w:pPr>
      <w:bookmarkStart w:id="100" w:name="_Toc511114437"/>
      <w:r>
        <w:lastRenderedPageBreak/>
        <w:t xml:space="preserve">Annex </w:t>
      </w:r>
      <w:r w:rsidR="00AB3FCE">
        <w:rPr>
          <w:rFonts w:eastAsiaTheme="minorEastAsia" w:hint="eastAsia"/>
          <w:lang w:eastAsia="ko-KR"/>
        </w:rPr>
        <w:t>A</w:t>
      </w:r>
      <w:r>
        <w:t>:</w:t>
      </w:r>
      <w:r>
        <w:br/>
      </w:r>
      <w:r>
        <w:rPr>
          <w:rFonts w:hint="eastAsia"/>
        </w:rPr>
        <w:t>Change history</w:t>
      </w:r>
      <w:bookmarkEnd w:id="100"/>
    </w:p>
    <w:p w:rsidR="00D70E04" w:rsidRPr="00235394" w:rsidRDefault="00D70E04" w:rsidP="00D70E0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D70E04" w:rsidRPr="00235394" w:rsidTr="00552A6C">
        <w:trPr>
          <w:cantSplit/>
        </w:trPr>
        <w:tc>
          <w:tcPr>
            <w:tcW w:w="9639" w:type="dxa"/>
            <w:gridSpan w:val="8"/>
            <w:tcBorders>
              <w:bottom w:val="nil"/>
            </w:tcBorders>
            <w:shd w:val="solid" w:color="FFFFFF" w:fill="auto"/>
          </w:tcPr>
          <w:p w:rsidR="00D70E04" w:rsidRPr="00235394" w:rsidRDefault="00D70E04" w:rsidP="00552A6C">
            <w:pPr>
              <w:pStyle w:val="TAL"/>
              <w:jc w:val="center"/>
              <w:rPr>
                <w:b/>
                <w:sz w:val="16"/>
              </w:rPr>
            </w:pPr>
            <w:r w:rsidRPr="00235394">
              <w:rPr>
                <w:b/>
              </w:rPr>
              <w:t>Change history</w:t>
            </w:r>
          </w:p>
        </w:tc>
      </w:tr>
      <w:tr w:rsidR="00D70E04" w:rsidRPr="00235394" w:rsidTr="00552A6C">
        <w:tc>
          <w:tcPr>
            <w:tcW w:w="800" w:type="dxa"/>
            <w:shd w:val="pct10" w:color="auto" w:fill="FFFFFF"/>
          </w:tcPr>
          <w:p w:rsidR="00D70E04" w:rsidRPr="00235394" w:rsidRDefault="00D70E04" w:rsidP="00552A6C">
            <w:pPr>
              <w:pStyle w:val="TAL"/>
              <w:rPr>
                <w:b/>
                <w:sz w:val="16"/>
              </w:rPr>
            </w:pPr>
            <w:r w:rsidRPr="00235394">
              <w:rPr>
                <w:b/>
                <w:sz w:val="16"/>
              </w:rPr>
              <w:t>Date</w:t>
            </w:r>
          </w:p>
        </w:tc>
        <w:tc>
          <w:tcPr>
            <w:tcW w:w="800" w:type="dxa"/>
            <w:shd w:val="pct10" w:color="auto" w:fill="FFFFFF"/>
          </w:tcPr>
          <w:p w:rsidR="00D70E04" w:rsidRPr="00235394" w:rsidRDefault="00D70E04" w:rsidP="00552A6C">
            <w:pPr>
              <w:pStyle w:val="TAL"/>
              <w:rPr>
                <w:b/>
                <w:sz w:val="16"/>
              </w:rPr>
            </w:pPr>
            <w:r>
              <w:rPr>
                <w:b/>
                <w:sz w:val="16"/>
              </w:rPr>
              <w:t>Meeting</w:t>
            </w:r>
          </w:p>
        </w:tc>
        <w:tc>
          <w:tcPr>
            <w:tcW w:w="1094" w:type="dxa"/>
            <w:shd w:val="pct10" w:color="auto" w:fill="FFFFFF"/>
          </w:tcPr>
          <w:p w:rsidR="00D70E04" w:rsidRPr="00235394" w:rsidRDefault="00D70E04" w:rsidP="00552A6C">
            <w:pPr>
              <w:pStyle w:val="TAL"/>
              <w:rPr>
                <w:b/>
                <w:sz w:val="16"/>
              </w:rPr>
            </w:pPr>
            <w:r w:rsidRPr="00235394">
              <w:rPr>
                <w:b/>
                <w:sz w:val="16"/>
              </w:rPr>
              <w:t>TDoc</w:t>
            </w:r>
          </w:p>
        </w:tc>
        <w:tc>
          <w:tcPr>
            <w:tcW w:w="425" w:type="dxa"/>
            <w:shd w:val="pct10" w:color="auto" w:fill="FFFFFF"/>
          </w:tcPr>
          <w:p w:rsidR="00D70E04" w:rsidRPr="00235394" w:rsidRDefault="00D70E04" w:rsidP="00552A6C">
            <w:pPr>
              <w:pStyle w:val="TAL"/>
              <w:rPr>
                <w:b/>
                <w:sz w:val="16"/>
              </w:rPr>
            </w:pPr>
            <w:r w:rsidRPr="00235394">
              <w:rPr>
                <w:b/>
                <w:sz w:val="16"/>
              </w:rPr>
              <w:t>CR</w:t>
            </w:r>
          </w:p>
        </w:tc>
        <w:tc>
          <w:tcPr>
            <w:tcW w:w="425" w:type="dxa"/>
            <w:shd w:val="pct10" w:color="auto" w:fill="FFFFFF"/>
          </w:tcPr>
          <w:p w:rsidR="00D70E04" w:rsidRPr="00235394" w:rsidRDefault="00D70E04" w:rsidP="00552A6C">
            <w:pPr>
              <w:pStyle w:val="TAL"/>
              <w:rPr>
                <w:b/>
                <w:sz w:val="16"/>
              </w:rPr>
            </w:pPr>
            <w:r w:rsidRPr="00235394">
              <w:rPr>
                <w:b/>
                <w:sz w:val="16"/>
              </w:rPr>
              <w:t>Rev</w:t>
            </w:r>
          </w:p>
        </w:tc>
        <w:tc>
          <w:tcPr>
            <w:tcW w:w="425" w:type="dxa"/>
            <w:shd w:val="pct10" w:color="auto" w:fill="FFFFFF"/>
          </w:tcPr>
          <w:p w:rsidR="00D70E04" w:rsidRPr="00235394" w:rsidRDefault="00D70E04" w:rsidP="00552A6C">
            <w:pPr>
              <w:pStyle w:val="TAL"/>
              <w:rPr>
                <w:b/>
                <w:sz w:val="16"/>
              </w:rPr>
            </w:pPr>
            <w:r>
              <w:rPr>
                <w:b/>
                <w:sz w:val="16"/>
              </w:rPr>
              <w:t>Cat</w:t>
            </w:r>
          </w:p>
        </w:tc>
        <w:tc>
          <w:tcPr>
            <w:tcW w:w="4962" w:type="dxa"/>
            <w:shd w:val="pct10" w:color="auto" w:fill="FFFFFF"/>
          </w:tcPr>
          <w:p w:rsidR="00D70E04" w:rsidRPr="00235394" w:rsidRDefault="00D70E04" w:rsidP="00552A6C">
            <w:pPr>
              <w:pStyle w:val="TAL"/>
              <w:rPr>
                <w:b/>
                <w:sz w:val="16"/>
              </w:rPr>
            </w:pPr>
            <w:r w:rsidRPr="00235394">
              <w:rPr>
                <w:b/>
                <w:sz w:val="16"/>
              </w:rPr>
              <w:t>Subject/Comment</w:t>
            </w:r>
          </w:p>
        </w:tc>
        <w:tc>
          <w:tcPr>
            <w:tcW w:w="708" w:type="dxa"/>
            <w:shd w:val="pct10" w:color="auto" w:fill="FFFFFF"/>
          </w:tcPr>
          <w:p w:rsidR="00D70E04" w:rsidRPr="00235394" w:rsidRDefault="00D70E04" w:rsidP="00552A6C">
            <w:pPr>
              <w:pStyle w:val="TAL"/>
              <w:rPr>
                <w:b/>
                <w:sz w:val="16"/>
              </w:rPr>
            </w:pPr>
            <w:r w:rsidRPr="00235394">
              <w:rPr>
                <w:b/>
                <w:sz w:val="16"/>
              </w:rPr>
              <w:t>New</w:t>
            </w:r>
            <w:r>
              <w:rPr>
                <w:b/>
                <w:sz w:val="16"/>
              </w:rPr>
              <w:t xml:space="preserve"> version</w:t>
            </w:r>
          </w:p>
        </w:tc>
      </w:tr>
      <w:tr w:rsidR="00587EDC" w:rsidRPr="00587EDC" w:rsidTr="00552A6C">
        <w:tc>
          <w:tcPr>
            <w:tcW w:w="800" w:type="dxa"/>
            <w:shd w:val="solid" w:color="FFFFFF" w:fill="auto"/>
          </w:tcPr>
          <w:p w:rsidR="00587EDC" w:rsidRPr="00587EDC" w:rsidRDefault="00587EDC" w:rsidP="00552A6C">
            <w:pPr>
              <w:pStyle w:val="TAC"/>
              <w:rPr>
                <w:rFonts w:eastAsiaTheme="minorEastAsia"/>
                <w:sz w:val="16"/>
                <w:szCs w:val="16"/>
                <w:lang w:eastAsia="ko-KR"/>
              </w:rPr>
            </w:pPr>
            <w:r w:rsidRPr="00587EDC">
              <w:rPr>
                <w:rFonts w:eastAsiaTheme="minorEastAsia" w:hint="eastAsia"/>
                <w:sz w:val="16"/>
                <w:szCs w:val="16"/>
                <w:lang w:eastAsia="ko-KR"/>
              </w:rPr>
              <w:t>2017-08</w:t>
            </w:r>
          </w:p>
        </w:tc>
        <w:tc>
          <w:tcPr>
            <w:tcW w:w="800" w:type="dxa"/>
            <w:shd w:val="solid" w:color="FFFFFF" w:fill="auto"/>
          </w:tcPr>
          <w:p w:rsidR="00587EDC" w:rsidRPr="00587EDC" w:rsidRDefault="00587EDC" w:rsidP="00552A6C">
            <w:pPr>
              <w:pStyle w:val="TAC"/>
              <w:rPr>
                <w:sz w:val="16"/>
                <w:szCs w:val="16"/>
              </w:rPr>
            </w:pPr>
            <w:r w:rsidRPr="00587EDC">
              <w:rPr>
                <w:snapToGrid w:val="0"/>
                <w:sz w:val="16"/>
                <w:szCs w:val="16"/>
                <w:lang w:val="en-AU" w:eastAsia="zh-CN"/>
              </w:rPr>
              <w:t>RAN4#</w:t>
            </w:r>
            <w:r w:rsidRPr="00587EDC">
              <w:rPr>
                <w:rFonts w:hint="eastAsia"/>
                <w:snapToGrid w:val="0"/>
                <w:sz w:val="16"/>
                <w:szCs w:val="16"/>
                <w:lang w:val="en-AU" w:eastAsia="zh-CN"/>
              </w:rPr>
              <w:t>84</w:t>
            </w:r>
          </w:p>
        </w:tc>
        <w:tc>
          <w:tcPr>
            <w:tcW w:w="1094"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R4-1707861</w:t>
            </w:r>
          </w:p>
        </w:tc>
        <w:tc>
          <w:tcPr>
            <w:tcW w:w="425" w:type="dxa"/>
            <w:shd w:val="solid" w:color="FFFFFF" w:fill="auto"/>
          </w:tcPr>
          <w:p w:rsidR="00587EDC" w:rsidRPr="00587EDC" w:rsidRDefault="00587EDC" w:rsidP="00552A6C">
            <w:pPr>
              <w:pStyle w:val="TAL"/>
              <w:rPr>
                <w:sz w:val="16"/>
                <w:szCs w:val="16"/>
              </w:rPr>
            </w:pPr>
          </w:p>
        </w:tc>
        <w:tc>
          <w:tcPr>
            <w:tcW w:w="425" w:type="dxa"/>
            <w:shd w:val="solid" w:color="FFFFFF" w:fill="auto"/>
          </w:tcPr>
          <w:p w:rsidR="00587EDC" w:rsidRPr="00587EDC" w:rsidRDefault="00587EDC" w:rsidP="00552A6C">
            <w:pPr>
              <w:pStyle w:val="TAR"/>
              <w:rPr>
                <w:sz w:val="16"/>
                <w:szCs w:val="16"/>
              </w:rPr>
            </w:pPr>
          </w:p>
        </w:tc>
        <w:tc>
          <w:tcPr>
            <w:tcW w:w="425" w:type="dxa"/>
            <w:shd w:val="solid" w:color="FFFFFF" w:fill="auto"/>
          </w:tcPr>
          <w:p w:rsidR="00587EDC" w:rsidRPr="00587EDC" w:rsidRDefault="00587EDC" w:rsidP="00552A6C">
            <w:pPr>
              <w:pStyle w:val="TAC"/>
              <w:rPr>
                <w:sz w:val="16"/>
                <w:szCs w:val="16"/>
              </w:rPr>
            </w:pPr>
          </w:p>
        </w:tc>
        <w:tc>
          <w:tcPr>
            <w:tcW w:w="4962" w:type="dxa"/>
            <w:shd w:val="solid" w:color="FFFFFF" w:fill="auto"/>
          </w:tcPr>
          <w:p w:rsidR="00587EDC" w:rsidRPr="00587EDC" w:rsidRDefault="00587EDC" w:rsidP="00552A6C">
            <w:pPr>
              <w:pStyle w:val="TAL"/>
              <w:rPr>
                <w:sz w:val="16"/>
                <w:szCs w:val="16"/>
              </w:rPr>
            </w:pPr>
            <w:r w:rsidRPr="00587EDC">
              <w:rPr>
                <w:snapToGrid w:val="0"/>
                <w:sz w:val="16"/>
                <w:szCs w:val="16"/>
                <w:lang w:val="en-AU"/>
              </w:rPr>
              <w:t xml:space="preserve">TR skeleton </w:t>
            </w:r>
          </w:p>
        </w:tc>
        <w:tc>
          <w:tcPr>
            <w:tcW w:w="708" w:type="dxa"/>
            <w:shd w:val="solid" w:color="FFFFFF" w:fill="auto"/>
          </w:tcPr>
          <w:p w:rsidR="00587EDC" w:rsidRPr="00587EDC" w:rsidRDefault="00606BA0" w:rsidP="00552A6C">
            <w:pPr>
              <w:pStyle w:val="TAC"/>
              <w:rPr>
                <w:sz w:val="16"/>
                <w:szCs w:val="16"/>
              </w:rPr>
            </w:pPr>
            <w:r>
              <w:rPr>
                <w:snapToGrid w:val="0"/>
                <w:sz w:val="16"/>
                <w:szCs w:val="16"/>
                <w:lang w:val="en-AU"/>
              </w:rPr>
              <w:t>0.0.1</w:t>
            </w:r>
          </w:p>
        </w:tc>
      </w:tr>
      <w:tr w:rsidR="00587EDC" w:rsidRPr="00587EDC" w:rsidTr="00552A6C">
        <w:tc>
          <w:tcPr>
            <w:tcW w:w="800" w:type="dxa"/>
            <w:shd w:val="solid" w:color="FFFFFF" w:fill="auto"/>
          </w:tcPr>
          <w:p w:rsidR="00587EDC" w:rsidRPr="00587EDC" w:rsidRDefault="00606BA0" w:rsidP="00552A6C">
            <w:pPr>
              <w:pStyle w:val="TAC"/>
              <w:rPr>
                <w:rFonts w:eastAsiaTheme="minorEastAsia"/>
                <w:sz w:val="16"/>
                <w:szCs w:val="16"/>
                <w:lang w:eastAsia="ko-KR"/>
              </w:rPr>
            </w:pPr>
            <w:r>
              <w:rPr>
                <w:rFonts w:eastAsiaTheme="minorEastAsia"/>
                <w:sz w:val="16"/>
                <w:szCs w:val="16"/>
                <w:lang w:eastAsia="ko-KR"/>
              </w:rPr>
              <w:t>2017-11</w:t>
            </w:r>
          </w:p>
        </w:tc>
        <w:tc>
          <w:tcPr>
            <w:tcW w:w="800" w:type="dxa"/>
            <w:shd w:val="solid" w:color="FFFFFF" w:fill="auto"/>
          </w:tcPr>
          <w:p w:rsidR="00587EDC" w:rsidRPr="00587EDC" w:rsidRDefault="00606BA0" w:rsidP="00552A6C">
            <w:pPr>
              <w:pStyle w:val="TAC"/>
              <w:rPr>
                <w:sz w:val="16"/>
                <w:szCs w:val="16"/>
              </w:rPr>
            </w:pPr>
            <w:r>
              <w:rPr>
                <w:snapToGrid w:val="0"/>
                <w:sz w:val="16"/>
                <w:szCs w:val="16"/>
                <w:lang w:val="en-AU" w:eastAsia="zh-CN"/>
              </w:rPr>
              <w:t>RAN4#85</w:t>
            </w:r>
          </w:p>
        </w:tc>
        <w:tc>
          <w:tcPr>
            <w:tcW w:w="1094"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R4-1713002</w:t>
            </w:r>
          </w:p>
        </w:tc>
        <w:tc>
          <w:tcPr>
            <w:tcW w:w="425" w:type="dxa"/>
            <w:shd w:val="solid" w:color="FFFFFF" w:fill="auto"/>
          </w:tcPr>
          <w:p w:rsidR="00587EDC" w:rsidRPr="00587EDC" w:rsidRDefault="00587EDC" w:rsidP="00552A6C">
            <w:pPr>
              <w:pStyle w:val="TAL"/>
              <w:rPr>
                <w:sz w:val="16"/>
                <w:szCs w:val="16"/>
              </w:rPr>
            </w:pPr>
          </w:p>
        </w:tc>
        <w:tc>
          <w:tcPr>
            <w:tcW w:w="425" w:type="dxa"/>
            <w:shd w:val="solid" w:color="FFFFFF" w:fill="auto"/>
          </w:tcPr>
          <w:p w:rsidR="00587EDC" w:rsidRPr="00587EDC" w:rsidRDefault="00587EDC" w:rsidP="00552A6C">
            <w:pPr>
              <w:pStyle w:val="TAR"/>
              <w:rPr>
                <w:sz w:val="16"/>
                <w:szCs w:val="16"/>
              </w:rPr>
            </w:pPr>
          </w:p>
        </w:tc>
        <w:tc>
          <w:tcPr>
            <w:tcW w:w="425" w:type="dxa"/>
            <w:shd w:val="solid" w:color="FFFFFF" w:fill="auto"/>
          </w:tcPr>
          <w:p w:rsidR="00587EDC" w:rsidRPr="00587EDC" w:rsidRDefault="00587EDC" w:rsidP="00552A6C">
            <w:pPr>
              <w:pStyle w:val="TAC"/>
              <w:rPr>
                <w:sz w:val="16"/>
                <w:szCs w:val="16"/>
              </w:rPr>
            </w:pPr>
          </w:p>
        </w:tc>
        <w:tc>
          <w:tcPr>
            <w:tcW w:w="4962" w:type="dxa"/>
            <w:shd w:val="solid" w:color="FFFFFF" w:fill="auto"/>
          </w:tcPr>
          <w:p w:rsidR="00587EDC" w:rsidRPr="00587EDC" w:rsidRDefault="003D0FFE" w:rsidP="00552A6C">
            <w:pPr>
              <w:pStyle w:val="TAL"/>
              <w:rPr>
                <w:sz w:val="16"/>
                <w:szCs w:val="16"/>
              </w:rPr>
            </w:pPr>
            <w:hyperlink r:id="rId14" w:history="1">
              <w:r w:rsidR="00606BA0">
                <w:rPr>
                  <w:snapToGrid w:val="0"/>
                  <w:sz w:val="16"/>
                  <w:szCs w:val="16"/>
                  <w:lang w:val="en-AU"/>
                </w:rPr>
                <w:t>R4-1711816</w:t>
              </w:r>
            </w:hyperlink>
            <w:r w:rsidR="00606BA0">
              <w:rPr>
                <w:snapToGrid w:val="0"/>
                <w:sz w:val="16"/>
                <w:szCs w:val="16"/>
                <w:lang w:val="en-AU" w:eastAsia="zh-CN"/>
              </w:rPr>
              <w:t xml:space="preserve">, </w:t>
            </w:r>
            <w:r w:rsidR="00606BA0">
              <w:rPr>
                <w:snapToGrid w:val="0"/>
                <w:sz w:val="16"/>
                <w:szCs w:val="16"/>
                <w:lang w:val="en-AU"/>
              </w:rPr>
              <w:t>TP for TR 38.813 UE RF requirements of Band n77 and n78</w:t>
            </w:r>
          </w:p>
        </w:tc>
        <w:tc>
          <w:tcPr>
            <w:tcW w:w="708"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0.1.0</w:t>
            </w:r>
          </w:p>
        </w:tc>
      </w:tr>
      <w:tr w:rsidR="00587EDC" w:rsidRPr="00587EDC" w:rsidTr="00552A6C">
        <w:tc>
          <w:tcPr>
            <w:tcW w:w="800" w:type="dxa"/>
            <w:shd w:val="solid" w:color="FFFFFF" w:fill="auto"/>
          </w:tcPr>
          <w:p w:rsidR="00587EDC" w:rsidRPr="00587EDC" w:rsidRDefault="00606BA0" w:rsidP="00552A6C">
            <w:pPr>
              <w:pStyle w:val="TAC"/>
              <w:rPr>
                <w:rFonts w:eastAsiaTheme="minorEastAsia"/>
                <w:sz w:val="16"/>
                <w:szCs w:val="16"/>
                <w:lang w:eastAsia="ko-KR"/>
              </w:rPr>
            </w:pPr>
            <w:r>
              <w:rPr>
                <w:rFonts w:eastAsiaTheme="minorEastAsia"/>
                <w:sz w:val="16"/>
                <w:szCs w:val="16"/>
                <w:lang w:eastAsia="ko-KR"/>
              </w:rPr>
              <w:t>2018-01</w:t>
            </w:r>
          </w:p>
        </w:tc>
        <w:tc>
          <w:tcPr>
            <w:tcW w:w="800"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RAN4# AH-1801</w:t>
            </w:r>
          </w:p>
        </w:tc>
        <w:tc>
          <w:tcPr>
            <w:tcW w:w="1094"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R4-1800511</w:t>
            </w:r>
          </w:p>
        </w:tc>
        <w:tc>
          <w:tcPr>
            <w:tcW w:w="425" w:type="dxa"/>
            <w:shd w:val="solid" w:color="FFFFFF" w:fill="auto"/>
          </w:tcPr>
          <w:p w:rsidR="00587EDC" w:rsidRPr="00587EDC" w:rsidRDefault="00587EDC" w:rsidP="00552A6C">
            <w:pPr>
              <w:pStyle w:val="TAL"/>
              <w:rPr>
                <w:sz w:val="16"/>
                <w:szCs w:val="16"/>
              </w:rPr>
            </w:pPr>
          </w:p>
        </w:tc>
        <w:tc>
          <w:tcPr>
            <w:tcW w:w="425" w:type="dxa"/>
            <w:shd w:val="solid" w:color="FFFFFF" w:fill="auto"/>
          </w:tcPr>
          <w:p w:rsidR="00587EDC" w:rsidRPr="00587EDC" w:rsidRDefault="00587EDC" w:rsidP="00552A6C">
            <w:pPr>
              <w:pStyle w:val="TAR"/>
              <w:rPr>
                <w:sz w:val="16"/>
                <w:szCs w:val="16"/>
              </w:rPr>
            </w:pPr>
          </w:p>
        </w:tc>
        <w:tc>
          <w:tcPr>
            <w:tcW w:w="425" w:type="dxa"/>
            <w:shd w:val="solid" w:color="FFFFFF" w:fill="auto"/>
          </w:tcPr>
          <w:p w:rsidR="00587EDC" w:rsidRPr="00587EDC" w:rsidRDefault="00587EDC" w:rsidP="00552A6C">
            <w:pPr>
              <w:pStyle w:val="TAC"/>
              <w:rPr>
                <w:sz w:val="16"/>
                <w:szCs w:val="16"/>
              </w:rPr>
            </w:pPr>
          </w:p>
        </w:tc>
        <w:tc>
          <w:tcPr>
            <w:tcW w:w="4962" w:type="dxa"/>
            <w:shd w:val="solid" w:color="FFFFFF" w:fill="auto"/>
          </w:tcPr>
          <w:p w:rsidR="00587EDC" w:rsidRPr="00587EDC" w:rsidRDefault="003213D5" w:rsidP="00552A6C">
            <w:pPr>
              <w:pStyle w:val="TAL"/>
              <w:rPr>
                <w:sz w:val="16"/>
                <w:szCs w:val="16"/>
              </w:rPr>
            </w:pPr>
            <w:r w:rsidRPr="003213D5">
              <w:rPr>
                <w:sz w:val="16"/>
                <w:szCs w:val="16"/>
              </w:rPr>
              <w:t>R4-1713002, TR 38.813 v0.1.0 New frequency range for NR 3.3GHz - 4.2GHz</w:t>
            </w:r>
          </w:p>
          <w:p w:rsidR="00587EDC" w:rsidRPr="00587EDC" w:rsidRDefault="003213D5" w:rsidP="00552A6C">
            <w:pPr>
              <w:pStyle w:val="TAL"/>
              <w:rPr>
                <w:sz w:val="16"/>
                <w:szCs w:val="16"/>
              </w:rPr>
            </w:pPr>
            <w:r w:rsidRPr="003213D5">
              <w:rPr>
                <w:sz w:val="16"/>
                <w:szCs w:val="16"/>
              </w:rPr>
              <w:t>R4-1714322, TP to TR38.813: BS specific requirements(Clause 8.2);</w:t>
            </w:r>
          </w:p>
          <w:p w:rsidR="00587EDC" w:rsidRPr="00587EDC" w:rsidRDefault="003213D5" w:rsidP="00552A6C">
            <w:pPr>
              <w:pStyle w:val="TAL"/>
              <w:rPr>
                <w:sz w:val="16"/>
                <w:szCs w:val="16"/>
              </w:rPr>
            </w:pPr>
            <w:r w:rsidRPr="003213D5">
              <w:rPr>
                <w:sz w:val="16"/>
                <w:szCs w:val="16"/>
              </w:rPr>
              <w:t>R4-1714323, TP to TR38.813: BS specific requirements(Clause 7.2);</w:t>
            </w:r>
          </w:p>
          <w:p w:rsidR="00587EDC" w:rsidRPr="00587EDC" w:rsidRDefault="003213D5" w:rsidP="00552A6C">
            <w:pPr>
              <w:pStyle w:val="TAL"/>
              <w:rPr>
                <w:sz w:val="16"/>
                <w:szCs w:val="16"/>
                <w:lang w:eastAsia="zh-CN"/>
              </w:rPr>
            </w:pPr>
            <w:r w:rsidRPr="003213D5">
              <w:rPr>
                <w:sz w:val="16"/>
                <w:szCs w:val="16"/>
              </w:rPr>
              <w:t>R4-1712815,TP for TR 38.813 Finalization of Band n77 and n78</w:t>
            </w:r>
            <w:r w:rsidRPr="003213D5">
              <w:rPr>
                <w:sz w:val="16"/>
                <w:szCs w:val="16"/>
                <w:lang w:eastAsia="zh-CN"/>
              </w:rPr>
              <w:t>;</w:t>
            </w:r>
          </w:p>
          <w:p w:rsidR="00587EDC" w:rsidRPr="00587EDC" w:rsidRDefault="003213D5" w:rsidP="00552A6C">
            <w:pPr>
              <w:pStyle w:val="TAL"/>
              <w:rPr>
                <w:sz w:val="16"/>
                <w:szCs w:val="16"/>
                <w:lang w:eastAsia="zh-CN"/>
              </w:rPr>
            </w:pPr>
            <w:r w:rsidRPr="003213D5">
              <w:rPr>
                <w:sz w:val="16"/>
                <w:szCs w:val="16"/>
              </w:rPr>
              <w:t xml:space="preserve">R4-1714341 [NR] TP for TR 38.813 UL MIMO UE RF requirements of Band n78 and n77; </w:t>
            </w:r>
          </w:p>
          <w:p w:rsidR="00587EDC" w:rsidRPr="00587EDC" w:rsidRDefault="003213D5" w:rsidP="00552A6C">
            <w:pPr>
              <w:pStyle w:val="TAL"/>
              <w:rPr>
                <w:sz w:val="16"/>
                <w:szCs w:val="16"/>
              </w:rPr>
            </w:pPr>
            <w:r w:rsidRPr="003213D5">
              <w:rPr>
                <w:sz w:val="16"/>
                <w:szCs w:val="16"/>
              </w:rPr>
              <w:t xml:space="preserve">R4-1714374 TP to TR 38.813 NR band for n77 and n78 </w:t>
            </w:r>
          </w:p>
        </w:tc>
        <w:tc>
          <w:tcPr>
            <w:tcW w:w="708"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0.2.0</w:t>
            </w:r>
          </w:p>
        </w:tc>
      </w:tr>
      <w:tr w:rsidR="00587EDC" w:rsidRPr="00587EDC" w:rsidTr="00552A6C">
        <w:tc>
          <w:tcPr>
            <w:tcW w:w="800" w:type="dxa"/>
            <w:shd w:val="solid" w:color="FFFFFF" w:fill="auto"/>
          </w:tcPr>
          <w:p w:rsidR="00587EDC" w:rsidRPr="00587EDC" w:rsidRDefault="00606BA0" w:rsidP="00552A6C">
            <w:pPr>
              <w:pStyle w:val="TAC"/>
              <w:rPr>
                <w:rFonts w:eastAsiaTheme="minorEastAsia"/>
                <w:sz w:val="16"/>
                <w:szCs w:val="16"/>
                <w:lang w:eastAsia="ko-KR"/>
              </w:rPr>
            </w:pPr>
            <w:r>
              <w:rPr>
                <w:rFonts w:eastAsiaTheme="minorEastAsia"/>
                <w:sz w:val="16"/>
                <w:szCs w:val="16"/>
                <w:lang w:eastAsia="ko-KR"/>
              </w:rPr>
              <w:t>2018-02</w:t>
            </w:r>
          </w:p>
        </w:tc>
        <w:tc>
          <w:tcPr>
            <w:tcW w:w="800"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RAN4#86</w:t>
            </w:r>
          </w:p>
        </w:tc>
        <w:tc>
          <w:tcPr>
            <w:tcW w:w="1094" w:type="dxa"/>
            <w:shd w:val="solid" w:color="FFFFFF" w:fill="auto"/>
          </w:tcPr>
          <w:p w:rsidR="00587EDC" w:rsidRPr="00587EDC" w:rsidRDefault="003213D5" w:rsidP="00552A6C">
            <w:pPr>
              <w:pStyle w:val="TAC"/>
              <w:rPr>
                <w:sz w:val="16"/>
                <w:szCs w:val="16"/>
              </w:rPr>
            </w:pPr>
            <w:r w:rsidRPr="003213D5">
              <w:rPr>
                <w:sz w:val="16"/>
                <w:szCs w:val="16"/>
                <w:lang w:val="en-US" w:eastAsia="zh-CN"/>
              </w:rPr>
              <w:t>R4-1801424</w:t>
            </w:r>
          </w:p>
        </w:tc>
        <w:tc>
          <w:tcPr>
            <w:tcW w:w="425" w:type="dxa"/>
            <w:shd w:val="solid" w:color="FFFFFF" w:fill="auto"/>
          </w:tcPr>
          <w:p w:rsidR="00587EDC" w:rsidRPr="00587EDC" w:rsidRDefault="00587EDC" w:rsidP="00552A6C">
            <w:pPr>
              <w:pStyle w:val="TAL"/>
              <w:rPr>
                <w:sz w:val="16"/>
                <w:szCs w:val="16"/>
              </w:rPr>
            </w:pPr>
          </w:p>
        </w:tc>
        <w:tc>
          <w:tcPr>
            <w:tcW w:w="425" w:type="dxa"/>
            <w:shd w:val="solid" w:color="FFFFFF" w:fill="auto"/>
          </w:tcPr>
          <w:p w:rsidR="00587EDC" w:rsidRPr="00587EDC" w:rsidRDefault="00587EDC" w:rsidP="00552A6C">
            <w:pPr>
              <w:pStyle w:val="TAR"/>
              <w:rPr>
                <w:sz w:val="16"/>
                <w:szCs w:val="16"/>
              </w:rPr>
            </w:pPr>
          </w:p>
        </w:tc>
        <w:tc>
          <w:tcPr>
            <w:tcW w:w="425" w:type="dxa"/>
            <w:shd w:val="solid" w:color="FFFFFF" w:fill="auto"/>
          </w:tcPr>
          <w:p w:rsidR="00587EDC" w:rsidRPr="00587EDC" w:rsidRDefault="00587EDC" w:rsidP="00552A6C">
            <w:pPr>
              <w:pStyle w:val="TAC"/>
              <w:rPr>
                <w:sz w:val="16"/>
                <w:szCs w:val="16"/>
              </w:rPr>
            </w:pPr>
          </w:p>
        </w:tc>
        <w:tc>
          <w:tcPr>
            <w:tcW w:w="4962" w:type="dxa"/>
            <w:shd w:val="solid" w:color="FFFFFF" w:fill="auto"/>
          </w:tcPr>
          <w:p w:rsidR="00587EDC" w:rsidRPr="00587EDC" w:rsidRDefault="003213D5" w:rsidP="00552A6C">
            <w:pPr>
              <w:pStyle w:val="TAL"/>
              <w:rPr>
                <w:snapToGrid w:val="0"/>
                <w:sz w:val="16"/>
                <w:szCs w:val="16"/>
                <w:lang w:val="en-AU" w:eastAsia="zh-CN"/>
              </w:rPr>
            </w:pPr>
            <w:r w:rsidRPr="003213D5">
              <w:rPr>
                <w:snapToGrid w:val="0"/>
                <w:sz w:val="16"/>
                <w:szCs w:val="16"/>
                <w:lang w:val="en-AU" w:eastAsia="zh-CN"/>
              </w:rPr>
              <w:t>R4-1800511, TR 38.813 v0.2.0_New frequency range for NR 3.3GHz - 4.2GHz;</w:t>
            </w:r>
          </w:p>
          <w:p w:rsidR="00587EDC" w:rsidRPr="00587EDC" w:rsidRDefault="003213D5" w:rsidP="00552A6C">
            <w:pPr>
              <w:pStyle w:val="TAL"/>
              <w:rPr>
                <w:snapToGrid w:val="0"/>
                <w:sz w:val="16"/>
                <w:szCs w:val="16"/>
                <w:lang w:val="en-AU"/>
              </w:rPr>
            </w:pPr>
            <w:r w:rsidRPr="003213D5">
              <w:rPr>
                <w:snapToGrid w:val="0"/>
                <w:sz w:val="16"/>
                <w:szCs w:val="16"/>
                <w:lang w:val="en-AU"/>
              </w:rPr>
              <w:t>R4-1800436, TP to TR 38.813 for NR bands n77 and n78;</w:t>
            </w:r>
          </w:p>
          <w:p w:rsidR="00587EDC" w:rsidRPr="00587EDC" w:rsidRDefault="003213D5" w:rsidP="00552A6C">
            <w:pPr>
              <w:pStyle w:val="TAL"/>
              <w:rPr>
                <w:sz w:val="16"/>
                <w:szCs w:val="16"/>
              </w:rPr>
            </w:pPr>
            <w:r w:rsidRPr="003213D5">
              <w:rPr>
                <w:snapToGrid w:val="0"/>
                <w:sz w:val="16"/>
                <w:szCs w:val="16"/>
                <w:lang w:val="en-AU"/>
              </w:rPr>
              <w:t>R4-1800452 [NR] TP for 38.813 4Rx for n77 and n78</w:t>
            </w:r>
          </w:p>
        </w:tc>
        <w:tc>
          <w:tcPr>
            <w:tcW w:w="708"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0.3.0</w:t>
            </w:r>
          </w:p>
        </w:tc>
      </w:tr>
      <w:tr w:rsidR="00587EDC" w:rsidRPr="00587EDC" w:rsidTr="00552A6C">
        <w:tc>
          <w:tcPr>
            <w:tcW w:w="800" w:type="dxa"/>
            <w:shd w:val="solid" w:color="FFFFFF" w:fill="auto"/>
          </w:tcPr>
          <w:p w:rsidR="00587EDC" w:rsidRPr="00587EDC" w:rsidRDefault="00606BA0" w:rsidP="00552A6C">
            <w:pPr>
              <w:pStyle w:val="TAC"/>
              <w:rPr>
                <w:rFonts w:eastAsiaTheme="minorEastAsia"/>
                <w:sz w:val="16"/>
                <w:szCs w:val="16"/>
                <w:lang w:eastAsia="ko-KR"/>
              </w:rPr>
            </w:pPr>
            <w:r>
              <w:rPr>
                <w:rFonts w:eastAsiaTheme="minorEastAsia"/>
                <w:sz w:val="16"/>
                <w:szCs w:val="16"/>
                <w:lang w:eastAsia="ko-KR"/>
              </w:rPr>
              <w:t>2018-03</w:t>
            </w:r>
          </w:p>
        </w:tc>
        <w:tc>
          <w:tcPr>
            <w:tcW w:w="800"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RAN#79</w:t>
            </w:r>
          </w:p>
        </w:tc>
        <w:tc>
          <w:tcPr>
            <w:tcW w:w="1094" w:type="dxa"/>
            <w:shd w:val="solid" w:color="FFFFFF" w:fill="auto"/>
          </w:tcPr>
          <w:p w:rsidR="00587EDC" w:rsidRPr="00587EDC" w:rsidRDefault="00587EDC" w:rsidP="00552A6C">
            <w:pPr>
              <w:pStyle w:val="TAC"/>
              <w:rPr>
                <w:sz w:val="16"/>
                <w:szCs w:val="16"/>
              </w:rPr>
            </w:pPr>
            <w:r w:rsidRPr="00587EDC">
              <w:rPr>
                <w:rFonts w:hint="eastAsia"/>
                <w:snapToGrid w:val="0"/>
                <w:sz w:val="16"/>
                <w:szCs w:val="16"/>
                <w:lang w:eastAsia="zh-CN"/>
              </w:rPr>
              <w:t>RP-180156</w:t>
            </w:r>
          </w:p>
        </w:tc>
        <w:tc>
          <w:tcPr>
            <w:tcW w:w="425" w:type="dxa"/>
            <w:shd w:val="solid" w:color="FFFFFF" w:fill="auto"/>
          </w:tcPr>
          <w:p w:rsidR="00587EDC" w:rsidRPr="00587EDC" w:rsidRDefault="00587EDC" w:rsidP="00552A6C">
            <w:pPr>
              <w:pStyle w:val="TAL"/>
              <w:rPr>
                <w:sz w:val="16"/>
                <w:szCs w:val="16"/>
              </w:rPr>
            </w:pPr>
          </w:p>
        </w:tc>
        <w:tc>
          <w:tcPr>
            <w:tcW w:w="425" w:type="dxa"/>
            <w:shd w:val="solid" w:color="FFFFFF" w:fill="auto"/>
          </w:tcPr>
          <w:p w:rsidR="00587EDC" w:rsidRPr="00587EDC" w:rsidRDefault="00587EDC" w:rsidP="00552A6C">
            <w:pPr>
              <w:pStyle w:val="TAR"/>
              <w:rPr>
                <w:sz w:val="16"/>
                <w:szCs w:val="16"/>
              </w:rPr>
            </w:pPr>
          </w:p>
        </w:tc>
        <w:tc>
          <w:tcPr>
            <w:tcW w:w="425" w:type="dxa"/>
            <w:shd w:val="solid" w:color="FFFFFF" w:fill="auto"/>
          </w:tcPr>
          <w:p w:rsidR="00587EDC" w:rsidRPr="00587EDC" w:rsidRDefault="00587EDC" w:rsidP="00552A6C">
            <w:pPr>
              <w:pStyle w:val="TAC"/>
              <w:rPr>
                <w:sz w:val="16"/>
                <w:szCs w:val="16"/>
              </w:rPr>
            </w:pPr>
          </w:p>
        </w:tc>
        <w:tc>
          <w:tcPr>
            <w:tcW w:w="4962" w:type="dxa"/>
            <w:shd w:val="solid" w:color="FFFFFF" w:fill="auto"/>
          </w:tcPr>
          <w:p w:rsidR="008416AF" w:rsidRDefault="008416AF" w:rsidP="00552A6C">
            <w:pPr>
              <w:pStyle w:val="TAL"/>
              <w:rPr>
                <w:rFonts w:eastAsiaTheme="minorEastAsia"/>
                <w:snapToGrid w:val="0"/>
                <w:sz w:val="16"/>
                <w:szCs w:val="16"/>
                <w:lang w:val="en-AU" w:eastAsia="ko-KR"/>
              </w:rPr>
            </w:pPr>
            <w:r>
              <w:rPr>
                <w:rFonts w:eastAsiaTheme="minorEastAsia" w:hint="eastAsia"/>
                <w:snapToGrid w:val="0"/>
                <w:sz w:val="16"/>
                <w:szCs w:val="16"/>
                <w:lang w:val="en-AU" w:eastAsia="ko-KR"/>
              </w:rPr>
              <w:t>Presented to plenary for approval</w:t>
            </w:r>
          </w:p>
          <w:p w:rsidR="00587EDC" w:rsidRPr="00587EDC" w:rsidRDefault="003213D5" w:rsidP="00552A6C">
            <w:pPr>
              <w:pStyle w:val="TAL"/>
              <w:rPr>
                <w:snapToGrid w:val="0"/>
                <w:sz w:val="16"/>
                <w:szCs w:val="16"/>
                <w:lang w:val="en-AU"/>
              </w:rPr>
            </w:pPr>
            <w:r w:rsidRPr="003213D5">
              <w:rPr>
                <w:snapToGrid w:val="0"/>
                <w:sz w:val="16"/>
                <w:szCs w:val="16"/>
                <w:lang w:val="en-AU"/>
              </w:rPr>
              <w:t>R4-1801424, Draft TR 38.813 v0.3.0 for New frequency range 3.3GHz - 4.2GHz;</w:t>
            </w:r>
          </w:p>
          <w:p w:rsidR="00587EDC" w:rsidRPr="00587EDC" w:rsidRDefault="003213D5" w:rsidP="00552A6C">
            <w:pPr>
              <w:pStyle w:val="TAL"/>
              <w:rPr>
                <w:snapToGrid w:val="0"/>
                <w:sz w:val="16"/>
                <w:szCs w:val="16"/>
                <w:lang w:val="en-AU"/>
              </w:rPr>
            </w:pPr>
            <w:r w:rsidRPr="003213D5">
              <w:rPr>
                <w:snapToGrid w:val="0"/>
                <w:sz w:val="16"/>
                <w:szCs w:val="16"/>
                <w:lang w:val="en-AU"/>
              </w:rPr>
              <w:t>R4-1801428</w:t>
            </w:r>
            <w:r w:rsidRPr="003213D5">
              <w:rPr>
                <w:snapToGrid w:val="0"/>
                <w:sz w:val="16"/>
                <w:szCs w:val="16"/>
                <w:lang w:val="en-AU" w:eastAsia="zh-CN"/>
              </w:rPr>
              <w:t>,</w:t>
            </w:r>
            <w:r w:rsidRPr="003213D5">
              <w:rPr>
                <w:snapToGrid w:val="0"/>
                <w:sz w:val="16"/>
                <w:szCs w:val="16"/>
                <w:lang w:val="en-AU"/>
              </w:rPr>
              <w:t xml:space="preserve"> TP for TR 38.813 HPUE of n78 and n77;</w:t>
            </w:r>
          </w:p>
          <w:p w:rsidR="00587EDC" w:rsidRPr="00587EDC" w:rsidRDefault="003213D5" w:rsidP="00552A6C">
            <w:pPr>
              <w:pStyle w:val="TAL"/>
              <w:rPr>
                <w:snapToGrid w:val="0"/>
                <w:sz w:val="16"/>
                <w:szCs w:val="16"/>
                <w:lang w:val="en-AU"/>
              </w:rPr>
            </w:pPr>
            <w:r w:rsidRPr="003213D5">
              <w:rPr>
                <w:snapToGrid w:val="0"/>
                <w:sz w:val="16"/>
                <w:szCs w:val="16"/>
                <w:lang w:val="en-AU"/>
              </w:rPr>
              <w:t>R4-1801473, TP to TR38.813 BS specific; requirements(Section 7.2);</w:t>
            </w:r>
          </w:p>
          <w:p w:rsidR="00587EDC" w:rsidRPr="00587EDC" w:rsidRDefault="003213D5" w:rsidP="00552A6C">
            <w:pPr>
              <w:pStyle w:val="TAL"/>
              <w:rPr>
                <w:snapToGrid w:val="0"/>
                <w:sz w:val="16"/>
                <w:szCs w:val="16"/>
                <w:lang w:val="en-AU"/>
              </w:rPr>
            </w:pPr>
            <w:r w:rsidRPr="003213D5">
              <w:rPr>
                <w:snapToGrid w:val="0"/>
                <w:sz w:val="16"/>
                <w:szCs w:val="16"/>
                <w:lang w:val="en-AU"/>
              </w:rPr>
              <w:t>R4-1801474, TP to TR38.813 BS specific requirements(Section 8.2);</w:t>
            </w:r>
          </w:p>
          <w:p w:rsidR="00587EDC" w:rsidRPr="008416AF" w:rsidRDefault="003213D5" w:rsidP="00552A6C">
            <w:pPr>
              <w:pStyle w:val="TAL"/>
              <w:rPr>
                <w:rFonts w:eastAsiaTheme="minorEastAsia"/>
                <w:sz w:val="16"/>
                <w:szCs w:val="16"/>
                <w:lang w:eastAsia="ko-KR"/>
              </w:rPr>
            </w:pPr>
            <w:r w:rsidRPr="003213D5">
              <w:rPr>
                <w:snapToGrid w:val="0"/>
                <w:sz w:val="16"/>
                <w:szCs w:val="16"/>
                <w:lang w:val="en-AU"/>
              </w:rPr>
              <w:t>R4-1801429, Update to TR 38.813 v0.4.0 Finalization</w:t>
            </w:r>
          </w:p>
        </w:tc>
        <w:tc>
          <w:tcPr>
            <w:tcW w:w="708"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1.0.0</w:t>
            </w:r>
          </w:p>
        </w:tc>
      </w:tr>
      <w:tr w:rsidR="00587EDC" w:rsidRPr="00587EDC" w:rsidTr="00552A6C">
        <w:tc>
          <w:tcPr>
            <w:tcW w:w="800" w:type="dxa"/>
            <w:shd w:val="solid" w:color="FFFFFF" w:fill="auto"/>
          </w:tcPr>
          <w:p w:rsidR="00587EDC" w:rsidRPr="00587EDC" w:rsidRDefault="00606BA0" w:rsidP="00552A6C">
            <w:pPr>
              <w:pStyle w:val="TAC"/>
              <w:rPr>
                <w:rFonts w:eastAsiaTheme="minorEastAsia"/>
                <w:sz w:val="16"/>
                <w:szCs w:val="16"/>
                <w:lang w:eastAsia="ko-KR"/>
              </w:rPr>
            </w:pPr>
            <w:r>
              <w:rPr>
                <w:rFonts w:eastAsiaTheme="minorEastAsia"/>
                <w:sz w:val="16"/>
                <w:szCs w:val="16"/>
                <w:lang w:eastAsia="ko-KR"/>
              </w:rPr>
              <w:t>2018-03</w:t>
            </w:r>
          </w:p>
        </w:tc>
        <w:tc>
          <w:tcPr>
            <w:tcW w:w="800" w:type="dxa"/>
            <w:shd w:val="solid" w:color="FFFFFF" w:fill="auto"/>
          </w:tcPr>
          <w:p w:rsidR="00587EDC" w:rsidRPr="00587EDC" w:rsidRDefault="003213D5" w:rsidP="00552A6C">
            <w:pPr>
              <w:pStyle w:val="TAC"/>
              <w:rPr>
                <w:sz w:val="16"/>
                <w:szCs w:val="16"/>
              </w:rPr>
            </w:pPr>
            <w:r w:rsidRPr="003213D5">
              <w:rPr>
                <w:snapToGrid w:val="0"/>
                <w:sz w:val="16"/>
                <w:szCs w:val="16"/>
                <w:lang w:val="en-AU" w:eastAsia="zh-CN"/>
              </w:rPr>
              <w:t>RAN#79</w:t>
            </w:r>
          </w:p>
        </w:tc>
        <w:tc>
          <w:tcPr>
            <w:tcW w:w="1094" w:type="dxa"/>
            <w:shd w:val="solid" w:color="FFFFFF" w:fill="auto"/>
          </w:tcPr>
          <w:p w:rsidR="00587EDC" w:rsidRPr="00587EDC" w:rsidRDefault="00587EDC" w:rsidP="00552A6C">
            <w:pPr>
              <w:pStyle w:val="TAC"/>
              <w:rPr>
                <w:sz w:val="16"/>
                <w:szCs w:val="16"/>
              </w:rPr>
            </w:pPr>
          </w:p>
        </w:tc>
        <w:tc>
          <w:tcPr>
            <w:tcW w:w="425" w:type="dxa"/>
            <w:shd w:val="solid" w:color="FFFFFF" w:fill="auto"/>
          </w:tcPr>
          <w:p w:rsidR="00587EDC" w:rsidRPr="00587EDC" w:rsidRDefault="00587EDC" w:rsidP="00552A6C">
            <w:pPr>
              <w:pStyle w:val="TAL"/>
              <w:rPr>
                <w:sz w:val="16"/>
                <w:szCs w:val="16"/>
              </w:rPr>
            </w:pPr>
          </w:p>
        </w:tc>
        <w:tc>
          <w:tcPr>
            <w:tcW w:w="425" w:type="dxa"/>
            <w:shd w:val="solid" w:color="FFFFFF" w:fill="auto"/>
          </w:tcPr>
          <w:p w:rsidR="00587EDC" w:rsidRPr="00587EDC" w:rsidRDefault="00587EDC" w:rsidP="00552A6C">
            <w:pPr>
              <w:pStyle w:val="TAR"/>
              <w:rPr>
                <w:sz w:val="16"/>
                <w:szCs w:val="16"/>
              </w:rPr>
            </w:pPr>
          </w:p>
        </w:tc>
        <w:tc>
          <w:tcPr>
            <w:tcW w:w="425" w:type="dxa"/>
            <w:shd w:val="solid" w:color="FFFFFF" w:fill="auto"/>
          </w:tcPr>
          <w:p w:rsidR="00587EDC" w:rsidRPr="00587EDC" w:rsidRDefault="00587EDC" w:rsidP="00552A6C">
            <w:pPr>
              <w:pStyle w:val="TAC"/>
              <w:rPr>
                <w:sz w:val="16"/>
                <w:szCs w:val="16"/>
              </w:rPr>
            </w:pPr>
          </w:p>
        </w:tc>
        <w:tc>
          <w:tcPr>
            <w:tcW w:w="4962" w:type="dxa"/>
            <w:shd w:val="solid" w:color="FFFFFF" w:fill="auto"/>
          </w:tcPr>
          <w:p w:rsidR="00587EDC" w:rsidRPr="00587EDC" w:rsidRDefault="008416AF" w:rsidP="00552A6C">
            <w:pPr>
              <w:pStyle w:val="TAL"/>
              <w:rPr>
                <w:sz w:val="16"/>
                <w:szCs w:val="16"/>
              </w:rPr>
            </w:pPr>
            <w:r w:rsidRPr="008416AF">
              <w:rPr>
                <w:sz w:val="16"/>
                <w:szCs w:val="16"/>
              </w:rPr>
              <w:t>Approved by plenary – Rel-15 spec under change control</w:t>
            </w:r>
          </w:p>
        </w:tc>
        <w:tc>
          <w:tcPr>
            <w:tcW w:w="708" w:type="dxa"/>
            <w:shd w:val="solid" w:color="FFFFFF" w:fill="auto"/>
          </w:tcPr>
          <w:p w:rsidR="00587EDC" w:rsidRPr="008416AF" w:rsidRDefault="008416AF" w:rsidP="00552A6C">
            <w:pPr>
              <w:pStyle w:val="TAC"/>
              <w:rPr>
                <w:rFonts w:eastAsiaTheme="minorEastAsia"/>
                <w:sz w:val="16"/>
                <w:szCs w:val="16"/>
                <w:lang w:eastAsia="ko-KR"/>
              </w:rPr>
            </w:pPr>
            <w:r>
              <w:rPr>
                <w:rFonts w:eastAsiaTheme="minorEastAsia" w:hint="eastAsia"/>
                <w:sz w:val="16"/>
                <w:szCs w:val="16"/>
                <w:lang w:eastAsia="ko-KR"/>
              </w:rPr>
              <w:t>15.0.0</w:t>
            </w:r>
          </w:p>
        </w:tc>
      </w:tr>
    </w:tbl>
    <w:p w:rsidR="00D70E04" w:rsidRPr="00235394" w:rsidRDefault="00D70E04" w:rsidP="00D70E04"/>
    <w:p w:rsidR="009B5B90" w:rsidRPr="002B42DF" w:rsidRDefault="009B5B90" w:rsidP="003C2C64">
      <w:pPr>
        <w:rPr>
          <w:lang w:eastAsia="zh-CN"/>
        </w:rPr>
      </w:pPr>
    </w:p>
    <w:sectPr w:rsidR="009B5B90" w:rsidRPr="002B42DF" w:rsidSect="005A23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9CF" w:rsidRDefault="001179CF">
      <w:r>
        <w:separator/>
      </w:r>
    </w:p>
  </w:endnote>
  <w:endnote w:type="continuationSeparator" w:id="0">
    <w:p w:rsidR="001179CF" w:rsidRDefault="001179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SimSun"/>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0"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algun Gothic">
    <w:panose1 w:val="020B0503020000020004"/>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DA7" w:rsidRDefault="00ED3DA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9CF" w:rsidRDefault="001179CF">
      <w:r>
        <w:separator/>
      </w:r>
    </w:p>
  </w:footnote>
  <w:footnote w:type="continuationSeparator" w:id="0">
    <w:p w:rsidR="001179CF" w:rsidRDefault="001179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DA7" w:rsidRDefault="003D0FFE">
    <w:pPr>
      <w:pStyle w:val="Header"/>
      <w:framePr w:wrap="auto" w:vAnchor="text" w:hAnchor="margin" w:xAlign="right" w:y="1"/>
      <w:widowControl/>
    </w:pPr>
    <w:fldSimple w:instr=" STYLEREF ZA ">
      <w:r w:rsidR="00170570">
        <w:t>3GPP TR 38.813 V15.0.0 (2018-03)</w:t>
      </w:r>
    </w:fldSimple>
  </w:p>
  <w:p w:rsidR="00ED3DA7" w:rsidRDefault="003D0FFE">
    <w:pPr>
      <w:pStyle w:val="Header"/>
      <w:framePr w:wrap="auto" w:vAnchor="text" w:hAnchor="margin" w:xAlign="center" w:y="1"/>
      <w:widowControl/>
    </w:pPr>
    <w:fldSimple w:instr=" PAGE ">
      <w:r w:rsidR="00170570">
        <w:t>2</w:t>
      </w:r>
    </w:fldSimple>
  </w:p>
  <w:p w:rsidR="00ED3DA7" w:rsidRDefault="003D0FFE">
    <w:pPr>
      <w:pStyle w:val="Header"/>
      <w:framePr w:wrap="auto" w:vAnchor="text" w:hAnchor="margin" w:y="1"/>
      <w:widowControl/>
    </w:pPr>
    <w:fldSimple w:instr=" STYLEREF ZGSM ">
      <w:r w:rsidR="00170570">
        <w:t>Release 15</w:t>
      </w:r>
    </w:fldSimple>
  </w:p>
  <w:p w:rsidR="00ED3DA7" w:rsidRDefault="00ED3D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0E22F5"/>
    <w:multiLevelType w:val="hybridMultilevel"/>
    <w:tmpl w:val="A47C9586"/>
    <w:lvl w:ilvl="0" w:tplc="0E5C3C8E">
      <w:start w:val="1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282213"/>
    <w:rsid w:val="000000F1"/>
    <w:rsid w:val="00003E77"/>
    <w:rsid w:val="0000528A"/>
    <w:rsid w:val="00011279"/>
    <w:rsid w:val="00011627"/>
    <w:rsid w:val="000134BF"/>
    <w:rsid w:val="00017799"/>
    <w:rsid w:val="0002410A"/>
    <w:rsid w:val="00026453"/>
    <w:rsid w:val="00031C1D"/>
    <w:rsid w:val="000427B1"/>
    <w:rsid w:val="000447BE"/>
    <w:rsid w:val="00045E11"/>
    <w:rsid w:val="00046369"/>
    <w:rsid w:val="000479BE"/>
    <w:rsid w:val="00054CF9"/>
    <w:rsid w:val="00062429"/>
    <w:rsid w:val="00062B58"/>
    <w:rsid w:val="000709EF"/>
    <w:rsid w:val="00072C7A"/>
    <w:rsid w:val="00076B9B"/>
    <w:rsid w:val="000817C8"/>
    <w:rsid w:val="00082E7D"/>
    <w:rsid w:val="00085B38"/>
    <w:rsid w:val="00085C2F"/>
    <w:rsid w:val="00092783"/>
    <w:rsid w:val="00093E7E"/>
    <w:rsid w:val="00094057"/>
    <w:rsid w:val="000946F9"/>
    <w:rsid w:val="00095234"/>
    <w:rsid w:val="0009633B"/>
    <w:rsid w:val="000A6D73"/>
    <w:rsid w:val="000A7084"/>
    <w:rsid w:val="000B18DB"/>
    <w:rsid w:val="000B25E8"/>
    <w:rsid w:val="000B2F0E"/>
    <w:rsid w:val="000B73A2"/>
    <w:rsid w:val="000B7BB3"/>
    <w:rsid w:val="000C4246"/>
    <w:rsid w:val="000C5114"/>
    <w:rsid w:val="000C6721"/>
    <w:rsid w:val="000D074F"/>
    <w:rsid w:val="000D3224"/>
    <w:rsid w:val="000D4840"/>
    <w:rsid w:val="000D592F"/>
    <w:rsid w:val="000D6CFC"/>
    <w:rsid w:val="000F0F87"/>
    <w:rsid w:val="000F3D32"/>
    <w:rsid w:val="000F68C1"/>
    <w:rsid w:val="000F7FC9"/>
    <w:rsid w:val="00100926"/>
    <w:rsid w:val="0010126C"/>
    <w:rsid w:val="00103285"/>
    <w:rsid w:val="00105B80"/>
    <w:rsid w:val="001075BC"/>
    <w:rsid w:val="00107676"/>
    <w:rsid w:val="00114757"/>
    <w:rsid w:val="00115AF9"/>
    <w:rsid w:val="00116EA8"/>
    <w:rsid w:val="001179CF"/>
    <w:rsid w:val="001200E9"/>
    <w:rsid w:val="00122DD6"/>
    <w:rsid w:val="00123175"/>
    <w:rsid w:val="00123C58"/>
    <w:rsid w:val="001267CC"/>
    <w:rsid w:val="00126CE6"/>
    <w:rsid w:val="001315D2"/>
    <w:rsid w:val="00136D0E"/>
    <w:rsid w:val="0014467C"/>
    <w:rsid w:val="00144EC1"/>
    <w:rsid w:val="001462D1"/>
    <w:rsid w:val="00153528"/>
    <w:rsid w:val="00160CEA"/>
    <w:rsid w:val="00160DF8"/>
    <w:rsid w:val="001626B1"/>
    <w:rsid w:val="00163226"/>
    <w:rsid w:val="00163851"/>
    <w:rsid w:val="00163CF2"/>
    <w:rsid w:val="00166C29"/>
    <w:rsid w:val="00170570"/>
    <w:rsid w:val="00174435"/>
    <w:rsid w:val="00174B41"/>
    <w:rsid w:val="00174E34"/>
    <w:rsid w:val="001752BA"/>
    <w:rsid w:val="00182127"/>
    <w:rsid w:val="00183C3A"/>
    <w:rsid w:val="00185B51"/>
    <w:rsid w:val="00187999"/>
    <w:rsid w:val="00190328"/>
    <w:rsid w:val="00190349"/>
    <w:rsid w:val="00190393"/>
    <w:rsid w:val="001917D4"/>
    <w:rsid w:val="001A08AA"/>
    <w:rsid w:val="001A1ECF"/>
    <w:rsid w:val="001A3027"/>
    <w:rsid w:val="001A5600"/>
    <w:rsid w:val="001A7528"/>
    <w:rsid w:val="001A7851"/>
    <w:rsid w:val="001A7F51"/>
    <w:rsid w:val="001B04B6"/>
    <w:rsid w:val="001B4463"/>
    <w:rsid w:val="001C18C6"/>
    <w:rsid w:val="001C425A"/>
    <w:rsid w:val="001C5969"/>
    <w:rsid w:val="001D0B12"/>
    <w:rsid w:val="001D11E7"/>
    <w:rsid w:val="001D15BE"/>
    <w:rsid w:val="001D3D8A"/>
    <w:rsid w:val="001D4407"/>
    <w:rsid w:val="001D5D08"/>
    <w:rsid w:val="001D633D"/>
    <w:rsid w:val="001D7729"/>
    <w:rsid w:val="001E0A61"/>
    <w:rsid w:val="001E467D"/>
    <w:rsid w:val="001E495C"/>
    <w:rsid w:val="001E7D66"/>
    <w:rsid w:val="001F0853"/>
    <w:rsid w:val="001F1CBE"/>
    <w:rsid w:val="001F2D0D"/>
    <w:rsid w:val="00202A5D"/>
    <w:rsid w:val="00202AF4"/>
    <w:rsid w:val="00203589"/>
    <w:rsid w:val="002065FA"/>
    <w:rsid w:val="002067B0"/>
    <w:rsid w:val="00207A6B"/>
    <w:rsid w:val="00207C30"/>
    <w:rsid w:val="002112CE"/>
    <w:rsid w:val="002138EA"/>
    <w:rsid w:val="002147EA"/>
    <w:rsid w:val="00214E98"/>
    <w:rsid w:val="00214FBD"/>
    <w:rsid w:val="002170F2"/>
    <w:rsid w:val="0022117E"/>
    <w:rsid w:val="002224A6"/>
    <w:rsid w:val="00222897"/>
    <w:rsid w:val="00225184"/>
    <w:rsid w:val="00235394"/>
    <w:rsid w:val="0023565B"/>
    <w:rsid w:val="00243B05"/>
    <w:rsid w:val="00250142"/>
    <w:rsid w:val="00250CA7"/>
    <w:rsid w:val="00251066"/>
    <w:rsid w:val="002511F0"/>
    <w:rsid w:val="0025564D"/>
    <w:rsid w:val="002557F5"/>
    <w:rsid w:val="00257F0C"/>
    <w:rsid w:val="00260FE8"/>
    <w:rsid w:val="0026179F"/>
    <w:rsid w:val="002620A0"/>
    <w:rsid w:val="00273A1A"/>
    <w:rsid w:val="00273F8E"/>
    <w:rsid w:val="00274E1A"/>
    <w:rsid w:val="0027706C"/>
    <w:rsid w:val="00277F20"/>
    <w:rsid w:val="00280F68"/>
    <w:rsid w:val="00282213"/>
    <w:rsid w:val="002830A3"/>
    <w:rsid w:val="0028584B"/>
    <w:rsid w:val="002928B4"/>
    <w:rsid w:val="00296946"/>
    <w:rsid w:val="002A021F"/>
    <w:rsid w:val="002A142C"/>
    <w:rsid w:val="002A3D0A"/>
    <w:rsid w:val="002A57EF"/>
    <w:rsid w:val="002A7CFE"/>
    <w:rsid w:val="002B0CB0"/>
    <w:rsid w:val="002B334A"/>
    <w:rsid w:val="002B42DF"/>
    <w:rsid w:val="002B4A5E"/>
    <w:rsid w:val="002C172F"/>
    <w:rsid w:val="002C2A1A"/>
    <w:rsid w:val="002C2EF1"/>
    <w:rsid w:val="002C4CD8"/>
    <w:rsid w:val="002C62F0"/>
    <w:rsid w:val="002C7386"/>
    <w:rsid w:val="002D3978"/>
    <w:rsid w:val="002D3E14"/>
    <w:rsid w:val="002D555E"/>
    <w:rsid w:val="002D73AC"/>
    <w:rsid w:val="002E2838"/>
    <w:rsid w:val="002E4F54"/>
    <w:rsid w:val="002E6F80"/>
    <w:rsid w:val="002F10D5"/>
    <w:rsid w:val="002F287F"/>
    <w:rsid w:val="002F4093"/>
    <w:rsid w:val="002F43F7"/>
    <w:rsid w:val="00300F58"/>
    <w:rsid w:val="00314FE2"/>
    <w:rsid w:val="00315480"/>
    <w:rsid w:val="003213D5"/>
    <w:rsid w:val="00323856"/>
    <w:rsid w:val="0032397A"/>
    <w:rsid w:val="0032510A"/>
    <w:rsid w:val="00330559"/>
    <w:rsid w:val="003332C2"/>
    <w:rsid w:val="003409A6"/>
    <w:rsid w:val="00341086"/>
    <w:rsid w:val="003419E7"/>
    <w:rsid w:val="003451E7"/>
    <w:rsid w:val="00345995"/>
    <w:rsid w:val="003478FA"/>
    <w:rsid w:val="00347B64"/>
    <w:rsid w:val="003509AB"/>
    <w:rsid w:val="00353894"/>
    <w:rsid w:val="00356DE6"/>
    <w:rsid w:val="00367724"/>
    <w:rsid w:val="00387168"/>
    <w:rsid w:val="00392BCB"/>
    <w:rsid w:val="003934C0"/>
    <w:rsid w:val="003A0FE0"/>
    <w:rsid w:val="003A2203"/>
    <w:rsid w:val="003A3150"/>
    <w:rsid w:val="003B2C5E"/>
    <w:rsid w:val="003B3768"/>
    <w:rsid w:val="003C1056"/>
    <w:rsid w:val="003C2C64"/>
    <w:rsid w:val="003C4602"/>
    <w:rsid w:val="003C5F3B"/>
    <w:rsid w:val="003C6512"/>
    <w:rsid w:val="003D0F23"/>
    <w:rsid w:val="003D0FFE"/>
    <w:rsid w:val="003D1B8D"/>
    <w:rsid w:val="003D32ED"/>
    <w:rsid w:val="003D3815"/>
    <w:rsid w:val="003D5861"/>
    <w:rsid w:val="003D7FE6"/>
    <w:rsid w:val="003E13AD"/>
    <w:rsid w:val="003E1834"/>
    <w:rsid w:val="003E2013"/>
    <w:rsid w:val="003E4E50"/>
    <w:rsid w:val="003E63AE"/>
    <w:rsid w:val="003E6D0D"/>
    <w:rsid w:val="003F202A"/>
    <w:rsid w:val="003F3708"/>
    <w:rsid w:val="00400BEB"/>
    <w:rsid w:val="00401A67"/>
    <w:rsid w:val="00402847"/>
    <w:rsid w:val="00403B3D"/>
    <w:rsid w:val="0040471B"/>
    <w:rsid w:val="00404A0D"/>
    <w:rsid w:val="00407537"/>
    <w:rsid w:val="00414DC1"/>
    <w:rsid w:val="00415E19"/>
    <w:rsid w:val="0041738D"/>
    <w:rsid w:val="00424A11"/>
    <w:rsid w:val="00424E85"/>
    <w:rsid w:val="004325D2"/>
    <w:rsid w:val="00434D91"/>
    <w:rsid w:val="00440A71"/>
    <w:rsid w:val="00443B9B"/>
    <w:rsid w:val="0044651C"/>
    <w:rsid w:val="0045003B"/>
    <w:rsid w:val="00450DD6"/>
    <w:rsid w:val="004511A5"/>
    <w:rsid w:val="004556BB"/>
    <w:rsid w:val="00457B62"/>
    <w:rsid w:val="0046273B"/>
    <w:rsid w:val="00464166"/>
    <w:rsid w:val="0046760A"/>
    <w:rsid w:val="00470C7E"/>
    <w:rsid w:val="00482800"/>
    <w:rsid w:val="00484690"/>
    <w:rsid w:val="00484A8C"/>
    <w:rsid w:val="00484F37"/>
    <w:rsid w:val="004851CB"/>
    <w:rsid w:val="00486267"/>
    <w:rsid w:val="0048730F"/>
    <w:rsid w:val="004919BF"/>
    <w:rsid w:val="0049479A"/>
    <w:rsid w:val="004972F9"/>
    <w:rsid w:val="004A4D30"/>
    <w:rsid w:val="004A662A"/>
    <w:rsid w:val="004A767D"/>
    <w:rsid w:val="004B00E2"/>
    <w:rsid w:val="004B1901"/>
    <w:rsid w:val="004B5B04"/>
    <w:rsid w:val="004B6FA8"/>
    <w:rsid w:val="004C0079"/>
    <w:rsid w:val="004C1532"/>
    <w:rsid w:val="004C3F6F"/>
    <w:rsid w:val="004C401F"/>
    <w:rsid w:val="004D188E"/>
    <w:rsid w:val="004D2271"/>
    <w:rsid w:val="004D5D67"/>
    <w:rsid w:val="004E1F66"/>
    <w:rsid w:val="004E27B1"/>
    <w:rsid w:val="004E6842"/>
    <w:rsid w:val="004F11AA"/>
    <w:rsid w:val="004F261A"/>
    <w:rsid w:val="004F3106"/>
    <w:rsid w:val="004F4343"/>
    <w:rsid w:val="0050167C"/>
    <w:rsid w:val="0050213D"/>
    <w:rsid w:val="00505BFA"/>
    <w:rsid w:val="005064EA"/>
    <w:rsid w:val="005075A6"/>
    <w:rsid w:val="005224E4"/>
    <w:rsid w:val="00524C0F"/>
    <w:rsid w:val="005266EF"/>
    <w:rsid w:val="005308CC"/>
    <w:rsid w:val="0053128D"/>
    <w:rsid w:val="00531315"/>
    <w:rsid w:val="00534C74"/>
    <w:rsid w:val="0053546A"/>
    <w:rsid w:val="00547D9F"/>
    <w:rsid w:val="00552335"/>
    <w:rsid w:val="00552A67"/>
    <w:rsid w:val="005575EA"/>
    <w:rsid w:val="005575F8"/>
    <w:rsid w:val="00557FFC"/>
    <w:rsid w:val="00560AB0"/>
    <w:rsid w:val="00562079"/>
    <w:rsid w:val="00566052"/>
    <w:rsid w:val="00574442"/>
    <w:rsid w:val="005756EE"/>
    <w:rsid w:val="00576053"/>
    <w:rsid w:val="00581ADA"/>
    <w:rsid w:val="00582440"/>
    <w:rsid w:val="005848B0"/>
    <w:rsid w:val="00584B69"/>
    <w:rsid w:val="00586E8E"/>
    <w:rsid w:val="00587EDC"/>
    <w:rsid w:val="00591B32"/>
    <w:rsid w:val="00594D10"/>
    <w:rsid w:val="005960F5"/>
    <w:rsid w:val="0059652D"/>
    <w:rsid w:val="005A0851"/>
    <w:rsid w:val="005A1776"/>
    <w:rsid w:val="005A2305"/>
    <w:rsid w:val="005A2EB2"/>
    <w:rsid w:val="005A3915"/>
    <w:rsid w:val="005B10E3"/>
    <w:rsid w:val="005B245D"/>
    <w:rsid w:val="005C0512"/>
    <w:rsid w:val="005C0E3F"/>
    <w:rsid w:val="005C39BD"/>
    <w:rsid w:val="005C41B1"/>
    <w:rsid w:val="005C7C40"/>
    <w:rsid w:val="005D2ADE"/>
    <w:rsid w:val="005D2FEA"/>
    <w:rsid w:val="005D3ABB"/>
    <w:rsid w:val="005D3AE9"/>
    <w:rsid w:val="005D4EA1"/>
    <w:rsid w:val="005D5A86"/>
    <w:rsid w:val="005D707F"/>
    <w:rsid w:val="005E0B31"/>
    <w:rsid w:val="005E0CFD"/>
    <w:rsid w:val="005E4332"/>
    <w:rsid w:val="005F0E89"/>
    <w:rsid w:val="005F1829"/>
    <w:rsid w:val="005F65B3"/>
    <w:rsid w:val="00601BE8"/>
    <w:rsid w:val="00606BA0"/>
    <w:rsid w:val="00607CA3"/>
    <w:rsid w:val="006143F8"/>
    <w:rsid w:val="00614CCB"/>
    <w:rsid w:val="00616A8A"/>
    <w:rsid w:val="00616E3E"/>
    <w:rsid w:val="00621CB9"/>
    <w:rsid w:val="00622D4E"/>
    <w:rsid w:val="00624863"/>
    <w:rsid w:val="00624A51"/>
    <w:rsid w:val="00625029"/>
    <w:rsid w:val="00630AFE"/>
    <w:rsid w:val="00635DE4"/>
    <w:rsid w:val="00637921"/>
    <w:rsid w:val="00642773"/>
    <w:rsid w:val="00643977"/>
    <w:rsid w:val="00644A2F"/>
    <w:rsid w:val="00652C0A"/>
    <w:rsid w:val="00652F56"/>
    <w:rsid w:val="00657119"/>
    <w:rsid w:val="00660EB4"/>
    <w:rsid w:val="00671EA7"/>
    <w:rsid w:val="00673FB6"/>
    <w:rsid w:val="00676A3A"/>
    <w:rsid w:val="006803BA"/>
    <w:rsid w:val="006823FA"/>
    <w:rsid w:val="00683ED6"/>
    <w:rsid w:val="00685493"/>
    <w:rsid w:val="0068558E"/>
    <w:rsid w:val="00685766"/>
    <w:rsid w:val="00694603"/>
    <w:rsid w:val="00696150"/>
    <w:rsid w:val="006A1CAA"/>
    <w:rsid w:val="006A3D2F"/>
    <w:rsid w:val="006B0ED8"/>
    <w:rsid w:val="006B30BD"/>
    <w:rsid w:val="006C7B65"/>
    <w:rsid w:val="006D09B8"/>
    <w:rsid w:val="006D3290"/>
    <w:rsid w:val="006D365C"/>
    <w:rsid w:val="006D4C89"/>
    <w:rsid w:val="006D6473"/>
    <w:rsid w:val="006E34A1"/>
    <w:rsid w:val="006E43B3"/>
    <w:rsid w:val="006E6B6D"/>
    <w:rsid w:val="006F19E4"/>
    <w:rsid w:val="006F1C66"/>
    <w:rsid w:val="006F2D7E"/>
    <w:rsid w:val="006F74A3"/>
    <w:rsid w:val="007000C7"/>
    <w:rsid w:val="00701C6B"/>
    <w:rsid w:val="007031B9"/>
    <w:rsid w:val="0070646B"/>
    <w:rsid w:val="00712FE7"/>
    <w:rsid w:val="00720F1E"/>
    <w:rsid w:val="00721B7D"/>
    <w:rsid w:val="00725879"/>
    <w:rsid w:val="00726053"/>
    <w:rsid w:val="007279DA"/>
    <w:rsid w:val="00727C4C"/>
    <w:rsid w:val="00736A00"/>
    <w:rsid w:val="007462F0"/>
    <w:rsid w:val="00746F62"/>
    <w:rsid w:val="00762A82"/>
    <w:rsid w:val="00762D03"/>
    <w:rsid w:val="0076310B"/>
    <w:rsid w:val="00764A81"/>
    <w:rsid w:val="00767446"/>
    <w:rsid w:val="00770951"/>
    <w:rsid w:val="0077352D"/>
    <w:rsid w:val="00775767"/>
    <w:rsid w:val="00776BC7"/>
    <w:rsid w:val="00780E19"/>
    <w:rsid w:val="00784F75"/>
    <w:rsid w:val="007925B0"/>
    <w:rsid w:val="00792A4B"/>
    <w:rsid w:val="00794076"/>
    <w:rsid w:val="007A54BD"/>
    <w:rsid w:val="007A5BAC"/>
    <w:rsid w:val="007B0E77"/>
    <w:rsid w:val="007B0F43"/>
    <w:rsid w:val="007B3D66"/>
    <w:rsid w:val="007B44EE"/>
    <w:rsid w:val="007C0737"/>
    <w:rsid w:val="007C254E"/>
    <w:rsid w:val="007C5D4B"/>
    <w:rsid w:val="007C6082"/>
    <w:rsid w:val="007D3175"/>
    <w:rsid w:val="007D517B"/>
    <w:rsid w:val="007F0E1E"/>
    <w:rsid w:val="007F2214"/>
    <w:rsid w:val="007F57D4"/>
    <w:rsid w:val="00801D79"/>
    <w:rsid w:val="00803EC0"/>
    <w:rsid w:val="00812FD2"/>
    <w:rsid w:val="00817109"/>
    <w:rsid w:val="008178FA"/>
    <w:rsid w:val="008213A1"/>
    <w:rsid w:val="008239A5"/>
    <w:rsid w:val="008245DE"/>
    <w:rsid w:val="00826251"/>
    <w:rsid w:val="00831FD3"/>
    <w:rsid w:val="00832AA1"/>
    <w:rsid w:val="008348C6"/>
    <w:rsid w:val="00836054"/>
    <w:rsid w:val="00837388"/>
    <w:rsid w:val="008416AF"/>
    <w:rsid w:val="008454D7"/>
    <w:rsid w:val="00845A15"/>
    <w:rsid w:val="00845C21"/>
    <w:rsid w:val="00846584"/>
    <w:rsid w:val="008561D6"/>
    <w:rsid w:val="00861879"/>
    <w:rsid w:val="00861EA3"/>
    <w:rsid w:val="008625A2"/>
    <w:rsid w:val="008645E3"/>
    <w:rsid w:val="00864F48"/>
    <w:rsid w:val="00864FF1"/>
    <w:rsid w:val="00873012"/>
    <w:rsid w:val="008776EE"/>
    <w:rsid w:val="00881118"/>
    <w:rsid w:val="008817F8"/>
    <w:rsid w:val="00882CAE"/>
    <w:rsid w:val="0088483C"/>
    <w:rsid w:val="00885682"/>
    <w:rsid w:val="00887E0F"/>
    <w:rsid w:val="00890A99"/>
    <w:rsid w:val="008928CF"/>
    <w:rsid w:val="008968F8"/>
    <w:rsid w:val="008A0249"/>
    <w:rsid w:val="008A369F"/>
    <w:rsid w:val="008A785A"/>
    <w:rsid w:val="008B087B"/>
    <w:rsid w:val="008B3054"/>
    <w:rsid w:val="008B48BA"/>
    <w:rsid w:val="008B648A"/>
    <w:rsid w:val="008B7A45"/>
    <w:rsid w:val="008C1AC2"/>
    <w:rsid w:val="008C20D6"/>
    <w:rsid w:val="008C4037"/>
    <w:rsid w:val="008C436C"/>
    <w:rsid w:val="008C5180"/>
    <w:rsid w:val="008C60E9"/>
    <w:rsid w:val="008D192F"/>
    <w:rsid w:val="008D55D1"/>
    <w:rsid w:val="008D690E"/>
    <w:rsid w:val="008D7F6D"/>
    <w:rsid w:val="008E08F0"/>
    <w:rsid w:val="008E09F9"/>
    <w:rsid w:val="008E0E7B"/>
    <w:rsid w:val="008E36FD"/>
    <w:rsid w:val="008E484E"/>
    <w:rsid w:val="008E4B16"/>
    <w:rsid w:val="008E4BCE"/>
    <w:rsid w:val="008E6989"/>
    <w:rsid w:val="008E72FA"/>
    <w:rsid w:val="008F4E79"/>
    <w:rsid w:val="008F7DAC"/>
    <w:rsid w:val="0090387F"/>
    <w:rsid w:val="00903F64"/>
    <w:rsid w:val="00904D03"/>
    <w:rsid w:val="00910231"/>
    <w:rsid w:val="00911947"/>
    <w:rsid w:val="00913443"/>
    <w:rsid w:val="009161C3"/>
    <w:rsid w:val="00922742"/>
    <w:rsid w:val="00923F77"/>
    <w:rsid w:val="009304CA"/>
    <w:rsid w:val="00931AB6"/>
    <w:rsid w:val="009366FC"/>
    <w:rsid w:val="00942084"/>
    <w:rsid w:val="009433F8"/>
    <w:rsid w:val="009434F9"/>
    <w:rsid w:val="0094549C"/>
    <w:rsid w:val="00947CD8"/>
    <w:rsid w:val="00950530"/>
    <w:rsid w:val="00952B80"/>
    <w:rsid w:val="0095531D"/>
    <w:rsid w:val="0095624E"/>
    <w:rsid w:val="0095632F"/>
    <w:rsid w:val="00957769"/>
    <w:rsid w:val="00960F6E"/>
    <w:rsid w:val="00960FA3"/>
    <w:rsid w:val="0096122D"/>
    <w:rsid w:val="00961839"/>
    <w:rsid w:val="009631C0"/>
    <w:rsid w:val="009667D7"/>
    <w:rsid w:val="00970DAF"/>
    <w:rsid w:val="00974656"/>
    <w:rsid w:val="00976BBE"/>
    <w:rsid w:val="00976FD6"/>
    <w:rsid w:val="00983910"/>
    <w:rsid w:val="00983B16"/>
    <w:rsid w:val="00985DD9"/>
    <w:rsid w:val="00986823"/>
    <w:rsid w:val="00987BCD"/>
    <w:rsid w:val="00990618"/>
    <w:rsid w:val="00994DE9"/>
    <w:rsid w:val="009A18A7"/>
    <w:rsid w:val="009A1C3B"/>
    <w:rsid w:val="009A36F3"/>
    <w:rsid w:val="009A40C7"/>
    <w:rsid w:val="009A613C"/>
    <w:rsid w:val="009A7864"/>
    <w:rsid w:val="009B1069"/>
    <w:rsid w:val="009B30E1"/>
    <w:rsid w:val="009B4684"/>
    <w:rsid w:val="009B4EAB"/>
    <w:rsid w:val="009B5B90"/>
    <w:rsid w:val="009B734A"/>
    <w:rsid w:val="009B7F79"/>
    <w:rsid w:val="009C0558"/>
    <w:rsid w:val="009C0727"/>
    <w:rsid w:val="009C0DED"/>
    <w:rsid w:val="009C12A0"/>
    <w:rsid w:val="009C3E9F"/>
    <w:rsid w:val="009C3EAD"/>
    <w:rsid w:val="009C57BF"/>
    <w:rsid w:val="009C7D04"/>
    <w:rsid w:val="009D278F"/>
    <w:rsid w:val="009D367A"/>
    <w:rsid w:val="009D4F16"/>
    <w:rsid w:val="009F466A"/>
    <w:rsid w:val="009F4AB5"/>
    <w:rsid w:val="009F5507"/>
    <w:rsid w:val="00A0676C"/>
    <w:rsid w:val="00A13F52"/>
    <w:rsid w:val="00A14C5C"/>
    <w:rsid w:val="00A14E8A"/>
    <w:rsid w:val="00A265E5"/>
    <w:rsid w:val="00A3179D"/>
    <w:rsid w:val="00A33381"/>
    <w:rsid w:val="00A34547"/>
    <w:rsid w:val="00A35543"/>
    <w:rsid w:val="00A362DA"/>
    <w:rsid w:val="00A40863"/>
    <w:rsid w:val="00A40E09"/>
    <w:rsid w:val="00A41A33"/>
    <w:rsid w:val="00A42BCB"/>
    <w:rsid w:val="00A44654"/>
    <w:rsid w:val="00A46BE0"/>
    <w:rsid w:val="00A46F67"/>
    <w:rsid w:val="00A508C6"/>
    <w:rsid w:val="00A53C83"/>
    <w:rsid w:val="00A56874"/>
    <w:rsid w:val="00A600E5"/>
    <w:rsid w:val="00A61DDB"/>
    <w:rsid w:val="00A6252E"/>
    <w:rsid w:val="00A62681"/>
    <w:rsid w:val="00A65D3D"/>
    <w:rsid w:val="00A72084"/>
    <w:rsid w:val="00A74BE5"/>
    <w:rsid w:val="00A75E42"/>
    <w:rsid w:val="00A81B15"/>
    <w:rsid w:val="00A83C2C"/>
    <w:rsid w:val="00A84C86"/>
    <w:rsid w:val="00A85DBC"/>
    <w:rsid w:val="00A867E6"/>
    <w:rsid w:val="00A87582"/>
    <w:rsid w:val="00A87889"/>
    <w:rsid w:val="00A906D4"/>
    <w:rsid w:val="00A90D51"/>
    <w:rsid w:val="00A94426"/>
    <w:rsid w:val="00A97B21"/>
    <w:rsid w:val="00AA0758"/>
    <w:rsid w:val="00AA5C4A"/>
    <w:rsid w:val="00AB2F4F"/>
    <w:rsid w:val="00AB3FCE"/>
    <w:rsid w:val="00AB56E4"/>
    <w:rsid w:val="00AB5FCF"/>
    <w:rsid w:val="00AC0969"/>
    <w:rsid w:val="00AC194B"/>
    <w:rsid w:val="00AC1A01"/>
    <w:rsid w:val="00AC2B31"/>
    <w:rsid w:val="00AD1F9F"/>
    <w:rsid w:val="00AD21D4"/>
    <w:rsid w:val="00AD39AB"/>
    <w:rsid w:val="00AE293A"/>
    <w:rsid w:val="00AE7E57"/>
    <w:rsid w:val="00AE7F10"/>
    <w:rsid w:val="00AF044F"/>
    <w:rsid w:val="00AF3817"/>
    <w:rsid w:val="00AF68DE"/>
    <w:rsid w:val="00AF7336"/>
    <w:rsid w:val="00B01C27"/>
    <w:rsid w:val="00B0529F"/>
    <w:rsid w:val="00B10ABB"/>
    <w:rsid w:val="00B10BA3"/>
    <w:rsid w:val="00B1154D"/>
    <w:rsid w:val="00B12C98"/>
    <w:rsid w:val="00B13A4F"/>
    <w:rsid w:val="00B17A9B"/>
    <w:rsid w:val="00B207E6"/>
    <w:rsid w:val="00B20A35"/>
    <w:rsid w:val="00B2177F"/>
    <w:rsid w:val="00B27199"/>
    <w:rsid w:val="00B30576"/>
    <w:rsid w:val="00B327FB"/>
    <w:rsid w:val="00B354B0"/>
    <w:rsid w:val="00B35B7A"/>
    <w:rsid w:val="00B36FDD"/>
    <w:rsid w:val="00B375CE"/>
    <w:rsid w:val="00B4355C"/>
    <w:rsid w:val="00B44CB8"/>
    <w:rsid w:val="00B509CD"/>
    <w:rsid w:val="00B5213F"/>
    <w:rsid w:val="00B53B68"/>
    <w:rsid w:val="00B54ED1"/>
    <w:rsid w:val="00B554FE"/>
    <w:rsid w:val="00B57EF7"/>
    <w:rsid w:val="00B60681"/>
    <w:rsid w:val="00B6215E"/>
    <w:rsid w:val="00B64AB6"/>
    <w:rsid w:val="00B65275"/>
    <w:rsid w:val="00B659DC"/>
    <w:rsid w:val="00B75CE3"/>
    <w:rsid w:val="00B7615D"/>
    <w:rsid w:val="00B8446C"/>
    <w:rsid w:val="00B90543"/>
    <w:rsid w:val="00B95051"/>
    <w:rsid w:val="00BA06C6"/>
    <w:rsid w:val="00BA0E24"/>
    <w:rsid w:val="00BA6070"/>
    <w:rsid w:val="00BA699F"/>
    <w:rsid w:val="00BB31CB"/>
    <w:rsid w:val="00BB4EF8"/>
    <w:rsid w:val="00BB7D3B"/>
    <w:rsid w:val="00BC396D"/>
    <w:rsid w:val="00BC3BA7"/>
    <w:rsid w:val="00BD15C9"/>
    <w:rsid w:val="00BD1E15"/>
    <w:rsid w:val="00BD1F08"/>
    <w:rsid w:val="00BD35B9"/>
    <w:rsid w:val="00BD76BD"/>
    <w:rsid w:val="00BE0195"/>
    <w:rsid w:val="00BE1190"/>
    <w:rsid w:val="00BF206B"/>
    <w:rsid w:val="00BF7021"/>
    <w:rsid w:val="00C039A9"/>
    <w:rsid w:val="00C05A38"/>
    <w:rsid w:val="00C14435"/>
    <w:rsid w:val="00C20BB6"/>
    <w:rsid w:val="00C21841"/>
    <w:rsid w:val="00C30299"/>
    <w:rsid w:val="00C343E1"/>
    <w:rsid w:val="00C35622"/>
    <w:rsid w:val="00C3699D"/>
    <w:rsid w:val="00C41F06"/>
    <w:rsid w:val="00C426A2"/>
    <w:rsid w:val="00C43CDA"/>
    <w:rsid w:val="00C47486"/>
    <w:rsid w:val="00C5399A"/>
    <w:rsid w:val="00C5475B"/>
    <w:rsid w:val="00C57BDC"/>
    <w:rsid w:val="00C61C49"/>
    <w:rsid w:val="00C72DE4"/>
    <w:rsid w:val="00C75357"/>
    <w:rsid w:val="00C77221"/>
    <w:rsid w:val="00C81B8B"/>
    <w:rsid w:val="00C90A29"/>
    <w:rsid w:val="00C95223"/>
    <w:rsid w:val="00C9790A"/>
    <w:rsid w:val="00CA3B27"/>
    <w:rsid w:val="00CB02DD"/>
    <w:rsid w:val="00CB0AF2"/>
    <w:rsid w:val="00CB592F"/>
    <w:rsid w:val="00CB61D0"/>
    <w:rsid w:val="00CC2260"/>
    <w:rsid w:val="00CD5CD2"/>
    <w:rsid w:val="00CD6264"/>
    <w:rsid w:val="00CE0297"/>
    <w:rsid w:val="00CE0BDD"/>
    <w:rsid w:val="00CE6BEF"/>
    <w:rsid w:val="00CF0BD5"/>
    <w:rsid w:val="00CF2CB7"/>
    <w:rsid w:val="00CF39E0"/>
    <w:rsid w:val="00CF454E"/>
    <w:rsid w:val="00CF6F13"/>
    <w:rsid w:val="00CF73CD"/>
    <w:rsid w:val="00D00198"/>
    <w:rsid w:val="00D041CE"/>
    <w:rsid w:val="00D045D7"/>
    <w:rsid w:val="00D10B70"/>
    <w:rsid w:val="00D14113"/>
    <w:rsid w:val="00D15104"/>
    <w:rsid w:val="00D15D17"/>
    <w:rsid w:val="00D160D5"/>
    <w:rsid w:val="00D16DAF"/>
    <w:rsid w:val="00D171AB"/>
    <w:rsid w:val="00D22266"/>
    <w:rsid w:val="00D23C64"/>
    <w:rsid w:val="00D24224"/>
    <w:rsid w:val="00D322B6"/>
    <w:rsid w:val="00D33771"/>
    <w:rsid w:val="00D33F9D"/>
    <w:rsid w:val="00D34D63"/>
    <w:rsid w:val="00D368F7"/>
    <w:rsid w:val="00D40AE5"/>
    <w:rsid w:val="00D46755"/>
    <w:rsid w:val="00D50B9B"/>
    <w:rsid w:val="00D520E4"/>
    <w:rsid w:val="00D53016"/>
    <w:rsid w:val="00D5705B"/>
    <w:rsid w:val="00D57119"/>
    <w:rsid w:val="00D57DFA"/>
    <w:rsid w:val="00D63828"/>
    <w:rsid w:val="00D70E04"/>
    <w:rsid w:val="00D711C0"/>
    <w:rsid w:val="00D75DDD"/>
    <w:rsid w:val="00D8119B"/>
    <w:rsid w:val="00D836E2"/>
    <w:rsid w:val="00D838A7"/>
    <w:rsid w:val="00D83C77"/>
    <w:rsid w:val="00D87EF7"/>
    <w:rsid w:val="00D92784"/>
    <w:rsid w:val="00D93FA7"/>
    <w:rsid w:val="00D961B8"/>
    <w:rsid w:val="00DA01CC"/>
    <w:rsid w:val="00DA0B3A"/>
    <w:rsid w:val="00DA2F04"/>
    <w:rsid w:val="00DA3359"/>
    <w:rsid w:val="00DA372B"/>
    <w:rsid w:val="00DA67F2"/>
    <w:rsid w:val="00DB002C"/>
    <w:rsid w:val="00DB2DD6"/>
    <w:rsid w:val="00DB2E1F"/>
    <w:rsid w:val="00DB3A0B"/>
    <w:rsid w:val="00DB63A9"/>
    <w:rsid w:val="00DB688C"/>
    <w:rsid w:val="00DB70C6"/>
    <w:rsid w:val="00DB7605"/>
    <w:rsid w:val="00DC228E"/>
    <w:rsid w:val="00DC57F1"/>
    <w:rsid w:val="00DD0C2C"/>
    <w:rsid w:val="00DD1ED9"/>
    <w:rsid w:val="00DE0627"/>
    <w:rsid w:val="00DE2CBD"/>
    <w:rsid w:val="00DE527D"/>
    <w:rsid w:val="00DE5B9A"/>
    <w:rsid w:val="00DE7654"/>
    <w:rsid w:val="00DF1389"/>
    <w:rsid w:val="00DF16CF"/>
    <w:rsid w:val="00DF3A88"/>
    <w:rsid w:val="00DF459A"/>
    <w:rsid w:val="00DF5F8B"/>
    <w:rsid w:val="00DF609B"/>
    <w:rsid w:val="00DF76D0"/>
    <w:rsid w:val="00E00237"/>
    <w:rsid w:val="00E00250"/>
    <w:rsid w:val="00E00B87"/>
    <w:rsid w:val="00E02550"/>
    <w:rsid w:val="00E04488"/>
    <w:rsid w:val="00E04531"/>
    <w:rsid w:val="00E05BCF"/>
    <w:rsid w:val="00E07A66"/>
    <w:rsid w:val="00E1002F"/>
    <w:rsid w:val="00E1017F"/>
    <w:rsid w:val="00E113C0"/>
    <w:rsid w:val="00E15C36"/>
    <w:rsid w:val="00E16059"/>
    <w:rsid w:val="00E1761E"/>
    <w:rsid w:val="00E24C2E"/>
    <w:rsid w:val="00E261CA"/>
    <w:rsid w:val="00E26274"/>
    <w:rsid w:val="00E2759B"/>
    <w:rsid w:val="00E322F4"/>
    <w:rsid w:val="00E32D9C"/>
    <w:rsid w:val="00E339AB"/>
    <w:rsid w:val="00E34442"/>
    <w:rsid w:val="00E35194"/>
    <w:rsid w:val="00E35CF5"/>
    <w:rsid w:val="00E36902"/>
    <w:rsid w:val="00E40602"/>
    <w:rsid w:val="00E55345"/>
    <w:rsid w:val="00E57B74"/>
    <w:rsid w:val="00E64154"/>
    <w:rsid w:val="00E67AEB"/>
    <w:rsid w:val="00E70BCB"/>
    <w:rsid w:val="00E76862"/>
    <w:rsid w:val="00E83021"/>
    <w:rsid w:val="00E8505B"/>
    <w:rsid w:val="00E85446"/>
    <w:rsid w:val="00E85ADB"/>
    <w:rsid w:val="00E8629F"/>
    <w:rsid w:val="00E86F81"/>
    <w:rsid w:val="00E90933"/>
    <w:rsid w:val="00E9133B"/>
    <w:rsid w:val="00E94AF9"/>
    <w:rsid w:val="00E9602C"/>
    <w:rsid w:val="00EA2C49"/>
    <w:rsid w:val="00EA3531"/>
    <w:rsid w:val="00EA3C24"/>
    <w:rsid w:val="00EA5758"/>
    <w:rsid w:val="00EA634A"/>
    <w:rsid w:val="00EA7866"/>
    <w:rsid w:val="00EB5B98"/>
    <w:rsid w:val="00EB7330"/>
    <w:rsid w:val="00EC287A"/>
    <w:rsid w:val="00EC3818"/>
    <w:rsid w:val="00ED0EE0"/>
    <w:rsid w:val="00ED37B6"/>
    <w:rsid w:val="00ED3BBF"/>
    <w:rsid w:val="00ED3DA7"/>
    <w:rsid w:val="00ED5EBA"/>
    <w:rsid w:val="00ED6180"/>
    <w:rsid w:val="00ED62C0"/>
    <w:rsid w:val="00ED797F"/>
    <w:rsid w:val="00EE0976"/>
    <w:rsid w:val="00EE59A3"/>
    <w:rsid w:val="00EE731E"/>
    <w:rsid w:val="00EE79C3"/>
    <w:rsid w:val="00EF0A9B"/>
    <w:rsid w:val="00EF16D7"/>
    <w:rsid w:val="00EF1F85"/>
    <w:rsid w:val="00EF216B"/>
    <w:rsid w:val="00EF6047"/>
    <w:rsid w:val="00F01759"/>
    <w:rsid w:val="00F01F63"/>
    <w:rsid w:val="00F051D5"/>
    <w:rsid w:val="00F0545A"/>
    <w:rsid w:val="00F055D7"/>
    <w:rsid w:val="00F062DE"/>
    <w:rsid w:val="00F072D8"/>
    <w:rsid w:val="00F112EB"/>
    <w:rsid w:val="00F11728"/>
    <w:rsid w:val="00F15076"/>
    <w:rsid w:val="00F2332C"/>
    <w:rsid w:val="00F238DE"/>
    <w:rsid w:val="00F23923"/>
    <w:rsid w:val="00F2528B"/>
    <w:rsid w:val="00F32113"/>
    <w:rsid w:val="00F35BCA"/>
    <w:rsid w:val="00F3629B"/>
    <w:rsid w:val="00F43CF5"/>
    <w:rsid w:val="00F45092"/>
    <w:rsid w:val="00F4517A"/>
    <w:rsid w:val="00F46E79"/>
    <w:rsid w:val="00F538D5"/>
    <w:rsid w:val="00F55662"/>
    <w:rsid w:val="00F559B0"/>
    <w:rsid w:val="00F56697"/>
    <w:rsid w:val="00F605CD"/>
    <w:rsid w:val="00F625A6"/>
    <w:rsid w:val="00F66BE3"/>
    <w:rsid w:val="00F708A7"/>
    <w:rsid w:val="00F70ECA"/>
    <w:rsid w:val="00F73D80"/>
    <w:rsid w:val="00F74E45"/>
    <w:rsid w:val="00F75E21"/>
    <w:rsid w:val="00F8019D"/>
    <w:rsid w:val="00F808A6"/>
    <w:rsid w:val="00F80F43"/>
    <w:rsid w:val="00F875EB"/>
    <w:rsid w:val="00F8766C"/>
    <w:rsid w:val="00F93146"/>
    <w:rsid w:val="00F935C9"/>
    <w:rsid w:val="00F946BB"/>
    <w:rsid w:val="00F9770C"/>
    <w:rsid w:val="00FA00DB"/>
    <w:rsid w:val="00FA1DDA"/>
    <w:rsid w:val="00FA2E92"/>
    <w:rsid w:val="00FA33AE"/>
    <w:rsid w:val="00FA3BB2"/>
    <w:rsid w:val="00FB0233"/>
    <w:rsid w:val="00FB0A61"/>
    <w:rsid w:val="00FB0B80"/>
    <w:rsid w:val="00FB20CA"/>
    <w:rsid w:val="00FB30F3"/>
    <w:rsid w:val="00FB430B"/>
    <w:rsid w:val="00FB5C74"/>
    <w:rsid w:val="00FB7555"/>
    <w:rsid w:val="00FB787D"/>
    <w:rsid w:val="00FC051F"/>
    <w:rsid w:val="00FC094E"/>
    <w:rsid w:val="00FC1F5B"/>
    <w:rsid w:val="00FC219B"/>
    <w:rsid w:val="00FC2E45"/>
    <w:rsid w:val="00FD42FE"/>
    <w:rsid w:val="00FD7125"/>
    <w:rsid w:val="00FE46AE"/>
    <w:rsid w:val="00FF0E10"/>
    <w:rsid w:val="00FF34AB"/>
    <w:rsid w:val="00FF4DEF"/>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9E4"/>
    <w:pPr>
      <w:spacing w:after="180"/>
    </w:pPr>
    <w:rPr>
      <w:lang w:val="en-GB" w:eastAsia="en-US"/>
    </w:rPr>
  </w:style>
  <w:style w:type="paragraph" w:styleId="Heading1">
    <w:name w:val="heading 1"/>
    <w:next w:val="Normal"/>
    <w:link w:val="Heading1Char"/>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F19E4"/>
    <w:pPr>
      <w:pBdr>
        <w:top w:val="none" w:sz="0" w:space="0" w:color="auto"/>
      </w:pBdr>
      <w:spacing w:before="180"/>
      <w:outlineLvl w:val="1"/>
    </w:pPr>
    <w:rPr>
      <w:sz w:val="32"/>
    </w:rPr>
  </w:style>
  <w:style w:type="paragraph" w:styleId="Heading3">
    <w:name w:val="heading 3"/>
    <w:basedOn w:val="Heading2"/>
    <w:next w:val="Normal"/>
    <w:link w:val="Heading3Char"/>
    <w:qFormat/>
    <w:rsid w:val="006F19E4"/>
    <w:pPr>
      <w:spacing w:before="120"/>
      <w:outlineLvl w:val="2"/>
    </w:pPr>
    <w:rPr>
      <w:sz w:val="28"/>
    </w:rPr>
  </w:style>
  <w:style w:type="paragraph" w:styleId="Heading4">
    <w:name w:val="heading 4"/>
    <w:basedOn w:val="Heading3"/>
    <w:next w:val="Normal"/>
    <w:link w:val="Heading4Char"/>
    <w:qFormat/>
    <w:rsid w:val="006F19E4"/>
    <w:pPr>
      <w:ind w:left="1418" w:hanging="1418"/>
      <w:outlineLvl w:val="3"/>
    </w:pPr>
    <w:rPr>
      <w:sz w:val="24"/>
    </w:rPr>
  </w:style>
  <w:style w:type="paragraph" w:styleId="Heading5">
    <w:name w:val="heading 5"/>
    <w:basedOn w:val="Heading4"/>
    <w:next w:val="Normal"/>
    <w:link w:val="Heading5Char"/>
    <w:qFormat/>
    <w:rsid w:val="006F19E4"/>
    <w:pPr>
      <w:ind w:left="1701" w:hanging="1701"/>
      <w:outlineLvl w:val="4"/>
    </w:pPr>
    <w:rPr>
      <w:sz w:val="22"/>
    </w:rPr>
  </w:style>
  <w:style w:type="paragraph" w:styleId="Heading6">
    <w:name w:val="heading 6"/>
    <w:basedOn w:val="H6"/>
    <w:next w:val="Normal"/>
    <w:link w:val="Heading6Char"/>
    <w:qFormat/>
    <w:rsid w:val="006F19E4"/>
    <w:pPr>
      <w:outlineLvl w:val="5"/>
    </w:pPr>
  </w:style>
  <w:style w:type="paragraph" w:styleId="Heading7">
    <w:name w:val="heading 7"/>
    <w:basedOn w:val="H6"/>
    <w:next w:val="Normal"/>
    <w:link w:val="Heading7Char"/>
    <w:qFormat/>
    <w:rsid w:val="006F19E4"/>
    <w:pPr>
      <w:outlineLvl w:val="6"/>
    </w:pPr>
  </w:style>
  <w:style w:type="paragraph" w:styleId="Heading8">
    <w:name w:val="heading 8"/>
    <w:basedOn w:val="Heading1"/>
    <w:next w:val="Normal"/>
    <w:link w:val="Heading8Char"/>
    <w:qFormat/>
    <w:rsid w:val="006F19E4"/>
    <w:pPr>
      <w:ind w:left="0" w:firstLine="0"/>
      <w:outlineLvl w:val="7"/>
    </w:pPr>
  </w:style>
  <w:style w:type="paragraph" w:styleId="Heading9">
    <w:name w:val="heading 9"/>
    <w:basedOn w:val="Heading8"/>
    <w:next w:val="Normal"/>
    <w:link w:val="Heading9Char"/>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link w:val="FooterCha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link w:val="DocumentMapChar"/>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link w:val="BodyTextChar"/>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character" w:customStyle="1" w:styleId="GuidanceChar">
    <w:name w:val="Guidance Char"/>
    <w:link w:val="Guidance"/>
    <w:rsid w:val="00574442"/>
    <w:rPr>
      <w:i/>
      <w:color w:val="0000FF"/>
      <w:lang w:val="en-GB" w:eastAsia="en-US"/>
    </w:rPr>
  </w:style>
  <w:style w:type="character" w:customStyle="1" w:styleId="B1Char1">
    <w:name w:val="B1 Char1"/>
    <w:rsid w:val="00A62681"/>
    <w:rPr>
      <w:rFonts w:ascii="Arial" w:eastAsia="SimSun" w:hAnsi="Arial" w:cs="Arial"/>
      <w:color w:val="0000FF"/>
      <w:kern w:val="2"/>
      <w:lang w:val="en-GB" w:eastAsia="en-US" w:bidi="ar-SA"/>
    </w:rPr>
  </w:style>
  <w:style w:type="character" w:customStyle="1" w:styleId="Heading1Char">
    <w:name w:val="Heading 1 Char"/>
    <w:basedOn w:val="DefaultParagraphFont"/>
    <w:link w:val="Heading1"/>
    <w:rsid w:val="00D16DAF"/>
    <w:rPr>
      <w:rFonts w:ascii="Arial" w:hAnsi="Arial"/>
      <w:sz w:val="36"/>
      <w:lang w:val="en-GB" w:eastAsia="en-US"/>
    </w:rPr>
  </w:style>
  <w:style w:type="character" w:customStyle="1" w:styleId="Heading2Char">
    <w:name w:val="Heading 2 Char"/>
    <w:basedOn w:val="DefaultParagraphFont"/>
    <w:link w:val="Heading2"/>
    <w:rsid w:val="00D16DAF"/>
    <w:rPr>
      <w:rFonts w:ascii="Arial" w:hAnsi="Arial"/>
      <w:sz w:val="32"/>
      <w:lang w:val="en-GB" w:eastAsia="en-US"/>
    </w:rPr>
  </w:style>
  <w:style w:type="character" w:customStyle="1" w:styleId="Heading3Char">
    <w:name w:val="Heading 3 Char"/>
    <w:basedOn w:val="DefaultParagraphFont"/>
    <w:link w:val="Heading3"/>
    <w:rsid w:val="00D16DAF"/>
    <w:rPr>
      <w:rFonts w:ascii="Arial" w:hAnsi="Arial"/>
      <w:sz w:val="28"/>
      <w:lang w:val="en-GB" w:eastAsia="en-US"/>
    </w:rPr>
  </w:style>
  <w:style w:type="character" w:customStyle="1" w:styleId="Heading4Char">
    <w:name w:val="Heading 4 Char"/>
    <w:basedOn w:val="DefaultParagraphFont"/>
    <w:link w:val="Heading4"/>
    <w:rsid w:val="00D16DAF"/>
    <w:rPr>
      <w:rFonts w:ascii="Arial" w:hAnsi="Arial"/>
      <w:sz w:val="24"/>
      <w:lang w:val="en-GB" w:eastAsia="en-US"/>
    </w:rPr>
  </w:style>
  <w:style w:type="character" w:customStyle="1" w:styleId="Heading5Char">
    <w:name w:val="Heading 5 Char"/>
    <w:basedOn w:val="DefaultParagraphFont"/>
    <w:link w:val="Heading5"/>
    <w:rsid w:val="00D16DAF"/>
    <w:rPr>
      <w:rFonts w:ascii="Arial" w:hAnsi="Arial"/>
      <w:sz w:val="22"/>
      <w:lang w:val="en-GB" w:eastAsia="en-US"/>
    </w:rPr>
  </w:style>
  <w:style w:type="character" w:customStyle="1" w:styleId="Heading6Char">
    <w:name w:val="Heading 6 Char"/>
    <w:basedOn w:val="DefaultParagraphFont"/>
    <w:link w:val="Heading6"/>
    <w:rsid w:val="00D16DAF"/>
    <w:rPr>
      <w:rFonts w:ascii="Arial" w:hAnsi="Arial"/>
      <w:lang w:val="en-GB" w:eastAsia="en-US"/>
    </w:rPr>
  </w:style>
  <w:style w:type="character" w:customStyle="1" w:styleId="Heading7Char">
    <w:name w:val="Heading 7 Char"/>
    <w:basedOn w:val="DefaultParagraphFont"/>
    <w:link w:val="Heading7"/>
    <w:rsid w:val="00D16DAF"/>
    <w:rPr>
      <w:rFonts w:ascii="Arial" w:hAnsi="Arial"/>
      <w:lang w:val="en-GB" w:eastAsia="en-US"/>
    </w:rPr>
  </w:style>
  <w:style w:type="character" w:customStyle="1" w:styleId="Heading8Char">
    <w:name w:val="Heading 8 Char"/>
    <w:basedOn w:val="DefaultParagraphFont"/>
    <w:link w:val="Heading8"/>
    <w:rsid w:val="00D16DAF"/>
    <w:rPr>
      <w:rFonts w:ascii="Arial" w:hAnsi="Arial"/>
      <w:sz w:val="36"/>
      <w:lang w:val="en-GB" w:eastAsia="en-US"/>
    </w:rPr>
  </w:style>
  <w:style w:type="character" w:customStyle="1" w:styleId="Heading9Char">
    <w:name w:val="Heading 9 Char"/>
    <w:basedOn w:val="DefaultParagraphFont"/>
    <w:link w:val="Heading9"/>
    <w:rsid w:val="00D16DAF"/>
    <w:rPr>
      <w:rFonts w:ascii="Arial" w:hAnsi="Arial"/>
      <w:sz w:val="36"/>
      <w:lang w:val="en-GB" w:eastAsia="en-US"/>
    </w:rPr>
  </w:style>
  <w:style w:type="character" w:customStyle="1" w:styleId="FooterChar">
    <w:name w:val="Footer Char"/>
    <w:basedOn w:val="DefaultParagraphFont"/>
    <w:link w:val="Footer"/>
    <w:rsid w:val="00D16DAF"/>
    <w:rPr>
      <w:rFonts w:ascii="Arial" w:hAnsi="Arial"/>
      <w:b/>
      <w:i/>
      <w:noProof/>
      <w:sz w:val="18"/>
      <w:lang w:val="en-GB" w:eastAsia="en-US"/>
    </w:rPr>
  </w:style>
  <w:style w:type="character" w:customStyle="1" w:styleId="DocumentMapChar">
    <w:name w:val="Document Map Char"/>
    <w:basedOn w:val="DefaultParagraphFont"/>
    <w:link w:val="DocumentMap"/>
    <w:semiHidden/>
    <w:rsid w:val="00D16DAF"/>
    <w:rPr>
      <w:rFonts w:ascii="Tahoma" w:hAnsi="Tahoma"/>
      <w:shd w:val="clear" w:color="auto" w:fill="000080"/>
      <w:lang w:val="en-GB" w:eastAsia="en-US"/>
    </w:rPr>
  </w:style>
  <w:style w:type="character" w:customStyle="1" w:styleId="BodyTextChar">
    <w:name w:val="Body Text Char"/>
    <w:basedOn w:val="DefaultParagraphFont"/>
    <w:link w:val="BodyText"/>
    <w:rsid w:val="00D16DAF"/>
    <w:rPr>
      <w:lang w:val="en-GB" w:eastAsia="en-US"/>
    </w:rPr>
  </w:style>
  <w:style w:type="paragraph" w:styleId="TOCHeading">
    <w:name w:val="TOC Heading"/>
    <w:basedOn w:val="Heading1"/>
    <w:next w:val="Normal"/>
    <w:uiPriority w:val="39"/>
    <w:unhideWhenUsed/>
    <w:qFormat/>
    <w:rsid w:val="00D16DAF"/>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zh-CN"/>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98113144">
      <w:bodyDiv w:val="1"/>
      <w:marLeft w:val="0"/>
      <w:marRight w:val="0"/>
      <w:marTop w:val="0"/>
      <w:marBottom w:val="0"/>
      <w:divBdr>
        <w:top w:val="none" w:sz="0" w:space="0" w:color="auto"/>
        <w:left w:val="none" w:sz="0" w:space="0" w:color="auto"/>
        <w:bottom w:val="none" w:sz="0" w:space="0" w:color="auto"/>
        <w:right w:val="none" w:sz="0" w:space="0" w:color="auto"/>
      </w:divBdr>
    </w:div>
    <w:div w:id="118110288">
      <w:bodyDiv w:val="1"/>
      <w:marLeft w:val="0"/>
      <w:marRight w:val="0"/>
      <w:marTop w:val="0"/>
      <w:marBottom w:val="0"/>
      <w:divBdr>
        <w:top w:val="none" w:sz="0" w:space="0" w:color="auto"/>
        <w:left w:val="none" w:sz="0" w:space="0" w:color="auto"/>
        <w:bottom w:val="none" w:sz="0" w:space="0" w:color="auto"/>
        <w:right w:val="none" w:sz="0" w:space="0" w:color="auto"/>
      </w:divBdr>
    </w:div>
    <w:div w:id="366176549">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253582861">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7920898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cmri\Docs\R4-17118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A82A1-9EC7-4AED-8900-E72564291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10217</Words>
  <Characters>51394</Characters>
  <Application>Microsoft Office Word</Application>
  <DocSecurity>0</DocSecurity>
  <Lines>3242</Lines>
  <Paragraphs>2010</Paragraphs>
  <ScaleCrop>false</ScaleCrop>
  <HeadingPairs>
    <vt:vector size="2" baseType="variant">
      <vt:variant>
        <vt:lpstr>Title</vt:lpstr>
      </vt:variant>
      <vt:variant>
        <vt:i4>1</vt:i4>
      </vt:variant>
    </vt:vector>
  </HeadingPairs>
  <TitlesOfParts>
    <vt:vector size="1" baseType="lpstr">
      <vt:lpstr>3GPP TR 38.813</vt:lpstr>
    </vt:vector>
  </TitlesOfParts>
  <Manager/>
  <Company/>
  <LinksUpToDate>false</LinksUpToDate>
  <CharactersWithSpaces>59724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 GHz) (Release 15)</dc:subject>
  <dc:creator/>
  <cp:keywords/>
  <dc:description/>
  <cp:lastModifiedBy/>
  <cp:revision>1</cp:revision>
  <dcterms:created xsi:type="dcterms:W3CDTF">2018-04-09T22:07:00Z</dcterms:created>
  <dcterms:modified xsi:type="dcterms:W3CDTF">2018-04-10T07:03:00Z</dcterms:modified>
</cp:coreProperties>
</file>