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834ED" w14:textId="77777777" w:rsidR="00080512" w:rsidRPr="006534CE" w:rsidRDefault="00080512">
      <w:pPr>
        <w:pStyle w:val="ZA"/>
        <w:framePr w:wrap="notBeside"/>
        <w:rPr>
          <w:noProof w:val="0"/>
          <w:color w:val="000000"/>
        </w:rPr>
      </w:pPr>
      <w:bookmarkStart w:id="0" w:name="page1"/>
      <w:r w:rsidRPr="006534CE">
        <w:rPr>
          <w:noProof w:val="0"/>
          <w:color w:val="000000"/>
          <w:sz w:val="64"/>
        </w:rPr>
        <w:t xml:space="preserve">3GPP TS </w:t>
      </w:r>
      <w:r w:rsidR="000A1009" w:rsidRPr="006534CE">
        <w:rPr>
          <w:noProof w:val="0"/>
          <w:color w:val="000000"/>
          <w:sz w:val="64"/>
        </w:rPr>
        <w:t>28</w:t>
      </w:r>
      <w:r w:rsidRPr="006534CE">
        <w:rPr>
          <w:noProof w:val="0"/>
          <w:color w:val="000000"/>
          <w:sz w:val="64"/>
        </w:rPr>
        <w:t>.</w:t>
      </w:r>
      <w:r w:rsidR="00276550" w:rsidRPr="006534CE">
        <w:rPr>
          <w:noProof w:val="0"/>
          <w:color w:val="000000"/>
          <w:sz w:val="64"/>
        </w:rPr>
        <w:t>552</w:t>
      </w:r>
      <w:r w:rsidRPr="006534CE">
        <w:rPr>
          <w:noProof w:val="0"/>
          <w:color w:val="000000"/>
          <w:sz w:val="64"/>
        </w:rPr>
        <w:t xml:space="preserve"> </w:t>
      </w:r>
      <w:r w:rsidRPr="006534CE">
        <w:rPr>
          <w:noProof w:val="0"/>
          <w:color w:val="000000"/>
        </w:rPr>
        <w:t>V</w:t>
      </w:r>
      <w:r w:rsidR="00313346">
        <w:rPr>
          <w:noProof w:val="0"/>
          <w:color w:val="000000"/>
        </w:rPr>
        <w:t>1</w:t>
      </w:r>
      <w:r w:rsidR="00FD2173">
        <w:rPr>
          <w:noProof w:val="0"/>
          <w:color w:val="000000"/>
        </w:rPr>
        <w:t>5</w:t>
      </w:r>
      <w:r w:rsidRPr="006534CE">
        <w:rPr>
          <w:noProof w:val="0"/>
          <w:color w:val="000000"/>
        </w:rPr>
        <w:t>.</w:t>
      </w:r>
      <w:r w:rsidR="00BD3744">
        <w:rPr>
          <w:noProof w:val="0"/>
          <w:color w:val="000000"/>
        </w:rPr>
        <w:t>7</w:t>
      </w:r>
      <w:r w:rsidR="00ED3E32" w:rsidRPr="006534CE">
        <w:rPr>
          <w:noProof w:val="0"/>
          <w:color w:val="000000"/>
        </w:rPr>
        <w:t>.</w:t>
      </w:r>
      <w:r w:rsidR="00F34BF0">
        <w:rPr>
          <w:noProof w:val="0"/>
          <w:color w:val="000000"/>
        </w:rPr>
        <w:t>0</w:t>
      </w:r>
      <w:r w:rsidRPr="006534CE">
        <w:rPr>
          <w:noProof w:val="0"/>
          <w:color w:val="000000"/>
        </w:rPr>
        <w:t xml:space="preserve"> </w:t>
      </w:r>
      <w:r w:rsidRPr="006534CE">
        <w:rPr>
          <w:noProof w:val="0"/>
          <w:color w:val="000000"/>
          <w:sz w:val="32"/>
        </w:rPr>
        <w:t>(</w:t>
      </w:r>
      <w:r w:rsidR="00BD3744" w:rsidRPr="006534CE">
        <w:rPr>
          <w:noProof w:val="0"/>
          <w:color w:val="000000"/>
          <w:sz w:val="32"/>
        </w:rPr>
        <w:t>20</w:t>
      </w:r>
      <w:r w:rsidR="00BD3744">
        <w:rPr>
          <w:noProof w:val="0"/>
          <w:color w:val="000000"/>
          <w:sz w:val="32"/>
        </w:rPr>
        <w:t>24</w:t>
      </w:r>
      <w:r w:rsidR="00ED3E32" w:rsidRPr="006534CE">
        <w:rPr>
          <w:noProof w:val="0"/>
          <w:color w:val="000000"/>
          <w:sz w:val="32"/>
        </w:rPr>
        <w:t>-</w:t>
      </w:r>
      <w:r w:rsidR="00BD3744">
        <w:rPr>
          <w:noProof w:val="0"/>
          <w:color w:val="000000"/>
          <w:sz w:val="32"/>
        </w:rPr>
        <w:t>06</w:t>
      </w:r>
      <w:r w:rsidRPr="006534CE">
        <w:rPr>
          <w:noProof w:val="0"/>
          <w:color w:val="000000"/>
          <w:sz w:val="32"/>
        </w:rPr>
        <w:t>)</w:t>
      </w:r>
    </w:p>
    <w:p w14:paraId="3E335CD6" w14:textId="77777777" w:rsidR="00080512" w:rsidRPr="006534CE" w:rsidRDefault="00080512">
      <w:pPr>
        <w:pStyle w:val="ZB"/>
        <w:framePr w:wrap="notBeside"/>
        <w:rPr>
          <w:noProof w:val="0"/>
          <w:color w:val="000000"/>
        </w:rPr>
      </w:pPr>
      <w:r w:rsidRPr="006534CE">
        <w:rPr>
          <w:noProof w:val="0"/>
          <w:color w:val="000000"/>
        </w:rPr>
        <w:t>Technical Specification</w:t>
      </w:r>
    </w:p>
    <w:p w14:paraId="537D576E" w14:textId="77777777" w:rsidR="00080512" w:rsidRPr="006534CE" w:rsidRDefault="00080512" w:rsidP="00656914">
      <w:pPr>
        <w:pStyle w:val="ZT"/>
        <w:framePr w:w="10525" w:wrap="notBeside" w:hAnchor="page" w:x="709"/>
        <w:rPr>
          <w:color w:val="000000"/>
        </w:rPr>
      </w:pPr>
      <w:r w:rsidRPr="006534CE">
        <w:rPr>
          <w:color w:val="000000"/>
        </w:rPr>
        <w:t>3rd Generation Partnership Project;</w:t>
      </w:r>
    </w:p>
    <w:p w14:paraId="0A900110" w14:textId="77777777" w:rsidR="00080512" w:rsidRPr="006534CE" w:rsidRDefault="00080512" w:rsidP="00656914">
      <w:pPr>
        <w:pStyle w:val="ZT"/>
        <w:framePr w:w="10525" w:wrap="notBeside" w:hAnchor="page" w:x="709"/>
        <w:rPr>
          <w:color w:val="000000"/>
        </w:rPr>
      </w:pPr>
      <w:r w:rsidRPr="006534CE">
        <w:rPr>
          <w:color w:val="000000"/>
        </w:rPr>
        <w:t xml:space="preserve">Technical Specification Group </w:t>
      </w:r>
      <w:r w:rsidR="00B667FA" w:rsidRPr="006534CE">
        <w:rPr>
          <w:color w:val="000000"/>
        </w:rPr>
        <w:t>Services and System Aspects</w:t>
      </w:r>
      <w:r w:rsidRPr="006534CE">
        <w:rPr>
          <w:color w:val="000000"/>
        </w:rPr>
        <w:t>;</w:t>
      </w:r>
    </w:p>
    <w:p w14:paraId="51857E14" w14:textId="77777777" w:rsidR="00080512" w:rsidRPr="006534CE" w:rsidRDefault="001A2833" w:rsidP="00656914">
      <w:pPr>
        <w:pStyle w:val="ZT"/>
        <w:framePr w:w="10525" w:wrap="notBeside" w:hAnchor="page" w:x="709"/>
        <w:rPr>
          <w:color w:val="000000"/>
        </w:rPr>
      </w:pPr>
      <w:r w:rsidRPr="006534CE">
        <w:rPr>
          <w:color w:val="000000"/>
        </w:rPr>
        <w:t>Management and orchestration</w:t>
      </w:r>
      <w:r w:rsidR="00080512" w:rsidRPr="006534CE">
        <w:rPr>
          <w:color w:val="000000"/>
        </w:rPr>
        <w:t>;</w:t>
      </w:r>
    </w:p>
    <w:p w14:paraId="0942B91C" w14:textId="77777777" w:rsidR="00080512" w:rsidRPr="006534CE" w:rsidRDefault="00455B85" w:rsidP="00656914">
      <w:pPr>
        <w:pStyle w:val="ZT"/>
        <w:framePr w:w="10525" w:wrap="notBeside" w:hAnchor="page" w:x="709"/>
        <w:rPr>
          <w:color w:val="000000"/>
        </w:rPr>
      </w:pPr>
      <w:r>
        <w:rPr>
          <w:color w:val="000000"/>
        </w:rPr>
        <w:t>5G p</w:t>
      </w:r>
      <w:r w:rsidR="001A2833" w:rsidRPr="006534CE">
        <w:rPr>
          <w:color w:val="000000"/>
        </w:rPr>
        <w:t>erformance measurements</w:t>
      </w:r>
    </w:p>
    <w:p w14:paraId="5FC4139A" w14:textId="77777777" w:rsidR="00080512" w:rsidRPr="006534CE" w:rsidRDefault="00FC1192" w:rsidP="00656914">
      <w:pPr>
        <w:pStyle w:val="ZT"/>
        <w:framePr w:w="10525" w:wrap="notBeside" w:hAnchor="page" w:x="709"/>
        <w:rPr>
          <w:i/>
          <w:color w:val="000000"/>
          <w:sz w:val="28"/>
        </w:rPr>
      </w:pPr>
      <w:r w:rsidRPr="006534CE">
        <w:rPr>
          <w:color w:val="000000"/>
        </w:rPr>
        <w:t>(</w:t>
      </w:r>
      <w:r w:rsidRPr="006534CE">
        <w:rPr>
          <w:rStyle w:val="ZGSM"/>
          <w:color w:val="000000"/>
        </w:rPr>
        <w:t xml:space="preserve">Release </w:t>
      </w:r>
      <w:r w:rsidR="00054A22" w:rsidRPr="006534CE">
        <w:rPr>
          <w:rStyle w:val="ZGSM"/>
          <w:color w:val="000000"/>
        </w:rPr>
        <w:t>15</w:t>
      </w:r>
      <w:r w:rsidRPr="006534CE">
        <w:rPr>
          <w:color w:val="000000"/>
        </w:rPr>
        <w:t>)</w:t>
      </w:r>
    </w:p>
    <w:p w14:paraId="0030F023" w14:textId="77777777" w:rsidR="00917CCB" w:rsidRPr="006534CE" w:rsidRDefault="00917CCB" w:rsidP="000A1009">
      <w:pPr>
        <w:pStyle w:val="ZU"/>
        <w:framePr w:h="4753" w:hRule="exact" w:wrap="notBeside"/>
        <w:tabs>
          <w:tab w:val="right" w:pos="10206"/>
        </w:tabs>
        <w:jc w:val="left"/>
        <w:rPr>
          <w:noProof w:val="0"/>
          <w:color w:val="000000"/>
        </w:rPr>
      </w:pPr>
      <w:r w:rsidRPr="006534CE">
        <w:rPr>
          <w:i/>
          <w:noProof w:val="0"/>
          <w:color w:val="000000"/>
        </w:rPr>
        <w:t xml:space="preserve">  </w:t>
      </w:r>
      <w:r w:rsidRPr="006534CE">
        <w:rPr>
          <w:i/>
          <w:noProof w:val="0"/>
          <w:color w:val="000000"/>
        </w:rPr>
        <w:pict w14:anchorId="7CB8B5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65.95pt">
            <v:imagedata r:id="rId9" o:title="5G-logo_175px"/>
          </v:shape>
        </w:pict>
      </w:r>
      <w:r w:rsidRPr="006534CE">
        <w:rPr>
          <w:noProof w:val="0"/>
          <w:color w:val="000000"/>
        </w:rPr>
        <w:tab/>
      </w:r>
      <w:r w:rsidRPr="006534CE">
        <w:rPr>
          <w:noProof w:val="0"/>
          <w:color w:val="000000"/>
        </w:rPr>
        <w:pict w14:anchorId="550CF78A">
          <v:shape id="_x0000_i1026" type="#_x0000_t75" style="width:127.9pt;height:74.8pt">
            <v:imagedata r:id="rId10" o:title="3GPP-logo_web"/>
          </v:shape>
        </w:pict>
      </w:r>
    </w:p>
    <w:p w14:paraId="7079257C" w14:textId="77777777" w:rsidR="00080512" w:rsidRPr="006534CE" w:rsidRDefault="00080512" w:rsidP="000A1009">
      <w:pPr>
        <w:pStyle w:val="ZU"/>
        <w:framePr w:h="4753" w:hRule="exact" w:wrap="notBeside"/>
        <w:tabs>
          <w:tab w:val="right" w:pos="10206"/>
        </w:tabs>
        <w:jc w:val="left"/>
        <w:rPr>
          <w:noProof w:val="0"/>
          <w:color w:val="000000"/>
        </w:rPr>
      </w:pPr>
    </w:p>
    <w:p w14:paraId="729FFDC8" w14:textId="77777777" w:rsidR="00080512" w:rsidRPr="006534CE" w:rsidRDefault="00080512" w:rsidP="00734A5B">
      <w:pPr>
        <w:framePr w:h="1377" w:hRule="exact" w:wrap="notBeside" w:vAnchor="page" w:hAnchor="margin" w:y="15305"/>
        <w:rPr>
          <w:color w:val="000000"/>
          <w:sz w:val="16"/>
        </w:rPr>
      </w:pPr>
      <w:r w:rsidRPr="006534CE">
        <w:rPr>
          <w:color w:val="000000"/>
          <w:sz w:val="16"/>
        </w:rPr>
        <w:t>The present document has been developed within the 3</w:t>
      </w:r>
      <w:r w:rsidR="00F04712" w:rsidRPr="006534CE">
        <w:rPr>
          <w:color w:val="000000"/>
          <w:sz w:val="16"/>
        </w:rPr>
        <w:t>rd</w:t>
      </w:r>
      <w:r w:rsidRPr="006534CE">
        <w:rPr>
          <w:color w:val="000000"/>
          <w:sz w:val="16"/>
        </w:rPr>
        <w:t xml:space="preserve"> Generation Partnership Project (3GPP</w:t>
      </w:r>
      <w:r w:rsidRPr="006534CE">
        <w:rPr>
          <w:color w:val="000000"/>
          <w:sz w:val="16"/>
          <w:vertAlign w:val="superscript"/>
        </w:rPr>
        <w:t xml:space="preserve"> TM</w:t>
      </w:r>
      <w:r w:rsidRPr="006534CE">
        <w:rPr>
          <w:color w:val="000000"/>
          <w:sz w:val="16"/>
        </w:rPr>
        <w:t>) and may be further elaborated for the purposes of 3GPP..</w:t>
      </w:r>
      <w:r w:rsidRPr="006534CE">
        <w:rPr>
          <w:color w:val="000000"/>
          <w:sz w:val="16"/>
        </w:rPr>
        <w:br/>
        <w:t>The present document has not been subject to any approval process by the 3GPP</w:t>
      </w:r>
      <w:r w:rsidRPr="006534CE">
        <w:rPr>
          <w:color w:val="000000"/>
          <w:sz w:val="16"/>
          <w:vertAlign w:val="superscript"/>
        </w:rPr>
        <w:t xml:space="preserve"> </w:t>
      </w:r>
      <w:r w:rsidRPr="006534CE">
        <w:rPr>
          <w:color w:val="000000"/>
          <w:sz w:val="16"/>
        </w:rPr>
        <w:t>Organizational Partners and shall not be implemented.</w:t>
      </w:r>
      <w:r w:rsidRPr="006534CE">
        <w:rPr>
          <w:color w:val="000000"/>
          <w:sz w:val="16"/>
        </w:rPr>
        <w:br/>
        <w:t>This Specification is provided for future development work within 3GPP</w:t>
      </w:r>
      <w:r w:rsidRPr="006534CE">
        <w:rPr>
          <w:color w:val="000000"/>
          <w:sz w:val="16"/>
          <w:vertAlign w:val="superscript"/>
        </w:rPr>
        <w:t xml:space="preserve"> </w:t>
      </w:r>
      <w:r w:rsidRPr="006534CE">
        <w:rPr>
          <w:color w:val="000000"/>
          <w:sz w:val="16"/>
        </w:rPr>
        <w:t>only. The Organizational Partners accept no liability for any use of this Specification.</w:t>
      </w:r>
      <w:r w:rsidRPr="006534CE">
        <w:rPr>
          <w:color w:val="000000"/>
          <w:sz w:val="16"/>
        </w:rPr>
        <w:br/>
        <w:t xml:space="preserve">Specifications and </w:t>
      </w:r>
      <w:r w:rsidR="00F653B8" w:rsidRPr="006534CE">
        <w:rPr>
          <w:color w:val="000000"/>
          <w:sz w:val="16"/>
        </w:rPr>
        <w:t>Reports</w:t>
      </w:r>
      <w:r w:rsidRPr="006534CE">
        <w:rPr>
          <w:color w:val="000000"/>
          <w:sz w:val="16"/>
        </w:rPr>
        <w:t xml:space="preserve"> for implementation of the 3GPP</w:t>
      </w:r>
      <w:r w:rsidRPr="006534CE">
        <w:rPr>
          <w:color w:val="000000"/>
          <w:sz w:val="16"/>
          <w:vertAlign w:val="superscript"/>
        </w:rPr>
        <w:t xml:space="preserve"> TM</w:t>
      </w:r>
      <w:r w:rsidRPr="006534CE">
        <w:rPr>
          <w:color w:val="000000"/>
          <w:sz w:val="16"/>
        </w:rPr>
        <w:t xml:space="preserve"> system should be obtained via the 3GPP Organizational Partners' Publications Offices.</w:t>
      </w:r>
    </w:p>
    <w:p w14:paraId="7ED7D3EB" w14:textId="77777777" w:rsidR="00080512" w:rsidRPr="006534CE" w:rsidRDefault="00080512">
      <w:pPr>
        <w:pStyle w:val="ZV"/>
        <w:framePr w:wrap="notBeside"/>
        <w:rPr>
          <w:noProof w:val="0"/>
          <w:color w:val="000000"/>
        </w:rPr>
      </w:pPr>
    </w:p>
    <w:p w14:paraId="38E9DEB9" w14:textId="77777777" w:rsidR="00080512" w:rsidRPr="006534CE" w:rsidRDefault="00080512">
      <w:pPr>
        <w:rPr>
          <w:color w:val="000000"/>
        </w:rPr>
      </w:pPr>
    </w:p>
    <w:bookmarkEnd w:id="0"/>
    <w:p w14:paraId="7F123EE3" w14:textId="77777777" w:rsidR="00080512" w:rsidRPr="006534CE" w:rsidRDefault="00080512">
      <w:pPr>
        <w:rPr>
          <w:color w:val="000000"/>
        </w:rPr>
        <w:sectPr w:rsidR="00080512" w:rsidRPr="006534CE">
          <w:footnotePr>
            <w:numRestart w:val="eachSect"/>
          </w:footnotePr>
          <w:pgSz w:w="11907" w:h="16840"/>
          <w:pgMar w:top="2268" w:right="851" w:bottom="10773" w:left="851" w:header="0" w:footer="0" w:gutter="0"/>
          <w:cols w:space="720"/>
        </w:sectPr>
      </w:pPr>
    </w:p>
    <w:p w14:paraId="7A0388F1" w14:textId="77777777" w:rsidR="00080512" w:rsidRPr="006534CE" w:rsidRDefault="00080512">
      <w:pPr>
        <w:rPr>
          <w:color w:val="000000"/>
        </w:rPr>
      </w:pPr>
      <w:bookmarkStart w:id="1" w:name="page2"/>
    </w:p>
    <w:p w14:paraId="74A976C4" w14:textId="77777777" w:rsidR="00080512" w:rsidRPr="006534CE" w:rsidRDefault="00080512">
      <w:pPr>
        <w:pStyle w:val="FP"/>
        <w:framePr w:wrap="notBeside" w:hAnchor="margin" w:y="1419"/>
        <w:pBdr>
          <w:bottom w:val="single" w:sz="6" w:space="1" w:color="auto"/>
        </w:pBdr>
        <w:spacing w:before="240"/>
        <w:ind w:left="2835" w:right="2835"/>
        <w:jc w:val="center"/>
        <w:rPr>
          <w:color w:val="000000"/>
        </w:rPr>
      </w:pPr>
      <w:r w:rsidRPr="006534CE">
        <w:rPr>
          <w:color w:val="000000"/>
        </w:rPr>
        <w:t>Keywords</w:t>
      </w:r>
    </w:p>
    <w:p w14:paraId="243E28BA" w14:textId="77777777" w:rsidR="00080512" w:rsidRPr="006534CE" w:rsidRDefault="00313346">
      <w:pPr>
        <w:pStyle w:val="FP"/>
        <w:framePr w:wrap="notBeside" w:hAnchor="margin" w:y="1419"/>
        <w:ind w:left="2835" w:right="2835"/>
        <w:jc w:val="center"/>
        <w:rPr>
          <w:rFonts w:ascii="Arial" w:hAnsi="Arial"/>
          <w:color w:val="000000"/>
          <w:sz w:val="18"/>
        </w:rPr>
      </w:pPr>
      <w:r>
        <w:rPr>
          <w:rFonts w:ascii="Arial" w:hAnsi="Arial"/>
          <w:color w:val="000000"/>
          <w:sz w:val="18"/>
        </w:rPr>
        <w:t>5G,management,orchestration,performance,measurements</w:t>
      </w:r>
    </w:p>
    <w:p w14:paraId="7FAD3438" w14:textId="77777777" w:rsidR="00080512" w:rsidRPr="006534CE" w:rsidRDefault="00080512">
      <w:pPr>
        <w:rPr>
          <w:color w:val="000000"/>
        </w:rPr>
      </w:pPr>
    </w:p>
    <w:p w14:paraId="32B94194" w14:textId="77777777" w:rsidR="00080512" w:rsidRPr="006534CE" w:rsidRDefault="00080512">
      <w:pPr>
        <w:pStyle w:val="FP"/>
        <w:framePr w:wrap="notBeside" w:hAnchor="margin" w:yAlign="center"/>
        <w:spacing w:after="240"/>
        <w:ind w:left="2835" w:right="2835"/>
        <w:jc w:val="center"/>
        <w:rPr>
          <w:rFonts w:ascii="Arial" w:hAnsi="Arial"/>
          <w:b/>
          <w:i/>
          <w:color w:val="000000"/>
        </w:rPr>
      </w:pPr>
      <w:r w:rsidRPr="006534CE">
        <w:rPr>
          <w:rFonts w:ascii="Arial" w:hAnsi="Arial"/>
          <w:b/>
          <w:i/>
          <w:color w:val="000000"/>
        </w:rPr>
        <w:t>3GPP</w:t>
      </w:r>
    </w:p>
    <w:p w14:paraId="0815A0B6" w14:textId="77777777" w:rsidR="00080512" w:rsidRPr="006534CE" w:rsidRDefault="00080512">
      <w:pPr>
        <w:pStyle w:val="FP"/>
        <w:framePr w:wrap="notBeside" w:hAnchor="margin" w:yAlign="center"/>
        <w:pBdr>
          <w:bottom w:val="single" w:sz="6" w:space="1" w:color="auto"/>
        </w:pBdr>
        <w:ind w:left="2835" w:right="2835"/>
        <w:jc w:val="center"/>
        <w:rPr>
          <w:color w:val="000000"/>
        </w:rPr>
      </w:pPr>
      <w:r w:rsidRPr="006534CE">
        <w:rPr>
          <w:color w:val="000000"/>
        </w:rPr>
        <w:t>Postal address</w:t>
      </w:r>
    </w:p>
    <w:p w14:paraId="40C326B5" w14:textId="77777777" w:rsidR="00080512" w:rsidRPr="006534CE" w:rsidRDefault="00080512">
      <w:pPr>
        <w:pStyle w:val="FP"/>
        <w:framePr w:wrap="notBeside" w:hAnchor="margin" w:yAlign="center"/>
        <w:ind w:left="2835" w:right="2835"/>
        <w:jc w:val="center"/>
        <w:rPr>
          <w:rFonts w:ascii="Arial" w:hAnsi="Arial"/>
          <w:color w:val="000000"/>
          <w:sz w:val="18"/>
        </w:rPr>
      </w:pPr>
    </w:p>
    <w:p w14:paraId="19B0B743"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3GPP support office address</w:t>
      </w:r>
    </w:p>
    <w:p w14:paraId="2B734016" w14:textId="77777777" w:rsidR="00080512" w:rsidRPr="006534CE" w:rsidRDefault="00080512">
      <w:pPr>
        <w:pStyle w:val="FP"/>
        <w:framePr w:wrap="notBeside" w:hAnchor="margin" w:yAlign="center"/>
        <w:ind w:left="2835" w:right="2835"/>
        <w:jc w:val="center"/>
        <w:rPr>
          <w:rFonts w:ascii="Arial" w:hAnsi="Arial"/>
          <w:color w:val="000000"/>
          <w:sz w:val="18"/>
        </w:rPr>
      </w:pPr>
      <w:r w:rsidRPr="006534CE">
        <w:rPr>
          <w:rFonts w:ascii="Arial" w:hAnsi="Arial"/>
          <w:color w:val="000000"/>
          <w:sz w:val="18"/>
        </w:rPr>
        <w:t>650 Route des Lucioles - Sophia Antipolis</w:t>
      </w:r>
    </w:p>
    <w:p w14:paraId="7F6E4F0D" w14:textId="77777777" w:rsidR="00080512" w:rsidRPr="006534CE" w:rsidRDefault="00080512">
      <w:pPr>
        <w:pStyle w:val="FP"/>
        <w:framePr w:wrap="notBeside" w:hAnchor="margin" w:yAlign="center"/>
        <w:ind w:left="2835" w:right="2835"/>
        <w:jc w:val="center"/>
        <w:rPr>
          <w:rFonts w:ascii="Arial" w:hAnsi="Arial"/>
          <w:color w:val="000000"/>
          <w:sz w:val="18"/>
        </w:rPr>
      </w:pPr>
      <w:r w:rsidRPr="006534CE">
        <w:rPr>
          <w:rFonts w:ascii="Arial" w:hAnsi="Arial"/>
          <w:color w:val="000000"/>
          <w:sz w:val="18"/>
        </w:rPr>
        <w:t>Valbonne - FRANCE</w:t>
      </w:r>
    </w:p>
    <w:p w14:paraId="45DB955E" w14:textId="77777777" w:rsidR="00080512" w:rsidRPr="006534CE" w:rsidRDefault="00080512">
      <w:pPr>
        <w:pStyle w:val="FP"/>
        <w:framePr w:wrap="notBeside" w:hAnchor="margin" w:yAlign="center"/>
        <w:spacing w:after="20"/>
        <w:ind w:left="2835" w:right="2835"/>
        <w:jc w:val="center"/>
        <w:rPr>
          <w:rFonts w:ascii="Arial" w:hAnsi="Arial"/>
          <w:color w:val="000000"/>
          <w:sz w:val="18"/>
        </w:rPr>
      </w:pPr>
      <w:r w:rsidRPr="006534CE">
        <w:rPr>
          <w:rFonts w:ascii="Arial" w:hAnsi="Arial"/>
          <w:color w:val="000000"/>
          <w:sz w:val="18"/>
        </w:rPr>
        <w:t>Tel.: +33 4 92 94 42 00 Fax: +33 4 93 65 47 16</w:t>
      </w:r>
    </w:p>
    <w:p w14:paraId="13FE0381"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Internet</w:t>
      </w:r>
    </w:p>
    <w:p w14:paraId="12D922DD" w14:textId="77777777" w:rsidR="00080512" w:rsidRPr="006534CE" w:rsidRDefault="00080512">
      <w:pPr>
        <w:pStyle w:val="FP"/>
        <w:framePr w:wrap="notBeside" w:hAnchor="margin" w:yAlign="center"/>
        <w:ind w:left="2835" w:right="2835"/>
        <w:jc w:val="center"/>
        <w:rPr>
          <w:rFonts w:ascii="Arial" w:hAnsi="Arial"/>
          <w:color w:val="000000"/>
          <w:sz w:val="18"/>
        </w:rPr>
      </w:pPr>
      <w:r w:rsidRPr="006534CE">
        <w:rPr>
          <w:rFonts w:ascii="Arial" w:hAnsi="Arial"/>
          <w:color w:val="000000"/>
          <w:sz w:val="18"/>
        </w:rPr>
        <w:t>http://www.3gpp.org</w:t>
      </w:r>
    </w:p>
    <w:p w14:paraId="2F1B3833" w14:textId="77777777" w:rsidR="00080512" w:rsidRPr="006534CE" w:rsidRDefault="00080512">
      <w:pPr>
        <w:rPr>
          <w:color w:val="000000"/>
        </w:rPr>
      </w:pPr>
    </w:p>
    <w:p w14:paraId="4247D40B" w14:textId="77777777" w:rsidR="00080512" w:rsidRPr="006534CE" w:rsidRDefault="00080512" w:rsidP="00FA1266">
      <w:pPr>
        <w:pStyle w:val="FP"/>
        <w:framePr w:h="3057" w:hRule="exact" w:wrap="notBeside" w:vAnchor="page" w:hAnchor="margin" w:y="12605"/>
        <w:pBdr>
          <w:bottom w:val="single" w:sz="6" w:space="1" w:color="auto"/>
        </w:pBdr>
        <w:spacing w:after="240"/>
        <w:jc w:val="center"/>
        <w:rPr>
          <w:rFonts w:ascii="Arial" w:hAnsi="Arial"/>
          <w:b/>
          <w:i/>
          <w:color w:val="000000"/>
        </w:rPr>
      </w:pPr>
      <w:r w:rsidRPr="006534CE">
        <w:rPr>
          <w:rFonts w:ascii="Arial" w:hAnsi="Arial"/>
          <w:b/>
          <w:i/>
          <w:color w:val="000000"/>
        </w:rPr>
        <w:t>Copyright Notification</w:t>
      </w:r>
    </w:p>
    <w:p w14:paraId="589E89D4" w14:textId="77777777" w:rsidR="00080512" w:rsidRPr="006534CE" w:rsidRDefault="00080512" w:rsidP="00FA1266">
      <w:pPr>
        <w:pStyle w:val="FP"/>
        <w:framePr w:h="3057" w:hRule="exact" w:wrap="notBeside" w:vAnchor="page" w:hAnchor="margin" w:y="12605"/>
        <w:jc w:val="center"/>
        <w:rPr>
          <w:color w:val="000000"/>
        </w:rPr>
      </w:pPr>
      <w:r w:rsidRPr="006534CE">
        <w:rPr>
          <w:color w:val="000000"/>
        </w:rPr>
        <w:t>No part may be reproduced except as authorized by written permission.</w:t>
      </w:r>
      <w:r w:rsidRPr="006534CE">
        <w:rPr>
          <w:color w:val="000000"/>
        </w:rPr>
        <w:br/>
        <w:t>The copyright and the foregoing restriction extend to reproduction in all media.</w:t>
      </w:r>
    </w:p>
    <w:p w14:paraId="551A7011" w14:textId="77777777" w:rsidR="00080512" w:rsidRPr="006534CE" w:rsidRDefault="00080512" w:rsidP="00FA1266">
      <w:pPr>
        <w:pStyle w:val="FP"/>
        <w:framePr w:h="3057" w:hRule="exact" w:wrap="notBeside" w:vAnchor="page" w:hAnchor="margin" w:y="12605"/>
        <w:jc w:val="center"/>
        <w:rPr>
          <w:color w:val="000000"/>
        </w:rPr>
      </w:pPr>
    </w:p>
    <w:p w14:paraId="724A2526" w14:textId="77777777" w:rsidR="00080512" w:rsidRPr="006534CE" w:rsidRDefault="00DC309B" w:rsidP="00FA1266">
      <w:pPr>
        <w:pStyle w:val="FP"/>
        <w:framePr w:h="3057" w:hRule="exact" w:wrap="notBeside" w:vAnchor="page" w:hAnchor="margin" w:y="12605"/>
        <w:jc w:val="center"/>
        <w:rPr>
          <w:color w:val="000000"/>
          <w:sz w:val="18"/>
        </w:rPr>
      </w:pPr>
      <w:r w:rsidRPr="006534CE">
        <w:rPr>
          <w:color w:val="000000"/>
          <w:sz w:val="18"/>
        </w:rPr>
        <w:t xml:space="preserve">© </w:t>
      </w:r>
      <w:r w:rsidR="00BD3744" w:rsidRPr="006534CE">
        <w:rPr>
          <w:color w:val="000000"/>
          <w:sz w:val="18"/>
        </w:rPr>
        <w:t>20</w:t>
      </w:r>
      <w:r w:rsidR="00BD3744">
        <w:rPr>
          <w:color w:val="000000"/>
          <w:sz w:val="18"/>
        </w:rPr>
        <w:t>24</w:t>
      </w:r>
      <w:r w:rsidR="00080512" w:rsidRPr="006534CE">
        <w:rPr>
          <w:color w:val="000000"/>
          <w:sz w:val="18"/>
        </w:rPr>
        <w:t>, 3GPP Organizational Partners (ARIB, ATIS, CCSA, ETSI,</w:t>
      </w:r>
      <w:r w:rsidR="00F22EC7" w:rsidRPr="006534CE">
        <w:rPr>
          <w:color w:val="000000"/>
          <w:sz w:val="18"/>
        </w:rPr>
        <w:t xml:space="preserve"> TSDSI, </w:t>
      </w:r>
      <w:r w:rsidR="00080512" w:rsidRPr="006534CE">
        <w:rPr>
          <w:color w:val="000000"/>
          <w:sz w:val="18"/>
        </w:rPr>
        <w:t>TTA, TTC).</w:t>
      </w:r>
      <w:bookmarkStart w:id="2" w:name="copyrightaddon"/>
      <w:bookmarkEnd w:id="2"/>
    </w:p>
    <w:p w14:paraId="21800F01" w14:textId="77777777" w:rsidR="00734A5B" w:rsidRPr="006534CE" w:rsidRDefault="00080512" w:rsidP="00FA1266">
      <w:pPr>
        <w:pStyle w:val="FP"/>
        <w:framePr w:h="3057" w:hRule="exact" w:wrap="notBeside" w:vAnchor="page" w:hAnchor="margin" w:y="12605"/>
        <w:jc w:val="center"/>
        <w:rPr>
          <w:color w:val="000000"/>
          <w:sz w:val="18"/>
        </w:rPr>
      </w:pPr>
      <w:r w:rsidRPr="006534CE">
        <w:rPr>
          <w:color w:val="000000"/>
          <w:sz w:val="18"/>
        </w:rPr>
        <w:t>All rights reserved.</w:t>
      </w:r>
    </w:p>
    <w:p w14:paraId="48CC57EE" w14:textId="77777777" w:rsidR="00FC1192" w:rsidRPr="006534CE" w:rsidRDefault="00FC1192" w:rsidP="00FA1266">
      <w:pPr>
        <w:pStyle w:val="FP"/>
        <w:framePr w:h="3057" w:hRule="exact" w:wrap="notBeside" w:vAnchor="page" w:hAnchor="margin" w:y="12605"/>
        <w:rPr>
          <w:color w:val="000000"/>
          <w:sz w:val="18"/>
        </w:rPr>
      </w:pPr>
    </w:p>
    <w:p w14:paraId="625612A3" w14:textId="77777777" w:rsidR="00734A5B" w:rsidRPr="006534CE" w:rsidRDefault="00734A5B" w:rsidP="00FA1266">
      <w:pPr>
        <w:pStyle w:val="FP"/>
        <w:framePr w:h="3057" w:hRule="exact" w:wrap="notBeside" w:vAnchor="page" w:hAnchor="margin" w:y="12605"/>
        <w:rPr>
          <w:color w:val="000000"/>
          <w:sz w:val="18"/>
        </w:rPr>
      </w:pPr>
      <w:r w:rsidRPr="006534CE">
        <w:rPr>
          <w:color w:val="000000"/>
          <w:sz w:val="18"/>
        </w:rPr>
        <w:t>UMTS™ is a Trade Mark of ETSI registered for the benefit of its members</w:t>
      </w:r>
    </w:p>
    <w:p w14:paraId="1B15D481" w14:textId="77777777" w:rsidR="00080512" w:rsidRPr="006534CE" w:rsidRDefault="00734A5B" w:rsidP="00FA1266">
      <w:pPr>
        <w:pStyle w:val="FP"/>
        <w:framePr w:h="3057" w:hRule="exact" w:wrap="notBeside" w:vAnchor="page" w:hAnchor="margin" w:y="12605"/>
        <w:rPr>
          <w:color w:val="000000"/>
          <w:sz w:val="18"/>
        </w:rPr>
      </w:pPr>
      <w:r w:rsidRPr="006534CE">
        <w:rPr>
          <w:color w:val="000000"/>
          <w:sz w:val="18"/>
        </w:rPr>
        <w:t>3GPP™ is a Trade Mark of ETSI registered for the benefit of its Members and of the 3GPP Organizational Partners</w:t>
      </w:r>
      <w:r w:rsidR="00080512" w:rsidRPr="006534CE">
        <w:rPr>
          <w:color w:val="000000"/>
          <w:sz w:val="18"/>
        </w:rPr>
        <w:br/>
      </w:r>
      <w:r w:rsidR="00FA1266" w:rsidRPr="006534CE">
        <w:rPr>
          <w:color w:val="000000"/>
          <w:sz w:val="18"/>
        </w:rPr>
        <w:t>LTE™ is a Trade Mark of ETSI registered for the benefit of its Members and of the 3GPP Organizational Partners</w:t>
      </w:r>
    </w:p>
    <w:p w14:paraId="2F8611CF" w14:textId="77777777" w:rsidR="00FA1266" w:rsidRPr="006534CE" w:rsidRDefault="00FA1266" w:rsidP="00FA1266">
      <w:pPr>
        <w:pStyle w:val="FP"/>
        <w:framePr w:h="3057" w:hRule="exact" w:wrap="notBeside" w:vAnchor="page" w:hAnchor="margin" w:y="12605"/>
        <w:rPr>
          <w:color w:val="000000"/>
          <w:sz w:val="18"/>
        </w:rPr>
      </w:pPr>
      <w:r w:rsidRPr="006534CE">
        <w:rPr>
          <w:color w:val="000000"/>
          <w:sz w:val="18"/>
        </w:rPr>
        <w:t>GSM® and the GSM logo are registered and owned by the GSM Association</w:t>
      </w:r>
    </w:p>
    <w:bookmarkEnd w:id="1"/>
    <w:p w14:paraId="45660DD6" w14:textId="77777777" w:rsidR="00080512" w:rsidRPr="006534CE" w:rsidRDefault="00080512">
      <w:pPr>
        <w:pStyle w:val="TT"/>
        <w:rPr>
          <w:color w:val="000000"/>
        </w:rPr>
      </w:pPr>
      <w:r w:rsidRPr="006534CE">
        <w:rPr>
          <w:color w:val="000000"/>
        </w:rPr>
        <w:br w:type="page"/>
      </w:r>
      <w:r w:rsidRPr="006534CE">
        <w:rPr>
          <w:color w:val="000000"/>
        </w:rPr>
        <w:lastRenderedPageBreak/>
        <w:t>Contents</w:t>
      </w:r>
    </w:p>
    <w:p w14:paraId="772DAA33" w14:textId="77777777" w:rsidR="005226CA" w:rsidRPr="001606B2" w:rsidRDefault="005226CA">
      <w:pPr>
        <w:pStyle w:val="TOC1"/>
        <w:rPr>
          <w:rFonts w:ascii="Calibri" w:eastAsia="Times New Roman" w:hAnsi="Calibri"/>
          <w:szCs w:val="22"/>
          <w:lang w:eastAsia="en-GB"/>
        </w:rPr>
      </w:pPr>
      <w:r>
        <w:rPr>
          <w:color w:val="000000"/>
        </w:rPr>
        <w:fldChar w:fldCharType="begin" w:fldLock="1"/>
      </w:r>
      <w:r>
        <w:rPr>
          <w:color w:val="000000"/>
        </w:rPr>
        <w:instrText xml:space="preserve"> TOC \o "1-9" </w:instrText>
      </w:r>
      <w:r>
        <w:rPr>
          <w:color w:val="000000"/>
        </w:rPr>
        <w:fldChar w:fldCharType="separate"/>
      </w:r>
      <w:r w:rsidRPr="000F6E83">
        <w:rPr>
          <w:color w:val="000000"/>
        </w:rPr>
        <w:t>F</w:t>
      </w:r>
      <w:r w:rsidRPr="00356F8E">
        <w:t>oreword</w:t>
      </w:r>
      <w:r w:rsidRPr="00356F8E">
        <w:tab/>
      </w:r>
      <w:r>
        <w:fldChar w:fldCharType="begin" w:fldLock="1"/>
      </w:r>
      <w:r>
        <w:instrText xml:space="preserve"> PAGEREF _Toc4404833 \h </w:instrText>
      </w:r>
      <w:r>
        <w:fldChar w:fldCharType="separate"/>
      </w:r>
      <w:r>
        <w:t>6</w:t>
      </w:r>
      <w:r>
        <w:fldChar w:fldCharType="end"/>
      </w:r>
    </w:p>
    <w:p w14:paraId="2DE7501A" w14:textId="77777777" w:rsidR="005226CA" w:rsidRPr="001606B2" w:rsidRDefault="005226CA">
      <w:pPr>
        <w:pStyle w:val="TOC1"/>
        <w:rPr>
          <w:rFonts w:ascii="Calibri" w:eastAsia="Times New Roman" w:hAnsi="Calibri"/>
          <w:szCs w:val="22"/>
          <w:lang w:eastAsia="en-GB"/>
        </w:rPr>
      </w:pPr>
      <w:r w:rsidRPr="00356F8E">
        <w:t>1</w:t>
      </w:r>
      <w:r w:rsidRPr="001606B2">
        <w:rPr>
          <w:rFonts w:ascii="Calibri" w:eastAsia="Times New Roman" w:hAnsi="Calibri"/>
          <w:szCs w:val="22"/>
          <w:lang w:eastAsia="en-GB"/>
        </w:rPr>
        <w:tab/>
      </w:r>
      <w:r w:rsidRPr="000F6E83">
        <w:rPr>
          <w:color w:val="000000"/>
        </w:rPr>
        <w:t>Scope</w:t>
      </w:r>
      <w:r>
        <w:tab/>
      </w:r>
      <w:r>
        <w:fldChar w:fldCharType="begin" w:fldLock="1"/>
      </w:r>
      <w:r>
        <w:instrText xml:space="preserve"> PAGEREF _Toc4404834 \h </w:instrText>
      </w:r>
      <w:r>
        <w:fldChar w:fldCharType="separate"/>
      </w:r>
      <w:r>
        <w:t>7</w:t>
      </w:r>
      <w:r>
        <w:fldChar w:fldCharType="end"/>
      </w:r>
    </w:p>
    <w:p w14:paraId="1DF8CCBD" w14:textId="77777777" w:rsidR="005226CA" w:rsidRPr="001606B2" w:rsidRDefault="005226CA">
      <w:pPr>
        <w:pStyle w:val="TOC1"/>
        <w:rPr>
          <w:rFonts w:ascii="Calibri" w:eastAsia="Times New Roman" w:hAnsi="Calibri"/>
          <w:szCs w:val="22"/>
          <w:lang w:eastAsia="en-GB"/>
        </w:rPr>
      </w:pPr>
      <w:r w:rsidRPr="00356F8E">
        <w:t>2</w:t>
      </w:r>
      <w:r w:rsidRPr="001606B2">
        <w:rPr>
          <w:rFonts w:ascii="Calibri" w:eastAsia="Times New Roman" w:hAnsi="Calibri"/>
          <w:szCs w:val="22"/>
          <w:lang w:eastAsia="en-GB"/>
        </w:rPr>
        <w:tab/>
      </w:r>
      <w:r w:rsidRPr="000F6E83">
        <w:rPr>
          <w:color w:val="000000"/>
        </w:rPr>
        <w:t>References</w:t>
      </w:r>
      <w:r>
        <w:tab/>
      </w:r>
      <w:r>
        <w:fldChar w:fldCharType="begin" w:fldLock="1"/>
      </w:r>
      <w:r>
        <w:instrText xml:space="preserve"> PAGEREF _Toc4404835 \h </w:instrText>
      </w:r>
      <w:r>
        <w:fldChar w:fldCharType="separate"/>
      </w:r>
      <w:r>
        <w:t>7</w:t>
      </w:r>
      <w:r>
        <w:fldChar w:fldCharType="end"/>
      </w:r>
    </w:p>
    <w:p w14:paraId="6CD33996" w14:textId="77777777" w:rsidR="005226CA" w:rsidRPr="001606B2" w:rsidRDefault="005226CA">
      <w:pPr>
        <w:pStyle w:val="TOC1"/>
        <w:rPr>
          <w:rFonts w:ascii="Calibri" w:eastAsia="Times New Roman" w:hAnsi="Calibri"/>
          <w:szCs w:val="22"/>
          <w:lang w:eastAsia="en-GB"/>
        </w:rPr>
      </w:pPr>
      <w:r w:rsidRPr="00356F8E">
        <w:t>3</w:t>
      </w:r>
      <w:r w:rsidRPr="001606B2">
        <w:rPr>
          <w:rFonts w:ascii="Calibri" w:eastAsia="Times New Roman" w:hAnsi="Calibri"/>
          <w:szCs w:val="22"/>
          <w:lang w:eastAsia="en-GB"/>
        </w:rPr>
        <w:tab/>
      </w:r>
      <w:r w:rsidRPr="000F6E83">
        <w:rPr>
          <w:color w:val="000000"/>
        </w:rPr>
        <w:t xml:space="preserve">Definitions, abbreviations and </w:t>
      </w:r>
      <w:r>
        <w:t>measurement family</w:t>
      </w:r>
      <w:r>
        <w:tab/>
      </w:r>
      <w:r>
        <w:fldChar w:fldCharType="begin" w:fldLock="1"/>
      </w:r>
      <w:r>
        <w:instrText xml:space="preserve"> PAGEREF _Toc4404836 \h </w:instrText>
      </w:r>
      <w:r>
        <w:fldChar w:fldCharType="separate"/>
      </w:r>
      <w:r>
        <w:t>8</w:t>
      </w:r>
      <w:r>
        <w:fldChar w:fldCharType="end"/>
      </w:r>
    </w:p>
    <w:p w14:paraId="7E5521E7" w14:textId="77777777" w:rsidR="005226CA" w:rsidRPr="001606B2" w:rsidRDefault="005226CA">
      <w:pPr>
        <w:pStyle w:val="TOC2"/>
        <w:rPr>
          <w:rFonts w:ascii="Calibri" w:eastAsia="Times New Roman" w:hAnsi="Calibri"/>
          <w:sz w:val="22"/>
          <w:szCs w:val="22"/>
          <w:lang w:eastAsia="en-GB"/>
        </w:rPr>
      </w:pPr>
      <w:r w:rsidRPr="00356F8E">
        <w:t>3.1</w:t>
      </w:r>
      <w:r w:rsidRPr="00356F8E">
        <w:rPr>
          <w:rFonts w:ascii="Calibri" w:eastAsia="Times New Roman" w:hAnsi="Calibri"/>
          <w:sz w:val="22"/>
          <w:szCs w:val="22"/>
          <w:lang w:eastAsia="en-GB"/>
        </w:rPr>
        <w:tab/>
      </w:r>
      <w:r w:rsidRPr="000F6E83">
        <w:rPr>
          <w:color w:val="000000"/>
        </w:rPr>
        <w:t>Definitions</w:t>
      </w:r>
      <w:r>
        <w:tab/>
      </w:r>
      <w:r>
        <w:fldChar w:fldCharType="begin" w:fldLock="1"/>
      </w:r>
      <w:r>
        <w:instrText xml:space="preserve"> PAGEREF _Toc4404837 \h </w:instrText>
      </w:r>
      <w:r>
        <w:fldChar w:fldCharType="separate"/>
      </w:r>
      <w:r>
        <w:t>8</w:t>
      </w:r>
      <w:r>
        <w:fldChar w:fldCharType="end"/>
      </w:r>
    </w:p>
    <w:p w14:paraId="2302A935" w14:textId="77777777" w:rsidR="005226CA" w:rsidRPr="001606B2" w:rsidRDefault="005226CA">
      <w:pPr>
        <w:pStyle w:val="TOC2"/>
        <w:rPr>
          <w:rFonts w:ascii="Calibri" w:eastAsia="Times New Roman" w:hAnsi="Calibri"/>
          <w:sz w:val="22"/>
          <w:szCs w:val="22"/>
          <w:lang w:eastAsia="en-GB"/>
        </w:rPr>
      </w:pPr>
      <w:r w:rsidRPr="00356F8E">
        <w:t>3.2</w:t>
      </w:r>
      <w:r w:rsidRPr="00356F8E">
        <w:rPr>
          <w:rFonts w:ascii="Calibri" w:eastAsia="Times New Roman" w:hAnsi="Calibri"/>
          <w:sz w:val="22"/>
          <w:szCs w:val="22"/>
          <w:lang w:eastAsia="en-GB"/>
        </w:rPr>
        <w:tab/>
      </w:r>
      <w:r w:rsidRPr="000F6E83">
        <w:rPr>
          <w:color w:val="000000"/>
        </w:rPr>
        <w:t>Abbreviations</w:t>
      </w:r>
      <w:r>
        <w:tab/>
      </w:r>
      <w:r>
        <w:fldChar w:fldCharType="begin" w:fldLock="1"/>
      </w:r>
      <w:r>
        <w:instrText xml:space="preserve"> PAGEREF _Toc4404838 \h </w:instrText>
      </w:r>
      <w:r>
        <w:fldChar w:fldCharType="separate"/>
      </w:r>
      <w:r>
        <w:t>8</w:t>
      </w:r>
      <w:r>
        <w:fldChar w:fldCharType="end"/>
      </w:r>
    </w:p>
    <w:p w14:paraId="38222DB2" w14:textId="77777777" w:rsidR="005226CA" w:rsidRPr="001606B2" w:rsidRDefault="005226CA">
      <w:pPr>
        <w:pStyle w:val="TOC2"/>
        <w:rPr>
          <w:rFonts w:ascii="Calibri" w:eastAsia="Times New Roman" w:hAnsi="Calibri"/>
          <w:sz w:val="22"/>
          <w:szCs w:val="22"/>
          <w:lang w:eastAsia="en-GB"/>
        </w:rPr>
      </w:pPr>
      <w:r>
        <w:t>3.4</w:t>
      </w:r>
      <w:r w:rsidRPr="001606B2">
        <w:rPr>
          <w:rFonts w:ascii="Calibri" w:eastAsia="Times New Roman" w:hAnsi="Calibri"/>
          <w:sz w:val="22"/>
          <w:szCs w:val="22"/>
          <w:lang w:eastAsia="en-GB"/>
        </w:rPr>
        <w:tab/>
      </w:r>
      <w:r>
        <w:t>Measurement family</w:t>
      </w:r>
      <w:r>
        <w:tab/>
      </w:r>
      <w:r>
        <w:fldChar w:fldCharType="begin" w:fldLock="1"/>
      </w:r>
      <w:r>
        <w:instrText xml:space="preserve"> PAGEREF _Toc4404839 \h </w:instrText>
      </w:r>
      <w:r>
        <w:fldChar w:fldCharType="separate"/>
      </w:r>
      <w:r>
        <w:t>8</w:t>
      </w:r>
      <w:r>
        <w:fldChar w:fldCharType="end"/>
      </w:r>
    </w:p>
    <w:p w14:paraId="123FDE88" w14:textId="77777777" w:rsidR="005226CA" w:rsidRPr="001606B2" w:rsidRDefault="005226CA">
      <w:pPr>
        <w:pStyle w:val="TOC1"/>
        <w:rPr>
          <w:rFonts w:ascii="Calibri" w:eastAsia="Times New Roman" w:hAnsi="Calibri"/>
          <w:szCs w:val="22"/>
          <w:lang w:eastAsia="en-GB"/>
        </w:rPr>
      </w:pPr>
      <w:r w:rsidRPr="00356F8E">
        <w:t>4</w:t>
      </w:r>
      <w:r w:rsidRPr="001606B2">
        <w:rPr>
          <w:rFonts w:ascii="Calibri" w:eastAsia="Times New Roman" w:hAnsi="Calibri"/>
          <w:szCs w:val="22"/>
          <w:lang w:eastAsia="en-GB"/>
        </w:rPr>
        <w:tab/>
      </w:r>
      <w:r w:rsidRPr="000F6E83">
        <w:rPr>
          <w:color w:val="000000"/>
        </w:rPr>
        <w:t>Concepts and overview</w:t>
      </w:r>
      <w:r>
        <w:tab/>
      </w:r>
      <w:r>
        <w:fldChar w:fldCharType="begin" w:fldLock="1"/>
      </w:r>
      <w:r>
        <w:instrText xml:space="preserve"> PAGEREF _Toc4404840 \h </w:instrText>
      </w:r>
      <w:r>
        <w:fldChar w:fldCharType="separate"/>
      </w:r>
      <w:r>
        <w:t>9</w:t>
      </w:r>
      <w:r>
        <w:fldChar w:fldCharType="end"/>
      </w:r>
    </w:p>
    <w:p w14:paraId="3748CB38" w14:textId="77777777" w:rsidR="005226CA" w:rsidRPr="001606B2" w:rsidRDefault="005226CA">
      <w:pPr>
        <w:pStyle w:val="TOC1"/>
        <w:rPr>
          <w:rFonts w:ascii="Calibri" w:eastAsia="Times New Roman" w:hAnsi="Calibri"/>
          <w:szCs w:val="22"/>
          <w:lang w:eastAsia="en-GB"/>
        </w:rPr>
      </w:pPr>
      <w:r w:rsidRPr="00356F8E">
        <w:t>5</w:t>
      </w:r>
      <w:r w:rsidRPr="001606B2">
        <w:rPr>
          <w:rFonts w:ascii="Calibri" w:eastAsia="Times New Roman" w:hAnsi="Calibri"/>
          <w:szCs w:val="22"/>
          <w:lang w:eastAsia="en-GB"/>
        </w:rPr>
        <w:tab/>
      </w:r>
      <w:r w:rsidRPr="000F6E83">
        <w:rPr>
          <w:color w:val="000000"/>
        </w:rPr>
        <w:t>Performance measurements for 5G Network Functions</w:t>
      </w:r>
      <w:r>
        <w:tab/>
      </w:r>
      <w:r>
        <w:fldChar w:fldCharType="begin" w:fldLock="1"/>
      </w:r>
      <w:r>
        <w:instrText xml:space="preserve"> PAGEREF _Toc4404841 \h </w:instrText>
      </w:r>
      <w:r>
        <w:fldChar w:fldCharType="separate"/>
      </w:r>
      <w:r>
        <w:t>9</w:t>
      </w:r>
      <w:r>
        <w:fldChar w:fldCharType="end"/>
      </w:r>
    </w:p>
    <w:p w14:paraId="7EA8E594" w14:textId="77777777" w:rsidR="005226CA" w:rsidRPr="001606B2" w:rsidRDefault="005226CA">
      <w:pPr>
        <w:pStyle w:val="TOC2"/>
        <w:rPr>
          <w:rFonts w:ascii="Calibri" w:eastAsia="Times New Roman" w:hAnsi="Calibri"/>
          <w:sz w:val="22"/>
          <w:szCs w:val="22"/>
          <w:lang w:eastAsia="en-GB"/>
        </w:rPr>
      </w:pPr>
      <w:r w:rsidRPr="00356F8E">
        <w:t>5.1</w:t>
      </w:r>
      <w:r w:rsidRPr="00356F8E">
        <w:rPr>
          <w:rFonts w:ascii="Calibri" w:eastAsia="Times New Roman" w:hAnsi="Calibri"/>
          <w:sz w:val="22"/>
          <w:szCs w:val="22"/>
          <w:lang w:eastAsia="en-GB"/>
        </w:rPr>
        <w:tab/>
      </w:r>
      <w:r w:rsidRPr="000F6E83">
        <w:rPr>
          <w:color w:val="000000"/>
        </w:rPr>
        <w:t>Performance measurements for gNB</w:t>
      </w:r>
      <w:r>
        <w:tab/>
      </w:r>
      <w:r>
        <w:fldChar w:fldCharType="begin" w:fldLock="1"/>
      </w:r>
      <w:r>
        <w:instrText xml:space="preserve"> PAGEREF _Toc4404842 \h </w:instrText>
      </w:r>
      <w:r>
        <w:fldChar w:fldCharType="separate"/>
      </w:r>
      <w:r>
        <w:t>9</w:t>
      </w:r>
      <w:r>
        <w:fldChar w:fldCharType="end"/>
      </w:r>
    </w:p>
    <w:p w14:paraId="307C4E7C" w14:textId="77777777" w:rsidR="005226CA" w:rsidRPr="001606B2" w:rsidRDefault="005226CA">
      <w:pPr>
        <w:pStyle w:val="TOC3"/>
        <w:rPr>
          <w:rFonts w:ascii="Calibri" w:eastAsia="Times New Roman" w:hAnsi="Calibri"/>
          <w:sz w:val="22"/>
          <w:szCs w:val="22"/>
          <w:lang w:eastAsia="en-GB"/>
        </w:rPr>
      </w:pPr>
      <w:r>
        <w:t>5.1.1</w:t>
      </w:r>
      <w:r w:rsidRPr="001606B2">
        <w:rPr>
          <w:rFonts w:ascii="Calibri" w:eastAsia="Times New Roman" w:hAnsi="Calibri"/>
          <w:sz w:val="22"/>
          <w:szCs w:val="22"/>
          <w:lang w:eastAsia="en-GB"/>
        </w:rPr>
        <w:tab/>
      </w:r>
      <w:r w:rsidRPr="000F6E83">
        <w:rPr>
          <w:color w:val="000000"/>
        </w:rPr>
        <w:t>Performance measurements valid for all gNB deployment scenarios</w:t>
      </w:r>
      <w:r>
        <w:tab/>
      </w:r>
      <w:r>
        <w:fldChar w:fldCharType="begin" w:fldLock="1"/>
      </w:r>
      <w:r>
        <w:instrText xml:space="preserve"> PAGEREF _Toc4404843 \h </w:instrText>
      </w:r>
      <w:r>
        <w:fldChar w:fldCharType="separate"/>
      </w:r>
      <w:r>
        <w:t>9</w:t>
      </w:r>
      <w:r>
        <w:fldChar w:fldCharType="end"/>
      </w:r>
    </w:p>
    <w:p w14:paraId="2BDBBE4B" w14:textId="77777777" w:rsidR="005226CA" w:rsidRPr="001606B2" w:rsidRDefault="005226CA">
      <w:pPr>
        <w:pStyle w:val="TOC4"/>
        <w:rPr>
          <w:rFonts w:ascii="Calibri" w:eastAsia="Times New Roman" w:hAnsi="Calibri"/>
          <w:sz w:val="22"/>
          <w:szCs w:val="22"/>
          <w:lang w:eastAsia="en-GB"/>
        </w:rPr>
      </w:pPr>
      <w:r w:rsidRPr="00356F8E">
        <w:t>5.1.</w:t>
      </w:r>
      <w:r w:rsidRPr="00356F8E">
        <w:rPr>
          <w:lang w:eastAsia="zh-CN"/>
        </w:rPr>
        <w:t>1.1</w:t>
      </w:r>
      <w:r w:rsidRPr="00356F8E">
        <w:rPr>
          <w:rFonts w:ascii="Calibri" w:eastAsia="Times New Roman" w:hAnsi="Calibri"/>
          <w:sz w:val="22"/>
          <w:szCs w:val="22"/>
          <w:lang w:eastAsia="en-GB"/>
        </w:rPr>
        <w:tab/>
      </w:r>
      <w:r>
        <w:t>Packet</w:t>
      </w:r>
      <w:r w:rsidRPr="000F6E83">
        <w:rPr>
          <w:color w:val="000000"/>
        </w:rPr>
        <w:t xml:space="preserve"> Delay</w:t>
      </w:r>
      <w:r>
        <w:tab/>
      </w:r>
      <w:r>
        <w:fldChar w:fldCharType="begin" w:fldLock="1"/>
      </w:r>
      <w:r>
        <w:instrText xml:space="preserve"> PAGEREF _Toc4404844 \h </w:instrText>
      </w:r>
      <w:r>
        <w:fldChar w:fldCharType="separate"/>
      </w:r>
      <w:r>
        <w:t>9</w:t>
      </w:r>
      <w:r>
        <w:fldChar w:fldCharType="end"/>
      </w:r>
    </w:p>
    <w:p w14:paraId="28201585" w14:textId="77777777" w:rsidR="005226CA" w:rsidRPr="001606B2" w:rsidRDefault="005226CA">
      <w:pPr>
        <w:pStyle w:val="TOC5"/>
        <w:rPr>
          <w:rFonts w:ascii="Calibri" w:eastAsia="Times New Roman" w:hAnsi="Calibri"/>
          <w:sz w:val="22"/>
          <w:szCs w:val="22"/>
          <w:lang w:eastAsia="en-GB"/>
        </w:rPr>
      </w:pPr>
      <w:r w:rsidRPr="00356F8E">
        <w:t>5.1.1.1.1</w:t>
      </w:r>
      <w:r w:rsidRPr="00356F8E">
        <w:rPr>
          <w:rFonts w:ascii="Calibri" w:eastAsia="Times New Roman" w:hAnsi="Calibri"/>
          <w:sz w:val="22"/>
          <w:szCs w:val="22"/>
          <w:lang w:eastAsia="en-GB"/>
        </w:rPr>
        <w:tab/>
      </w:r>
      <w:r>
        <w:rPr>
          <w:lang w:eastAsia="zh-CN"/>
        </w:rPr>
        <w:t>Average</w:t>
      </w:r>
      <w:r w:rsidRPr="000F6E83">
        <w:rPr>
          <w:color w:val="000000"/>
        </w:rPr>
        <w:t xml:space="preserve"> delay DL air-interface</w:t>
      </w:r>
      <w:r>
        <w:tab/>
      </w:r>
      <w:r>
        <w:fldChar w:fldCharType="begin" w:fldLock="1"/>
      </w:r>
      <w:r>
        <w:instrText xml:space="preserve"> PAGEREF _Toc4404845 \h </w:instrText>
      </w:r>
      <w:r>
        <w:fldChar w:fldCharType="separate"/>
      </w:r>
      <w:r>
        <w:t>9</w:t>
      </w:r>
      <w:r>
        <w:fldChar w:fldCharType="end"/>
      </w:r>
    </w:p>
    <w:p w14:paraId="71E653B9" w14:textId="77777777" w:rsidR="005226CA" w:rsidRPr="001606B2" w:rsidRDefault="005226CA">
      <w:pPr>
        <w:pStyle w:val="TOC4"/>
        <w:rPr>
          <w:rFonts w:ascii="Calibri" w:eastAsia="Times New Roman" w:hAnsi="Calibri"/>
          <w:sz w:val="22"/>
          <w:szCs w:val="22"/>
          <w:lang w:eastAsia="en-GB"/>
        </w:rPr>
      </w:pPr>
      <w:r w:rsidRPr="00356F8E">
        <w:t>5.1.</w:t>
      </w:r>
      <w:r w:rsidRPr="00356F8E">
        <w:rPr>
          <w:lang w:eastAsia="zh-CN"/>
        </w:rPr>
        <w:t>1</w:t>
      </w:r>
      <w:r w:rsidRPr="00356F8E">
        <w:t>.2</w:t>
      </w:r>
      <w:r w:rsidRPr="00356F8E">
        <w:rPr>
          <w:rFonts w:ascii="Calibri" w:eastAsia="Times New Roman" w:hAnsi="Calibri"/>
          <w:sz w:val="22"/>
          <w:szCs w:val="22"/>
          <w:lang w:eastAsia="en-GB"/>
        </w:rPr>
        <w:tab/>
      </w:r>
      <w:r>
        <w:t>Radio</w:t>
      </w:r>
      <w:r w:rsidRPr="000F6E83">
        <w:rPr>
          <w:color w:val="000000"/>
        </w:rPr>
        <w:t xml:space="preserve"> resource utilization</w:t>
      </w:r>
      <w:r>
        <w:tab/>
      </w:r>
      <w:r>
        <w:fldChar w:fldCharType="begin" w:fldLock="1"/>
      </w:r>
      <w:r>
        <w:instrText xml:space="preserve"> PAGEREF _Toc4404846 \h </w:instrText>
      </w:r>
      <w:r>
        <w:fldChar w:fldCharType="separate"/>
      </w:r>
      <w:r>
        <w:t>9</w:t>
      </w:r>
      <w:r>
        <w:fldChar w:fldCharType="end"/>
      </w:r>
    </w:p>
    <w:p w14:paraId="2C26DA31" w14:textId="77777777" w:rsidR="005226CA" w:rsidRPr="001606B2" w:rsidRDefault="005226CA">
      <w:pPr>
        <w:pStyle w:val="TOC5"/>
        <w:rPr>
          <w:rFonts w:ascii="Calibri" w:eastAsia="Times New Roman" w:hAnsi="Calibri"/>
          <w:sz w:val="22"/>
          <w:szCs w:val="22"/>
          <w:lang w:eastAsia="en-GB"/>
        </w:rPr>
      </w:pPr>
      <w:r w:rsidRPr="00356F8E">
        <w:t>5.1.</w:t>
      </w:r>
      <w:r w:rsidRPr="00356F8E">
        <w:rPr>
          <w:lang w:eastAsia="zh-CN"/>
        </w:rPr>
        <w:t>1</w:t>
      </w:r>
      <w:r w:rsidRPr="00356F8E">
        <w:t>.2</w:t>
      </w:r>
      <w:r w:rsidRPr="00356F8E">
        <w:rPr>
          <w:lang w:eastAsia="zh-CN"/>
        </w:rPr>
        <w:t>.1</w:t>
      </w:r>
      <w:r w:rsidRPr="00356F8E">
        <w:rPr>
          <w:rFonts w:ascii="Calibri" w:eastAsia="Times New Roman" w:hAnsi="Calibri"/>
          <w:sz w:val="22"/>
          <w:szCs w:val="22"/>
          <w:lang w:eastAsia="en-GB"/>
        </w:rPr>
        <w:tab/>
      </w:r>
      <w:r w:rsidRPr="000F6E83">
        <w:rPr>
          <w:color w:val="000000"/>
        </w:rPr>
        <w:t xml:space="preserve">DL </w:t>
      </w:r>
      <w:r>
        <w:rPr>
          <w:lang w:eastAsia="zh-CN"/>
        </w:rPr>
        <w:t>Total</w:t>
      </w:r>
      <w:r w:rsidRPr="000F6E83">
        <w:rPr>
          <w:color w:val="000000"/>
        </w:rPr>
        <w:t xml:space="preserve"> PRB Usage</w:t>
      </w:r>
      <w:r>
        <w:tab/>
      </w:r>
      <w:r>
        <w:fldChar w:fldCharType="begin" w:fldLock="1"/>
      </w:r>
      <w:r>
        <w:instrText xml:space="preserve"> PAGEREF _Toc4404847 \h </w:instrText>
      </w:r>
      <w:r>
        <w:fldChar w:fldCharType="separate"/>
      </w:r>
      <w:r>
        <w:t>9</w:t>
      </w:r>
      <w:r>
        <w:fldChar w:fldCharType="end"/>
      </w:r>
    </w:p>
    <w:p w14:paraId="698D588C" w14:textId="77777777" w:rsidR="005226CA" w:rsidRPr="001606B2" w:rsidRDefault="005226CA">
      <w:pPr>
        <w:pStyle w:val="TOC5"/>
        <w:rPr>
          <w:rFonts w:ascii="Calibri" w:eastAsia="Times New Roman" w:hAnsi="Calibri"/>
          <w:sz w:val="22"/>
          <w:szCs w:val="22"/>
          <w:lang w:eastAsia="en-GB"/>
        </w:rPr>
      </w:pPr>
      <w:r w:rsidRPr="00356F8E">
        <w:t>5.1.</w:t>
      </w:r>
      <w:r w:rsidRPr="00356F8E">
        <w:rPr>
          <w:lang w:eastAsia="zh-CN"/>
        </w:rPr>
        <w:t>1</w:t>
      </w:r>
      <w:r w:rsidRPr="00356F8E">
        <w:t>.</w:t>
      </w:r>
      <w:r w:rsidRPr="00356F8E">
        <w:rPr>
          <w:lang w:eastAsia="zh-CN"/>
        </w:rPr>
        <w:t>2.2</w:t>
      </w:r>
      <w:r w:rsidRPr="00356F8E">
        <w:rPr>
          <w:rFonts w:ascii="Calibri" w:eastAsia="Times New Roman" w:hAnsi="Calibri"/>
          <w:sz w:val="22"/>
          <w:szCs w:val="22"/>
          <w:lang w:eastAsia="en-GB"/>
        </w:rPr>
        <w:tab/>
      </w:r>
      <w:r w:rsidRPr="000F6E83">
        <w:rPr>
          <w:color w:val="000000"/>
        </w:rPr>
        <w:t>UL Total PRB Usage</w:t>
      </w:r>
      <w:r>
        <w:tab/>
      </w:r>
      <w:r>
        <w:fldChar w:fldCharType="begin" w:fldLock="1"/>
      </w:r>
      <w:r>
        <w:instrText xml:space="preserve"> PAGEREF _Toc4404848 \h </w:instrText>
      </w:r>
      <w:r>
        <w:fldChar w:fldCharType="separate"/>
      </w:r>
      <w:r>
        <w:t>10</w:t>
      </w:r>
      <w:r>
        <w:fldChar w:fldCharType="end"/>
      </w:r>
    </w:p>
    <w:p w14:paraId="6E8AEF63" w14:textId="77777777" w:rsidR="005226CA" w:rsidRPr="001606B2" w:rsidRDefault="005226CA">
      <w:pPr>
        <w:pStyle w:val="TOC5"/>
        <w:rPr>
          <w:rFonts w:ascii="Calibri" w:eastAsia="Times New Roman" w:hAnsi="Calibri"/>
          <w:sz w:val="22"/>
          <w:szCs w:val="22"/>
          <w:lang w:eastAsia="en-GB"/>
        </w:rPr>
      </w:pPr>
      <w:r w:rsidRPr="00356F8E">
        <w:t>5.1.1.2.</w:t>
      </w:r>
      <w:r w:rsidRPr="00356F8E">
        <w:rPr>
          <w:lang w:eastAsia="zh-CN"/>
        </w:rPr>
        <w:t>3</w:t>
      </w:r>
      <w:r w:rsidRPr="00356F8E">
        <w:rPr>
          <w:rFonts w:ascii="Calibri" w:eastAsia="Times New Roman" w:hAnsi="Calibri"/>
          <w:sz w:val="22"/>
          <w:szCs w:val="22"/>
          <w:lang w:eastAsia="en-GB"/>
        </w:rPr>
        <w:tab/>
      </w:r>
      <w:r>
        <w:rPr>
          <w:lang w:eastAsia="zh-CN"/>
        </w:rPr>
        <w:t>Distribution</w:t>
      </w:r>
      <w:r w:rsidRPr="000F6E83">
        <w:rPr>
          <w:color w:val="000000"/>
        </w:rPr>
        <w:t xml:space="preserve"> of DL </w:t>
      </w:r>
      <w:r w:rsidRPr="000F6E83">
        <w:rPr>
          <w:color w:val="000000"/>
          <w:lang w:eastAsia="zh-CN"/>
        </w:rPr>
        <w:t>T</w:t>
      </w:r>
      <w:r w:rsidRPr="000F6E83">
        <w:rPr>
          <w:color w:val="000000"/>
        </w:rPr>
        <w:t xml:space="preserve">otal PRB </w:t>
      </w:r>
      <w:r w:rsidRPr="000F6E83">
        <w:rPr>
          <w:color w:val="000000"/>
          <w:lang w:eastAsia="zh-CN"/>
        </w:rPr>
        <w:t>U</w:t>
      </w:r>
      <w:r w:rsidRPr="000F6E83">
        <w:rPr>
          <w:color w:val="000000"/>
        </w:rPr>
        <w:t>sage</w:t>
      </w:r>
      <w:r>
        <w:tab/>
      </w:r>
      <w:r>
        <w:fldChar w:fldCharType="begin" w:fldLock="1"/>
      </w:r>
      <w:r>
        <w:instrText xml:space="preserve"> PAGEREF _Toc4404849 \h </w:instrText>
      </w:r>
      <w:r>
        <w:fldChar w:fldCharType="separate"/>
      </w:r>
      <w:r>
        <w:t>10</w:t>
      </w:r>
      <w:r>
        <w:fldChar w:fldCharType="end"/>
      </w:r>
    </w:p>
    <w:p w14:paraId="630EA4D2" w14:textId="77777777" w:rsidR="005226CA" w:rsidRPr="001606B2" w:rsidRDefault="005226CA">
      <w:pPr>
        <w:pStyle w:val="TOC5"/>
        <w:rPr>
          <w:rFonts w:ascii="Calibri" w:eastAsia="Times New Roman" w:hAnsi="Calibri"/>
          <w:sz w:val="22"/>
          <w:szCs w:val="22"/>
          <w:lang w:eastAsia="en-GB"/>
        </w:rPr>
      </w:pPr>
      <w:r w:rsidRPr="00356F8E">
        <w:t>5.1.1.2.</w:t>
      </w:r>
      <w:r w:rsidRPr="00356F8E">
        <w:rPr>
          <w:lang w:eastAsia="zh-CN"/>
        </w:rPr>
        <w:t>4</w:t>
      </w:r>
      <w:r w:rsidRPr="00356F8E">
        <w:rPr>
          <w:rFonts w:ascii="Calibri" w:eastAsia="Times New Roman" w:hAnsi="Calibri"/>
          <w:sz w:val="22"/>
          <w:szCs w:val="22"/>
          <w:lang w:eastAsia="en-GB"/>
        </w:rPr>
        <w:tab/>
      </w:r>
      <w:r>
        <w:rPr>
          <w:lang w:eastAsia="zh-CN"/>
        </w:rPr>
        <w:t>Distribution</w:t>
      </w:r>
      <w:r w:rsidRPr="000F6E83">
        <w:rPr>
          <w:color w:val="000000"/>
        </w:rPr>
        <w:t xml:space="preserve"> of UL </w:t>
      </w:r>
      <w:r w:rsidRPr="000F6E83">
        <w:rPr>
          <w:color w:val="000000"/>
          <w:lang w:eastAsia="zh-CN"/>
        </w:rPr>
        <w:t>T</w:t>
      </w:r>
      <w:r w:rsidRPr="000F6E83">
        <w:rPr>
          <w:color w:val="000000"/>
        </w:rPr>
        <w:t xml:space="preserve">otal PRB </w:t>
      </w:r>
      <w:r w:rsidRPr="000F6E83">
        <w:rPr>
          <w:color w:val="000000"/>
          <w:lang w:eastAsia="zh-CN"/>
        </w:rPr>
        <w:t>U</w:t>
      </w:r>
      <w:r w:rsidRPr="000F6E83">
        <w:rPr>
          <w:color w:val="000000"/>
        </w:rPr>
        <w:t>sage</w:t>
      </w:r>
      <w:r>
        <w:tab/>
      </w:r>
      <w:r>
        <w:fldChar w:fldCharType="begin" w:fldLock="1"/>
      </w:r>
      <w:r>
        <w:instrText xml:space="preserve"> PAGEREF _Toc4404850 \h </w:instrText>
      </w:r>
      <w:r>
        <w:fldChar w:fldCharType="separate"/>
      </w:r>
      <w:r>
        <w:t>11</w:t>
      </w:r>
      <w:r>
        <w:fldChar w:fldCharType="end"/>
      </w:r>
    </w:p>
    <w:p w14:paraId="43D5EFDE" w14:textId="77777777" w:rsidR="005226CA" w:rsidRPr="001606B2" w:rsidRDefault="005226CA">
      <w:pPr>
        <w:pStyle w:val="TOC4"/>
        <w:rPr>
          <w:rFonts w:ascii="Calibri" w:eastAsia="Times New Roman" w:hAnsi="Calibri"/>
          <w:sz w:val="22"/>
          <w:szCs w:val="22"/>
          <w:lang w:eastAsia="en-GB"/>
        </w:rPr>
      </w:pPr>
      <w:r>
        <w:t>5.1.</w:t>
      </w:r>
      <w:r>
        <w:rPr>
          <w:lang w:eastAsia="zh-CN"/>
        </w:rPr>
        <w:t>1.3</w:t>
      </w:r>
      <w:r w:rsidRPr="001606B2">
        <w:rPr>
          <w:rFonts w:ascii="Calibri" w:eastAsia="Times New Roman" w:hAnsi="Calibri"/>
          <w:sz w:val="22"/>
          <w:szCs w:val="22"/>
          <w:lang w:eastAsia="en-GB"/>
        </w:rPr>
        <w:tab/>
      </w:r>
      <w:r>
        <w:t>UE throughput</w:t>
      </w:r>
      <w:r>
        <w:tab/>
      </w:r>
      <w:r>
        <w:fldChar w:fldCharType="begin" w:fldLock="1"/>
      </w:r>
      <w:r>
        <w:instrText xml:space="preserve"> PAGEREF _Toc4404851 \h </w:instrText>
      </w:r>
      <w:r>
        <w:fldChar w:fldCharType="separate"/>
      </w:r>
      <w:r>
        <w:t>11</w:t>
      </w:r>
      <w:r>
        <w:fldChar w:fldCharType="end"/>
      </w:r>
    </w:p>
    <w:p w14:paraId="016000DA" w14:textId="77777777" w:rsidR="005226CA" w:rsidRPr="001606B2" w:rsidRDefault="005226CA">
      <w:pPr>
        <w:pStyle w:val="TOC5"/>
        <w:rPr>
          <w:rFonts w:ascii="Calibri" w:eastAsia="Times New Roman" w:hAnsi="Calibri"/>
          <w:sz w:val="22"/>
          <w:szCs w:val="22"/>
          <w:lang w:eastAsia="en-GB"/>
        </w:rPr>
      </w:pPr>
      <w:r>
        <w:t>5.1.1.3.1</w:t>
      </w:r>
      <w:r w:rsidRPr="001606B2">
        <w:rPr>
          <w:rFonts w:ascii="Calibri" w:eastAsia="Times New Roman" w:hAnsi="Calibri"/>
          <w:sz w:val="22"/>
          <w:szCs w:val="22"/>
          <w:lang w:eastAsia="en-GB"/>
        </w:rPr>
        <w:tab/>
      </w:r>
      <w:r>
        <w:rPr>
          <w:lang w:eastAsia="zh-CN"/>
        </w:rPr>
        <w:t>Average</w:t>
      </w:r>
      <w:r>
        <w:t xml:space="preserve"> DL UE throughput in gNB</w:t>
      </w:r>
      <w:r>
        <w:tab/>
      </w:r>
      <w:r>
        <w:fldChar w:fldCharType="begin" w:fldLock="1"/>
      </w:r>
      <w:r>
        <w:instrText xml:space="preserve"> PAGEREF _Toc4404852 \h </w:instrText>
      </w:r>
      <w:r>
        <w:fldChar w:fldCharType="separate"/>
      </w:r>
      <w:r>
        <w:t>11</w:t>
      </w:r>
      <w:r>
        <w:fldChar w:fldCharType="end"/>
      </w:r>
    </w:p>
    <w:p w14:paraId="5B0D5F92" w14:textId="77777777" w:rsidR="005226CA" w:rsidRPr="001606B2" w:rsidRDefault="005226CA">
      <w:pPr>
        <w:pStyle w:val="TOC5"/>
        <w:rPr>
          <w:rFonts w:ascii="Calibri" w:eastAsia="Times New Roman" w:hAnsi="Calibri"/>
          <w:sz w:val="22"/>
          <w:szCs w:val="22"/>
          <w:lang w:eastAsia="en-GB"/>
        </w:rPr>
      </w:pPr>
      <w:r>
        <w:t>5.1.1.3.2</w:t>
      </w:r>
      <w:r w:rsidRPr="001606B2">
        <w:rPr>
          <w:rFonts w:ascii="Calibri" w:eastAsia="Times New Roman" w:hAnsi="Calibri"/>
          <w:sz w:val="22"/>
          <w:szCs w:val="22"/>
          <w:lang w:eastAsia="en-GB"/>
        </w:rPr>
        <w:tab/>
      </w:r>
      <w:r>
        <w:rPr>
          <w:lang w:eastAsia="zh-CN"/>
        </w:rPr>
        <w:t>Distribution</w:t>
      </w:r>
      <w:r>
        <w:t xml:space="preserve"> of DL UE throughput in gNB</w:t>
      </w:r>
      <w:r>
        <w:tab/>
      </w:r>
      <w:r>
        <w:fldChar w:fldCharType="begin" w:fldLock="1"/>
      </w:r>
      <w:r>
        <w:instrText xml:space="preserve"> PAGEREF _Toc4404853 \h </w:instrText>
      </w:r>
      <w:r>
        <w:fldChar w:fldCharType="separate"/>
      </w:r>
      <w:r>
        <w:t>12</w:t>
      </w:r>
      <w:r>
        <w:fldChar w:fldCharType="end"/>
      </w:r>
    </w:p>
    <w:p w14:paraId="2B183C9B" w14:textId="77777777" w:rsidR="005226CA" w:rsidRPr="001606B2" w:rsidRDefault="005226CA">
      <w:pPr>
        <w:pStyle w:val="TOC5"/>
        <w:rPr>
          <w:rFonts w:ascii="Calibri" w:eastAsia="Times New Roman" w:hAnsi="Calibri"/>
          <w:sz w:val="22"/>
          <w:szCs w:val="22"/>
          <w:lang w:eastAsia="en-GB"/>
        </w:rPr>
      </w:pPr>
      <w:r>
        <w:t>5.1.1.3.3</w:t>
      </w:r>
      <w:r w:rsidRPr="001606B2">
        <w:rPr>
          <w:rFonts w:ascii="Calibri" w:eastAsia="Times New Roman" w:hAnsi="Calibri"/>
          <w:sz w:val="22"/>
          <w:szCs w:val="22"/>
          <w:lang w:eastAsia="en-GB"/>
        </w:rPr>
        <w:tab/>
      </w:r>
      <w:r>
        <w:rPr>
          <w:lang w:eastAsia="zh-CN"/>
        </w:rPr>
        <w:t>Average</w:t>
      </w:r>
      <w:r>
        <w:t xml:space="preserve"> UL UE throughput in gNB</w:t>
      </w:r>
      <w:r>
        <w:tab/>
      </w:r>
      <w:r>
        <w:fldChar w:fldCharType="begin" w:fldLock="1"/>
      </w:r>
      <w:r>
        <w:instrText xml:space="preserve"> PAGEREF _Toc4404854 \h </w:instrText>
      </w:r>
      <w:r>
        <w:fldChar w:fldCharType="separate"/>
      </w:r>
      <w:r>
        <w:t>14</w:t>
      </w:r>
      <w:r>
        <w:fldChar w:fldCharType="end"/>
      </w:r>
    </w:p>
    <w:p w14:paraId="5BD9E012" w14:textId="77777777" w:rsidR="005226CA" w:rsidRPr="001606B2" w:rsidRDefault="005226CA">
      <w:pPr>
        <w:pStyle w:val="TOC5"/>
        <w:rPr>
          <w:rFonts w:ascii="Calibri" w:eastAsia="Times New Roman" w:hAnsi="Calibri"/>
          <w:sz w:val="22"/>
          <w:szCs w:val="22"/>
          <w:lang w:eastAsia="en-GB"/>
        </w:rPr>
      </w:pPr>
      <w:r>
        <w:t>5.1.1.3.4</w:t>
      </w:r>
      <w:r w:rsidRPr="001606B2">
        <w:rPr>
          <w:rFonts w:ascii="Calibri" w:eastAsia="Times New Roman" w:hAnsi="Calibri"/>
          <w:sz w:val="22"/>
          <w:szCs w:val="22"/>
          <w:lang w:eastAsia="en-GB"/>
        </w:rPr>
        <w:tab/>
      </w:r>
      <w:r>
        <w:rPr>
          <w:lang w:eastAsia="zh-CN"/>
        </w:rPr>
        <w:t>Distribution</w:t>
      </w:r>
      <w:r>
        <w:t xml:space="preserve"> of UL UE throughput in gNB</w:t>
      </w:r>
      <w:r>
        <w:tab/>
      </w:r>
      <w:r>
        <w:fldChar w:fldCharType="begin" w:fldLock="1"/>
      </w:r>
      <w:r>
        <w:instrText xml:space="preserve"> PAGEREF _Toc4404855 \h </w:instrText>
      </w:r>
      <w:r>
        <w:fldChar w:fldCharType="separate"/>
      </w:r>
      <w:r>
        <w:t>15</w:t>
      </w:r>
      <w:r>
        <w:fldChar w:fldCharType="end"/>
      </w:r>
    </w:p>
    <w:p w14:paraId="5076039B" w14:textId="77777777" w:rsidR="005226CA" w:rsidRPr="001606B2" w:rsidRDefault="005226CA">
      <w:pPr>
        <w:pStyle w:val="TOC5"/>
        <w:rPr>
          <w:rFonts w:ascii="Calibri" w:eastAsia="Times New Roman" w:hAnsi="Calibri"/>
          <w:sz w:val="22"/>
          <w:szCs w:val="22"/>
          <w:lang w:eastAsia="en-GB"/>
        </w:rPr>
      </w:pPr>
      <w:r>
        <w:t>5.1.1.3.5</w:t>
      </w:r>
      <w:r w:rsidRPr="001606B2">
        <w:rPr>
          <w:rFonts w:ascii="Calibri" w:eastAsia="Times New Roman" w:hAnsi="Calibri"/>
          <w:sz w:val="22"/>
          <w:szCs w:val="22"/>
          <w:lang w:eastAsia="en-GB"/>
        </w:rPr>
        <w:tab/>
      </w:r>
      <w:r>
        <w:rPr>
          <w:lang w:eastAsia="zh-CN"/>
        </w:rPr>
        <w:t xml:space="preserve">Percentage </w:t>
      </w:r>
      <w:r>
        <w:t>of unrestricted DL UE data volume in gNB</w:t>
      </w:r>
      <w:r>
        <w:tab/>
      </w:r>
      <w:r>
        <w:fldChar w:fldCharType="begin" w:fldLock="1"/>
      </w:r>
      <w:r>
        <w:instrText xml:space="preserve"> PAGEREF _Toc4404856 \h </w:instrText>
      </w:r>
      <w:r>
        <w:fldChar w:fldCharType="separate"/>
      </w:r>
      <w:r>
        <w:t>16</w:t>
      </w:r>
      <w:r>
        <w:fldChar w:fldCharType="end"/>
      </w:r>
    </w:p>
    <w:p w14:paraId="5A752ED1" w14:textId="77777777" w:rsidR="005226CA" w:rsidRPr="001606B2" w:rsidRDefault="005226CA">
      <w:pPr>
        <w:pStyle w:val="TOC5"/>
        <w:rPr>
          <w:rFonts w:ascii="Calibri" w:eastAsia="Times New Roman" w:hAnsi="Calibri"/>
          <w:sz w:val="22"/>
          <w:szCs w:val="22"/>
          <w:lang w:eastAsia="en-GB"/>
        </w:rPr>
      </w:pPr>
      <w:r>
        <w:t>5.1.1.3.6</w:t>
      </w:r>
      <w:r w:rsidRPr="001606B2">
        <w:rPr>
          <w:rFonts w:ascii="Calibri" w:eastAsia="Times New Roman" w:hAnsi="Calibri"/>
          <w:sz w:val="22"/>
          <w:szCs w:val="22"/>
          <w:lang w:eastAsia="en-GB"/>
        </w:rPr>
        <w:tab/>
      </w:r>
      <w:r>
        <w:t>Percentage of unrestricted UL UE data volume in gNB</w:t>
      </w:r>
      <w:r>
        <w:tab/>
      </w:r>
      <w:r>
        <w:fldChar w:fldCharType="begin" w:fldLock="1"/>
      </w:r>
      <w:r>
        <w:instrText xml:space="preserve"> PAGEREF _Toc4404857 \h </w:instrText>
      </w:r>
      <w:r>
        <w:fldChar w:fldCharType="separate"/>
      </w:r>
      <w:r>
        <w:t>17</w:t>
      </w:r>
      <w:r>
        <w:fldChar w:fldCharType="end"/>
      </w:r>
    </w:p>
    <w:p w14:paraId="5C91FC23" w14:textId="77777777" w:rsidR="005226CA" w:rsidRPr="001606B2" w:rsidRDefault="005226CA">
      <w:pPr>
        <w:pStyle w:val="TOC4"/>
        <w:rPr>
          <w:rFonts w:ascii="Calibri" w:eastAsia="Times New Roman" w:hAnsi="Calibri"/>
          <w:sz w:val="22"/>
          <w:szCs w:val="22"/>
          <w:lang w:eastAsia="en-GB"/>
        </w:rPr>
      </w:pPr>
      <w:r>
        <w:t>5.1.1.4</w:t>
      </w:r>
      <w:r w:rsidRPr="001606B2">
        <w:rPr>
          <w:rFonts w:ascii="Calibri" w:eastAsia="Times New Roman" w:hAnsi="Calibri"/>
          <w:sz w:val="22"/>
          <w:szCs w:val="22"/>
          <w:lang w:eastAsia="en-GB"/>
        </w:rPr>
        <w:tab/>
      </w:r>
      <w:r>
        <w:t>RRC connection number</w:t>
      </w:r>
      <w:r>
        <w:tab/>
      </w:r>
      <w:r>
        <w:fldChar w:fldCharType="begin" w:fldLock="1"/>
      </w:r>
      <w:r>
        <w:instrText xml:space="preserve"> PAGEREF _Toc4404858 \h </w:instrText>
      </w:r>
      <w:r>
        <w:fldChar w:fldCharType="separate"/>
      </w:r>
      <w:r>
        <w:t>18</w:t>
      </w:r>
      <w:r>
        <w:fldChar w:fldCharType="end"/>
      </w:r>
    </w:p>
    <w:p w14:paraId="6782C05A" w14:textId="77777777" w:rsidR="005226CA" w:rsidRPr="001606B2" w:rsidRDefault="005226CA">
      <w:pPr>
        <w:pStyle w:val="TOC5"/>
        <w:rPr>
          <w:rFonts w:ascii="Calibri" w:eastAsia="Times New Roman" w:hAnsi="Calibri"/>
          <w:sz w:val="22"/>
          <w:szCs w:val="22"/>
          <w:lang w:eastAsia="en-GB"/>
        </w:rPr>
      </w:pPr>
      <w:r>
        <w:t>5.1.1.4.1</w:t>
      </w:r>
      <w:r w:rsidRPr="001606B2">
        <w:rPr>
          <w:rFonts w:ascii="Calibri" w:eastAsia="Times New Roman" w:hAnsi="Calibri"/>
          <w:sz w:val="22"/>
          <w:szCs w:val="22"/>
          <w:lang w:eastAsia="en-GB"/>
        </w:rPr>
        <w:tab/>
      </w:r>
      <w:r>
        <w:t>Mean number of RRC Connections</w:t>
      </w:r>
      <w:r>
        <w:tab/>
      </w:r>
      <w:r>
        <w:fldChar w:fldCharType="begin" w:fldLock="1"/>
      </w:r>
      <w:r>
        <w:instrText xml:space="preserve"> PAGEREF _Toc4404859 \h </w:instrText>
      </w:r>
      <w:r>
        <w:fldChar w:fldCharType="separate"/>
      </w:r>
      <w:r>
        <w:t>18</w:t>
      </w:r>
      <w:r>
        <w:fldChar w:fldCharType="end"/>
      </w:r>
    </w:p>
    <w:p w14:paraId="1E1A1D48" w14:textId="77777777" w:rsidR="005226CA" w:rsidRPr="001606B2" w:rsidRDefault="005226CA">
      <w:pPr>
        <w:pStyle w:val="TOC5"/>
        <w:rPr>
          <w:rFonts w:ascii="Calibri" w:eastAsia="Times New Roman" w:hAnsi="Calibri"/>
          <w:sz w:val="22"/>
          <w:szCs w:val="22"/>
          <w:lang w:eastAsia="en-GB"/>
        </w:rPr>
      </w:pPr>
      <w:r>
        <w:t>5.1.1.4.2</w:t>
      </w:r>
      <w:r w:rsidRPr="001606B2">
        <w:rPr>
          <w:rFonts w:ascii="Calibri" w:eastAsia="Times New Roman" w:hAnsi="Calibri"/>
          <w:sz w:val="22"/>
          <w:szCs w:val="22"/>
          <w:lang w:eastAsia="en-GB"/>
        </w:rPr>
        <w:tab/>
      </w:r>
      <w:r>
        <w:t>Max number of RRC Connections</w:t>
      </w:r>
      <w:r>
        <w:tab/>
      </w:r>
      <w:r>
        <w:fldChar w:fldCharType="begin" w:fldLock="1"/>
      </w:r>
      <w:r>
        <w:instrText xml:space="preserve"> PAGEREF _Toc4404860 \h </w:instrText>
      </w:r>
      <w:r>
        <w:fldChar w:fldCharType="separate"/>
      </w:r>
      <w:r>
        <w:t>18</w:t>
      </w:r>
      <w:r>
        <w:fldChar w:fldCharType="end"/>
      </w:r>
    </w:p>
    <w:p w14:paraId="6AE20BCD" w14:textId="77777777" w:rsidR="005226CA" w:rsidRPr="001606B2" w:rsidRDefault="005226CA">
      <w:pPr>
        <w:pStyle w:val="TOC3"/>
        <w:rPr>
          <w:rFonts w:ascii="Calibri" w:eastAsia="Times New Roman" w:hAnsi="Calibri"/>
          <w:sz w:val="22"/>
          <w:szCs w:val="22"/>
          <w:lang w:eastAsia="en-GB"/>
        </w:rPr>
      </w:pPr>
      <w:r w:rsidRPr="00356F8E">
        <w:t>5.1.2</w:t>
      </w:r>
      <w:r w:rsidRPr="00356F8E">
        <w:rPr>
          <w:rFonts w:ascii="Calibri" w:eastAsia="Times New Roman" w:hAnsi="Calibri"/>
          <w:sz w:val="22"/>
          <w:szCs w:val="22"/>
          <w:lang w:eastAsia="en-GB"/>
        </w:rPr>
        <w:tab/>
      </w:r>
      <w:r w:rsidRPr="000F6E83">
        <w:rPr>
          <w:color w:val="000000"/>
        </w:rPr>
        <w:t>Performance measurements valid only for non-split gNB deployment scenario</w:t>
      </w:r>
      <w:r>
        <w:tab/>
      </w:r>
      <w:r>
        <w:fldChar w:fldCharType="begin" w:fldLock="1"/>
      </w:r>
      <w:r>
        <w:instrText xml:space="preserve"> PAGEREF _Toc4404861 \h </w:instrText>
      </w:r>
      <w:r>
        <w:fldChar w:fldCharType="separate"/>
      </w:r>
      <w:r>
        <w:t>19</w:t>
      </w:r>
      <w:r>
        <w:fldChar w:fldCharType="end"/>
      </w:r>
    </w:p>
    <w:p w14:paraId="7CEB9D99" w14:textId="77777777" w:rsidR="005226CA" w:rsidRPr="001606B2" w:rsidRDefault="005226CA">
      <w:pPr>
        <w:pStyle w:val="TOC3"/>
        <w:rPr>
          <w:rFonts w:ascii="Calibri" w:eastAsia="Times New Roman" w:hAnsi="Calibri"/>
          <w:sz w:val="22"/>
          <w:szCs w:val="22"/>
          <w:lang w:eastAsia="en-GB"/>
        </w:rPr>
      </w:pPr>
      <w:r w:rsidRPr="00356F8E">
        <w:t>5.1.3</w:t>
      </w:r>
      <w:r w:rsidRPr="00356F8E">
        <w:rPr>
          <w:rFonts w:ascii="Calibri" w:eastAsia="Times New Roman" w:hAnsi="Calibri"/>
          <w:sz w:val="22"/>
          <w:szCs w:val="22"/>
          <w:lang w:eastAsia="en-GB"/>
        </w:rPr>
        <w:tab/>
      </w:r>
      <w:r w:rsidRPr="000F6E83">
        <w:rPr>
          <w:color w:val="000000"/>
        </w:rPr>
        <w:t>Performance measurements valid for split gNB deployment scenario</w:t>
      </w:r>
      <w:r>
        <w:tab/>
      </w:r>
      <w:r>
        <w:fldChar w:fldCharType="begin" w:fldLock="1"/>
      </w:r>
      <w:r>
        <w:instrText xml:space="preserve"> PAGEREF _Toc4404862 \h </w:instrText>
      </w:r>
      <w:r>
        <w:fldChar w:fldCharType="separate"/>
      </w:r>
      <w:r>
        <w:t>19</w:t>
      </w:r>
      <w:r>
        <w:fldChar w:fldCharType="end"/>
      </w:r>
    </w:p>
    <w:p w14:paraId="7609E699" w14:textId="77777777" w:rsidR="005226CA" w:rsidRPr="001606B2" w:rsidRDefault="005226CA">
      <w:pPr>
        <w:pStyle w:val="TOC4"/>
        <w:rPr>
          <w:rFonts w:ascii="Calibri" w:eastAsia="Times New Roman" w:hAnsi="Calibri"/>
          <w:sz w:val="22"/>
          <w:szCs w:val="22"/>
          <w:lang w:eastAsia="en-GB"/>
        </w:rPr>
      </w:pPr>
      <w:r w:rsidRPr="00356F8E">
        <w:t>5.1.3.1</w:t>
      </w:r>
      <w:r w:rsidRPr="00356F8E">
        <w:rPr>
          <w:rFonts w:ascii="Calibri" w:eastAsia="Times New Roman" w:hAnsi="Calibri"/>
          <w:sz w:val="22"/>
          <w:szCs w:val="22"/>
          <w:lang w:eastAsia="en-GB"/>
        </w:rPr>
        <w:tab/>
      </w:r>
      <w:r>
        <w:t>Packet</w:t>
      </w:r>
      <w:r w:rsidRPr="000F6E83">
        <w:rPr>
          <w:color w:val="000000"/>
        </w:rPr>
        <w:t xml:space="preserve"> Loss Rate</w:t>
      </w:r>
      <w:r>
        <w:tab/>
      </w:r>
      <w:r>
        <w:fldChar w:fldCharType="begin" w:fldLock="1"/>
      </w:r>
      <w:r>
        <w:instrText xml:space="preserve"> PAGEREF _Toc4404863 \h </w:instrText>
      </w:r>
      <w:r>
        <w:fldChar w:fldCharType="separate"/>
      </w:r>
      <w:r>
        <w:t>19</w:t>
      </w:r>
      <w:r>
        <w:fldChar w:fldCharType="end"/>
      </w:r>
    </w:p>
    <w:p w14:paraId="74E06AB3" w14:textId="77777777" w:rsidR="005226CA" w:rsidRPr="001606B2" w:rsidRDefault="005226CA">
      <w:pPr>
        <w:pStyle w:val="TOC5"/>
        <w:rPr>
          <w:rFonts w:ascii="Calibri" w:eastAsia="Times New Roman" w:hAnsi="Calibri"/>
          <w:sz w:val="22"/>
          <w:szCs w:val="22"/>
          <w:lang w:eastAsia="en-GB"/>
        </w:rPr>
      </w:pPr>
      <w:r>
        <w:t>5.1.3.1.1</w:t>
      </w:r>
      <w:r w:rsidRPr="001606B2">
        <w:rPr>
          <w:rFonts w:ascii="Calibri" w:eastAsia="Times New Roman" w:hAnsi="Calibri"/>
          <w:sz w:val="22"/>
          <w:szCs w:val="22"/>
          <w:lang w:eastAsia="en-GB"/>
        </w:rPr>
        <w:tab/>
      </w:r>
      <w:r>
        <w:t>UL PDCP SDU Loss Rate</w:t>
      </w:r>
      <w:r>
        <w:tab/>
      </w:r>
      <w:r>
        <w:fldChar w:fldCharType="begin" w:fldLock="1"/>
      </w:r>
      <w:r>
        <w:instrText xml:space="preserve"> PAGEREF _Toc4404864 \h </w:instrText>
      </w:r>
      <w:r>
        <w:fldChar w:fldCharType="separate"/>
      </w:r>
      <w:r>
        <w:t>19</w:t>
      </w:r>
      <w:r>
        <w:fldChar w:fldCharType="end"/>
      </w:r>
    </w:p>
    <w:p w14:paraId="606A3D40" w14:textId="77777777" w:rsidR="005226CA" w:rsidRPr="001606B2" w:rsidRDefault="005226CA">
      <w:pPr>
        <w:pStyle w:val="TOC5"/>
        <w:rPr>
          <w:rFonts w:ascii="Calibri" w:eastAsia="Times New Roman" w:hAnsi="Calibri"/>
          <w:sz w:val="22"/>
          <w:szCs w:val="22"/>
          <w:lang w:eastAsia="en-GB"/>
        </w:rPr>
      </w:pPr>
      <w:r w:rsidRPr="00356F8E">
        <w:t>5.1.3.1.2</w:t>
      </w:r>
      <w:r w:rsidRPr="00356F8E">
        <w:rPr>
          <w:rFonts w:ascii="Calibri" w:eastAsia="Times New Roman" w:hAnsi="Calibri"/>
          <w:sz w:val="22"/>
          <w:szCs w:val="22"/>
          <w:lang w:eastAsia="en-GB"/>
        </w:rPr>
        <w:tab/>
      </w:r>
      <w:r w:rsidRPr="000F6E83">
        <w:rPr>
          <w:color w:val="000000"/>
        </w:rPr>
        <w:t xml:space="preserve">UL </w:t>
      </w:r>
      <w:r>
        <w:rPr>
          <w:lang w:eastAsia="zh-CN"/>
        </w:rPr>
        <w:t>F1</w:t>
      </w:r>
      <w:r w:rsidRPr="000F6E83">
        <w:rPr>
          <w:color w:val="000000"/>
        </w:rPr>
        <w:t>-U Packet Loss Rate</w:t>
      </w:r>
      <w:r>
        <w:tab/>
      </w:r>
      <w:r>
        <w:fldChar w:fldCharType="begin" w:fldLock="1"/>
      </w:r>
      <w:r>
        <w:instrText xml:space="preserve"> PAGEREF _Toc4404865 \h </w:instrText>
      </w:r>
      <w:r>
        <w:fldChar w:fldCharType="separate"/>
      </w:r>
      <w:r>
        <w:t>19</w:t>
      </w:r>
      <w:r>
        <w:fldChar w:fldCharType="end"/>
      </w:r>
    </w:p>
    <w:p w14:paraId="66BCB390" w14:textId="77777777" w:rsidR="005226CA" w:rsidRPr="001606B2" w:rsidRDefault="005226CA">
      <w:pPr>
        <w:pStyle w:val="TOC5"/>
        <w:rPr>
          <w:rFonts w:ascii="Calibri" w:eastAsia="Times New Roman" w:hAnsi="Calibri"/>
          <w:sz w:val="22"/>
          <w:szCs w:val="22"/>
          <w:lang w:eastAsia="en-GB"/>
        </w:rPr>
      </w:pPr>
      <w:r>
        <w:t>5.1.3.1.3</w:t>
      </w:r>
      <w:r w:rsidRPr="001606B2">
        <w:rPr>
          <w:rFonts w:ascii="Calibri" w:eastAsia="Times New Roman" w:hAnsi="Calibri"/>
          <w:sz w:val="22"/>
          <w:szCs w:val="22"/>
          <w:lang w:eastAsia="en-GB"/>
        </w:rPr>
        <w:tab/>
      </w:r>
      <w:r>
        <w:t xml:space="preserve">DL </w:t>
      </w:r>
      <w:r>
        <w:rPr>
          <w:lang w:eastAsia="zh-CN"/>
        </w:rPr>
        <w:t>F1</w:t>
      </w:r>
      <w:r>
        <w:t>-U Packet Loss Rate</w:t>
      </w:r>
      <w:r>
        <w:tab/>
      </w:r>
      <w:r>
        <w:fldChar w:fldCharType="begin" w:fldLock="1"/>
      </w:r>
      <w:r>
        <w:instrText xml:space="preserve"> PAGEREF _Toc4404866 \h </w:instrText>
      </w:r>
      <w:r>
        <w:fldChar w:fldCharType="separate"/>
      </w:r>
      <w:r>
        <w:t>2</w:t>
      </w:r>
      <w:r>
        <w:t>0</w:t>
      </w:r>
      <w:r>
        <w:fldChar w:fldCharType="end"/>
      </w:r>
    </w:p>
    <w:p w14:paraId="70418A0E" w14:textId="77777777" w:rsidR="005226CA" w:rsidRPr="001606B2" w:rsidRDefault="005226CA">
      <w:pPr>
        <w:pStyle w:val="TOC4"/>
        <w:rPr>
          <w:rFonts w:ascii="Calibri" w:eastAsia="Times New Roman" w:hAnsi="Calibri"/>
          <w:sz w:val="22"/>
          <w:szCs w:val="22"/>
          <w:lang w:eastAsia="en-GB"/>
        </w:rPr>
      </w:pPr>
      <w:r w:rsidRPr="00356F8E">
        <w:t>5.1.3.2</w:t>
      </w:r>
      <w:r w:rsidRPr="00356F8E">
        <w:rPr>
          <w:rFonts w:ascii="Calibri" w:eastAsia="Times New Roman" w:hAnsi="Calibri"/>
          <w:sz w:val="22"/>
          <w:szCs w:val="22"/>
          <w:lang w:eastAsia="en-GB"/>
        </w:rPr>
        <w:tab/>
      </w:r>
      <w:r>
        <w:t>Packet</w:t>
      </w:r>
      <w:r w:rsidRPr="000F6E83">
        <w:rPr>
          <w:color w:val="000000"/>
        </w:rPr>
        <w:t xml:space="preserve"> Drop Rate</w:t>
      </w:r>
      <w:r>
        <w:tab/>
      </w:r>
      <w:r>
        <w:fldChar w:fldCharType="begin" w:fldLock="1"/>
      </w:r>
      <w:r>
        <w:instrText xml:space="preserve"> PAGEREF _Toc4404867 \h </w:instrText>
      </w:r>
      <w:r>
        <w:fldChar w:fldCharType="separate"/>
      </w:r>
      <w:r>
        <w:t>20</w:t>
      </w:r>
      <w:r>
        <w:fldChar w:fldCharType="end"/>
      </w:r>
    </w:p>
    <w:p w14:paraId="1D5A26C3" w14:textId="77777777" w:rsidR="005226CA" w:rsidRPr="001606B2" w:rsidRDefault="005226CA">
      <w:pPr>
        <w:pStyle w:val="TOC5"/>
        <w:rPr>
          <w:rFonts w:ascii="Calibri" w:eastAsia="Times New Roman" w:hAnsi="Calibri"/>
          <w:sz w:val="22"/>
          <w:szCs w:val="22"/>
          <w:lang w:eastAsia="en-GB"/>
        </w:rPr>
      </w:pPr>
      <w:r>
        <w:t>5.1.3.2.1</w:t>
      </w:r>
      <w:r w:rsidRPr="001606B2">
        <w:rPr>
          <w:rFonts w:ascii="Calibri" w:eastAsia="Times New Roman" w:hAnsi="Calibri"/>
          <w:sz w:val="22"/>
          <w:szCs w:val="22"/>
          <w:lang w:eastAsia="en-GB"/>
        </w:rPr>
        <w:tab/>
      </w:r>
      <w:r>
        <w:t>DL PDCP SDU Drop rate in gNB-CU-UP</w:t>
      </w:r>
      <w:r>
        <w:tab/>
      </w:r>
      <w:r>
        <w:fldChar w:fldCharType="begin" w:fldLock="1"/>
      </w:r>
      <w:r>
        <w:instrText xml:space="preserve"> PAGEREF _Toc4404868 \h </w:instrText>
      </w:r>
      <w:r>
        <w:fldChar w:fldCharType="separate"/>
      </w:r>
      <w:r>
        <w:t>20</w:t>
      </w:r>
      <w:r>
        <w:fldChar w:fldCharType="end"/>
      </w:r>
    </w:p>
    <w:p w14:paraId="268DBB11" w14:textId="77777777" w:rsidR="005226CA" w:rsidRPr="001606B2" w:rsidRDefault="005226CA">
      <w:pPr>
        <w:pStyle w:val="TOC5"/>
        <w:rPr>
          <w:rFonts w:ascii="Calibri" w:eastAsia="Times New Roman" w:hAnsi="Calibri"/>
          <w:sz w:val="22"/>
          <w:szCs w:val="22"/>
          <w:lang w:eastAsia="en-GB"/>
        </w:rPr>
      </w:pPr>
      <w:r w:rsidRPr="00356F8E">
        <w:t>5.1.3.2.2</w:t>
      </w:r>
      <w:r w:rsidRPr="00356F8E">
        <w:rPr>
          <w:rFonts w:ascii="Calibri" w:eastAsia="Times New Roman" w:hAnsi="Calibri"/>
          <w:sz w:val="22"/>
          <w:szCs w:val="22"/>
          <w:lang w:eastAsia="en-GB"/>
        </w:rPr>
        <w:tab/>
      </w:r>
      <w:r w:rsidRPr="000F6E83">
        <w:rPr>
          <w:color w:val="000000"/>
          <w:lang w:val="sv-SE"/>
        </w:rPr>
        <w:t xml:space="preserve">DL </w:t>
      </w:r>
      <w:r w:rsidRPr="000F6E83">
        <w:rPr>
          <w:lang w:val="sv-SE" w:eastAsia="zh-CN"/>
        </w:rPr>
        <w:t>Packet</w:t>
      </w:r>
      <w:r w:rsidRPr="000F6E83">
        <w:rPr>
          <w:color w:val="000000"/>
          <w:lang w:val="sv-SE"/>
        </w:rPr>
        <w:t xml:space="preserve"> Drop Rate </w:t>
      </w:r>
      <w:r w:rsidRPr="000F6E83">
        <w:rPr>
          <w:color w:val="000000"/>
        </w:rPr>
        <w:t>in gNB-DU</w:t>
      </w:r>
      <w:r>
        <w:tab/>
      </w:r>
      <w:r>
        <w:fldChar w:fldCharType="begin" w:fldLock="1"/>
      </w:r>
      <w:r>
        <w:instrText xml:space="preserve"> PAGEREF _Toc4404869 \h </w:instrText>
      </w:r>
      <w:r>
        <w:fldChar w:fldCharType="separate"/>
      </w:r>
      <w:r>
        <w:t>21</w:t>
      </w:r>
      <w:r>
        <w:fldChar w:fldCharType="end"/>
      </w:r>
    </w:p>
    <w:p w14:paraId="264E45CE" w14:textId="77777777" w:rsidR="005226CA" w:rsidRPr="001606B2" w:rsidRDefault="005226CA">
      <w:pPr>
        <w:pStyle w:val="TOC4"/>
        <w:rPr>
          <w:rFonts w:ascii="Calibri" w:eastAsia="Times New Roman" w:hAnsi="Calibri"/>
          <w:sz w:val="22"/>
          <w:szCs w:val="22"/>
          <w:lang w:eastAsia="en-GB"/>
        </w:rPr>
      </w:pPr>
      <w:r>
        <w:t>5.1</w:t>
      </w:r>
      <w:r>
        <w:rPr>
          <w:lang w:eastAsia="zh-CN"/>
        </w:rPr>
        <w:t>.3.3</w:t>
      </w:r>
      <w:r w:rsidRPr="001606B2">
        <w:rPr>
          <w:rFonts w:ascii="Calibri" w:eastAsia="Times New Roman" w:hAnsi="Calibri"/>
          <w:sz w:val="22"/>
          <w:szCs w:val="22"/>
          <w:lang w:eastAsia="en-GB"/>
        </w:rPr>
        <w:tab/>
      </w:r>
      <w:r>
        <w:t>Packet Delay</w:t>
      </w:r>
      <w:r>
        <w:tab/>
      </w:r>
      <w:r>
        <w:fldChar w:fldCharType="begin" w:fldLock="1"/>
      </w:r>
      <w:r>
        <w:instrText xml:space="preserve"> PAGEREF _Toc4404870 \h </w:instrText>
      </w:r>
      <w:r>
        <w:fldChar w:fldCharType="separate"/>
      </w:r>
      <w:r>
        <w:t>21</w:t>
      </w:r>
      <w:r>
        <w:fldChar w:fldCharType="end"/>
      </w:r>
    </w:p>
    <w:p w14:paraId="23D8C661" w14:textId="77777777" w:rsidR="005226CA" w:rsidRPr="001606B2" w:rsidRDefault="005226CA">
      <w:pPr>
        <w:pStyle w:val="TOC5"/>
        <w:rPr>
          <w:rFonts w:ascii="Calibri" w:eastAsia="Times New Roman" w:hAnsi="Calibri"/>
          <w:sz w:val="22"/>
          <w:szCs w:val="22"/>
          <w:lang w:eastAsia="en-GB"/>
        </w:rPr>
      </w:pPr>
      <w:r>
        <w:t>5.1.3.3.1</w:t>
      </w:r>
      <w:r w:rsidRPr="001606B2">
        <w:rPr>
          <w:rFonts w:ascii="Calibri" w:eastAsia="Times New Roman" w:hAnsi="Calibri"/>
          <w:sz w:val="22"/>
          <w:szCs w:val="22"/>
          <w:lang w:eastAsia="en-GB"/>
        </w:rPr>
        <w:tab/>
      </w:r>
      <w:r>
        <w:rPr>
          <w:lang w:eastAsia="zh-CN"/>
        </w:rPr>
        <w:t>Average</w:t>
      </w:r>
      <w:r>
        <w:t xml:space="preserve"> delay DL in CU-UP</w:t>
      </w:r>
      <w:r>
        <w:tab/>
      </w:r>
      <w:r>
        <w:fldChar w:fldCharType="begin" w:fldLock="1"/>
      </w:r>
      <w:r>
        <w:instrText xml:space="preserve"> PAGEREF _Toc4404871 \h </w:instrText>
      </w:r>
      <w:r>
        <w:fldChar w:fldCharType="separate"/>
      </w:r>
      <w:r>
        <w:t>21</w:t>
      </w:r>
      <w:r>
        <w:fldChar w:fldCharType="end"/>
      </w:r>
    </w:p>
    <w:p w14:paraId="4E3F4936" w14:textId="77777777" w:rsidR="005226CA" w:rsidRPr="001606B2" w:rsidRDefault="005226CA">
      <w:pPr>
        <w:pStyle w:val="TOC5"/>
        <w:rPr>
          <w:rFonts w:ascii="Calibri" w:eastAsia="Times New Roman" w:hAnsi="Calibri"/>
          <w:sz w:val="22"/>
          <w:szCs w:val="22"/>
          <w:lang w:eastAsia="en-GB"/>
        </w:rPr>
      </w:pPr>
      <w:r>
        <w:t>5.1.3.3.2</w:t>
      </w:r>
      <w:r w:rsidRPr="001606B2">
        <w:rPr>
          <w:rFonts w:ascii="Calibri" w:eastAsia="Times New Roman" w:hAnsi="Calibri"/>
          <w:sz w:val="22"/>
          <w:szCs w:val="22"/>
          <w:lang w:eastAsia="en-GB"/>
        </w:rPr>
        <w:tab/>
      </w:r>
      <w:r>
        <w:rPr>
          <w:lang w:eastAsia="zh-CN"/>
        </w:rPr>
        <w:t>Average</w:t>
      </w:r>
      <w:r>
        <w:t xml:space="preserve"> delay on F1-U</w:t>
      </w:r>
      <w:r>
        <w:tab/>
      </w:r>
      <w:r>
        <w:fldChar w:fldCharType="begin" w:fldLock="1"/>
      </w:r>
      <w:r>
        <w:instrText xml:space="preserve"> PAGEREF _Toc4404872 \h </w:instrText>
      </w:r>
      <w:r>
        <w:fldChar w:fldCharType="separate"/>
      </w:r>
      <w:r>
        <w:t>22</w:t>
      </w:r>
      <w:r>
        <w:fldChar w:fldCharType="end"/>
      </w:r>
    </w:p>
    <w:p w14:paraId="6CE86B84" w14:textId="77777777" w:rsidR="005226CA" w:rsidRPr="001606B2" w:rsidRDefault="005226CA">
      <w:pPr>
        <w:pStyle w:val="TOC5"/>
        <w:rPr>
          <w:rFonts w:ascii="Calibri" w:eastAsia="Times New Roman" w:hAnsi="Calibri"/>
          <w:sz w:val="22"/>
          <w:szCs w:val="22"/>
          <w:lang w:eastAsia="en-GB"/>
        </w:rPr>
      </w:pPr>
      <w:r w:rsidRPr="00356F8E">
        <w:t>5.1.3.3.3</w:t>
      </w:r>
      <w:r w:rsidRPr="00356F8E">
        <w:rPr>
          <w:rFonts w:ascii="Calibri" w:eastAsia="Times New Roman" w:hAnsi="Calibri"/>
          <w:sz w:val="22"/>
          <w:szCs w:val="22"/>
          <w:lang w:eastAsia="en-GB"/>
        </w:rPr>
        <w:tab/>
      </w:r>
      <w:r>
        <w:rPr>
          <w:lang w:eastAsia="zh-CN"/>
        </w:rPr>
        <w:t>Average</w:t>
      </w:r>
      <w:r w:rsidRPr="000F6E83">
        <w:rPr>
          <w:color w:val="000000"/>
        </w:rPr>
        <w:t xml:space="preserve"> delay DL in gNB-DU</w:t>
      </w:r>
      <w:r>
        <w:tab/>
      </w:r>
      <w:r>
        <w:fldChar w:fldCharType="begin" w:fldLock="1"/>
      </w:r>
      <w:r>
        <w:instrText xml:space="preserve"> PAGEREF _Toc4404873 \h </w:instrText>
      </w:r>
      <w:r>
        <w:fldChar w:fldCharType="separate"/>
      </w:r>
      <w:r>
        <w:t>22</w:t>
      </w:r>
      <w:r>
        <w:fldChar w:fldCharType="end"/>
      </w:r>
    </w:p>
    <w:p w14:paraId="2B718B0F" w14:textId="77777777" w:rsidR="005226CA" w:rsidRPr="001606B2" w:rsidRDefault="005226CA">
      <w:pPr>
        <w:pStyle w:val="TOC4"/>
        <w:rPr>
          <w:rFonts w:ascii="Calibri" w:eastAsia="Times New Roman" w:hAnsi="Calibri"/>
          <w:sz w:val="22"/>
          <w:szCs w:val="22"/>
          <w:lang w:eastAsia="en-GB"/>
        </w:rPr>
      </w:pPr>
      <w:r w:rsidRPr="00356F8E">
        <w:t>5.1.</w:t>
      </w:r>
      <w:r w:rsidRPr="00356F8E">
        <w:rPr>
          <w:lang w:eastAsia="zh-CN"/>
        </w:rPr>
        <w:t>3.4</w:t>
      </w:r>
      <w:r w:rsidRPr="00356F8E">
        <w:rPr>
          <w:rFonts w:ascii="Calibri" w:eastAsia="Times New Roman" w:hAnsi="Calibri"/>
          <w:sz w:val="22"/>
          <w:szCs w:val="22"/>
          <w:lang w:eastAsia="en-GB"/>
        </w:rPr>
        <w:tab/>
      </w:r>
      <w:r w:rsidRPr="000F6E83">
        <w:rPr>
          <w:color w:val="000000"/>
        </w:rPr>
        <w:t xml:space="preserve">IP </w:t>
      </w:r>
      <w:r>
        <w:t>Latency</w:t>
      </w:r>
      <w:r w:rsidRPr="000F6E83">
        <w:rPr>
          <w:color w:val="000000"/>
        </w:rPr>
        <w:t xml:space="preserve"> measurements</w:t>
      </w:r>
      <w:r>
        <w:tab/>
      </w:r>
      <w:r>
        <w:fldChar w:fldCharType="begin" w:fldLock="1"/>
      </w:r>
      <w:r>
        <w:instrText xml:space="preserve"> PAGEREF _Toc4404874 \h </w:instrText>
      </w:r>
      <w:r>
        <w:fldChar w:fldCharType="separate"/>
      </w:r>
      <w:r>
        <w:t>23</w:t>
      </w:r>
      <w:r>
        <w:fldChar w:fldCharType="end"/>
      </w:r>
    </w:p>
    <w:p w14:paraId="3DF08BB3" w14:textId="77777777" w:rsidR="005226CA" w:rsidRPr="001606B2" w:rsidRDefault="005226CA">
      <w:pPr>
        <w:pStyle w:val="TOC5"/>
        <w:rPr>
          <w:rFonts w:ascii="Calibri" w:eastAsia="Times New Roman" w:hAnsi="Calibri"/>
          <w:sz w:val="22"/>
          <w:szCs w:val="22"/>
          <w:lang w:eastAsia="en-GB"/>
        </w:rPr>
      </w:pPr>
      <w:r w:rsidRPr="00356F8E">
        <w:t>5.1.3.4.1</w:t>
      </w:r>
      <w:r w:rsidRPr="00356F8E">
        <w:rPr>
          <w:rFonts w:ascii="Calibri" w:eastAsia="Times New Roman" w:hAnsi="Calibri"/>
          <w:sz w:val="22"/>
          <w:szCs w:val="22"/>
          <w:lang w:eastAsia="en-GB"/>
        </w:rPr>
        <w:tab/>
      </w:r>
      <w:r>
        <w:rPr>
          <w:lang w:eastAsia="zh-CN"/>
        </w:rPr>
        <w:t>General</w:t>
      </w:r>
      <w:r w:rsidRPr="000F6E83">
        <w:rPr>
          <w:color w:val="000000"/>
        </w:rPr>
        <w:t xml:space="preserve"> information</w:t>
      </w:r>
      <w:r>
        <w:tab/>
      </w:r>
      <w:r>
        <w:fldChar w:fldCharType="begin" w:fldLock="1"/>
      </w:r>
      <w:r>
        <w:instrText xml:space="preserve"> PAGEREF _Toc4404875 \h </w:instrText>
      </w:r>
      <w:r>
        <w:fldChar w:fldCharType="separate"/>
      </w:r>
      <w:r>
        <w:t>23</w:t>
      </w:r>
      <w:r>
        <w:fldChar w:fldCharType="end"/>
      </w:r>
    </w:p>
    <w:p w14:paraId="502C3648" w14:textId="77777777" w:rsidR="005226CA" w:rsidRPr="001606B2" w:rsidRDefault="005226CA">
      <w:pPr>
        <w:pStyle w:val="TOC5"/>
        <w:rPr>
          <w:rFonts w:ascii="Calibri" w:eastAsia="Times New Roman" w:hAnsi="Calibri"/>
          <w:sz w:val="22"/>
          <w:szCs w:val="22"/>
          <w:lang w:eastAsia="en-GB"/>
        </w:rPr>
      </w:pPr>
      <w:r w:rsidRPr="00356F8E">
        <w:t>5.1.3.4.2</w:t>
      </w:r>
      <w:r w:rsidRPr="00356F8E">
        <w:rPr>
          <w:rFonts w:ascii="Calibri" w:eastAsia="Times New Roman" w:hAnsi="Calibri"/>
          <w:sz w:val="22"/>
          <w:szCs w:val="22"/>
          <w:lang w:eastAsia="en-GB"/>
        </w:rPr>
        <w:tab/>
      </w:r>
      <w:r w:rsidRPr="000F6E83">
        <w:rPr>
          <w:color w:val="000000"/>
        </w:rPr>
        <w:t>IP Latency DL in gNB-DU</w:t>
      </w:r>
      <w:r>
        <w:tab/>
      </w:r>
      <w:r>
        <w:fldChar w:fldCharType="begin" w:fldLock="1"/>
      </w:r>
      <w:r>
        <w:instrText xml:space="preserve"> PAGEREF _Toc4404876 \h </w:instrText>
      </w:r>
      <w:r>
        <w:fldChar w:fldCharType="separate"/>
      </w:r>
      <w:r>
        <w:t>23</w:t>
      </w:r>
      <w:r>
        <w:fldChar w:fldCharType="end"/>
      </w:r>
    </w:p>
    <w:p w14:paraId="4B2B4358" w14:textId="77777777" w:rsidR="005226CA" w:rsidRPr="001606B2" w:rsidRDefault="005226CA">
      <w:pPr>
        <w:pStyle w:val="TOC4"/>
        <w:rPr>
          <w:rFonts w:ascii="Calibri" w:eastAsia="Times New Roman" w:hAnsi="Calibri"/>
          <w:sz w:val="22"/>
          <w:szCs w:val="22"/>
          <w:lang w:eastAsia="en-GB"/>
        </w:rPr>
      </w:pPr>
      <w:r w:rsidRPr="00356F8E">
        <w:t>5.1.</w:t>
      </w:r>
      <w:r w:rsidRPr="00356F8E">
        <w:rPr>
          <w:lang w:eastAsia="zh-CN"/>
        </w:rPr>
        <w:t>3.5</w:t>
      </w:r>
      <w:r w:rsidRPr="00356F8E">
        <w:rPr>
          <w:rFonts w:ascii="Calibri" w:eastAsia="Times New Roman" w:hAnsi="Calibri"/>
          <w:sz w:val="22"/>
          <w:szCs w:val="22"/>
          <w:lang w:eastAsia="en-GB"/>
        </w:rPr>
        <w:tab/>
      </w:r>
      <w:r w:rsidRPr="000F6E83">
        <w:rPr>
          <w:color w:val="000000"/>
        </w:rPr>
        <w:t xml:space="preserve">UE </w:t>
      </w:r>
      <w:r>
        <w:t>Context</w:t>
      </w:r>
      <w:r w:rsidRPr="000F6E83">
        <w:rPr>
          <w:color w:val="000000"/>
        </w:rPr>
        <w:t xml:space="preserve"> Release</w:t>
      </w:r>
      <w:r>
        <w:tab/>
      </w:r>
      <w:r>
        <w:fldChar w:fldCharType="begin" w:fldLock="1"/>
      </w:r>
      <w:r>
        <w:instrText xml:space="preserve"> PAGEREF _Toc4404877 \h </w:instrText>
      </w:r>
      <w:r>
        <w:fldChar w:fldCharType="separate"/>
      </w:r>
      <w:r>
        <w:t>23</w:t>
      </w:r>
      <w:r>
        <w:fldChar w:fldCharType="end"/>
      </w:r>
    </w:p>
    <w:p w14:paraId="55C362FB" w14:textId="77777777" w:rsidR="005226CA" w:rsidRPr="001606B2" w:rsidRDefault="005226CA">
      <w:pPr>
        <w:pStyle w:val="TOC5"/>
        <w:rPr>
          <w:rFonts w:ascii="Calibri" w:eastAsia="Times New Roman" w:hAnsi="Calibri"/>
          <w:sz w:val="22"/>
          <w:szCs w:val="22"/>
          <w:lang w:eastAsia="en-GB"/>
        </w:rPr>
      </w:pPr>
      <w:r w:rsidRPr="00356F8E">
        <w:t>5.1.3.</w:t>
      </w:r>
      <w:r w:rsidRPr="00356F8E">
        <w:rPr>
          <w:lang w:eastAsia="zh-CN"/>
        </w:rPr>
        <w:t>5.1</w:t>
      </w:r>
      <w:r w:rsidRPr="00356F8E">
        <w:rPr>
          <w:rFonts w:ascii="Calibri" w:eastAsia="Times New Roman" w:hAnsi="Calibri"/>
          <w:sz w:val="22"/>
          <w:szCs w:val="22"/>
          <w:lang w:eastAsia="en-GB"/>
        </w:rPr>
        <w:tab/>
      </w:r>
      <w:r w:rsidRPr="000F6E83">
        <w:rPr>
          <w:color w:val="000000"/>
        </w:rPr>
        <w:t xml:space="preserve">UE </w:t>
      </w:r>
      <w:r>
        <w:rPr>
          <w:lang w:eastAsia="zh-CN"/>
        </w:rPr>
        <w:t>Context</w:t>
      </w:r>
      <w:r w:rsidRPr="000F6E83">
        <w:rPr>
          <w:color w:val="000000"/>
        </w:rPr>
        <w:t xml:space="preserve"> Release Request (gNB-DU initiated)</w:t>
      </w:r>
      <w:r>
        <w:tab/>
      </w:r>
      <w:r>
        <w:fldChar w:fldCharType="begin" w:fldLock="1"/>
      </w:r>
      <w:r>
        <w:instrText xml:space="preserve"> PAGEREF _Toc4404878 \h </w:instrText>
      </w:r>
      <w:r>
        <w:fldChar w:fldCharType="separate"/>
      </w:r>
      <w:r>
        <w:t>23</w:t>
      </w:r>
      <w:r>
        <w:fldChar w:fldCharType="end"/>
      </w:r>
    </w:p>
    <w:p w14:paraId="43B9131F" w14:textId="77777777" w:rsidR="005226CA" w:rsidRPr="001606B2" w:rsidRDefault="005226CA">
      <w:pPr>
        <w:pStyle w:val="TOC5"/>
        <w:rPr>
          <w:rFonts w:ascii="Calibri" w:eastAsia="Times New Roman" w:hAnsi="Calibri"/>
          <w:sz w:val="22"/>
          <w:szCs w:val="22"/>
          <w:lang w:eastAsia="en-GB"/>
        </w:rPr>
      </w:pPr>
      <w:r w:rsidRPr="00356F8E">
        <w:t>5.1.3.5.2</w:t>
      </w:r>
      <w:r w:rsidRPr="00356F8E">
        <w:rPr>
          <w:rFonts w:ascii="Calibri" w:eastAsia="Times New Roman" w:hAnsi="Calibri"/>
          <w:sz w:val="22"/>
          <w:szCs w:val="22"/>
          <w:lang w:eastAsia="en-GB"/>
        </w:rPr>
        <w:tab/>
      </w:r>
      <w:r>
        <w:rPr>
          <w:lang w:eastAsia="zh-CN"/>
        </w:rPr>
        <w:t>Number</w:t>
      </w:r>
      <w:r w:rsidRPr="000F6E83">
        <w:rPr>
          <w:color w:val="000000"/>
        </w:rPr>
        <w:t xml:space="preserve"> of UE Context Release Requests (gNB-CU initiated)</w:t>
      </w:r>
      <w:r>
        <w:tab/>
      </w:r>
      <w:r>
        <w:fldChar w:fldCharType="begin" w:fldLock="1"/>
      </w:r>
      <w:r>
        <w:instrText xml:space="preserve"> PAGEREF _Toc4404879 \h </w:instrText>
      </w:r>
      <w:r>
        <w:fldChar w:fldCharType="separate"/>
      </w:r>
      <w:r>
        <w:t>24</w:t>
      </w:r>
      <w:r>
        <w:fldChar w:fldCharType="end"/>
      </w:r>
    </w:p>
    <w:p w14:paraId="2E1F613B" w14:textId="77777777" w:rsidR="005226CA" w:rsidRPr="001606B2" w:rsidRDefault="005226CA">
      <w:pPr>
        <w:pStyle w:val="TOC2"/>
        <w:rPr>
          <w:rFonts w:ascii="Calibri" w:eastAsia="Times New Roman" w:hAnsi="Calibri"/>
          <w:sz w:val="22"/>
          <w:szCs w:val="22"/>
          <w:lang w:eastAsia="en-GB"/>
        </w:rPr>
      </w:pPr>
      <w:r>
        <w:t>5.2</w:t>
      </w:r>
      <w:r w:rsidRPr="001606B2">
        <w:rPr>
          <w:rFonts w:ascii="Calibri" w:eastAsia="Times New Roman" w:hAnsi="Calibri"/>
          <w:sz w:val="22"/>
          <w:szCs w:val="22"/>
          <w:lang w:eastAsia="en-GB"/>
        </w:rPr>
        <w:tab/>
      </w:r>
      <w:r w:rsidRPr="000F6E83">
        <w:rPr>
          <w:color w:val="000000"/>
        </w:rPr>
        <w:t>Performance</w:t>
      </w:r>
      <w:r>
        <w:t xml:space="preserve"> measurements for AMF</w:t>
      </w:r>
      <w:r>
        <w:tab/>
      </w:r>
      <w:r>
        <w:fldChar w:fldCharType="begin" w:fldLock="1"/>
      </w:r>
      <w:r>
        <w:instrText xml:space="preserve"> PAGEREF _Toc4404880 \h </w:instrText>
      </w:r>
      <w:r>
        <w:fldChar w:fldCharType="separate"/>
      </w:r>
      <w:r>
        <w:t>24</w:t>
      </w:r>
      <w:r>
        <w:fldChar w:fldCharType="end"/>
      </w:r>
    </w:p>
    <w:p w14:paraId="04E1ED87" w14:textId="77777777" w:rsidR="005226CA" w:rsidRPr="001606B2" w:rsidRDefault="005226CA">
      <w:pPr>
        <w:pStyle w:val="TOC3"/>
        <w:rPr>
          <w:rFonts w:ascii="Calibri" w:eastAsia="Times New Roman" w:hAnsi="Calibri"/>
          <w:sz w:val="22"/>
          <w:szCs w:val="22"/>
          <w:lang w:eastAsia="en-GB"/>
        </w:rPr>
      </w:pPr>
      <w:r>
        <w:t>5.2.1</w:t>
      </w:r>
      <w:r w:rsidRPr="001606B2">
        <w:rPr>
          <w:rFonts w:ascii="Calibri" w:eastAsia="Times New Roman" w:hAnsi="Calibri"/>
          <w:sz w:val="22"/>
          <w:szCs w:val="22"/>
          <w:lang w:eastAsia="en-GB"/>
        </w:rPr>
        <w:tab/>
      </w:r>
      <w:r w:rsidRPr="000F6E83">
        <w:rPr>
          <w:color w:val="000000"/>
        </w:rPr>
        <w:t>Registered</w:t>
      </w:r>
      <w:r>
        <w:t xml:space="preserve"> subscribers measurement</w:t>
      </w:r>
      <w:r>
        <w:tab/>
      </w:r>
      <w:r>
        <w:fldChar w:fldCharType="begin" w:fldLock="1"/>
      </w:r>
      <w:r>
        <w:instrText xml:space="preserve"> PAGEREF _Toc4404881 \h </w:instrText>
      </w:r>
      <w:r>
        <w:fldChar w:fldCharType="separate"/>
      </w:r>
      <w:r>
        <w:t>24</w:t>
      </w:r>
      <w:r>
        <w:fldChar w:fldCharType="end"/>
      </w:r>
    </w:p>
    <w:p w14:paraId="6A620664" w14:textId="77777777" w:rsidR="005226CA" w:rsidRPr="001606B2" w:rsidRDefault="005226CA">
      <w:pPr>
        <w:pStyle w:val="TOC4"/>
        <w:rPr>
          <w:rFonts w:ascii="Calibri" w:eastAsia="Times New Roman" w:hAnsi="Calibri"/>
          <w:sz w:val="22"/>
          <w:szCs w:val="22"/>
          <w:lang w:eastAsia="en-GB"/>
        </w:rPr>
      </w:pPr>
      <w:r>
        <w:t>5.2.1.1</w:t>
      </w:r>
      <w:r w:rsidRPr="001606B2">
        <w:rPr>
          <w:rFonts w:ascii="Calibri" w:eastAsia="Times New Roman" w:hAnsi="Calibri"/>
          <w:sz w:val="22"/>
          <w:szCs w:val="22"/>
        </w:rPr>
        <w:tab/>
      </w:r>
      <w:r>
        <w:t>Mean</w:t>
      </w:r>
      <w:r>
        <w:rPr>
          <w:lang w:eastAsia="zh-CN"/>
        </w:rPr>
        <w:t xml:space="preserve"> number of registered subscribers</w:t>
      </w:r>
      <w:r>
        <w:tab/>
      </w:r>
      <w:r>
        <w:fldChar w:fldCharType="begin" w:fldLock="1"/>
      </w:r>
      <w:r>
        <w:instrText xml:space="preserve"> PAGEREF _Toc4404882 \h </w:instrText>
      </w:r>
      <w:r>
        <w:fldChar w:fldCharType="separate"/>
      </w:r>
      <w:r>
        <w:t>24</w:t>
      </w:r>
      <w:r>
        <w:fldChar w:fldCharType="end"/>
      </w:r>
    </w:p>
    <w:p w14:paraId="4D9C2CED" w14:textId="77777777" w:rsidR="005226CA" w:rsidRPr="001606B2" w:rsidRDefault="005226CA">
      <w:pPr>
        <w:pStyle w:val="TOC4"/>
        <w:rPr>
          <w:rFonts w:ascii="Calibri" w:eastAsia="Times New Roman" w:hAnsi="Calibri"/>
          <w:sz w:val="22"/>
          <w:szCs w:val="22"/>
          <w:lang w:eastAsia="en-GB"/>
        </w:rPr>
      </w:pPr>
      <w:r>
        <w:t>5.2.1.2</w:t>
      </w:r>
      <w:r w:rsidRPr="001606B2">
        <w:rPr>
          <w:rFonts w:ascii="Calibri" w:eastAsia="Times New Roman" w:hAnsi="Calibri"/>
          <w:sz w:val="22"/>
          <w:szCs w:val="22"/>
        </w:rPr>
        <w:tab/>
      </w:r>
      <w:r>
        <w:t>Maximum</w:t>
      </w:r>
      <w:r>
        <w:rPr>
          <w:lang w:eastAsia="zh-CN"/>
        </w:rPr>
        <w:t xml:space="preserve"> number of registered subscribers</w:t>
      </w:r>
      <w:r>
        <w:tab/>
      </w:r>
      <w:r>
        <w:fldChar w:fldCharType="begin" w:fldLock="1"/>
      </w:r>
      <w:r>
        <w:instrText xml:space="preserve"> PAGEREF _Toc4404883 \h </w:instrText>
      </w:r>
      <w:r>
        <w:fldChar w:fldCharType="separate"/>
      </w:r>
      <w:r>
        <w:t>24</w:t>
      </w:r>
      <w:r>
        <w:fldChar w:fldCharType="end"/>
      </w:r>
    </w:p>
    <w:p w14:paraId="7B7470F0" w14:textId="77777777" w:rsidR="005226CA" w:rsidRPr="001606B2" w:rsidRDefault="005226CA">
      <w:pPr>
        <w:pStyle w:val="TOC3"/>
        <w:rPr>
          <w:rFonts w:ascii="Calibri" w:eastAsia="Times New Roman" w:hAnsi="Calibri"/>
          <w:sz w:val="22"/>
          <w:szCs w:val="22"/>
          <w:lang w:eastAsia="en-GB"/>
        </w:rPr>
      </w:pPr>
      <w:r>
        <w:t>5.2.</w:t>
      </w:r>
      <w:r>
        <w:rPr>
          <w:lang w:eastAsia="zh-CN"/>
        </w:rPr>
        <w:t>2</w:t>
      </w:r>
      <w:r w:rsidRPr="001606B2">
        <w:rPr>
          <w:rFonts w:ascii="Calibri" w:eastAsia="Times New Roman" w:hAnsi="Calibri"/>
          <w:sz w:val="22"/>
          <w:szCs w:val="22"/>
          <w:lang w:eastAsia="en-GB"/>
        </w:rPr>
        <w:tab/>
      </w:r>
      <w:r w:rsidRPr="000F6E83">
        <w:rPr>
          <w:color w:val="000000"/>
        </w:rPr>
        <w:t>Registration</w:t>
      </w:r>
      <w:r>
        <w:t xml:space="preserve"> procedure related measurements</w:t>
      </w:r>
      <w:r>
        <w:tab/>
      </w:r>
      <w:r>
        <w:fldChar w:fldCharType="begin" w:fldLock="1"/>
      </w:r>
      <w:r>
        <w:instrText xml:space="preserve"> PAGEREF _Toc4404884 \h </w:instrText>
      </w:r>
      <w:r>
        <w:fldChar w:fldCharType="separate"/>
      </w:r>
      <w:r>
        <w:t>25</w:t>
      </w:r>
      <w:r>
        <w:fldChar w:fldCharType="end"/>
      </w:r>
    </w:p>
    <w:p w14:paraId="3D1D9628" w14:textId="77777777" w:rsidR="005226CA" w:rsidRPr="001606B2" w:rsidRDefault="005226CA">
      <w:pPr>
        <w:pStyle w:val="TOC4"/>
        <w:rPr>
          <w:rFonts w:ascii="Calibri" w:eastAsia="Times New Roman" w:hAnsi="Calibri"/>
          <w:sz w:val="22"/>
          <w:szCs w:val="22"/>
          <w:lang w:eastAsia="en-GB"/>
        </w:rPr>
      </w:pPr>
      <w:r>
        <w:t>5.2.2.1</w:t>
      </w:r>
      <w:r w:rsidRPr="001606B2">
        <w:rPr>
          <w:rFonts w:ascii="Calibri" w:eastAsia="Times New Roman" w:hAnsi="Calibri"/>
          <w:sz w:val="22"/>
          <w:szCs w:val="22"/>
          <w:lang w:eastAsia="en-GB"/>
        </w:rPr>
        <w:tab/>
      </w:r>
      <w:r>
        <w:t>Number</w:t>
      </w:r>
      <w:r w:rsidRPr="000F6E83">
        <w:rPr>
          <w:rFonts w:cs="Arial"/>
          <w:color w:val="000000"/>
        </w:rPr>
        <w:t xml:space="preserve"> of initial registration requests</w:t>
      </w:r>
      <w:r>
        <w:tab/>
      </w:r>
      <w:r>
        <w:fldChar w:fldCharType="begin" w:fldLock="1"/>
      </w:r>
      <w:r>
        <w:instrText xml:space="preserve"> PAGEREF _Toc4404885 \h </w:instrText>
      </w:r>
      <w:r>
        <w:fldChar w:fldCharType="separate"/>
      </w:r>
      <w:r>
        <w:t>25</w:t>
      </w:r>
      <w:r>
        <w:fldChar w:fldCharType="end"/>
      </w:r>
    </w:p>
    <w:p w14:paraId="331656D2" w14:textId="77777777" w:rsidR="005226CA" w:rsidRPr="001606B2" w:rsidRDefault="005226CA">
      <w:pPr>
        <w:pStyle w:val="TOC4"/>
        <w:rPr>
          <w:rFonts w:ascii="Calibri" w:eastAsia="Times New Roman" w:hAnsi="Calibri"/>
          <w:sz w:val="22"/>
          <w:szCs w:val="22"/>
          <w:lang w:eastAsia="en-GB"/>
        </w:rPr>
      </w:pPr>
      <w:r>
        <w:t>5.2.2.2</w:t>
      </w:r>
      <w:r w:rsidRPr="001606B2">
        <w:rPr>
          <w:rFonts w:ascii="Calibri" w:eastAsia="Times New Roman" w:hAnsi="Calibri"/>
          <w:sz w:val="22"/>
          <w:szCs w:val="22"/>
          <w:lang w:eastAsia="en-GB"/>
        </w:rPr>
        <w:tab/>
      </w:r>
      <w:r>
        <w:t>Number</w:t>
      </w:r>
      <w:r w:rsidRPr="000F6E83">
        <w:rPr>
          <w:rFonts w:cs="Arial"/>
          <w:color w:val="000000"/>
        </w:rPr>
        <w:t xml:space="preserve"> of successful initial registrations</w:t>
      </w:r>
      <w:r>
        <w:tab/>
      </w:r>
      <w:r>
        <w:fldChar w:fldCharType="begin" w:fldLock="1"/>
      </w:r>
      <w:r>
        <w:instrText xml:space="preserve"> PAGEREF _Toc4404886 \h </w:instrText>
      </w:r>
      <w:r>
        <w:fldChar w:fldCharType="separate"/>
      </w:r>
      <w:r>
        <w:t>25</w:t>
      </w:r>
      <w:r>
        <w:fldChar w:fldCharType="end"/>
      </w:r>
    </w:p>
    <w:p w14:paraId="7B0D8B68" w14:textId="77777777" w:rsidR="005226CA" w:rsidRPr="001606B2" w:rsidRDefault="005226CA">
      <w:pPr>
        <w:pStyle w:val="TOC4"/>
        <w:rPr>
          <w:rFonts w:ascii="Calibri" w:eastAsia="Times New Roman" w:hAnsi="Calibri"/>
          <w:sz w:val="22"/>
          <w:szCs w:val="22"/>
          <w:lang w:eastAsia="en-GB"/>
        </w:rPr>
      </w:pPr>
      <w:r>
        <w:lastRenderedPageBreak/>
        <w:t>5.2.2.3</w:t>
      </w:r>
      <w:r w:rsidRPr="001606B2">
        <w:rPr>
          <w:rFonts w:ascii="Calibri" w:eastAsia="Times New Roman" w:hAnsi="Calibri"/>
          <w:sz w:val="22"/>
          <w:szCs w:val="22"/>
          <w:lang w:eastAsia="en-GB"/>
        </w:rPr>
        <w:tab/>
      </w:r>
      <w:r>
        <w:t>Number</w:t>
      </w:r>
      <w:r w:rsidRPr="000F6E83">
        <w:rPr>
          <w:rFonts w:cs="Arial"/>
          <w:color w:val="000000"/>
        </w:rPr>
        <w:t xml:space="preserve"> of </w:t>
      </w:r>
      <w:r>
        <w:t xml:space="preserve">mobility registration update </w:t>
      </w:r>
      <w:r w:rsidRPr="000F6E83">
        <w:rPr>
          <w:rFonts w:cs="Arial"/>
          <w:color w:val="000000"/>
        </w:rPr>
        <w:t>requests</w:t>
      </w:r>
      <w:r>
        <w:tab/>
      </w:r>
      <w:r>
        <w:fldChar w:fldCharType="begin" w:fldLock="1"/>
      </w:r>
      <w:r>
        <w:instrText xml:space="preserve"> PAGEREF _Toc4404887 \h </w:instrText>
      </w:r>
      <w:r>
        <w:fldChar w:fldCharType="separate"/>
      </w:r>
      <w:r>
        <w:t>26</w:t>
      </w:r>
      <w:r>
        <w:fldChar w:fldCharType="end"/>
      </w:r>
    </w:p>
    <w:p w14:paraId="51A9FBCF" w14:textId="77777777" w:rsidR="005226CA" w:rsidRPr="001606B2" w:rsidRDefault="005226CA">
      <w:pPr>
        <w:pStyle w:val="TOC4"/>
        <w:rPr>
          <w:rFonts w:ascii="Calibri" w:eastAsia="Times New Roman" w:hAnsi="Calibri"/>
          <w:sz w:val="22"/>
          <w:szCs w:val="22"/>
          <w:lang w:eastAsia="en-GB"/>
        </w:rPr>
      </w:pPr>
      <w:r>
        <w:t>5.2.2.4</w:t>
      </w:r>
      <w:r w:rsidRPr="001606B2">
        <w:rPr>
          <w:rFonts w:ascii="Calibri" w:eastAsia="Times New Roman" w:hAnsi="Calibri"/>
          <w:sz w:val="22"/>
          <w:szCs w:val="22"/>
          <w:lang w:eastAsia="en-GB"/>
        </w:rPr>
        <w:tab/>
      </w:r>
      <w:r>
        <w:t>Number</w:t>
      </w:r>
      <w:r w:rsidRPr="000F6E83">
        <w:rPr>
          <w:rFonts w:cs="Arial"/>
          <w:color w:val="000000"/>
        </w:rPr>
        <w:t xml:space="preserve"> of successful </w:t>
      </w:r>
      <w:r>
        <w:t>mobility registration updates</w:t>
      </w:r>
      <w:r>
        <w:tab/>
      </w:r>
      <w:r>
        <w:fldChar w:fldCharType="begin" w:fldLock="1"/>
      </w:r>
      <w:r>
        <w:instrText xml:space="preserve"> PAGEREF _Toc4404888 \h </w:instrText>
      </w:r>
      <w:r>
        <w:fldChar w:fldCharType="separate"/>
      </w:r>
      <w:r>
        <w:t>26</w:t>
      </w:r>
      <w:r>
        <w:fldChar w:fldCharType="end"/>
      </w:r>
    </w:p>
    <w:p w14:paraId="012E04C0" w14:textId="77777777" w:rsidR="005226CA" w:rsidRPr="001606B2" w:rsidRDefault="005226CA">
      <w:pPr>
        <w:pStyle w:val="TOC4"/>
        <w:rPr>
          <w:rFonts w:ascii="Calibri" w:eastAsia="Times New Roman" w:hAnsi="Calibri"/>
          <w:sz w:val="22"/>
          <w:szCs w:val="22"/>
          <w:lang w:eastAsia="en-GB"/>
        </w:rPr>
      </w:pPr>
      <w:r>
        <w:t>5.2.2.5</w:t>
      </w:r>
      <w:r w:rsidRPr="001606B2">
        <w:rPr>
          <w:rFonts w:ascii="Calibri" w:eastAsia="Times New Roman" w:hAnsi="Calibri"/>
          <w:sz w:val="22"/>
          <w:szCs w:val="22"/>
          <w:lang w:eastAsia="en-GB"/>
        </w:rPr>
        <w:tab/>
      </w:r>
      <w:r>
        <w:t>Number</w:t>
      </w:r>
      <w:r w:rsidRPr="000F6E83">
        <w:rPr>
          <w:rFonts w:cs="Arial"/>
          <w:color w:val="000000"/>
        </w:rPr>
        <w:t xml:space="preserve"> of </w:t>
      </w:r>
      <w:r>
        <w:t xml:space="preserve">periodic registration update </w:t>
      </w:r>
      <w:r w:rsidRPr="000F6E83">
        <w:rPr>
          <w:rFonts w:cs="Arial"/>
          <w:color w:val="000000"/>
        </w:rPr>
        <w:t>requests</w:t>
      </w:r>
      <w:r>
        <w:tab/>
      </w:r>
      <w:r>
        <w:fldChar w:fldCharType="begin" w:fldLock="1"/>
      </w:r>
      <w:r>
        <w:instrText xml:space="preserve"> PAGEREF _Toc4404889 \h </w:instrText>
      </w:r>
      <w:r>
        <w:fldChar w:fldCharType="separate"/>
      </w:r>
      <w:r>
        <w:t>26</w:t>
      </w:r>
      <w:r>
        <w:fldChar w:fldCharType="end"/>
      </w:r>
    </w:p>
    <w:p w14:paraId="5D78F757" w14:textId="77777777" w:rsidR="005226CA" w:rsidRPr="001606B2" w:rsidRDefault="005226CA">
      <w:pPr>
        <w:pStyle w:val="TOC4"/>
        <w:rPr>
          <w:rFonts w:ascii="Calibri" w:eastAsia="Times New Roman" w:hAnsi="Calibri"/>
          <w:sz w:val="22"/>
          <w:szCs w:val="22"/>
          <w:lang w:eastAsia="en-GB"/>
        </w:rPr>
      </w:pPr>
      <w:r>
        <w:t>5.2.2.6</w:t>
      </w:r>
      <w:r w:rsidRPr="001606B2">
        <w:rPr>
          <w:rFonts w:ascii="Calibri" w:eastAsia="Times New Roman" w:hAnsi="Calibri"/>
          <w:sz w:val="22"/>
          <w:szCs w:val="22"/>
          <w:lang w:eastAsia="en-GB"/>
        </w:rPr>
        <w:tab/>
      </w:r>
      <w:r>
        <w:t>Number</w:t>
      </w:r>
      <w:r w:rsidRPr="000F6E83">
        <w:rPr>
          <w:rFonts w:cs="Arial"/>
          <w:color w:val="000000"/>
        </w:rPr>
        <w:t xml:space="preserve"> of successful </w:t>
      </w:r>
      <w:r>
        <w:t>periodic registration updates</w:t>
      </w:r>
      <w:r>
        <w:tab/>
      </w:r>
      <w:r>
        <w:fldChar w:fldCharType="begin" w:fldLock="1"/>
      </w:r>
      <w:r>
        <w:instrText xml:space="preserve"> PAGEREF _Toc4404890 \h </w:instrText>
      </w:r>
      <w:r>
        <w:fldChar w:fldCharType="separate"/>
      </w:r>
      <w:r>
        <w:t>27</w:t>
      </w:r>
      <w:r>
        <w:fldChar w:fldCharType="end"/>
      </w:r>
    </w:p>
    <w:p w14:paraId="04B5AA4A" w14:textId="77777777" w:rsidR="005226CA" w:rsidRPr="001606B2" w:rsidRDefault="005226CA">
      <w:pPr>
        <w:pStyle w:val="TOC4"/>
        <w:rPr>
          <w:rFonts w:ascii="Calibri" w:eastAsia="Times New Roman" w:hAnsi="Calibri"/>
          <w:sz w:val="22"/>
          <w:szCs w:val="22"/>
          <w:lang w:eastAsia="en-GB"/>
        </w:rPr>
      </w:pPr>
      <w:r>
        <w:t>5.2.2.7</w:t>
      </w:r>
      <w:r w:rsidRPr="001606B2">
        <w:rPr>
          <w:rFonts w:ascii="Calibri" w:eastAsia="Times New Roman" w:hAnsi="Calibri"/>
          <w:sz w:val="22"/>
          <w:szCs w:val="22"/>
          <w:lang w:eastAsia="en-GB"/>
        </w:rPr>
        <w:tab/>
      </w:r>
      <w:r>
        <w:t>Number</w:t>
      </w:r>
      <w:r w:rsidRPr="000F6E83">
        <w:rPr>
          <w:rFonts w:cs="Arial"/>
          <w:color w:val="000000"/>
        </w:rPr>
        <w:t xml:space="preserve"> of </w:t>
      </w:r>
      <w:r>
        <w:t xml:space="preserve">emergency registration </w:t>
      </w:r>
      <w:r w:rsidRPr="000F6E83">
        <w:rPr>
          <w:rFonts w:cs="Arial"/>
          <w:color w:val="000000"/>
        </w:rPr>
        <w:t>requests</w:t>
      </w:r>
      <w:r>
        <w:tab/>
      </w:r>
      <w:r>
        <w:fldChar w:fldCharType="begin" w:fldLock="1"/>
      </w:r>
      <w:r>
        <w:instrText xml:space="preserve"> PAGEREF _Toc4404891 \h </w:instrText>
      </w:r>
      <w:r>
        <w:fldChar w:fldCharType="separate"/>
      </w:r>
      <w:r>
        <w:t>27</w:t>
      </w:r>
      <w:r>
        <w:fldChar w:fldCharType="end"/>
      </w:r>
    </w:p>
    <w:p w14:paraId="4852841E" w14:textId="77777777" w:rsidR="005226CA" w:rsidRPr="001606B2" w:rsidRDefault="005226CA">
      <w:pPr>
        <w:pStyle w:val="TOC4"/>
        <w:rPr>
          <w:rFonts w:ascii="Calibri" w:eastAsia="Times New Roman" w:hAnsi="Calibri"/>
          <w:sz w:val="22"/>
          <w:szCs w:val="22"/>
          <w:lang w:eastAsia="en-GB"/>
        </w:rPr>
      </w:pPr>
      <w:r>
        <w:t>5.2.2.8</w:t>
      </w:r>
      <w:r w:rsidRPr="001606B2">
        <w:rPr>
          <w:rFonts w:ascii="Calibri" w:eastAsia="Times New Roman" w:hAnsi="Calibri"/>
          <w:sz w:val="22"/>
          <w:szCs w:val="22"/>
          <w:lang w:eastAsia="en-GB"/>
        </w:rPr>
        <w:tab/>
      </w:r>
      <w:r>
        <w:t>Number</w:t>
      </w:r>
      <w:r w:rsidRPr="000F6E83">
        <w:rPr>
          <w:rFonts w:cs="Arial"/>
          <w:color w:val="000000"/>
        </w:rPr>
        <w:t xml:space="preserve"> of successful </w:t>
      </w:r>
      <w:r>
        <w:t>emergency registrations</w:t>
      </w:r>
      <w:r>
        <w:tab/>
      </w:r>
      <w:r>
        <w:fldChar w:fldCharType="begin" w:fldLock="1"/>
      </w:r>
      <w:r>
        <w:instrText xml:space="preserve"> PAGEREF _Toc4404892 \h </w:instrText>
      </w:r>
      <w:r>
        <w:fldChar w:fldCharType="separate"/>
      </w:r>
      <w:r>
        <w:t>27</w:t>
      </w:r>
      <w:r>
        <w:fldChar w:fldCharType="end"/>
      </w:r>
    </w:p>
    <w:p w14:paraId="20A34552" w14:textId="77777777" w:rsidR="005226CA" w:rsidRPr="001606B2" w:rsidRDefault="005226CA">
      <w:pPr>
        <w:pStyle w:val="TOC2"/>
        <w:rPr>
          <w:rFonts w:ascii="Calibri" w:eastAsia="Times New Roman" w:hAnsi="Calibri"/>
          <w:sz w:val="22"/>
          <w:szCs w:val="22"/>
          <w:lang w:eastAsia="en-GB"/>
        </w:rPr>
      </w:pPr>
      <w:r>
        <w:t>5.3</w:t>
      </w:r>
      <w:r w:rsidRPr="001606B2">
        <w:rPr>
          <w:rFonts w:ascii="Calibri" w:eastAsia="Times New Roman" w:hAnsi="Calibri"/>
          <w:sz w:val="22"/>
          <w:szCs w:val="22"/>
          <w:lang w:eastAsia="en-GB"/>
        </w:rPr>
        <w:tab/>
      </w:r>
      <w:r w:rsidRPr="000F6E83">
        <w:rPr>
          <w:color w:val="000000"/>
        </w:rPr>
        <w:t>Performance</w:t>
      </w:r>
      <w:r>
        <w:t xml:space="preserve"> measurements for SMF</w:t>
      </w:r>
      <w:r>
        <w:tab/>
      </w:r>
      <w:r>
        <w:fldChar w:fldCharType="begin" w:fldLock="1"/>
      </w:r>
      <w:r>
        <w:instrText xml:space="preserve"> PAGEREF _Toc4404893 \h </w:instrText>
      </w:r>
      <w:r>
        <w:fldChar w:fldCharType="separate"/>
      </w:r>
      <w:r>
        <w:t>28</w:t>
      </w:r>
      <w:r>
        <w:fldChar w:fldCharType="end"/>
      </w:r>
    </w:p>
    <w:p w14:paraId="32A72D23" w14:textId="77777777" w:rsidR="005226CA" w:rsidRPr="001606B2" w:rsidRDefault="005226CA">
      <w:pPr>
        <w:pStyle w:val="TOC3"/>
        <w:rPr>
          <w:rFonts w:ascii="Calibri" w:eastAsia="Times New Roman" w:hAnsi="Calibri"/>
          <w:sz w:val="22"/>
          <w:szCs w:val="22"/>
          <w:lang w:eastAsia="en-GB"/>
        </w:rPr>
      </w:pPr>
      <w:r>
        <w:t>5.3.1</w:t>
      </w:r>
      <w:r w:rsidRPr="001606B2">
        <w:rPr>
          <w:rFonts w:ascii="Calibri" w:eastAsia="Times New Roman" w:hAnsi="Calibri"/>
          <w:sz w:val="22"/>
          <w:szCs w:val="22"/>
          <w:lang w:eastAsia="en-GB"/>
        </w:rPr>
        <w:tab/>
      </w:r>
      <w:r w:rsidRPr="000F6E83">
        <w:rPr>
          <w:color w:val="000000"/>
        </w:rPr>
        <w:t>Session</w:t>
      </w:r>
      <w:r>
        <w:t xml:space="preserve"> Management</w:t>
      </w:r>
      <w:r>
        <w:tab/>
      </w:r>
      <w:r>
        <w:fldChar w:fldCharType="begin" w:fldLock="1"/>
      </w:r>
      <w:r>
        <w:instrText xml:space="preserve"> PAGEREF _Toc4404894 \h </w:instrText>
      </w:r>
      <w:r>
        <w:fldChar w:fldCharType="separate"/>
      </w:r>
      <w:r>
        <w:t>28</w:t>
      </w:r>
      <w:r>
        <w:fldChar w:fldCharType="end"/>
      </w:r>
    </w:p>
    <w:p w14:paraId="527B6318" w14:textId="77777777" w:rsidR="005226CA" w:rsidRPr="001606B2" w:rsidRDefault="005226CA">
      <w:pPr>
        <w:pStyle w:val="TOC4"/>
        <w:rPr>
          <w:rFonts w:ascii="Calibri" w:eastAsia="Times New Roman" w:hAnsi="Calibri"/>
          <w:sz w:val="22"/>
          <w:szCs w:val="22"/>
          <w:lang w:eastAsia="en-GB"/>
        </w:rPr>
      </w:pPr>
      <w:r>
        <w:t>5.3.1.1</w:t>
      </w:r>
      <w:r w:rsidRPr="001606B2">
        <w:rPr>
          <w:rFonts w:ascii="Calibri" w:eastAsia="Times New Roman" w:hAnsi="Calibri"/>
          <w:sz w:val="22"/>
          <w:szCs w:val="22"/>
          <w:lang w:eastAsia="en-GB"/>
        </w:rPr>
        <w:tab/>
      </w:r>
      <w:r>
        <w:t>Number</w:t>
      </w:r>
      <w:r>
        <w:rPr>
          <w:lang w:eastAsia="zh-CN"/>
        </w:rPr>
        <w:t xml:space="preserve"> of PDU sessions (Mean)</w:t>
      </w:r>
      <w:r>
        <w:tab/>
      </w:r>
      <w:r>
        <w:fldChar w:fldCharType="begin" w:fldLock="1"/>
      </w:r>
      <w:r>
        <w:instrText xml:space="preserve"> PAGEREF _Toc4404895 \h </w:instrText>
      </w:r>
      <w:r>
        <w:fldChar w:fldCharType="separate"/>
      </w:r>
      <w:r>
        <w:t>28</w:t>
      </w:r>
      <w:r>
        <w:fldChar w:fldCharType="end"/>
      </w:r>
    </w:p>
    <w:p w14:paraId="62955F37" w14:textId="77777777" w:rsidR="005226CA" w:rsidRPr="001606B2" w:rsidRDefault="005226CA">
      <w:pPr>
        <w:pStyle w:val="TOC4"/>
        <w:rPr>
          <w:rFonts w:ascii="Calibri" w:eastAsia="Times New Roman" w:hAnsi="Calibri"/>
          <w:sz w:val="22"/>
          <w:szCs w:val="22"/>
          <w:lang w:eastAsia="en-GB"/>
        </w:rPr>
      </w:pPr>
      <w:r>
        <w:t>5.3.1.2</w:t>
      </w:r>
      <w:r w:rsidRPr="001606B2">
        <w:rPr>
          <w:rFonts w:ascii="Calibri" w:eastAsia="Times New Roman" w:hAnsi="Calibri"/>
          <w:sz w:val="22"/>
          <w:szCs w:val="22"/>
          <w:lang w:eastAsia="en-GB"/>
        </w:rPr>
        <w:tab/>
      </w:r>
      <w:r>
        <w:t>Number</w:t>
      </w:r>
      <w:r w:rsidRPr="000F6E83">
        <w:rPr>
          <w:rFonts w:cs="Arial"/>
          <w:color w:val="000000"/>
        </w:rPr>
        <w:t xml:space="preserve"> of PDU sessions (Maximum)</w:t>
      </w:r>
      <w:r>
        <w:tab/>
      </w:r>
      <w:r>
        <w:fldChar w:fldCharType="begin" w:fldLock="1"/>
      </w:r>
      <w:r>
        <w:instrText xml:space="preserve"> PAGEREF _Toc4404896 \h </w:instrText>
      </w:r>
      <w:r>
        <w:fldChar w:fldCharType="separate"/>
      </w:r>
      <w:r>
        <w:t>28</w:t>
      </w:r>
      <w:r>
        <w:fldChar w:fldCharType="end"/>
      </w:r>
    </w:p>
    <w:p w14:paraId="1772B679" w14:textId="77777777" w:rsidR="005226CA" w:rsidRPr="001606B2" w:rsidRDefault="005226CA">
      <w:pPr>
        <w:pStyle w:val="TOC4"/>
        <w:rPr>
          <w:rFonts w:ascii="Calibri" w:eastAsia="Times New Roman" w:hAnsi="Calibri"/>
          <w:sz w:val="22"/>
          <w:szCs w:val="22"/>
          <w:lang w:eastAsia="en-GB"/>
        </w:rPr>
      </w:pPr>
      <w:r>
        <w:t>5.3.1.3</w:t>
      </w:r>
      <w:r w:rsidRPr="001606B2">
        <w:rPr>
          <w:rFonts w:ascii="Calibri" w:eastAsia="Times New Roman" w:hAnsi="Calibri"/>
          <w:sz w:val="22"/>
          <w:szCs w:val="22"/>
          <w:lang w:eastAsia="en-GB"/>
        </w:rPr>
        <w:tab/>
      </w:r>
      <w:r>
        <w:t>Number</w:t>
      </w:r>
      <w:r w:rsidRPr="000F6E83">
        <w:rPr>
          <w:rFonts w:cs="Arial"/>
          <w:color w:val="000000"/>
        </w:rPr>
        <w:t xml:space="preserve"> of PDU session creation requests</w:t>
      </w:r>
      <w:r>
        <w:tab/>
      </w:r>
      <w:r>
        <w:fldChar w:fldCharType="begin" w:fldLock="1"/>
      </w:r>
      <w:r>
        <w:instrText xml:space="preserve"> PAGEREF _Toc4404897 \h </w:instrText>
      </w:r>
      <w:r>
        <w:fldChar w:fldCharType="separate"/>
      </w:r>
      <w:r>
        <w:t>28</w:t>
      </w:r>
      <w:r>
        <w:fldChar w:fldCharType="end"/>
      </w:r>
    </w:p>
    <w:p w14:paraId="26CEEC3E" w14:textId="77777777" w:rsidR="005226CA" w:rsidRPr="001606B2" w:rsidRDefault="005226CA">
      <w:pPr>
        <w:pStyle w:val="TOC4"/>
        <w:rPr>
          <w:rFonts w:ascii="Calibri" w:eastAsia="Times New Roman" w:hAnsi="Calibri"/>
          <w:sz w:val="22"/>
          <w:szCs w:val="22"/>
          <w:lang w:eastAsia="en-GB"/>
        </w:rPr>
      </w:pPr>
      <w:r>
        <w:t>5.3.1.4</w:t>
      </w:r>
      <w:r w:rsidRPr="001606B2">
        <w:rPr>
          <w:rFonts w:ascii="Calibri" w:eastAsia="Times New Roman" w:hAnsi="Calibri"/>
          <w:sz w:val="22"/>
          <w:szCs w:val="22"/>
          <w:lang w:eastAsia="en-GB"/>
        </w:rPr>
        <w:tab/>
      </w:r>
      <w:r>
        <w:t>Number</w:t>
      </w:r>
      <w:r w:rsidRPr="000F6E83">
        <w:rPr>
          <w:rFonts w:cs="Arial"/>
          <w:color w:val="000000"/>
        </w:rPr>
        <w:t xml:space="preserve"> of successful PDU session creations</w:t>
      </w:r>
      <w:r>
        <w:tab/>
      </w:r>
      <w:r>
        <w:fldChar w:fldCharType="begin" w:fldLock="1"/>
      </w:r>
      <w:r>
        <w:instrText xml:space="preserve"> PAGEREF _Toc4404898 \h </w:instrText>
      </w:r>
      <w:r>
        <w:fldChar w:fldCharType="separate"/>
      </w:r>
      <w:r>
        <w:t>29</w:t>
      </w:r>
      <w:r>
        <w:fldChar w:fldCharType="end"/>
      </w:r>
    </w:p>
    <w:p w14:paraId="6B49C769" w14:textId="77777777" w:rsidR="005226CA" w:rsidRPr="001606B2" w:rsidRDefault="005226CA">
      <w:pPr>
        <w:pStyle w:val="TOC4"/>
        <w:rPr>
          <w:rFonts w:ascii="Calibri" w:eastAsia="Times New Roman" w:hAnsi="Calibri"/>
          <w:sz w:val="22"/>
          <w:szCs w:val="22"/>
          <w:lang w:eastAsia="en-GB"/>
        </w:rPr>
      </w:pPr>
      <w:r>
        <w:t>5.3.1.5</w:t>
      </w:r>
      <w:r w:rsidRPr="001606B2">
        <w:rPr>
          <w:rFonts w:ascii="Calibri" w:eastAsia="Times New Roman" w:hAnsi="Calibri"/>
          <w:sz w:val="22"/>
          <w:szCs w:val="22"/>
          <w:lang w:eastAsia="en-GB"/>
        </w:rPr>
        <w:tab/>
      </w:r>
      <w:r>
        <w:t>Number</w:t>
      </w:r>
      <w:r w:rsidRPr="000F6E83">
        <w:rPr>
          <w:rFonts w:cs="Arial"/>
          <w:color w:val="000000"/>
        </w:rPr>
        <w:t xml:space="preserve"> of failed PDU session creations</w:t>
      </w:r>
      <w:r>
        <w:tab/>
      </w:r>
      <w:r>
        <w:fldChar w:fldCharType="begin" w:fldLock="1"/>
      </w:r>
      <w:r>
        <w:instrText xml:space="preserve"> PAGEREF _Toc4404899 \h </w:instrText>
      </w:r>
      <w:r>
        <w:fldChar w:fldCharType="separate"/>
      </w:r>
      <w:r>
        <w:t>29</w:t>
      </w:r>
      <w:r>
        <w:fldChar w:fldCharType="end"/>
      </w:r>
    </w:p>
    <w:p w14:paraId="0873EC87" w14:textId="77777777" w:rsidR="005226CA" w:rsidRPr="001606B2" w:rsidRDefault="005226CA">
      <w:pPr>
        <w:pStyle w:val="TOC2"/>
        <w:rPr>
          <w:rFonts w:ascii="Calibri" w:eastAsia="Times New Roman" w:hAnsi="Calibri"/>
          <w:sz w:val="22"/>
          <w:szCs w:val="22"/>
          <w:lang w:eastAsia="en-GB"/>
        </w:rPr>
      </w:pPr>
      <w:r>
        <w:t>5.4</w:t>
      </w:r>
      <w:r w:rsidRPr="001606B2">
        <w:rPr>
          <w:rFonts w:ascii="Calibri" w:eastAsia="Times New Roman" w:hAnsi="Calibri"/>
          <w:sz w:val="22"/>
          <w:szCs w:val="22"/>
          <w:lang w:eastAsia="en-GB"/>
        </w:rPr>
        <w:tab/>
      </w:r>
      <w:r w:rsidRPr="000F6E83">
        <w:rPr>
          <w:color w:val="000000"/>
        </w:rPr>
        <w:t>Performance</w:t>
      </w:r>
      <w:r>
        <w:t xml:space="preserve"> measurements for UPF</w:t>
      </w:r>
      <w:r>
        <w:tab/>
      </w:r>
      <w:r>
        <w:fldChar w:fldCharType="begin" w:fldLock="1"/>
      </w:r>
      <w:r>
        <w:instrText xml:space="preserve"> PAGEREF _Toc4404900 \h </w:instrText>
      </w:r>
      <w:r>
        <w:fldChar w:fldCharType="separate"/>
      </w:r>
      <w:r>
        <w:t>30</w:t>
      </w:r>
      <w:r>
        <w:fldChar w:fldCharType="end"/>
      </w:r>
    </w:p>
    <w:p w14:paraId="6245A160" w14:textId="77777777" w:rsidR="005226CA" w:rsidRPr="001606B2" w:rsidRDefault="005226CA">
      <w:pPr>
        <w:pStyle w:val="TOC3"/>
        <w:rPr>
          <w:rFonts w:ascii="Calibri" w:eastAsia="Times New Roman" w:hAnsi="Calibri"/>
          <w:sz w:val="22"/>
          <w:szCs w:val="22"/>
          <w:lang w:eastAsia="en-GB"/>
        </w:rPr>
      </w:pPr>
      <w:r>
        <w:t>5.4.1</w:t>
      </w:r>
      <w:r w:rsidRPr="001606B2">
        <w:rPr>
          <w:rFonts w:ascii="Calibri" w:eastAsia="Times New Roman" w:hAnsi="Calibri"/>
          <w:sz w:val="22"/>
          <w:szCs w:val="22"/>
          <w:lang w:eastAsia="en-GB"/>
        </w:rPr>
        <w:tab/>
      </w:r>
      <w:r>
        <w:t xml:space="preserve">N3 </w:t>
      </w:r>
      <w:r w:rsidRPr="000F6E83">
        <w:rPr>
          <w:color w:val="000000"/>
        </w:rPr>
        <w:t>interface</w:t>
      </w:r>
      <w:r>
        <w:t xml:space="preserve"> related measurements</w:t>
      </w:r>
      <w:r>
        <w:tab/>
      </w:r>
      <w:r>
        <w:fldChar w:fldCharType="begin" w:fldLock="1"/>
      </w:r>
      <w:r>
        <w:instrText xml:space="preserve"> PAGEREF _Toc4404901 \h </w:instrText>
      </w:r>
      <w:r>
        <w:fldChar w:fldCharType="separate"/>
      </w:r>
      <w:r>
        <w:t>30</w:t>
      </w:r>
      <w:r>
        <w:fldChar w:fldCharType="end"/>
      </w:r>
    </w:p>
    <w:p w14:paraId="244CD1C5" w14:textId="77777777" w:rsidR="005226CA" w:rsidRPr="001606B2" w:rsidRDefault="005226CA">
      <w:pPr>
        <w:pStyle w:val="TOC4"/>
        <w:rPr>
          <w:rFonts w:ascii="Calibri" w:eastAsia="Times New Roman" w:hAnsi="Calibri"/>
          <w:sz w:val="22"/>
          <w:szCs w:val="22"/>
          <w:lang w:eastAsia="en-GB"/>
        </w:rPr>
      </w:pPr>
      <w:r>
        <w:t>5.4.1.1</w:t>
      </w:r>
      <w:r w:rsidRPr="001606B2">
        <w:rPr>
          <w:rFonts w:ascii="Calibri" w:eastAsia="Times New Roman" w:hAnsi="Calibri"/>
          <w:sz w:val="22"/>
          <w:szCs w:val="22"/>
          <w:lang w:eastAsia="en-GB"/>
        </w:rPr>
        <w:tab/>
      </w:r>
      <w:r>
        <w:rPr>
          <w:lang w:eastAsia="zh-CN"/>
        </w:rPr>
        <w:t>Number of incoming GTP data packets on the N3 interface, from (R)AN to UPF</w:t>
      </w:r>
      <w:r>
        <w:tab/>
      </w:r>
      <w:r>
        <w:fldChar w:fldCharType="begin" w:fldLock="1"/>
      </w:r>
      <w:r>
        <w:instrText xml:space="preserve"> PAGEREF _Toc4404902 \h </w:instrText>
      </w:r>
      <w:r>
        <w:fldChar w:fldCharType="separate"/>
      </w:r>
      <w:r>
        <w:t>30</w:t>
      </w:r>
      <w:r>
        <w:fldChar w:fldCharType="end"/>
      </w:r>
    </w:p>
    <w:p w14:paraId="321829A4" w14:textId="77777777" w:rsidR="005226CA" w:rsidRPr="001606B2" w:rsidRDefault="005226CA">
      <w:pPr>
        <w:pStyle w:val="TOC4"/>
        <w:rPr>
          <w:rFonts w:ascii="Calibri" w:eastAsia="Times New Roman" w:hAnsi="Calibri"/>
          <w:sz w:val="22"/>
          <w:szCs w:val="22"/>
          <w:lang w:eastAsia="en-GB"/>
        </w:rPr>
      </w:pPr>
      <w:r>
        <w:t>5.4.1.2</w:t>
      </w:r>
      <w:r w:rsidRPr="001606B2">
        <w:rPr>
          <w:rFonts w:ascii="Calibri" w:eastAsia="Times New Roman" w:hAnsi="Calibri"/>
          <w:sz w:val="22"/>
          <w:szCs w:val="22"/>
          <w:lang w:eastAsia="en-GB"/>
        </w:rPr>
        <w:tab/>
      </w:r>
      <w:r>
        <w:t>Number</w:t>
      </w:r>
      <w:r w:rsidRPr="000F6E83">
        <w:rPr>
          <w:rFonts w:cs="Arial"/>
          <w:color w:val="000000"/>
        </w:rPr>
        <w:t xml:space="preserve"> of outgoing GTP data packets of on the N3 interface, from UPF to (R)AN</w:t>
      </w:r>
      <w:r>
        <w:tab/>
      </w:r>
      <w:r>
        <w:fldChar w:fldCharType="begin" w:fldLock="1"/>
      </w:r>
      <w:r>
        <w:instrText xml:space="preserve"> PAGEREF _Toc4404903 \h </w:instrText>
      </w:r>
      <w:r>
        <w:fldChar w:fldCharType="separate"/>
      </w:r>
      <w:r>
        <w:t>30</w:t>
      </w:r>
      <w:r>
        <w:fldChar w:fldCharType="end"/>
      </w:r>
    </w:p>
    <w:p w14:paraId="64023F75" w14:textId="77777777" w:rsidR="005226CA" w:rsidRPr="001606B2" w:rsidRDefault="005226CA">
      <w:pPr>
        <w:pStyle w:val="TOC4"/>
        <w:rPr>
          <w:rFonts w:ascii="Calibri" w:eastAsia="Times New Roman" w:hAnsi="Calibri"/>
          <w:sz w:val="22"/>
          <w:szCs w:val="22"/>
          <w:lang w:eastAsia="en-GB"/>
        </w:rPr>
      </w:pPr>
      <w:r>
        <w:t>5.4.1.3</w:t>
      </w:r>
      <w:r w:rsidRPr="001606B2">
        <w:rPr>
          <w:rFonts w:ascii="Calibri" w:eastAsia="Times New Roman" w:hAnsi="Calibri"/>
          <w:sz w:val="22"/>
          <w:szCs w:val="22"/>
        </w:rPr>
        <w:tab/>
      </w:r>
      <w:r>
        <w:t xml:space="preserve">Number of octets of incoming GTP data packets on the N3 interface, from </w:t>
      </w:r>
      <w:r>
        <w:rPr>
          <w:lang w:eastAsia="zh-CN"/>
        </w:rPr>
        <w:t>(R)AN to UPF</w:t>
      </w:r>
      <w:r>
        <w:tab/>
      </w:r>
      <w:r>
        <w:fldChar w:fldCharType="begin" w:fldLock="1"/>
      </w:r>
      <w:r>
        <w:instrText xml:space="preserve"> PAGEREF _Toc4404904 \h </w:instrText>
      </w:r>
      <w:r>
        <w:fldChar w:fldCharType="separate"/>
      </w:r>
      <w:r>
        <w:t>30</w:t>
      </w:r>
      <w:r>
        <w:fldChar w:fldCharType="end"/>
      </w:r>
    </w:p>
    <w:p w14:paraId="45496543" w14:textId="77777777" w:rsidR="005226CA" w:rsidRPr="001606B2" w:rsidRDefault="005226CA">
      <w:pPr>
        <w:pStyle w:val="TOC4"/>
        <w:rPr>
          <w:rFonts w:ascii="Calibri" w:eastAsia="Times New Roman" w:hAnsi="Calibri"/>
          <w:sz w:val="22"/>
          <w:szCs w:val="22"/>
          <w:lang w:eastAsia="en-GB"/>
        </w:rPr>
      </w:pPr>
      <w:r>
        <w:t>5.4.1.4</w:t>
      </w:r>
      <w:r w:rsidRPr="001606B2">
        <w:rPr>
          <w:rFonts w:ascii="Calibri" w:eastAsia="Times New Roman" w:hAnsi="Calibri"/>
          <w:sz w:val="22"/>
          <w:szCs w:val="22"/>
        </w:rPr>
        <w:tab/>
      </w:r>
      <w:r>
        <w:t>Number of octets of outgoing GTP data packets on the N3 interface, from</w:t>
      </w:r>
      <w:r>
        <w:rPr>
          <w:lang w:eastAsia="zh-CN"/>
        </w:rPr>
        <w:t xml:space="preserve"> UPF to (R)AN</w:t>
      </w:r>
      <w:r>
        <w:tab/>
      </w:r>
      <w:r>
        <w:fldChar w:fldCharType="begin" w:fldLock="1"/>
      </w:r>
      <w:r>
        <w:instrText xml:space="preserve"> PAGEREF _Toc4404905 \h </w:instrText>
      </w:r>
      <w:r>
        <w:fldChar w:fldCharType="separate"/>
      </w:r>
      <w:r>
        <w:t>31</w:t>
      </w:r>
      <w:r>
        <w:fldChar w:fldCharType="end"/>
      </w:r>
    </w:p>
    <w:p w14:paraId="2BBE9B8D" w14:textId="77777777" w:rsidR="005226CA" w:rsidRPr="001606B2" w:rsidRDefault="005226CA">
      <w:pPr>
        <w:pStyle w:val="TOC3"/>
        <w:rPr>
          <w:rFonts w:ascii="Calibri" w:eastAsia="Times New Roman" w:hAnsi="Calibri"/>
          <w:sz w:val="22"/>
          <w:szCs w:val="22"/>
          <w:lang w:eastAsia="en-GB"/>
        </w:rPr>
      </w:pPr>
      <w:r>
        <w:t>5.4.2</w:t>
      </w:r>
      <w:r w:rsidRPr="001606B2">
        <w:rPr>
          <w:rFonts w:ascii="Calibri" w:eastAsia="Times New Roman" w:hAnsi="Calibri"/>
          <w:sz w:val="22"/>
          <w:szCs w:val="22"/>
          <w:lang w:eastAsia="en-GB"/>
        </w:rPr>
        <w:tab/>
      </w:r>
      <w:r>
        <w:t>N6</w:t>
      </w:r>
      <w:r>
        <w:rPr>
          <w:lang w:eastAsia="zh-CN"/>
        </w:rPr>
        <w:t xml:space="preserve"> </w:t>
      </w:r>
      <w:r w:rsidRPr="000F6E83">
        <w:rPr>
          <w:color w:val="000000"/>
        </w:rPr>
        <w:t>related</w:t>
      </w:r>
      <w:r>
        <w:rPr>
          <w:lang w:eastAsia="zh-CN"/>
        </w:rPr>
        <w:t xml:space="preserve"> measurements</w:t>
      </w:r>
      <w:r>
        <w:tab/>
      </w:r>
      <w:r>
        <w:fldChar w:fldCharType="begin" w:fldLock="1"/>
      </w:r>
      <w:r>
        <w:instrText xml:space="preserve"> PAGEREF _Toc4404906 \h </w:instrText>
      </w:r>
      <w:r>
        <w:fldChar w:fldCharType="separate"/>
      </w:r>
      <w:r>
        <w:t>31</w:t>
      </w:r>
      <w:r>
        <w:fldChar w:fldCharType="end"/>
      </w:r>
    </w:p>
    <w:p w14:paraId="4A622C64" w14:textId="77777777" w:rsidR="005226CA" w:rsidRPr="001606B2" w:rsidRDefault="005226CA">
      <w:pPr>
        <w:pStyle w:val="TOC4"/>
        <w:rPr>
          <w:rFonts w:ascii="Calibri" w:eastAsia="Times New Roman" w:hAnsi="Calibri"/>
          <w:sz w:val="22"/>
          <w:szCs w:val="22"/>
          <w:lang w:eastAsia="en-GB"/>
        </w:rPr>
      </w:pPr>
      <w:r>
        <w:t>5.4.2.1</w:t>
      </w:r>
      <w:r w:rsidRPr="001606B2">
        <w:rPr>
          <w:rFonts w:ascii="Calibri" w:eastAsia="Times New Roman" w:hAnsi="Calibri"/>
          <w:sz w:val="22"/>
          <w:szCs w:val="22"/>
        </w:rPr>
        <w:tab/>
      </w:r>
      <w:r>
        <w:rPr>
          <w:lang w:eastAsia="zh-CN"/>
        </w:rPr>
        <w:t xml:space="preserve">N6 </w:t>
      </w:r>
      <w:r>
        <w:t>incoming</w:t>
      </w:r>
      <w:r>
        <w:rPr>
          <w:lang w:eastAsia="zh-CN"/>
        </w:rPr>
        <w:t xml:space="preserve"> link usage</w:t>
      </w:r>
      <w:r>
        <w:tab/>
      </w:r>
      <w:r>
        <w:fldChar w:fldCharType="begin" w:fldLock="1"/>
      </w:r>
      <w:r>
        <w:instrText xml:space="preserve"> PAGEREF _Toc4404907 \h </w:instrText>
      </w:r>
      <w:r>
        <w:fldChar w:fldCharType="separate"/>
      </w:r>
      <w:r>
        <w:t>31</w:t>
      </w:r>
      <w:r>
        <w:fldChar w:fldCharType="end"/>
      </w:r>
    </w:p>
    <w:p w14:paraId="334DCCB3" w14:textId="77777777" w:rsidR="005226CA" w:rsidRPr="001606B2" w:rsidRDefault="005226CA">
      <w:pPr>
        <w:pStyle w:val="TOC4"/>
        <w:rPr>
          <w:rFonts w:ascii="Calibri" w:eastAsia="Times New Roman" w:hAnsi="Calibri"/>
          <w:sz w:val="22"/>
          <w:szCs w:val="22"/>
          <w:lang w:eastAsia="en-GB"/>
        </w:rPr>
      </w:pPr>
      <w:r>
        <w:t>5.4.2.2</w:t>
      </w:r>
      <w:r w:rsidRPr="001606B2">
        <w:rPr>
          <w:rFonts w:ascii="Calibri" w:eastAsia="Times New Roman" w:hAnsi="Calibri"/>
          <w:sz w:val="22"/>
          <w:szCs w:val="22"/>
        </w:rPr>
        <w:tab/>
      </w:r>
      <w:r>
        <w:rPr>
          <w:lang w:eastAsia="zh-CN"/>
        </w:rPr>
        <w:t xml:space="preserve">N6 </w:t>
      </w:r>
      <w:r>
        <w:t>outgoing</w:t>
      </w:r>
      <w:r>
        <w:rPr>
          <w:lang w:eastAsia="zh-CN"/>
        </w:rPr>
        <w:t xml:space="preserve"> link usage</w:t>
      </w:r>
      <w:r>
        <w:tab/>
      </w:r>
      <w:r>
        <w:fldChar w:fldCharType="begin" w:fldLock="1"/>
      </w:r>
      <w:r>
        <w:instrText xml:space="preserve"> PAGEREF _Toc4404908 \h </w:instrText>
      </w:r>
      <w:r>
        <w:fldChar w:fldCharType="separate"/>
      </w:r>
      <w:r>
        <w:t>31</w:t>
      </w:r>
      <w:r>
        <w:fldChar w:fldCharType="end"/>
      </w:r>
    </w:p>
    <w:p w14:paraId="4AB2B6BC" w14:textId="77777777" w:rsidR="005226CA" w:rsidRPr="001606B2" w:rsidRDefault="005226CA">
      <w:pPr>
        <w:pStyle w:val="TOC2"/>
        <w:rPr>
          <w:rFonts w:ascii="Calibri" w:eastAsia="Times New Roman" w:hAnsi="Calibri"/>
          <w:sz w:val="22"/>
          <w:szCs w:val="22"/>
          <w:lang w:eastAsia="en-GB"/>
        </w:rPr>
      </w:pPr>
      <w:r>
        <w:t>5.5</w:t>
      </w:r>
      <w:r w:rsidRPr="001606B2">
        <w:rPr>
          <w:rFonts w:ascii="Calibri" w:eastAsia="Times New Roman" w:hAnsi="Calibri"/>
          <w:sz w:val="22"/>
          <w:szCs w:val="22"/>
          <w:lang w:eastAsia="en-GB"/>
        </w:rPr>
        <w:tab/>
      </w:r>
      <w:r w:rsidRPr="000F6E83">
        <w:rPr>
          <w:color w:val="000000"/>
        </w:rPr>
        <w:t>Performance</w:t>
      </w:r>
      <w:r>
        <w:t xml:space="preserve"> measurements for PCF</w:t>
      </w:r>
      <w:r>
        <w:tab/>
      </w:r>
      <w:r>
        <w:fldChar w:fldCharType="begin" w:fldLock="1"/>
      </w:r>
      <w:r>
        <w:instrText xml:space="preserve"> PAGEREF _Toc4404909 \h </w:instrText>
      </w:r>
      <w:r>
        <w:fldChar w:fldCharType="separate"/>
      </w:r>
      <w:r>
        <w:t>32</w:t>
      </w:r>
      <w:r>
        <w:fldChar w:fldCharType="end"/>
      </w:r>
    </w:p>
    <w:p w14:paraId="45191D9E" w14:textId="77777777" w:rsidR="005226CA" w:rsidRPr="001606B2" w:rsidRDefault="005226CA">
      <w:pPr>
        <w:pStyle w:val="TOC3"/>
        <w:rPr>
          <w:rFonts w:ascii="Calibri" w:eastAsia="Times New Roman" w:hAnsi="Calibri"/>
          <w:sz w:val="22"/>
          <w:szCs w:val="22"/>
          <w:lang w:eastAsia="en-GB"/>
        </w:rPr>
      </w:pPr>
      <w:r>
        <w:t>5.5.</w:t>
      </w:r>
      <w:r>
        <w:rPr>
          <w:lang w:eastAsia="zh-CN"/>
        </w:rPr>
        <w:t>1</w:t>
      </w:r>
      <w:r w:rsidRPr="001606B2">
        <w:rPr>
          <w:rFonts w:ascii="Calibri" w:eastAsia="Times New Roman" w:hAnsi="Calibri"/>
          <w:sz w:val="22"/>
          <w:szCs w:val="22"/>
          <w:lang w:eastAsia="en-GB"/>
        </w:rPr>
        <w:tab/>
      </w:r>
      <w:r w:rsidRPr="000F6E83">
        <w:rPr>
          <w:color w:val="000000"/>
        </w:rPr>
        <w:t>AM policy association</w:t>
      </w:r>
      <w:r>
        <w:t xml:space="preserve"> related measurements</w:t>
      </w:r>
      <w:r>
        <w:tab/>
      </w:r>
      <w:r>
        <w:fldChar w:fldCharType="begin" w:fldLock="1"/>
      </w:r>
      <w:r>
        <w:instrText xml:space="preserve"> PAGEREF _Toc4404910 \h </w:instrText>
      </w:r>
      <w:r>
        <w:fldChar w:fldCharType="separate"/>
      </w:r>
      <w:r>
        <w:t>32</w:t>
      </w:r>
      <w:r>
        <w:fldChar w:fldCharType="end"/>
      </w:r>
    </w:p>
    <w:p w14:paraId="6F920FA3" w14:textId="77777777" w:rsidR="005226CA" w:rsidRPr="001606B2" w:rsidRDefault="005226CA">
      <w:pPr>
        <w:pStyle w:val="TOC4"/>
        <w:rPr>
          <w:rFonts w:ascii="Calibri" w:eastAsia="Times New Roman" w:hAnsi="Calibri"/>
          <w:sz w:val="22"/>
          <w:szCs w:val="22"/>
          <w:lang w:eastAsia="en-GB"/>
        </w:rPr>
      </w:pPr>
      <w:r>
        <w:t>5.5.1.1</w:t>
      </w:r>
      <w:r w:rsidRPr="001606B2">
        <w:rPr>
          <w:rFonts w:ascii="Calibri" w:eastAsia="Times New Roman" w:hAnsi="Calibri"/>
          <w:sz w:val="22"/>
          <w:szCs w:val="22"/>
          <w:lang w:eastAsia="en-GB"/>
        </w:rPr>
        <w:tab/>
      </w:r>
      <w:r>
        <w:t>Number</w:t>
      </w:r>
      <w:r w:rsidRPr="000F6E83">
        <w:rPr>
          <w:rFonts w:cs="Arial"/>
          <w:color w:val="000000"/>
        </w:rPr>
        <w:t xml:space="preserve"> of AM policy association requests</w:t>
      </w:r>
      <w:r>
        <w:tab/>
      </w:r>
      <w:r>
        <w:fldChar w:fldCharType="begin" w:fldLock="1"/>
      </w:r>
      <w:r>
        <w:instrText xml:space="preserve"> PAGEREF _Toc4404911 \h </w:instrText>
      </w:r>
      <w:r>
        <w:fldChar w:fldCharType="separate"/>
      </w:r>
      <w:r>
        <w:t>32</w:t>
      </w:r>
      <w:r>
        <w:fldChar w:fldCharType="end"/>
      </w:r>
    </w:p>
    <w:p w14:paraId="516EC6DE" w14:textId="77777777" w:rsidR="005226CA" w:rsidRPr="001606B2" w:rsidRDefault="005226CA">
      <w:pPr>
        <w:pStyle w:val="TOC4"/>
        <w:rPr>
          <w:rFonts w:ascii="Calibri" w:eastAsia="Times New Roman" w:hAnsi="Calibri"/>
          <w:sz w:val="22"/>
          <w:szCs w:val="22"/>
          <w:lang w:eastAsia="en-GB"/>
        </w:rPr>
      </w:pPr>
      <w:r>
        <w:t>5.5.1.2</w:t>
      </w:r>
      <w:r w:rsidRPr="001606B2">
        <w:rPr>
          <w:rFonts w:ascii="Calibri" w:eastAsia="Times New Roman" w:hAnsi="Calibri"/>
          <w:sz w:val="22"/>
          <w:szCs w:val="22"/>
          <w:lang w:eastAsia="en-GB"/>
        </w:rPr>
        <w:tab/>
      </w:r>
      <w:r>
        <w:t>Number</w:t>
      </w:r>
      <w:r w:rsidRPr="000F6E83">
        <w:rPr>
          <w:rFonts w:cs="Arial"/>
          <w:color w:val="000000"/>
        </w:rPr>
        <w:t xml:space="preserve"> of successful AM policy associations</w:t>
      </w:r>
      <w:r>
        <w:tab/>
      </w:r>
      <w:r>
        <w:fldChar w:fldCharType="begin" w:fldLock="1"/>
      </w:r>
      <w:r>
        <w:instrText xml:space="preserve"> PAGEREF _Toc4404912 \h </w:instrText>
      </w:r>
      <w:r>
        <w:fldChar w:fldCharType="separate"/>
      </w:r>
      <w:r>
        <w:t>32</w:t>
      </w:r>
      <w:r>
        <w:fldChar w:fldCharType="end"/>
      </w:r>
    </w:p>
    <w:p w14:paraId="21D006CC" w14:textId="77777777" w:rsidR="005226CA" w:rsidRPr="001606B2" w:rsidRDefault="005226CA">
      <w:pPr>
        <w:pStyle w:val="TOC3"/>
        <w:rPr>
          <w:rFonts w:ascii="Calibri" w:eastAsia="Times New Roman" w:hAnsi="Calibri"/>
          <w:sz w:val="22"/>
          <w:szCs w:val="22"/>
          <w:lang w:eastAsia="en-GB"/>
        </w:rPr>
      </w:pPr>
      <w:r>
        <w:t>5.5.</w:t>
      </w:r>
      <w:r>
        <w:rPr>
          <w:lang w:eastAsia="zh-CN"/>
        </w:rPr>
        <w:t>2</w:t>
      </w:r>
      <w:r w:rsidRPr="001606B2">
        <w:rPr>
          <w:rFonts w:ascii="Calibri" w:eastAsia="Times New Roman" w:hAnsi="Calibri"/>
          <w:sz w:val="22"/>
          <w:szCs w:val="22"/>
          <w:lang w:eastAsia="en-GB"/>
        </w:rPr>
        <w:tab/>
      </w:r>
      <w:r w:rsidRPr="000F6E83">
        <w:rPr>
          <w:color w:val="000000"/>
        </w:rPr>
        <w:t>SM policy association</w:t>
      </w:r>
      <w:r>
        <w:t xml:space="preserve"> related measurements</w:t>
      </w:r>
      <w:r>
        <w:tab/>
      </w:r>
      <w:r>
        <w:fldChar w:fldCharType="begin" w:fldLock="1"/>
      </w:r>
      <w:r>
        <w:instrText xml:space="preserve"> PAGEREF _Toc4404913 \h </w:instrText>
      </w:r>
      <w:r>
        <w:fldChar w:fldCharType="separate"/>
      </w:r>
      <w:r>
        <w:t>32</w:t>
      </w:r>
      <w:r>
        <w:fldChar w:fldCharType="end"/>
      </w:r>
    </w:p>
    <w:p w14:paraId="44A172E9" w14:textId="77777777" w:rsidR="005226CA" w:rsidRPr="001606B2" w:rsidRDefault="005226CA">
      <w:pPr>
        <w:pStyle w:val="TOC4"/>
        <w:rPr>
          <w:rFonts w:ascii="Calibri" w:eastAsia="Times New Roman" w:hAnsi="Calibri"/>
          <w:sz w:val="22"/>
          <w:szCs w:val="22"/>
          <w:lang w:eastAsia="en-GB"/>
        </w:rPr>
      </w:pPr>
      <w:r>
        <w:t>5.5.2.1</w:t>
      </w:r>
      <w:r w:rsidRPr="001606B2">
        <w:rPr>
          <w:rFonts w:ascii="Calibri" w:eastAsia="Times New Roman" w:hAnsi="Calibri"/>
          <w:sz w:val="22"/>
          <w:szCs w:val="22"/>
          <w:lang w:eastAsia="en-GB"/>
        </w:rPr>
        <w:tab/>
      </w:r>
      <w:r>
        <w:t>Number</w:t>
      </w:r>
      <w:r w:rsidRPr="000F6E83">
        <w:rPr>
          <w:rFonts w:cs="Arial"/>
          <w:color w:val="000000"/>
        </w:rPr>
        <w:t xml:space="preserve"> of SM policy association requests</w:t>
      </w:r>
      <w:r>
        <w:tab/>
      </w:r>
      <w:r>
        <w:fldChar w:fldCharType="begin" w:fldLock="1"/>
      </w:r>
      <w:r>
        <w:instrText xml:space="preserve"> PAGEREF _Toc4404914 \h </w:instrText>
      </w:r>
      <w:r>
        <w:fldChar w:fldCharType="separate"/>
      </w:r>
      <w:r>
        <w:t>32</w:t>
      </w:r>
      <w:r>
        <w:fldChar w:fldCharType="end"/>
      </w:r>
    </w:p>
    <w:p w14:paraId="00C23455" w14:textId="77777777" w:rsidR="005226CA" w:rsidRPr="001606B2" w:rsidRDefault="005226CA">
      <w:pPr>
        <w:pStyle w:val="TOC4"/>
        <w:rPr>
          <w:rFonts w:ascii="Calibri" w:eastAsia="Times New Roman" w:hAnsi="Calibri"/>
          <w:sz w:val="22"/>
          <w:szCs w:val="22"/>
          <w:lang w:eastAsia="en-GB"/>
        </w:rPr>
      </w:pPr>
      <w:r>
        <w:t>5.5.2.2</w:t>
      </w:r>
      <w:r w:rsidRPr="001606B2">
        <w:rPr>
          <w:rFonts w:ascii="Calibri" w:eastAsia="Times New Roman" w:hAnsi="Calibri"/>
          <w:sz w:val="22"/>
          <w:szCs w:val="22"/>
          <w:lang w:eastAsia="en-GB"/>
        </w:rPr>
        <w:tab/>
      </w:r>
      <w:r>
        <w:t>Number</w:t>
      </w:r>
      <w:r w:rsidRPr="000F6E83">
        <w:rPr>
          <w:rFonts w:cs="Arial"/>
          <w:color w:val="000000"/>
        </w:rPr>
        <w:t xml:space="preserve"> of successful SM policy associations</w:t>
      </w:r>
      <w:r>
        <w:tab/>
      </w:r>
      <w:r>
        <w:fldChar w:fldCharType="begin" w:fldLock="1"/>
      </w:r>
      <w:r>
        <w:instrText xml:space="preserve"> PAGEREF _Toc4404915 \h </w:instrText>
      </w:r>
      <w:r>
        <w:fldChar w:fldCharType="separate"/>
      </w:r>
      <w:r>
        <w:t>33</w:t>
      </w:r>
      <w:r>
        <w:fldChar w:fldCharType="end"/>
      </w:r>
    </w:p>
    <w:p w14:paraId="355E52A2" w14:textId="77777777" w:rsidR="005226CA" w:rsidRPr="001606B2" w:rsidRDefault="005226CA">
      <w:pPr>
        <w:pStyle w:val="TOC2"/>
        <w:rPr>
          <w:rFonts w:ascii="Calibri" w:eastAsia="Times New Roman" w:hAnsi="Calibri"/>
          <w:sz w:val="22"/>
          <w:szCs w:val="22"/>
          <w:lang w:eastAsia="en-GB"/>
        </w:rPr>
      </w:pPr>
      <w:r>
        <w:t>5.6</w:t>
      </w:r>
      <w:r w:rsidRPr="001606B2">
        <w:rPr>
          <w:rFonts w:ascii="Calibri" w:eastAsia="Times New Roman" w:hAnsi="Calibri"/>
          <w:sz w:val="22"/>
          <w:szCs w:val="22"/>
          <w:lang w:eastAsia="en-GB"/>
        </w:rPr>
        <w:tab/>
      </w:r>
      <w:r w:rsidRPr="000F6E83">
        <w:rPr>
          <w:color w:val="000000"/>
        </w:rPr>
        <w:t>Performance</w:t>
      </w:r>
      <w:r>
        <w:t xml:space="preserve"> measurements for UDM</w:t>
      </w:r>
      <w:r>
        <w:tab/>
      </w:r>
      <w:r>
        <w:fldChar w:fldCharType="begin" w:fldLock="1"/>
      </w:r>
      <w:r>
        <w:instrText xml:space="preserve"> PAGEREF _Toc4404916 \h </w:instrText>
      </w:r>
      <w:r>
        <w:fldChar w:fldCharType="separate"/>
      </w:r>
      <w:r>
        <w:t>33</w:t>
      </w:r>
      <w:r>
        <w:fldChar w:fldCharType="end"/>
      </w:r>
    </w:p>
    <w:p w14:paraId="7E94DBB4" w14:textId="77777777" w:rsidR="005226CA" w:rsidRPr="001606B2" w:rsidRDefault="005226CA">
      <w:pPr>
        <w:pStyle w:val="TOC3"/>
        <w:rPr>
          <w:rFonts w:ascii="Calibri" w:eastAsia="Times New Roman" w:hAnsi="Calibri"/>
          <w:sz w:val="22"/>
          <w:szCs w:val="22"/>
          <w:lang w:eastAsia="en-GB"/>
        </w:rPr>
      </w:pPr>
      <w:r>
        <w:t>5.6.1</w:t>
      </w:r>
      <w:r w:rsidRPr="001606B2">
        <w:rPr>
          <w:rFonts w:ascii="Calibri" w:eastAsia="Times New Roman" w:hAnsi="Calibri"/>
          <w:sz w:val="22"/>
          <w:szCs w:val="22"/>
        </w:rPr>
        <w:tab/>
      </w:r>
      <w:r w:rsidRPr="000F6E83">
        <w:rPr>
          <w:color w:val="000000"/>
        </w:rPr>
        <w:t>Mean</w:t>
      </w:r>
      <w:r>
        <w:rPr>
          <w:lang w:eastAsia="zh-CN"/>
        </w:rPr>
        <w:t xml:space="preserve"> number of registered subscribers through UDM</w:t>
      </w:r>
      <w:r>
        <w:tab/>
      </w:r>
      <w:r>
        <w:fldChar w:fldCharType="begin" w:fldLock="1"/>
      </w:r>
      <w:r>
        <w:instrText xml:space="preserve"> PAGEREF _Toc4404917 \h </w:instrText>
      </w:r>
      <w:r>
        <w:fldChar w:fldCharType="separate"/>
      </w:r>
      <w:r>
        <w:t>33</w:t>
      </w:r>
      <w:r>
        <w:fldChar w:fldCharType="end"/>
      </w:r>
    </w:p>
    <w:p w14:paraId="2FBD7F57" w14:textId="77777777" w:rsidR="005226CA" w:rsidRPr="001606B2" w:rsidRDefault="005226CA">
      <w:pPr>
        <w:pStyle w:val="TOC3"/>
        <w:rPr>
          <w:rFonts w:ascii="Calibri" w:eastAsia="Times New Roman" w:hAnsi="Calibri"/>
          <w:sz w:val="22"/>
          <w:szCs w:val="22"/>
          <w:lang w:eastAsia="en-GB"/>
        </w:rPr>
      </w:pPr>
      <w:r>
        <w:t>5.6.2</w:t>
      </w:r>
      <w:r w:rsidRPr="001606B2">
        <w:rPr>
          <w:rFonts w:ascii="Calibri" w:eastAsia="Times New Roman" w:hAnsi="Calibri"/>
          <w:sz w:val="22"/>
          <w:szCs w:val="22"/>
        </w:rPr>
        <w:tab/>
      </w:r>
      <w:r w:rsidRPr="000F6E83">
        <w:rPr>
          <w:color w:val="000000"/>
        </w:rPr>
        <w:t>Maximum</w:t>
      </w:r>
      <w:r>
        <w:rPr>
          <w:lang w:eastAsia="zh-CN"/>
        </w:rPr>
        <w:t xml:space="preserve"> number of registered subscribers through UDM</w:t>
      </w:r>
      <w:r>
        <w:tab/>
      </w:r>
      <w:r>
        <w:fldChar w:fldCharType="begin" w:fldLock="1"/>
      </w:r>
      <w:r>
        <w:instrText xml:space="preserve"> PAGEREF _Toc4404918 \h </w:instrText>
      </w:r>
      <w:r>
        <w:fldChar w:fldCharType="separate"/>
      </w:r>
      <w:r>
        <w:t>34</w:t>
      </w:r>
      <w:r>
        <w:fldChar w:fldCharType="end"/>
      </w:r>
    </w:p>
    <w:p w14:paraId="13CB00E7" w14:textId="77777777" w:rsidR="005226CA" w:rsidRPr="001606B2" w:rsidRDefault="005226CA">
      <w:pPr>
        <w:pStyle w:val="TOC1"/>
        <w:rPr>
          <w:rFonts w:ascii="Calibri" w:eastAsia="Times New Roman" w:hAnsi="Calibri"/>
          <w:szCs w:val="22"/>
          <w:lang w:eastAsia="en-GB"/>
        </w:rPr>
      </w:pPr>
      <w:r>
        <w:t>6</w:t>
      </w:r>
      <w:r w:rsidRPr="001606B2">
        <w:rPr>
          <w:rFonts w:ascii="Calibri" w:eastAsia="Times New Roman" w:hAnsi="Calibri"/>
          <w:szCs w:val="22"/>
          <w:lang w:eastAsia="en-GB"/>
        </w:rPr>
        <w:tab/>
      </w:r>
      <w:r>
        <w:t>Measurements related to end-to-end 5G network and network slicing</w:t>
      </w:r>
      <w:r>
        <w:tab/>
      </w:r>
      <w:r>
        <w:fldChar w:fldCharType="begin" w:fldLock="1"/>
      </w:r>
      <w:r>
        <w:instrText xml:space="preserve"> PAGEREF _Toc4404919 \h </w:instrText>
      </w:r>
      <w:r>
        <w:fldChar w:fldCharType="separate"/>
      </w:r>
      <w:r>
        <w:t>34</w:t>
      </w:r>
      <w:r>
        <w:fldChar w:fldCharType="end"/>
      </w:r>
    </w:p>
    <w:p w14:paraId="6DEE5EA7" w14:textId="77777777" w:rsidR="005226CA" w:rsidRPr="001606B2" w:rsidRDefault="005226CA">
      <w:pPr>
        <w:pStyle w:val="TOC2"/>
        <w:rPr>
          <w:rFonts w:ascii="Calibri" w:eastAsia="Times New Roman" w:hAnsi="Calibri"/>
          <w:sz w:val="22"/>
          <w:szCs w:val="22"/>
          <w:lang w:eastAsia="en-GB"/>
        </w:rPr>
      </w:pPr>
      <w:r>
        <w:t>6.1</w:t>
      </w:r>
      <w:r w:rsidRPr="001606B2">
        <w:rPr>
          <w:rFonts w:ascii="Calibri" w:eastAsia="Times New Roman" w:hAnsi="Calibri"/>
          <w:sz w:val="22"/>
          <w:szCs w:val="22"/>
          <w:lang w:eastAsia="en-GB"/>
        </w:rPr>
        <w:tab/>
      </w:r>
      <w:r>
        <w:t>Void</w:t>
      </w:r>
      <w:r>
        <w:tab/>
      </w:r>
      <w:r>
        <w:fldChar w:fldCharType="begin" w:fldLock="1"/>
      </w:r>
      <w:r>
        <w:instrText xml:space="preserve"> PAGEREF _Toc4404920 \h </w:instrText>
      </w:r>
      <w:r>
        <w:fldChar w:fldCharType="separate"/>
      </w:r>
      <w:r>
        <w:t>34</w:t>
      </w:r>
      <w:r>
        <w:fldChar w:fldCharType="end"/>
      </w:r>
    </w:p>
    <w:p w14:paraId="6CB22A78" w14:textId="77777777" w:rsidR="005226CA" w:rsidRPr="001606B2" w:rsidRDefault="005226CA">
      <w:pPr>
        <w:pStyle w:val="TOC2"/>
        <w:rPr>
          <w:rFonts w:ascii="Calibri" w:eastAsia="Times New Roman" w:hAnsi="Calibri"/>
          <w:sz w:val="22"/>
          <w:szCs w:val="22"/>
          <w:lang w:eastAsia="en-GB"/>
        </w:rPr>
      </w:pPr>
      <w:r>
        <w:t>6.2</w:t>
      </w:r>
      <w:r w:rsidRPr="001606B2">
        <w:rPr>
          <w:rFonts w:ascii="Calibri" w:eastAsia="Times New Roman" w:hAnsi="Calibri"/>
          <w:sz w:val="22"/>
          <w:szCs w:val="22"/>
          <w:lang w:eastAsia="en-GB"/>
        </w:rPr>
        <w:tab/>
      </w:r>
      <w:r>
        <w:t>Virtualised resource usage measurement</w:t>
      </w:r>
      <w:r>
        <w:tab/>
      </w:r>
      <w:r>
        <w:fldChar w:fldCharType="begin" w:fldLock="1"/>
      </w:r>
      <w:r>
        <w:instrText xml:space="preserve"> PAGEREF _Toc4404921 \h </w:instrText>
      </w:r>
      <w:r>
        <w:fldChar w:fldCharType="separate"/>
      </w:r>
      <w:r>
        <w:t>34</w:t>
      </w:r>
      <w:r>
        <w:fldChar w:fldCharType="end"/>
      </w:r>
    </w:p>
    <w:p w14:paraId="0A143CE7" w14:textId="77777777" w:rsidR="005226CA" w:rsidRPr="001606B2" w:rsidRDefault="005226CA" w:rsidP="00356F8E">
      <w:pPr>
        <w:pStyle w:val="TOC8"/>
        <w:rPr>
          <w:rFonts w:ascii="Calibri" w:eastAsia="Times New Roman" w:hAnsi="Calibri"/>
          <w:b w:val="0"/>
          <w:szCs w:val="22"/>
          <w:lang w:eastAsia="en-GB"/>
        </w:rPr>
      </w:pPr>
      <w:r w:rsidRPr="00356F8E">
        <w:t>Annex A (informative):</w:t>
      </w:r>
      <w:r>
        <w:tab/>
      </w:r>
      <w:r w:rsidRPr="00356F8E">
        <w:rPr>
          <w:lang w:eastAsia="zh-CN"/>
        </w:rPr>
        <w:t>Use cases for performance measurements</w:t>
      </w:r>
      <w:r w:rsidRPr="00356F8E">
        <w:tab/>
      </w:r>
      <w:r>
        <w:fldChar w:fldCharType="begin" w:fldLock="1"/>
      </w:r>
      <w:r>
        <w:instrText xml:space="preserve"> PAGEREF _Toc4404922 \h </w:instrText>
      </w:r>
      <w:r>
        <w:fldChar w:fldCharType="separate"/>
      </w:r>
      <w:r>
        <w:t>35</w:t>
      </w:r>
      <w:r>
        <w:fldChar w:fldCharType="end"/>
      </w:r>
    </w:p>
    <w:p w14:paraId="45710E68" w14:textId="77777777" w:rsidR="005226CA" w:rsidRPr="001606B2" w:rsidRDefault="005226CA">
      <w:pPr>
        <w:pStyle w:val="TOC1"/>
        <w:rPr>
          <w:rFonts w:ascii="Calibri" w:eastAsia="Times New Roman" w:hAnsi="Calibri"/>
          <w:szCs w:val="22"/>
          <w:lang w:eastAsia="en-GB"/>
        </w:rPr>
      </w:pPr>
      <w:r w:rsidRPr="00356F8E">
        <w:t>A.1</w:t>
      </w:r>
      <w:r w:rsidRPr="001606B2">
        <w:rPr>
          <w:rFonts w:ascii="Calibri" w:eastAsia="Times New Roman" w:hAnsi="Calibri"/>
          <w:szCs w:val="22"/>
          <w:lang w:eastAsia="en-GB"/>
        </w:rPr>
        <w:tab/>
      </w:r>
      <w:r w:rsidRPr="000F6E83">
        <w:rPr>
          <w:color w:val="000000"/>
        </w:rPr>
        <w:t>Monitoring of UL and DL user plane latency in NG-RAN</w:t>
      </w:r>
      <w:r>
        <w:tab/>
      </w:r>
      <w:r>
        <w:fldChar w:fldCharType="begin" w:fldLock="1"/>
      </w:r>
      <w:r>
        <w:instrText xml:space="preserve"> PAGEREF _Toc4404923 \h </w:instrText>
      </w:r>
      <w:r>
        <w:fldChar w:fldCharType="separate"/>
      </w:r>
      <w:r>
        <w:t>35</w:t>
      </w:r>
      <w:r>
        <w:fldChar w:fldCharType="end"/>
      </w:r>
    </w:p>
    <w:p w14:paraId="1D42973B" w14:textId="77777777" w:rsidR="005226CA" w:rsidRPr="001606B2" w:rsidRDefault="005226CA">
      <w:pPr>
        <w:pStyle w:val="TOC1"/>
        <w:rPr>
          <w:rFonts w:ascii="Calibri" w:eastAsia="Times New Roman" w:hAnsi="Calibri"/>
          <w:szCs w:val="22"/>
          <w:lang w:eastAsia="en-GB"/>
        </w:rPr>
      </w:pPr>
      <w:r w:rsidRPr="00356F8E">
        <w:t>A.2</w:t>
      </w:r>
      <w:r w:rsidRPr="001606B2">
        <w:rPr>
          <w:rFonts w:ascii="Calibri" w:eastAsia="Times New Roman" w:hAnsi="Calibri"/>
          <w:szCs w:val="22"/>
        </w:rPr>
        <w:tab/>
      </w:r>
      <w:r w:rsidRPr="000F6E83">
        <w:rPr>
          <w:color w:val="000000"/>
          <w:lang w:eastAsia="zh-CN"/>
        </w:rPr>
        <w:t>Monitoring of UL and DL packet loss in NG-RAN</w:t>
      </w:r>
      <w:r>
        <w:tab/>
      </w:r>
      <w:r>
        <w:fldChar w:fldCharType="begin" w:fldLock="1"/>
      </w:r>
      <w:r>
        <w:instrText xml:space="preserve"> PAGEREF _Toc4404924 \h </w:instrText>
      </w:r>
      <w:r>
        <w:fldChar w:fldCharType="separate"/>
      </w:r>
      <w:r>
        <w:t>35</w:t>
      </w:r>
      <w:r>
        <w:fldChar w:fldCharType="end"/>
      </w:r>
    </w:p>
    <w:p w14:paraId="1EB0780B" w14:textId="77777777" w:rsidR="005226CA" w:rsidRPr="001606B2" w:rsidRDefault="005226CA">
      <w:pPr>
        <w:pStyle w:val="TOC1"/>
        <w:rPr>
          <w:rFonts w:ascii="Calibri" w:eastAsia="Times New Roman" w:hAnsi="Calibri"/>
          <w:szCs w:val="22"/>
          <w:lang w:eastAsia="en-GB"/>
        </w:rPr>
      </w:pPr>
      <w:r w:rsidRPr="00356F8E">
        <w:t>A.3</w:t>
      </w:r>
      <w:r w:rsidRPr="001606B2">
        <w:rPr>
          <w:rFonts w:ascii="Calibri" w:eastAsia="Times New Roman" w:hAnsi="Calibri"/>
          <w:szCs w:val="22"/>
        </w:rPr>
        <w:tab/>
      </w:r>
      <w:r w:rsidRPr="000F6E83">
        <w:rPr>
          <w:color w:val="000000"/>
          <w:lang w:eastAsia="zh-CN"/>
        </w:rPr>
        <w:t>Monitoring of DL packet drop in NG-RAN</w:t>
      </w:r>
      <w:r>
        <w:tab/>
      </w:r>
      <w:r>
        <w:fldChar w:fldCharType="begin" w:fldLock="1"/>
      </w:r>
      <w:r>
        <w:instrText xml:space="preserve"> PAGEREF _Toc4404925 \h </w:instrText>
      </w:r>
      <w:r>
        <w:fldChar w:fldCharType="separate"/>
      </w:r>
      <w:r>
        <w:t>35</w:t>
      </w:r>
      <w:r>
        <w:fldChar w:fldCharType="end"/>
      </w:r>
    </w:p>
    <w:p w14:paraId="72FA0E04" w14:textId="77777777" w:rsidR="005226CA" w:rsidRPr="001606B2" w:rsidRDefault="005226CA">
      <w:pPr>
        <w:pStyle w:val="TOC1"/>
        <w:rPr>
          <w:rFonts w:ascii="Calibri" w:eastAsia="Times New Roman" w:hAnsi="Calibri"/>
          <w:szCs w:val="22"/>
          <w:lang w:eastAsia="en-GB"/>
        </w:rPr>
      </w:pPr>
      <w:r w:rsidRPr="00356F8E">
        <w:t>A.4</w:t>
      </w:r>
      <w:r w:rsidRPr="001606B2">
        <w:rPr>
          <w:rFonts w:ascii="Calibri" w:eastAsia="Times New Roman" w:hAnsi="Calibri"/>
          <w:szCs w:val="22"/>
        </w:rPr>
        <w:tab/>
      </w:r>
      <w:r w:rsidRPr="000F6E83">
        <w:rPr>
          <w:color w:val="000000"/>
          <w:lang w:eastAsia="zh-CN"/>
        </w:rPr>
        <w:t>Monitoring</w:t>
      </w:r>
      <w:r w:rsidRPr="000F6E83">
        <w:rPr>
          <w:color w:val="000000"/>
        </w:rPr>
        <w:t xml:space="preserve"> of UL and DL user plane delay in NG-RAN</w:t>
      </w:r>
      <w:r>
        <w:tab/>
      </w:r>
      <w:r>
        <w:fldChar w:fldCharType="begin" w:fldLock="1"/>
      </w:r>
      <w:r>
        <w:instrText xml:space="preserve"> PAGEREF _Toc4404926 \h </w:instrText>
      </w:r>
      <w:r>
        <w:fldChar w:fldCharType="separate"/>
      </w:r>
      <w:r>
        <w:t>35</w:t>
      </w:r>
      <w:r>
        <w:fldChar w:fldCharType="end"/>
      </w:r>
    </w:p>
    <w:p w14:paraId="7DF8AF5A" w14:textId="77777777" w:rsidR="005226CA" w:rsidRPr="001606B2" w:rsidRDefault="005226CA">
      <w:pPr>
        <w:pStyle w:val="TOC1"/>
        <w:rPr>
          <w:rFonts w:ascii="Calibri" w:eastAsia="Times New Roman" w:hAnsi="Calibri"/>
          <w:szCs w:val="22"/>
          <w:lang w:eastAsia="en-GB"/>
        </w:rPr>
      </w:pPr>
      <w:r w:rsidRPr="00356F8E">
        <w:t>A.5</w:t>
      </w:r>
      <w:r w:rsidRPr="001606B2">
        <w:rPr>
          <w:rFonts w:ascii="Calibri" w:eastAsia="Times New Roman" w:hAnsi="Calibri"/>
          <w:szCs w:val="22"/>
        </w:rPr>
        <w:tab/>
      </w:r>
      <w:r w:rsidRPr="000F6E83">
        <w:rPr>
          <w:color w:val="000000"/>
          <w:lang w:eastAsia="zh-CN"/>
        </w:rPr>
        <w:t xml:space="preserve">Monitoring of </w:t>
      </w:r>
      <w:r w:rsidRPr="000F6E83">
        <w:rPr>
          <w:color w:val="000000"/>
        </w:rPr>
        <w:t>UE Context Release Request (gNB-DU initiated)</w:t>
      </w:r>
      <w:r>
        <w:tab/>
      </w:r>
      <w:r>
        <w:fldChar w:fldCharType="begin" w:fldLock="1"/>
      </w:r>
      <w:r>
        <w:instrText xml:space="preserve"> PAGEREF _Toc4404927 \h </w:instrText>
      </w:r>
      <w:r>
        <w:fldChar w:fldCharType="separate"/>
      </w:r>
      <w:r>
        <w:t>36</w:t>
      </w:r>
      <w:r>
        <w:fldChar w:fldCharType="end"/>
      </w:r>
    </w:p>
    <w:p w14:paraId="486C124C" w14:textId="77777777" w:rsidR="005226CA" w:rsidRPr="001606B2" w:rsidRDefault="005226CA">
      <w:pPr>
        <w:pStyle w:val="TOC1"/>
        <w:rPr>
          <w:rFonts w:ascii="Calibri" w:eastAsia="Times New Roman" w:hAnsi="Calibri"/>
          <w:szCs w:val="22"/>
          <w:lang w:eastAsia="en-GB"/>
        </w:rPr>
      </w:pPr>
      <w:r w:rsidRPr="00356F8E">
        <w:t>A.</w:t>
      </w:r>
      <w:r w:rsidRPr="00356F8E">
        <w:rPr>
          <w:lang w:eastAsia="zh-CN"/>
        </w:rPr>
        <w:t>6</w:t>
      </w:r>
      <w:r w:rsidRPr="001606B2">
        <w:rPr>
          <w:rFonts w:ascii="Calibri" w:eastAsia="Times New Roman" w:hAnsi="Calibri"/>
          <w:szCs w:val="22"/>
          <w:lang w:eastAsia="en-GB"/>
        </w:rPr>
        <w:tab/>
      </w:r>
      <w:r w:rsidRPr="000F6E83">
        <w:rPr>
          <w:color w:val="000000"/>
        </w:rPr>
        <w:t xml:space="preserve">Monitoring of </w:t>
      </w:r>
      <w:r w:rsidRPr="000F6E83">
        <w:rPr>
          <w:color w:val="000000"/>
          <w:lang w:eastAsia="zh-CN"/>
        </w:rPr>
        <w:t>physical radio resource utilization</w:t>
      </w:r>
      <w:r>
        <w:tab/>
      </w:r>
      <w:r>
        <w:fldChar w:fldCharType="begin" w:fldLock="1"/>
      </w:r>
      <w:r>
        <w:instrText xml:space="preserve"> PAGEREF _Toc4404928 \h </w:instrText>
      </w:r>
      <w:r>
        <w:fldChar w:fldCharType="separate"/>
      </w:r>
      <w:r>
        <w:t>36</w:t>
      </w:r>
      <w:r>
        <w:fldChar w:fldCharType="end"/>
      </w:r>
    </w:p>
    <w:p w14:paraId="7506B829" w14:textId="77777777" w:rsidR="005226CA" w:rsidRPr="001606B2" w:rsidRDefault="005226CA">
      <w:pPr>
        <w:pStyle w:val="TOC1"/>
        <w:rPr>
          <w:rFonts w:ascii="Calibri" w:eastAsia="Times New Roman" w:hAnsi="Calibri"/>
          <w:szCs w:val="22"/>
          <w:lang w:eastAsia="en-GB"/>
        </w:rPr>
      </w:pPr>
      <w:r w:rsidRPr="00356F8E">
        <w:t>A.</w:t>
      </w:r>
      <w:r w:rsidRPr="00356F8E">
        <w:rPr>
          <w:lang w:eastAsia="zh-CN"/>
        </w:rPr>
        <w:t>7</w:t>
      </w:r>
      <w:r w:rsidRPr="001606B2">
        <w:rPr>
          <w:rFonts w:ascii="Calibri" w:eastAsia="Times New Roman" w:hAnsi="Calibri"/>
          <w:szCs w:val="22"/>
          <w:lang w:eastAsia="en-GB"/>
        </w:rPr>
        <w:tab/>
      </w:r>
      <w:r w:rsidRPr="000F6E83">
        <w:rPr>
          <w:color w:val="000000"/>
        </w:rPr>
        <w:t xml:space="preserve">Monitoring of </w:t>
      </w:r>
      <w:r w:rsidRPr="000F6E83">
        <w:rPr>
          <w:color w:val="000000"/>
          <w:lang w:eastAsia="zh-CN"/>
        </w:rPr>
        <w:t>RRC connection number</w:t>
      </w:r>
      <w:r>
        <w:tab/>
      </w:r>
      <w:r>
        <w:fldChar w:fldCharType="begin" w:fldLock="1"/>
      </w:r>
      <w:r>
        <w:instrText xml:space="preserve"> PAGEREF _Toc4404929 \h </w:instrText>
      </w:r>
      <w:r>
        <w:fldChar w:fldCharType="separate"/>
      </w:r>
      <w:r>
        <w:t>36</w:t>
      </w:r>
      <w:r>
        <w:fldChar w:fldCharType="end"/>
      </w:r>
    </w:p>
    <w:p w14:paraId="1DD3F2D6" w14:textId="77777777" w:rsidR="005226CA" w:rsidRPr="001606B2" w:rsidRDefault="005226CA">
      <w:pPr>
        <w:pStyle w:val="TOC1"/>
        <w:rPr>
          <w:rFonts w:ascii="Calibri" w:eastAsia="Times New Roman" w:hAnsi="Calibri"/>
          <w:szCs w:val="22"/>
          <w:lang w:eastAsia="en-GB"/>
        </w:rPr>
      </w:pPr>
      <w:r>
        <w:t>A.8</w:t>
      </w:r>
      <w:r w:rsidRPr="001606B2">
        <w:rPr>
          <w:rFonts w:ascii="Calibri" w:eastAsia="Times New Roman" w:hAnsi="Calibri"/>
          <w:szCs w:val="22"/>
        </w:rPr>
        <w:tab/>
      </w:r>
      <w:r>
        <w:rPr>
          <w:lang w:eastAsia="zh-CN"/>
        </w:rPr>
        <w:t>Mon</w:t>
      </w:r>
      <w:r w:rsidRPr="000F6E83">
        <w:rPr>
          <w:color w:val="000000"/>
        </w:rPr>
        <w:t>i</w:t>
      </w:r>
      <w:r>
        <w:rPr>
          <w:lang w:eastAsia="zh-CN"/>
        </w:rPr>
        <w:t xml:space="preserve">toring of </w:t>
      </w:r>
      <w:r>
        <w:t>UE Context Release</w:t>
      </w:r>
      <w:r>
        <w:tab/>
      </w:r>
      <w:r>
        <w:fldChar w:fldCharType="begin" w:fldLock="1"/>
      </w:r>
      <w:r>
        <w:instrText xml:space="preserve"> PAGEREF _Toc4404930 \h </w:instrText>
      </w:r>
      <w:r>
        <w:fldChar w:fldCharType="separate"/>
      </w:r>
      <w:r>
        <w:t>36</w:t>
      </w:r>
      <w:r>
        <w:fldChar w:fldCharType="end"/>
      </w:r>
    </w:p>
    <w:p w14:paraId="6717AB9F" w14:textId="77777777" w:rsidR="005226CA" w:rsidRPr="001606B2" w:rsidRDefault="005226CA">
      <w:pPr>
        <w:pStyle w:val="TOC1"/>
        <w:rPr>
          <w:rFonts w:ascii="Calibri" w:eastAsia="Times New Roman" w:hAnsi="Calibri"/>
          <w:szCs w:val="22"/>
          <w:lang w:eastAsia="en-GB"/>
        </w:rPr>
      </w:pPr>
      <w:r>
        <w:t>A.9</w:t>
      </w:r>
      <w:r w:rsidRPr="001606B2">
        <w:rPr>
          <w:rFonts w:ascii="Calibri" w:eastAsia="Times New Roman" w:hAnsi="Calibri"/>
          <w:szCs w:val="22"/>
        </w:rPr>
        <w:tab/>
      </w:r>
      <w:r>
        <w:rPr>
          <w:lang w:eastAsia="zh-CN"/>
        </w:rPr>
        <w:t>Monitoring of UE Throughput in NG-RAN</w:t>
      </w:r>
      <w:r>
        <w:tab/>
      </w:r>
      <w:r>
        <w:fldChar w:fldCharType="begin" w:fldLock="1"/>
      </w:r>
      <w:r>
        <w:instrText xml:space="preserve"> PAGEREF _Toc4404931 \h </w:instrText>
      </w:r>
      <w:r>
        <w:fldChar w:fldCharType="separate"/>
      </w:r>
      <w:r>
        <w:t>36</w:t>
      </w:r>
      <w:r>
        <w:fldChar w:fldCharType="end"/>
      </w:r>
    </w:p>
    <w:p w14:paraId="121FCF3A" w14:textId="77777777" w:rsidR="005226CA" w:rsidRPr="001606B2" w:rsidRDefault="005226CA">
      <w:pPr>
        <w:pStyle w:val="TOC1"/>
        <w:rPr>
          <w:rFonts w:ascii="Calibri" w:eastAsia="Times New Roman" w:hAnsi="Calibri"/>
          <w:szCs w:val="22"/>
          <w:lang w:eastAsia="en-GB"/>
        </w:rPr>
      </w:pPr>
      <w:r>
        <w:t>A.10</w:t>
      </w:r>
      <w:r w:rsidRPr="001606B2">
        <w:rPr>
          <w:rFonts w:ascii="Calibri" w:eastAsia="Times New Roman" w:hAnsi="Calibri"/>
          <w:szCs w:val="22"/>
        </w:rPr>
        <w:tab/>
      </w:r>
      <w:r>
        <w:rPr>
          <w:lang w:eastAsia="zh-CN"/>
        </w:rPr>
        <w:t>Monitoring of Unrestricted volume in NG-RAN</w:t>
      </w:r>
      <w:r>
        <w:tab/>
      </w:r>
      <w:r>
        <w:fldChar w:fldCharType="begin" w:fldLock="1"/>
      </w:r>
      <w:r>
        <w:instrText xml:space="preserve"> PAGEREF _Toc4404932 \h </w:instrText>
      </w:r>
      <w:r>
        <w:fldChar w:fldCharType="separate"/>
      </w:r>
      <w:r>
        <w:t>37</w:t>
      </w:r>
      <w:r>
        <w:fldChar w:fldCharType="end"/>
      </w:r>
    </w:p>
    <w:p w14:paraId="695D9D17" w14:textId="77777777" w:rsidR="005226CA" w:rsidRPr="001606B2" w:rsidRDefault="005226CA">
      <w:pPr>
        <w:pStyle w:val="TOC1"/>
        <w:rPr>
          <w:rFonts w:ascii="Calibri" w:eastAsia="Times New Roman" w:hAnsi="Calibri"/>
          <w:szCs w:val="22"/>
          <w:lang w:eastAsia="en-GB"/>
        </w:rPr>
      </w:pPr>
      <w:r>
        <w:t>A.11</w:t>
      </w:r>
      <w:r w:rsidRPr="001606B2">
        <w:rPr>
          <w:rFonts w:ascii="Calibri" w:eastAsia="Times New Roman" w:hAnsi="Calibri"/>
          <w:szCs w:val="22"/>
        </w:rPr>
        <w:tab/>
      </w:r>
      <w:r>
        <w:rPr>
          <w:lang w:eastAsia="zh-CN"/>
        </w:rPr>
        <w:t>N3 data volume related measurements</w:t>
      </w:r>
      <w:r>
        <w:tab/>
      </w:r>
      <w:r>
        <w:fldChar w:fldCharType="begin" w:fldLock="1"/>
      </w:r>
      <w:r>
        <w:instrText xml:space="preserve"> PAGEREF _Toc4404933 \h </w:instrText>
      </w:r>
      <w:r>
        <w:fldChar w:fldCharType="separate"/>
      </w:r>
      <w:r>
        <w:t>37</w:t>
      </w:r>
      <w:r>
        <w:fldChar w:fldCharType="end"/>
      </w:r>
    </w:p>
    <w:p w14:paraId="47605DF6" w14:textId="77777777" w:rsidR="005226CA" w:rsidRPr="001606B2" w:rsidRDefault="005226CA">
      <w:pPr>
        <w:pStyle w:val="TOC1"/>
        <w:rPr>
          <w:rFonts w:ascii="Calibri" w:eastAsia="Times New Roman" w:hAnsi="Calibri"/>
          <w:szCs w:val="22"/>
          <w:lang w:eastAsia="en-GB"/>
        </w:rPr>
      </w:pPr>
      <w:r>
        <w:t>A.12</w:t>
      </w:r>
      <w:r w:rsidRPr="001606B2">
        <w:rPr>
          <w:rFonts w:ascii="Calibri" w:eastAsia="Times New Roman" w:hAnsi="Calibri"/>
          <w:szCs w:val="22"/>
        </w:rPr>
        <w:tab/>
      </w:r>
      <w:r>
        <w:rPr>
          <w:lang w:eastAsia="zh-CN"/>
        </w:rPr>
        <w:t>N6 related measurements</w:t>
      </w:r>
      <w:r>
        <w:tab/>
      </w:r>
      <w:r>
        <w:fldChar w:fldCharType="begin" w:fldLock="1"/>
      </w:r>
      <w:r>
        <w:instrText xml:space="preserve"> PAGEREF _Toc4404934 \h </w:instrText>
      </w:r>
      <w:r>
        <w:fldChar w:fldCharType="separate"/>
      </w:r>
      <w:r>
        <w:t>37</w:t>
      </w:r>
      <w:r>
        <w:fldChar w:fldCharType="end"/>
      </w:r>
    </w:p>
    <w:p w14:paraId="570181B4" w14:textId="77777777" w:rsidR="005226CA" w:rsidRPr="001606B2" w:rsidRDefault="005226CA">
      <w:pPr>
        <w:pStyle w:val="TOC1"/>
        <w:rPr>
          <w:rFonts w:ascii="Calibri" w:eastAsia="Times New Roman" w:hAnsi="Calibri"/>
          <w:szCs w:val="22"/>
          <w:lang w:eastAsia="en-GB"/>
        </w:rPr>
      </w:pPr>
      <w:r>
        <w:t>A.13</w:t>
      </w:r>
      <w:r w:rsidRPr="001606B2">
        <w:rPr>
          <w:rFonts w:ascii="Calibri" w:eastAsia="Times New Roman" w:hAnsi="Calibri"/>
          <w:szCs w:val="22"/>
        </w:rPr>
        <w:tab/>
      </w:r>
      <w:r>
        <w:rPr>
          <w:lang w:eastAsia="zh-CN"/>
        </w:rPr>
        <w:t>Registration related measurements</w:t>
      </w:r>
      <w:r>
        <w:tab/>
      </w:r>
      <w:r>
        <w:fldChar w:fldCharType="begin" w:fldLock="1"/>
      </w:r>
      <w:r>
        <w:instrText xml:space="preserve"> PAGEREF _Toc4404935 \h </w:instrText>
      </w:r>
      <w:r>
        <w:fldChar w:fldCharType="separate"/>
      </w:r>
      <w:r>
        <w:t>37</w:t>
      </w:r>
      <w:r>
        <w:fldChar w:fldCharType="end"/>
      </w:r>
    </w:p>
    <w:p w14:paraId="6FD9C056" w14:textId="77777777" w:rsidR="005226CA" w:rsidRPr="001606B2" w:rsidRDefault="005226CA">
      <w:pPr>
        <w:pStyle w:val="TOC1"/>
        <w:rPr>
          <w:rFonts w:ascii="Calibri" w:eastAsia="Times New Roman" w:hAnsi="Calibri"/>
          <w:szCs w:val="22"/>
          <w:lang w:eastAsia="en-GB"/>
        </w:rPr>
      </w:pPr>
      <w:r>
        <w:t>A.14</w:t>
      </w:r>
      <w:r w:rsidRPr="001606B2">
        <w:rPr>
          <w:rFonts w:ascii="Calibri" w:eastAsia="Times New Roman" w:hAnsi="Calibri"/>
          <w:szCs w:val="22"/>
        </w:rPr>
        <w:tab/>
      </w:r>
      <w:r>
        <w:rPr>
          <w:lang w:eastAsia="zh-CN"/>
        </w:rPr>
        <w:t>PDU session establishment related measurements</w:t>
      </w:r>
      <w:r>
        <w:tab/>
      </w:r>
      <w:r>
        <w:fldChar w:fldCharType="begin" w:fldLock="1"/>
      </w:r>
      <w:r>
        <w:instrText xml:space="preserve"> PAGEREF _Toc4404936 \h </w:instrText>
      </w:r>
      <w:r>
        <w:fldChar w:fldCharType="separate"/>
      </w:r>
      <w:r>
        <w:t>37</w:t>
      </w:r>
      <w:r>
        <w:fldChar w:fldCharType="end"/>
      </w:r>
    </w:p>
    <w:p w14:paraId="0FB49D4E" w14:textId="77777777" w:rsidR="005226CA" w:rsidRPr="001606B2" w:rsidRDefault="005226CA">
      <w:pPr>
        <w:pStyle w:val="TOC1"/>
        <w:rPr>
          <w:rFonts w:ascii="Calibri" w:eastAsia="Times New Roman" w:hAnsi="Calibri"/>
          <w:szCs w:val="22"/>
          <w:lang w:eastAsia="en-GB"/>
        </w:rPr>
      </w:pPr>
      <w:r>
        <w:t>A.15</w:t>
      </w:r>
      <w:r w:rsidRPr="001606B2">
        <w:rPr>
          <w:rFonts w:ascii="Calibri" w:eastAsia="Times New Roman" w:hAnsi="Calibri"/>
          <w:szCs w:val="22"/>
        </w:rPr>
        <w:tab/>
      </w:r>
      <w:r>
        <w:rPr>
          <w:lang w:eastAsia="zh-CN"/>
        </w:rPr>
        <w:t>Policy association related measurements</w:t>
      </w:r>
      <w:r>
        <w:tab/>
      </w:r>
      <w:r>
        <w:fldChar w:fldCharType="begin" w:fldLock="1"/>
      </w:r>
      <w:r>
        <w:instrText xml:space="preserve"> PAGEREF _Toc4404937 \h </w:instrText>
      </w:r>
      <w:r>
        <w:fldChar w:fldCharType="separate"/>
      </w:r>
      <w:r>
        <w:t>38</w:t>
      </w:r>
      <w:r>
        <w:fldChar w:fldCharType="end"/>
      </w:r>
    </w:p>
    <w:p w14:paraId="1F0368C5" w14:textId="77777777" w:rsidR="005226CA" w:rsidRPr="001606B2" w:rsidRDefault="005226CA" w:rsidP="00356F8E">
      <w:pPr>
        <w:pStyle w:val="TOC8"/>
        <w:rPr>
          <w:rFonts w:ascii="Calibri" w:eastAsia="Times New Roman" w:hAnsi="Calibri"/>
          <w:b w:val="0"/>
          <w:szCs w:val="22"/>
          <w:lang w:eastAsia="en-GB"/>
        </w:rPr>
      </w:pPr>
      <w:r w:rsidRPr="00356F8E">
        <w:lastRenderedPageBreak/>
        <w:t>Annex B (informative):</w:t>
      </w:r>
      <w:r>
        <w:tab/>
      </w:r>
      <w:r w:rsidRPr="00356F8E">
        <w:t>Change history</w:t>
      </w:r>
      <w:r w:rsidRPr="00356F8E">
        <w:tab/>
      </w:r>
      <w:r>
        <w:fldChar w:fldCharType="begin" w:fldLock="1"/>
      </w:r>
      <w:r>
        <w:instrText xml:space="preserve"> PAGEREF _Toc4404938 \h </w:instrText>
      </w:r>
      <w:r>
        <w:fldChar w:fldCharType="separate"/>
      </w:r>
      <w:r>
        <w:t>39</w:t>
      </w:r>
      <w:r>
        <w:fldChar w:fldCharType="end"/>
      </w:r>
    </w:p>
    <w:p w14:paraId="60D70037" w14:textId="77777777" w:rsidR="00080512" w:rsidRPr="006534CE" w:rsidRDefault="005226CA">
      <w:pPr>
        <w:rPr>
          <w:color w:val="000000"/>
        </w:rPr>
      </w:pPr>
      <w:r>
        <w:rPr>
          <w:color w:val="000000"/>
        </w:rPr>
        <w:fldChar w:fldCharType="end"/>
      </w:r>
    </w:p>
    <w:p w14:paraId="33303617" w14:textId="77777777" w:rsidR="00080512" w:rsidRPr="006534CE" w:rsidRDefault="00080512">
      <w:pPr>
        <w:pStyle w:val="Heading1"/>
        <w:rPr>
          <w:color w:val="000000"/>
        </w:rPr>
      </w:pPr>
      <w:r w:rsidRPr="006534CE">
        <w:rPr>
          <w:color w:val="000000"/>
        </w:rPr>
        <w:br w:type="page"/>
      </w:r>
      <w:bookmarkStart w:id="3" w:name="_Toc4404833"/>
      <w:r w:rsidRPr="006534CE">
        <w:rPr>
          <w:color w:val="000000"/>
        </w:rPr>
        <w:lastRenderedPageBreak/>
        <w:t>Foreword</w:t>
      </w:r>
      <w:bookmarkEnd w:id="3"/>
    </w:p>
    <w:p w14:paraId="5B97F0B6" w14:textId="77777777" w:rsidR="00080512" w:rsidRPr="006534CE" w:rsidRDefault="00080512">
      <w:pPr>
        <w:rPr>
          <w:color w:val="000000"/>
        </w:rPr>
      </w:pPr>
      <w:r w:rsidRPr="006534CE">
        <w:rPr>
          <w:color w:val="000000"/>
        </w:rPr>
        <w:t>This Technical Specification has been produced by the 3</w:t>
      </w:r>
      <w:r w:rsidR="00F04712" w:rsidRPr="006534CE">
        <w:rPr>
          <w:color w:val="000000"/>
        </w:rPr>
        <w:t>rd</w:t>
      </w:r>
      <w:r w:rsidRPr="006534CE">
        <w:rPr>
          <w:color w:val="000000"/>
        </w:rPr>
        <w:t xml:space="preserve"> Generation Partnership Project (3GPP).</w:t>
      </w:r>
    </w:p>
    <w:p w14:paraId="6EFA6695" w14:textId="77777777" w:rsidR="00080512" w:rsidRPr="006534CE" w:rsidRDefault="00080512">
      <w:pPr>
        <w:rPr>
          <w:color w:val="000000"/>
        </w:rPr>
      </w:pPr>
      <w:r w:rsidRPr="006534CE">
        <w:rPr>
          <w:color w:val="000000"/>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3E549F" w14:textId="77777777" w:rsidR="00080512" w:rsidRPr="006534CE" w:rsidRDefault="00080512">
      <w:pPr>
        <w:pStyle w:val="B10"/>
        <w:rPr>
          <w:color w:val="000000"/>
        </w:rPr>
      </w:pPr>
      <w:r w:rsidRPr="006534CE">
        <w:rPr>
          <w:color w:val="000000"/>
        </w:rPr>
        <w:t>Version x.y.z</w:t>
      </w:r>
    </w:p>
    <w:p w14:paraId="4D412038" w14:textId="77777777" w:rsidR="00080512" w:rsidRPr="006534CE" w:rsidRDefault="00080512">
      <w:pPr>
        <w:pStyle w:val="B10"/>
        <w:rPr>
          <w:color w:val="000000"/>
        </w:rPr>
      </w:pPr>
      <w:r w:rsidRPr="006534CE">
        <w:rPr>
          <w:color w:val="000000"/>
        </w:rPr>
        <w:t>where:</w:t>
      </w:r>
    </w:p>
    <w:p w14:paraId="567DD09F" w14:textId="77777777" w:rsidR="00080512" w:rsidRPr="006534CE" w:rsidRDefault="00080512">
      <w:pPr>
        <w:pStyle w:val="B2"/>
        <w:rPr>
          <w:color w:val="000000"/>
        </w:rPr>
      </w:pPr>
      <w:r w:rsidRPr="006534CE">
        <w:rPr>
          <w:color w:val="000000"/>
        </w:rPr>
        <w:t>x</w:t>
      </w:r>
      <w:r w:rsidRPr="006534CE">
        <w:rPr>
          <w:color w:val="000000"/>
        </w:rPr>
        <w:tab/>
        <w:t>the first digit:</w:t>
      </w:r>
    </w:p>
    <w:p w14:paraId="33B93A28" w14:textId="77777777" w:rsidR="00080512" w:rsidRPr="006534CE" w:rsidRDefault="00080512">
      <w:pPr>
        <w:pStyle w:val="B3"/>
        <w:rPr>
          <w:color w:val="000000"/>
        </w:rPr>
      </w:pPr>
      <w:r w:rsidRPr="006534CE">
        <w:rPr>
          <w:color w:val="000000"/>
        </w:rPr>
        <w:t>1</w:t>
      </w:r>
      <w:r w:rsidRPr="006534CE">
        <w:rPr>
          <w:color w:val="000000"/>
        </w:rPr>
        <w:tab/>
        <w:t>presented to TSG for information;</w:t>
      </w:r>
    </w:p>
    <w:p w14:paraId="63F8D490" w14:textId="77777777" w:rsidR="00080512" w:rsidRPr="006534CE" w:rsidRDefault="00080512">
      <w:pPr>
        <w:pStyle w:val="B3"/>
        <w:rPr>
          <w:color w:val="000000"/>
        </w:rPr>
      </w:pPr>
      <w:r w:rsidRPr="006534CE">
        <w:rPr>
          <w:color w:val="000000"/>
        </w:rPr>
        <w:t>2</w:t>
      </w:r>
      <w:r w:rsidRPr="006534CE">
        <w:rPr>
          <w:color w:val="000000"/>
        </w:rPr>
        <w:tab/>
        <w:t>presented to TSG for approval;</w:t>
      </w:r>
    </w:p>
    <w:p w14:paraId="5BFF95D1" w14:textId="77777777" w:rsidR="00080512" w:rsidRPr="006534CE" w:rsidRDefault="00080512">
      <w:pPr>
        <w:pStyle w:val="B3"/>
        <w:rPr>
          <w:color w:val="000000"/>
        </w:rPr>
      </w:pPr>
      <w:r w:rsidRPr="006534CE">
        <w:rPr>
          <w:color w:val="000000"/>
        </w:rPr>
        <w:t>3</w:t>
      </w:r>
      <w:r w:rsidRPr="006534CE">
        <w:rPr>
          <w:color w:val="000000"/>
        </w:rPr>
        <w:tab/>
        <w:t>or greater indicates TSG approved document under change control.</w:t>
      </w:r>
    </w:p>
    <w:p w14:paraId="77235647" w14:textId="77777777" w:rsidR="00080512" w:rsidRPr="006534CE" w:rsidRDefault="00080512">
      <w:pPr>
        <w:pStyle w:val="B2"/>
        <w:rPr>
          <w:color w:val="000000"/>
        </w:rPr>
      </w:pPr>
      <w:r w:rsidRPr="006534CE">
        <w:rPr>
          <w:color w:val="000000"/>
        </w:rPr>
        <w:t>y</w:t>
      </w:r>
      <w:r w:rsidRPr="006534CE">
        <w:rPr>
          <w:color w:val="000000"/>
        </w:rPr>
        <w:tab/>
        <w:t>the second digit is incremented for all changes of substance, i.e. technical enhancements, corrections, updates, etc.</w:t>
      </w:r>
    </w:p>
    <w:p w14:paraId="21B1DC74" w14:textId="77777777" w:rsidR="00080512" w:rsidRPr="006534CE" w:rsidRDefault="00080512">
      <w:pPr>
        <w:pStyle w:val="B2"/>
        <w:rPr>
          <w:color w:val="000000"/>
        </w:rPr>
      </w:pPr>
      <w:r w:rsidRPr="006534CE">
        <w:rPr>
          <w:color w:val="000000"/>
        </w:rPr>
        <w:t>z</w:t>
      </w:r>
      <w:r w:rsidRPr="006534CE">
        <w:rPr>
          <w:color w:val="000000"/>
        </w:rPr>
        <w:tab/>
        <w:t>the third digit is incremented when editorial only changes have been incorporated in the document.</w:t>
      </w:r>
    </w:p>
    <w:p w14:paraId="3F630EF4" w14:textId="77777777" w:rsidR="00080512" w:rsidRPr="006534CE" w:rsidRDefault="00080512">
      <w:pPr>
        <w:pStyle w:val="Heading1"/>
        <w:rPr>
          <w:color w:val="000000"/>
        </w:rPr>
      </w:pPr>
      <w:r w:rsidRPr="006534CE">
        <w:rPr>
          <w:color w:val="000000"/>
        </w:rPr>
        <w:br w:type="page"/>
      </w:r>
      <w:bookmarkStart w:id="4" w:name="_Toc4404834"/>
      <w:r w:rsidRPr="006534CE">
        <w:rPr>
          <w:color w:val="000000"/>
        </w:rPr>
        <w:lastRenderedPageBreak/>
        <w:t>1</w:t>
      </w:r>
      <w:r w:rsidRPr="006534CE">
        <w:rPr>
          <w:color w:val="000000"/>
        </w:rPr>
        <w:tab/>
        <w:t>Scope</w:t>
      </w:r>
      <w:bookmarkEnd w:id="4"/>
    </w:p>
    <w:p w14:paraId="5641850D" w14:textId="77777777" w:rsidR="00BE357B" w:rsidRPr="00B74AF7" w:rsidRDefault="00BE357B" w:rsidP="00BE357B">
      <w:pPr>
        <w:rPr>
          <w:color w:val="000000"/>
        </w:rPr>
      </w:pPr>
      <w:r w:rsidRPr="00B74AF7">
        <w:rPr>
          <w:color w:val="000000"/>
        </w:rPr>
        <w:t xml:space="preserve">This document specifies the performance measurements </w:t>
      </w:r>
      <w:r w:rsidR="00567C78">
        <w:rPr>
          <w:color w:val="000000"/>
        </w:rPr>
        <w:t>for</w:t>
      </w:r>
      <w:r w:rsidRPr="00B74AF7">
        <w:rPr>
          <w:color w:val="000000"/>
        </w:rPr>
        <w:t xml:space="preserve"> 5G networks </w:t>
      </w:r>
      <w:r w:rsidR="00567C78">
        <w:rPr>
          <w:color w:val="000000"/>
        </w:rPr>
        <w:t>including</w:t>
      </w:r>
      <w:r w:rsidR="00567C78" w:rsidRPr="00B74AF7">
        <w:rPr>
          <w:color w:val="000000"/>
        </w:rPr>
        <w:t xml:space="preserve"> </w:t>
      </w:r>
      <w:r w:rsidRPr="00B74AF7">
        <w:rPr>
          <w:color w:val="000000"/>
        </w:rPr>
        <w:t xml:space="preserve">network slicing. </w:t>
      </w:r>
      <w:r w:rsidR="00B41584">
        <w:rPr>
          <w:color w:val="000000"/>
        </w:rPr>
        <w:t>Performance m</w:t>
      </w:r>
      <w:r w:rsidRPr="00B74AF7">
        <w:rPr>
          <w:color w:val="000000"/>
        </w:rPr>
        <w:t xml:space="preserve">easurements for NG-RAN (clause </w:t>
      </w:r>
      <w:r w:rsidR="0006258E">
        <w:rPr>
          <w:color w:val="000000"/>
        </w:rPr>
        <w:t>5.1</w:t>
      </w:r>
      <w:r w:rsidRPr="00B74AF7">
        <w:rPr>
          <w:color w:val="000000"/>
        </w:rPr>
        <w:t>) as well as for 5GC (</w:t>
      </w:r>
      <w:r w:rsidRPr="0006258E">
        <w:rPr>
          <w:color w:val="000000"/>
        </w:rPr>
        <w:t xml:space="preserve">clause </w:t>
      </w:r>
      <w:r w:rsidR="0006258E">
        <w:rPr>
          <w:color w:val="000000"/>
        </w:rPr>
        <w:t>5.2 to 5.6</w:t>
      </w:r>
      <w:r w:rsidRPr="00B74AF7">
        <w:rPr>
          <w:color w:val="000000"/>
        </w:rPr>
        <w:t>) are defined in this document. Related KPIs are defined to those measurements in TS 28.554 [</w:t>
      </w:r>
      <w:r w:rsidR="00F30C11" w:rsidRPr="00B74AF7">
        <w:rPr>
          <w:color w:val="000000"/>
        </w:rPr>
        <w:t>8</w:t>
      </w:r>
      <w:r w:rsidRPr="00B74AF7">
        <w:rPr>
          <w:color w:val="000000"/>
        </w:rPr>
        <w:t>].</w:t>
      </w:r>
    </w:p>
    <w:p w14:paraId="2A9A1878" w14:textId="77777777" w:rsidR="00BE357B" w:rsidRPr="00B74AF7" w:rsidRDefault="00BE357B" w:rsidP="00BE357B">
      <w:pPr>
        <w:rPr>
          <w:color w:val="000000"/>
          <w:lang w:val="en-US"/>
        </w:rPr>
      </w:pPr>
      <w:r w:rsidRPr="00B74AF7">
        <w:rPr>
          <w:color w:val="000000"/>
        </w:rPr>
        <w:t>The performance measurements for NG-RAN applies also to NR option 3 in many cases, but not to the RRC connection related measurements which are handled by E-UTRAN for NR option 3 (those are measured according to TS 32.425 [</w:t>
      </w:r>
      <w:r w:rsidR="00F30C11" w:rsidRPr="00B74AF7">
        <w:rPr>
          <w:color w:val="000000"/>
        </w:rPr>
        <w:t>9</w:t>
      </w:r>
      <w:r w:rsidRPr="00B74AF7">
        <w:rPr>
          <w:color w:val="000000"/>
        </w:rPr>
        <w:t>] and related KPIs in TS 32.451 [</w:t>
      </w:r>
      <w:r w:rsidR="00F30C11" w:rsidRPr="00B74AF7">
        <w:rPr>
          <w:color w:val="000000"/>
        </w:rPr>
        <w:t>10</w:t>
      </w:r>
      <w:r w:rsidRPr="00B74AF7">
        <w:rPr>
          <w:color w:val="000000"/>
        </w:rPr>
        <w:t>]).</w:t>
      </w:r>
    </w:p>
    <w:p w14:paraId="74A977C7" w14:textId="77777777" w:rsidR="00BE357B" w:rsidRPr="00B74AF7" w:rsidRDefault="00BE357B" w:rsidP="00BE357B">
      <w:pPr>
        <w:rPr>
          <w:color w:val="000000"/>
        </w:rPr>
      </w:pPr>
      <w:r w:rsidRPr="00B74AF7">
        <w:rPr>
          <w:color w:val="000000"/>
        </w:rPr>
        <w:t>The performance measurements are defined based on the measurement template as described in TS 32.404 [3].</w:t>
      </w:r>
    </w:p>
    <w:p w14:paraId="2464F260" w14:textId="77777777" w:rsidR="00080512" w:rsidRPr="006534CE" w:rsidRDefault="00080512">
      <w:pPr>
        <w:pStyle w:val="Heading1"/>
        <w:rPr>
          <w:color w:val="000000"/>
        </w:rPr>
      </w:pPr>
      <w:bookmarkStart w:id="5" w:name="_Toc4404835"/>
      <w:r w:rsidRPr="006534CE">
        <w:rPr>
          <w:color w:val="000000"/>
        </w:rPr>
        <w:t>2</w:t>
      </w:r>
      <w:r w:rsidRPr="006534CE">
        <w:rPr>
          <w:color w:val="000000"/>
        </w:rPr>
        <w:tab/>
        <w:t>References</w:t>
      </w:r>
      <w:bookmarkEnd w:id="5"/>
    </w:p>
    <w:p w14:paraId="4FB301B3" w14:textId="77777777" w:rsidR="00080512" w:rsidRPr="006534CE" w:rsidRDefault="00080512">
      <w:pPr>
        <w:rPr>
          <w:color w:val="000000"/>
        </w:rPr>
      </w:pPr>
      <w:r w:rsidRPr="006534CE">
        <w:rPr>
          <w:color w:val="000000"/>
        </w:rPr>
        <w:t>The following documents contain provisions which, through reference in this text, constitute provisions of the present document.</w:t>
      </w:r>
    </w:p>
    <w:p w14:paraId="21550C0B" w14:textId="77777777" w:rsidR="00080512" w:rsidRPr="006534CE" w:rsidRDefault="00051834" w:rsidP="00051834">
      <w:pPr>
        <w:pStyle w:val="B10"/>
        <w:rPr>
          <w:color w:val="000000"/>
        </w:rPr>
      </w:pPr>
      <w:bookmarkStart w:id="6" w:name="OLE_LINK1"/>
      <w:bookmarkStart w:id="7" w:name="OLE_LINK2"/>
      <w:bookmarkStart w:id="8" w:name="OLE_LINK3"/>
      <w:bookmarkStart w:id="9" w:name="OLE_LINK4"/>
      <w:r w:rsidRPr="006534CE">
        <w:rPr>
          <w:color w:val="000000"/>
        </w:rPr>
        <w:t>-</w:t>
      </w:r>
      <w:r w:rsidRPr="006534CE">
        <w:rPr>
          <w:color w:val="000000"/>
        </w:rPr>
        <w:tab/>
      </w:r>
      <w:r w:rsidR="00080512" w:rsidRPr="006534CE">
        <w:rPr>
          <w:color w:val="000000"/>
        </w:rPr>
        <w:t>References are either specific (identified by date of publication, edition numbe</w:t>
      </w:r>
      <w:r w:rsidR="00DC4DA2" w:rsidRPr="006534CE">
        <w:rPr>
          <w:color w:val="000000"/>
        </w:rPr>
        <w:t>r, version number, etc.) or non</w:t>
      </w:r>
      <w:r w:rsidR="00DC4DA2" w:rsidRPr="006534CE">
        <w:rPr>
          <w:color w:val="000000"/>
        </w:rPr>
        <w:noBreakHyphen/>
      </w:r>
      <w:r w:rsidR="00080512" w:rsidRPr="006534CE">
        <w:rPr>
          <w:color w:val="000000"/>
        </w:rPr>
        <w:t>specific.</w:t>
      </w:r>
    </w:p>
    <w:p w14:paraId="56BBB792"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specific reference, subsequent revisions do not apply.</w:t>
      </w:r>
    </w:p>
    <w:p w14:paraId="7A7E3101"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non-specific reference, the latest version applies. In the case of a reference to a 3GPP document (including a GSM document), a non-specific reference implicitly refers to the latest version of that document</w:t>
      </w:r>
      <w:r w:rsidR="00080512" w:rsidRPr="006534CE">
        <w:rPr>
          <w:i/>
          <w:color w:val="000000"/>
        </w:rPr>
        <w:t xml:space="preserve"> in the same Release as the present document</w:t>
      </w:r>
      <w:r w:rsidR="00080512" w:rsidRPr="006534CE">
        <w:rPr>
          <w:color w:val="000000"/>
        </w:rPr>
        <w:t>.</w:t>
      </w:r>
    </w:p>
    <w:bookmarkEnd w:id="6"/>
    <w:bookmarkEnd w:id="7"/>
    <w:bookmarkEnd w:id="8"/>
    <w:bookmarkEnd w:id="9"/>
    <w:p w14:paraId="562AF2D1" w14:textId="77777777" w:rsidR="00EC4A25" w:rsidRPr="006534CE" w:rsidRDefault="00EC4A25" w:rsidP="00EC4A25">
      <w:pPr>
        <w:pStyle w:val="EX"/>
        <w:rPr>
          <w:color w:val="000000"/>
        </w:rPr>
      </w:pPr>
      <w:r w:rsidRPr="006534CE">
        <w:rPr>
          <w:color w:val="000000"/>
        </w:rPr>
        <w:t>[1]</w:t>
      </w:r>
      <w:r w:rsidRPr="006534CE">
        <w:rPr>
          <w:color w:val="000000"/>
        </w:rPr>
        <w:tab/>
        <w:t>3GPP TR 21.905: "Vocabulary for 3GPP Specifications".</w:t>
      </w:r>
    </w:p>
    <w:p w14:paraId="48B214B7" w14:textId="77777777" w:rsidR="00DA7A5B" w:rsidRPr="006534CE" w:rsidRDefault="00DA7A5B" w:rsidP="00DA7A5B">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72D193AF" w14:textId="77777777" w:rsidR="00DA7A5B" w:rsidRPr="006534CE" w:rsidRDefault="00DA7A5B" w:rsidP="00EC4A25">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6D1B8D4B" w14:textId="77777777" w:rsidR="00063D11" w:rsidRPr="006534CE" w:rsidRDefault="00063D11" w:rsidP="00063D11">
      <w:pPr>
        <w:pStyle w:val="EX"/>
      </w:pPr>
      <w:r w:rsidRPr="006534CE">
        <w:t>[4]</w:t>
      </w:r>
      <w:r w:rsidRPr="006534CE">
        <w:tab/>
        <w:t>3GPP TS 23.501: "System Architecture for the 5G System".</w:t>
      </w:r>
    </w:p>
    <w:p w14:paraId="550865AA" w14:textId="77777777" w:rsidR="00063D11" w:rsidRDefault="002B7D7C" w:rsidP="00EC4A25">
      <w:pPr>
        <w:pStyle w:val="EX"/>
      </w:pPr>
      <w:r w:rsidRPr="006534CE">
        <w:rPr>
          <w:color w:val="000000"/>
          <w:lang w:eastAsia="zh-CN"/>
        </w:rPr>
        <w:t>[5]</w:t>
      </w:r>
      <w:r w:rsidRPr="006534CE">
        <w:rPr>
          <w:color w:val="000000"/>
          <w:lang w:eastAsia="zh-CN"/>
        </w:rPr>
        <w:tab/>
      </w:r>
      <w:r w:rsidR="00063D11" w:rsidRPr="006534CE">
        <w:rPr>
          <w:rFonts w:hint="eastAsia"/>
          <w:lang w:eastAsia="zh-CN"/>
        </w:rPr>
        <w:t>IETF RFC 5136</w:t>
      </w:r>
      <w:r w:rsidR="00063D11" w:rsidRPr="006534CE">
        <w:t>: "Defining Network Capacity".</w:t>
      </w:r>
    </w:p>
    <w:p w14:paraId="3E31087E" w14:textId="77777777" w:rsidR="00816D86" w:rsidRDefault="00816D86" w:rsidP="00EC4A25">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7A1FAC87" w14:textId="77777777" w:rsidR="00CF176A" w:rsidRDefault="00CF176A" w:rsidP="00EC4A25">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2C2AA052" w14:textId="77777777" w:rsidR="00AD4555" w:rsidRPr="00124C9F" w:rsidRDefault="00475349" w:rsidP="00475349">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rsidR="005F7FBE">
        <w:t>e</w:t>
      </w:r>
      <w:r w:rsidRPr="00124C9F">
        <w:t>nd to end Key Performance Indicators (KPI)</w:t>
      </w:r>
      <w:r>
        <w:t>”</w:t>
      </w:r>
      <w:r w:rsidR="00AD4555">
        <w:t>.</w:t>
      </w:r>
    </w:p>
    <w:p w14:paraId="7A552534" w14:textId="77777777" w:rsidR="00475349" w:rsidRPr="00AC22D1" w:rsidRDefault="00475349" w:rsidP="00475349">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w:t>
      </w:r>
      <w:r w:rsidR="00D85508">
        <w:t xml:space="preserve"> for</w:t>
      </w:r>
      <w:r>
        <w:t xml:space="preserve"> Evolved Universal Terrestrial Radio Access Network (E-UTRAN)”</w:t>
      </w:r>
    </w:p>
    <w:p w14:paraId="2F813DAB" w14:textId="77777777" w:rsidR="00434578" w:rsidRDefault="00475349" w:rsidP="00434578">
      <w:pPr>
        <w:pStyle w:val="EX"/>
        <w:rPr>
          <w:color w:val="000000"/>
        </w:rPr>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0C2793AE" w14:textId="77777777" w:rsidR="00434578" w:rsidRPr="00475349" w:rsidRDefault="00434578" w:rsidP="00EC4A25">
      <w:pPr>
        <w:pStyle w:val="EX"/>
        <w:rPr>
          <w:color w:val="000000"/>
        </w:rPr>
      </w:pPr>
    </w:p>
    <w:p w14:paraId="6559236B" w14:textId="77777777" w:rsidR="00080512" w:rsidRPr="006534CE" w:rsidRDefault="00080512">
      <w:pPr>
        <w:pStyle w:val="Heading1"/>
        <w:rPr>
          <w:color w:val="000000"/>
        </w:rPr>
      </w:pPr>
      <w:bookmarkStart w:id="10" w:name="_Toc4404836"/>
      <w:r w:rsidRPr="006534CE">
        <w:rPr>
          <w:color w:val="000000"/>
        </w:rPr>
        <w:lastRenderedPageBreak/>
        <w:t>3</w:t>
      </w:r>
      <w:r w:rsidRPr="006534CE">
        <w:rPr>
          <w:color w:val="000000"/>
        </w:rPr>
        <w:tab/>
        <w:t>Definitions</w:t>
      </w:r>
      <w:r w:rsidR="00063D11" w:rsidRPr="006534CE">
        <w:rPr>
          <w:color w:val="000000"/>
        </w:rPr>
        <w:t>,</w:t>
      </w:r>
      <w:r w:rsidR="008028A4" w:rsidRPr="006534CE">
        <w:rPr>
          <w:color w:val="000000"/>
        </w:rPr>
        <w:t xml:space="preserve"> abbreviations</w:t>
      </w:r>
      <w:r w:rsidR="00063D11" w:rsidRPr="006534CE">
        <w:rPr>
          <w:color w:val="000000"/>
        </w:rPr>
        <w:t xml:space="preserve"> and </w:t>
      </w:r>
      <w:r w:rsidR="00063D11" w:rsidRPr="006534CE">
        <w:t>measurement family</w:t>
      </w:r>
      <w:bookmarkEnd w:id="10"/>
    </w:p>
    <w:p w14:paraId="27B0BC54" w14:textId="77777777" w:rsidR="00080512" w:rsidRPr="006534CE" w:rsidRDefault="00080512">
      <w:pPr>
        <w:pStyle w:val="Heading2"/>
        <w:rPr>
          <w:color w:val="000000"/>
        </w:rPr>
      </w:pPr>
      <w:bookmarkStart w:id="11" w:name="_Toc4404837"/>
      <w:r w:rsidRPr="006534CE">
        <w:rPr>
          <w:color w:val="000000"/>
        </w:rPr>
        <w:t>3.1</w:t>
      </w:r>
      <w:r w:rsidRPr="006534CE">
        <w:rPr>
          <w:color w:val="000000"/>
        </w:rPr>
        <w:tab/>
        <w:t>Definitions</w:t>
      </w:r>
      <w:bookmarkEnd w:id="11"/>
    </w:p>
    <w:p w14:paraId="4235B10A" w14:textId="77777777" w:rsidR="00080512" w:rsidRDefault="00080512">
      <w:pPr>
        <w:rPr>
          <w:color w:val="000000"/>
        </w:rPr>
      </w:pPr>
      <w:r w:rsidRPr="006534CE">
        <w:rPr>
          <w:color w:val="000000"/>
        </w:rPr>
        <w:t xml:space="preserve">For the purposes of the present document, the terms and definitions given in </w:t>
      </w:r>
      <w:bookmarkStart w:id="12" w:name="OLE_LINK6"/>
      <w:bookmarkStart w:id="13" w:name="OLE_LINK7"/>
      <w:bookmarkStart w:id="14" w:name="OLE_LINK8"/>
      <w:r w:rsidR="00DF62CD" w:rsidRPr="006534CE">
        <w:rPr>
          <w:color w:val="000000"/>
        </w:rPr>
        <w:t xml:space="preserve">3GPP </w:t>
      </w:r>
      <w:bookmarkEnd w:id="12"/>
      <w:bookmarkEnd w:id="13"/>
      <w:bookmarkEnd w:id="14"/>
      <w:r w:rsidRPr="006534CE">
        <w:rPr>
          <w:color w:val="000000"/>
        </w:rPr>
        <w:t>TR 21.905 [</w:t>
      </w:r>
      <w:r w:rsidR="004D3578" w:rsidRPr="006534CE">
        <w:rPr>
          <w:color w:val="000000"/>
        </w:rPr>
        <w:t>1</w:t>
      </w:r>
      <w:r w:rsidRPr="006534CE">
        <w:rPr>
          <w:color w:val="000000"/>
        </w:rPr>
        <w:t xml:space="preserve">] and the following apply. A term defined in the present document takes precedence over the definition of the same term, if any, in </w:t>
      </w:r>
      <w:r w:rsidR="00DF62CD" w:rsidRPr="006534CE">
        <w:rPr>
          <w:color w:val="000000"/>
        </w:rPr>
        <w:t xml:space="preserve">3GPP </w:t>
      </w:r>
      <w:r w:rsidRPr="006534CE">
        <w:rPr>
          <w:color w:val="000000"/>
        </w:rPr>
        <w:t>TR 21.905 [</w:t>
      </w:r>
      <w:r w:rsidR="004D3578" w:rsidRPr="006534CE">
        <w:rPr>
          <w:color w:val="000000"/>
        </w:rPr>
        <w:t>1</w:t>
      </w:r>
      <w:r w:rsidRPr="006534CE">
        <w:rPr>
          <w:color w:val="000000"/>
        </w:rPr>
        <w:t>].</w:t>
      </w:r>
    </w:p>
    <w:p w14:paraId="20D5B443" w14:textId="77777777" w:rsidR="005D7830" w:rsidRPr="00F8101D" w:rsidRDefault="005D7830" w:rsidP="00A95C0D">
      <w:r w:rsidRPr="00D91A8D">
        <w:rPr>
          <w:b/>
        </w:rPr>
        <w:t>IP Latency:</w:t>
      </w:r>
      <w:r w:rsidRPr="00D91A8D">
        <w:t xml:space="preserve">  </w:t>
      </w:r>
      <w:r w:rsidRPr="00F8101D">
        <w:t xml:space="preserve">the time it takes to transfer a first/initial packet in a data burst from one point to another. </w:t>
      </w:r>
    </w:p>
    <w:p w14:paraId="417129D5" w14:textId="77777777" w:rsidR="00456CE0" w:rsidRDefault="005D7830" w:rsidP="00A95C0D">
      <w:bookmarkStart w:id="15" w:name="_Hlk522875377"/>
      <w:r w:rsidRPr="00D91A8D">
        <w:rPr>
          <w:b/>
        </w:rPr>
        <w:t>Mapped 5QI:</w:t>
      </w:r>
      <w:r w:rsidRPr="00D91A8D">
        <w:t xml:space="preserve"> </w:t>
      </w:r>
      <w:r w:rsidRPr="009D61DB">
        <w:t xml:space="preserve"> </w:t>
      </w:r>
      <w:r w:rsidRPr="00F8101D">
        <w:t xml:space="preserve">In case when a single 5QI is assigned to the DRB, the mapped 5QI refers to the 5QI that is used for a DRB within the gNB. </w:t>
      </w:r>
    </w:p>
    <w:p w14:paraId="2D5EB2C3" w14:textId="77777777" w:rsidR="005D7830" w:rsidRPr="00F8101D" w:rsidRDefault="00456CE0" w:rsidP="00356F8E">
      <w:pPr>
        <w:pStyle w:val="NO"/>
        <w:rPr>
          <w:iCs/>
        </w:rPr>
      </w:pPr>
      <w:r>
        <w:t>NOTE 1:</w:t>
      </w:r>
      <w:r>
        <w:tab/>
      </w:r>
      <w:r w:rsidR="005D7830" w:rsidRPr="00F8101D">
        <w:t>In this case the mapped 5QI is used for separating certain measurements per QoS class.</w:t>
      </w:r>
    </w:p>
    <w:p w14:paraId="24FCA946" w14:textId="77777777" w:rsidR="005D7830" w:rsidRPr="00D91A8D" w:rsidRDefault="0030045E" w:rsidP="00356F8E">
      <w:pPr>
        <w:pStyle w:val="NO"/>
      </w:pPr>
      <w:r w:rsidRPr="00F8101D">
        <w:t>NOTE</w:t>
      </w:r>
      <w:r w:rsidR="00456CE0">
        <w:t xml:space="preserve"> 2</w:t>
      </w:r>
      <w:r w:rsidR="005D7830" w:rsidRPr="00F8101D">
        <w:t xml:space="preserve">: </w:t>
      </w:r>
      <w:r w:rsidR="00456CE0">
        <w:tab/>
      </w:r>
      <w:r w:rsidR="005D7830" w:rsidRPr="00F8101D">
        <w:t>Individual QoS  flows into a common 5QI is specified in TS 38.473</w:t>
      </w:r>
      <w:r w:rsidR="00F5059A" w:rsidRPr="00F8101D">
        <w:t xml:space="preserve"> [6]</w:t>
      </w:r>
      <w:r w:rsidR="005D7830" w:rsidRPr="00F8101D">
        <w:t>.</w:t>
      </w:r>
    </w:p>
    <w:bookmarkEnd w:id="15"/>
    <w:p w14:paraId="0BF6B262" w14:textId="77777777" w:rsidR="005D7830" w:rsidRPr="00F8101D" w:rsidRDefault="005D7830" w:rsidP="00A95C0D">
      <w:r w:rsidRPr="00D91A8D">
        <w:rPr>
          <w:b/>
        </w:rPr>
        <w:t>Packet Delay:</w:t>
      </w:r>
      <w:r w:rsidRPr="009D61DB">
        <w:t xml:space="preserve"> </w:t>
      </w:r>
      <w:r w:rsidRPr="00F8101D">
        <w:t xml:space="preserve">the time it takes to transfer any packet from one point to another. </w:t>
      </w:r>
    </w:p>
    <w:p w14:paraId="122605D0" w14:textId="77777777" w:rsidR="005D7830" w:rsidRPr="00F8101D" w:rsidRDefault="005D7830" w:rsidP="00A95C0D">
      <w:r w:rsidRPr="00D91A8D">
        <w:rPr>
          <w:b/>
        </w:rPr>
        <w:t>Packet Drop Rate:</w:t>
      </w:r>
      <w:r w:rsidRPr="00D91A8D">
        <w:t xml:space="preserve"> </w:t>
      </w:r>
      <w:r w:rsidRPr="00F8101D">
        <w:t xml:space="preserve">share of packets that were not sent to the target due to congestion or traffic management and should be seen as a part of the packet loss rate. </w:t>
      </w:r>
    </w:p>
    <w:p w14:paraId="57B9B67B" w14:textId="77777777" w:rsidR="00D91A8D" w:rsidRPr="005D7830" w:rsidRDefault="005D7830" w:rsidP="00A95C0D">
      <w:r w:rsidRPr="00D91A8D">
        <w:rPr>
          <w:b/>
        </w:rPr>
        <w:t>Packet Loss Rate:</w:t>
      </w:r>
      <w:r w:rsidRPr="00D91A8D">
        <w:t xml:space="preserve"> </w:t>
      </w:r>
      <w:r w:rsidRPr="00F8101D">
        <w:t xml:space="preserve">share of packets that could not be received by the target </w:t>
      </w:r>
      <w:r w:rsidR="00456CE0" w:rsidRPr="00F8101D">
        <w:t>includ</w:t>
      </w:r>
      <w:r w:rsidR="00456CE0">
        <w:t>ing</w:t>
      </w:r>
      <w:r w:rsidR="00456CE0" w:rsidRPr="00F8101D">
        <w:t xml:space="preserve"> </w:t>
      </w:r>
      <w:r w:rsidRPr="00F8101D">
        <w:t xml:space="preserve">packets droped, packets lost in transmission and packets received in wrong format. </w:t>
      </w:r>
    </w:p>
    <w:p w14:paraId="0A9A7630" w14:textId="77777777" w:rsidR="00080512" w:rsidRPr="006534CE" w:rsidRDefault="00080512">
      <w:pPr>
        <w:pStyle w:val="Heading2"/>
        <w:rPr>
          <w:color w:val="000000"/>
        </w:rPr>
      </w:pPr>
      <w:bookmarkStart w:id="16" w:name="_Hlk532545985"/>
      <w:bookmarkStart w:id="17" w:name="_Toc4404838"/>
      <w:r w:rsidRPr="006534CE">
        <w:rPr>
          <w:color w:val="000000"/>
        </w:rPr>
        <w:t>3.</w:t>
      </w:r>
      <w:r w:rsidR="00816D86">
        <w:rPr>
          <w:color w:val="000000"/>
        </w:rPr>
        <w:t>2</w:t>
      </w:r>
      <w:r w:rsidRPr="006534CE">
        <w:rPr>
          <w:color w:val="000000"/>
        </w:rPr>
        <w:tab/>
        <w:t>Abbreviations</w:t>
      </w:r>
      <w:bookmarkEnd w:id="17"/>
    </w:p>
    <w:p w14:paraId="62B4B952" w14:textId="77777777" w:rsidR="009D61DB" w:rsidRDefault="00080512" w:rsidP="00B22EDB">
      <w:pPr>
        <w:keepNext/>
        <w:rPr>
          <w:color w:val="000000"/>
        </w:rPr>
      </w:pPr>
      <w:r w:rsidRPr="006534CE">
        <w:rPr>
          <w:color w:val="000000"/>
        </w:rPr>
        <w:t>For the purposes of the present document, the abb</w:t>
      </w:r>
      <w:r w:rsidR="004D3578" w:rsidRPr="006534CE">
        <w:rPr>
          <w:color w:val="000000"/>
        </w:rPr>
        <w:t xml:space="preserve">reviations given in </w:t>
      </w:r>
      <w:r w:rsidR="00DF62CD" w:rsidRPr="006534CE">
        <w:rPr>
          <w:color w:val="000000"/>
        </w:rPr>
        <w:t xml:space="preserve">3GPP </w:t>
      </w:r>
      <w:r w:rsidR="004D3578" w:rsidRPr="006534CE">
        <w:rPr>
          <w:color w:val="000000"/>
        </w:rPr>
        <w:t>TR 21.905 [1</w:t>
      </w:r>
      <w:r w:rsidRPr="006534CE">
        <w:rPr>
          <w:color w:val="000000"/>
        </w:rPr>
        <w:t>]</w:t>
      </w:r>
      <w:r w:rsidR="00C340BC">
        <w:rPr>
          <w:color w:val="000000"/>
        </w:rPr>
        <w:t>,</w:t>
      </w:r>
      <w:r w:rsidR="00C340BC" w:rsidRPr="00D41903">
        <w:t xml:space="preserve"> </w:t>
      </w:r>
      <w:r w:rsidR="00C340BC" w:rsidRPr="006534CE">
        <w:t>3GPP TS 23.501</w:t>
      </w:r>
      <w:r w:rsidR="00C340BC">
        <w:t xml:space="preserve"> [4]</w:t>
      </w:r>
      <w:r w:rsidRPr="006534CE">
        <w:rPr>
          <w:color w:val="000000"/>
        </w:rPr>
        <w:t xml:space="preserve"> and the following apply. An abbreviation defined in the present document takes precedence over the definition of the same abbre</w:t>
      </w:r>
      <w:r w:rsidR="004D3578" w:rsidRPr="006534CE">
        <w:rPr>
          <w:color w:val="000000"/>
        </w:rPr>
        <w:t xml:space="preserve">viation, if any, in </w:t>
      </w:r>
      <w:r w:rsidR="00DF62CD" w:rsidRPr="006534CE">
        <w:rPr>
          <w:color w:val="000000"/>
        </w:rPr>
        <w:t xml:space="preserve">3GPP </w:t>
      </w:r>
      <w:r w:rsidR="004D3578" w:rsidRPr="006534CE">
        <w:rPr>
          <w:color w:val="000000"/>
        </w:rPr>
        <w:t>TR 21.905 [1</w:t>
      </w:r>
      <w:r w:rsidRPr="006534CE">
        <w:rPr>
          <w:color w:val="000000"/>
        </w:rPr>
        <w:t>]</w:t>
      </w:r>
      <w:r w:rsidR="00C340BC">
        <w:rPr>
          <w:color w:val="000000"/>
        </w:rPr>
        <w:t xml:space="preserve"> and</w:t>
      </w:r>
      <w:r w:rsidR="00C340BC" w:rsidRPr="00D41903">
        <w:t xml:space="preserve"> </w:t>
      </w:r>
      <w:r w:rsidR="00C340BC" w:rsidRPr="006534CE">
        <w:t>3GPP TS 23.501</w:t>
      </w:r>
      <w:r w:rsidR="00C340BC">
        <w:t xml:space="preserve"> [4]</w:t>
      </w:r>
      <w:r w:rsidRPr="006534CE">
        <w:rPr>
          <w:color w:val="000000"/>
        </w:rPr>
        <w:t>.</w:t>
      </w:r>
    </w:p>
    <w:p w14:paraId="4A366D3C" w14:textId="77777777" w:rsidR="00D22D57" w:rsidRDefault="00D22D57" w:rsidP="00C340BC">
      <w:pPr>
        <w:pStyle w:val="EW"/>
      </w:pPr>
      <w:r>
        <w:t>kbit</w:t>
      </w:r>
      <w:r>
        <w:tab/>
        <w:t>kilobit (1000 bits)</w:t>
      </w:r>
    </w:p>
    <w:p w14:paraId="25096699" w14:textId="77777777" w:rsidR="00C340BC" w:rsidRDefault="00C340BC" w:rsidP="00C340BC">
      <w:pPr>
        <w:pStyle w:val="EW"/>
      </w:pPr>
      <w:r>
        <w:t>NG-RAN</w:t>
      </w:r>
      <w:r>
        <w:tab/>
      </w:r>
      <w:r w:rsidRPr="008E1CE5">
        <w:t>Next Generation Radio Access Network</w:t>
      </w:r>
    </w:p>
    <w:p w14:paraId="74B1C037" w14:textId="77777777" w:rsidR="00C340BC" w:rsidRPr="006534CE" w:rsidRDefault="00C340BC" w:rsidP="00356F8E">
      <w:pPr>
        <w:pStyle w:val="EW"/>
        <w:rPr>
          <w:color w:val="000000"/>
        </w:rPr>
      </w:pPr>
      <w:r>
        <w:t>NSI</w:t>
      </w:r>
      <w:r>
        <w:tab/>
        <w:t>Network Slice Instance</w:t>
      </w:r>
    </w:p>
    <w:p w14:paraId="6227E681" w14:textId="77777777" w:rsidR="00063D11" w:rsidRPr="006534CE" w:rsidRDefault="00063D11" w:rsidP="00063D11">
      <w:pPr>
        <w:pStyle w:val="Heading2"/>
        <w:rPr>
          <w:rFonts w:hint="eastAsia"/>
        </w:rPr>
      </w:pPr>
      <w:bookmarkStart w:id="18" w:name="_Toc4404839"/>
      <w:bookmarkEnd w:id="16"/>
      <w:r w:rsidRPr="006534CE">
        <w:t>3.</w:t>
      </w:r>
      <w:r w:rsidR="00816D86">
        <w:t>4</w:t>
      </w:r>
      <w:r w:rsidRPr="006534CE">
        <w:tab/>
        <w:t>Measurement family</w:t>
      </w:r>
      <w:bookmarkEnd w:id="18"/>
    </w:p>
    <w:p w14:paraId="2FC2CBB0" w14:textId="77777777" w:rsidR="00063D11" w:rsidRPr="006534CE" w:rsidRDefault="00063D11" w:rsidP="00063D11">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5F0CFD32" w14:textId="77777777" w:rsidR="00063D11" w:rsidRPr="006534CE" w:rsidRDefault="00063D11" w:rsidP="00063D11">
      <w:r w:rsidRPr="006534CE">
        <w:t>The list of families currently used in the present document is as follows:</w:t>
      </w:r>
    </w:p>
    <w:p w14:paraId="105A5456" w14:textId="77777777" w:rsidR="00895CA7" w:rsidRDefault="00895CA7" w:rsidP="00895CA7">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p>
    <w:p w14:paraId="746233AB" w14:textId="77777777" w:rsidR="00895CA7" w:rsidRPr="00D03997" w:rsidRDefault="00895CA7" w:rsidP="00895CA7">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p>
    <w:p w14:paraId="76650B72" w14:textId="77777777" w:rsidR="00895CA7" w:rsidRDefault="00895CA7" w:rsidP="00895CA7">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p>
    <w:p w14:paraId="1D751D03" w14:textId="77777777" w:rsidR="00895CA7" w:rsidRDefault="00895CA7" w:rsidP="00895CA7">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p>
    <w:p w14:paraId="30E6B4A9" w14:textId="77777777" w:rsidR="00895CA7" w:rsidRDefault="00895CA7" w:rsidP="00895CA7">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p>
    <w:p w14:paraId="1DAD968E" w14:textId="77777777" w:rsidR="00895CA7" w:rsidRDefault="00895CA7" w:rsidP="00895CA7">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p>
    <w:p w14:paraId="2775934A" w14:textId="77777777" w:rsidR="00063D11" w:rsidRPr="006534CE" w:rsidRDefault="00063D11" w:rsidP="00063D11">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p>
    <w:p w14:paraId="64A03F38" w14:textId="77777777" w:rsidR="00080512" w:rsidRDefault="00063D11" w:rsidP="002B7D7C">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p>
    <w:p w14:paraId="72A6302A" w14:textId="77777777" w:rsidR="00434578" w:rsidRPr="006534CE" w:rsidRDefault="00BF758A" w:rsidP="002B7D7C">
      <w:pPr>
        <w:pStyle w:val="B10"/>
      </w:pPr>
      <w:r>
        <w:t>-</w:t>
      </w:r>
      <w:r>
        <w:tab/>
        <w:t>PA (</w:t>
      </w:r>
      <w:r w:rsidRPr="00AC22D1">
        <w:t>measurements related to</w:t>
      </w:r>
      <w:r w:rsidRPr="00AC22D1">
        <w:rPr>
          <w:rFonts w:hint="eastAsia"/>
          <w:lang w:eastAsia="zh-CN"/>
        </w:rPr>
        <w:t xml:space="preserve"> </w:t>
      </w:r>
      <w:r>
        <w:rPr>
          <w:lang w:eastAsia="zh-CN"/>
        </w:rPr>
        <w:t>Policy Association</w:t>
      </w:r>
      <w:r>
        <w:t>)</w:t>
      </w:r>
    </w:p>
    <w:p w14:paraId="6C92BFE1" w14:textId="77777777" w:rsidR="00B20328" w:rsidRPr="006534CE" w:rsidRDefault="00B20328" w:rsidP="00B20328">
      <w:pPr>
        <w:pStyle w:val="Heading1"/>
        <w:rPr>
          <w:color w:val="000000"/>
        </w:rPr>
      </w:pPr>
      <w:bookmarkStart w:id="19" w:name="_Toc4404840"/>
      <w:r w:rsidRPr="006534CE">
        <w:rPr>
          <w:color w:val="000000"/>
        </w:rPr>
        <w:lastRenderedPageBreak/>
        <w:t>4</w:t>
      </w:r>
      <w:r w:rsidRPr="006534CE">
        <w:rPr>
          <w:color w:val="000000"/>
        </w:rPr>
        <w:tab/>
        <w:t>Concepts and overview</w:t>
      </w:r>
      <w:bookmarkEnd w:id="19"/>
    </w:p>
    <w:p w14:paraId="54D8080F" w14:textId="77777777" w:rsidR="00B20328" w:rsidRPr="006534CE" w:rsidRDefault="00B20328" w:rsidP="00B20328">
      <w:pPr>
        <w:rPr>
          <w:color w:val="000000"/>
        </w:rPr>
      </w:pPr>
    </w:p>
    <w:p w14:paraId="7EBA01E2" w14:textId="77777777" w:rsidR="00073786" w:rsidRPr="006534CE" w:rsidRDefault="00073786" w:rsidP="00B20328">
      <w:pPr>
        <w:pStyle w:val="Heading1"/>
        <w:rPr>
          <w:color w:val="000000"/>
        </w:rPr>
      </w:pPr>
      <w:bookmarkStart w:id="20" w:name="_Toc4404841"/>
      <w:r w:rsidRPr="006534CE">
        <w:rPr>
          <w:color w:val="000000"/>
        </w:rPr>
        <w:t>5</w:t>
      </w:r>
      <w:r w:rsidRPr="006534CE">
        <w:rPr>
          <w:color w:val="000000"/>
        </w:rPr>
        <w:tab/>
        <w:t>Performance measurements for 5G Network Functions</w:t>
      </w:r>
      <w:bookmarkEnd w:id="20"/>
    </w:p>
    <w:p w14:paraId="40E74485" w14:textId="77777777" w:rsidR="00FF5AEB" w:rsidRPr="00AC22D1" w:rsidRDefault="00FF5AEB" w:rsidP="00FF5AEB">
      <w:pPr>
        <w:pStyle w:val="Heading2"/>
        <w:rPr>
          <w:color w:val="000000"/>
        </w:rPr>
      </w:pPr>
      <w:bookmarkStart w:id="21" w:name="_Toc4404842"/>
      <w:r w:rsidRPr="00AC22D1">
        <w:rPr>
          <w:color w:val="000000"/>
        </w:rPr>
        <w:t>5.1</w:t>
      </w:r>
      <w:r w:rsidRPr="00AC22D1">
        <w:rPr>
          <w:color w:val="000000"/>
        </w:rPr>
        <w:tab/>
        <w:t>Performance measurements for gNB</w:t>
      </w:r>
      <w:bookmarkEnd w:id="21"/>
    </w:p>
    <w:p w14:paraId="033C8141" w14:textId="77777777" w:rsidR="00FF5AEB" w:rsidRPr="00AC22D1" w:rsidRDefault="00FF5AEB" w:rsidP="00FF5AEB">
      <w:pPr>
        <w:pStyle w:val="Heading3"/>
      </w:pPr>
      <w:bookmarkStart w:id="22" w:name="_Toc4404843"/>
      <w:r w:rsidRPr="00AC22D1">
        <w:t>5.1.</w:t>
      </w:r>
      <w:r>
        <w:t>1</w:t>
      </w:r>
      <w:r w:rsidRPr="00AC22D1">
        <w:tab/>
      </w:r>
      <w:r w:rsidRPr="00327E15">
        <w:rPr>
          <w:color w:val="000000"/>
        </w:rPr>
        <w:t>Performance measurements valid for all gNB deployment scenarios</w:t>
      </w:r>
      <w:bookmarkEnd w:id="22"/>
    </w:p>
    <w:p w14:paraId="43375369" w14:textId="77777777" w:rsidR="00FF5AEB" w:rsidRPr="00AC22D1" w:rsidRDefault="00FF5AEB" w:rsidP="00FF5AEB">
      <w:pPr>
        <w:pStyle w:val="Heading4"/>
        <w:rPr>
          <w:color w:val="000000"/>
          <w:lang w:eastAsia="zh-CN"/>
        </w:rPr>
      </w:pPr>
      <w:bookmarkStart w:id="23" w:name="_Toc4404844"/>
      <w:r w:rsidRPr="00AC22D1">
        <w:rPr>
          <w:color w:val="000000"/>
        </w:rPr>
        <w:t>5.1.</w:t>
      </w:r>
      <w:r>
        <w:rPr>
          <w:color w:val="000000"/>
          <w:lang w:eastAsia="zh-CN"/>
        </w:rPr>
        <w:t>1</w:t>
      </w:r>
      <w:r w:rsidRPr="00AC22D1">
        <w:rPr>
          <w:color w:val="000000"/>
          <w:lang w:eastAsia="zh-CN"/>
        </w:rPr>
        <w:t>.</w:t>
      </w:r>
      <w:r>
        <w:rPr>
          <w:color w:val="000000"/>
          <w:lang w:eastAsia="zh-CN"/>
        </w:rPr>
        <w:t>1</w:t>
      </w:r>
      <w:r w:rsidRPr="00AC22D1">
        <w:rPr>
          <w:color w:val="000000"/>
        </w:rPr>
        <w:tab/>
      </w:r>
      <w:r w:rsidRPr="00AC22D1">
        <w:t>Packet</w:t>
      </w:r>
      <w:r w:rsidRPr="00AC22D1">
        <w:rPr>
          <w:color w:val="000000"/>
        </w:rPr>
        <w:t xml:space="preserve"> Delay</w:t>
      </w:r>
      <w:bookmarkEnd w:id="23"/>
    </w:p>
    <w:p w14:paraId="3C87B0D9" w14:textId="77777777" w:rsidR="00FF5AEB" w:rsidRPr="00AC22D1" w:rsidRDefault="00FF5AEB" w:rsidP="00FF5AEB">
      <w:pPr>
        <w:pStyle w:val="Heading5"/>
        <w:rPr>
          <w:color w:val="000000"/>
        </w:rPr>
      </w:pPr>
      <w:bookmarkStart w:id="24" w:name="_Toc4404845"/>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24"/>
    </w:p>
    <w:p w14:paraId="3C984D2C" w14:textId="77777777" w:rsidR="00FF5AEB" w:rsidRPr="00AC22D1" w:rsidRDefault="00970AB1" w:rsidP="00080612">
      <w:pPr>
        <w:pStyle w:val="B10"/>
      </w:pPr>
      <w:r>
        <w:t>a)</w:t>
      </w:r>
      <w:r>
        <w:tab/>
      </w:r>
      <w:r w:rsidR="00FF5AEB" w:rsidRPr="00AC22D1">
        <w:t>This measurement provides the average (arithmetic mean) time it takes to get a reponse back on a HARQ transmission in the downlink direction. The measurement is optionally split into subcounters per QoS level (</w:t>
      </w:r>
      <w:r w:rsidR="00603938">
        <w:t xml:space="preserve">mapped </w:t>
      </w:r>
      <w:r w:rsidR="00FF5AEB" w:rsidRPr="00AC22D1">
        <w:t>5QI or QCI in NR option 3).</w:t>
      </w:r>
    </w:p>
    <w:p w14:paraId="39D570BE" w14:textId="77777777" w:rsidR="00FF5AEB" w:rsidRPr="00AC22D1" w:rsidRDefault="00970AB1" w:rsidP="00080612">
      <w:pPr>
        <w:pStyle w:val="B10"/>
      </w:pPr>
      <w:r>
        <w:t>b)</w:t>
      </w:r>
      <w:r>
        <w:tab/>
      </w:r>
      <w:r w:rsidR="00FF5AEB" w:rsidRPr="00AC22D1">
        <w:t>DER (n=1)</w:t>
      </w:r>
    </w:p>
    <w:p w14:paraId="4C53081B" w14:textId="77777777" w:rsidR="00FF5AEB" w:rsidRPr="00AC22D1" w:rsidRDefault="00970AB1" w:rsidP="00080612">
      <w:pPr>
        <w:pStyle w:val="B10"/>
      </w:pPr>
      <w:r>
        <w:t>c)</w:t>
      </w:r>
      <w:r>
        <w:tab/>
      </w:r>
      <w:r w:rsidR="00FF5AEB" w:rsidRPr="00AC22D1">
        <w:t>This measurement is obtained as: sum of (time when the last part of an RLC SDU packet was received by the UE according to received HARQ feedback information</w:t>
      </w:r>
      <w:r>
        <w:t xml:space="preserve"> </w:t>
      </w:r>
      <w:r>
        <w:rPr>
          <w:lang w:val="en-US" w:eastAsia="zh-CN"/>
        </w:rPr>
        <w:t xml:space="preserve">for UM mode or time when </w:t>
      </w:r>
      <w:r>
        <w:t xml:space="preserve">the last part of an </w:t>
      </w:r>
      <w:r>
        <w:rPr>
          <w:lang w:val="en-US" w:eastAsia="zh-CN"/>
        </w:rPr>
        <w:t xml:space="preserve">RLC SDU packet </w:t>
      </w:r>
      <w:r>
        <w:t xml:space="preserve">was received by the UE according to received </w:t>
      </w:r>
      <w:r>
        <w:rPr>
          <w:lang w:val="en-US" w:eastAsia="zh-CN"/>
        </w:rPr>
        <w:t>RLC ACK for AM mode</w:t>
      </w:r>
      <w:r>
        <w:t>, minus time when</w:t>
      </w:r>
      <w:r>
        <w:rPr>
          <w:kern w:val="2"/>
          <w:lang w:eastAsia="zh-CN"/>
        </w:rPr>
        <w:t xml:space="preserve"> </w:t>
      </w:r>
      <w:r>
        <w:t>corresponding RLC SDUs arriving at MAC lower SAP</w:t>
      </w:r>
      <w:r>
        <w:rPr>
          <w:kern w:val="2"/>
          <w:lang w:eastAsia="zh-CN"/>
        </w:rPr>
        <w:t xml:space="preserve">) divided by </w:t>
      </w:r>
      <w:r>
        <w:rPr>
          <w:rFonts w:cs="Arial"/>
          <w:kern w:val="2"/>
          <w:lang w:eastAsia="zh-CN"/>
        </w:rPr>
        <w:t>total number of RLC SDUs</w:t>
      </w:r>
      <w:r>
        <w:rPr>
          <w:rFonts w:eastAsia="MS Mincho"/>
        </w:rPr>
        <w:t xml:space="preserve"> transmitted to UE successfully</w:t>
      </w:r>
      <w:r w:rsidR="00603938" w:rsidRPr="005C540F">
        <w:t>.</w:t>
      </w:r>
      <w:r w:rsidR="00603938">
        <w:t xml:space="preserve"> </w:t>
      </w:r>
      <w:r w:rsidR="00FF5AEB" w:rsidRPr="00AC22D1">
        <w:t xml:space="preserve">Separate counters are optionally maintained for each </w:t>
      </w:r>
      <w:r w:rsidR="00603938">
        <w:t xml:space="preserve">mapped </w:t>
      </w:r>
      <w:r w:rsidR="00FF5AEB" w:rsidRPr="00AC22D1">
        <w:t>5QI (or QCI for option 3).</w:t>
      </w:r>
    </w:p>
    <w:p w14:paraId="286AE0E8" w14:textId="77777777" w:rsidR="00FF5AEB" w:rsidRPr="00AC22D1" w:rsidRDefault="00970AB1" w:rsidP="00080612">
      <w:pPr>
        <w:pStyle w:val="B10"/>
      </w:pPr>
      <w:r>
        <w:t>d)</w:t>
      </w:r>
      <w:r>
        <w:tab/>
      </w:r>
      <w:r w:rsidR="00FF5AEB" w:rsidRPr="00AC22D1">
        <w:t>Each measurement is an integer representing the mean delay in microseconds. The number of measurements is equal to one. If the optional QoS level measurement is perfomed, the number of measurements is equal to the number of</w:t>
      </w:r>
      <w:r w:rsidR="00603938" w:rsidRPr="00603938">
        <w:t xml:space="preserve"> </w:t>
      </w:r>
      <w:r w:rsidR="00603938">
        <w:t>mapped</w:t>
      </w:r>
      <w:r w:rsidR="00FF5AEB" w:rsidRPr="00AC22D1">
        <w:t xml:space="preserve"> 5QIs.</w:t>
      </w:r>
    </w:p>
    <w:p w14:paraId="2742E9BE" w14:textId="77777777" w:rsidR="00FF5AEB" w:rsidRPr="00AC22D1" w:rsidRDefault="00970AB1" w:rsidP="00080612">
      <w:pPr>
        <w:pStyle w:val="B10"/>
        <w:rPr>
          <w:lang w:val="en-US"/>
        </w:rPr>
      </w:pPr>
      <w:r>
        <w:t>e)</w:t>
      </w:r>
      <w:r>
        <w:tab/>
      </w:r>
      <w:r w:rsidR="00FF5AEB" w:rsidRPr="00AC22D1">
        <w:t xml:space="preserve">The measurement name has the form </w:t>
      </w:r>
      <w:r w:rsidR="00FF5AEB" w:rsidRPr="00AC22D1">
        <w:rPr>
          <w:lang w:val="en-US"/>
        </w:rPr>
        <w:t>DRB.AirIfDelayDl or optionally DRB. AirIfDelayDl.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p>
    <w:p w14:paraId="4D0DE01C" w14:textId="77777777" w:rsidR="00FF5AEB" w:rsidRPr="00AC22D1" w:rsidRDefault="00970AB1" w:rsidP="00080612">
      <w:pPr>
        <w:pStyle w:val="B10"/>
      </w:pPr>
      <w:r>
        <w:t>f)</w:t>
      </w:r>
      <w:r>
        <w:tab/>
      </w:r>
      <w:r w:rsidR="00FF5AEB" w:rsidRPr="00AC22D1">
        <w:t>NRCellDU</w:t>
      </w:r>
    </w:p>
    <w:p w14:paraId="285B73F4" w14:textId="77777777" w:rsidR="00FF5AEB" w:rsidRPr="00AC22D1" w:rsidRDefault="00970AB1" w:rsidP="00080612">
      <w:pPr>
        <w:pStyle w:val="B10"/>
      </w:pPr>
      <w:r>
        <w:t>g)</w:t>
      </w:r>
      <w:r>
        <w:tab/>
      </w:r>
      <w:r w:rsidR="00FF5AEB" w:rsidRPr="00AC22D1">
        <w:t>Valid for packet switched traffic</w:t>
      </w:r>
    </w:p>
    <w:p w14:paraId="577C330D" w14:textId="77777777" w:rsidR="00FF5AEB" w:rsidRPr="00AC22D1" w:rsidRDefault="00970AB1" w:rsidP="00080612">
      <w:pPr>
        <w:pStyle w:val="B10"/>
      </w:pPr>
      <w:r>
        <w:rPr>
          <w:lang w:eastAsia="zh-CN"/>
        </w:rPr>
        <w:t>h)</w:t>
      </w:r>
      <w:r>
        <w:rPr>
          <w:lang w:eastAsia="zh-CN"/>
        </w:rPr>
        <w:tab/>
      </w:r>
      <w:r w:rsidR="00FF5AEB" w:rsidRPr="00AC22D1">
        <w:rPr>
          <w:lang w:eastAsia="zh-CN"/>
        </w:rPr>
        <w:t>5GS</w:t>
      </w:r>
    </w:p>
    <w:p w14:paraId="52BF6AA4" w14:textId="77777777" w:rsidR="00FF5AEB" w:rsidRPr="00AC22D1" w:rsidRDefault="00970AB1" w:rsidP="00080612">
      <w:pPr>
        <w:pStyle w:val="B10"/>
      </w:pPr>
      <w:r>
        <w:rPr>
          <w:lang w:eastAsia="zh-CN"/>
        </w:rPr>
        <w:t>i)</w:t>
      </w:r>
      <w:r>
        <w:rPr>
          <w:lang w:eastAsia="zh-CN"/>
        </w:rPr>
        <w:tab/>
      </w:r>
      <w:r w:rsidR="00FF5AEB" w:rsidRPr="00AC22D1">
        <w:rPr>
          <w:lang w:eastAsia="zh-CN"/>
        </w:rPr>
        <w:t>One usage of this measurement is for performance assurance within integrity area (user plane connection quality).</w:t>
      </w:r>
    </w:p>
    <w:p w14:paraId="146AE528" w14:textId="77777777" w:rsidR="00FF5AEB" w:rsidRPr="00517EC3" w:rsidRDefault="00FF5AEB" w:rsidP="00FF5AEB">
      <w:pPr>
        <w:pStyle w:val="Heading4"/>
        <w:rPr>
          <w:color w:val="000000"/>
          <w:lang w:eastAsia="zh-CN"/>
        </w:rPr>
      </w:pPr>
      <w:bookmarkStart w:id="25" w:name="_Toc4404846"/>
      <w:r w:rsidRPr="00C532C3">
        <w:rPr>
          <w:color w:val="000000"/>
        </w:rPr>
        <w:t>5.</w:t>
      </w:r>
      <w:r w:rsidRPr="00BB48D0">
        <w:rPr>
          <w:color w:val="000000"/>
        </w:rPr>
        <w:t>1.</w:t>
      </w:r>
      <w:r>
        <w:rPr>
          <w:color w:val="000000"/>
          <w:lang w:eastAsia="zh-CN"/>
        </w:rPr>
        <w:t>1</w:t>
      </w:r>
      <w:r w:rsidRPr="002D6472">
        <w:rPr>
          <w:color w:val="000000"/>
        </w:rPr>
        <w:t>.</w:t>
      </w:r>
      <w:r>
        <w:rPr>
          <w:color w:val="000000"/>
        </w:rPr>
        <w:t>2</w:t>
      </w:r>
      <w:r w:rsidRPr="00597B5E">
        <w:rPr>
          <w:color w:val="000000"/>
        </w:rPr>
        <w:tab/>
      </w:r>
      <w:r w:rsidRPr="00AC22D1">
        <w:t>Radio</w:t>
      </w:r>
      <w:r w:rsidRPr="00A94DC9">
        <w:rPr>
          <w:color w:val="000000"/>
        </w:rPr>
        <w:t xml:space="preserve"> resource utilization</w:t>
      </w:r>
      <w:bookmarkEnd w:id="25"/>
    </w:p>
    <w:p w14:paraId="63E5DF42" w14:textId="77777777" w:rsidR="00FF5AEB" w:rsidRPr="00A94DC9" w:rsidRDefault="00FF5AEB" w:rsidP="00FF5AEB">
      <w:pPr>
        <w:pStyle w:val="Heading5"/>
        <w:rPr>
          <w:color w:val="000000"/>
        </w:rPr>
      </w:pPr>
      <w:bookmarkStart w:id="26" w:name="_Toc4404847"/>
      <w:r w:rsidRPr="00517EC3">
        <w:rPr>
          <w:color w:val="000000"/>
        </w:rPr>
        <w:t>5.</w:t>
      </w:r>
      <w:r w:rsidRPr="009A3F5F">
        <w:rPr>
          <w:color w:val="000000"/>
        </w:rPr>
        <w:t>1.</w:t>
      </w:r>
      <w:r>
        <w:rPr>
          <w:color w:val="000000"/>
          <w:lang w:eastAsia="zh-CN"/>
        </w:rPr>
        <w:t>1</w:t>
      </w:r>
      <w:r w:rsidRPr="002C5A2D">
        <w:rPr>
          <w:color w:val="000000"/>
        </w:rPr>
        <w:t>.</w:t>
      </w:r>
      <w:r>
        <w:rPr>
          <w:color w:val="000000"/>
        </w:rPr>
        <w:t>2</w:t>
      </w:r>
      <w:r w:rsidRPr="002C5A2D">
        <w:rPr>
          <w:color w:val="000000"/>
          <w:lang w:eastAsia="zh-CN"/>
        </w:rPr>
        <w:t>.1</w:t>
      </w:r>
      <w:r w:rsidRPr="00692D7C">
        <w:rPr>
          <w:color w:val="000000"/>
        </w:rPr>
        <w:tab/>
        <w:t xml:space="preserve">DL </w:t>
      </w:r>
      <w:r w:rsidRPr="00AC22D1">
        <w:rPr>
          <w:lang w:eastAsia="zh-CN"/>
        </w:rPr>
        <w:t>Total</w:t>
      </w:r>
      <w:r w:rsidRPr="00A94DC9">
        <w:rPr>
          <w:color w:val="000000"/>
        </w:rPr>
        <w:t xml:space="preserve"> PRB Usage</w:t>
      </w:r>
      <w:bookmarkEnd w:id="26"/>
    </w:p>
    <w:p w14:paraId="04B2DBDE" w14:textId="376478D9" w:rsidR="00FF5AEB" w:rsidRPr="00517EC3" w:rsidRDefault="00D2226E" w:rsidP="00D2226E">
      <w:pPr>
        <w:pStyle w:val="ListNumber"/>
        <w:numPr>
          <w:ilvl w:val="0"/>
          <w:numId w:val="0"/>
        </w:numPr>
        <w:ind w:left="567" w:hanging="283"/>
      </w:pPr>
      <w:r w:rsidRPr="00517EC3">
        <w:t>a)</w:t>
      </w:r>
      <w:r w:rsidRPr="00517EC3">
        <w:tab/>
      </w:r>
      <w:r w:rsidR="00FF5AEB" w:rsidRPr="00517EC3">
        <w:t>This measurement provides the total usage (in percentage) of physical resource blocks (PRBs) on the downlink for any purpose.</w:t>
      </w:r>
    </w:p>
    <w:p w14:paraId="5CA994E9" w14:textId="1DE4D1AB" w:rsidR="00FF5AEB" w:rsidRPr="002C5A2D" w:rsidRDefault="00D2226E" w:rsidP="00D2226E">
      <w:pPr>
        <w:pStyle w:val="ListNumber"/>
        <w:numPr>
          <w:ilvl w:val="0"/>
          <w:numId w:val="0"/>
        </w:numPr>
        <w:ind w:left="567" w:hanging="283"/>
      </w:pPr>
      <w:r w:rsidRPr="002C5A2D">
        <w:t>b)</w:t>
      </w:r>
      <w:r w:rsidRPr="002C5A2D">
        <w:tab/>
      </w:r>
      <w:r w:rsidR="00FF5AEB" w:rsidRPr="009A3F5F">
        <w:t>SI</w:t>
      </w:r>
      <w:r w:rsidR="00FF5AEB" w:rsidRPr="002C5A2D">
        <w:rPr>
          <w:noProof/>
          <w:lang w:val="en-US" w:eastAsia="zh-CN"/>
        </w:rPr>
        <w:t xml:space="preserve"> </w:t>
      </w:r>
    </w:p>
    <w:p w14:paraId="70C29080" w14:textId="07A83A16" w:rsidR="00FF5AEB" w:rsidRPr="00AC22D1" w:rsidRDefault="00D2226E" w:rsidP="00D2226E">
      <w:pPr>
        <w:pStyle w:val="ListNumber"/>
        <w:numPr>
          <w:ilvl w:val="0"/>
          <w:numId w:val="0"/>
        </w:numPr>
        <w:overflowPunct/>
        <w:autoSpaceDE/>
        <w:autoSpaceDN/>
        <w:adjustRightInd/>
        <w:ind w:left="567" w:hanging="283"/>
        <w:textAlignment w:val="auto"/>
      </w:pPr>
      <w:r w:rsidRPr="00AC22D1">
        <w:t>c)</w:t>
      </w:r>
      <w:r w:rsidRPr="00AC22D1">
        <w:tab/>
      </w:r>
      <w:r w:rsidR="00FF5AEB" w:rsidRPr="002C5A2D">
        <w:rPr>
          <w:snapToGrid w:val="0"/>
        </w:rPr>
        <w:t xml:space="preserve">This measurement is obtained </w:t>
      </w:r>
      <w:r w:rsidR="00FF5AEB" w:rsidRPr="002C5A2D">
        <w:t xml:space="preserve">as: </w:t>
      </w:r>
      <w:r w:rsidR="00FF5AEB" w:rsidRPr="00AC22D1">
        <w:rPr>
          <w:position w:val="-30"/>
        </w:rPr>
        <w:object w:dxaOrig="2299" w:dyaOrig="720" w14:anchorId="6D814D03">
          <v:shape id="_x0000_i1297" type="#_x0000_t75" style="width:115.05pt;height:36.6pt" o:ole="">
            <v:imagedata r:id="rId11" o:title=""/>
          </v:shape>
          <o:OLEObject Type="Embed" ProgID="Equation.3" ShapeID="_x0000_i1297" DrawAspect="Content" ObjectID="_1782294086" r:id="rId12"/>
        </w:object>
      </w:r>
      <w:r w:rsidR="00FF5AEB" w:rsidRPr="00AC22D1">
        <w:t xml:space="preserve">, where </w:t>
      </w:r>
      <w:r w:rsidR="00FF5AEB" w:rsidRPr="00AC22D1">
        <w:rPr>
          <w:rFonts w:eastAsia="MS Mincho"/>
          <w:position w:val="-10"/>
        </w:rPr>
        <w:object w:dxaOrig="639" w:dyaOrig="320" w14:anchorId="14744ACD">
          <v:shape id="_x0000_i1298" type="#_x0000_t75" style="width:31.8pt;height:16.1pt" o:ole="">
            <v:imagedata r:id="rId13" o:title=""/>
          </v:shape>
          <o:OLEObject Type="Embed" ProgID="Equation.3" ShapeID="_x0000_i1298" DrawAspect="Content" ObjectID="_1782294087" r:id="rId14"/>
        </w:object>
      </w:r>
      <w:r w:rsidR="00FF5AEB" w:rsidRPr="00AC22D1">
        <w:rPr>
          <w:rFonts w:eastAsia="MS Mincho"/>
        </w:rPr>
        <w:t xml:space="preserve">is the DL total PRB usage, which is percentage of PRBs used, averaged during time period </w:t>
      </w:r>
      <w:r w:rsidR="00FF5AEB" w:rsidRPr="00AC22D1">
        <w:rPr>
          <w:rFonts w:eastAsia="MS Mincho"/>
          <w:position w:val="-4"/>
        </w:rPr>
        <w:object w:dxaOrig="220" w:dyaOrig="260" w14:anchorId="4C6664BA">
          <v:shape id="_x0000_i1299" type="#_x0000_t75" style="width:10.85pt;height:12.85pt" o:ole="">
            <v:imagedata r:id="rId15" o:title=""/>
          </v:shape>
          <o:OLEObject Type="Embed" ProgID="Equation.3" ShapeID="_x0000_i1299" DrawAspect="Content" ObjectID="_1782294088" r:id="rId16"/>
        </w:object>
      </w:r>
      <w:r w:rsidR="00FF5AEB" w:rsidRPr="00AC22D1">
        <w:rPr>
          <w:rFonts w:eastAsia="MS Mincho"/>
        </w:rPr>
        <w:t xml:space="preserve"> with value range: 0-100%; </w:t>
      </w:r>
      <w:r w:rsidR="00FF5AEB" w:rsidRPr="00AC22D1">
        <w:rPr>
          <w:rFonts w:eastAsia="MS Mincho"/>
          <w:position w:val="-10"/>
        </w:rPr>
        <w:object w:dxaOrig="720" w:dyaOrig="320" w14:anchorId="0F330DA3">
          <v:shape id="_x0000_i1300" type="#_x0000_t75" style="width:36.6pt;height:15.7pt" o:ole="">
            <v:imagedata r:id="rId17" o:title=""/>
          </v:shape>
          <o:OLEObject Type="Embed" ProgID="Equation.3" ShapeID="_x0000_i1300" DrawAspect="Content" ObjectID="_1782294089" r:id="rId18"/>
        </w:object>
      </w:r>
      <w:r w:rsidR="00FF5AEB" w:rsidRPr="00AC22D1">
        <w:rPr>
          <w:rFonts w:eastAsia="MS Mincho"/>
        </w:rPr>
        <w:t xml:space="preserve">is a count of </w:t>
      </w:r>
      <w:r w:rsidR="00FF5AEB" w:rsidRPr="00AC22D1">
        <w:rPr>
          <w:rFonts w:eastAsia="MS Mincho"/>
        </w:rPr>
        <w:lastRenderedPageBreak/>
        <w:t xml:space="preserve">full physical resource blocks and all PRBs used for DL traffic transmission shall be included; </w:t>
      </w:r>
      <w:r w:rsidR="00FF5AEB" w:rsidRPr="00AC22D1">
        <w:rPr>
          <w:rFonts w:eastAsia="MS Mincho"/>
          <w:position w:val="-10"/>
        </w:rPr>
        <w:object w:dxaOrig="560" w:dyaOrig="320" w14:anchorId="349EE66E">
          <v:shape id="_x0000_i1301" type="#_x0000_t75" style="width:27.35pt;height:15.7pt" o:ole="">
            <v:imagedata r:id="rId19" o:title=""/>
          </v:shape>
          <o:OLEObject Type="Embed" ProgID="Equation.3" ShapeID="_x0000_i1301" DrawAspect="Content" ObjectID="_1782294090" r:id="rId20"/>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DL traffic transmission during time period </w:t>
      </w:r>
      <w:r w:rsidR="00FF5AEB" w:rsidRPr="00AC22D1">
        <w:rPr>
          <w:rFonts w:eastAsia="MS Mincho"/>
          <w:position w:val="-4"/>
        </w:rPr>
        <w:object w:dxaOrig="220" w:dyaOrig="260" w14:anchorId="4EFAD6FD">
          <v:shape id="_x0000_i1302" type="#_x0000_t75" style="width:11.25pt;height:12.45pt" o:ole="">
            <v:imagedata r:id="rId15" o:title=""/>
          </v:shape>
          <o:OLEObject Type="Embed" ProgID="Equation.3" ShapeID="_x0000_i1302" DrawAspect="Content" ObjectID="_1782294091" r:id="rId21"/>
        </w:object>
      </w:r>
      <w:r w:rsidR="00FF5AEB" w:rsidRPr="00AC22D1">
        <w:rPr>
          <w:rFonts w:eastAsia="MS Mincho"/>
        </w:rPr>
        <w:t xml:space="preserve">; and </w:t>
      </w:r>
      <w:r w:rsidR="00FF5AEB" w:rsidRPr="00AC22D1">
        <w:rPr>
          <w:rFonts w:eastAsia="MS Mincho"/>
          <w:position w:val="-4"/>
        </w:rPr>
        <w:object w:dxaOrig="220" w:dyaOrig="260" w14:anchorId="08167743">
          <v:shape id="_x0000_i1303" type="#_x0000_t75" style="width:11.25pt;height:12.45pt" o:ole="">
            <v:imagedata r:id="rId15" o:title=""/>
          </v:shape>
          <o:OLEObject Type="Embed" ProgID="Equation.3" ShapeID="_x0000_i1303" DrawAspect="Content" ObjectID="_1782294092" r:id="rId22"/>
        </w:object>
      </w:r>
      <w:r w:rsidR="00FF5AEB" w:rsidRPr="00AC22D1">
        <w:rPr>
          <w:rFonts w:eastAsia="MS Mincho"/>
        </w:rPr>
        <w:t>is the time period during which the measurement is performed.</w:t>
      </w:r>
    </w:p>
    <w:p w14:paraId="732E60E1" w14:textId="08EE1C75" w:rsidR="00FF5AEB" w:rsidRPr="00AC22D1" w:rsidRDefault="00D2226E" w:rsidP="00D2226E">
      <w:pPr>
        <w:pStyle w:val="ListNumber"/>
        <w:numPr>
          <w:ilvl w:val="0"/>
          <w:numId w:val="0"/>
        </w:numPr>
        <w:ind w:left="567" w:hanging="283"/>
      </w:pPr>
      <w:r w:rsidRPr="00AC22D1">
        <w:t>d)</w:t>
      </w:r>
      <w:r w:rsidRPr="00AC22D1">
        <w:tab/>
      </w:r>
      <w:r w:rsidR="00FF5AEB" w:rsidRPr="00AC22D1">
        <w:t>A single integer value from 0 to 100.</w:t>
      </w:r>
    </w:p>
    <w:p w14:paraId="5547849C" w14:textId="1CDECDB6" w:rsidR="00FF5AEB" w:rsidRPr="00AC22D1" w:rsidRDefault="00D2226E" w:rsidP="00D2226E">
      <w:pPr>
        <w:pStyle w:val="ListNumber"/>
        <w:numPr>
          <w:ilvl w:val="0"/>
          <w:numId w:val="0"/>
        </w:numPr>
        <w:ind w:left="567" w:hanging="283"/>
        <w:rPr>
          <w:lang w:val="en-US"/>
        </w:rPr>
      </w:pPr>
      <w:r w:rsidRPr="00AC22D1">
        <w:rPr>
          <w:lang w:val="en-US"/>
        </w:rPr>
        <w:t>e)</w:t>
      </w:r>
      <w:r w:rsidRPr="00AC22D1">
        <w:rPr>
          <w:lang w:val="en-US"/>
        </w:rPr>
        <w:tab/>
      </w:r>
      <w:r w:rsidR="00FF5AEB" w:rsidRPr="00AC22D1">
        <w:rPr>
          <w:lang w:val="en-US"/>
        </w:rPr>
        <w:t>RRU.PrbTotDl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D</w:t>
      </w:r>
      <w:r w:rsidR="00FF5AEB" w:rsidRPr="00AC22D1">
        <w:rPr>
          <w:i/>
          <w:iCs/>
          <w:lang w:val="en-US" w:eastAsia="zh-CN"/>
        </w:rPr>
        <w:t>L PRB Usage</w:t>
      </w:r>
      <w:r w:rsidR="00FF5AEB" w:rsidRPr="00AC22D1">
        <w:rPr>
          <w:rFonts w:hint="eastAsia"/>
          <w:i/>
          <w:iCs/>
          <w:lang w:val="en-US" w:eastAsia="zh-CN"/>
        </w:rPr>
        <w:t xml:space="preserve"> for all traffic</w:t>
      </w:r>
    </w:p>
    <w:p w14:paraId="33B72BAA" w14:textId="140DD5C1" w:rsidR="00FF5AEB" w:rsidRPr="00AC22D1" w:rsidRDefault="00D2226E" w:rsidP="00D2226E">
      <w:pPr>
        <w:pStyle w:val="ListNumber"/>
        <w:numPr>
          <w:ilvl w:val="0"/>
          <w:numId w:val="0"/>
        </w:numPr>
        <w:ind w:left="567" w:hanging="283"/>
      </w:pPr>
      <w:r w:rsidRPr="00AC22D1">
        <w:t>f)</w:t>
      </w:r>
      <w:r w:rsidRPr="00AC22D1">
        <w:tab/>
      </w:r>
      <w:r w:rsidR="00FF5AEB" w:rsidRPr="00AC22D1">
        <w:t xml:space="preserve">NRCellDU </w:t>
      </w:r>
    </w:p>
    <w:p w14:paraId="1512EE2E" w14:textId="38D7B5C4" w:rsidR="00FF5AEB" w:rsidRPr="00AC22D1" w:rsidRDefault="00D2226E" w:rsidP="00D2226E">
      <w:pPr>
        <w:pStyle w:val="ListNumber"/>
        <w:numPr>
          <w:ilvl w:val="0"/>
          <w:numId w:val="0"/>
        </w:numPr>
        <w:ind w:left="567" w:hanging="283"/>
      </w:pPr>
      <w:r w:rsidRPr="00AC22D1">
        <w:t>g)</w:t>
      </w:r>
      <w:r w:rsidRPr="00AC22D1">
        <w:tab/>
      </w:r>
      <w:r w:rsidR="00FF5AEB" w:rsidRPr="00AC22D1">
        <w:t>Valid for packet switched traffic</w:t>
      </w:r>
    </w:p>
    <w:p w14:paraId="124810E3" w14:textId="57625E5C" w:rsidR="00FF5AEB" w:rsidRPr="00AC22D1" w:rsidRDefault="00D2226E" w:rsidP="00D2226E">
      <w:pPr>
        <w:pStyle w:val="ListNumber"/>
        <w:numPr>
          <w:ilvl w:val="0"/>
          <w:numId w:val="0"/>
        </w:numPr>
        <w:ind w:left="567" w:hanging="283"/>
      </w:pPr>
      <w:r w:rsidRPr="00AC22D1">
        <w:t>h)</w:t>
      </w:r>
      <w:r w:rsidRPr="00AC22D1">
        <w:tab/>
      </w:r>
      <w:r w:rsidR="00FF5AEB" w:rsidRPr="00AC22D1">
        <w:rPr>
          <w:rFonts w:hint="eastAsia"/>
          <w:lang w:eastAsia="zh-CN"/>
        </w:rPr>
        <w:t>5GS</w:t>
      </w:r>
    </w:p>
    <w:p w14:paraId="71BC9473" w14:textId="0565A5B1" w:rsidR="00FF5AEB" w:rsidRPr="00AC22D1" w:rsidRDefault="00D2226E" w:rsidP="00D2226E">
      <w:pPr>
        <w:pStyle w:val="ListNumber"/>
        <w:numPr>
          <w:ilvl w:val="0"/>
          <w:numId w:val="0"/>
        </w:numPr>
        <w:ind w:left="567" w:hanging="283"/>
      </w:pPr>
      <w:r w:rsidRPr="00AC22D1">
        <w:t>i)</w:t>
      </w:r>
      <w:r w:rsidRPr="00AC22D1">
        <w:tab/>
      </w:r>
      <w:r w:rsidR="00FF5AEB" w:rsidRPr="00AC22D1">
        <w:rPr>
          <w:rFonts w:hint="eastAsia"/>
          <w:lang w:eastAsia="zh-CN"/>
        </w:rPr>
        <w:t>One usage of this measurement is for monitoring the load of the radio physical layer.</w:t>
      </w:r>
    </w:p>
    <w:p w14:paraId="6A98049F" w14:textId="77777777" w:rsidR="00FF5AEB" w:rsidRPr="00AC22D1" w:rsidRDefault="00FF5AEB" w:rsidP="00FF5AEB">
      <w:pPr>
        <w:pStyle w:val="Heading5"/>
        <w:rPr>
          <w:color w:val="000000"/>
        </w:rPr>
      </w:pPr>
      <w:bookmarkStart w:id="27" w:name="_Toc4404848"/>
      <w:r w:rsidRPr="00AC22D1">
        <w:rPr>
          <w:color w:val="000000"/>
        </w:rPr>
        <w:t>5.1.</w:t>
      </w:r>
      <w:r>
        <w:rPr>
          <w:color w:val="000000"/>
          <w:lang w:eastAsia="zh-CN"/>
        </w:rPr>
        <w:t>1</w:t>
      </w:r>
      <w:r w:rsidRPr="00AC22D1">
        <w:rPr>
          <w:color w:val="000000"/>
        </w:rPr>
        <w:t>.</w:t>
      </w:r>
      <w:r>
        <w:rPr>
          <w:color w:val="000000"/>
          <w:lang w:eastAsia="zh-CN"/>
        </w:rPr>
        <w:t>2</w:t>
      </w:r>
      <w:r w:rsidRPr="00AC22D1">
        <w:rPr>
          <w:color w:val="000000"/>
          <w:lang w:eastAsia="zh-CN"/>
        </w:rPr>
        <w:t>.2</w:t>
      </w:r>
      <w:r w:rsidRPr="00AC22D1">
        <w:rPr>
          <w:color w:val="000000"/>
        </w:rPr>
        <w:tab/>
        <w:t>UL Total PRB Usage</w:t>
      </w:r>
      <w:bookmarkEnd w:id="27"/>
    </w:p>
    <w:p w14:paraId="64F649E9" w14:textId="4789A7DD" w:rsidR="00FF5AEB" w:rsidRPr="00AC22D1" w:rsidRDefault="00D2226E" w:rsidP="00D2226E">
      <w:pPr>
        <w:pStyle w:val="ListNumber"/>
        <w:numPr>
          <w:ilvl w:val="0"/>
          <w:numId w:val="0"/>
        </w:numPr>
        <w:ind w:left="567" w:hanging="283"/>
      </w:pPr>
      <w:r w:rsidRPr="00AC22D1">
        <w:t>a)</w:t>
      </w:r>
      <w:r w:rsidRPr="00AC22D1">
        <w:tab/>
      </w:r>
      <w:r w:rsidR="00FF5AEB" w:rsidRPr="00AC22D1">
        <w:t>This measurement provides the total usage (in percentage) of physical resource blocks (PRBs) on the uplink for any purpose.</w:t>
      </w:r>
    </w:p>
    <w:p w14:paraId="577E5D0A" w14:textId="3850E28B" w:rsidR="00FF5AEB" w:rsidRPr="00AC22D1" w:rsidRDefault="00D2226E" w:rsidP="00D2226E">
      <w:pPr>
        <w:pStyle w:val="ListNumber"/>
        <w:numPr>
          <w:ilvl w:val="0"/>
          <w:numId w:val="0"/>
        </w:numPr>
        <w:ind w:left="567" w:hanging="283"/>
      </w:pPr>
      <w:r w:rsidRPr="00AC22D1">
        <w:t>b)</w:t>
      </w:r>
      <w:r w:rsidRPr="00AC22D1">
        <w:tab/>
      </w:r>
      <w:r w:rsidR="00FF5AEB" w:rsidRPr="00AC22D1">
        <w:t>SI</w:t>
      </w:r>
    </w:p>
    <w:p w14:paraId="25C429F7" w14:textId="43EBED08" w:rsidR="00FF5AEB" w:rsidRPr="00AC22D1" w:rsidRDefault="00D2226E" w:rsidP="00D2226E">
      <w:pPr>
        <w:pStyle w:val="ListNumber"/>
        <w:numPr>
          <w:ilvl w:val="0"/>
          <w:numId w:val="0"/>
        </w:numPr>
        <w:overflowPunct/>
        <w:autoSpaceDE/>
        <w:autoSpaceDN/>
        <w:adjustRightInd/>
        <w:ind w:left="567" w:hanging="283"/>
        <w:textAlignment w:val="auto"/>
      </w:pPr>
      <w:r w:rsidRPr="00AC22D1">
        <w:t>c)</w:t>
      </w:r>
      <w:r w:rsidRPr="00AC22D1">
        <w:tab/>
      </w:r>
      <w:r w:rsidR="00FF5AEB" w:rsidRPr="00AC22D1">
        <w:rPr>
          <w:snapToGrid w:val="0"/>
        </w:rPr>
        <w:t>This measurement is obtained as:</w:t>
      </w:r>
      <w:r w:rsidR="00FF5AEB" w:rsidRPr="00AC22D1">
        <w:t xml:space="preserve"> </w:t>
      </w:r>
      <w:r w:rsidR="00FF5AEB" w:rsidRPr="00AC22D1">
        <w:rPr>
          <w:position w:val="-30"/>
        </w:rPr>
        <w:object w:dxaOrig="2299" w:dyaOrig="720" w14:anchorId="60EA0687">
          <v:shape id="_x0000_i1034" type="#_x0000_t75" style="width:115.05pt;height:36.6pt" o:ole="">
            <v:imagedata r:id="rId11" o:title=""/>
          </v:shape>
          <o:OLEObject Type="Embed" ProgID="Equation.3" ShapeID="_x0000_i1034" DrawAspect="Content" ObjectID="_1782294093" r:id="rId23"/>
        </w:object>
      </w:r>
      <w:r w:rsidR="00FF5AEB" w:rsidRPr="00AC22D1">
        <w:t xml:space="preserve">, where </w:t>
      </w:r>
      <w:r w:rsidR="00FF5AEB" w:rsidRPr="00AC22D1">
        <w:rPr>
          <w:rFonts w:eastAsia="MS Mincho"/>
          <w:position w:val="-10"/>
        </w:rPr>
        <w:object w:dxaOrig="639" w:dyaOrig="320" w14:anchorId="0D0943EF">
          <v:shape id="_x0000_i1035" type="#_x0000_t75" style="width:31.8pt;height:16.1pt" o:ole="">
            <v:imagedata r:id="rId13" o:title=""/>
          </v:shape>
          <o:OLEObject Type="Embed" ProgID="Equation.3" ShapeID="_x0000_i1035" DrawAspect="Content" ObjectID="_1782294094" r:id="rId24"/>
        </w:object>
      </w:r>
      <w:r w:rsidR="00FF5AEB" w:rsidRPr="00AC22D1">
        <w:rPr>
          <w:rFonts w:eastAsia="MS Mincho"/>
        </w:rPr>
        <w:t xml:space="preserve">is the UL total PRB usage, which is percentage of PRBs used, averaged during time period </w:t>
      </w:r>
      <w:r w:rsidR="00FF5AEB" w:rsidRPr="00AC22D1">
        <w:rPr>
          <w:rFonts w:eastAsia="MS Mincho"/>
          <w:position w:val="-4"/>
        </w:rPr>
        <w:object w:dxaOrig="220" w:dyaOrig="260" w14:anchorId="377FE7F7">
          <v:shape id="_x0000_i1036" type="#_x0000_t75" style="width:10.85pt;height:12.85pt" o:ole="">
            <v:imagedata r:id="rId15" o:title=""/>
          </v:shape>
          <o:OLEObject Type="Embed" ProgID="Equation.3" ShapeID="_x0000_i1036" DrawAspect="Content" ObjectID="_1782294095" r:id="rId25"/>
        </w:object>
      </w:r>
      <w:r w:rsidR="00FF5AEB" w:rsidRPr="00AC22D1">
        <w:rPr>
          <w:rFonts w:eastAsia="MS Mincho"/>
        </w:rPr>
        <w:t xml:space="preserve"> with value range: 0-100%; </w:t>
      </w:r>
      <w:r w:rsidR="00FF5AEB" w:rsidRPr="00AC22D1">
        <w:rPr>
          <w:rFonts w:eastAsia="MS Mincho"/>
          <w:position w:val="-10"/>
        </w:rPr>
        <w:object w:dxaOrig="720" w:dyaOrig="320" w14:anchorId="40F2B4CA">
          <v:shape id="_x0000_i1037" type="#_x0000_t75" style="width:36.6pt;height:15.7pt" o:ole="">
            <v:imagedata r:id="rId17" o:title=""/>
          </v:shape>
          <o:OLEObject Type="Embed" ProgID="Equation.3" ShapeID="_x0000_i1037" DrawAspect="Content" ObjectID="_1782294096" r:id="rId26"/>
        </w:object>
      </w:r>
      <w:r w:rsidR="00FF5AEB" w:rsidRPr="00AC22D1">
        <w:rPr>
          <w:rFonts w:eastAsia="MS Mincho"/>
        </w:rPr>
        <w:t xml:space="preserve">is a count of full physical resource blocks and all PRBs used for UL traffic transmission shall be included; </w:t>
      </w:r>
      <w:r w:rsidR="00FF5AEB" w:rsidRPr="00AC22D1">
        <w:rPr>
          <w:rFonts w:eastAsia="MS Mincho"/>
          <w:position w:val="-10"/>
        </w:rPr>
        <w:object w:dxaOrig="560" w:dyaOrig="320" w14:anchorId="3A0E7CDB">
          <v:shape id="_x0000_i1038" type="#_x0000_t75" style="width:27.35pt;height:15.7pt" o:ole="">
            <v:imagedata r:id="rId19" o:title=""/>
          </v:shape>
          <o:OLEObject Type="Embed" ProgID="Equation.3" ShapeID="_x0000_i1038" DrawAspect="Content" ObjectID="_1782294097" r:id="rId27"/>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UL traffic transmission during time period </w:t>
      </w:r>
      <w:r w:rsidR="00FF5AEB" w:rsidRPr="00AC22D1">
        <w:rPr>
          <w:rFonts w:eastAsia="MS Mincho"/>
          <w:position w:val="-4"/>
        </w:rPr>
        <w:object w:dxaOrig="220" w:dyaOrig="260" w14:anchorId="58D89E5F">
          <v:shape id="_x0000_i1039" type="#_x0000_t75" style="width:11.25pt;height:12.45pt" o:ole="">
            <v:imagedata r:id="rId15" o:title=""/>
          </v:shape>
          <o:OLEObject Type="Embed" ProgID="Equation.3" ShapeID="_x0000_i1039" DrawAspect="Content" ObjectID="_1782294098" r:id="rId28"/>
        </w:object>
      </w:r>
      <w:r w:rsidR="00FF5AEB" w:rsidRPr="00AC22D1">
        <w:rPr>
          <w:rFonts w:eastAsia="MS Mincho"/>
        </w:rPr>
        <w:t xml:space="preserve">; and </w:t>
      </w:r>
      <w:r w:rsidR="00FF5AEB" w:rsidRPr="00AC22D1">
        <w:rPr>
          <w:rFonts w:eastAsia="MS Mincho"/>
          <w:position w:val="-4"/>
        </w:rPr>
        <w:object w:dxaOrig="220" w:dyaOrig="260" w14:anchorId="094080ED">
          <v:shape id="_x0000_i1040" type="#_x0000_t75" style="width:11.25pt;height:12.45pt" o:ole="">
            <v:imagedata r:id="rId15" o:title=""/>
          </v:shape>
          <o:OLEObject Type="Embed" ProgID="Equation.3" ShapeID="_x0000_i1040" DrawAspect="Content" ObjectID="_1782294099" r:id="rId29"/>
        </w:object>
      </w:r>
      <w:r w:rsidR="00FF5AEB" w:rsidRPr="00AC22D1">
        <w:rPr>
          <w:rFonts w:eastAsia="MS Mincho"/>
        </w:rPr>
        <w:t>is the time period during which the measurement is performed</w:t>
      </w:r>
    </w:p>
    <w:p w14:paraId="718AC0B2" w14:textId="45E325EB" w:rsidR="00FF5AEB" w:rsidRPr="00AC22D1" w:rsidRDefault="00D2226E" w:rsidP="00D2226E">
      <w:pPr>
        <w:pStyle w:val="ListNumber"/>
        <w:numPr>
          <w:ilvl w:val="0"/>
          <w:numId w:val="0"/>
        </w:numPr>
        <w:ind w:left="567" w:hanging="283"/>
      </w:pPr>
      <w:r w:rsidRPr="00AC22D1">
        <w:t>d)</w:t>
      </w:r>
      <w:r w:rsidRPr="00AC22D1">
        <w:tab/>
      </w:r>
      <w:r w:rsidR="00FF5AEB" w:rsidRPr="00AC22D1">
        <w:t>A single integer value from 0 to 100.</w:t>
      </w:r>
    </w:p>
    <w:p w14:paraId="730F4FF1" w14:textId="60C2A160" w:rsidR="00FF5AEB" w:rsidRPr="00AC22D1" w:rsidRDefault="00D2226E" w:rsidP="00D2226E">
      <w:pPr>
        <w:pStyle w:val="ListNumber"/>
        <w:numPr>
          <w:ilvl w:val="0"/>
          <w:numId w:val="0"/>
        </w:numPr>
        <w:ind w:left="567" w:hanging="283"/>
        <w:rPr>
          <w:lang w:val="en-US"/>
        </w:rPr>
      </w:pPr>
      <w:r w:rsidRPr="00AC22D1">
        <w:rPr>
          <w:lang w:val="en-US"/>
        </w:rPr>
        <w:t>e)</w:t>
      </w:r>
      <w:r w:rsidRPr="00AC22D1">
        <w:rPr>
          <w:lang w:val="en-US"/>
        </w:rPr>
        <w:tab/>
      </w:r>
      <w:r w:rsidR="00FF5AEB" w:rsidRPr="00AC22D1">
        <w:rPr>
          <w:lang w:val="en-US"/>
        </w:rPr>
        <w:t>RRU.PrbTotUl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U</w:t>
      </w:r>
      <w:r w:rsidR="00FF5AEB" w:rsidRPr="00AC22D1">
        <w:rPr>
          <w:i/>
          <w:iCs/>
          <w:lang w:val="en-US" w:eastAsia="zh-CN"/>
        </w:rPr>
        <w:t>L PRB Usage</w:t>
      </w:r>
      <w:r w:rsidR="00FF5AEB" w:rsidRPr="00AC22D1">
        <w:rPr>
          <w:rFonts w:hint="eastAsia"/>
          <w:i/>
          <w:iCs/>
          <w:lang w:val="en-US" w:eastAsia="zh-CN"/>
        </w:rPr>
        <w:t xml:space="preserve"> for all traffic</w:t>
      </w:r>
    </w:p>
    <w:p w14:paraId="2D7AC451" w14:textId="323063AF" w:rsidR="00FF5AEB" w:rsidRPr="00AC22D1" w:rsidRDefault="00D2226E" w:rsidP="00D2226E">
      <w:pPr>
        <w:pStyle w:val="ListNumber"/>
        <w:numPr>
          <w:ilvl w:val="0"/>
          <w:numId w:val="0"/>
        </w:numPr>
        <w:ind w:left="567" w:hanging="283"/>
      </w:pPr>
      <w:r w:rsidRPr="00AC22D1">
        <w:t>f)</w:t>
      </w:r>
      <w:r w:rsidRPr="00AC22D1">
        <w:tab/>
      </w:r>
      <w:r w:rsidR="00FF5AEB" w:rsidRPr="00AC22D1">
        <w:t>NRCellDU</w:t>
      </w:r>
    </w:p>
    <w:p w14:paraId="59CA2354" w14:textId="714A1669" w:rsidR="00FF5AEB" w:rsidRPr="00AC22D1" w:rsidRDefault="00D2226E" w:rsidP="00D2226E">
      <w:pPr>
        <w:pStyle w:val="ListNumber"/>
        <w:numPr>
          <w:ilvl w:val="0"/>
          <w:numId w:val="0"/>
        </w:numPr>
        <w:ind w:left="284"/>
      </w:pPr>
      <w:r w:rsidRPr="00AC22D1">
        <w:t>g)</w:t>
      </w:r>
      <w:r w:rsidRPr="00AC22D1">
        <w:tab/>
      </w:r>
      <w:r w:rsidR="00FF5AEB" w:rsidRPr="00AC22D1">
        <w:t>Valid for packet switched traffic</w:t>
      </w:r>
    </w:p>
    <w:p w14:paraId="3ABA276E" w14:textId="55BECD76" w:rsidR="00FF5AEB" w:rsidRPr="00AC22D1" w:rsidRDefault="00D2226E" w:rsidP="00D2226E">
      <w:pPr>
        <w:pStyle w:val="ListNumber"/>
        <w:numPr>
          <w:ilvl w:val="0"/>
          <w:numId w:val="0"/>
        </w:numPr>
        <w:ind w:left="567" w:hanging="283"/>
      </w:pPr>
      <w:r w:rsidRPr="00AC22D1">
        <w:t>h)</w:t>
      </w:r>
      <w:r w:rsidRPr="00AC22D1">
        <w:tab/>
      </w:r>
      <w:r w:rsidR="00FF5AEB" w:rsidRPr="00AC22D1">
        <w:rPr>
          <w:rFonts w:hint="eastAsia"/>
          <w:lang w:eastAsia="zh-CN"/>
        </w:rPr>
        <w:t>5GS</w:t>
      </w:r>
    </w:p>
    <w:p w14:paraId="12877F9B" w14:textId="40F32923" w:rsidR="00FF5AEB" w:rsidRPr="00AC22D1" w:rsidRDefault="00D2226E" w:rsidP="00D2226E">
      <w:pPr>
        <w:pStyle w:val="ListNumber"/>
        <w:numPr>
          <w:ilvl w:val="0"/>
          <w:numId w:val="0"/>
        </w:numPr>
        <w:ind w:left="567" w:hanging="283"/>
      </w:pPr>
      <w:r w:rsidRPr="00AC22D1">
        <w:t>i)</w:t>
      </w:r>
      <w:r w:rsidRPr="00AC22D1">
        <w:tab/>
      </w:r>
      <w:r w:rsidR="00FF5AEB" w:rsidRPr="00AC22D1">
        <w:rPr>
          <w:rFonts w:hint="eastAsia"/>
          <w:lang w:eastAsia="zh-CN"/>
        </w:rPr>
        <w:t>One usage of this measurement is for monitoring the load of the radio physical layer.</w:t>
      </w:r>
    </w:p>
    <w:p w14:paraId="73370C36" w14:textId="77777777" w:rsidR="00FF5AEB" w:rsidRPr="009A3F5F" w:rsidRDefault="00FF5AEB" w:rsidP="00FF5AEB">
      <w:pPr>
        <w:pStyle w:val="Heading5"/>
        <w:rPr>
          <w:color w:val="000000"/>
        </w:rPr>
      </w:pPr>
      <w:bookmarkStart w:id="28" w:name="_Toc4404849"/>
      <w:r w:rsidRPr="00AC22D1">
        <w:rPr>
          <w:color w:val="000000"/>
        </w:rPr>
        <w:t>5.1.</w:t>
      </w:r>
      <w:r>
        <w:rPr>
          <w:color w:val="000000"/>
        </w:rPr>
        <w:t>1</w:t>
      </w:r>
      <w:r w:rsidRPr="00AC22D1">
        <w:rPr>
          <w:color w:val="000000"/>
        </w:rPr>
        <w:t>.</w:t>
      </w:r>
      <w:r>
        <w:rPr>
          <w:color w:val="000000"/>
        </w:rPr>
        <w:t>2</w:t>
      </w:r>
      <w:r w:rsidRPr="00AC22D1">
        <w:rPr>
          <w:color w:val="000000"/>
        </w:rPr>
        <w:t>.</w:t>
      </w:r>
      <w:r w:rsidRPr="00AC22D1">
        <w:rPr>
          <w:rFonts w:hint="eastAsia"/>
          <w:color w:val="000000"/>
          <w:lang w:eastAsia="zh-CN"/>
        </w:rPr>
        <w:t>3</w:t>
      </w:r>
      <w:r w:rsidRPr="00AC22D1">
        <w:rPr>
          <w:color w:val="000000"/>
        </w:rPr>
        <w:tab/>
      </w:r>
      <w:r w:rsidRPr="00AC22D1">
        <w:rPr>
          <w:lang w:eastAsia="zh-CN"/>
        </w:rPr>
        <w:t>Distribution</w:t>
      </w:r>
      <w:r w:rsidRPr="00A94DC9">
        <w:rPr>
          <w:color w:val="000000"/>
        </w:rPr>
        <w:t xml:space="preserve"> of DL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bookmarkEnd w:id="28"/>
    </w:p>
    <w:p w14:paraId="21DC6895" w14:textId="493E9EE3" w:rsidR="00FF5AEB" w:rsidRPr="008778F2" w:rsidRDefault="00D2226E" w:rsidP="00D2226E">
      <w:pPr>
        <w:pStyle w:val="ListNumber"/>
        <w:numPr>
          <w:ilvl w:val="0"/>
          <w:numId w:val="0"/>
        </w:numPr>
        <w:ind w:left="567" w:hanging="283"/>
      </w:pPr>
      <w:r w:rsidRPr="008778F2">
        <w:t>a)</w:t>
      </w:r>
      <w:r w:rsidRPr="008778F2">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bCs/>
        </w:rPr>
        <w:t>total usage (in percentage) of physical resource blocks (PRBs) on the downlink</w:t>
      </w:r>
      <w:r w:rsidR="00FF5AEB" w:rsidRPr="002C5A2D">
        <w:rPr>
          <w:rFonts w:hint="eastAsia"/>
          <w:bCs/>
          <w:lang w:eastAsia="zh-CN"/>
        </w:rPr>
        <w:t xml:space="preserve"> in different ranges</w:t>
      </w:r>
      <w:r w:rsidR="00FF5AEB" w:rsidRPr="00692D7C">
        <w:rPr>
          <w:rFonts w:hint="eastAsia"/>
          <w:bCs/>
        </w:rPr>
        <w:t>.</w:t>
      </w:r>
      <w:r w:rsidR="00FF5AEB" w:rsidRPr="00692D7C">
        <w:rPr>
          <w:bCs/>
        </w:rPr>
        <w:t xml:space="preserve"> </w:t>
      </w:r>
      <w:r w:rsidR="00FF5AEB" w:rsidRPr="008778F2">
        <w:t>This measurement is a useful measure of whether a cell is under high loads or not in the scenario which a cell in the downlink may experience high load in certain short times (e.g. in a second) and recover to normal very quickly.</w:t>
      </w:r>
    </w:p>
    <w:p w14:paraId="1FA4E470" w14:textId="34787183" w:rsidR="00FF5AEB" w:rsidRPr="00E15DFC" w:rsidRDefault="00D2226E" w:rsidP="00D2226E">
      <w:pPr>
        <w:pStyle w:val="ListNumber"/>
        <w:numPr>
          <w:ilvl w:val="0"/>
          <w:numId w:val="0"/>
        </w:numPr>
        <w:ind w:left="567" w:hanging="283"/>
        <w:rPr>
          <w:lang w:eastAsia="zh-CN"/>
        </w:rPr>
      </w:pPr>
      <w:r w:rsidRPr="00E15DFC">
        <w:rPr>
          <w:lang w:eastAsia="zh-CN"/>
        </w:rPr>
        <w:t>b)</w:t>
      </w:r>
      <w:r w:rsidRPr="00E15DFC">
        <w:rPr>
          <w:lang w:eastAsia="zh-CN"/>
        </w:rPr>
        <w:tab/>
      </w:r>
      <w:r w:rsidR="00FF5AEB" w:rsidRPr="00E15DFC">
        <w:rPr>
          <w:rFonts w:hint="eastAsia"/>
        </w:rPr>
        <w:t>CC</w:t>
      </w:r>
    </w:p>
    <w:p w14:paraId="13DC5B08" w14:textId="14A639C8" w:rsidR="00FF5AEB" w:rsidRPr="00AC22D1" w:rsidRDefault="00D2226E" w:rsidP="00D2226E">
      <w:pPr>
        <w:pStyle w:val="ListNumber"/>
        <w:numPr>
          <w:ilvl w:val="0"/>
          <w:numId w:val="0"/>
        </w:numPr>
        <w:ind w:left="567" w:hanging="283"/>
        <w:rPr>
          <w:rFonts w:eastAsia="MS Mincho"/>
        </w:rPr>
      </w:pPr>
      <w:r w:rsidRPr="00AC22D1">
        <w:rPr>
          <w:rFonts w:eastAsia="MS Mincho"/>
        </w:rPr>
        <w:t>c)</w:t>
      </w:r>
      <w:r w:rsidRPr="00AC22D1">
        <w:rPr>
          <w:rFonts w:eastAsia="MS Mincho"/>
        </w:rPr>
        <w:tab/>
      </w:r>
      <w:r w:rsidR="00FF5AEB" w:rsidRPr="00E15DFC">
        <w:rPr>
          <w:rFonts w:hint="eastAsia"/>
        </w:rPr>
        <w:t>Each</w:t>
      </w:r>
      <w:r w:rsidR="00FF5AEB" w:rsidRPr="00E15DFC">
        <w:rPr>
          <w:rFonts w:hint="eastAsia"/>
          <w:lang w:eastAsia="zh-CN"/>
        </w:rPr>
        <w:t xml:space="preserve">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w:r w:rsidR="00FF5AEB" w:rsidRPr="00E15DFC">
        <w:fldChar w:fldCharType="begin"/>
      </w:r>
      <w:r w:rsidR="00FF5AEB" w:rsidRPr="00AC22D1">
        <w:instrText xml:space="preserve"> QUOTE </w:instrText>
      </w:r>
      <w:r w:rsidR="00FF5AEB" w:rsidRPr="00AC22D1">
        <w:rPr>
          <w:position w:val="-16"/>
        </w:rPr>
        <w:pict w14:anchorId="0A9EB27B">
          <v:shape id="_x0000_i1041" type="#_x0000_t75" style="width:105.8pt;height:22.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3C4F&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43C4F&quot; wsp:rsidP=&quot;00443C4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âŒŠ&quot;/&gt;&lt;m:endChr m:val=&quot;âŒ‹&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00FF5AEB" w:rsidRPr="00AC22D1">
        <w:instrText xml:space="preserve"> </w:instrText>
      </w:r>
      <w:r w:rsidR="00FF5AEB" w:rsidRPr="00AC22D1">
        <w:fldChar w:fldCharType="separate"/>
      </w:r>
      <w:r w:rsidR="00FF5AEB" w:rsidRPr="00AC22D1">
        <w:rPr>
          <w:position w:val="-16"/>
        </w:rPr>
        <w:pict w14:anchorId="0531DCDF">
          <v:shape id="_x0000_i1042" type="#_x0000_t75" style="width:105.8pt;height:22.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3C4F&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43C4F&quot; wsp:rsidP=&quot;00443C4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âŒŠ&quot;/&gt;&lt;m:endChr m:val=&quot;âŒ‹&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00FF5AEB" w:rsidRPr="00AC22D1">
        <w:fldChar w:fldCharType="end"/>
      </w:r>
      <w:r w:rsidR="00FF5AEB" w:rsidRPr="00AC22D1">
        <w:t>, where</w:t>
      </w:r>
      <w:r w:rsidR="00FF5AEB" w:rsidRPr="00AC22D1">
        <w:fldChar w:fldCharType="begin"/>
      </w:r>
      <w:r w:rsidR="00FF5AEB" w:rsidRPr="00AC22D1">
        <w:instrText xml:space="preserve"> QUOTE </w:instrText>
      </w:r>
      <w:r w:rsidR="00FF5AEB" w:rsidRPr="00AC22D1">
        <w:rPr>
          <w:position w:val="-5"/>
        </w:rPr>
        <w:pict w14:anchorId="64F315BA">
          <v:shape id="_x0000_i1043" type="#_x0000_t75" style="width:28.95pt;height:1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5D3&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5D3&quot; wsp:rsidP=&quot;004725D3&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00FF5AEB" w:rsidRPr="00AC22D1">
        <w:instrText xml:space="preserve"> </w:instrText>
      </w:r>
      <w:r w:rsidR="00FF5AEB" w:rsidRPr="00AC22D1">
        <w:fldChar w:fldCharType="separate"/>
      </w:r>
      <w:r w:rsidR="00FF5AEB" w:rsidRPr="00AC22D1">
        <w:rPr>
          <w:position w:val="-5"/>
        </w:rPr>
        <w:pict w14:anchorId="5C955BAF">
          <v:shape id="_x0000_i1044" type="#_x0000_t75" style="width:28.95pt;height:1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5D3&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5D3&quot; wsp:rsidP=&quot;004725D3&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00FF5AEB" w:rsidRPr="00AC22D1">
        <w:fldChar w:fldCharType="end"/>
      </w:r>
      <w:r w:rsidR="00FF5AEB" w:rsidRPr="00AC22D1">
        <w:t xml:space="preserve">  is</w:t>
      </w:r>
      <w:r w:rsidR="00FF5AEB" w:rsidRPr="00AC22D1">
        <w:rPr>
          <w:rFonts w:eastAsia="MS Mincho"/>
        </w:rPr>
        <w:t xml:space="preserve"> total PRB usage at sample n for DL,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with value range: 0-100%; </w:t>
      </w:r>
      <w:r w:rsidR="00FF5AEB" w:rsidRPr="00AC22D1">
        <w:rPr>
          <w:rFonts w:eastAsia="MS Mincho"/>
          <w:sz w:val="24"/>
        </w:rPr>
        <w:fldChar w:fldCharType="begin"/>
      </w:r>
      <w:r w:rsidR="00FF5AEB" w:rsidRPr="00AC22D1">
        <w:rPr>
          <w:rFonts w:eastAsia="MS Mincho"/>
          <w:sz w:val="24"/>
        </w:rPr>
        <w:instrText xml:space="preserve"> QUOTE </w:instrText>
      </w:r>
      <w:r w:rsidR="00FF5AEB" w:rsidRPr="00AC22D1">
        <w:rPr>
          <w:position w:val="-5"/>
        </w:rPr>
        <w:pict w14:anchorId="68EB1D9E">
          <v:shape id="_x0000_i1045" type="#_x0000_t75" style="width:32.6pt;height:13.7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83C92&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A83C92&quot; wsp:rsidP=&quot;00A83C92&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00FF5AEB" w:rsidRPr="00AC22D1">
        <w:rPr>
          <w:rFonts w:eastAsia="MS Mincho"/>
          <w:sz w:val="24"/>
        </w:rPr>
        <w:instrText xml:space="preserve"> </w:instrText>
      </w:r>
      <w:r w:rsidR="00FF5AEB" w:rsidRPr="00AC22D1">
        <w:rPr>
          <w:rFonts w:eastAsia="MS Mincho"/>
          <w:sz w:val="24"/>
        </w:rPr>
        <w:fldChar w:fldCharType="separate"/>
      </w:r>
      <w:r w:rsidR="00FF5AEB" w:rsidRPr="00AC22D1">
        <w:rPr>
          <w:position w:val="-5"/>
        </w:rPr>
        <w:pict w14:anchorId="1EDC1675">
          <v:shape id="_x0000_i1046" type="#_x0000_t75" style="width:32.6pt;height:13.7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83C92&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A83C92&quot; wsp:rsidP=&quot;00A83C92&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00FF5AEB" w:rsidRPr="00AC22D1">
        <w:rPr>
          <w:rFonts w:eastAsia="MS Mincho"/>
          <w:sz w:val="24"/>
        </w:rPr>
        <w:fldChar w:fldCharType="end"/>
      </w:r>
      <w:r w:rsidR="00FF5AEB" w:rsidRPr="00AC22D1">
        <w:rPr>
          <w:rFonts w:eastAsia="MS Mincho"/>
          <w:sz w:val="24"/>
        </w:rPr>
        <w:t xml:space="preserve"> </w:t>
      </w:r>
      <w:r w:rsidR="00FF5AEB" w:rsidRPr="00AC22D1">
        <w:rPr>
          <w:rFonts w:eastAsia="MS Mincho"/>
        </w:rPr>
        <w:t>is a count of full physical resource blocks and all PRBs used for DL traffic transmission shall be included;</w:t>
      </w:r>
      <w:r w:rsidR="00FF5AEB" w:rsidRPr="00AC22D1">
        <w:rPr>
          <w:rFonts w:eastAsia="MS Mincho"/>
        </w:rPr>
        <w:fldChar w:fldCharType="begin"/>
      </w:r>
      <w:r w:rsidR="00FF5AEB" w:rsidRPr="00AC22D1">
        <w:rPr>
          <w:rFonts w:eastAsia="MS Mincho"/>
        </w:rPr>
        <w:instrText xml:space="preserve"> QUOTE </w:instrText>
      </w:r>
      <w:r w:rsidR="00FF5AEB" w:rsidRPr="00AC22D1">
        <w:rPr>
          <w:position w:val="-5"/>
        </w:rPr>
        <w:pict w14:anchorId="7C565B18">
          <v:shape id="_x0000_i1047" type="#_x0000_t75" style="width:27.75pt;height:1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BD5&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BD5&quot; wsp:rsidP=&quot;00472BD5&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00FF5AEB" w:rsidRPr="00AC22D1">
        <w:rPr>
          <w:rFonts w:eastAsia="MS Mincho"/>
        </w:rPr>
        <w:instrText xml:space="preserve"> </w:instrText>
      </w:r>
      <w:r w:rsidR="00FF5AEB" w:rsidRPr="00AC22D1">
        <w:rPr>
          <w:rFonts w:eastAsia="MS Mincho"/>
        </w:rPr>
        <w:fldChar w:fldCharType="separate"/>
      </w:r>
      <w:r w:rsidR="00FF5AEB" w:rsidRPr="00AC22D1">
        <w:rPr>
          <w:position w:val="-5"/>
        </w:rPr>
        <w:pict w14:anchorId="17F1AAB2">
          <v:shape id="_x0000_i1048" type="#_x0000_t75" style="width:27.75pt;height:1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BD5&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BD5&quot; wsp:rsidP=&quot;00472BD5&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00FF5AEB" w:rsidRPr="00AC22D1">
        <w:rPr>
          <w:rFonts w:eastAsia="MS Mincho"/>
        </w:rPr>
        <w:fldChar w:fldCharType="end"/>
      </w:r>
      <w:r w:rsidR="00FF5AEB" w:rsidRPr="00AC22D1">
        <w:rPr>
          <w:rFonts w:eastAsia="MS Mincho"/>
        </w:rPr>
        <w:t>is the total number of PRBs available for DL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079CFA2E" w14:textId="77777777" w:rsidR="00FF5AEB" w:rsidRPr="00AC22D1" w:rsidRDefault="00FF5AEB" w:rsidP="00F8101D">
      <w:pPr>
        <w:pStyle w:val="ListNumber"/>
        <w:numPr>
          <w:ilvl w:val="0"/>
          <w:numId w:val="0"/>
        </w:numPr>
        <w:ind w:left="567"/>
        <w:rPr>
          <w:lang w:eastAsia="zh-CN"/>
        </w:rPr>
      </w:pPr>
      <w:r w:rsidRPr="00AC22D1">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T.</w:t>
      </w:r>
    </w:p>
    <w:p w14:paraId="2C367A00" w14:textId="77777777" w:rsidR="00FF5AEB" w:rsidRPr="00AC22D1" w:rsidRDefault="00FF5AEB" w:rsidP="00F8101D">
      <w:pPr>
        <w:pStyle w:val="ListNumber"/>
        <w:numPr>
          <w:ilvl w:val="0"/>
          <w:numId w:val="0"/>
        </w:numPr>
        <w:ind w:left="567"/>
      </w:pPr>
      <w:r w:rsidRPr="00AC22D1">
        <w:lastRenderedPageBreak/>
        <w:t>Depending</w:t>
      </w:r>
      <w:r w:rsidRPr="00AC22D1">
        <w:rPr>
          <w:lang w:eastAsia="zh-CN"/>
        </w:rPr>
        <w:t xml:space="preserve"> on the value of the sample, the proper bin of the counter is increased. The number of samples during one measurement period is </w:t>
      </w:r>
      <w:r w:rsidR="005B6743">
        <w:rPr>
          <w:lang w:eastAsia="zh-CN"/>
        </w:rPr>
        <w:t>defined</w:t>
      </w:r>
      <w:r w:rsidRPr="00AC22D1">
        <w:rPr>
          <w:lang w:eastAsia="zh-CN"/>
        </w:rPr>
        <w:t xml:space="preserve"> by the </w:t>
      </w:r>
      <w:r w:rsidR="005B6743">
        <w:rPr>
          <w:lang w:eastAsia="zh-CN"/>
        </w:rPr>
        <w:t>vend</w:t>
      </w:r>
      <w:r w:rsidR="005B6743" w:rsidRPr="00AC22D1">
        <w:rPr>
          <w:lang w:eastAsia="zh-CN"/>
        </w:rPr>
        <w:t>or</w:t>
      </w:r>
      <w:r w:rsidRPr="00AC22D1">
        <w:rPr>
          <w:lang w:eastAsia="zh-CN"/>
        </w:rPr>
        <w:t>.</w:t>
      </w:r>
    </w:p>
    <w:p w14:paraId="40F309D2" w14:textId="16E72E43" w:rsidR="00FF5AEB" w:rsidRPr="00AC22D1" w:rsidRDefault="00D2226E" w:rsidP="00D2226E">
      <w:pPr>
        <w:pStyle w:val="ListNumber"/>
        <w:numPr>
          <w:ilvl w:val="0"/>
          <w:numId w:val="0"/>
        </w:numPr>
        <w:ind w:left="567" w:hanging="283"/>
      </w:pPr>
      <w:r w:rsidRPr="00AC22D1">
        <w:t>d)</w:t>
      </w:r>
      <w:r w:rsidRPr="00AC22D1">
        <w:tab/>
      </w:r>
      <w:r w:rsidR="00FF5AEB" w:rsidRPr="00AC22D1">
        <w:t xml:space="preserve">A </w:t>
      </w:r>
      <w:r w:rsidR="00FF5AEB" w:rsidRPr="00AC22D1">
        <w:rPr>
          <w:rFonts w:hint="eastAsia"/>
          <w:lang w:eastAsia="zh-CN"/>
        </w:rPr>
        <w:t xml:space="preserve">set </w:t>
      </w:r>
      <w:r w:rsidR="00FF5AEB" w:rsidRPr="00AC22D1">
        <w:t xml:space="preserve">of integers. </w:t>
      </w:r>
      <w:r w:rsidR="00FF5AEB" w:rsidRPr="00AC22D1">
        <w:rPr>
          <w:rFonts w:hint="eastAsia"/>
          <w:lang w:eastAsia="zh-CN"/>
        </w:rPr>
        <w:t>E</w:t>
      </w:r>
      <w:r w:rsidR="00FF5AEB" w:rsidRPr="00AC22D1">
        <w:t xml:space="preserve">ach representing the (integer) number of samples with a </w:t>
      </w:r>
      <w:r w:rsidR="00FF5AEB" w:rsidRPr="00AC22D1">
        <w:rPr>
          <w:rFonts w:hint="eastAsia"/>
          <w:lang w:eastAsia="zh-CN"/>
        </w:rPr>
        <w:t xml:space="preserve">DL total PRB </w:t>
      </w:r>
      <w:r w:rsidR="00FF5AEB" w:rsidRPr="00AC22D1">
        <w:rPr>
          <w:lang w:eastAsia="zh-CN"/>
        </w:rPr>
        <w:t xml:space="preserve">percentage </w:t>
      </w:r>
      <w:r w:rsidR="00FF5AEB" w:rsidRPr="00AC22D1">
        <w:rPr>
          <w:rFonts w:hint="eastAsia"/>
          <w:lang w:eastAsia="zh-CN"/>
        </w:rPr>
        <w:t xml:space="preserve">usage </w:t>
      </w:r>
      <w:r w:rsidR="00FF5AEB" w:rsidRPr="00AC22D1">
        <w:t>in the range represented by that bin.</w:t>
      </w:r>
    </w:p>
    <w:p w14:paraId="46CCA37E" w14:textId="50CD47FF" w:rsidR="00FF5AEB" w:rsidRPr="00AC22D1" w:rsidRDefault="00D2226E" w:rsidP="00D2226E">
      <w:pPr>
        <w:pStyle w:val="ListNumber"/>
        <w:numPr>
          <w:ilvl w:val="0"/>
          <w:numId w:val="0"/>
        </w:numPr>
        <w:ind w:left="567" w:hanging="283"/>
        <w:rPr>
          <w:lang w:val="en-US"/>
        </w:rPr>
      </w:pPr>
      <w:r w:rsidRPr="00AC22D1">
        <w:rPr>
          <w:lang w:val="en-US"/>
        </w:rPr>
        <w:t>e)</w:t>
      </w:r>
      <w:r w:rsidRPr="00AC22D1">
        <w:rPr>
          <w:lang w:val="en-US"/>
        </w:rPr>
        <w:tab/>
      </w:r>
      <w:r w:rsidR="00FF5AEB" w:rsidRPr="00AC22D1">
        <w:rPr>
          <w:lang w:val="en-US"/>
        </w:rPr>
        <w:t>RRU.PrbTotDlDist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s the</w:t>
      </w:r>
      <w:r w:rsidR="00FF5AEB" w:rsidRPr="00AC22D1">
        <w:rPr>
          <w:iCs/>
          <w:lang w:val="en-US" w:eastAsia="zh-CN"/>
        </w:rPr>
        <w:t xml:space="preserve"> distribution of</w:t>
      </w:r>
      <w:r w:rsidR="00FF5AEB" w:rsidRPr="00AC22D1">
        <w:rPr>
          <w:rFonts w:hint="eastAsia"/>
          <w:iCs/>
          <w:lang w:val="en-US" w:eastAsia="zh-CN"/>
        </w:rPr>
        <w:t xml:space="preserve"> D</w:t>
      </w:r>
      <w:r w:rsidR="00FF5AEB" w:rsidRPr="00AC22D1">
        <w:rPr>
          <w:iCs/>
          <w:lang w:val="en-US" w:eastAsia="zh-CN"/>
        </w:rPr>
        <w:t>L PRB Usage for all traffic.</w:t>
      </w:r>
    </w:p>
    <w:p w14:paraId="33A8E953" w14:textId="7B6AD511" w:rsidR="00FF5AEB" w:rsidRPr="00AC22D1" w:rsidRDefault="00D2226E" w:rsidP="00D2226E">
      <w:pPr>
        <w:pStyle w:val="ListNumber"/>
        <w:numPr>
          <w:ilvl w:val="0"/>
          <w:numId w:val="0"/>
        </w:numPr>
        <w:ind w:left="567" w:hanging="283"/>
        <w:rPr>
          <w:lang w:eastAsia="zh-CN"/>
        </w:rPr>
      </w:pPr>
      <w:r w:rsidRPr="00AC22D1">
        <w:rPr>
          <w:lang w:eastAsia="zh-CN"/>
        </w:rPr>
        <w:t>f)</w:t>
      </w:r>
      <w:r w:rsidRPr="00AC22D1">
        <w:rPr>
          <w:lang w:eastAsia="zh-CN"/>
        </w:rPr>
        <w:tab/>
      </w:r>
      <w:r w:rsidR="00FF5AEB" w:rsidRPr="00AC22D1">
        <w:t>NRCellDU</w:t>
      </w:r>
    </w:p>
    <w:p w14:paraId="720BD2BE" w14:textId="7FB4B193" w:rsidR="00FF5AEB" w:rsidRPr="00AC22D1" w:rsidRDefault="00D2226E" w:rsidP="00D2226E">
      <w:pPr>
        <w:pStyle w:val="ListNumber"/>
        <w:numPr>
          <w:ilvl w:val="0"/>
          <w:numId w:val="0"/>
        </w:numPr>
        <w:ind w:left="567" w:hanging="283"/>
      </w:pPr>
      <w:r w:rsidRPr="00AC22D1">
        <w:t>g)</w:t>
      </w:r>
      <w:r w:rsidRPr="00AC22D1">
        <w:tab/>
      </w:r>
      <w:r w:rsidR="00FF5AEB" w:rsidRPr="00AC22D1">
        <w:t>Valid for packet switched traffic</w:t>
      </w:r>
    </w:p>
    <w:p w14:paraId="4AA0A8B3" w14:textId="560A7C7C" w:rsidR="00FF5AEB" w:rsidRPr="00AC22D1" w:rsidRDefault="00D2226E" w:rsidP="00D2226E">
      <w:pPr>
        <w:pStyle w:val="ListNumber"/>
        <w:numPr>
          <w:ilvl w:val="0"/>
          <w:numId w:val="0"/>
        </w:numPr>
        <w:ind w:left="567" w:hanging="283"/>
        <w:rPr>
          <w:lang w:eastAsia="zh-CN"/>
        </w:rPr>
      </w:pPr>
      <w:r w:rsidRPr="00AC22D1">
        <w:rPr>
          <w:lang w:eastAsia="zh-CN"/>
        </w:rPr>
        <w:t>h)</w:t>
      </w:r>
      <w:r w:rsidRPr="00AC22D1">
        <w:rPr>
          <w:lang w:eastAsia="zh-CN"/>
        </w:rPr>
        <w:tab/>
      </w:r>
      <w:r w:rsidR="00FF5AEB" w:rsidRPr="00AC22D1">
        <w:rPr>
          <w:rFonts w:hint="eastAsia"/>
        </w:rPr>
        <w:t>5GS</w:t>
      </w:r>
    </w:p>
    <w:p w14:paraId="1074C79A" w14:textId="24670A3A" w:rsidR="00FF5AEB" w:rsidRPr="00AC22D1" w:rsidRDefault="00D2226E" w:rsidP="00D2226E">
      <w:pPr>
        <w:pStyle w:val="ListNumber"/>
        <w:numPr>
          <w:ilvl w:val="0"/>
          <w:numId w:val="0"/>
        </w:numPr>
        <w:ind w:left="567" w:hanging="283"/>
        <w:rPr>
          <w:lang w:eastAsia="zh-CN"/>
        </w:rPr>
      </w:pPr>
      <w:r w:rsidRPr="00AC22D1">
        <w:rPr>
          <w:lang w:eastAsia="zh-CN"/>
        </w:rPr>
        <w:t>i)</w:t>
      </w:r>
      <w:r w:rsidRPr="00AC22D1">
        <w:rPr>
          <w:lang w:eastAsia="zh-CN"/>
        </w:rPr>
        <w:tab/>
      </w:r>
      <w:r w:rsidR="00FF5AEB" w:rsidRPr="00AC22D1">
        <w:rPr>
          <w:rFonts w:hint="eastAsia"/>
        </w:rPr>
        <w:t>One</w:t>
      </w:r>
      <w:r w:rsidR="00FF5AEB" w:rsidRPr="00AC22D1">
        <w:rPr>
          <w:rFonts w:hint="eastAsia"/>
          <w:lang w:eastAsia="zh-CN"/>
        </w:rPr>
        <w:t xml:space="preserve"> usage of this measurement is for monitoring the load of the radio physical layer.</w:t>
      </w:r>
    </w:p>
    <w:p w14:paraId="6B1A19FD" w14:textId="77777777" w:rsidR="00FF5AEB" w:rsidRPr="009A3F5F" w:rsidRDefault="00FF5AEB" w:rsidP="00FF5AEB">
      <w:pPr>
        <w:pStyle w:val="Heading5"/>
        <w:rPr>
          <w:color w:val="000000"/>
        </w:rPr>
      </w:pPr>
      <w:bookmarkStart w:id="29" w:name="_Toc4404850"/>
      <w:r w:rsidRPr="00AC22D1">
        <w:rPr>
          <w:color w:val="000000"/>
        </w:rPr>
        <w:t>5.1.</w:t>
      </w:r>
      <w:r>
        <w:rPr>
          <w:color w:val="000000"/>
        </w:rPr>
        <w:t>1</w:t>
      </w:r>
      <w:r w:rsidRPr="00AC22D1">
        <w:rPr>
          <w:color w:val="000000"/>
        </w:rPr>
        <w:t>.</w:t>
      </w:r>
      <w:r>
        <w:rPr>
          <w:color w:val="000000"/>
        </w:rPr>
        <w:t>2</w:t>
      </w:r>
      <w:r w:rsidRPr="00AC22D1">
        <w:rPr>
          <w:color w:val="000000"/>
        </w:rPr>
        <w:t>.</w:t>
      </w:r>
      <w:r w:rsidRPr="00AC22D1">
        <w:rPr>
          <w:color w:val="000000"/>
          <w:lang w:eastAsia="zh-CN"/>
        </w:rPr>
        <w:t>4</w:t>
      </w:r>
      <w:r w:rsidRPr="00AC22D1">
        <w:rPr>
          <w:color w:val="000000"/>
        </w:rPr>
        <w:tab/>
      </w:r>
      <w:r w:rsidRPr="00AC22D1">
        <w:rPr>
          <w:lang w:eastAsia="zh-CN"/>
        </w:rPr>
        <w:t>Distribution</w:t>
      </w:r>
      <w:r w:rsidRPr="00A94DC9">
        <w:rPr>
          <w:color w:val="000000"/>
        </w:rPr>
        <w:t xml:space="preserve"> of UL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bookmarkEnd w:id="29"/>
    </w:p>
    <w:p w14:paraId="6363DDD8" w14:textId="4902FA40" w:rsidR="00FF5AEB" w:rsidRPr="00E15DFC" w:rsidRDefault="00D2226E" w:rsidP="00D2226E">
      <w:pPr>
        <w:pStyle w:val="ListNumber"/>
        <w:numPr>
          <w:ilvl w:val="0"/>
          <w:numId w:val="0"/>
        </w:numPr>
        <w:ind w:left="567" w:hanging="283"/>
      </w:pPr>
      <w:r w:rsidRPr="00E15DFC">
        <w:t>a)</w:t>
      </w:r>
      <w:r w:rsidRPr="00E15DFC">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lang w:val="en-US"/>
        </w:rPr>
        <w:t>total usage (in percentage) of physical resource blocks (PRBs) on the uplink</w:t>
      </w:r>
      <w:r w:rsidR="00FF5AEB" w:rsidRPr="002C5A2D">
        <w:rPr>
          <w:rFonts w:hint="eastAsia"/>
          <w:bCs/>
          <w:lang w:eastAsia="zh-CN"/>
        </w:rPr>
        <w:t xml:space="preserve"> in different</w:t>
      </w:r>
      <w:r w:rsidR="00FF5AEB" w:rsidRPr="00692D7C">
        <w:rPr>
          <w:bCs/>
          <w:lang w:eastAsia="zh-CN"/>
        </w:rPr>
        <w:t xml:space="preserve"> usage</w:t>
      </w:r>
      <w:r w:rsidR="00FF5AEB" w:rsidRPr="00692D7C">
        <w:rPr>
          <w:rFonts w:hint="eastAsia"/>
          <w:bCs/>
          <w:lang w:eastAsia="zh-CN"/>
        </w:rPr>
        <w:t xml:space="preserve"> ranges</w:t>
      </w:r>
      <w:r w:rsidR="00FF5AEB" w:rsidRPr="008778F2">
        <w:rPr>
          <w:rFonts w:hint="eastAsia"/>
          <w:lang w:val="en-US"/>
        </w:rPr>
        <w:t>.</w:t>
      </w:r>
      <w:r w:rsidR="00FF5AEB" w:rsidRPr="008778F2">
        <w:rPr>
          <w:lang w:val="en-US"/>
        </w:rPr>
        <w:t xml:space="preserve"> </w:t>
      </w:r>
      <w:r w:rsidR="00FF5AEB" w:rsidRPr="00E15DFC">
        <w:t>This measurement is a useful measure of whether a cell is under high loads or not in the scenario which a cell in the uplink may experience high load in certain short times (e.g. in a second) and recover to normal very quickly.</w:t>
      </w:r>
    </w:p>
    <w:p w14:paraId="094286B5" w14:textId="1235EC7B" w:rsidR="00FF5AEB" w:rsidRPr="00E15DFC" w:rsidRDefault="00D2226E" w:rsidP="00D2226E">
      <w:pPr>
        <w:pStyle w:val="ListNumber"/>
        <w:numPr>
          <w:ilvl w:val="0"/>
          <w:numId w:val="0"/>
        </w:numPr>
        <w:ind w:left="567" w:hanging="283"/>
      </w:pPr>
      <w:r w:rsidRPr="00E15DFC">
        <w:t>b)</w:t>
      </w:r>
      <w:r w:rsidRPr="00E15DFC">
        <w:tab/>
      </w:r>
      <w:r w:rsidR="00FF5AEB" w:rsidRPr="00E15DFC">
        <w:rPr>
          <w:rFonts w:hint="eastAsia"/>
        </w:rPr>
        <w:t>CC</w:t>
      </w:r>
    </w:p>
    <w:p w14:paraId="58367C0F" w14:textId="4786B7F3" w:rsidR="00FF5AEB" w:rsidRPr="00AC22D1" w:rsidRDefault="00D2226E" w:rsidP="00D2226E">
      <w:pPr>
        <w:pStyle w:val="ListNumber"/>
        <w:numPr>
          <w:ilvl w:val="0"/>
          <w:numId w:val="0"/>
        </w:numPr>
        <w:ind w:left="567" w:hanging="283"/>
        <w:rPr>
          <w:rFonts w:eastAsia="MS Mincho"/>
        </w:rPr>
      </w:pPr>
      <w:r w:rsidRPr="00AC22D1">
        <w:rPr>
          <w:rFonts w:eastAsia="MS Mincho"/>
        </w:rPr>
        <w:t>c)</w:t>
      </w:r>
      <w:r w:rsidRPr="00AC22D1">
        <w:rPr>
          <w:rFonts w:eastAsia="MS Mincho"/>
        </w:rPr>
        <w:tab/>
      </w:r>
      <w:r w:rsidR="00FF5AEB" w:rsidRPr="00E15DFC">
        <w:rPr>
          <w:rFonts w:hint="eastAsia"/>
        </w:rPr>
        <w:t xml:space="preserve">Each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w:r w:rsidR="00FF5AEB" w:rsidRPr="00E15DFC">
        <w:fldChar w:fldCharType="begin"/>
      </w:r>
      <w:r w:rsidR="00FF5AEB" w:rsidRPr="00AC22D1">
        <w:instrText xml:space="preserve"> QUOTE </w:instrText>
      </w:r>
      <w:r w:rsidR="00FF5AEB" w:rsidRPr="00AC22D1">
        <w:rPr>
          <w:position w:val="-16"/>
        </w:rPr>
        <w:pict w14:anchorId="2D2E359F">
          <v:shape id="_x0000_i1049" type="#_x0000_t75" style="width:105.8pt;height:22.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1A1&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1A1&quot; wsp:rsidP=&quot;004D61A1&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âŒŠ&quot;/&gt;&lt;m:endChr m:val=&quot;âŒ‹&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00FF5AEB" w:rsidRPr="00AC22D1">
        <w:instrText xml:space="preserve"> </w:instrText>
      </w:r>
      <w:r w:rsidR="00FF5AEB" w:rsidRPr="00AC22D1">
        <w:fldChar w:fldCharType="separate"/>
      </w:r>
      <w:r w:rsidR="00FF5AEB" w:rsidRPr="00AC22D1">
        <w:rPr>
          <w:position w:val="-16"/>
        </w:rPr>
        <w:pict w14:anchorId="60CBEF20">
          <v:shape id="_x0000_i1050" type="#_x0000_t75" style="width:105.8pt;height:22.9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1A1&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1A1&quot; wsp:rsidP=&quot;004D61A1&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âŒŠ&quot;/&gt;&lt;m:endChr m:val=&quot;âŒ‹&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00FF5AEB" w:rsidRPr="00AC22D1">
        <w:fldChar w:fldCharType="end"/>
      </w:r>
      <w:r w:rsidR="00FF5AEB" w:rsidRPr="00AC22D1">
        <w:t>, where</w:t>
      </w:r>
      <w:r w:rsidR="00FF5AEB" w:rsidRPr="00AC22D1">
        <w:fldChar w:fldCharType="begin"/>
      </w:r>
      <w:r w:rsidR="00FF5AEB" w:rsidRPr="00AC22D1">
        <w:instrText xml:space="preserve"> QUOTE </w:instrText>
      </w:r>
      <w:r w:rsidR="00FF5AEB" w:rsidRPr="00AC22D1">
        <w:rPr>
          <w:position w:val="-5"/>
        </w:rPr>
        <w:pict w14:anchorId="0AA17AB7">
          <v:shape id="_x0000_i1051" type="#_x0000_t75" style="width:28.95pt;height:1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97248&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C97248&quot; wsp:rsidP=&quot;00C97248&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00FF5AEB" w:rsidRPr="00AC22D1">
        <w:instrText xml:space="preserve"> </w:instrText>
      </w:r>
      <w:r w:rsidR="00FF5AEB" w:rsidRPr="00AC22D1">
        <w:fldChar w:fldCharType="separate"/>
      </w:r>
      <w:r w:rsidR="00FF5AEB" w:rsidRPr="00AC22D1">
        <w:rPr>
          <w:position w:val="-5"/>
        </w:rPr>
        <w:pict w14:anchorId="6FED7B05">
          <v:shape id="_x0000_i1052" type="#_x0000_t75" style="width:28.95pt;height:1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97248&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C97248&quot; wsp:rsidP=&quot;00C97248&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00FF5AEB" w:rsidRPr="00AC22D1">
        <w:fldChar w:fldCharType="end"/>
      </w:r>
      <w:r w:rsidR="00FF5AEB" w:rsidRPr="00AC22D1">
        <w:t xml:space="preserve">  is</w:t>
      </w:r>
      <w:r w:rsidR="00FF5AEB" w:rsidRPr="00AC22D1">
        <w:rPr>
          <w:rFonts w:eastAsia="MS Mincho"/>
        </w:rPr>
        <w:t xml:space="preserve"> total PRB usage at sample n for UL,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with value range: 0-100%; </w:t>
      </w:r>
      <w:r w:rsidR="00FF5AEB" w:rsidRPr="00AC22D1">
        <w:rPr>
          <w:rFonts w:eastAsia="MS Mincho"/>
          <w:sz w:val="24"/>
        </w:rPr>
        <w:fldChar w:fldCharType="begin"/>
      </w:r>
      <w:r w:rsidR="00FF5AEB" w:rsidRPr="00AC22D1">
        <w:rPr>
          <w:rFonts w:eastAsia="MS Mincho"/>
          <w:sz w:val="24"/>
        </w:rPr>
        <w:instrText xml:space="preserve"> QUOTE </w:instrText>
      </w:r>
      <w:r w:rsidR="00FF5AEB" w:rsidRPr="00AC22D1">
        <w:rPr>
          <w:position w:val="-5"/>
        </w:rPr>
        <w:pict w14:anchorId="04956608">
          <v:shape id="_x0000_i1053" type="#_x0000_t75" style="width:32.6pt;height:13.7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ADF&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ADF&quot; wsp:rsidP=&quot;004D6AD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00FF5AEB" w:rsidRPr="00AC22D1">
        <w:rPr>
          <w:rFonts w:eastAsia="MS Mincho"/>
          <w:sz w:val="24"/>
        </w:rPr>
        <w:instrText xml:space="preserve"> </w:instrText>
      </w:r>
      <w:r w:rsidR="00FF5AEB" w:rsidRPr="00AC22D1">
        <w:rPr>
          <w:rFonts w:eastAsia="MS Mincho"/>
          <w:sz w:val="24"/>
        </w:rPr>
        <w:fldChar w:fldCharType="separate"/>
      </w:r>
      <w:r w:rsidR="00FF5AEB" w:rsidRPr="00AC22D1">
        <w:rPr>
          <w:position w:val="-5"/>
        </w:rPr>
        <w:pict w14:anchorId="7277F414">
          <v:shape id="_x0000_i1054" type="#_x0000_t75" style="width:32.6pt;height:13.7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ADF&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ADF&quot; wsp:rsidP=&quot;004D6AD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00FF5AEB" w:rsidRPr="00AC22D1">
        <w:rPr>
          <w:rFonts w:eastAsia="MS Mincho"/>
          <w:sz w:val="24"/>
        </w:rPr>
        <w:fldChar w:fldCharType="end"/>
      </w:r>
      <w:r w:rsidR="00FF5AEB" w:rsidRPr="00AC22D1">
        <w:rPr>
          <w:rFonts w:eastAsia="MS Mincho"/>
          <w:sz w:val="24"/>
        </w:rPr>
        <w:t xml:space="preserve"> </w:t>
      </w:r>
      <w:r w:rsidR="00FF5AEB" w:rsidRPr="00AC22D1">
        <w:rPr>
          <w:rFonts w:eastAsia="MS Mincho"/>
        </w:rPr>
        <w:t>is a count of full physical resource blocks and all PRBs used for UL traffic transmission shall be included;</w:t>
      </w:r>
      <w:r w:rsidR="00FF5AEB" w:rsidRPr="00AC22D1">
        <w:rPr>
          <w:rFonts w:eastAsia="MS Mincho"/>
        </w:rPr>
        <w:fldChar w:fldCharType="begin"/>
      </w:r>
      <w:r w:rsidR="00FF5AEB" w:rsidRPr="00AC22D1">
        <w:rPr>
          <w:rFonts w:eastAsia="MS Mincho"/>
        </w:rPr>
        <w:instrText xml:space="preserve"> QUOTE </w:instrText>
      </w:r>
      <w:r w:rsidR="00FF5AEB" w:rsidRPr="00AC22D1">
        <w:rPr>
          <w:position w:val="-5"/>
        </w:rPr>
        <w:pict w14:anchorId="7EDBA5CA">
          <v:shape id="_x0000_i1055" type="#_x0000_t75" style="width:27.75pt;height:1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5FEF&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8F5FEF&quot; wsp:rsidP=&quot;008F5FEF&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00FF5AEB" w:rsidRPr="00AC22D1">
        <w:rPr>
          <w:rFonts w:eastAsia="MS Mincho"/>
        </w:rPr>
        <w:instrText xml:space="preserve"> </w:instrText>
      </w:r>
      <w:r w:rsidR="00FF5AEB" w:rsidRPr="00AC22D1">
        <w:rPr>
          <w:rFonts w:eastAsia="MS Mincho"/>
        </w:rPr>
        <w:fldChar w:fldCharType="separate"/>
      </w:r>
      <w:r w:rsidR="00FF5AEB" w:rsidRPr="00AC22D1">
        <w:rPr>
          <w:position w:val="-5"/>
        </w:rPr>
        <w:pict w14:anchorId="4B742068">
          <v:shape id="_x0000_i1056" type="#_x0000_t75" style="width:27.75pt;height:1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5FEF&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8F5FEF&quot; wsp:rsidP=&quot;008F5FEF&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00FF5AEB" w:rsidRPr="00AC22D1">
        <w:rPr>
          <w:rFonts w:eastAsia="MS Mincho"/>
        </w:rPr>
        <w:fldChar w:fldCharType="end"/>
      </w:r>
      <w:r w:rsidR="00FF5AEB" w:rsidRPr="00AC22D1">
        <w:rPr>
          <w:rFonts w:eastAsia="MS Mincho"/>
        </w:rPr>
        <w:t>is the total number of PRBs available for UL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3D422F08" w14:textId="77777777" w:rsidR="00FF5AEB" w:rsidRPr="00AC22D1" w:rsidRDefault="00FF5AEB" w:rsidP="00F8101D">
      <w:pPr>
        <w:pStyle w:val="ListNumber"/>
        <w:numPr>
          <w:ilvl w:val="0"/>
          <w:numId w:val="0"/>
        </w:numPr>
        <w:ind w:left="567"/>
        <w:rPr>
          <w:lang w:eastAsia="zh-CN"/>
        </w:rPr>
      </w:pPr>
      <w:r w:rsidRPr="00AC22D1">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T.</w:t>
      </w:r>
    </w:p>
    <w:p w14:paraId="2F1308BE" w14:textId="77777777" w:rsidR="00FF5AEB" w:rsidRPr="00AC22D1" w:rsidRDefault="00FF5AEB" w:rsidP="00F8101D">
      <w:pPr>
        <w:pStyle w:val="ListNumber"/>
        <w:numPr>
          <w:ilvl w:val="0"/>
          <w:numId w:val="0"/>
        </w:numPr>
        <w:ind w:left="567"/>
      </w:pPr>
      <w:r w:rsidRPr="00AC22D1">
        <w:t>Depending</w:t>
      </w:r>
      <w:r w:rsidRPr="00AC22D1">
        <w:rPr>
          <w:lang w:eastAsia="zh-CN"/>
        </w:rPr>
        <w:t xml:space="preserve"> on the value of the sample, the proper bin of the counter is increased. The number of samples during one measurement period is </w:t>
      </w:r>
      <w:r w:rsidR="005B6743">
        <w:rPr>
          <w:lang w:eastAsia="zh-CN"/>
        </w:rPr>
        <w:t>defined</w:t>
      </w:r>
      <w:r w:rsidRPr="00AC22D1">
        <w:rPr>
          <w:lang w:eastAsia="zh-CN"/>
        </w:rPr>
        <w:t xml:space="preserve"> by the </w:t>
      </w:r>
      <w:r w:rsidR="005B6743">
        <w:rPr>
          <w:lang w:eastAsia="zh-CN"/>
        </w:rPr>
        <w:t>vend</w:t>
      </w:r>
      <w:r w:rsidR="005B6743" w:rsidRPr="00AC22D1">
        <w:rPr>
          <w:lang w:eastAsia="zh-CN"/>
        </w:rPr>
        <w:t>or</w:t>
      </w:r>
      <w:r w:rsidRPr="00AC22D1">
        <w:rPr>
          <w:lang w:eastAsia="zh-CN"/>
        </w:rPr>
        <w:t>.</w:t>
      </w:r>
    </w:p>
    <w:p w14:paraId="08433BC4" w14:textId="1973556A" w:rsidR="00FF5AEB" w:rsidRPr="00AC22D1" w:rsidRDefault="00D2226E" w:rsidP="00D2226E">
      <w:pPr>
        <w:pStyle w:val="ListNumber"/>
        <w:numPr>
          <w:ilvl w:val="0"/>
          <w:numId w:val="0"/>
        </w:numPr>
        <w:ind w:left="567" w:hanging="283"/>
      </w:pPr>
      <w:r w:rsidRPr="00AC22D1">
        <w:t>d)</w:t>
      </w:r>
      <w:r w:rsidRPr="00AC22D1">
        <w:tab/>
      </w:r>
      <w:r w:rsidR="00FF5AEB" w:rsidRPr="00AC22D1">
        <w:t xml:space="preserve">A </w:t>
      </w:r>
      <w:r w:rsidR="00FF5AEB" w:rsidRPr="00AC22D1">
        <w:rPr>
          <w:rFonts w:hint="eastAsia"/>
          <w:lang w:eastAsia="zh-CN"/>
        </w:rPr>
        <w:t xml:space="preserve">set </w:t>
      </w:r>
      <w:r w:rsidR="00FF5AEB" w:rsidRPr="00AC22D1">
        <w:t>of integers</w:t>
      </w:r>
      <w:r w:rsidR="00FF5AEB" w:rsidRPr="00AC22D1">
        <w:rPr>
          <w:lang w:eastAsia="zh-CN"/>
        </w:rPr>
        <w:t>, e</w:t>
      </w:r>
      <w:r w:rsidR="00FF5AEB" w:rsidRPr="00AC22D1">
        <w:t xml:space="preserve">ach representing the (integer) number of samples with a </w:t>
      </w:r>
      <w:r w:rsidR="00FF5AEB" w:rsidRPr="00AC22D1">
        <w:rPr>
          <w:rFonts w:hint="eastAsia"/>
          <w:lang w:eastAsia="zh-CN"/>
        </w:rPr>
        <w:t>UL PRB</w:t>
      </w:r>
      <w:r w:rsidR="00FF5AEB" w:rsidRPr="00AC22D1">
        <w:rPr>
          <w:lang w:eastAsia="zh-CN"/>
        </w:rPr>
        <w:t xml:space="preserve"> percentage</w:t>
      </w:r>
      <w:r w:rsidR="00FF5AEB" w:rsidRPr="00AC22D1">
        <w:rPr>
          <w:rFonts w:hint="eastAsia"/>
          <w:lang w:eastAsia="zh-CN"/>
        </w:rPr>
        <w:t xml:space="preserve"> usage </w:t>
      </w:r>
      <w:r w:rsidR="00FF5AEB" w:rsidRPr="00AC22D1">
        <w:t>in the range represented by that bin.</w:t>
      </w:r>
    </w:p>
    <w:p w14:paraId="16588068" w14:textId="7FEFD2A7" w:rsidR="00FF5AEB" w:rsidRPr="00AC22D1" w:rsidRDefault="00D2226E" w:rsidP="00D2226E">
      <w:pPr>
        <w:pStyle w:val="ListNumber"/>
        <w:numPr>
          <w:ilvl w:val="0"/>
          <w:numId w:val="0"/>
        </w:numPr>
        <w:ind w:left="567" w:hanging="283"/>
        <w:rPr>
          <w:lang w:val="en-US"/>
        </w:rPr>
      </w:pPr>
      <w:r w:rsidRPr="00AC22D1">
        <w:rPr>
          <w:lang w:val="en-US"/>
        </w:rPr>
        <w:t>e)</w:t>
      </w:r>
      <w:r w:rsidRPr="00AC22D1">
        <w:rPr>
          <w:lang w:val="en-US"/>
        </w:rPr>
        <w:tab/>
      </w:r>
      <w:r w:rsidR="00FF5AEB" w:rsidRPr="00AC22D1">
        <w:rPr>
          <w:lang w:val="en-US"/>
        </w:rPr>
        <w:t>RRU.</w:t>
      </w:r>
      <w:r w:rsidR="00FF5AEB" w:rsidRPr="008278FB">
        <w:t>PrbTotUlDist</w:t>
      </w:r>
      <w:r w:rsidR="00FF5AEB" w:rsidRPr="00AC22D1">
        <w:rPr>
          <w:rFonts w:hint="eastAsia"/>
          <w:lang w:val="en-US" w:eastAsia="zh-CN"/>
        </w:rPr>
        <w: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 xml:space="preserve">s the </w:t>
      </w:r>
      <w:r w:rsidR="00FF5AEB" w:rsidRPr="00AC22D1">
        <w:rPr>
          <w:iCs/>
          <w:lang w:val="en-US" w:eastAsia="zh-CN"/>
        </w:rPr>
        <w:t xml:space="preserve">distribution of </w:t>
      </w:r>
      <w:r w:rsidR="00FF5AEB" w:rsidRPr="00AC22D1">
        <w:rPr>
          <w:rFonts w:hint="eastAsia"/>
          <w:iCs/>
          <w:lang w:val="en-US" w:eastAsia="zh-CN"/>
        </w:rPr>
        <w:t>U</w:t>
      </w:r>
      <w:r w:rsidR="00FF5AEB" w:rsidRPr="00AC22D1">
        <w:rPr>
          <w:iCs/>
          <w:lang w:val="en-US" w:eastAsia="zh-CN"/>
        </w:rPr>
        <w:t>L PRB Usage for all traffic.</w:t>
      </w:r>
    </w:p>
    <w:p w14:paraId="5C42E414" w14:textId="4CF5CF18" w:rsidR="00FF5AEB" w:rsidRPr="00AC22D1" w:rsidRDefault="00D2226E" w:rsidP="00D2226E">
      <w:pPr>
        <w:pStyle w:val="ListNumber"/>
        <w:numPr>
          <w:ilvl w:val="0"/>
          <w:numId w:val="0"/>
        </w:numPr>
        <w:ind w:left="567" w:hanging="283"/>
        <w:rPr>
          <w:lang w:eastAsia="zh-CN"/>
        </w:rPr>
      </w:pPr>
      <w:r w:rsidRPr="00AC22D1">
        <w:rPr>
          <w:lang w:eastAsia="zh-CN"/>
        </w:rPr>
        <w:t>f)</w:t>
      </w:r>
      <w:r w:rsidRPr="00AC22D1">
        <w:rPr>
          <w:lang w:eastAsia="zh-CN"/>
        </w:rPr>
        <w:tab/>
      </w:r>
      <w:r w:rsidR="00FF5AEB" w:rsidRPr="00AC22D1">
        <w:rPr>
          <w:lang w:eastAsia="zh-CN"/>
        </w:rPr>
        <w:t>NRCellDU</w:t>
      </w:r>
    </w:p>
    <w:p w14:paraId="0D34CC5A" w14:textId="1EB50F10" w:rsidR="00FF5AEB" w:rsidRPr="00AC22D1" w:rsidRDefault="00D2226E" w:rsidP="00D2226E">
      <w:pPr>
        <w:pStyle w:val="ListNumber"/>
        <w:numPr>
          <w:ilvl w:val="0"/>
          <w:numId w:val="0"/>
        </w:numPr>
        <w:ind w:left="567" w:hanging="283"/>
      </w:pPr>
      <w:r w:rsidRPr="00AC22D1">
        <w:t>g)</w:t>
      </w:r>
      <w:r w:rsidRPr="00AC22D1">
        <w:tab/>
      </w:r>
      <w:r w:rsidR="00FF5AEB" w:rsidRPr="00AC22D1">
        <w:t>Valid for packet switched traffic</w:t>
      </w:r>
    </w:p>
    <w:p w14:paraId="3D90608D" w14:textId="3A71D078" w:rsidR="00FF5AEB" w:rsidRPr="00AC22D1" w:rsidRDefault="00D2226E" w:rsidP="00D2226E">
      <w:pPr>
        <w:pStyle w:val="ListNumber"/>
        <w:numPr>
          <w:ilvl w:val="0"/>
          <w:numId w:val="0"/>
        </w:numPr>
        <w:ind w:left="567" w:hanging="283"/>
        <w:rPr>
          <w:lang w:eastAsia="zh-CN"/>
        </w:rPr>
      </w:pPr>
      <w:r w:rsidRPr="00AC22D1">
        <w:rPr>
          <w:lang w:eastAsia="zh-CN"/>
        </w:rPr>
        <w:t>h)</w:t>
      </w:r>
      <w:r w:rsidRPr="00AC22D1">
        <w:rPr>
          <w:lang w:eastAsia="zh-CN"/>
        </w:rPr>
        <w:tab/>
      </w:r>
      <w:r w:rsidR="00FF5AEB" w:rsidRPr="00AC22D1">
        <w:rPr>
          <w:rFonts w:hint="eastAsia"/>
        </w:rPr>
        <w:t>5GS</w:t>
      </w:r>
    </w:p>
    <w:p w14:paraId="66D4E27A" w14:textId="3269DC8E" w:rsidR="00FF5AEB" w:rsidRPr="00AC22D1" w:rsidRDefault="00D2226E" w:rsidP="00D2226E">
      <w:pPr>
        <w:pStyle w:val="ListNumber"/>
        <w:numPr>
          <w:ilvl w:val="0"/>
          <w:numId w:val="0"/>
        </w:numPr>
        <w:ind w:left="567" w:hanging="283"/>
      </w:pPr>
      <w:r w:rsidRPr="00AC22D1">
        <w:t>i)</w:t>
      </w:r>
      <w:r w:rsidRPr="00AC22D1">
        <w:tab/>
      </w:r>
      <w:r w:rsidR="00FF5AEB" w:rsidRPr="00AC22D1">
        <w:rPr>
          <w:rFonts w:hint="eastAsia"/>
          <w:lang w:eastAsia="zh-CN"/>
        </w:rPr>
        <w:t>One usage of this measurement is for monitoring the load of the radio physical layer.</w:t>
      </w:r>
    </w:p>
    <w:p w14:paraId="100159AF" w14:textId="77777777" w:rsidR="00FF5AEB" w:rsidRPr="00AC22D1" w:rsidRDefault="00FF5AEB" w:rsidP="00FF5AEB">
      <w:pPr>
        <w:pStyle w:val="Heading4"/>
      </w:pPr>
      <w:bookmarkStart w:id="30" w:name="_Toc4404851"/>
      <w:r w:rsidRPr="00AC22D1">
        <w:t>5.1.</w:t>
      </w:r>
      <w:r>
        <w:rPr>
          <w:lang w:eastAsia="zh-CN"/>
        </w:rPr>
        <w:t>1</w:t>
      </w:r>
      <w:r w:rsidRPr="00AC22D1">
        <w:rPr>
          <w:lang w:eastAsia="zh-CN"/>
        </w:rPr>
        <w:t>.</w:t>
      </w:r>
      <w:r>
        <w:rPr>
          <w:lang w:eastAsia="zh-CN"/>
        </w:rPr>
        <w:t>3</w:t>
      </w:r>
      <w:r w:rsidRPr="00AC22D1">
        <w:tab/>
        <w:t>UE throughput</w:t>
      </w:r>
      <w:bookmarkEnd w:id="30"/>
    </w:p>
    <w:p w14:paraId="1EDA4F9D" w14:textId="77777777" w:rsidR="00FF5AEB" w:rsidRPr="002C5A2D" w:rsidRDefault="00FF5AEB" w:rsidP="00FF5AEB">
      <w:pPr>
        <w:pStyle w:val="Heading5"/>
      </w:pPr>
      <w:bookmarkStart w:id="31" w:name="_Toc4404852"/>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gNB</w:t>
      </w:r>
      <w:bookmarkEnd w:id="31"/>
    </w:p>
    <w:p w14:paraId="382D06FD" w14:textId="77777777" w:rsidR="00213F11" w:rsidRPr="00E15DFC" w:rsidRDefault="00D22D57" w:rsidP="00080612">
      <w:pPr>
        <w:pStyle w:val="B10"/>
      </w:pPr>
      <w:r>
        <w:t>a)</w:t>
      </w:r>
      <w:r>
        <w:tab/>
      </w:r>
      <w:r w:rsidR="00213F11" w:rsidRPr="00692D7C">
        <w:t xml:space="preserve">This measurement provides the average </w:t>
      </w:r>
      <w:r w:rsidR="00213F11" w:rsidRPr="008778F2">
        <w:rPr>
          <w:lang w:eastAsia="zh-CN"/>
        </w:rPr>
        <w:t>UE</w:t>
      </w:r>
      <w:r w:rsidR="00213F11" w:rsidRPr="008778F2">
        <w:rPr>
          <w:rFonts w:hint="eastAsia"/>
          <w:lang w:eastAsia="zh-CN"/>
        </w:rPr>
        <w:t xml:space="preserve"> throughput in </w:t>
      </w:r>
      <w:r w:rsidR="00213F11" w:rsidRPr="00E15DFC">
        <w:rPr>
          <w:lang w:eastAsia="zh-CN"/>
        </w:rPr>
        <w:t>down</w:t>
      </w:r>
      <w:r w:rsidR="00213F11" w:rsidRPr="00E15DFC">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 The measurement is optionally split into subcounters per QoS level (</w:t>
      </w:r>
      <w:r w:rsidR="00213F11">
        <w:t xml:space="preserve">mapped </w:t>
      </w:r>
      <w:r w:rsidR="00213F11" w:rsidRPr="00E15DFC">
        <w:t>5QI or QCI in NR option 3).</w:t>
      </w:r>
    </w:p>
    <w:p w14:paraId="3271E04B" w14:textId="77777777" w:rsidR="00213F11" w:rsidRPr="00E15DFC" w:rsidRDefault="00D22D57" w:rsidP="00080612">
      <w:pPr>
        <w:pStyle w:val="B10"/>
      </w:pPr>
      <w:r>
        <w:rPr>
          <w:lang w:eastAsia="zh-CN"/>
        </w:rPr>
        <w:t>b)</w:t>
      </w:r>
      <w:r>
        <w:rPr>
          <w:lang w:eastAsia="zh-CN"/>
        </w:rPr>
        <w:tab/>
      </w:r>
      <w:r w:rsidR="00213F11" w:rsidRPr="00E15DFC">
        <w:rPr>
          <w:rFonts w:hint="eastAsia"/>
          <w:lang w:eastAsia="zh-CN"/>
        </w:rPr>
        <w:t>DER(N=1)</w:t>
      </w:r>
    </w:p>
    <w:p w14:paraId="55B6628E" w14:textId="77777777" w:rsidR="00213F11" w:rsidRPr="00AC22D1" w:rsidRDefault="00D22D57" w:rsidP="00080612">
      <w:pPr>
        <w:pStyle w:val="B10"/>
        <w:rPr>
          <w:lang w:eastAsia="zh-CN"/>
        </w:rPr>
      </w:pPr>
      <w:r>
        <w:lastRenderedPageBreak/>
        <w:t>c)</w:t>
      </w:r>
      <w:r>
        <w:tab/>
      </w:r>
      <w:r w:rsidR="00213F11" w:rsidRPr="00E15DFC">
        <w:t xml:space="preserve">This measurement is obtained according to </w:t>
      </w:r>
      <w:r w:rsidR="00213F11" w:rsidRPr="00E15DFC">
        <w:rPr>
          <w:rFonts w:hint="eastAsia"/>
        </w:rPr>
        <w:t>the following formula</w:t>
      </w:r>
      <w:r w:rsidR="00213F11" w:rsidRPr="00E15DFC">
        <w:rPr>
          <w:rFonts w:hint="eastAsia"/>
          <w:lang w:eastAsia="zh-CN"/>
        </w:rPr>
        <w:t xml:space="preserve"> based on the </w:t>
      </w:r>
      <w:r w:rsidR="00213F11" w:rsidRPr="00E15DFC">
        <w:rPr>
          <w:lang w:eastAsia="zh-CN"/>
        </w:rPr>
        <w:t>“</w:t>
      </w:r>
      <w:r w:rsidR="00213F11" w:rsidRPr="00E15DFC">
        <w:rPr>
          <w:rFonts w:hint="eastAsia"/>
          <w:lang w:eastAsia="zh-CN"/>
        </w:rPr>
        <w:t>ThpVol</w:t>
      </w:r>
      <w:r w:rsidR="00213F11" w:rsidRPr="00E15DFC">
        <w:rPr>
          <w:lang w:eastAsia="zh-CN"/>
        </w:rPr>
        <w:t>D</w:t>
      </w:r>
      <w:r w:rsidR="00213F11" w:rsidRPr="00E15DFC">
        <w:rPr>
          <w:rFonts w:hint="eastAsia"/>
          <w:lang w:eastAsia="zh-CN"/>
        </w:rPr>
        <w:t>l</w:t>
      </w:r>
      <w:r w:rsidR="00213F11" w:rsidRPr="00E15DFC">
        <w:rPr>
          <w:lang w:eastAsia="zh-CN"/>
        </w:rPr>
        <w:t>”</w:t>
      </w:r>
      <w:r w:rsidR="00213F11" w:rsidRPr="00E15DFC">
        <w:rPr>
          <w:rFonts w:hint="eastAsia"/>
          <w:lang w:eastAsia="zh-CN"/>
        </w:rPr>
        <w:t xml:space="preserve"> and </w:t>
      </w:r>
      <w:r w:rsidR="00213F11" w:rsidRPr="006F0B9F">
        <w:rPr>
          <w:lang w:eastAsia="zh-CN"/>
        </w:rPr>
        <w:t>“</w:t>
      </w:r>
      <w:r w:rsidR="00213F11" w:rsidRPr="006F0B9F">
        <w:rPr>
          <w:rFonts w:hint="eastAsia"/>
          <w:lang w:eastAsia="zh-CN"/>
        </w:rPr>
        <w:t>ThpTime</w:t>
      </w:r>
      <w:r w:rsidR="00213F11" w:rsidRPr="006F0B9F">
        <w:rPr>
          <w:lang w:eastAsia="zh-CN"/>
        </w:rPr>
        <w:t>D</w:t>
      </w:r>
      <w:r w:rsidR="00213F11" w:rsidRPr="006F0B9F">
        <w:rPr>
          <w:rFonts w:hint="eastAsia"/>
          <w:lang w:eastAsia="zh-CN"/>
        </w:rPr>
        <w:t>l</w:t>
      </w:r>
      <w:r w:rsidR="00213F11" w:rsidRPr="006F0B9F">
        <w:rPr>
          <w:lang w:eastAsia="zh-CN"/>
        </w:rPr>
        <w:t>”</w:t>
      </w:r>
      <w:r w:rsidR="00213F11" w:rsidRPr="006F0B9F">
        <w:rPr>
          <w:rFonts w:hint="eastAsia"/>
          <w:lang w:eastAsia="zh-CN"/>
        </w:rPr>
        <w:t xml:space="preserve"> defined </w:t>
      </w:r>
      <w:r w:rsidR="00213F11" w:rsidRPr="006F0B9F">
        <w:rPr>
          <w:lang w:eastAsia="zh-CN"/>
        </w:rPr>
        <w:t xml:space="preserve">below. It is optionally split into subcounters for </w:t>
      </w:r>
      <w:r w:rsidR="00213F11" w:rsidRPr="006F0B9F">
        <w:t>each QoS level.</w:t>
      </w:r>
      <w:r w:rsidR="00213F11" w:rsidRPr="006F0B9F">
        <w:rPr>
          <w:rFonts w:hint="eastAsia"/>
          <w:lang w:eastAsia="zh-CN"/>
        </w:rPr>
        <w:t xml:space="preserve"> </w:t>
      </w:r>
      <w:r w:rsidR="00213F11" w:rsidRPr="006F0B9F">
        <w:rPr>
          <w:rFonts w:hint="eastAsia"/>
          <w:lang w:eastAsia="zh-CN"/>
        </w:rPr>
        <w:br/>
      </w:r>
    </w:p>
    <w:p w14:paraId="50EFBC19" w14:textId="77777777" w:rsidR="00D22D57" w:rsidRDefault="00D22D57" w:rsidP="00080612">
      <w:pPr>
        <w:pStyle w:val="B2"/>
      </w:pPr>
      <w:r>
        <w:t xml:space="preserve">If </w:t>
      </w:r>
      <w:r w:rsidRPr="00D22D57">
        <w:fldChar w:fldCharType="begin"/>
      </w:r>
      <w:r w:rsidRPr="00D22D57">
        <w:instrText xml:space="preserve"> QUOTE </w:instrText>
      </w:r>
      <w:r w:rsidRPr="00D22D57">
        <w:rPr>
          <w:position w:val="-5"/>
        </w:rPr>
        <w:pict w14:anchorId="410C1085">
          <v:shape id="_x0000_i1057" type="#_x0000_t75" style="width:98.95pt;height:1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7F8A&quot;/&gt;&lt;wsp:rsid wsp:val=&quot;000111EF&quot;/&gt;&lt;wsp:rsid wsp:val=&quot;00023F39&quot;/&gt;&lt;wsp:rsid wsp:val=&quot;00032FBE&quot;/&gt;&lt;wsp:rsid wsp:val=&quot;00033397&quot;/&gt;&lt;wsp:rsid wsp:val=&quot;0003566C&quot;/&gt;&lt;wsp:rsid wsp:val=&quot;00040095&quot;/&gt;&lt;wsp:rsid wsp:val=&quot;000420B0&quot;/&gt;&lt;wsp:rsid wsp:val=&quot;00043C66&quot;/&gt;&lt;wsp:rsid wsp:val=&quot;00051834&quot;/&gt;&lt;wsp:rsid wsp:val=&quot;00054A22&quot;/&gt;&lt;wsp:rsid wsp:val=&quot;000552DB&quot;/&gt;&lt;wsp:rsid wsp:val=&quot;000557C2&quot;/&gt;&lt;wsp:rsid wsp:val=&quot;0006258E&quot;/&gt;&lt;wsp:rsid wsp:val=&quot;00063D11&quot;/&gt;&lt;wsp:rsid wsp:val=&quot;00064B8C&quot;/&gt;&lt;wsp:rsid wsp:val=&quot;000655A6&quot;/&gt;&lt;wsp:rsid wsp:val=&quot;00070283&quot;/&gt;&lt;wsp:rsid wsp:val=&quot;00070472&quot;/&gt;&lt;wsp:rsid wsp:val=&quot;00073786&quot;/&gt;&lt;wsp:rsid wsp:val=&quot;00080288&quot;/&gt;&lt;wsp:rsid wsp:val=&quot;00080512&quot;/&gt;&lt;wsp:rsid wsp:val=&quot;00081F6C&quot;/&gt;&lt;wsp:rsid wsp:val=&quot;000834CA&quot;/&gt;&lt;wsp:rsid wsp:val=&quot;00092B41&quot;/&gt;&lt;wsp:rsid wsp:val=&quot;00093E79&quot;/&gt;&lt;wsp:rsid wsp:val=&quot;00095150&quot;/&gt;&lt;wsp:rsid wsp:val=&quot;000A1009&quot;/&gt;&lt;wsp:rsid wsp:val=&quot;000A743C&quot;/&gt;&lt;wsp:rsid wsp:val=&quot;000B0E3B&quot;/&gt;&lt;wsp:rsid wsp:val=&quot;000C2F15&quot;/&gt;&lt;wsp:rsid wsp:val=&quot;000D21A6&quot;/&gt;&lt;wsp:rsid wsp:val=&quot;000D58AB&quot;/&gt;&lt;wsp:rsid wsp:val=&quot;000E13C1&quot;/&gt;&lt;wsp:rsid wsp:val=&quot;000E6D87&quot;/&gt;&lt;wsp:rsid wsp:val=&quot;000E765A&quot;/&gt;&lt;wsp:rsid wsp:val=&quot;000E77C5&quot;/&gt;&lt;wsp:rsid wsp:val=&quot;000F0D2E&quot;/&gt;&lt;wsp:rsid wsp:val=&quot;000F29B8&quot;/&gt;&lt;wsp:rsid wsp:val=&quot;000F5E6F&quot;/&gt;&lt;wsp:rsid wsp:val=&quot;000F6667&quot;/&gt;&lt;wsp:rsid wsp:val=&quot;000F683F&quot;/&gt;&lt;wsp:rsid wsp:val=&quot;00101191&quot;/&gt;&lt;wsp:rsid wsp:val=&quot;00105B0C&quot;/&gt;&lt;wsp:rsid wsp:val=&quot;0010628A&quot;/&gt;&lt;wsp:rsid wsp:val=&quot;0011001C&quot;/&gt;&lt;wsp:rsid wsp:val=&quot;00110C43&quot;/&gt;&lt;wsp:rsid wsp:val=&quot;0011143E&quot;/&gt;&lt;wsp:rsid wsp:val=&quot;0011314E&quot;/&gt;&lt;wsp:rsid wsp:val=&quot;00115D56&quot;/&gt;&lt;wsp:rsid wsp:val=&quot;00126B2C&quot;/&gt;&lt;wsp:rsid wsp:val=&quot;0013017B&quot;/&gt;&lt;wsp:rsid wsp:val=&quot;00132116&quot;/&gt;&lt;wsp:rsid wsp:val=&quot;00135A98&quot;/&gt;&lt;wsp:rsid wsp:val=&quot;00136F02&quot;/&gt;&lt;wsp:rsid wsp:val=&quot;0014014F&quot;/&gt;&lt;wsp:rsid wsp:val=&quot;001500C4&quot;/&gt;&lt;wsp:rsid wsp:val=&quot;001531E9&quot;/&gt;&lt;wsp:rsid wsp:val=&quot;00155BF0&quot;/&gt;&lt;wsp:rsid wsp:val=&quot;001606B2&quot;/&gt;&lt;wsp:rsid wsp:val=&quot;00160D47&quot;/&gt;&lt;wsp:rsid wsp:val=&quot;00166EFE&quot;/&gt;&lt;wsp:rsid wsp:val=&quot;00170CCA&quot;/&gt;&lt;wsp:rsid wsp:val=&quot;0017611A&quot;/&gt;&lt;wsp:rsid wsp:val=&quot;0018006E&quot;/&gt;&lt;wsp:rsid wsp:val=&quot;00181283&quot;/&gt;&lt;wsp:rsid wsp:val=&quot;00182199&quot;/&gt;&lt;wsp:rsid wsp:val=&quot;0018303C&quot;/&gt;&lt;wsp:rsid wsp:val=&quot;00184CF0&quot;/&gt;&lt;wsp:rsid wsp:val=&quot;00191018&quot;/&gt;&lt;wsp:rsid wsp:val=&quot;001910AD&quot;/&gt;&lt;wsp:rsid wsp:val=&quot;00194252&quot;/&gt;&lt;wsp:rsid wsp:val=&quot;001A2833&quot;/&gt;&lt;wsp:rsid wsp:val=&quot;001A7BF5&quot;/&gt;&lt;wsp:rsid wsp:val=&quot;001B0AF6&quot;/&gt;&lt;wsp:rsid wsp:val=&quot;001B10E4&quot;/&gt;&lt;wsp:rsid wsp:val=&quot;001B4CB3&quot;/&gt;&lt;wsp:rsid wsp:val=&quot;001C1997&quot;/&gt;&lt;wsp:rsid wsp:val=&quot;001C34C5&quot;/&gt;&lt;wsp:rsid wsp:val=&quot;001C519E&quot;/&gt;&lt;wsp:rsid wsp:val=&quot;001D02C2&quot;/&gt;&lt;wsp:rsid wsp:val=&quot;001D6869&quot;/&gt;&lt;wsp:rsid wsp:val=&quot;001E5A0E&quot;/&gt;&lt;wsp:rsid wsp:val=&quot;001F03DC&quot;/&gt;&lt;wsp:rsid wsp:val=&quot;001F168B&quot;/&gt;&lt;wsp:rsid wsp:val=&quot;001F4BAB&quot;/&gt;&lt;wsp:rsid wsp:val=&quot;001F6D00&quot;/&gt;&lt;wsp:rsid wsp:val=&quot;00206425&quot;/&gt;&lt;wsp:rsid wsp:val=&quot;00211C1D&quot;/&gt;&lt;wsp:rsid wsp:val=&quot;002123F7&quot;/&gt;&lt;wsp:rsid wsp:val=&quot;00213F11&quot;/&gt;&lt;wsp:rsid wsp:val=&quot;00217DB7&quot;/&gt;&lt;wsp:rsid wsp:val=&quot;0022119A&quot;/&gt;&lt;wsp:rsid wsp:val=&quot;0022342B&quot;/&gt;&lt;wsp:rsid wsp:val=&quot;002347A2&quot;/&gt;&lt;wsp:rsid wsp:val=&quot;00235F79&quot;/&gt;&lt;wsp:rsid wsp:val=&quot;00237E11&quot;/&gt;&lt;wsp:rsid wsp:val=&quot;00241A16&quot;/&gt;&lt;wsp:rsid wsp:val=&quot;002441C6&quot;/&gt;&lt;wsp:rsid wsp:val=&quot;0025527E&quot;/&gt;&lt;wsp:rsid wsp:val=&quot;00255564&quot;/&gt;&lt;wsp:rsid wsp:val=&quot;00256AE1&quot;/&gt;&lt;wsp:rsid wsp:val=&quot;00273EED&quot;/&gt;&lt;wsp:rsid wsp:val=&quot;00276550&quot;/&gt;&lt;wsp:rsid wsp:val=&quot;0028195E&quot;/&gt;&lt;wsp:rsid wsp:val=&quot;00285AE7&quot;/&gt;&lt;wsp:rsid wsp:val=&quot;00290261&quot;/&gt;&lt;wsp:rsid wsp:val=&quot;00291ED7&quot;/&gt;&lt;wsp:rsid wsp:val=&quot;002A2E90&quot;/&gt;&lt;wsp:rsid wsp:val=&quot;002A4FE7&quot;/&gt;&lt;wsp:rsid wsp:val=&quot;002B2FD0&quot;/&gt;&lt;wsp:rsid wsp:val=&quot;002B32A5&quot;/&gt;&lt;wsp:rsid wsp:val=&quot;002B397A&quot;/&gt;&lt;wsp:rsid wsp:val=&quot;002B48C6&quot;/&gt;&lt;wsp:rsid wsp:val=&quot;002B6606&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5618&quot;/&gt;&lt;wsp:rsid wsp:val=&quot;002D6472&quot;/&gt;&lt;wsp:rsid wsp:val=&quot;002D68E6&quot;/&gt;&lt;wsp:rsid wsp:val=&quot;002E29C7&quot;/&gt;&lt;wsp:rsid wsp:val=&quot;002F055C&quot;/&gt;&lt;wsp:rsid wsp:val=&quot;002F7402&quot;/&gt;&lt;wsp:rsid wsp:val=&quot;002F798D&quot;/&gt;&lt;wsp:rsid wsp:val=&quot;0030045E&quot;/&gt;&lt;wsp:rsid wsp:val=&quot;003009E4&quot;/&gt;&lt;wsp:rsid wsp:val=&quot;003042A0&quot;/&gt;&lt;wsp:rsid wsp:val=&quot;00305F08&quot;/&gt;&lt;wsp:rsid wsp:val=&quot;00311DC3&quot;/&gt;&lt;wsp:rsid wsp:val=&quot;00313346&quot;/&gt;&lt;wsp:rsid wsp:val=&quot;003172DC&quot;/&gt;&lt;wsp:rsid wsp:val=&quot;003205BA&quot;/&gt;&lt;wsp:rsid wsp:val=&quot;00326ED4&quot;/&gt;&lt;wsp:rsid wsp:val=&quot;003321A9&quot;/&gt;&lt;wsp:rsid wsp:val=&quot;00334F55&quot;/&gt;&lt;wsp:rsid wsp:val=&quot;00336877&quot;/&gt;&lt;wsp:rsid wsp:val=&quot;003379AF&quot;/&gt;&lt;wsp:rsid wsp:val=&quot;00343AF0&quot;/&gt;&lt;wsp:rsid wsp:val=&quot;0035284B&quot;/&gt;&lt;wsp:rsid wsp:val=&quot;0035462D&quot;/&gt;&lt;wsp:rsid wsp:val=&quot;00356F8E&quot;/&gt;&lt;wsp:rsid wsp:val=&quot;003627FA&quot;/&gt;&lt;wsp:rsid wsp:val=&quot;003654CD&quot;/&gt;&lt;wsp:rsid wsp:val=&quot;00365BC1&quot;/&gt;&lt;wsp:rsid wsp:val=&quot;00380C26&quot;/&gt;&lt;wsp:rsid wsp:val=&quot;003831AD&quot;/&gt;&lt;wsp:rsid wsp:val=&quot;00390966&quot;/&gt;&lt;wsp:rsid wsp:val=&quot;0039182E&quot;/&gt;&lt;wsp:rsid wsp:val=&quot;00394C71&quot;/&gt;&lt;wsp:rsid wsp:val=&quot;00396640&quot;/&gt;&lt;wsp:rsid wsp:val=&quot;003A2715&quot;/&gt;&lt;wsp:rsid wsp:val=&quot;003A3B9D&quot;/&gt;&lt;wsp:rsid wsp:val=&quot;003A4B24&quot;/&gt;&lt;wsp:rsid wsp:val=&quot;003B5152&quot;/&gt;&lt;wsp:rsid wsp:val=&quot;003B5958&quot;/&gt;&lt;wsp:rsid wsp:val=&quot;003B7830&quot;/&gt;&lt;wsp:rsid wsp:val=&quot;003C3971&quot;/&gt;&lt;wsp:rsid wsp:val=&quot;003D0F96&quot;/&gt;&lt;wsp:rsid wsp:val=&quot;003D3867&quot;/&gt;&lt;wsp:rsid wsp:val=&quot;003D4084&quot;/&gt;&lt;wsp:rsid wsp:val=&quot;003F0B29&quot;/&gt;&lt;wsp:rsid wsp:val=&quot;003F4C06&quot;/&gt;&lt;wsp:rsid wsp:val=&quot;003F51D6&quot;/&gt;&lt;wsp:rsid wsp:val=&quot;003F588C&quot;/&gt;&lt;wsp:rsid wsp:val=&quot;00401EF0&quot;/&gt;&lt;wsp:rsid wsp:val=&quot;004117AD&quot;/&gt;&lt;wsp:rsid wsp:val=&quot;004202B0&quot;/&gt;&lt;wsp:rsid wsp:val=&quot;00422A8C&quot;/&gt;&lt;wsp:rsid wsp:val=&quot;00422B85&quot;/&gt;&lt;wsp:rsid wsp:val=&quot;00423499&quot;/&gt;&lt;wsp:rsid wsp:val=&quot;00423790&quot;/&gt;&lt;wsp:rsid wsp:val=&quot;0042714A&quot;/&gt;&lt;wsp:rsid wsp:val=&quot;00431006&quot;/&gt;&lt;wsp:rsid wsp:val=&quot;004313A5&quot;/&gt;&lt;wsp:rsid wsp:val=&quot;0043401F&quot;/&gt;&lt;wsp:rsid wsp:val=&quot;00434578&quot;/&gt;&lt;wsp:rsid wsp:val=&quot;0043633B&quot;/&gt;&lt;wsp:rsid wsp:val=&quot;00447690&quot;/&gt;&lt;wsp:rsid wsp:val=&quot;00455B85&quot;/&gt;&lt;wsp:rsid wsp:val=&quot;00456CE0&quot;/&gt;&lt;wsp:rsid wsp:val=&quot;004577EA&quot;/&gt;&lt;wsp:rsid wsp:val=&quot;004634BA&quot;/&gt;&lt;wsp:rsid wsp:val=&quot;004671B8&quot;/&gt;&lt;wsp:rsid wsp:val=&quot;00475349&quot;/&gt;&lt;wsp:rsid wsp:val=&quot;00480252&quot;/&gt;&lt;wsp:rsid wsp:val=&quot;00483A01&quot;/&gt;&lt;wsp:rsid wsp:val=&quot;0048599C&quot;/&gt;&lt;wsp:rsid wsp:val=&quot;00491913&quot;/&gt;&lt;wsp:rsid wsp:val=&quot;004926D5&quot;/&gt;&lt;wsp:rsid wsp:val=&quot;00497FBE&quot;/&gt;&lt;wsp:rsid wsp:val=&quot;004A0527&quot;/&gt;&lt;wsp:rsid wsp:val=&quot;004B1381&quot;/&gt;&lt;wsp:rsid wsp:val=&quot;004C2EA1&quot;/&gt;&lt;wsp:rsid wsp:val=&quot;004C67CE&quot;/&gt;&lt;wsp:rsid wsp:val=&quot;004D2441&quot;/&gt;&lt;wsp:rsid wsp:val=&quot;004D3578&quot;/&gt;&lt;wsp:rsid wsp:val=&quot;004D7989&quot;/&gt;&lt;wsp:rsid wsp:val=&quot;004E0846&quot;/&gt;&lt;wsp:rsid wsp:val=&quot;004E0D34&quot;/&gt;&lt;wsp:rsid wsp:val=&quot;004E1E4C&quot;/&gt;&lt;wsp:rsid wsp:val=&quot;004E213A&quot;/&gt;&lt;wsp:rsid wsp:val=&quot;004E512F&quot;/&gt;&lt;wsp:rsid wsp:val=&quot;004E52CC&quot;/&gt;&lt;wsp:rsid wsp:val=&quot;004F207F&quot;/&gt;&lt;wsp:rsid wsp:val=&quot;004F3ACE&quot;/&gt;&lt;wsp:rsid wsp:val=&quot;004F65E0&quot;/&gt;&lt;wsp:rsid wsp:val=&quot;005013E8&quot;/&gt;&lt;wsp:rsid wsp:val=&quot;00502582&quot;/&gt;&lt;wsp:rsid wsp:val=&quot;005048FA&quot;/&gt;&lt;wsp:rsid wsp:val=&quot;005064ED&quot;/&gt;&lt;wsp:rsid wsp:val=&quot;005150D0&quot;/&gt;&lt;wsp:rsid wsp:val=&quot;0051797A&quot;/&gt;&lt;wsp:rsid wsp:val=&quot;00517EC3&quot;/&gt;&lt;wsp:rsid wsp:val=&quot;005226CA&quot;/&gt;&lt;wsp:rsid wsp:val=&quot;005313EA&quot;/&gt;&lt;wsp:rsid wsp:val=&quot;00533BF9&quot;/&gt;&lt;wsp:rsid wsp:val=&quot;0054057A&quot;/&gt;&lt;wsp:rsid wsp:val=&quot;005409A6&quot;/&gt;&lt;wsp:rsid wsp:val=&quot;00543E6C&quot;/&gt;&lt;wsp:rsid wsp:val=&quot;00544364&quot;/&gt;&lt;wsp:rsid wsp:val=&quot;00545251&quot;/&gt;&lt;wsp:rsid wsp:val=&quot;00547D3C&quot;/&gt;&lt;wsp:rsid wsp:val=&quot;005561D9&quot;/&gt;&lt;wsp:rsid wsp:val=&quot;005569A9&quot;/&gt;&lt;wsp:rsid wsp:val=&quot;00563536&quot;/&gt;&lt;wsp:rsid wsp:val=&quot;00564AC0&quot;/&gt;&lt;wsp:rsid wsp:val=&quot;00565087&quot;/&gt;&lt;wsp:rsid wsp:val=&quot;00567C78&quot;/&gt;&lt;wsp:rsid wsp:val=&quot;0057287D&quot;/&gt;&lt;wsp:rsid wsp:val=&quot;00572F0F&quot;/&gt;&lt;wsp:rsid wsp:val=&quot;00573ADB&quot;/&gt;&lt;wsp:rsid wsp:val=&quot;005806F7&quot;/&gt;&lt;wsp:rsid wsp:val=&quot;005821A8&quot;/&gt;&lt;wsp:rsid wsp:val=&quot;00582B8B&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6669&quot;/&gt;&lt;wsp:rsid wsp:val=&quot;0059762F&quot;/&gt;&lt;wsp:rsid wsp:val=&quot;00597B5E&quot;/&gt;&lt;wsp:rsid wsp:val=&quot;005A280E&quot;/&gt;&lt;wsp:rsid wsp:val=&quot;005B2F5B&quot;/&gt;&lt;wsp:rsid wsp:val=&quot;005C2E61&quot;/&gt;&lt;wsp:rsid wsp:val=&quot;005C594B&quot;/&gt;&lt;wsp:rsid wsp:val=&quot;005C6913&quot;/&gt;&lt;wsp:rsid wsp:val=&quot;005D2E01&quot;/&gt;&lt;wsp:rsid wsp:val=&quot;005D4CD6&quot;/&gt;&lt;wsp:rsid wsp:val=&quot;005D56B5&quot;/&gt;&lt;wsp:rsid wsp:val=&quot;005D5874&quot;/&gt;&lt;wsp:rsid wsp:val=&quot;005D7830&quot;/&gt;&lt;wsp:rsid wsp:val=&quot;005E40E9&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DF7&quot;/&gt;&lt;wsp:rsid wsp:val=&quot;00610D72&quot;/&gt;&lt;wsp:rsid wsp:val=&quot;006134FD&quot;/&gt;&lt;wsp:rsid wsp:val=&quot;006135EB&quot;/&gt;&lt;wsp:rsid wsp:val=&quot;00614FDF&quot;/&gt;&lt;wsp:rsid wsp:val=&quot;00616D11&quot;/&gt;&lt;wsp:rsid wsp:val=&quot;00625358&quot;/&gt;&lt;wsp:rsid wsp:val=&quot;00630A11&quot;/&gt;&lt;wsp:rsid wsp:val=&quot;0063231E&quot;/&gt;&lt;wsp:rsid wsp:val=&quot;00633823&quot;/&gt;&lt;wsp:rsid wsp:val=&quot;006339C4&quot;/&gt;&lt;wsp:rsid wsp:val=&quot;0064341E&quot;/&gt;&lt;wsp:rsid wsp:val=&quot;00643AFB&quot;/&gt;&lt;wsp:rsid wsp:val=&quot;00651B7C&quot;/&gt;&lt;wsp:rsid wsp:val=&quot;00652F95&quot;/&gt;&lt;wsp:rsid wsp:val=&quot;006534CE&quot;/&gt;&lt;wsp:rsid wsp:val=&quot;00656914&quot;/&gt;&lt;wsp:rsid wsp:val=&quot;0066112B&quot;/&gt;&lt;wsp:rsid wsp:val=&quot;00661336&quot;/&gt;&lt;wsp:rsid wsp:val=&quot;00664218&quot;/&gt;&lt;wsp:rsid wsp:val=&quot;00671006&quot;/&gt;&lt;wsp:rsid wsp:val=&quot;00672439&quot;/&gt;&lt;wsp:rsid wsp:val=&quot;00674A5B&quot;/&gt;&lt;wsp:rsid wsp:val=&quot;00681BD1&quot;/&gt;&lt;wsp:rsid wsp:val=&quot;00685E84&quot;/&gt;&lt;wsp:rsid wsp:val=&quot;00686669&quot;/&gt;&lt;wsp:rsid wsp:val=&quot;00690166&quot;/&gt;&lt;wsp:rsid wsp:val=&quot;00692D7C&quot;/&gt;&lt;wsp:rsid wsp:val=&quot;00692E37&quot;/&gt;&lt;wsp:rsid wsp:val=&quot;006951BC&quot;/&gt;&lt;wsp:rsid wsp:val=&quot;006972F6&quot;/&gt;&lt;wsp:rsid wsp:val=&quot;006B2CD8&quot;/&gt;&lt;wsp:rsid wsp:val=&quot;006B615D&quot;/&gt;&lt;wsp:rsid wsp:val=&quot;006B775C&quot;/&gt;&lt;wsp:rsid wsp:val=&quot;006C25DA&quot;/&gt;&lt;wsp:rsid wsp:val=&quot;006E08FF&quot;/&gt;&lt;wsp:rsid wsp:val=&quot;006E149B&quot;/&gt;&lt;wsp:rsid wsp:val=&quot;006E1914&quot;/&gt;&lt;wsp:rsid wsp:val=&quot;006E1F6B&quot;/&gt;&lt;wsp:rsid wsp:val=&quot;006E3ACE&quot;/&gt;&lt;wsp:rsid wsp:val=&quot;006E55F3&quot;/&gt;&lt;wsp:rsid wsp:val=&quot;006E5C86&quot;/&gt;&lt;wsp:rsid wsp:val=&quot;006F0B9F&quot;/&gt;&lt;wsp:rsid wsp:val=&quot;006F1274&quot;/&gt;&lt;wsp:rsid wsp:val=&quot;006F2AA8&quot;/&gt;&lt;wsp:rsid wsp:val=&quot;007118C6&quot;/&gt;&lt;wsp:rsid wsp:val=&quot;00717F31&quot;/&gt;&lt;wsp:rsid wsp:val=&quot;007200AF&quot;/&gt;&lt;wsp:rsid wsp:val=&quot;00720A9F&quot;/&gt;&lt;wsp:rsid wsp:val=&quot;0072133A&quot;/&gt;&lt;wsp:rsid wsp:val=&quot;007229F4&quot;/&gt;&lt;wsp:rsid wsp:val=&quot;007325C7&quot;/&gt;&lt;wsp:rsid wsp:val=&quot;00733A22&quot;/&gt;&lt;wsp:rsid wsp:val=&quot;00734A5B&quot;/&gt;&lt;wsp:rsid wsp:val=&quot;00735A6A&quot;/&gt;&lt;wsp:rsid wsp:val=&quot;007373C5&quot;/&gt;&lt;wsp:rsid wsp:val=&quot;00744E76&quot;/&gt;&lt;wsp:rsid wsp:val=&quot;007456DA&quot;/&gt;&lt;wsp:rsid wsp:val=&quot;007506CB&quot;/&gt;&lt;wsp:rsid wsp:val=&quot;007524EE&quot;/&gt;&lt;wsp:rsid wsp:val=&quot;007541AF&quot;/&gt;&lt;wsp:rsid wsp:val=&quot;00761397&quot;/&gt;&lt;wsp:rsid wsp:val=&quot;007655CB&quot;/&gt;&lt;wsp:rsid wsp:val=&quot;00772EBB&quot;/&gt;&lt;wsp:rsid wsp:val=&quot;00773B53&quot;/&gt;&lt;wsp:rsid wsp:val=&quot;00774576&quot;/&gt;&lt;wsp:rsid wsp:val=&quot;00780F45&quot;/&gt;&lt;wsp:rsid wsp:val=&quot;007818FB&quot;/&gt;&lt;wsp:rsid wsp:val=&quot;00781F0F&quot;/&gt;&lt;wsp:rsid wsp:val=&quot;00791D72&quot;/&gt;&lt;wsp:rsid wsp:val=&quot;007932D9&quot;/&gt;&lt;wsp:rsid wsp:val=&quot;00793510&quot;/&gt;&lt;wsp:rsid wsp:val=&quot;00796F30&quot;/&gt;&lt;wsp:rsid wsp:val=&quot;007A4E90&quot;/&gt;&lt;wsp:rsid wsp:val=&quot;007A5694&quot;/&gt;&lt;wsp:rsid wsp:val=&quot;007B1E67&quot;/&gt;&lt;wsp:rsid wsp:val=&quot;007B205B&quot;/&gt;&lt;wsp:rsid wsp:val=&quot;007B4249&quot;/&gt;&lt;wsp:rsid wsp:val=&quot;007B56F7&quot;/&gt;&lt;wsp:rsid wsp:val=&quot;007C4916&quot;/&gt;&lt;wsp:rsid wsp:val=&quot;007C538D&quot;/&gt;&lt;wsp:rsid wsp:val=&quot;007D40BE&quot;/&gt;&lt;wsp:rsid wsp:val=&quot;007D6355&quot;/&gt;&lt;wsp:rsid wsp:val=&quot;007E26E9&quot;/&gt;&lt;wsp:rsid wsp:val=&quot;007E58B3&quot;/&gt;&lt;wsp:rsid wsp:val=&quot;007E5F23&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7299&quot;/&gt;&lt;wsp:rsid wsp:val=&quot;008278FB&quot;/&gt;&lt;wsp:rsid wsp:val=&quot;008303F4&quot;/&gt;&lt;wsp:rsid wsp:val=&quot;00834B29&quot;/&gt;&lt;wsp:rsid wsp:val=&quot;008375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727B3&quot;/&gt;&lt;wsp:rsid wsp:val=&quot;008768CA&quot;/&gt;&lt;wsp:rsid wsp:val=&quot;008778F2&quot;/&gt;&lt;wsp:rsid wsp:val=&quot;008815CB&quot;/&gt;&lt;wsp:rsid wsp:val=&quot;00884B1E&quot;/&gt;&lt;wsp:rsid wsp:val=&quot;00895CA7&quot;/&gt;&lt;wsp:rsid wsp:val=&quot;008A23FA&quot;/&gt;&lt;wsp:rsid wsp:val=&quot;008B4A75&quot;/&gt;&lt;wsp:rsid wsp:val=&quot;008C57B6&quot;/&gt;&lt;wsp:rsid wsp:val=&quot;008C7994&quot;/&gt;&lt;wsp:rsid wsp:val=&quot;008D0648&quot;/&gt;&lt;wsp:rsid wsp:val=&quot;008D1266&quot;/&gt;&lt;wsp:rsid wsp:val=&quot;008D71EC&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5184&quot;/&gt;&lt;wsp:rsid wsp:val=&quot;0091348E&quot;/&gt;&lt;wsp:rsid wsp:val=&quot;00915B32&quot;/&gt;&lt;wsp:rsid wsp:val=&quot;00916226&quot;/&gt;&lt;wsp:rsid wsp:val=&quot;00916E11&quot;/&gt;&lt;wsp:rsid wsp:val=&quot;00917CCB&quot;/&gt;&lt;wsp:rsid wsp:val=&quot;00925F10&quot;/&gt;&lt;wsp:rsid wsp:val=&quot;009276C3&quot;/&gt;&lt;wsp:rsid wsp:val=&quot;00931A65&quot;/&gt;&lt;wsp:rsid wsp:val=&quot;00933354&quot;/&gt;&lt;wsp:rsid wsp:val=&quot;00933856&quot;/&gt;&lt;wsp:rsid wsp:val=&quot;00933D97&quot;/&gt;&lt;wsp:rsid wsp:val=&quot;0093606B&quot;/&gt;&lt;wsp:rsid wsp:val=&quot;00940054&quot;/&gt;&lt;wsp:rsid wsp:val=&quot;00942EC2&quot;/&gt;&lt;wsp:rsid wsp:val=&quot;00947EC3&quot;/&gt;&lt;wsp:rsid wsp:val=&quot;00951756&quot;/&gt;&lt;wsp:rsid wsp:val=&quot;00960E0C&quot;/&gt;&lt;wsp:rsid wsp:val=&quot;00970AB1&quot;/&gt;&lt;wsp:rsid wsp:val=&quot;00972052&quot;/&gt;&lt;wsp:rsid wsp:val=&quot;00974E3F&quot;/&gt;&lt;wsp:rsid wsp:val=&quot;009769F9&quot;/&gt;&lt;wsp:rsid wsp:val=&quot;0098058B&quot;/&gt;&lt;wsp:rsid wsp:val=&quot;00980B75&quot;/&gt;&lt;wsp:rsid wsp:val=&quot;009876BD&quot;/&gt;&lt;wsp:rsid wsp:val=&quot;009900B2&quot;/&gt;&lt;wsp:rsid wsp:val=&quot;00990C3E&quot;/&gt;&lt;wsp:rsid wsp:val=&quot;0099274D&quot;/&gt;&lt;wsp:rsid wsp:val=&quot;00995567&quot;/&gt;&lt;wsp:rsid wsp:val=&quot;00995C2A&quot;/&gt;&lt;wsp:rsid wsp:val=&quot;0099736B&quot;/&gt;&lt;wsp:rsid wsp:val=&quot;009A1777&quot;/&gt;&lt;wsp:rsid wsp:val=&quot;009A3212&quot;/&gt;&lt;wsp:rsid wsp:val=&quot;009A3F5F&quot;/&gt;&lt;wsp:rsid wsp:val=&quot;009B1452&quot;/&gt;&lt;wsp:rsid wsp:val=&quot;009B67F0&quot;/&gt;&lt;wsp:rsid wsp:val=&quot;009B7B3B&quot;/&gt;&lt;wsp:rsid wsp:val=&quot;009C33F3&quot;/&gt;&lt;wsp:rsid wsp:val=&quot;009C7C64&quot;/&gt;&lt;wsp:rsid wsp:val=&quot;009D28DE&quot;/&gt;&lt;wsp:rsid wsp:val=&quot;009D4D55&quot;/&gt;&lt;wsp:rsid wsp:val=&quot;009D516C&quot;/&gt;&lt;wsp:rsid wsp:val=&quot;009D61DB&quot;/&gt;&lt;wsp:rsid wsp:val=&quot;009E3B2A&quot;/&gt;&lt;wsp:rsid wsp:val=&quot;009E5B8F&quot;/&gt;&lt;wsp:rsid wsp:val=&quot;009F0D7D&quot;/&gt;&lt;wsp:rsid wsp:val=&quot;009F2B6C&quot;/&gt;&lt;wsp:rsid wsp:val=&quot;009F37B7&quot;/&gt;&lt;wsp:rsid wsp:val=&quot;009F4398&quot;/&gt;&lt;wsp:rsid wsp:val=&quot;009F71DA&quot;/&gt;&lt;wsp:rsid wsp:val=&quot;00A0083C&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464&quot;/&gt;&lt;wsp:rsid wsp:val=&quot;00A7631A&quot;/&gt;&lt;wsp:rsid wsp:val=&quot;00A76607&quot;/&gt;&lt;wsp:rsid wsp:val=&quot;00A81F48&quot;/&gt;&lt;wsp:rsid wsp:val=&quot;00A82346&quot;/&gt;&lt;wsp:rsid wsp:val=&quot;00A82613&quot;/&gt;&lt;wsp:rsid wsp:val=&quot;00A829C7&quot;/&gt;&lt;wsp:rsid wsp:val=&quot;00A85CCA&quot;/&gt;&lt;wsp:rsid wsp:val=&quot;00A931F2&quot;/&gt;&lt;wsp:rsid wsp:val=&quot;00A94DC9&quot;/&gt;&lt;wsp:rsid wsp:val=&quot;00A95C0D&quot;/&gt;&lt;wsp:rsid wsp:val=&quot;00AA0805&quot;/&gt;&lt;wsp:rsid wsp:val=&quot;00AA216F&quot;/&gt;&lt;wsp:rsid wsp:val=&quot;00AB0841&quot;/&gt;&lt;wsp:rsid wsp:val=&quot;00AB2B23&quot;/&gt;&lt;wsp:rsid wsp:val=&quot;00AB45BD&quot;/&gt;&lt;wsp:rsid wsp:val=&quot;00AB7102&quot;/&gt;&lt;wsp:rsid wsp:val=&quot;00AC0E93&quot;/&gt;&lt;wsp:rsid wsp:val=&quot;00AC22D1&quot;/&gt;&lt;wsp:rsid wsp:val=&quot;00AC55E0&quot;/&gt;&lt;wsp:rsid wsp:val=&quot;00AC6576&quot;/&gt;&lt;wsp:rsid wsp:val=&quot;00AC691D&quot;/&gt;&lt;wsp:rsid wsp:val=&quot;00AD361E&quot;/&gt;&lt;wsp:rsid wsp:val=&quot;00AD3752&quot;/&gt;&lt;wsp:rsid wsp:val=&quot;00AD4555&quot;/&gt;&lt;wsp:rsid wsp:val=&quot;00AF0D45&quot;/&gt;&lt;wsp:rsid wsp:val=&quot;00AF338F&quot;/&gt;&lt;wsp:rsid wsp:val=&quot;00B005D0&quot;/&gt;&lt;wsp:rsid wsp:val=&quot;00B04B2B&quot;/&gt;&lt;wsp:rsid wsp:val=&quot;00B0664B&quot;/&gt;&lt;wsp:rsid wsp:val=&quot;00B067D3&quot;/&gt;&lt;wsp:rsid wsp:val=&quot;00B10249&quot;/&gt;&lt;wsp:rsid wsp:val=&quot;00B10E36&quot;/&gt;&lt;wsp:rsid wsp:val=&quot;00B1259F&quot;/&gt;&lt;wsp:rsid wsp:val=&quot;00B15449&quot;/&gt;&lt;wsp:rsid wsp:val=&quot;00B20328&quot;/&gt;&lt;wsp:rsid wsp:val=&quot;00B22E2E&quot;/&gt;&lt;wsp:rsid wsp:val=&quot;00B22EDB&quot;/&gt;&lt;wsp:rsid wsp:val=&quot;00B2329C&quot;/&gt;&lt;wsp:rsid wsp:val=&quot;00B25DD5&quot;/&gt;&lt;wsp:rsid wsp:val=&quot;00B26A71&quot;/&gt;&lt;wsp:rsid wsp:val=&quot;00B27095&quot;/&gt;&lt;wsp:rsid wsp:val=&quot;00B327AE&quot;/&gt;&lt;wsp:rsid wsp:val=&quot;00B41087&quot;/&gt;&lt;wsp:rsid wsp:val=&quot;00B41232&quot;/&gt;&lt;wsp:rsid wsp:val=&quot;00B41584&quot;/&gt;&lt;wsp:rsid wsp:val=&quot;00B47D66&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673&quot;/&gt;&lt;wsp:rsid wsp:val=&quot;00B74AF7&quot;/&gt;&lt;wsp:rsid wsp:val=&quot;00B7545D&quot;/&gt;&lt;wsp:rsid wsp:val=&quot;00B80604&quot;/&gt;&lt;wsp:rsid wsp:val=&quot;00B853A5&quot;/&gt;&lt;wsp:rsid wsp:val=&quot;00B85EAB&quot;/&gt;&lt;wsp:rsid wsp:val=&quot;00B92FCD&quot;/&gt;&lt;wsp:rsid wsp:val=&quot;00BA2312&quot;/&gt;&lt;wsp:rsid wsp:val=&quot;00BA36F3&quot;/&gt;&lt;wsp:rsid wsp:val=&quot;00BA6B13&quot;/&gt;&lt;wsp:rsid wsp:val=&quot;00BB48D0&quot;/&gt;&lt;wsp:rsid wsp:val=&quot;00BB72A4&quot;/&gt;&lt;wsp:rsid wsp:val=&quot;00BC0F7D&quot;/&gt;&lt;wsp:rsid wsp:val=&quot;00BC3889&quot;/&gt;&lt;wsp:rsid wsp:val=&quot;00BC6DB6&quot;/&gt;&lt;wsp:rsid wsp:val=&quot;00BC6F8C&quot;/&gt;&lt;wsp:rsid wsp:val=&quot;00BD53E2&quot;/&gt;&lt;wsp:rsid wsp:val=&quot;00BD564F&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303C7&quot;/&gt;&lt;wsp:rsid wsp:val=&quot;00C33079&quot;/&gt;&lt;wsp:rsid wsp:val=&quot;00C339E8&quot;/&gt;&lt;wsp:rsid wsp:val=&quot;00C340BC&quot;/&gt;&lt;wsp:rsid wsp:val=&quot;00C3418D&quot;/&gt;&lt;wsp:rsid wsp:val=&quot;00C3444C&quot;/&gt;&lt;wsp:rsid wsp:val=&quot;00C3792C&quot;/&gt;&lt;wsp:rsid wsp:val=&quot;00C45231&quot;/&gt;&lt;wsp:rsid wsp:val=&quot;00C532C3&quot;/&gt;&lt;wsp:rsid wsp:val=&quot;00C53AB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596E&quot;/&gt;&lt;wsp:rsid wsp:val=&quot;00CA08C6&quot;/&gt;&lt;wsp:rsid wsp:val=&quot;00CA2FDE&quot;/&gt;&lt;wsp:rsid wsp:val=&quot;00CA3614&quot;/&gt;&lt;wsp:rsid wsp:val=&quot;00CA3D0C&quot;/&gt;&lt;wsp:rsid wsp:val=&quot;00CA4A7D&quot;/&gt;&lt;wsp:rsid wsp:val=&quot;00CA7D78&quot;/&gt;&lt;wsp:rsid wsp:val=&quot;00CB2892&quot;/&gt;&lt;wsp:rsid wsp:val=&quot;00CB296D&quot;/&gt;&lt;wsp:rsid wsp:val=&quot;00CB2DB5&quot;/&gt;&lt;wsp:rsid wsp:val=&quot;00CB5548&quot;/&gt;&lt;wsp:rsid wsp:val=&quot;00CC1653&quot;/&gt;&lt;wsp:rsid wsp:val=&quot;00CC30A3&quot;/&gt;&lt;wsp:rsid wsp:val=&quot;00CC5251&quot;/&gt;&lt;wsp:rsid wsp:val=&quot;00CC7B86&quot;/&gt;&lt;wsp:rsid wsp:val=&quot;00CD20DB&quot;/&gt;&lt;wsp:rsid wsp:val=&quot;00CD7446&quot;/&gt;&lt;wsp:rsid wsp:val=&quot;00CD7477&quot;/&gt;&lt;wsp:rsid wsp:val=&quot;00CE0B66&quot;/&gt;&lt;wsp:rsid wsp:val=&quot;00CF176A&quot;/&gt;&lt;wsp:rsid wsp:val=&quot;00D06821&quot;/&gt;&lt;wsp:rsid wsp:val=&quot;00D0768E&quot;/&gt;&lt;wsp:rsid wsp:val=&quot;00D10BE9&quot;/&gt;&lt;wsp:rsid wsp:val=&quot;00D13D52&quot;/&gt;&lt;wsp:rsid wsp:val=&quot;00D20388&quot;/&gt;&lt;wsp:rsid wsp:val=&quot;00D22D57&quot;/&gt;&lt;wsp:rsid wsp:val=&quot;00D22E33&quot;/&gt;&lt;wsp:rsid wsp:val=&quot;00D23BF7&quot;/&gt;&lt;wsp:rsid wsp:val=&quot;00D30A4D&quot;/&gt;&lt;wsp:rsid wsp:val=&quot;00D31322&quot;/&gt;&lt;wsp:rsid wsp:val=&quot;00D3355A&quot;/&gt;&lt;wsp:rsid wsp:val=&quot;00D3357D&quot;/&gt;&lt;wsp:rsid wsp:val=&quot;00D37B3D&quot;/&gt;&lt;wsp:rsid wsp:val=&quot;00D41DFC&quot;/&gt;&lt;wsp:rsid wsp:val=&quot;00D56BD9&quot;/&gt;&lt;wsp:rsid wsp:val=&quot;00D61A09&quot;/&gt;&lt;wsp:rsid wsp:val=&quot;00D62BD1&quot;/&gt;&lt;wsp:rsid wsp:val=&quot;00D634C1&quot;/&gt;&lt;wsp:rsid wsp:val=&quot;00D63E66&quot;/&gt;&lt;wsp:rsid wsp:val=&quot;00D660FF&quot;/&gt;&lt;wsp:rsid wsp:val=&quot;00D6733E&quot;/&gt;&lt;wsp:rsid wsp:val=&quot;00D703AE&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123&quot;/&gt;&lt;wsp:rsid wsp:val=&quot;00D938B6&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D55EE&quot;/&gt;&lt;wsp:rsid wsp:val=&quot;00DD58C1&quot;/&gt;&lt;wsp:rsid wsp:val=&quot;00DD5C8F&quot;/&gt;&lt;wsp:rsid wsp:val=&quot;00DD5EF6&quot;/&gt;&lt;wsp:rsid wsp:val=&quot;00DE3046&quot;/&gt;&lt;wsp:rsid wsp:val=&quot;00DE3EF7&quot;/&gt;&lt;wsp:rsid wsp:val=&quot;00DE6A28&quot;/&gt;&lt;wsp:rsid wsp:val=&quot;00DE75CA&quot;/&gt;&lt;wsp:rsid wsp:val=&quot;00DE7706&quot;/&gt;&lt;wsp:rsid wsp:val=&quot;00DF2B1F&quot;/&gt;&lt;wsp:rsid wsp:val=&quot;00DF34D2&quot;/&gt;&lt;wsp:rsid wsp:val=&quot;00DF62CD&quot;/&gt;&lt;wsp:rsid wsp:val=&quot;00E01481&quot;/&gt;&lt;wsp:rsid wsp:val=&quot;00E0562B&quot;/&gt;&lt;wsp:rsid wsp:val=&quot;00E05CA8&quot;/&gt;&lt;wsp:rsid wsp:val=&quot;00E05E8C&quot;/&gt;&lt;wsp:rsid wsp:val=&quot;00E07570&quot;/&gt;&lt;wsp:rsid wsp:val=&quot;00E15DFC&quot;/&gt;&lt;wsp:rsid wsp:val=&quot;00E27F68&quot;/&gt;&lt;wsp:rsid wsp:val=&quot;00E3067A&quot;/&gt;&lt;wsp:rsid wsp:val=&quot;00E4476E&quot;/&gt;&lt;wsp:rsid wsp:val=&quot;00E472C2&quot;/&gt;&lt;wsp:rsid wsp:val=&quot;00E77645&quot;/&gt;&lt;wsp:rsid wsp:val=&quot;00E80854&quot;/&gt;&lt;wsp:rsid wsp:val=&quot;00E84C5B&quot;/&gt;&lt;wsp:rsid wsp:val=&quot;00EA46C8&quot;/&gt;&lt;wsp:rsid wsp:val=&quot;00EB5DB9&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3E32&quot;/&gt;&lt;wsp:rsid wsp:val=&quot;00ED5172&quot;/&gt;&lt;wsp:rsid wsp:val=&quot;00EE11B8&quot;/&gt;&lt;wsp:rsid wsp:val=&quot;00EE5961&quot;/&gt;&lt;wsp:rsid wsp:val=&quot;00EE65EE&quot;/&gt;&lt;wsp:rsid wsp:val=&quot;00EE6CD1&quot;/&gt;&lt;wsp:rsid wsp:val=&quot;00EF130C&quot;/&gt;&lt;wsp:rsid wsp:val=&quot;00EF1578&quot;/&gt;&lt;wsp:rsid wsp:val=&quot;00EF31A1&quot;/&gt;&lt;wsp:rsid wsp:val=&quot;00EF6E0B&quot;/&gt;&lt;wsp:rsid wsp:val=&quot;00F025A2&quot;/&gt;&lt;wsp:rsid wsp:val=&quot;00F04712&quot;/&gt;&lt;wsp:rsid wsp:val=&quot;00F058A7&quot;/&gt;&lt;wsp:rsid wsp:val=&quot;00F11531&quot;/&gt;&lt;wsp:rsid wsp:val=&quot;00F21253&quot;/&gt;&lt;wsp:rsid wsp:val=&quot;00F21338&quot;/&gt;&lt;wsp:rsid wsp:val=&quot;00F22EC7&quot;/&gt;&lt;wsp:rsid wsp:val=&quot;00F30C11&quot;/&gt;&lt;wsp:rsid wsp:val=&quot;00F34517&quot;/&gt;&lt;wsp:rsid wsp:val=&quot;00F34BF0&quot;/&gt;&lt;wsp:rsid wsp:val=&quot;00F36C9C&quot;/&gt;&lt;wsp:rsid wsp:val=&quot;00F438CA&quot;/&gt;&lt;wsp:rsid wsp:val=&quot;00F503C9&quot;/&gt;&lt;wsp:rsid wsp:val=&quot;00F5059A&quot;/&gt;&lt;wsp:rsid wsp:val=&quot;00F64354&quot;/&gt;&lt;wsp:rsid wsp:val=&quot;00F653B8&quot;/&gt;&lt;wsp:rsid wsp:val=&quot;00F658E7&quot;/&gt;&lt;wsp:rsid wsp:val=&quot;00F6739E&quot;/&gt;&lt;wsp:rsid wsp:val=&quot;00F730CC&quot;/&gt;&lt;wsp:rsid wsp:val=&quot;00F73912&quot;/&gt;&lt;wsp:rsid wsp:val=&quot;00F74386&quot;/&gt;&lt;wsp:rsid wsp:val=&quot;00F76105&quot;/&gt;&lt;wsp:rsid wsp:val=&quot;00F8099C&quot;/&gt;&lt;wsp:rsid wsp:val=&quot;00F8101D&quot;/&gt;&lt;wsp:rsid wsp:val=&quot;00F813D1&quot;/&gt;&lt;wsp:rsid wsp:val=&quot;00F81CF3&quot;/&gt;&lt;wsp:rsid wsp:val=&quot;00F86558&quot;/&gt;&lt;wsp:rsid wsp:val=&quot;00F8735A&quot;/&gt;&lt;wsp:rsid wsp:val=&quot;00F917F8&quot;/&gt;&lt;wsp:rsid wsp:val=&quot;00F93DA1&quot;/&gt;&lt;wsp:rsid wsp:val=&quot;00F97FF7&quot;/&gt;&lt;wsp:rsid wsp:val=&quot;00FA1266&quot;/&gt;&lt;wsp:rsid wsp:val=&quot;00FA2368&quot;/&gt;&lt;wsp:rsid wsp:val=&quot;00FC1192&quot;/&gt;&lt;wsp:rsid wsp:val=&quot;00FD2173&quot;/&gt;&lt;wsp:rsid wsp:val=&quot;00FE130C&quot;/&gt;&lt;wsp:rsid wsp:val=&quot;00FE7846&quot;/&gt;&lt;wsp:rsid wsp:val=&quot;00FF5AEB&quot;/&gt;&lt;wsp:rsid wsp:val=&quot;00FF7AB9&quot;/&gt;&lt;/wsp:rsids&gt;&lt;/w:docPr&gt;&lt;w:body&gt;&lt;wx:sect&gt;&lt;w:p wsp:rsidR=&quot;00000000&quot; wsp:rsidRDefault=&quot;0011001C&quot; wsp:rsidP=&quot;0011001C&quot;&gt;&lt;m:oMathPara&gt;&lt;m:oMath&gt;&lt;m:nary&gt;&lt;m:naryPr&gt;&lt;m:chr m:val=&quot;âˆ‘&quot;/&gt;&lt;m:limLoc m:val=&quot;undOvr&quot;/&gt;&lt;m:supHide m:val=&quot;1&quot;/&gt;&lt;m:ctrlPr&gt;&lt;aml:annotation aml:id=&quot;0&quot; w:type=&quot;Word.Insertion&quot; aml:author=&quot;28552_CR0093r1_TEI15_(Rel-15)&quot; aml:createdate=&quot;2019-09-20T18:0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093r1_TEI15_(Rel-15)&quot; aml:createdate=&quot;2019-09-20T18:09:00Z&quot;&gt;&lt;aml:content&gt;&lt;w:rPr&gt;&lt;w:rFonts w:ascii=&quot;Cambria Math&quot; w:h-ansi=&quot;Cambria Math&quot;/&gt;&lt;wx:font wx:val=&quot;Cambria Math&quot;/&gt;&lt;w:i/&gt;&lt;w:i-cs/&gt;&lt;/w:rPr&gt;&lt;m:t&gt;UEs&lt;/m:t&gt;&lt;/aml:content&gt;&lt;/aml:annotation&gt;&lt;/m:r&gt;&lt;/m:sub&gt;&lt;m:sup/&gt;&lt;m:e&gt;&lt;m:nary&gt;&lt;m:naryPr&gt;&lt;m:chr m:val=&quot;âˆ‘&quot;/&gt;&lt;m:subHide m:val=&quot;1&quot;/&gt;&lt;m:supHide m:val=&quot;1&quot;/&gt;&lt;m:ctrlPr&gt;&lt;aml:annotation aml:id=&quot;2&quot; w:type=&quot;Word.Insertion&quot; aml:author=&quot;28552_CR0093r1_TEI15_(Rel-15)&quot; aml:createdate=&quot;2019-09-20T18:0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093r1_TEI15_(Rel-15)&quot; aml:createdate=&quot;2019-09-20T18:09:00Z&quot;&gt;&lt;aml:content&gt;&lt;w:rPr&gt;&lt;w:rFonts w:ascii=&quot;Cambria Math&quot; w:h-ansi=&quot;Cambria Math&quot;/&gt;&lt;wx:font wx:val=&quot;Cambria Math&quot;/&gt;&lt;w:i/&gt;&lt;w:i-cs/&gt;&lt;/w:rPr&gt;&lt;m:t&gt;ThpTimeDl&lt;/m:t&gt;&lt;/aml:content&gt;&lt;/aml:annotation&gt;&lt;/m:r&gt;&lt;m:r&gt;&lt;aml:annotation aml:id=&quot;4&quot; w:type=&quot;Word.Insertion&quot; aml:author=&quot;28552_CR0093r1_TEI15_(Rel-15)&quot; aml:createdate=&quot;2019-09-20T18:0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D22D57">
        <w:instrText xml:space="preserve"> </w:instrText>
      </w:r>
      <w:r w:rsidRPr="00D22D57">
        <w:fldChar w:fldCharType="separate"/>
      </w:r>
      <w:r w:rsidRPr="00D22D57">
        <w:rPr>
          <w:position w:val="-5"/>
        </w:rPr>
        <w:pict w14:anchorId="06E296E3">
          <v:shape id="_x0000_i1058" type="#_x0000_t75" style="width:98.95pt;height:1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7F8A&quot;/&gt;&lt;wsp:rsid wsp:val=&quot;000111EF&quot;/&gt;&lt;wsp:rsid wsp:val=&quot;00023F39&quot;/&gt;&lt;wsp:rsid wsp:val=&quot;00032FBE&quot;/&gt;&lt;wsp:rsid wsp:val=&quot;00033397&quot;/&gt;&lt;wsp:rsid wsp:val=&quot;0003566C&quot;/&gt;&lt;wsp:rsid wsp:val=&quot;00040095&quot;/&gt;&lt;wsp:rsid wsp:val=&quot;000420B0&quot;/&gt;&lt;wsp:rsid wsp:val=&quot;00043C66&quot;/&gt;&lt;wsp:rsid wsp:val=&quot;00051834&quot;/&gt;&lt;wsp:rsid wsp:val=&quot;00054A22&quot;/&gt;&lt;wsp:rsid wsp:val=&quot;000552DB&quot;/&gt;&lt;wsp:rsid wsp:val=&quot;000557C2&quot;/&gt;&lt;wsp:rsid wsp:val=&quot;0006258E&quot;/&gt;&lt;wsp:rsid wsp:val=&quot;00063D11&quot;/&gt;&lt;wsp:rsid wsp:val=&quot;00064B8C&quot;/&gt;&lt;wsp:rsid wsp:val=&quot;000655A6&quot;/&gt;&lt;wsp:rsid wsp:val=&quot;00070283&quot;/&gt;&lt;wsp:rsid wsp:val=&quot;00070472&quot;/&gt;&lt;wsp:rsid wsp:val=&quot;00073786&quot;/&gt;&lt;wsp:rsid wsp:val=&quot;00080288&quot;/&gt;&lt;wsp:rsid wsp:val=&quot;00080512&quot;/&gt;&lt;wsp:rsid wsp:val=&quot;00081F6C&quot;/&gt;&lt;wsp:rsid wsp:val=&quot;000834CA&quot;/&gt;&lt;wsp:rsid wsp:val=&quot;00092B41&quot;/&gt;&lt;wsp:rsid wsp:val=&quot;00093E79&quot;/&gt;&lt;wsp:rsid wsp:val=&quot;00095150&quot;/&gt;&lt;wsp:rsid wsp:val=&quot;000A1009&quot;/&gt;&lt;wsp:rsid wsp:val=&quot;000A743C&quot;/&gt;&lt;wsp:rsid wsp:val=&quot;000B0E3B&quot;/&gt;&lt;wsp:rsid wsp:val=&quot;000C2F15&quot;/&gt;&lt;wsp:rsid wsp:val=&quot;000D21A6&quot;/&gt;&lt;wsp:rsid wsp:val=&quot;000D58AB&quot;/&gt;&lt;wsp:rsid wsp:val=&quot;000E13C1&quot;/&gt;&lt;wsp:rsid wsp:val=&quot;000E6D87&quot;/&gt;&lt;wsp:rsid wsp:val=&quot;000E765A&quot;/&gt;&lt;wsp:rsid wsp:val=&quot;000E77C5&quot;/&gt;&lt;wsp:rsid wsp:val=&quot;000F0D2E&quot;/&gt;&lt;wsp:rsid wsp:val=&quot;000F29B8&quot;/&gt;&lt;wsp:rsid wsp:val=&quot;000F5E6F&quot;/&gt;&lt;wsp:rsid wsp:val=&quot;000F6667&quot;/&gt;&lt;wsp:rsid wsp:val=&quot;000F683F&quot;/&gt;&lt;wsp:rsid wsp:val=&quot;00101191&quot;/&gt;&lt;wsp:rsid wsp:val=&quot;00105B0C&quot;/&gt;&lt;wsp:rsid wsp:val=&quot;0010628A&quot;/&gt;&lt;wsp:rsid wsp:val=&quot;0011001C&quot;/&gt;&lt;wsp:rsid wsp:val=&quot;00110C43&quot;/&gt;&lt;wsp:rsid wsp:val=&quot;0011143E&quot;/&gt;&lt;wsp:rsid wsp:val=&quot;0011314E&quot;/&gt;&lt;wsp:rsid wsp:val=&quot;00115D56&quot;/&gt;&lt;wsp:rsid wsp:val=&quot;00126B2C&quot;/&gt;&lt;wsp:rsid wsp:val=&quot;0013017B&quot;/&gt;&lt;wsp:rsid wsp:val=&quot;00132116&quot;/&gt;&lt;wsp:rsid wsp:val=&quot;00135A98&quot;/&gt;&lt;wsp:rsid wsp:val=&quot;00136F02&quot;/&gt;&lt;wsp:rsid wsp:val=&quot;0014014F&quot;/&gt;&lt;wsp:rsid wsp:val=&quot;001500C4&quot;/&gt;&lt;wsp:rsid wsp:val=&quot;001531E9&quot;/&gt;&lt;wsp:rsid wsp:val=&quot;00155BF0&quot;/&gt;&lt;wsp:rsid wsp:val=&quot;001606B2&quot;/&gt;&lt;wsp:rsid wsp:val=&quot;00160D47&quot;/&gt;&lt;wsp:rsid wsp:val=&quot;00166EFE&quot;/&gt;&lt;wsp:rsid wsp:val=&quot;00170CCA&quot;/&gt;&lt;wsp:rsid wsp:val=&quot;0017611A&quot;/&gt;&lt;wsp:rsid wsp:val=&quot;0018006E&quot;/&gt;&lt;wsp:rsid wsp:val=&quot;00181283&quot;/&gt;&lt;wsp:rsid wsp:val=&quot;00182199&quot;/&gt;&lt;wsp:rsid wsp:val=&quot;0018303C&quot;/&gt;&lt;wsp:rsid wsp:val=&quot;00184CF0&quot;/&gt;&lt;wsp:rsid wsp:val=&quot;00191018&quot;/&gt;&lt;wsp:rsid wsp:val=&quot;001910AD&quot;/&gt;&lt;wsp:rsid wsp:val=&quot;00194252&quot;/&gt;&lt;wsp:rsid wsp:val=&quot;001A2833&quot;/&gt;&lt;wsp:rsid wsp:val=&quot;001A7BF5&quot;/&gt;&lt;wsp:rsid wsp:val=&quot;001B0AF6&quot;/&gt;&lt;wsp:rsid wsp:val=&quot;001B10E4&quot;/&gt;&lt;wsp:rsid wsp:val=&quot;001B4CB3&quot;/&gt;&lt;wsp:rsid wsp:val=&quot;001C1997&quot;/&gt;&lt;wsp:rsid wsp:val=&quot;001C34C5&quot;/&gt;&lt;wsp:rsid wsp:val=&quot;001C519E&quot;/&gt;&lt;wsp:rsid wsp:val=&quot;001D02C2&quot;/&gt;&lt;wsp:rsid wsp:val=&quot;001D6869&quot;/&gt;&lt;wsp:rsid wsp:val=&quot;001E5A0E&quot;/&gt;&lt;wsp:rsid wsp:val=&quot;001F03DC&quot;/&gt;&lt;wsp:rsid wsp:val=&quot;001F168B&quot;/&gt;&lt;wsp:rsid wsp:val=&quot;001F4BAB&quot;/&gt;&lt;wsp:rsid wsp:val=&quot;001F6D00&quot;/&gt;&lt;wsp:rsid wsp:val=&quot;00206425&quot;/&gt;&lt;wsp:rsid wsp:val=&quot;00211C1D&quot;/&gt;&lt;wsp:rsid wsp:val=&quot;002123F7&quot;/&gt;&lt;wsp:rsid wsp:val=&quot;00213F11&quot;/&gt;&lt;wsp:rsid wsp:val=&quot;00217DB7&quot;/&gt;&lt;wsp:rsid wsp:val=&quot;0022119A&quot;/&gt;&lt;wsp:rsid wsp:val=&quot;0022342B&quot;/&gt;&lt;wsp:rsid wsp:val=&quot;002347A2&quot;/&gt;&lt;wsp:rsid wsp:val=&quot;00235F79&quot;/&gt;&lt;wsp:rsid wsp:val=&quot;00237E11&quot;/&gt;&lt;wsp:rsid wsp:val=&quot;00241A16&quot;/&gt;&lt;wsp:rsid wsp:val=&quot;002441C6&quot;/&gt;&lt;wsp:rsid wsp:val=&quot;0025527E&quot;/&gt;&lt;wsp:rsid wsp:val=&quot;00255564&quot;/&gt;&lt;wsp:rsid wsp:val=&quot;00256AE1&quot;/&gt;&lt;wsp:rsid wsp:val=&quot;00273EED&quot;/&gt;&lt;wsp:rsid wsp:val=&quot;00276550&quot;/&gt;&lt;wsp:rsid wsp:val=&quot;0028195E&quot;/&gt;&lt;wsp:rsid wsp:val=&quot;00285AE7&quot;/&gt;&lt;wsp:rsid wsp:val=&quot;00290261&quot;/&gt;&lt;wsp:rsid wsp:val=&quot;00291ED7&quot;/&gt;&lt;wsp:rsid wsp:val=&quot;002A2E90&quot;/&gt;&lt;wsp:rsid wsp:val=&quot;002A4FE7&quot;/&gt;&lt;wsp:rsid wsp:val=&quot;002B2FD0&quot;/&gt;&lt;wsp:rsid wsp:val=&quot;002B32A5&quot;/&gt;&lt;wsp:rsid wsp:val=&quot;002B397A&quot;/&gt;&lt;wsp:rsid wsp:val=&quot;002B48C6&quot;/&gt;&lt;wsp:rsid wsp:val=&quot;002B6606&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5618&quot;/&gt;&lt;wsp:rsid wsp:val=&quot;002D6472&quot;/&gt;&lt;wsp:rsid wsp:val=&quot;002D68E6&quot;/&gt;&lt;wsp:rsid wsp:val=&quot;002E29C7&quot;/&gt;&lt;wsp:rsid wsp:val=&quot;002F055C&quot;/&gt;&lt;wsp:rsid wsp:val=&quot;002F7402&quot;/&gt;&lt;wsp:rsid wsp:val=&quot;002F798D&quot;/&gt;&lt;wsp:rsid wsp:val=&quot;0030045E&quot;/&gt;&lt;wsp:rsid wsp:val=&quot;003009E4&quot;/&gt;&lt;wsp:rsid wsp:val=&quot;003042A0&quot;/&gt;&lt;wsp:rsid wsp:val=&quot;00305F08&quot;/&gt;&lt;wsp:rsid wsp:val=&quot;00311DC3&quot;/&gt;&lt;wsp:rsid wsp:val=&quot;00313346&quot;/&gt;&lt;wsp:rsid wsp:val=&quot;003172DC&quot;/&gt;&lt;wsp:rsid wsp:val=&quot;003205BA&quot;/&gt;&lt;wsp:rsid wsp:val=&quot;00326ED4&quot;/&gt;&lt;wsp:rsid wsp:val=&quot;003321A9&quot;/&gt;&lt;wsp:rsid wsp:val=&quot;00334F55&quot;/&gt;&lt;wsp:rsid wsp:val=&quot;00336877&quot;/&gt;&lt;wsp:rsid wsp:val=&quot;003379AF&quot;/&gt;&lt;wsp:rsid wsp:val=&quot;00343AF0&quot;/&gt;&lt;wsp:rsid wsp:val=&quot;0035284B&quot;/&gt;&lt;wsp:rsid wsp:val=&quot;0035462D&quot;/&gt;&lt;wsp:rsid wsp:val=&quot;00356F8E&quot;/&gt;&lt;wsp:rsid wsp:val=&quot;003627FA&quot;/&gt;&lt;wsp:rsid wsp:val=&quot;003654CD&quot;/&gt;&lt;wsp:rsid wsp:val=&quot;00365BC1&quot;/&gt;&lt;wsp:rsid wsp:val=&quot;00380C26&quot;/&gt;&lt;wsp:rsid wsp:val=&quot;003831AD&quot;/&gt;&lt;wsp:rsid wsp:val=&quot;00390966&quot;/&gt;&lt;wsp:rsid wsp:val=&quot;0039182E&quot;/&gt;&lt;wsp:rsid wsp:val=&quot;00394C71&quot;/&gt;&lt;wsp:rsid wsp:val=&quot;00396640&quot;/&gt;&lt;wsp:rsid wsp:val=&quot;003A2715&quot;/&gt;&lt;wsp:rsid wsp:val=&quot;003A3B9D&quot;/&gt;&lt;wsp:rsid wsp:val=&quot;003A4B24&quot;/&gt;&lt;wsp:rsid wsp:val=&quot;003B5152&quot;/&gt;&lt;wsp:rsid wsp:val=&quot;003B5958&quot;/&gt;&lt;wsp:rsid wsp:val=&quot;003B7830&quot;/&gt;&lt;wsp:rsid wsp:val=&quot;003C3971&quot;/&gt;&lt;wsp:rsid wsp:val=&quot;003D0F96&quot;/&gt;&lt;wsp:rsid wsp:val=&quot;003D3867&quot;/&gt;&lt;wsp:rsid wsp:val=&quot;003D4084&quot;/&gt;&lt;wsp:rsid wsp:val=&quot;003F0B29&quot;/&gt;&lt;wsp:rsid wsp:val=&quot;003F4C06&quot;/&gt;&lt;wsp:rsid wsp:val=&quot;003F51D6&quot;/&gt;&lt;wsp:rsid wsp:val=&quot;003F588C&quot;/&gt;&lt;wsp:rsid wsp:val=&quot;00401EF0&quot;/&gt;&lt;wsp:rsid wsp:val=&quot;004117AD&quot;/&gt;&lt;wsp:rsid wsp:val=&quot;004202B0&quot;/&gt;&lt;wsp:rsid wsp:val=&quot;00422A8C&quot;/&gt;&lt;wsp:rsid wsp:val=&quot;00422B85&quot;/&gt;&lt;wsp:rsid wsp:val=&quot;00423499&quot;/&gt;&lt;wsp:rsid wsp:val=&quot;00423790&quot;/&gt;&lt;wsp:rsid wsp:val=&quot;0042714A&quot;/&gt;&lt;wsp:rsid wsp:val=&quot;00431006&quot;/&gt;&lt;wsp:rsid wsp:val=&quot;004313A5&quot;/&gt;&lt;wsp:rsid wsp:val=&quot;0043401F&quot;/&gt;&lt;wsp:rsid wsp:val=&quot;00434578&quot;/&gt;&lt;wsp:rsid wsp:val=&quot;0043633B&quot;/&gt;&lt;wsp:rsid wsp:val=&quot;00447690&quot;/&gt;&lt;wsp:rsid wsp:val=&quot;00455B85&quot;/&gt;&lt;wsp:rsid wsp:val=&quot;00456CE0&quot;/&gt;&lt;wsp:rsid wsp:val=&quot;004577EA&quot;/&gt;&lt;wsp:rsid wsp:val=&quot;004634BA&quot;/&gt;&lt;wsp:rsid wsp:val=&quot;004671B8&quot;/&gt;&lt;wsp:rsid wsp:val=&quot;00475349&quot;/&gt;&lt;wsp:rsid wsp:val=&quot;00480252&quot;/&gt;&lt;wsp:rsid wsp:val=&quot;00483A01&quot;/&gt;&lt;wsp:rsid wsp:val=&quot;0048599C&quot;/&gt;&lt;wsp:rsid wsp:val=&quot;00491913&quot;/&gt;&lt;wsp:rsid wsp:val=&quot;004926D5&quot;/&gt;&lt;wsp:rsid wsp:val=&quot;00497FBE&quot;/&gt;&lt;wsp:rsid wsp:val=&quot;004A0527&quot;/&gt;&lt;wsp:rsid wsp:val=&quot;004B1381&quot;/&gt;&lt;wsp:rsid wsp:val=&quot;004C2EA1&quot;/&gt;&lt;wsp:rsid wsp:val=&quot;004C67CE&quot;/&gt;&lt;wsp:rsid wsp:val=&quot;004D2441&quot;/&gt;&lt;wsp:rsid wsp:val=&quot;004D3578&quot;/&gt;&lt;wsp:rsid wsp:val=&quot;004D7989&quot;/&gt;&lt;wsp:rsid wsp:val=&quot;004E0846&quot;/&gt;&lt;wsp:rsid wsp:val=&quot;004E0D34&quot;/&gt;&lt;wsp:rsid wsp:val=&quot;004E1E4C&quot;/&gt;&lt;wsp:rsid wsp:val=&quot;004E213A&quot;/&gt;&lt;wsp:rsid wsp:val=&quot;004E512F&quot;/&gt;&lt;wsp:rsid wsp:val=&quot;004E52CC&quot;/&gt;&lt;wsp:rsid wsp:val=&quot;004F207F&quot;/&gt;&lt;wsp:rsid wsp:val=&quot;004F3ACE&quot;/&gt;&lt;wsp:rsid wsp:val=&quot;004F65E0&quot;/&gt;&lt;wsp:rsid wsp:val=&quot;005013E8&quot;/&gt;&lt;wsp:rsid wsp:val=&quot;00502582&quot;/&gt;&lt;wsp:rsid wsp:val=&quot;005048FA&quot;/&gt;&lt;wsp:rsid wsp:val=&quot;005064ED&quot;/&gt;&lt;wsp:rsid wsp:val=&quot;005150D0&quot;/&gt;&lt;wsp:rsid wsp:val=&quot;0051797A&quot;/&gt;&lt;wsp:rsid wsp:val=&quot;00517EC3&quot;/&gt;&lt;wsp:rsid wsp:val=&quot;005226CA&quot;/&gt;&lt;wsp:rsid wsp:val=&quot;005313EA&quot;/&gt;&lt;wsp:rsid wsp:val=&quot;00533BF9&quot;/&gt;&lt;wsp:rsid wsp:val=&quot;0054057A&quot;/&gt;&lt;wsp:rsid wsp:val=&quot;005409A6&quot;/&gt;&lt;wsp:rsid wsp:val=&quot;00543E6C&quot;/&gt;&lt;wsp:rsid wsp:val=&quot;00544364&quot;/&gt;&lt;wsp:rsid wsp:val=&quot;00545251&quot;/&gt;&lt;wsp:rsid wsp:val=&quot;00547D3C&quot;/&gt;&lt;wsp:rsid wsp:val=&quot;005561D9&quot;/&gt;&lt;wsp:rsid wsp:val=&quot;005569A9&quot;/&gt;&lt;wsp:rsid wsp:val=&quot;00563536&quot;/&gt;&lt;wsp:rsid wsp:val=&quot;00564AC0&quot;/&gt;&lt;wsp:rsid wsp:val=&quot;00565087&quot;/&gt;&lt;wsp:rsid wsp:val=&quot;00567C78&quot;/&gt;&lt;wsp:rsid wsp:val=&quot;0057287D&quot;/&gt;&lt;wsp:rsid wsp:val=&quot;00572F0F&quot;/&gt;&lt;wsp:rsid wsp:val=&quot;00573ADB&quot;/&gt;&lt;wsp:rsid wsp:val=&quot;005806F7&quot;/&gt;&lt;wsp:rsid wsp:val=&quot;005821A8&quot;/&gt;&lt;wsp:rsid wsp:val=&quot;00582B8B&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6669&quot;/&gt;&lt;wsp:rsid wsp:val=&quot;0059762F&quot;/&gt;&lt;wsp:rsid wsp:val=&quot;00597B5E&quot;/&gt;&lt;wsp:rsid wsp:val=&quot;005A280E&quot;/&gt;&lt;wsp:rsid wsp:val=&quot;005B2F5B&quot;/&gt;&lt;wsp:rsid wsp:val=&quot;005C2E61&quot;/&gt;&lt;wsp:rsid wsp:val=&quot;005C594B&quot;/&gt;&lt;wsp:rsid wsp:val=&quot;005C6913&quot;/&gt;&lt;wsp:rsid wsp:val=&quot;005D2E01&quot;/&gt;&lt;wsp:rsid wsp:val=&quot;005D4CD6&quot;/&gt;&lt;wsp:rsid wsp:val=&quot;005D56B5&quot;/&gt;&lt;wsp:rsid wsp:val=&quot;005D5874&quot;/&gt;&lt;wsp:rsid wsp:val=&quot;005D7830&quot;/&gt;&lt;wsp:rsid wsp:val=&quot;005E40E9&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DF7&quot;/&gt;&lt;wsp:rsid wsp:val=&quot;00610D72&quot;/&gt;&lt;wsp:rsid wsp:val=&quot;006134FD&quot;/&gt;&lt;wsp:rsid wsp:val=&quot;006135EB&quot;/&gt;&lt;wsp:rsid wsp:val=&quot;00614FDF&quot;/&gt;&lt;wsp:rsid wsp:val=&quot;00616D11&quot;/&gt;&lt;wsp:rsid wsp:val=&quot;00625358&quot;/&gt;&lt;wsp:rsid wsp:val=&quot;00630A11&quot;/&gt;&lt;wsp:rsid wsp:val=&quot;0063231E&quot;/&gt;&lt;wsp:rsid wsp:val=&quot;00633823&quot;/&gt;&lt;wsp:rsid wsp:val=&quot;006339C4&quot;/&gt;&lt;wsp:rsid wsp:val=&quot;0064341E&quot;/&gt;&lt;wsp:rsid wsp:val=&quot;00643AFB&quot;/&gt;&lt;wsp:rsid wsp:val=&quot;00651B7C&quot;/&gt;&lt;wsp:rsid wsp:val=&quot;00652F95&quot;/&gt;&lt;wsp:rsid wsp:val=&quot;006534CE&quot;/&gt;&lt;wsp:rsid wsp:val=&quot;00656914&quot;/&gt;&lt;wsp:rsid wsp:val=&quot;0066112B&quot;/&gt;&lt;wsp:rsid wsp:val=&quot;00661336&quot;/&gt;&lt;wsp:rsid wsp:val=&quot;00664218&quot;/&gt;&lt;wsp:rsid wsp:val=&quot;00671006&quot;/&gt;&lt;wsp:rsid wsp:val=&quot;00672439&quot;/&gt;&lt;wsp:rsid wsp:val=&quot;00674A5B&quot;/&gt;&lt;wsp:rsid wsp:val=&quot;00681BD1&quot;/&gt;&lt;wsp:rsid wsp:val=&quot;00685E84&quot;/&gt;&lt;wsp:rsid wsp:val=&quot;00686669&quot;/&gt;&lt;wsp:rsid wsp:val=&quot;00690166&quot;/&gt;&lt;wsp:rsid wsp:val=&quot;00692D7C&quot;/&gt;&lt;wsp:rsid wsp:val=&quot;00692E37&quot;/&gt;&lt;wsp:rsid wsp:val=&quot;006951BC&quot;/&gt;&lt;wsp:rsid wsp:val=&quot;006972F6&quot;/&gt;&lt;wsp:rsid wsp:val=&quot;006B2CD8&quot;/&gt;&lt;wsp:rsid wsp:val=&quot;006B615D&quot;/&gt;&lt;wsp:rsid wsp:val=&quot;006B775C&quot;/&gt;&lt;wsp:rsid wsp:val=&quot;006C25DA&quot;/&gt;&lt;wsp:rsid wsp:val=&quot;006E08FF&quot;/&gt;&lt;wsp:rsid wsp:val=&quot;006E149B&quot;/&gt;&lt;wsp:rsid wsp:val=&quot;006E1914&quot;/&gt;&lt;wsp:rsid wsp:val=&quot;006E1F6B&quot;/&gt;&lt;wsp:rsid wsp:val=&quot;006E3ACE&quot;/&gt;&lt;wsp:rsid wsp:val=&quot;006E55F3&quot;/&gt;&lt;wsp:rsid wsp:val=&quot;006E5C86&quot;/&gt;&lt;wsp:rsid wsp:val=&quot;006F0B9F&quot;/&gt;&lt;wsp:rsid wsp:val=&quot;006F1274&quot;/&gt;&lt;wsp:rsid wsp:val=&quot;006F2AA8&quot;/&gt;&lt;wsp:rsid wsp:val=&quot;007118C6&quot;/&gt;&lt;wsp:rsid wsp:val=&quot;00717F31&quot;/&gt;&lt;wsp:rsid wsp:val=&quot;007200AF&quot;/&gt;&lt;wsp:rsid wsp:val=&quot;00720A9F&quot;/&gt;&lt;wsp:rsid wsp:val=&quot;0072133A&quot;/&gt;&lt;wsp:rsid wsp:val=&quot;007229F4&quot;/&gt;&lt;wsp:rsid wsp:val=&quot;007325C7&quot;/&gt;&lt;wsp:rsid wsp:val=&quot;00733A22&quot;/&gt;&lt;wsp:rsid wsp:val=&quot;00734A5B&quot;/&gt;&lt;wsp:rsid wsp:val=&quot;00735A6A&quot;/&gt;&lt;wsp:rsid wsp:val=&quot;007373C5&quot;/&gt;&lt;wsp:rsid wsp:val=&quot;00744E76&quot;/&gt;&lt;wsp:rsid wsp:val=&quot;007456DA&quot;/&gt;&lt;wsp:rsid wsp:val=&quot;007506CB&quot;/&gt;&lt;wsp:rsid wsp:val=&quot;007524EE&quot;/&gt;&lt;wsp:rsid wsp:val=&quot;007541AF&quot;/&gt;&lt;wsp:rsid wsp:val=&quot;00761397&quot;/&gt;&lt;wsp:rsid wsp:val=&quot;007655CB&quot;/&gt;&lt;wsp:rsid wsp:val=&quot;00772EBB&quot;/&gt;&lt;wsp:rsid wsp:val=&quot;00773B53&quot;/&gt;&lt;wsp:rsid wsp:val=&quot;00774576&quot;/&gt;&lt;wsp:rsid wsp:val=&quot;00780F45&quot;/&gt;&lt;wsp:rsid wsp:val=&quot;007818FB&quot;/&gt;&lt;wsp:rsid wsp:val=&quot;00781F0F&quot;/&gt;&lt;wsp:rsid wsp:val=&quot;00791D72&quot;/&gt;&lt;wsp:rsid wsp:val=&quot;007932D9&quot;/&gt;&lt;wsp:rsid wsp:val=&quot;00793510&quot;/&gt;&lt;wsp:rsid wsp:val=&quot;00796F30&quot;/&gt;&lt;wsp:rsid wsp:val=&quot;007A4E90&quot;/&gt;&lt;wsp:rsid wsp:val=&quot;007A5694&quot;/&gt;&lt;wsp:rsid wsp:val=&quot;007B1E67&quot;/&gt;&lt;wsp:rsid wsp:val=&quot;007B205B&quot;/&gt;&lt;wsp:rsid wsp:val=&quot;007B4249&quot;/&gt;&lt;wsp:rsid wsp:val=&quot;007B56F7&quot;/&gt;&lt;wsp:rsid wsp:val=&quot;007C4916&quot;/&gt;&lt;wsp:rsid wsp:val=&quot;007C538D&quot;/&gt;&lt;wsp:rsid wsp:val=&quot;007D40BE&quot;/&gt;&lt;wsp:rsid wsp:val=&quot;007D6355&quot;/&gt;&lt;wsp:rsid wsp:val=&quot;007E26E9&quot;/&gt;&lt;wsp:rsid wsp:val=&quot;007E58B3&quot;/&gt;&lt;wsp:rsid wsp:val=&quot;007E5F23&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7299&quot;/&gt;&lt;wsp:rsid wsp:val=&quot;008278FB&quot;/&gt;&lt;wsp:rsid wsp:val=&quot;008303F4&quot;/&gt;&lt;wsp:rsid wsp:val=&quot;00834B29&quot;/&gt;&lt;wsp:rsid wsp:val=&quot;008375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727B3&quot;/&gt;&lt;wsp:rsid wsp:val=&quot;008768CA&quot;/&gt;&lt;wsp:rsid wsp:val=&quot;008778F2&quot;/&gt;&lt;wsp:rsid wsp:val=&quot;008815CB&quot;/&gt;&lt;wsp:rsid wsp:val=&quot;00884B1E&quot;/&gt;&lt;wsp:rsid wsp:val=&quot;00895CA7&quot;/&gt;&lt;wsp:rsid wsp:val=&quot;008A23FA&quot;/&gt;&lt;wsp:rsid wsp:val=&quot;008B4A75&quot;/&gt;&lt;wsp:rsid wsp:val=&quot;008C57B6&quot;/&gt;&lt;wsp:rsid wsp:val=&quot;008C7994&quot;/&gt;&lt;wsp:rsid wsp:val=&quot;008D0648&quot;/&gt;&lt;wsp:rsid wsp:val=&quot;008D1266&quot;/&gt;&lt;wsp:rsid wsp:val=&quot;008D71EC&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5184&quot;/&gt;&lt;wsp:rsid wsp:val=&quot;0091348E&quot;/&gt;&lt;wsp:rsid wsp:val=&quot;00915B32&quot;/&gt;&lt;wsp:rsid wsp:val=&quot;00916226&quot;/&gt;&lt;wsp:rsid wsp:val=&quot;00916E11&quot;/&gt;&lt;wsp:rsid wsp:val=&quot;00917CCB&quot;/&gt;&lt;wsp:rsid wsp:val=&quot;00925F10&quot;/&gt;&lt;wsp:rsid wsp:val=&quot;009276C3&quot;/&gt;&lt;wsp:rsid wsp:val=&quot;00931A65&quot;/&gt;&lt;wsp:rsid wsp:val=&quot;00933354&quot;/&gt;&lt;wsp:rsid wsp:val=&quot;00933856&quot;/&gt;&lt;wsp:rsid wsp:val=&quot;00933D97&quot;/&gt;&lt;wsp:rsid wsp:val=&quot;0093606B&quot;/&gt;&lt;wsp:rsid wsp:val=&quot;00940054&quot;/&gt;&lt;wsp:rsid wsp:val=&quot;00942EC2&quot;/&gt;&lt;wsp:rsid wsp:val=&quot;00947EC3&quot;/&gt;&lt;wsp:rsid wsp:val=&quot;00951756&quot;/&gt;&lt;wsp:rsid wsp:val=&quot;00960E0C&quot;/&gt;&lt;wsp:rsid wsp:val=&quot;00970AB1&quot;/&gt;&lt;wsp:rsid wsp:val=&quot;00972052&quot;/&gt;&lt;wsp:rsid wsp:val=&quot;00974E3F&quot;/&gt;&lt;wsp:rsid wsp:val=&quot;009769F9&quot;/&gt;&lt;wsp:rsid wsp:val=&quot;0098058B&quot;/&gt;&lt;wsp:rsid wsp:val=&quot;00980B75&quot;/&gt;&lt;wsp:rsid wsp:val=&quot;009876BD&quot;/&gt;&lt;wsp:rsid wsp:val=&quot;009900B2&quot;/&gt;&lt;wsp:rsid wsp:val=&quot;00990C3E&quot;/&gt;&lt;wsp:rsid wsp:val=&quot;0099274D&quot;/&gt;&lt;wsp:rsid wsp:val=&quot;00995567&quot;/&gt;&lt;wsp:rsid wsp:val=&quot;00995C2A&quot;/&gt;&lt;wsp:rsid wsp:val=&quot;0099736B&quot;/&gt;&lt;wsp:rsid wsp:val=&quot;009A1777&quot;/&gt;&lt;wsp:rsid wsp:val=&quot;009A3212&quot;/&gt;&lt;wsp:rsid wsp:val=&quot;009A3F5F&quot;/&gt;&lt;wsp:rsid wsp:val=&quot;009B1452&quot;/&gt;&lt;wsp:rsid wsp:val=&quot;009B67F0&quot;/&gt;&lt;wsp:rsid wsp:val=&quot;009B7B3B&quot;/&gt;&lt;wsp:rsid wsp:val=&quot;009C33F3&quot;/&gt;&lt;wsp:rsid wsp:val=&quot;009C7C64&quot;/&gt;&lt;wsp:rsid wsp:val=&quot;009D28DE&quot;/&gt;&lt;wsp:rsid wsp:val=&quot;009D4D55&quot;/&gt;&lt;wsp:rsid wsp:val=&quot;009D516C&quot;/&gt;&lt;wsp:rsid wsp:val=&quot;009D61DB&quot;/&gt;&lt;wsp:rsid wsp:val=&quot;009E3B2A&quot;/&gt;&lt;wsp:rsid wsp:val=&quot;009E5B8F&quot;/&gt;&lt;wsp:rsid wsp:val=&quot;009F0D7D&quot;/&gt;&lt;wsp:rsid wsp:val=&quot;009F2B6C&quot;/&gt;&lt;wsp:rsid wsp:val=&quot;009F37B7&quot;/&gt;&lt;wsp:rsid wsp:val=&quot;009F4398&quot;/&gt;&lt;wsp:rsid wsp:val=&quot;009F71DA&quot;/&gt;&lt;wsp:rsid wsp:val=&quot;00A0083C&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464&quot;/&gt;&lt;wsp:rsid wsp:val=&quot;00A7631A&quot;/&gt;&lt;wsp:rsid wsp:val=&quot;00A76607&quot;/&gt;&lt;wsp:rsid wsp:val=&quot;00A81F48&quot;/&gt;&lt;wsp:rsid wsp:val=&quot;00A82346&quot;/&gt;&lt;wsp:rsid wsp:val=&quot;00A82613&quot;/&gt;&lt;wsp:rsid wsp:val=&quot;00A829C7&quot;/&gt;&lt;wsp:rsid wsp:val=&quot;00A85CCA&quot;/&gt;&lt;wsp:rsid wsp:val=&quot;00A931F2&quot;/&gt;&lt;wsp:rsid wsp:val=&quot;00A94DC9&quot;/&gt;&lt;wsp:rsid wsp:val=&quot;00A95C0D&quot;/&gt;&lt;wsp:rsid wsp:val=&quot;00AA0805&quot;/&gt;&lt;wsp:rsid wsp:val=&quot;00AA216F&quot;/&gt;&lt;wsp:rsid wsp:val=&quot;00AB0841&quot;/&gt;&lt;wsp:rsid wsp:val=&quot;00AB2B23&quot;/&gt;&lt;wsp:rsid wsp:val=&quot;00AB45BD&quot;/&gt;&lt;wsp:rsid wsp:val=&quot;00AB7102&quot;/&gt;&lt;wsp:rsid wsp:val=&quot;00AC0E93&quot;/&gt;&lt;wsp:rsid wsp:val=&quot;00AC22D1&quot;/&gt;&lt;wsp:rsid wsp:val=&quot;00AC55E0&quot;/&gt;&lt;wsp:rsid wsp:val=&quot;00AC6576&quot;/&gt;&lt;wsp:rsid wsp:val=&quot;00AC691D&quot;/&gt;&lt;wsp:rsid wsp:val=&quot;00AD361E&quot;/&gt;&lt;wsp:rsid wsp:val=&quot;00AD3752&quot;/&gt;&lt;wsp:rsid wsp:val=&quot;00AD4555&quot;/&gt;&lt;wsp:rsid wsp:val=&quot;00AF0D45&quot;/&gt;&lt;wsp:rsid wsp:val=&quot;00AF338F&quot;/&gt;&lt;wsp:rsid wsp:val=&quot;00B005D0&quot;/&gt;&lt;wsp:rsid wsp:val=&quot;00B04B2B&quot;/&gt;&lt;wsp:rsid wsp:val=&quot;00B0664B&quot;/&gt;&lt;wsp:rsid wsp:val=&quot;00B067D3&quot;/&gt;&lt;wsp:rsid wsp:val=&quot;00B10249&quot;/&gt;&lt;wsp:rsid wsp:val=&quot;00B10E36&quot;/&gt;&lt;wsp:rsid wsp:val=&quot;00B1259F&quot;/&gt;&lt;wsp:rsid wsp:val=&quot;00B15449&quot;/&gt;&lt;wsp:rsid wsp:val=&quot;00B20328&quot;/&gt;&lt;wsp:rsid wsp:val=&quot;00B22E2E&quot;/&gt;&lt;wsp:rsid wsp:val=&quot;00B22EDB&quot;/&gt;&lt;wsp:rsid wsp:val=&quot;00B2329C&quot;/&gt;&lt;wsp:rsid wsp:val=&quot;00B25DD5&quot;/&gt;&lt;wsp:rsid wsp:val=&quot;00B26A71&quot;/&gt;&lt;wsp:rsid wsp:val=&quot;00B27095&quot;/&gt;&lt;wsp:rsid wsp:val=&quot;00B327AE&quot;/&gt;&lt;wsp:rsid wsp:val=&quot;00B41087&quot;/&gt;&lt;wsp:rsid wsp:val=&quot;00B41232&quot;/&gt;&lt;wsp:rsid wsp:val=&quot;00B41584&quot;/&gt;&lt;wsp:rsid wsp:val=&quot;00B47D66&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673&quot;/&gt;&lt;wsp:rsid wsp:val=&quot;00B74AF7&quot;/&gt;&lt;wsp:rsid wsp:val=&quot;00B7545D&quot;/&gt;&lt;wsp:rsid wsp:val=&quot;00B80604&quot;/&gt;&lt;wsp:rsid wsp:val=&quot;00B853A5&quot;/&gt;&lt;wsp:rsid wsp:val=&quot;00B85EAB&quot;/&gt;&lt;wsp:rsid wsp:val=&quot;00B92FCD&quot;/&gt;&lt;wsp:rsid wsp:val=&quot;00BA2312&quot;/&gt;&lt;wsp:rsid wsp:val=&quot;00BA36F3&quot;/&gt;&lt;wsp:rsid wsp:val=&quot;00BA6B13&quot;/&gt;&lt;wsp:rsid wsp:val=&quot;00BB48D0&quot;/&gt;&lt;wsp:rsid wsp:val=&quot;00BB72A4&quot;/&gt;&lt;wsp:rsid wsp:val=&quot;00BC0F7D&quot;/&gt;&lt;wsp:rsid wsp:val=&quot;00BC3889&quot;/&gt;&lt;wsp:rsid wsp:val=&quot;00BC6DB6&quot;/&gt;&lt;wsp:rsid wsp:val=&quot;00BC6F8C&quot;/&gt;&lt;wsp:rsid wsp:val=&quot;00BD53E2&quot;/&gt;&lt;wsp:rsid wsp:val=&quot;00BD564F&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303C7&quot;/&gt;&lt;wsp:rsid wsp:val=&quot;00C33079&quot;/&gt;&lt;wsp:rsid wsp:val=&quot;00C339E8&quot;/&gt;&lt;wsp:rsid wsp:val=&quot;00C340BC&quot;/&gt;&lt;wsp:rsid wsp:val=&quot;00C3418D&quot;/&gt;&lt;wsp:rsid wsp:val=&quot;00C3444C&quot;/&gt;&lt;wsp:rsid wsp:val=&quot;00C3792C&quot;/&gt;&lt;wsp:rsid wsp:val=&quot;00C45231&quot;/&gt;&lt;wsp:rsid wsp:val=&quot;00C532C3&quot;/&gt;&lt;wsp:rsid wsp:val=&quot;00C53AB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596E&quot;/&gt;&lt;wsp:rsid wsp:val=&quot;00CA08C6&quot;/&gt;&lt;wsp:rsid wsp:val=&quot;00CA2FDE&quot;/&gt;&lt;wsp:rsid wsp:val=&quot;00CA3614&quot;/&gt;&lt;wsp:rsid wsp:val=&quot;00CA3D0C&quot;/&gt;&lt;wsp:rsid wsp:val=&quot;00CA4A7D&quot;/&gt;&lt;wsp:rsid wsp:val=&quot;00CA7D78&quot;/&gt;&lt;wsp:rsid wsp:val=&quot;00CB2892&quot;/&gt;&lt;wsp:rsid wsp:val=&quot;00CB296D&quot;/&gt;&lt;wsp:rsid wsp:val=&quot;00CB2DB5&quot;/&gt;&lt;wsp:rsid wsp:val=&quot;00CB5548&quot;/&gt;&lt;wsp:rsid wsp:val=&quot;00CC1653&quot;/&gt;&lt;wsp:rsid wsp:val=&quot;00CC30A3&quot;/&gt;&lt;wsp:rsid wsp:val=&quot;00CC5251&quot;/&gt;&lt;wsp:rsid wsp:val=&quot;00CC7B86&quot;/&gt;&lt;wsp:rsid wsp:val=&quot;00CD20DB&quot;/&gt;&lt;wsp:rsid wsp:val=&quot;00CD7446&quot;/&gt;&lt;wsp:rsid wsp:val=&quot;00CD7477&quot;/&gt;&lt;wsp:rsid wsp:val=&quot;00CE0B66&quot;/&gt;&lt;wsp:rsid wsp:val=&quot;00CF176A&quot;/&gt;&lt;wsp:rsid wsp:val=&quot;00D06821&quot;/&gt;&lt;wsp:rsid wsp:val=&quot;00D0768E&quot;/&gt;&lt;wsp:rsid wsp:val=&quot;00D10BE9&quot;/&gt;&lt;wsp:rsid wsp:val=&quot;00D13D52&quot;/&gt;&lt;wsp:rsid wsp:val=&quot;00D20388&quot;/&gt;&lt;wsp:rsid wsp:val=&quot;00D22D57&quot;/&gt;&lt;wsp:rsid wsp:val=&quot;00D22E33&quot;/&gt;&lt;wsp:rsid wsp:val=&quot;00D23BF7&quot;/&gt;&lt;wsp:rsid wsp:val=&quot;00D30A4D&quot;/&gt;&lt;wsp:rsid wsp:val=&quot;00D31322&quot;/&gt;&lt;wsp:rsid wsp:val=&quot;00D3355A&quot;/&gt;&lt;wsp:rsid wsp:val=&quot;00D3357D&quot;/&gt;&lt;wsp:rsid wsp:val=&quot;00D37B3D&quot;/&gt;&lt;wsp:rsid wsp:val=&quot;00D41DFC&quot;/&gt;&lt;wsp:rsid wsp:val=&quot;00D56BD9&quot;/&gt;&lt;wsp:rsid wsp:val=&quot;00D61A09&quot;/&gt;&lt;wsp:rsid wsp:val=&quot;00D62BD1&quot;/&gt;&lt;wsp:rsid wsp:val=&quot;00D634C1&quot;/&gt;&lt;wsp:rsid wsp:val=&quot;00D63E66&quot;/&gt;&lt;wsp:rsid wsp:val=&quot;00D660FF&quot;/&gt;&lt;wsp:rsid wsp:val=&quot;00D6733E&quot;/&gt;&lt;wsp:rsid wsp:val=&quot;00D703AE&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123&quot;/&gt;&lt;wsp:rsid wsp:val=&quot;00D938B6&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D55EE&quot;/&gt;&lt;wsp:rsid wsp:val=&quot;00DD58C1&quot;/&gt;&lt;wsp:rsid wsp:val=&quot;00DD5C8F&quot;/&gt;&lt;wsp:rsid wsp:val=&quot;00DD5EF6&quot;/&gt;&lt;wsp:rsid wsp:val=&quot;00DE3046&quot;/&gt;&lt;wsp:rsid wsp:val=&quot;00DE3EF7&quot;/&gt;&lt;wsp:rsid wsp:val=&quot;00DE6A28&quot;/&gt;&lt;wsp:rsid wsp:val=&quot;00DE75CA&quot;/&gt;&lt;wsp:rsid wsp:val=&quot;00DE7706&quot;/&gt;&lt;wsp:rsid wsp:val=&quot;00DF2B1F&quot;/&gt;&lt;wsp:rsid wsp:val=&quot;00DF34D2&quot;/&gt;&lt;wsp:rsid wsp:val=&quot;00DF62CD&quot;/&gt;&lt;wsp:rsid wsp:val=&quot;00E01481&quot;/&gt;&lt;wsp:rsid wsp:val=&quot;00E0562B&quot;/&gt;&lt;wsp:rsid wsp:val=&quot;00E05CA8&quot;/&gt;&lt;wsp:rsid wsp:val=&quot;00E05E8C&quot;/&gt;&lt;wsp:rsid wsp:val=&quot;00E07570&quot;/&gt;&lt;wsp:rsid wsp:val=&quot;00E15DFC&quot;/&gt;&lt;wsp:rsid wsp:val=&quot;00E27F68&quot;/&gt;&lt;wsp:rsid wsp:val=&quot;00E3067A&quot;/&gt;&lt;wsp:rsid wsp:val=&quot;00E4476E&quot;/&gt;&lt;wsp:rsid wsp:val=&quot;00E472C2&quot;/&gt;&lt;wsp:rsid wsp:val=&quot;00E77645&quot;/&gt;&lt;wsp:rsid wsp:val=&quot;00E80854&quot;/&gt;&lt;wsp:rsid wsp:val=&quot;00E84C5B&quot;/&gt;&lt;wsp:rsid wsp:val=&quot;00EA46C8&quot;/&gt;&lt;wsp:rsid wsp:val=&quot;00EB5DB9&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3E32&quot;/&gt;&lt;wsp:rsid wsp:val=&quot;00ED5172&quot;/&gt;&lt;wsp:rsid wsp:val=&quot;00EE11B8&quot;/&gt;&lt;wsp:rsid wsp:val=&quot;00EE5961&quot;/&gt;&lt;wsp:rsid wsp:val=&quot;00EE65EE&quot;/&gt;&lt;wsp:rsid wsp:val=&quot;00EE6CD1&quot;/&gt;&lt;wsp:rsid wsp:val=&quot;00EF130C&quot;/&gt;&lt;wsp:rsid wsp:val=&quot;00EF1578&quot;/&gt;&lt;wsp:rsid wsp:val=&quot;00EF31A1&quot;/&gt;&lt;wsp:rsid wsp:val=&quot;00EF6E0B&quot;/&gt;&lt;wsp:rsid wsp:val=&quot;00F025A2&quot;/&gt;&lt;wsp:rsid wsp:val=&quot;00F04712&quot;/&gt;&lt;wsp:rsid wsp:val=&quot;00F058A7&quot;/&gt;&lt;wsp:rsid wsp:val=&quot;00F11531&quot;/&gt;&lt;wsp:rsid wsp:val=&quot;00F21253&quot;/&gt;&lt;wsp:rsid wsp:val=&quot;00F21338&quot;/&gt;&lt;wsp:rsid wsp:val=&quot;00F22EC7&quot;/&gt;&lt;wsp:rsid wsp:val=&quot;00F30C11&quot;/&gt;&lt;wsp:rsid wsp:val=&quot;00F34517&quot;/&gt;&lt;wsp:rsid wsp:val=&quot;00F34BF0&quot;/&gt;&lt;wsp:rsid wsp:val=&quot;00F36C9C&quot;/&gt;&lt;wsp:rsid wsp:val=&quot;00F438CA&quot;/&gt;&lt;wsp:rsid wsp:val=&quot;00F503C9&quot;/&gt;&lt;wsp:rsid wsp:val=&quot;00F5059A&quot;/&gt;&lt;wsp:rsid wsp:val=&quot;00F64354&quot;/&gt;&lt;wsp:rsid wsp:val=&quot;00F653B8&quot;/&gt;&lt;wsp:rsid wsp:val=&quot;00F658E7&quot;/&gt;&lt;wsp:rsid wsp:val=&quot;00F6739E&quot;/&gt;&lt;wsp:rsid wsp:val=&quot;00F730CC&quot;/&gt;&lt;wsp:rsid wsp:val=&quot;00F73912&quot;/&gt;&lt;wsp:rsid wsp:val=&quot;00F74386&quot;/&gt;&lt;wsp:rsid wsp:val=&quot;00F76105&quot;/&gt;&lt;wsp:rsid wsp:val=&quot;00F8099C&quot;/&gt;&lt;wsp:rsid wsp:val=&quot;00F8101D&quot;/&gt;&lt;wsp:rsid wsp:val=&quot;00F813D1&quot;/&gt;&lt;wsp:rsid wsp:val=&quot;00F81CF3&quot;/&gt;&lt;wsp:rsid wsp:val=&quot;00F86558&quot;/&gt;&lt;wsp:rsid wsp:val=&quot;00F8735A&quot;/&gt;&lt;wsp:rsid wsp:val=&quot;00F917F8&quot;/&gt;&lt;wsp:rsid wsp:val=&quot;00F93DA1&quot;/&gt;&lt;wsp:rsid wsp:val=&quot;00F97FF7&quot;/&gt;&lt;wsp:rsid wsp:val=&quot;00FA1266&quot;/&gt;&lt;wsp:rsid wsp:val=&quot;00FA2368&quot;/&gt;&lt;wsp:rsid wsp:val=&quot;00FC1192&quot;/&gt;&lt;wsp:rsid wsp:val=&quot;00FD2173&quot;/&gt;&lt;wsp:rsid wsp:val=&quot;00FE130C&quot;/&gt;&lt;wsp:rsid wsp:val=&quot;00FE7846&quot;/&gt;&lt;wsp:rsid wsp:val=&quot;00FF5AEB&quot;/&gt;&lt;wsp:rsid wsp:val=&quot;00FF7AB9&quot;/&gt;&lt;/wsp:rsids&gt;&lt;/w:docPr&gt;&lt;w:body&gt;&lt;wx:sect&gt;&lt;w:p wsp:rsidR=&quot;00000000&quot; wsp:rsidRDefault=&quot;0011001C&quot; wsp:rsidP=&quot;0011001C&quot;&gt;&lt;m:oMathPara&gt;&lt;m:oMath&gt;&lt;m:nary&gt;&lt;m:naryPr&gt;&lt;m:chr m:val=&quot;âˆ‘&quot;/&gt;&lt;m:limLoc m:val=&quot;undOvr&quot;/&gt;&lt;m:supHide m:val=&quot;1&quot;/&gt;&lt;m:ctrlPr&gt;&lt;aml:annotation aml:id=&quot;0&quot; w:type=&quot;Word.Insertion&quot; aml:author=&quot;28552_CR0093r1_TEI15_(Rel-15)&quot; aml:createdate=&quot;2019-09-20T18:0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093r1_TEI15_(Rel-15)&quot; aml:createdate=&quot;2019-09-20T18:09:00Z&quot;&gt;&lt;aml:content&gt;&lt;w:rPr&gt;&lt;w:rFonts w:ascii=&quot;Cambria Math&quot; w:h-ansi=&quot;Cambria Math&quot;/&gt;&lt;wx:font wx:val=&quot;Cambria Math&quot;/&gt;&lt;w:i/&gt;&lt;w:i-cs/&gt;&lt;/w:rPr&gt;&lt;m:t&gt;UEs&lt;/m:t&gt;&lt;/aml:content&gt;&lt;/aml:annotation&gt;&lt;/m:r&gt;&lt;/m:sub&gt;&lt;m:sup/&gt;&lt;m:e&gt;&lt;m:nary&gt;&lt;m:naryPr&gt;&lt;m:chr m:val=&quot;âˆ‘&quot;/&gt;&lt;m:subHide m:val=&quot;1&quot;/&gt;&lt;m:supHide m:val=&quot;1&quot;/&gt;&lt;m:ctrlPr&gt;&lt;aml:annotation aml:id=&quot;2&quot; w:type=&quot;Word.Insertion&quot; aml:author=&quot;28552_CR0093r1_TEI15_(Rel-15)&quot; aml:createdate=&quot;2019-09-20T18:0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093r1_TEI15_(Rel-15)&quot; aml:createdate=&quot;2019-09-20T18:09:00Z&quot;&gt;&lt;aml:content&gt;&lt;w:rPr&gt;&lt;w:rFonts w:ascii=&quot;Cambria Math&quot; w:h-ansi=&quot;Cambria Math&quot;/&gt;&lt;wx:font wx:val=&quot;Cambria Math&quot;/&gt;&lt;w:i/&gt;&lt;w:i-cs/&gt;&lt;/w:rPr&gt;&lt;m:t&gt;ThpTimeDl&lt;/m:t&gt;&lt;/aml:content&gt;&lt;/aml:annotation&gt;&lt;/m:r&gt;&lt;m:r&gt;&lt;aml:annotation aml:id=&quot;4&quot; w:type=&quot;Word.Insertion&quot; aml:author=&quot;28552_CR0093r1_TEI15_(Rel-15)&quot; aml:createdate=&quot;2019-09-20T18:0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D22D57">
        <w:fldChar w:fldCharType="end"/>
      </w:r>
      <w:r>
        <w:t xml:space="preserve">, </w:t>
      </w:r>
      <w:r w:rsidRPr="00D22D57">
        <w:rPr>
          <w:rFonts w:cs="Arial"/>
        </w:rPr>
        <w:fldChar w:fldCharType="begin"/>
      </w:r>
      <w:r w:rsidRPr="00D22D57">
        <w:rPr>
          <w:rFonts w:cs="Arial"/>
        </w:rPr>
        <w:instrText xml:space="preserve"> QUOTE </w:instrText>
      </w:r>
      <w:r w:rsidRPr="00D22D57">
        <w:rPr>
          <w:position w:val="-14"/>
        </w:rPr>
        <w:pict w14:anchorId="3DC32A67">
          <v:shape id="_x0000_i1059" type="#_x0000_t75" style="width:62.35pt;height:18.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7F8A&quot;/&gt;&lt;wsp:rsid wsp:val=&quot;000111EF&quot;/&gt;&lt;wsp:rsid wsp:val=&quot;00023F39&quot;/&gt;&lt;wsp:rsid wsp:val=&quot;00032FBE&quot;/&gt;&lt;wsp:rsid wsp:val=&quot;00033397&quot;/&gt;&lt;wsp:rsid wsp:val=&quot;0003566C&quot;/&gt;&lt;wsp:rsid wsp:val=&quot;00040095&quot;/&gt;&lt;wsp:rsid wsp:val=&quot;000420B0&quot;/&gt;&lt;wsp:rsid wsp:val=&quot;00043C66&quot;/&gt;&lt;wsp:rsid wsp:val=&quot;00051834&quot;/&gt;&lt;wsp:rsid wsp:val=&quot;00054A22&quot;/&gt;&lt;wsp:rsid wsp:val=&quot;000552DB&quot;/&gt;&lt;wsp:rsid wsp:val=&quot;000557C2&quot;/&gt;&lt;wsp:rsid wsp:val=&quot;0006258E&quot;/&gt;&lt;wsp:rsid wsp:val=&quot;00063D11&quot;/&gt;&lt;wsp:rsid wsp:val=&quot;00064B8C&quot;/&gt;&lt;wsp:rsid wsp:val=&quot;000655A6&quot;/&gt;&lt;wsp:rsid wsp:val=&quot;00070283&quot;/&gt;&lt;wsp:rsid wsp:val=&quot;00070472&quot;/&gt;&lt;wsp:rsid wsp:val=&quot;00073786&quot;/&gt;&lt;wsp:rsid wsp:val=&quot;00080288&quot;/&gt;&lt;wsp:rsid wsp:val=&quot;00080512&quot;/&gt;&lt;wsp:rsid wsp:val=&quot;00081F6C&quot;/&gt;&lt;wsp:rsid wsp:val=&quot;000834CA&quot;/&gt;&lt;wsp:rsid wsp:val=&quot;00092B41&quot;/&gt;&lt;wsp:rsid wsp:val=&quot;00093E79&quot;/&gt;&lt;wsp:rsid wsp:val=&quot;00095150&quot;/&gt;&lt;wsp:rsid wsp:val=&quot;000A1009&quot;/&gt;&lt;wsp:rsid wsp:val=&quot;000A743C&quot;/&gt;&lt;wsp:rsid wsp:val=&quot;000B0E3B&quot;/&gt;&lt;wsp:rsid wsp:val=&quot;000C2F15&quot;/&gt;&lt;wsp:rsid wsp:val=&quot;000D21A6&quot;/&gt;&lt;wsp:rsid wsp:val=&quot;000D58AB&quot;/&gt;&lt;wsp:rsid wsp:val=&quot;000E13C1&quot;/&gt;&lt;wsp:rsid wsp:val=&quot;000E6D87&quot;/&gt;&lt;wsp:rsid wsp:val=&quot;000E765A&quot;/&gt;&lt;wsp:rsid wsp:val=&quot;000E77C5&quot;/&gt;&lt;wsp:rsid wsp:val=&quot;000F0D2E&quot;/&gt;&lt;wsp:rsid wsp:val=&quot;000F29B8&quot;/&gt;&lt;wsp:rsid wsp:val=&quot;000F5E6F&quot;/&gt;&lt;wsp:rsid wsp:val=&quot;000F6667&quot;/&gt;&lt;wsp:rsid wsp:val=&quot;000F683F&quot;/&gt;&lt;wsp:rsid wsp:val=&quot;00101191&quot;/&gt;&lt;wsp:rsid wsp:val=&quot;00105B0C&quot;/&gt;&lt;wsp:rsid wsp:val=&quot;0010628A&quot;/&gt;&lt;wsp:rsid wsp:val=&quot;00110C43&quot;/&gt;&lt;wsp:rsid wsp:val=&quot;0011143E&quot;/&gt;&lt;wsp:rsid wsp:val=&quot;0011314E&quot;/&gt;&lt;wsp:rsid wsp:val=&quot;00115D56&quot;/&gt;&lt;wsp:rsid wsp:val=&quot;00126B2C&quot;/&gt;&lt;wsp:rsid wsp:val=&quot;0013017B&quot;/&gt;&lt;wsp:rsid wsp:val=&quot;00132116&quot;/&gt;&lt;wsp:rsid wsp:val=&quot;00135A98&quot;/&gt;&lt;wsp:rsid wsp:val=&quot;00136F02&quot;/&gt;&lt;wsp:rsid wsp:val=&quot;0014014F&quot;/&gt;&lt;wsp:rsid wsp:val=&quot;001500C4&quot;/&gt;&lt;wsp:rsid wsp:val=&quot;001531E9&quot;/&gt;&lt;wsp:rsid wsp:val=&quot;00155BF0&quot;/&gt;&lt;wsp:rsid wsp:val=&quot;001606B2&quot;/&gt;&lt;wsp:rsid wsp:val=&quot;00160D47&quot;/&gt;&lt;wsp:rsid wsp:val=&quot;00166EFE&quot;/&gt;&lt;wsp:rsid wsp:val=&quot;00170CCA&quot;/&gt;&lt;wsp:rsid wsp:val=&quot;0017611A&quot;/&gt;&lt;wsp:rsid wsp:val=&quot;0018006E&quot;/&gt;&lt;wsp:rsid wsp:val=&quot;00181283&quot;/&gt;&lt;wsp:rsid wsp:val=&quot;00182199&quot;/&gt;&lt;wsp:rsid wsp:val=&quot;0018303C&quot;/&gt;&lt;wsp:rsid wsp:val=&quot;00184CF0&quot;/&gt;&lt;wsp:rsid wsp:val=&quot;00191018&quot;/&gt;&lt;wsp:rsid wsp:val=&quot;001910AD&quot;/&gt;&lt;wsp:rsid wsp:val=&quot;00194252&quot;/&gt;&lt;wsp:rsid wsp:val=&quot;001A2833&quot;/&gt;&lt;wsp:rsid wsp:val=&quot;001A7BF5&quot;/&gt;&lt;wsp:rsid wsp:val=&quot;001B0AF6&quot;/&gt;&lt;wsp:rsid wsp:val=&quot;001B10E4&quot;/&gt;&lt;wsp:rsid wsp:val=&quot;001B4CB3&quot;/&gt;&lt;wsp:rsid wsp:val=&quot;001C1997&quot;/&gt;&lt;wsp:rsid wsp:val=&quot;001C34C5&quot;/&gt;&lt;wsp:rsid wsp:val=&quot;001C519E&quot;/&gt;&lt;wsp:rsid wsp:val=&quot;001D02C2&quot;/&gt;&lt;wsp:rsid wsp:val=&quot;001D6869&quot;/&gt;&lt;wsp:rsid wsp:val=&quot;001E5A0E&quot;/&gt;&lt;wsp:rsid wsp:val=&quot;001F03DC&quot;/&gt;&lt;wsp:rsid wsp:val=&quot;001F168B&quot;/&gt;&lt;wsp:rsid wsp:val=&quot;001F4BAB&quot;/&gt;&lt;wsp:rsid wsp:val=&quot;001F6D00&quot;/&gt;&lt;wsp:rsid wsp:val=&quot;00206425&quot;/&gt;&lt;wsp:rsid wsp:val=&quot;00211C1D&quot;/&gt;&lt;wsp:rsid wsp:val=&quot;002123F7&quot;/&gt;&lt;wsp:rsid wsp:val=&quot;00213F11&quot;/&gt;&lt;wsp:rsid wsp:val=&quot;00217DB7&quot;/&gt;&lt;wsp:rsid wsp:val=&quot;0022119A&quot;/&gt;&lt;wsp:rsid wsp:val=&quot;0022342B&quot;/&gt;&lt;wsp:rsid wsp:val=&quot;002347A2&quot;/&gt;&lt;wsp:rsid wsp:val=&quot;00235F79&quot;/&gt;&lt;wsp:rsid wsp:val=&quot;00237E11&quot;/&gt;&lt;wsp:rsid wsp:val=&quot;00241A16&quot;/&gt;&lt;wsp:rsid wsp:val=&quot;002441C6&quot;/&gt;&lt;wsp:rsid wsp:val=&quot;0025527E&quot;/&gt;&lt;wsp:rsid wsp:val=&quot;00255564&quot;/&gt;&lt;wsp:rsid wsp:val=&quot;00256AE1&quot;/&gt;&lt;wsp:rsid wsp:val=&quot;00273EED&quot;/&gt;&lt;wsp:rsid wsp:val=&quot;00276550&quot;/&gt;&lt;wsp:rsid wsp:val=&quot;0028195E&quot;/&gt;&lt;wsp:rsid wsp:val=&quot;00285AE7&quot;/&gt;&lt;wsp:rsid wsp:val=&quot;00290261&quot;/&gt;&lt;wsp:rsid wsp:val=&quot;00291ED7&quot;/&gt;&lt;wsp:rsid wsp:val=&quot;002A2E90&quot;/&gt;&lt;wsp:rsid wsp:val=&quot;002A4FE7&quot;/&gt;&lt;wsp:rsid wsp:val=&quot;002B2FD0&quot;/&gt;&lt;wsp:rsid wsp:val=&quot;002B32A5&quot;/&gt;&lt;wsp:rsid wsp:val=&quot;002B397A&quot;/&gt;&lt;wsp:rsid wsp:val=&quot;002B48C6&quot;/&gt;&lt;wsp:rsid wsp:val=&quot;002B6606&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5618&quot;/&gt;&lt;wsp:rsid wsp:val=&quot;002D6472&quot;/&gt;&lt;wsp:rsid wsp:val=&quot;002D68E6&quot;/&gt;&lt;wsp:rsid wsp:val=&quot;002E29C7&quot;/&gt;&lt;wsp:rsid wsp:val=&quot;002F055C&quot;/&gt;&lt;wsp:rsid wsp:val=&quot;002F7402&quot;/&gt;&lt;wsp:rsid wsp:val=&quot;002F798D&quot;/&gt;&lt;wsp:rsid wsp:val=&quot;0030045E&quot;/&gt;&lt;wsp:rsid wsp:val=&quot;003009E4&quot;/&gt;&lt;wsp:rsid wsp:val=&quot;003042A0&quot;/&gt;&lt;wsp:rsid wsp:val=&quot;00305F08&quot;/&gt;&lt;wsp:rsid wsp:val=&quot;00311DC3&quot;/&gt;&lt;wsp:rsid wsp:val=&quot;00313346&quot;/&gt;&lt;wsp:rsid wsp:val=&quot;003172DC&quot;/&gt;&lt;wsp:rsid wsp:val=&quot;003205BA&quot;/&gt;&lt;wsp:rsid wsp:val=&quot;00326ED4&quot;/&gt;&lt;wsp:rsid wsp:val=&quot;003321A9&quot;/&gt;&lt;wsp:rsid wsp:val=&quot;00334F55&quot;/&gt;&lt;wsp:rsid wsp:val=&quot;00336877&quot;/&gt;&lt;wsp:rsid wsp:val=&quot;003379AF&quot;/&gt;&lt;wsp:rsid wsp:val=&quot;00343AF0&quot;/&gt;&lt;wsp:rsid wsp:val=&quot;0035284B&quot;/&gt;&lt;wsp:rsid wsp:val=&quot;0035462D&quot;/&gt;&lt;wsp:rsid wsp:val=&quot;00356F8E&quot;/&gt;&lt;wsp:rsid wsp:val=&quot;003627FA&quot;/&gt;&lt;wsp:rsid wsp:val=&quot;003654CD&quot;/&gt;&lt;wsp:rsid wsp:val=&quot;00365BC1&quot;/&gt;&lt;wsp:rsid wsp:val=&quot;00380C26&quot;/&gt;&lt;wsp:rsid wsp:val=&quot;003831AD&quot;/&gt;&lt;wsp:rsid wsp:val=&quot;00390966&quot;/&gt;&lt;wsp:rsid wsp:val=&quot;0039182E&quot;/&gt;&lt;wsp:rsid wsp:val=&quot;00394C71&quot;/&gt;&lt;wsp:rsid wsp:val=&quot;00396640&quot;/&gt;&lt;wsp:rsid wsp:val=&quot;003A2715&quot;/&gt;&lt;wsp:rsid wsp:val=&quot;003A3B9D&quot;/&gt;&lt;wsp:rsid wsp:val=&quot;003A4B24&quot;/&gt;&lt;wsp:rsid wsp:val=&quot;003B5152&quot;/&gt;&lt;wsp:rsid wsp:val=&quot;003B5958&quot;/&gt;&lt;wsp:rsid wsp:val=&quot;003B7830&quot;/&gt;&lt;wsp:rsid wsp:val=&quot;003C3971&quot;/&gt;&lt;wsp:rsid wsp:val=&quot;003D0F96&quot;/&gt;&lt;wsp:rsid wsp:val=&quot;003D3867&quot;/&gt;&lt;wsp:rsid wsp:val=&quot;003D4084&quot;/&gt;&lt;wsp:rsid wsp:val=&quot;003F0B29&quot;/&gt;&lt;wsp:rsid wsp:val=&quot;003F4C06&quot;/&gt;&lt;wsp:rsid wsp:val=&quot;003F51D6&quot;/&gt;&lt;wsp:rsid wsp:val=&quot;003F588C&quot;/&gt;&lt;wsp:rsid wsp:val=&quot;00401EF0&quot;/&gt;&lt;wsp:rsid wsp:val=&quot;004117AD&quot;/&gt;&lt;wsp:rsid wsp:val=&quot;004202B0&quot;/&gt;&lt;wsp:rsid wsp:val=&quot;00422A8C&quot;/&gt;&lt;wsp:rsid wsp:val=&quot;00422B85&quot;/&gt;&lt;wsp:rsid wsp:val=&quot;00423499&quot;/&gt;&lt;wsp:rsid wsp:val=&quot;00423790&quot;/&gt;&lt;wsp:rsid wsp:val=&quot;0042714A&quot;/&gt;&lt;wsp:rsid wsp:val=&quot;00431006&quot;/&gt;&lt;wsp:rsid wsp:val=&quot;004313A5&quot;/&gt;&lt;wsp:rsid wsp:val=&quot;0043401F&quot;/&gt;&lt;wsp:rsid wsp:val=&quot;00434578&quot;/&gt;&lt;wsp:rsid wsp:val=&quot;0043633B&quot;/&gt;&lt;wsp:rsid wsp:val=&quot;00447690&quot;/&gt;&lt;wsp:rsid wsp:val=&quot;00455B85&quot;/&gt;&lt;wsp:rsid wsp:val=&quot;00456CE0&quot;/&gt;&lt;wsp:rsid wsp:val=&quot;004577EA&quot;/&gt;&lt;wsp:rsid wsp:val=&quot;004634BA&quot;/&gt;&lt;wsp:rsid wsp:val=&quot;004671B8&quot;/&gt;&lt;wsp:rsid wsp:val=&quot;00475349&quot;/&gt;&lt;wsp:rsid wsp:val=&quot;00480252&quot;/&gt;&lt;wsp:rsid wsp:val=&quot;00483A01&quot;/&gt;&lt;wsp:rsid wsp:val=&quot;0048599C&quot;/&gt;&lt;wsp:rsid wsp:val=&quot;00491913&quot;/&gt;&lt;wsp:rsid wsp:val=&quot;004926D5&quot;/&gt;&lt;wsp:rsid wsp:val=&quot;00497FBE&quot;/&gt;&lt;wsp:rsid wsp:val=&quot;004A0527&quot;/&gt;&lt;wsp:rsid wsp:val=&quot;004B1381&quot;/&gt;&lt;wsp:rsid wsp:val=&quot;004C2EA1&quot;/&gt;&lt;wsp:rsid wsp:val=&quot;004C67CE&quot;/&gt;&lt;wsp:rsid wsp:val=&quot;004D2441&quot;/&gt;&lt;wsp:rsid wsp:val=&quot;004D3578&quot;/&gt;&lt;wsp:rsid wsp:val=&quot;004D7989&quot;/&gt;&lt;wsp:rsid wsp:val=&quot;004E0846&quot;/&gt;&lt;wsp:rsid wsp:val=&quot;004E0D34&quot;/&gt;&lt;wsp:rsid wsp:val=&quot;004E1E4C&quot;/&gt;&lt;wsp:rsid wsp:val=&quot;004E213A&quot;/&gt;&lt;wsp:rsid wsp:val=&quot;004E512F&quot;/&gt;&lt;wsp:rsid wsp:val=&quot;004E52CC&quot;/&gt;&lt;wsp:rsid wsp:val=&quot;004F207F&quot;/&gt;&lt;wsp:rsid wsp:val=&quot;004F3ACE&quot;/&gt;&lt;wsp:rsid wsp:val=&quot;004F65E0&quot;/&gt;&lt;wsp:rsid wsp:val=&quot;005013E8&quot;/&gt;&lt;wsp:rsid wsp:val=&quot;00502582&quot;/&gt;&lt;wsp:rsid wsp:val=&quot;005048FA&quot;/&gt;&lt;wsp:rsid wsp:val=&quot;005064ED&quot;/&gt;&lt;wsp:rsid wsp:val=&quot;005150D0&quot;/&gt;&lt;wsp:rsid wsp:val=&quot;0051797A&quot;/&gt;&lt;wsp:rsid wsp:val=&quot;00517EC3&quot;/&gt;&lt;wsp:rsid wsp:val=&quot;005226CA&quot;/&gt;&lt;wsp:rsid wsp:val=&quot;005313EA&quot;/&gt;&lt;wsp:rsid wsp:val=&quot;00533BF9&quot;/&gt;&lt;wsp:rsid wsp:val=&quot;0054057A&quot;/&gt;&lt;wsp:rsid wsp:val=&quot;005409A6&quot;/&gt;&lt;wsp:rsid wsp:val=&quot;00543E6C&quot;/&gt;&lt;wsp:rsid wsp:val=&quot;00544364&quot;/&gt;&lt;wsp:rsid wsp:val=&quot;00545251&quot;/&gt;&lt;wsp:rsid wsp:val=&quot;00547D3C&quot;/&gt;&lt;wsp:rsid wsp:val=&quot;005561D9&quot;/&gt;&lt;wsp:rsid wsp:val=&quot;005569A9&quot;/&gt;&lt;wsp:rsid wsp:val=&quot;00563536&quot;/&gt;&lt;wsp:rsid wsp:val=&quot;00564AC0&quot;/&gt;&lt;wsp:rsid wsp:val=&quot;00565087&quot;/&gt;&lt;wsp:rsid wsp:val=&quot;00567C78&quot;/&gt;&lt;wsp:rsid wsp:val=&quot;0057287D&quot;/&gt;&lt;wsp:rsid wsp:val=&quot;00572F0F&quot;/&gt;&lt;wsp:rsid wsp:val=&quot;00573ADB&quot;/&gt;&lt;wsp:rsid wsp:val=&quot;005806F7&quot;/&gt;&lt;wsp:rsid wsp:val=&quot;005821A8&quot;/&gt;&lt;wsp:rsid wsp:val=&quot;00582B8B&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6669&quot;/&gt;&lt;wsp:rsid wsp:val=&quot;0059762F&quot;/&gt;&lt;wsp:rsid wsp:val=&quot;00597B5E&quot;/&gt;&lt;wsp:rsid wsp:val=&quot;005A280E&quot;/&gt;&lt;wsp:rsid wsp:val=&quot;005B2F5B&quot;/&gt;&lt;wsp:rsid wsp:val=&quot;005C2E61&quot;/&gt;&lt;wsp:rsid wsp:val=&quot;005C594B&quot;/&gt;&lt;wsp:rsid wsp:val=&quot;005C6913&quot;/&gt;&lt;wsp:rsid wsp:val=&quot;005D2E01&quot;/&gt;&lt;wsp:rsid wsp:val=&quot;005D4CD6&quot;/&gt;&lt;wsp:rsid wsp:val=&quot;005D56B5&quot;/&gt;&lt;wsp:rsid wsp:val=&quot;005D5874&quot;/&gt;&lt;wsp:rsid wsp:val=&quot;005D7830&quot;/&gt;&lt;wsp:rsid wsp:val=&quot;005E3CFD&quot;/&gt;&lt;wsp:rsid wsp:val=&quot;005E40E9&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DF7&quot;/&gt;&lt;wsp:rsid wsp:val=&quot;00610D72&quot;/&gt;&lt;wsp:rsid wsp:val=&quot;006134FD&quot;/&gt;&lt;wsp:rsid wsp:val=&quot;006135EB&quot;/&gt;&lt;wsp:rsid wsp:val=&quot;00614FDF&quot;/&gt;&lt;wsp:rsid wsp:val=&quot;00616D11&quot;/&gt;&lt;wsp:rsid wsp:val=&quot;00625358&quot;/&gt;&lt;wsp:rsid wsp:val=&quot;00630A11&quot;/&gt;&lt;wsp:rsid wsp:val=&quot;0063231E&quot;/&gt;&lt;wsp:rsid wsp:val=&quot;00633823&quot;/&gt;&lt;wsp:rsid wsp:val=&quot;006339C4&quot;/&gt;&lt;wsp:rsid wsp:val=&quot;0064341E&quot;/&gt;&lt;wsp:rsid wsp:val=&quot;00643AFB&quot;/&gt;&lt;wsp:rsid wsp:val=&quot;00651B7C&quot;/&gt;&lt;wsp:rsid wsp:val=&quot;00652F95&quot;/&gt;&lt;wsp:rsid wsp:val=&quot;006534CE&quot;/&gt;&lt;wsp:rsid wsp:val=&quot;00656914&quot;/&gt;&lt;wsp:rsid wsp:val=&quot;0066112B&quot;/&gt;&lt;wsp:rsid wsp:val=&quot;00661336&quot;/&gt;&lt;wsp:rsid wsp:val=&quot;00664218&quot;/&gt;&lt;wsp:rsid wsp:val=&quot;00671006&quot;/&gt;&lt;wsp:rsid wsp:val=&quot;00672439&quot;/&gt;&lt;wsp:rsid wsp:val=&quot;00674A5B&quot;/&gt;&lt;wsp:rsid wsp:val=&quot;00681BD1&quot;/&gt;&lt;wsp:rsid wsp:val=&quot;00685E84&quot;/&gt;&lt;wsp:rsid wsp:val=&quot;00686669&quot;/&gt;&lt;wsp:rsid wsp:val=&quot;00690166&quot;/&gt;&lt;wsp:rsid wsp:val=&quot;00692D7C&quot;/&gt;&lt;wsp:rsid wsp:val=&quot;00692E37&quot;/&gt;&lt;wsp:rsid wsp:val=&quot;006951BC&quot;/&gt;&lt;wsp:rsid wsp:val=&quot;006972F6&quot;/&gt;&lt;wsp:rsid wsp:val=&quot;006B2CD8&quot;/&gt;&lt;wsp:rsid wsp:val=&quot;006B615D&quot;/&gt;&lt;wsp:rsid wsp:val=&quot;006B775C&quot;/&gt;&lt;wsp:rsid wsp:val=&quot;006C25DA&quot;/&gt;&lt;wsp:rsid wsp:val=&quot;006E08FF&quot;/&gt;&lt;wsp:rsid wsp:val=&quot;006E149B&quot;/&gt;&lt;wsp:rsid wsp:val=&quot;006E1914&quot;/&gt;&lt;wsp:rsid wsp:val=&quot;006E1F6B&quot;/&gt;&lt;wsp:rsid wsp:val=&quot;006E3ACE&quot;/&gt;&lt;wsp:rsid wsp:val=&quot;006E55F3&quot;/&gt;&lt;wsp:rsid wsp:val=&quot;006E5C86&quot;/&gt;&lt;wsp:rsid wsp:val=&quot;006F0B9F&quot;/&gt;&lt;wsp:rsid wsp:val=&quot;006F1274&quot;/&gt;&lt;wsp:rsid wsp:val=&quot;006F2AA8&quot;/&gt;&lt;wsp:rsid wsp:val=&quot;007118C6&quot;/&gt;&lt;wsp:rsid wsp:val=&quot;00717F31&quot;/&gt;&lt;wsp:rsid wsp:val=&quot;007200AF&quot;/&gt;&lt;wsp:rsid wsp:val=&quot;00720A9F&quot;/&gt;&lt;wsp:rsid wsp:val=&quot;0072133A&quot;/&gt;&lt;wsp:rsid wsp:val=&quot;007229F4&quot;/&gt;&lt;wsp:rsid wsp:val=&quot;007325C7&quot;/&gt;&lt;wsp:rsid wsp:val=&quot;00733A22&quot;/&gt;&lt;wsp:rsid wsp:val=&quot;00734A5B&quot;/&gt;&lt;wsp:rsid wsp:val=&quot;00735A6A&quot;/&gt;&lt;wsp:rsid wsp:val=&quot;007373C5&quot;/&gt;&lt;wsp:rsid wsp:val=&quot;00744E76&quot;/&gt;&lt;wsp:rsid wsp:val=&quot;007456DA&quot;/&gt;&lt;wsp:rsid wsp:val=&quot;007506CB&quot;/&gt;&lt;wsp:rsid wsp:val=&quot;007524EE&quot;/&gt;&lt;wsp:rsid wsp:val=&quot;007541AF&quot;/&gt;&lt;wsp:rsid wsp:val=&quot;00761397&quot;/&gt;&lt;wsp:rsid wsp:val=&quot;007655CB&quot;/&gt;&lt;wsp:rsid wsp:val=&quot;00772EBB&quot;/&gt;&lt;wsp:rsid wsp:val=&quot;00773B53&quot;/&gt;&lt;wsp:rsid wsp:val=&quot;00774576&quot;/&gt;&lt;wsp:rsid wsp:val=&quot;00780F45&quot;/&gt;&lt;wsp:rsid wsp:val=&quot;007818FB&quot;/&gt;&lt;wsp:rsid wsp:val=&quot;00781F0F&quot;/&gt;&lt;wsp:rsid wsp:val=&quot;00791D72&quot;/&gt;&lt;wsp:rsid wsp:val=&quot;007932D9&quot;/&gt;&lt;wsp:rsid wsp:val=&quot;00793510&quot;/&gt;&lt;wsp:rsid wsp:val=&quot;00796F30&quot;/&gt;&lt;wsp:rsid wsp:val=&quot;007A4E90&quot;/&gt;&lt;wsp:rsid wsp:val=&quot;007A5694&quot;/&gt;&lt;wsp:rsid wsp:val=&quot;007B1E67&quot;/&gt;&lt;wsp:rsid wsp:val=&quot;007B205B&quot;/&gt;&lt;wsp:rsid wsp:val=&quot;007B4249&quot;/&gt;&lt;wsp:rsid wsp:val=&quot;007B56F7&quot;/&gt;&lt;wsp:rsid wsp:val=&quot;007C4916&quot;/&gt;&lt;wsp:rsid wsp:val=&quot;007C538D&quot;/&gt;&lt;wsp:rsid wsp:val=&quot;007D40BE&quot;/&gt;&lt;wsp:rsid wsp:val=&quot;007D6355&quot;/&gt;&lt;wsp:rsid wsp:val=&quot;007E26E9&quot;/&gt;&lt;wsp:rsid wsp:val=&quot;007E58B3&quot;/&gt;&lt;wsp:rsid wsp:val=&quot;007E5F23&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7299&quot;/&gt;&lt;wsp:rsid wsp:val=&quot;008278FB&quot;/&gt;&lt;wsp:rsid wsp:val=&quot;008303F4&quot;/&gt;&lt;wsp:rsid wsp:val=&quot;00834B29&quot;/&gt;&lt;wsp:rsid wsp:val=&quot;008375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727B3&quot;/&gt;&lt;wsp:rsid wsp:val=&quot;008768CA&quot;/&gt;&lt;wsp:rsid wsp:val=&quot;008778F2&quot;/&gt;&lt;wsp:rsid wsp:val=&quot;008815CB&quot;/&gt;&lt;wsp:rsid wsp:val=&quot;00884B1E&quot;/&gt;&lt;wsp:rsid wsp:val=&quot;00895CA7&quot;/&gt;&lt;wsp:rsid wsp:val=&quot;008A23FA&quot;/&gt;&lt;wsp:rsid wsp:val=&quot;008B4A75&quot;/&gt;&lt;wsp:rsid wsp:val=&quot;008C57B6&quot;/&gt;&lt;wsp:rsid wsp:val=&quot;008C7994&quot;/&gt;&lt;wsp:rsid wsp:val=&quot;008D0648&quot;/&gt;&lt;wsp:rsid wsp:val=&quot;008D1266&quot;/&gt;&lt;wsp:rsid wsp:val=&quot;008D71EC&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5184&quot;/&gt;&lt;wsp:rsid wsp:val=&quot;0091348E&quot;/&gt;&lt;wsp:rsid wsp:val=&quot;00915B32&quot;/&gt;&lt;wsp:rsid wsp:val=&quot;00916226&quot;/&gt;&lt;wsp:rsid wsp:val=&quot;00916E11&quot;/&gt;&lt;wsp:rsid wsp:val=&quot;00917CCB&quot;/&gt;&lt;wsp:rsid wsp:val=&quot;00925F10&quot;/&gt;&lt;wsp:rsid wsp:val=&quot;009276C3&quot;/&gt;&lt;wsp:rsid wsp:val=&quot;00931A65&quot;/&gt;&lt;wsp:rsid wsp:val=&quot;00933354&quot;/&gt;&lt;wsp:rsid wsp:val=&quot;00933856&quot;/&gt;&lt;wsp:rsid wsp:val=&quot;00933D97&quot;/&gt;&lt;wsp:rsid wsp:val=&quot;0093606B&quot;/&gt;&lt;wsp:rsid wsp:val=&quot;00940054&quot;/&gt;&lt;wsp:rsid wsp:val=&quot;00942EC2&quot;/&gt;&lt;wsp:rsid wsp:val=&quot;00947EC3&quot;/&gt;&lt;wsp:rsid wsp:val=&quot;00951756&quot;/&gt;&lt;wsp:rsid wsp:val=&quot;00960E0C&quot;/&gt;&lt;wsp:rsid wsp:val=&quot;00970AB1&quot;/&gt;&lt;wsp:rsid wsp:val=&quot;00972052&quot;/&gt;&lt;wsp:rsid wsp:val=&quot;00974E3F&quot;/&gt;&lt;wsp:rsid wsp:val=&quot;009769F9&quot;/&gt;&lt;wsp:rsid wsp:val=&quot;0098058B&quot;/&gt;&lt;wsp:rsid wsp:val=&quot;00980B75&quot;/&gt;&lt;wsp:rsid wsp:val=&quot;009876BD&quot;/&gt;&lt;wsp:rsid wsp:val=&quot;009900B2&quot;/&gt;&lt;wsp:rsid wsp:val=&quot;00990C3E&quot;/&gt;&lt;wsp:rsid wsp:val=&quot;0099274D&quot;/&gt;&lt;wsp:rsid wsp:val=&quot;00995567&quot;/&gt;&lt;wsp:rsid wsp:val=&quot;00995C2A&quot;/&gt;&lt;wsp:rsid wsp:val=&quot;0099736B&quot;/&gt;&lt;wsp:rsid wsp:val=&quot;009A1777&quot;/&gt;&lt;wsp:rsid wsp:val=&quot;009A3212&quot;/&gt;&lt;wsp:rsid wsp:val=&quot;009A3F5F&quot;/&gt;&lt;wsp:rsid wsp:val=&quot;009B1452&quot;/&gt;&lt;wsp:rsid wsp:val=&quot;009B67F0&quot;/&gt;&lt;wsp:rsid wsp:val=&quot;009B7B3B&quot;/&gt;&lt;wsp:rsid wsp:val=&quot;009C33F3&quot;/&gt;&lt;wsp:rsid wsp:val=&quot;009C7C64&quot;/&gt;&lt;wsp:rsid wsp:val=&quot;009D28DE&quot;/&gt;&lt;wsp:rsid wsp:val=&quot;009D4D55&quot;/&gt;&lt;wsp:rsid wsp:val=&quot;009D516C&quot;/&gt;&lt;wsp:rsid wsp:val=&quot;009D61DB&quot;/&gt;&lt;wsp:rsid wsp:val=&quot;009E3B2A&quot;/&gt;&lt;wsp:rsid wsp:val=&quot;009E5B8F&quot;/&gt;&lt;wsp:rsid wsp:val=&quot;009F0D7D&quot;/&gt;&lt;wsp:rsid wsp:val=&quot;009F2B6C&quot;/&gt;&lt;wsp:rsid wsp:val=&quot;009F37B7&quot;/&gt;&lt;wsp:rsid wsp:val=&quot;009F4398&quot;/&gt;&lt;wsp:rsid wsp:val=&quot;009F71DA&quot;/&gt;&lt;wsp:rsid wsp:val=&quot;00A0083C&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464&quot;/&gt;&lt;wsp:rsid wsp:val=&quot;00A7631A&quot;/&gt;&lt;wsp:rsid wsp:val=&quot;00A76607&quot;/&gt;&lt;wsp:rsid wsp:val=&quot;00A81F48&quot;/&gt;&lt;wsp:rsid wsp:val=&quot;00A82346&quot;/&gt;&lt;wsp:rsid wsp:val=&quot;00A82613&quot;/&gt;&lt;wsp:rsid wsp:val=&quot;00A829C7&quot;/&gt;&lt;wsp:rsid wsp:val=&quot;00A85CCA&quot;/&gt;&lt;wsp:rsid wsp:val=&quot;00A931F2&quot;/&gt;&lt;wsp:rsid wsp:val=&quot;00A94DC9&quot;/&gt;&lt;wsp:rsid wsp:val=&quot;00A95C0D&quot;/&gt;&lt;wsp:rsid wsp:val=&quot;00AA0805&quot;/&gt;&lt;wsp:rsid wsp:val=&quot;00AA216F&quot;/&gt;&lt;wsp:rsid wsp:val=&quot;00AB0841&quot;/&gt;&lt;wsp:rsid wsp:val=&quot;00AB2B23&quot;/&gt;&lt;wsp:rsid wsp:val=&quot;00AB45BD&quot;/&gt;&lt;wsp:rsid wsp:val=&quot;00AB7102&quot;/&gt;&lt;wsp:rsid wsp:val=&quot;00AC0E93&quot;/&gt;&lt;wsp:rsid wsp:val=&quot;00AC22D1&quot;/&gt;&lt;wsp:rsid wsp:val=&quot;00AC55E0&quot;/&gt;&lt;wsp:rsid wsp:val=&quot;00AC6576&quot;/&gt;&lt;wsp:rsid wsp:val=&quot;00AC691D&quot;/&gt;&lt;wsp:rsid wsp:val=&quot;00AD361E&quot;/&gt;&lt;wsp:rsid wsp:val=&quot;00AD3752&quot;/&gt;&lt;wsp:rsid wsp:val=&quot;00AD4555&quot;/&gt;&lt;wsp:rsid wsp:val=&quot;00AF0D45&quot;/&gt;&lt;wsp:rsid wsp:val=&quot;00AF338F&quot;/&gt;&lt;wsp:rsid wsp:val=&quot;00B005D0&quot;/&gt;&lt;wsp:rsid wsp:val=&quot;00B04B2B&quot;/&gt;&lt;wsp:rsid wsp:val=&quot;00B0664B&quot;/&gt;&lt;wsp:rsid wsp:val=&quot;00B067D3&quot;/&gt;&lt;wsp:rsid wsp:val=&quot;00B10249&quot;/&gt;&lt;wsp:rsid wsp:val=&quot;00B10E36&quot;/&gt;&lt;wsp:rsid wsp:val=&quot;00B1259F&quot;/&gt;&lt;wsp:rsid wsp:val=&quot;00B15449&quot;/&gt;&lt;wsp:rsid wsp:val=&quot;00B20328&quot;/&gt;&lt;wsp:rsid wsp:val=&quot;00B22E2E&quot;/&gt;&lt;wsp:rsid wsp:val=&quot;00B22EDB&quot;/&gt;&lt;wsp:rsid wsp:val=&quot;00B2329C&quot;/&gt;&lt;wsp:rsid wsp:val=&quot;00B25DD5&quot;/&gt;&lt;wsp:rsid wsp:val=&quot;00B26A71&quot;/&gt;&lt;wsp:rsid wsp:val=&quot;00B27095&quot;/&gt;&lt;wsp:rsid wsp:val=&quot;00B327AE&quot;/&gt;&lt;wsp:rsid wsp:val=&quot;00B41087&quot;/&gt;&lt;wsp:rsid wsp:val=&quot;00B41232&quot;/&gt;&lt;wsp:rsid wsp:val=&quot;00B41584&quot;/&gt;&lt;wsp:rsid wsp:val=&quot;00B47D66&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673&quot;/&gt;&lt;wsp:rsid wsp:val=&quot;00B74AF7&quot;/&gt;&lt;wsp:rsid wsp:val=&quot;00B7545D&quot;/&gt;&lt;wsp:rsid wsp:val=&quot;00B80604&quot;/&gt;&lt;wsp:rsid wsp:val=&quot;00B853A5&quot;/&gt;&lt;wsp:rsid wsp:val=&quot;00B85EAB&quot;/&gt;&lt;wsp:rsid wsp:val=&quot;00B92FCD&quot;/&gt;&lt;wsp:rsid wsp:val=&quot;00BA2312&quot;/&gt;&lt;wsp:rsid wsp:val=&quot;00BA36F3&quot;/&gt;&lt;wsp:rsid wsp:val=&quot;00BA6B13&quot;/&gt;&lt;wsp:rsid wsp:val=&quot;00BB48D0&quot;/&gt;&lt;wsp:rsid wsp:val=&quot;00BB72A4&quot;/&gt;&lt;wsp:rsid wsp:val=&quot;00BC0F7D&quot;/&gt;&lt;wsp:rsid wsp:val=&quot;00BC3889&quot;/&gt;&lt;wsp:rsid wsp:val=&quot;00BC6DB6&quot;/&gt;&lt;wsp:rsid wsp:val=&quot;00BC6F8C&quot;/&gt;&lt;wsp:rsid wsp:val=&quot;00BD53E2&quot;/&gt;&lt;wsp:rsid wsp:val=&quot;00BD564F&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303C7&quot;/&gt;&lt;wsp:rsid wsp:val=&quot;00C33079&quot;/&gt;&lt;wsp:rsid wsp:val=&quot;00C339E8&quot;/&gt;&lt;wsp:rsid wsp:val=&quot;00C340BC&quot;/&gt;&lt;wsp:rsid wsp:val=&quot;00C3418D&quot;/&gt;&lt;wsp:rsid wsp:val=&quot;00C3444C&quot;/&gt;&lt;wsp:rsid wsp:val=&quot;00C3792C&quot;/&gt;&lt;wsp:rsid wsp:val=&quot;00C45231&quot;/&gt;&lt;wsp:rsid wsp:val=&quot;00C532C3&quot;/&gt;&lt;wsp:rsid wsp:val=&quot;00C53AB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596E&quot;/&gt;&lt;wsp:rsid wsp:val=&quot;00CA08C6&quot;/&gt;&lt;wsp:rsid wsp:val=&quot;00CA2FDE&quot;/&gt;&lt;wsp:rsid wsp:val=&quot;00CA3614&quot;/&gt;&lt;wsp:rsid wsp:val=&quot;00CA3D0C&quot;/&gt;&lt;wsp:rsid wsp:val=&quot;00CA4A7D&quot;/&gt;&lt;wsp:rsid wsp:val=&quot;00CA7D78&quot;/&gt;&lt;wsp:rsid wsp:val=&quot;00CB2892&quot;/&gt;&lt;wsp:rsid wsp:val=&quot;00CB296D&quot;/&gt;&lt;wsp:rsid wsp:val=&quot;00CB2DB5&quot;/&gt;&lt;wsp:rsid wsp:val=&quot;00CB5548&quot;/&gt;&lt;wsp:rsid wsp:val=&quot;00CC1653&quot;/&gt;&lt;wsp:rsid wsp:val=&quot;00CC30A3&quot;/&gt;&lt;wsp:rsid wsp:val=&quot;00CC5251&quot;/&gt;&lt;wsp:rsid wsp:val=&quot;00CC7B86&quot;/&gt;&lt;wsp:rsid wsp:val=&quot;00CD20DB&quot;/&gt;&lt;wsp:rsid wsp:val=&quot;00CD7446&quot;/&gt;&lt;wsp:rsid wsp:val=&quot;00CD7477&quot;/&gt;&lt;wsp:rsid wsp:val=&quot;00CE0B66&quot;/&gt;&lt;wsp:rsid wsp:val=&quot;00CF176A&quot;/&gt;&lt;wsp:rsid wsp:val=&quot;00D06821&quot;/&gt;&lt;wsp:rsid wsp:val=&quot;00D0768E&quot;/&gt;&lt;wsp:rsid wsp:val=&quot;00D10BE9&quot;/&gt;&lt;wsp:rsid wsp:val=&quot;00D13D52&quot;/&gt;&lt;wsp:rsid wsp:val=&quot;00D20388&quot;/&gt;&lt;wsp:rsid wsp:val=&quot;00D22D57&quot;/&gt;&lt;wsp:rsid wsp:val=&quot;00D22E33&quot;/&gt;&lt;wsp:rsid wsp:val=&quot;00D23BF7&quot;/&gt;&lt;wsp:rsid wsp:val=&quot;00D30A4D&quot;/&gt;&lt;wsp:rsid wsp:val=&quot;00D31322&quot;/&gt;&lt;wsp:rsid wsp:val=&quot;00D3355A&quot;/&gt;&lt;wsp:rsid wsp:val=&quot;00D3357D&quot;/&gt;&lt;wsp:rsid wsp:val=&quot;00D37B3D&quot;/&gt;&lt;wsp:rsid wsp:val=&quot;00D41DFC&quot;/&gt;&lt;wsp:rsid wsp:val=&quot;00D56BD9&quot;/&gt;&lt;wsp:rsid wsp:val=&quot;00D61A09&quot;/&gt;&lt;wsp:rsid wsp:val=&quot;00D62BD1&quot;/&gt;&lt;wsp:rsid wsp:val=&quot;00D634C1&quot;/&gt;&lt;wsp:rsid wsp:val=&quot;00D63E66&quot;/&gt;&lt;wsp:rsid wsp:val=&quot;00D660FF&quot;/&gt;&lt;wsp:rsid wsp:val=&quot;00D6733E&quot;/&gt;&lt;wsp:rsid wsp:val=&quot;00D703AE&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123&quot;/&gt;&lt;wsp:rsid wsp:val=&quot;00D938B6&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D55EE&quot;/&gt;&lt;wsp:rsid wsp:val=&quot;00DD58C1&quot;/&gt;&lt;wsp:rsid wsp:val=&quot;00DD5C8F&quot;/&gt;&lt;wsp:rsid wsp:val=&quot;00DD5EF6&quot;/&gt;&lt;wsp:rsid wsp:val=&quot;00DE3046&quot;/&gt;&lt;wsp:rsid wsp:val=&quot;00DE3EF7&quot;/&gt;&lt;wsp:rsid wsp:val=&quot;00DE6A28&quot;/&gt;&lt;wsp:rsid wsp:val=&quot;00DE75CA&quot;/&gt;&lt;wsp:rsid wsp:val=&quot;00DE7706&quot;/&gt;&lt;wsp:rsid wsp:val=&quot;00DF2B1F&quot;/&gt;&lt;wsp:rsid wsp:val=&quot;00DF34D2&quot;/&gt;&lt;wsp:rsid wsp:val=&quot;00DF62CD&quot;/&gt;&lt;wsp:rsid wsp:val=&quot;00E01481&quot;/&gt;&lt;wsp:rsid wsp:val=&quot;00E0562B&quot;/&gt;&lt;wsp:rsid wsp:val=&quot;00E05CA8&quot;/&gt;&lt;wsp:rsid wsp:val=&quot;00E05E8C&quot;/&gt;&lt;wsp:rsid wsp:val=&quot;00E07570&quot;/&gt;&lt;wsp:rsid wsp:val=&quot;00E15DFC&quot;/&gt;&lt;wsp:rsid wsp:val=&quot;00E27F68&quot;/&gt;&lt;wsp:rsid wsp:val=&quot;00E3067A&quot;/&gt;&lt;wsp:rsid wsp:val=&quot;00E4476E&quot;/&gt;&lt;wsp:rsid wsp:val=&quot;00E472C2&quot;/&gt;&lt;wsp:rsid wsp:val=&quot;00E77645&quot;/&gt;&lt;wsp:rsid wsp:val=&quot;00E80854&quot;/&gt;&lt;wsp:rsid wsp:val=&quot;00E84C5B&quot;/&gt;&lt;wsp:rsid wsp:val=&quot;00EA46C8&quot;/&gt;&lt;wsp:rsid wsp:val=&quot;00EB5DB9&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3E32&quot;/&gt;&lt;wsp:rsid wsp:val=&quot;00ED5172&quot;/&gt;&lt;wsp:rsid wsp:val=&quot;00EE11B8&quot;/&gt;&lt;wsp:rsid wsp:val=&quot;00EE5961&quot;/&gt;&lt;wsp:rsid wsp:val=&quot;00EE65EE&quot;/&gt;&lt;wsp:rsid wsp:val=&quot;00EE6CD1&quot;/&gt;&lt;wsp:rsid wsp:val=&quot;00EF130C&quot;/&gt;&lt;wsp:rsid wsp:val=&quot;00EF1578&quot;/&gt;&lt;wsp:rsid wsp:val=&quot;00EF31A1&quot;/&gt;&lt;wsp:rsid wsp:val=&quot;00EF6E0B&quot;/&gt;&lt;wsp:rsid wsp:val=&quot;00F025A2&quot;/&gt;&lt;wsp:rsid wsp:val=&quot;00F04712&quot;/&gt;&lt;wsp:rsid wsp:val=&quot;00F058A7&quot;/&gt;&lt;wsp:rsid wsp:val=&quot;00F11531&quot;/&gt;&lt;wsp:rsid wsp:val=&quot;00F21253&quot;/&gt;&lt;wsp:rsid wsp:val=&quot;00F21338&quot;/&gt;&lt;wsp:rsid wsp:val=&quot;00F22EC7&quot;/&gt;&lt;wsp:rsid wsp:val=&quot;00F30C11&quot;/&gt;&lt;wsp:rsid wsp:val=&quot;00F34517&quot;/&gt;&lt;wsp:rsid wsp:val=&quot;00F34BF0&quot;/&gt;&lt;wsp:rsid wsp:val=&quot;00F36C9C&quot;/&gt;&lt;wsp:rsid wsp:val=&quot;00F438CA&quot;/&gt;&lt;wsp:rsid wsp:val=&quot;00F503C9&quot;/&gt;&lt;wsp:rsid wsp:val=&quot;00F5059A&quot;/&gt;&lt;wsp:rsid wsp:val=&quot;00F64354&quot;/&gt;&lt;wsp:rsid wsp:val=&quot;00F653B8&quot;/&gt;&lt;wsp:rsid wsp:val=&quot;00F658E7&quot;/&gt;&lt;wsp:rsid wsp:val=&quot;00F6739E&quot;/&gt;&lt;wsp:rsid wsp:val=&quot;00F730CC&quot;/&gt;&lt;wsp:rsid wsp:val=&quot;00F73912&quot;/&gt;&lt;wsp:rsid wsp:val=&quot;00F74386&quot;/&gt;&lt;wsp:rsid wsp:val=&quot;00F76105&quot;/&gt;&lt;wsp:rsid wsp:val=&quot;00F8099C&quot;/&gt;&lt;wsp:rsid wsp:val=&quot;00F8101D&quot;/&gt;&lt;wsp:rsid wsp:val=&quot;00F813D1&quot;/&gt;&lt;wsp:rsid wsp:val=&quot;00F81CF3&quot;/&gt;&lt;wsp:rsid wsp:val=&quot;00F86558&quot;/&gt;&lt;wsp:rsid wsp:val=&quot;00F8735A&quot;/&gt;&lt;wsp:rsid wsp:val=&quot;00F917F8&quot;/&gt;&lt;wsp:rsid wsp:val=&quot;00F93DA1&quot;/&gt;&lt;wsp:rsid wsp:val=&quot;00F97FF7&quot;/&gt;&lt;wsp:rsid wsp:val=&quot;00FA1266&quot;/&gt;&lt;wsp:rsid wsp:val=&quot;00FA2368&quot;/&gt;&lt;wsp:rsid wsp:val=&quot;00FC1192&quot;/&gt;&lt;wsp:rsid wsp:val=&quot;00FD2173&quot;/&gt;&lt;wsp:rsid wsp:val=&quot;00FE130C&quot;/&gt;&lt;wsp:rsid wsp:val=&quot;00FE7846&quot;/&gt;&lt;wsp:rsid wsp:val=&quot;00FF5AEB&quot;/&gt;&lt;wsp:rsid wsp:val=&quot;00FF7AB9&quot;/&gt;&lt;/wsp:rsids&gt;&lt;/w:docPr&gt;&lt;w:body&gt;&lt;wx:sect&gt;&lt;w:p wsp:rsidR=&quot;00000000&quot; wsp:rsidRDefault=&quot;005E3CFD&quot; wsp:rsidP=&quot;005E3CFD&quot;&gt;&lt;m:oMathPara&gt;&lt;m:oMath&gt;&lt;m:f&gt;&lt;m:fPr&gt;&lt;m:ctrlPr&gt;&lt;aml:annotation aml:id=&quot;0&quot; w:type=&quot;Word.Insertion&quot; aml:author=&quot;28552_CR0093r1_TEI15_(Rel-15)&quot; aml:createdate=&quot;2019-09-20T18:09: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093r1_TEI15_(Rel-15)&quot; aml:createdate=&quot;2019-09-20T18:0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093r1_TEI15_(Rel-15)&quot; aml:createdate=&quot;2019-09-20T18:09:00Z&quot;&gt;&lt;aml:content&gt;&lt;w:rPr&gt;&lt;w:rFonts w:ascii=&quot;Cambria Math&quot; w:h-ansi=&quot;Cambria Math&quot;/&gt;&lt;wx:font wx:val=&quot;Cambria Math&quot;/&gt;&lt;w:i/&gt;&lt;w:i-cs/&gt;&lt;/w:rPr&gt;&lt;m:t&gt;UEs&lt;/m:t&gt;&lt;/aml:content&gt;&lt;/aml:annotation&gt;&lt;/m:r&gt;&lt;/m:sub&gt;&lt;m:sup/&gt;&lt;m:e&gt;&lt;m:nary&gt;&lt;m:naryPr&gt;&lt;m:chr m:val=&quot;âˆ‘&quot;/&gt;&lt;m:subHide m:val=&quot;1&quot;/&gt;&lt;m:supHide m:val=&quot;1&quot;/&gt;&lt;m:ctrlPr&gt;&lt;aml:annotation aml:id=&quot;3&quot; w:type=&quot;Word.Insertion&quot; aml:author=&quot;28552_CR0093r1_TEI15_(Rel-15)&quot; aml:createdate=&quot;2019-09-20T18:0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093r1_TEI15_(Rel-15)&quot; aml:createdate=&quot;2019-09-20T18:09:00Z&quot;&gt;&lt;aml:content&gt;&lt;w:rPr&gt;&lt;w:rFonts w:ascii=&quot;Cambria Math&quot; w:h-ansi=&quot;Cambria Math&quot;/&gt;&lt;wx:font wx:val=&quot;Cambria Math&quot;/&gt;&lt;w:i/&gt;&lt;w:i-cs/&gt;&lt;/w:rPr&gt;&lt;m:t&gt;ThpVolD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093r1_TEI15_(Rel-15)&quot; aml:createdate=&quot;2019-09-20T18:0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093r1_TEI15_(Rel-15)&quot; aml:createdate=&quot;2019-09-20T18:09:00Z&quot;&gt;&lt;aml:content&gt;&lt;w:rPr&gt;&lt;w:rFonts w:ascii=&quot;Cambria Math&quot; w:h-ansi=&quot;Cambria Math&quot;/&gt;&lt;wx:font wx:val=&quot;Cambria Math&quot;/&gt;&lt;w:i/&gt;&lt;w:i-cs/&gt;&lt;/w:rPr&gt;&lt;m:t&gt;UEs&lt;/m:t&gt;&lt;/aml:content&gt;&lt;/aml:annotation&gt;&lt;/m:r&gt;&lt;/m:sub&gt;&lt;m:sup/&gt;&lt;m:e&gt;&lt;m:nary&gt;&lt;m:naryPr&gt;&lt;m:chr m:val=&quot;âˆ‘&quot;/&gt;&lt;m:subHide m:val=&quot;1&quot;/&gt;&lt;m:supHide m:val=&quot;1&quot;/&gt;&lt;m:ctrlPr&gt;&lt;aml:annotation aml:id=&quot;7&quot; w:type=&quot;Word.Insertion&quot; aml:author=&quot;28552_CR0093r1_TEI15_(Rel-15)&quot; aml:createdate=&quot;2019-09-20T18:0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093r1_TEI15_(Rel-15)&quot; aml:createdate=&quot;2019-09-20T18:09:00Z&quot;&gt;&lt;aml:content&gt;&lt;w:rPr&gt;&lt;w:rFonts w:ascii=&quot;Cambria Math&quot; w:h-ansi=&quot;Cambria Math&quot;/&gt;&lt;wx:font wx:val=&quot;Cambria Math&quot;/&gt;&lt;w:i/&gt;&lt;w:i-cs/&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D22D57">
        <w:rPr>
          <w:rFonts w:cs="Arial"/>
        </w:rPr>
        <w:instrText xml:space="preserve"> </w:instrText>
      </w:r>
      <w:r w:rsidRPr="00D22D57">
        <w:rPr>
          <w:rFonts w:cs="Arial"/>
        </w:rPr>
        <w:fldChar w:fldCharType="separate"/>
      </w:r>
      <w:r w:rsidRPr="00D22D57">
        <w:rPr>
          <w:position w:val="-14"/>
        </w:rPr>
        <w:pict w14:anchorId="033E8425">
          <v:shape id="_x0000_i1060" type="#_x0000_t75" style="width:62.35pt;height:18.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7F8A&quot;/&gt;&lt;wsp:rsid wsp:val=&quot;000111EF&quot;/&gt;&lt;wsp:rsid wsp:val=&quot;00023F39&quot;/&gt;&lt;wsp:rsid wsp:val=&quot;00032FBE&quot;/&gt;&lt;wsp:rsid wsp:val=&quot;00033397&quot;/&gt;&lt;wsp:rsid wsp:val=&quot;0003566C&quot;/&gt;&lt;wsp:rsid wsp:val=&quot;00040095&quot;/&gt;&lt;wsp:rsid wsp:val=&quot;000420B0&quot;/&gt;&lt;wsp:rsid wsp:val=&quot;00043C66&quot;/&gt;&lt;wsp:rsid wsp:val=&quot;00051834&quot;/&gt;&lt;wsp:rsid wsp:val=&quot;00054A22&quot;/&gt;&lt;wsp:rsid wsp:val=&quot;000552DB&quot;/&gt;&lt;wsp:rsid wsp:val=&quot;000557C2&quot;/&gt;&lt;wsp:rsid wsp:val=&quot;0006258E&quot;/&gt;&lt;wsp:rsid wsp:val=&quot;00063D11&quot;/&gt;&lt;wsp:rsid wsp:val=&quot;00064B8C&quot;/&gt;&lt;wsp:rsid wsp:val=&quot;000655A6&quot;/&gt;&lt;wsp:rsid wsp:val=&quot;00070283&quot;/&gt;&lt;wsp:rsid wsp:val=&quot;00070472&quot;/&gt;&lt;wsp:rsid wsp:val=&quot;00073786&quot;/&gt;&lt;wsp:rsid wsp:val=&quot;00080288&quot;/&gt;&lt;wsp:rsid wsp:val=&quot;00080512&quot;/&gt;&lt;wsp:rsid wsp:val=&quot;00081F6C&quot;/&gt;&lt;wsp:rsid wsp:val=&quot;000834CA&quot;/&gt;&lt;wsp:rsid wsp:val=&quot;00092B41&quot;/&gt;&lt;wsp:rsid wsp:val=&quot;00093E79&quot;/&gt;&lt;wsp:rsid wsp:val=&quot;00095150&quot;/&gt;&lt;wsp:rsid wsp:val=&quot;000A1009&quot;/&gt;&lt;wsp:rsid wsp:val=&quot;000A743C&quot;/&gt;&lt;wsp:rsid wsp:val=&quot;000B0E3B&quot;/&gt;&lt;wsp:rsid wsp:val=&quot;000C2F15&quot;/&gt;&lt;wsp:rsid wsp:val=&quot;000D21A6&quot;/&gt;&lt;wsp:rsid wsp:val=&quot;000D58AB&quot;/&gt;&lt;wsp:rsid wsp:val=&quot;000E13C1&quot;/&gt;&lt;wsp:rsid wsp:val=&quot;000E6D87&quot;/&gt;&lt;wsp:rsid wsp:val=&quot;000E765A&quot;/&gt;&lt;wsp:rsid wsp:val=&quot;000E77C5&quot;/&gt;&lt;wsp:rsid wsp:val=&quot;000F0D2E&quot;/&gt;&lt;wsp:rsid wsp:val=&quot;000F29B8&quot;/&gt;&lt;wsp:rsid wsp:val=&quot;000F5E6F&quot;/&gt;&lt;wsp:rsid wsp:val=&quot;000F6667&quot;/&gt;&lt;wsp:rsid wsp:val=&quot;000F683F&quot;/&gt;&lt;wsp:rsid wsp:val=&quot;00101191&quot;/&gt;&lt;wsp:rsid wsp:val=&quot;00105B0C&quot;/&gt;&lt;wsp:rsid wsp:val=&quot;0010628A&quot;/&gt;&lt;wsp:rsid wsp:val=&quot;00110C43&quot;/&gt;&lt;wsp:rsid wsp:val=&quot;0011143E&quot;/&gt;&lt;wsp:rsid wsp:val=&quot;0011314E&quot;/&gt;&lt;wsp:rsid wsp:val=&quot;00115D56&quot;/&gt;&lt;wsp:rsid wsp:val=&quot;00126B2C&quot;/&gt;&lt;wsp:rsid wsp:val=&quot;0013017B&quot;/&gt;&lt;wsp:rsid wsp:val=&quot;00132116&quot;/&gt;&lt;wsp:rsid wsp:val=&quot;00135A98&quot;/&gt;&lt;wsp:rsid wsp:val=&quot;00136F02&quot;/&gt;&lt;wsp:rsid wsp:val=&quot;0014014F&quot;/&gt;&lt;wsp:rsid wsp:val=&quot;001500C4&quot;/&gt;&lt;wsp:rsid wsp:val=&quot;001531E9&quot;/&gt;&lt;wsp:rsid wsp:val=&quot;00155BF0&quot;/&gt;&lt;wsp:rsid wsp:val=&quot;001606B2&quot;/&gt;&lt;wsp:rsid wsp:val=&quot;00160D47&quot;/&gt;&lt;wsp:rsid wsp:val=&quot;00166EFE&quot;/&gt;&lt;wsp:rsid wsp:val=&quot;00170CCA&quot;/&gt;&lt;wsp:rsid wsp:val=&quot;0017611A&quot;/&gt;&lt;wsp:rsid wsp:val=&quot;0018006E&quot;/&gt;&lt;wsp:rsid wsp:val=&quot;00181283&quot;/&gt;&lt;wsp:rsid wsp:val=&quot;00182199&quot;/&gt;&lt;wsp:rsid wsp:val=&quot;0018303C&quot;/&gt;&lt;wsp:rsid wsp:val=&quot;00184CF0&quot;/&gt;&lt;wsp:rsid wsp:val=&quot;00191018&quot;/&gt;&lt;wsp:rsid wsp:val=&quot;001910AD&quot;/&gt;&lt;wsp:rsid wsp:val=&quot;00194252&quot;/&gt;&lt;wsp:rsid wsp:val=&quot;001A2833&quot;/&gt;&lt;wsp:rsid wsp:val=&quot;001A7BF5&quot;/&gt;&lt;wsp:rsid wsp:val=&quot;001B0AF6&quot;/&gt;&lt;wsp:rsid wsp:val=&quot;001B10E4&quot;/&gt;&lt;wsp:rsid wsp:val=&quot;001B4CB3&quot;/&gt;&lt;wsp:rsid wsp:val=&quot;001C1997&quot;/&gt;&lt;wsp:rsid wsp:val=&quot;001C34C5&quot;/&gt;&lt;wsp:rsid wsp:val=&quot;001C519E&quot;/&gt;&lt;wsp:rsid wsp:val=&quot;001D02C2&quot;/&gt;&lt;wsp:rsid wsp:val=&quot;001D6869&quot;/&gt;&lt;wsp:rsid wsp:val=&quot;001E5A0E&quot;/&gt;&lt;wsp:rsid wsp:val=&quot;001F03DC&quot;/&gt;&lt;wsp:rsid wsp:val=&quot;001F168B&quot;/&gt;&lt;wsp:rsid wsp:val=&quot;001F4BAB&quot;/&gt;&lt;wsp:rsid wsp:val=&quot;001F6D00&quot;/&gt;&lt;wsp:rsid wsp:val=&quot;00206425&quot;/&gt;&lt;wsp:rsid wsp:val=&quot;00211C1D&quot;/&gt;&lt;wsp:rsid wsp:val=&quot;002123F7&quot;/&gt;&lt;wsp:rsid wsp:val=&quot;00213F11&quot;/&gt;&lt;wsp:rsid wsp:val=&quot;00217DB7&quot;/&gt;&lt;wsp:rsid wsp:val=&quot;0022119A&quot;/&gt;&lt;wsp:rsid wsp:val=&quot;0022342B&quot;/&gt;&lt;wsp:rsid wsp:val=&quot;002347A2&quot;/&gt;&lt;wsp:rsid wsp:val=&quot;00235F79&quot;/&gt;&lt;wsp:rsid wsp:val=&quot;00237E11&quot;/&gt;&lt;wsp:rsid wsp:val=&quot;00241A16&quot;/&gt;&lt;wsp:rsid wsp:val=&quot;002441C6&quot;/&gt;&lt;wsp:rsid wsp:val=&quot;0025527E&quot;/&gt;&lt;wsp:rsid wsp:val=&quot;00255564&quot;/&gt;&lt;wsp:rsid wsp:val=&quot;00256AE1&quot;/&gt;&lt;wsp:rsid wsp:val=&quot;00273EED&quot;/&gt;&lt;wsp:rsid wsp:val=&quot;00276550&quot;/&gt;&lt;wsp:rsid wsp:val=&quot;0028195E&quot;/&gt;&lt;wsp:rsid wsp:val=&quot;00285AE7&quot;/&gt;&lt;wsp:rsid wsp:val=&quot;00290261&quot;/&gt;&lt;wsp:rsid wsp:val=&quot;00291ED7&quot;/&gt;&lt;wsp:rsid wsp:val=&quot;002A2E90&quot;/&gt;&lt;wsp:rsid wsp:val=&quot;002A4FE7&quot;/&gt;&lt;wsp:rsid wsp:val=&quot;002B2FD0&quot;/&gt;&lt;wsp:rsid wsp:val=&quot;002B32A5&quot;/&gt;&lt;wsp:rsid wsp:val=&quot;002B397A&quot;/&gt;&lt;wsp:rsid wsp:val=&quot;002B48C6&quot;/&gt;&lt;wsp:rsid wsp:val=&quot;002B6606&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5618&quot;/&gt;&lt;wsp:rsid wsp:val=&quot;002D6472&quot;/&gt;&lt;wsp:rsid wsp:val=&quot;002D68E6&quot;/&gt;&lt;wsp:rsid wsp:val=&quot;002E29C7&quot;/&gt;&lt;wsp:rsid wsp:val=&quot;002F055C&quot;/&gt;&lt;wsp:rsid wsp:val=&quot;002F7402&quot;/&gt;&lt;wsp:rsid wsp:val=&quot;002F798D&quot;/&gt;&lt;wsp:rsid wsp:val=&quot;0030045E&quot;/&gt;&lt;wsp:rsid wsp:val=&quot;003009E4&quot;/&gt;&lt;wsp:rsid wsp:val=&quot;003042A0&quot;/&gt;&lt;wsp:rsid wsp:val=&quot;00305F08&quot;/&gt;&lt;wsp:rsid wsp:val=&quot;00311DC3&quot;/&gt;&lt;wsp:rsid wsp:val=&quot;00313346&quot;/&gt;&lt;wsp:rsid wsp:val=&quot;003172DC&quot;/&gt;&lt;wsp:rsid wsp:val=&quot;003205BA&quot;/&gt;&lt;wsp:rsid wsp:val=&quot;00326ED4&quot;/&gt;&lt;wsp:rsid wsp:val=&quot;003321A9&quot;/&gt;&lt;wsp:rsid wsp:val=&quot;00334F55&quot;/&gt;&lt;wsp:rsid wsp:val=&quot;00336877&quot;/&gt;&lt;wsp:rsid wsp:val=&quot;003379AF&quot;/&gt;&lt;wsp:rsid wsp:val=&quot;00343AF0&quot;/&gt;&lt;wsp:rsid wsp:val=&quot;0035284B&quot;/&gt;&lt;wsp:rsid wsp:val=&quot;0035462D&quot;/&gt;&lt;wsp:rsid wsp:val=&quot;00356F8E&quot;/&gt;&lt;wsp:rsid wsp:val=&quot;003627FA&quot;/&gt;&lt;wsp:rsid wsp:val=&quot;003654CD&quot;/&gt;&lt;wsp:rsid wsp:val=&quot;00365BC1&quot;/&gt;&lt;wsp:rsid wsp:val=&quot;00380C26&quot;/&gt;&lt;wsp:rsid wsp:val=&quot;003831AD&quot;/&gt;&lt;wsp:rsid wsp:val=&quot;00390966&quot;/&gt;&lt;wsp:rsid wsp:val=&quot;0039182E&quot;/&gt;&lt;wsp:rsid wsp:val=&quot;00394C71&quot;/&gt;&lt;wsp:rsid wsp:val=&quot;00396640&quot;/&gt;&lt;wsp:rsid wsp:val=&quot;003A2715&quot;/&gt;&lt;wsp:rsid wsp:val=&quot;003A3B9D&quot;/&gt;&lt;wsp:rsid wsp:val=&quot;003A4B24&quot;/&gt;&lt;wsp:rsid wsp:val=&quot;003B5152&quot;/&gt;&lt;wsp:rsid wsp:val=&quot;003B5958&quot;/&gt;&lt;wsp:rsid wsp:val=&quot;003B7830&quot;/&gt;&lt;wsp:rsid wsp:val=&quot;003C3971&quot;/&gt;&lt;wsp:rsid wsp:val=&quot;003D0F96&quot;/&gt;&lt;wsp:rsid wsp:val=&quot;003D3867&quot;/&gt;&lt;wsp:rsid wsp:val=&quot;003D4084&quot;/&gt;&lt;wsp:rsid wsp:val=&quot;003F0B29&quot;/&gt;&lt;wsp:rsid wsp:val=&quot;003F4C06&quot;/&gt;&lt;wsp:rsid wsp:val=&quot;003F51D6&quot;/&gt;&lt;wsp:rsid wsp:val=&quot;003F588C&quot;/&gt;&lt;wsp:rsid wsp:val=&quot;00401EF0&quot;/&gt;&lt;wsp:rsid wsp:val=&quot;004117AD&quot;/&gt;&lt;wsp:rsid wsp:val=&quot;004202B0&quot;/&gt;&lt;wsp:rsid wsp:val=&quot;00422A8C&quot;/&gt;&lt;wsp:rsid wsp:val=&quot;00422B85&quot;/&gt;&lt;wsp:rsid wsp:val=&quot;00423499&quot;/&gt;&lt;wsp:rsid wsp:val=&quot;00423790&quot;/&gt;&lt;wsp:rsid wsp:val=&quot;0042714A&quot;/&gt;&lt;wsp:rsid wsp:val=&quot;00431006&quot;/&gt;&lt;wsp:rsid wsp:val=&quot;004313A5&quot;/&gt;&lt;wsp:rsid wsp:val=&quot;0043401F&quot;/&gt;&lt;wsp:rsid wsp:val=&quot;00434578&quot;/&gt;&lt;wsp:rsid wsp:val=&quot;0043633B&quot;/&gt;&lt;wsp:rsid wsp:val=&quot;00447690&quot;/&gt;&lt;wsp:rsid wsp:val=&quot;00455B85&quot;/&gt;&lt;wsp:rsid wsp:val=&quot;00456CE0&quot;/&gt;&lt;wsp:rsid wsp:val=&quot;004577EA&quot;/&gt;&lt;wsp:rsid wsp:val=&quot;004634BA&quot;/&gt;&lt;wsp:rsid wsp:val=&quot;004671B8&quot;/&gt;&lt;wsp:rsid wsp:val=&quot;00475349&quot;/&gt;&lt;wsp:rsid wsp:val=&quot;00480252&quot;/&gt;&lt;wsp:rsid wsp:val=&quot;00483A01&quot;/&gt;&lt;wsp:rsid wsp:val=&quot;0048599C&quot;/&gt;&lt;wsp:rsid wsp:val=&quot;00491913&quot;/&gt;&lt;wsp:rsid wsp:val=&quot;004926D5&quot;/&gt;&lt;wsp:rsid wsp:val=&quot;00497FBE&quot;/&gt;&lt;wsp:rsid wsp:val=&quot;004A0527&quot;/&gt;&lt;wsp:rsid wsp:val=&quot;004B1381&quot;/&gt;&lt;wsp:rsid wsp:val=&quot;004C2EA1&quot;/&gt;&lt;wsp:rsid wsp:val=&quot;004C67CE&quot;/&gt;&lt;wsp:rsid wsp:val=&quot;004D2441&quot;/&gt;&lt;wsp:rsid wsp:val=&quot;004D3578&quot;/&gt;&lt;wsp:rsid wsp:val=&quot;004D7989&quot;/&gt;&lt;wsp:rsid wsp:val=&quot;004E0846&quot;/&gt;&lt;wsp:rsid wsp:val=&quot;004E0D34&quot;/&gt;&lt;wsp:rsid wsp:val=&quot;004E1E4C&quot;/&gt;&lt;wsp:rsid wsp:val=&quot;004E213A&quot;/&gt;&lt;wsp:rsid wsp:val=&quot;004E512F&quot;/&gt;&lt;wsp:rsid wsp:val=&quot;004E52CC&quot;/&gt;&lt;wsp:rsid wsp:val=&quot;004F207F&quot;/&gt;&lt;wsp:rsid wsp:val=&quot;004F3ACE&quot;/&gt;&lt;wsp:rsid wsp:val=&quot;004F65E0&quot;/&gt;&lt;wsp:rsid wsp:val=&quot;005013E8&quot;/&gt;&lt;wsp:rsid wsp:val=&quot;00502582&quot;/&gt;&lt;wsp:rsid wsp:val=&quot;005048FA&quot;/&gt;&lt;wsp:rsid wsp:val=&quot;005064ED&quot;/&gt;&lt;wsp:rsid wsp:val=&quot;005150D0&quot;/&gt;&lt;wsp:rsid wsp:val=&quot;0051797A&quot;/&gt;&lt;wsp:rsid wsp:val=&quot;00517EC3&quot;/&gt;&lt;wsp:rsid wsp:val=&quot;005226CA&quot;/&gt;&lt;wsp:rsid wsp:val=&quot;005313EA&quot;/&gt;&lt;wsp:rsid wsp:val=&quot;00533BF9&quot;/&gt;&lt;wsp:rsid wsp:val=&quot;0054057A&quot;/&gt;&lt;wsp:rsid wsp:val=&quot;005409A6&quot;/&gt;&lt;wsp:rsid wsp:val=&quot;00543E6C&quot;/&gt;&lt;wsp:rsid wsp:val=&quot;00544364&quot;/&gt;&lt;wsp:rsid wsp:val=&quot;00545251&quot;/&gt;&lt;wsp:rsid wsp:val=&quot;00547D3C&quot;/&gt;&lt;wsp:rsid wsp:val=&quot;005561D9&quot;/&gt;&lt;wsp:rsid wsp:val=&quot;005569A9&quot;/&gt;&lt;wsp:rsid wsp:val=&quot;00563536&quot;/&gt;&lt;wsp:rsid wsp:val=&quot;00564AC0&quot;/&gt;&lt;wsp:rsid wsp:val=&quot;00565087&quot;/&gt;&lt;wsp:rsid wsp:val=&quot;00567C78&quot;/&gt;&lt;wsp:rsid wsp:val=&quot;0057287D&quot;/&gt;&lt;wsp:rsid wsp:val=&quot;00572F0F&quot;/&gt;&lt;wsp:rsid wsp:val=&quot;00573ADB&quot;/&gt;&lt;wsp:rsid wsp:val=&quot;005806F7&quot;/&gt;&lt;wsp:rsid wsp:val=&quot;005821A8&quot;/&gt;&lt;wsp:rsid wsp:val=&quot;00582B8B&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6669&quot;/&gt;&lt;wsp:rsid wsp:val=&quot;0059762F&quot;/&gt;&lt;wsp:rsid wsp:val=&quot;00597B5E&quot;/&gt;&lt;wsp:rsid wsp:val=&quot;005A280E&quot;/&gt;&lt;wsp:rsid wsp:val=&quot;005B2F5B&quot;/&gt;&lt;wsp:rsid wsp:val=&quot;005C2E61&quot;/&gt;&lt;wsp:rsid wsp:val=&quot;005C594B&quot;/&gt;&lt;wsp:rsid wsp:val=&quot;005C6913&quot;/&gt;&lt;wsp:rsid wsp:val=&quot;005D2E01&quot;/&gt;&lt;wsp:rsid wsp:val=&quot;005D4CD6&quot;/&gt;&lt;wsp:rsid wsp:val=&quot;005D56B5&quot;/&gt;&lt;wsp:rsid wsp:val=&quot;005D5874&quot;/&gt;&lt;wsp:rsid wsp:val=&quot;005D7830&quot;/&gt;&lt;wsp:rsid wsp:val=&quot;005E3CFD&quot;/&gt;&lt;wsp:rsid wsp:val=&quot;005E40E9&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DF7&quot;/&gt;&lt;wsp:rsid wsp:val=&quot;00610D72&quot;/&gt;&lt;wsp:rsid wsp:val=&quot;006134FD&quot;/&gt;&lt;wsp:rsid wsp:val=&quot;006135EB&quot;/&gt;&lt;wsp:rsid wsp:val=&quot;00614FDF&quot;/&gt;&lt;wsp:rsid wsp:val=&quot;00616D11&quot;/&gt;&lt;wsp:rsid wsp:val=&quot;00625358&quot;/&gt;&lt;wsp:rsid wsp:val=&quot;00630A11&quot;/&gt;&lt;wsp:rsid wsp:val=&quot;0063231E&quot;/&gt;&lt;wsp:rsid wsp:val=&quot;00633823&quot;/&gt;&lt;wsp:rsid wsp:val=&quot;006339C4&quot;/&gt;&lt;wsp:rsid wsp:val=&quot;0064341E&quot;/&gt;&lt;wsp:rsid wsp:val=&quot;00643AFB&quot;/&gt;&lt;wsp:rsid wsp:val=&quot;00651B7C&quot;/&gt;&lt;wsp:rsid wsp:val=&quot;00652F95&quot;/&gt;&lt;wsp:rsid wsp:val=&quot;006534CE&quot;/&gt;&lt;wsp:rsid wsp:val=&quot;00656914&quot;/&gt;&lt;wsp:rsid wsp:val=&quot;0066112B&quot;/&gt;&lt;wsp:rsid wsp:val=&quot;00661336&quot;/&gt;&lt;wsp:rsid wsp:val=&quot;00664218&quot;/&gt;&lt;wsp:rsid wsp:val=&quot;00671006&quot;/&gt;&lt;wsp:rsid wsp:val=&quot;00672439&quot;/&gt;&lt;wsp:rsid wsp:val=&quot;00674A5B&quot;/&gt;&lt;wsp:rsid wsp:val=&quot;00681BD1&quot;/&gt;&lt;wsp:rsid wsp:val=&quot;00685E84&quot;/&gt;&lt;wsp:rsid wsp:val=&quot;00686669&quot;/&gt;&lt;wsp:rsid wsp:val=&quot;00690166&quot;/&gt;&lt;wsp:rsid wsp:val=&quot;00692D7C&quot;/&gt;&lt;wsp:rsid wsp:val=&quot;00692E37&quot;/&gt;&lt;wsp:rsid wsp:val=&quot;006951BC&quot;/&gt;&lt;wsp:rsid wsp:val=&quot;006972F6&quot;/&gt;&lt;wsp:rsid wsp:val=&quot;006B2CD8&quot;/&gt;&lt;wsp:rsid wsp:val=&quot;006B615D&quot;/&gt;&lt;wsp:rsid wsp:val=&quot;006B775C&quot;/&gt;&lt;wsp:rsid wsp:val=&quot;006C25DA&quot;/&gt;&lt;wsp:rsid wsp:val=&quot;006E08FF&quot;/&gt;&lt;wsp:rsid wsp:val=&quot;006E149B&quot;/&gt;&lt;wsp:rsid wsp:val=&quot;006E1914&quot;/&gt;&lt;wsp:rsid wsp:val=&quot;006E1F6B&quot;/&gt;&lt;wsp:rsid wsp:val=&quot;006E3ACE&quot;/&gt;&lt;wsp:rsid wsp:val=&quot;006E55F3&quot;/&gt;&lt;wsp:rsid wsp:val=&quot;006E5C86&quot;/&gt;&lt;wsp:rsid wsp:val=&quot;006F0B9F&quot;/&gt;&lt;wsp:rsid wsp:val=&quot;006F1274&quot;/&gt;&lt;wsp:rsid wsp:val=&quot;006F2AA8&quot;/&gt;&lt;wsp:rsid wsp:val=&quot;007118C6&quot;/&gt;&lt;wsp:rsid wsp:val=&quot;00717F31&quot;/&gt;&lt;wsp:rsid wsp:val=&quot;007200AF&quot;/&gt;&lt;wsp:rsid wsp:val=&quot;00720A9F&quot;/&gt;&lt;wsp:rsid wsp:val=&quot;0072133A&quot;/&gt;&lt;wsp:rsid wsp:val=&quot;007229F4&quot;/&gt;&lt;wsp:rsid wsp:val=&quot;007325C7&quot;/&gt;&lt;wsp:rsid wsp:val=&quot;00733A22&quot;/&gt;&lt;wsp:rsid wsp:val=&quot;00734A5B&quot;/&gt;&lt;wsp:rsid wsp:val=&quot;00735A6A&quot;/&gt;&lt;wsp:rsid wsp:val=&quot;007373C5&quot;/&gt;&lt;wsp:rsid wsp:val=&quot;00744E76&quot;/&gt;&lt;wsp:rsid wsp:val=&quot;007456DA&quot;/&gt;&lt;wsp:rsid wsp:val=&quot;007506CB&quot;/&gt;&lt;wsp:rsid wsp:val=&quot;007524EE&quot;/&gt;&lt;wsp:rsid wsp:val=&quot;007541AF&quot;/&gt;&lt;wsp:rsid wsp:val=&quot;00761397&quot;/&gt;&lt;wsp:rsid wsp:val=&quot;007655CB&quot;/&gt;&lt;wsp:rsid wsp:val=&quot;00772EBB&quot;/&gt;&lt;wsp:rsid wsp:val=&quot;00773B53&quot;/&gt;&lt;wsp:rsid wsp:val=&quot;00774576&quot;/&gt;&lt;wsp:rsid wsp:val=&quot;00780F45&quot;/&gt;&lt;wsp:rsid wsp:val=&quot;007818FB&quot;/&gt;&lt;wsp:rsid wsp:val=&quot;00781F0F&quot;/&gt;&lt;wsp:rsid wsp:val=&quot;00791D72&quot;/&gt;&lt;wsp:rsid wsp:val=&quot;007932D9&quot;/&gt;&lt;wsp:rsid wsp:val=&quot;00793510&quot;/&gt;&lt;wsp:rsid wsp:val=&quot;00796F30&quot;/&gt;&lt;wsp:rsid wsp:val=&quot;007A4E90&quot;/&gt;&lt;wsp:rsid wsp:val=&quot;007A5694&quot;/&gt;&lt;wsp:rsid wsp:val=&quot;007B1E67&quot;/&gt;&lt;wsp:rsid wsp:val=&quot;007B205B&quot;/&gt;&lt;wsp:rsid wsp:val=&quot;007B4249&quot;/&gt;&lt;wsp:rsid wsp:val=&quot;007B56F7&quot;/&gt;&lt;wsp:rsid wsp:val=&quot;007C4916&quot;/&gt;&lt;wsp:rsid wsp:val=&quot;007C538D&quot;/&gt;&lt;wsp:rsid wsp:val=&quot;007D40BE&quot;/&gt;&lt;wsp:rsid wsp:val=&quot;007D6355&quot;/&gt;&lt;wsp:rsid wsp:val=&quot;007E26E9&quot;/&gt;&lt;wsp:rsid wsp:val=&quot;007E58B3&quot;/&gt;&lt;wsp:rsid wsp:val=&quot;007E5F23&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7299&quot;/&gt;&lt;wsp:rsid wsp:val=&quot;008278FB&quot;/&gt;&lt;wsp:rsid wsp:val=&quot;008303F4&quot;/&gt;&lt;wsp:rsid wsp:val=&quot;00834B29&quot;/&gt;&lt;wsp:rsid wsp:val=&quot;008375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727B3&quot;/&gt;&lt;wsp:rsid wsp:val=&quot;008768CA&quot;/&gt;&lt;wsp:rsid wsp:val=&quot;008778F2&quot;/&gt;&lt;wsp:rsid wsp:val=&quot;008815CB&quot;/&gt;&lt;wsp:rsid wsp:val=&quot;00884B1E&quot;/&gt;&lt;wsp:rsid wsp:val=&quot;00895CA7&quot;/&gt;&lt;wsp:rsid wsp:val=&quot;008A23FA&quot;/&gt;&lt;wsp:rsid wsp:val=&quot;008B4A75&quot;/&gt;&lt;wsp:rsid wsp:val=&quot;008C57B6&quot;/&gt;&lt;wsp:rsid wsp:val=&quot;008C7994&quot;/&gt;&lt;wsp:rsid wsp:val=&quot;008D0648&quot;/&gt;&lt;wsp:rsid wsp:val=&quot;008D1266&quot;/&gt;&lt;wsp:rsid wsp:val=&quot;008D71EC&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5184&quot;/&gt;&lt;wsp:rsid wsp:val=&quot;0091348E&quot;/&gt;&lt;wsp:rsid wsp:val=&quot;00915B32&quot;/&gt;&lt;wsp:rsid wsp:val=&quot;00916226&quot;/&gt;&lt;wsp:rsid wsp:val=&quot;00916E11&quot;/&gt;&lt;wsp:rsid wsp:val=&quot;00917CCB&quot;/&gt;&lt;wsp:rsid wsp:val=&quot;00925F10&quot;/&gt;&lt;wsp:rsid wsp:val=&quot;009276C3&quot;/&gt;&lt;wsp:rsid wsp:val=&quot;00931A65&quot;/&gt;&lt;wsp:rsid wsp:val=&quot;00933354&quot;/&gt;&lt;wsp:rsid wsp:val=&quot;00933856&quot;/&gt;&lt;wsp:rsid wsp:val=&quot;00933D97&quot;/&gt;&lt;wsp:rsid wsp:val=&quot;0093606B&quot;/&gt;&lt;wsp:rsid wsp:val=&quot;00940054&quot;/&gt;&lt;wsp:rsid wsp:val=&quot;00942EC2&quot;/&gt;&lt;wsp:rsid wsp:val=&quot;00947EC3&quot;/&gt;&lt;wsp:rsid wsp:val=&quot;00951756&quot;/&gt;&lt;wsp:rsid wsp:val=&quot;00960E0C&quot;/&gt;&lt;wsp:rsid wsp:val=&quot;00970AB1&quot;/&gt;&lt;wsp:rsid wsp:val=&quot;00972052&quot;/&gt;&lt;wsp:rsid wsp:val=&quot;00974E3F&quot;/&gt;&lt;wsp:rsid wsp:val=&quot;009769F9&quot;/&gt;&lt;wsp:rsid wsp:val=&quot;0098058B&quot;/&gt;&lt;wsp:rsid wsp:val=&quot;00980B75&quot;/&gt;&lt;wsp:rsid wsp:val=&quot;009876BD&quot;/&gt;&lt;wsp:rsid wsp:val=&quot;009900B2&quot;/&gt;&lt;wsp:rsid wsp:val=&quot;00990C3E&quot;/&gt;&lt;wsp:rsid wsp:val=&quot;0099274D&quot;/&gt;&lt;wsp:rsid wsp:val=&quot;00995567&quot;/&gt;&lt;wsp:rsid wsp:val=&quot;00995C2A&quot;/&gt;&lt;wsp:rsid wsp:val=&quot;0099736B&quot;/&gt;&lt;wsp:rsid wsp:val=&quot;009A1777&quot;/&gt;&lt;wsp:rsid wsp:val=&quot;009A3212&quot;/&gt;&lt;wsp:rsid wsp:val=&quot;009A3F5F&quot;/&gt;&lt;wsp:rsid wsp:val=&quot;009B1452&quot;/&gt;&lt;wsp:rsid wsp:val=&quot;009B67F0&quot;/&gt;&lt;wsp:rsid wsp:val=&quot;009B7B3B&quot;/&gt;&lt;wsp:rsid wsp:val=&quot;009C33F3&quot;/&gt;&lt;wsp:rsid wsp:val=&quot;009C7C64&quot;/&gt;&lt;wsp:rsid wsp:val=&quot;009D28DE&quot;/&gt;&lt;wsp:rsid wsp:val=&quot;009D4D55&quot;/&gt;&lt;wsp:rsid wsp:val=&quot;009D516C&quot;/&gt;&lt;wsp:rsid wsp:val=&quot;009D61DB&quot;/&gt;&lt;wsp:rsid wsp:val=&quot;009E3B2A&quot;/&gt;&lt;wsp:rsid wsp:val=&quot;009E5B8F&quot;/&gt;&lt;wsp:rsid wsp:val=&quot;009F0D7D&quot;/&gt;&lt;wsp:rsid wsp:val=&quot;009F2B6C&quot;/&gt;&lt;wsp:rsid wsp:val=&quot;009F37B7&quot;/&gt;&lt;wsp:rsid wsp:val=&quot;009F4398&quot;/&gt;&lt;wsp:rsid wsp:val=&quot;009F71DA&quot;/&gt;&lt;wsp:rsid wsp:val=&quot;00A0083C&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464&quot;/&gt;&lt;wsp:rsid wsp:val=&quot;00A7631A&quot;/&gt;&lt;wsp:rsid wsp:val=&quot;00A76607&quot;/&gt;&lt;wsp:rsid wsp:val=&quot;00A81F48&quot;/&gt;&lt;wsp:rsid wsp:val=&quot;00A82346&quot;/&gt;&lt;wsp:rsid wsp:val=&quot;00A82613&quot;/&gt;&lt;wsp:rsid wsp:val=&quot;00A829C7&quot;/&gt;&lt;wsp:rsid wsp:val=&quot;00A85CCA&quot;/&gt;&lt;wsp:rsid wsp:val=&quot;00A931F2&quot;/&gt;&lt;wsp:rsid wsp:val=&quot;00A94DC9&quot;/&gt;&lt;wsp:rsid wsp:val=&quot;00A95C0D&quot;/&gt;&lt;wsp:rsid wsp:val=&quot;00AA0805&quot;/&gt;&lt;wsp:rsid wsp:val=&quot;00AA216F&quot;/&gt;&lt;wsp:rsid wsp:val=&quot;00AB0841&quot;/&gt;&lt;wsp:rsid wsp:val=&quot;00AB2B23&quot;/&gt;&lt;wsp:rsid wsp:val=&quot;00AB45BD&quot;/&gt;&lt;wsp:rsid wsp:val=&quot;00AB7102&quot;/&gt;&lt;wsp:rsid wsp:val=&quot;00AC0E93&quot;/&gt;&lt;wsp:rsid wsp:val=&quot;00AC22D1&quot;/&gt;&lt;wsp:rsid wsp:val=&quot;00AC55E0&quot;/&gt;&lt;wsp:rsid wsp:val=&quot;00AC6576&quot;/&gt;&lt;wsp:rsid wsp:val=&quot;00AC691D&quot;/&gt;&lt;wsp:rsid wsp:val=&quot;00AD361E&quot;/&gt;&lt;wsp:rsid wsp:val=&quot;00AD3752&quot;/&gt;&lt;wsp:rsid wsp:val=&quot;00AD4555&quot;/&gt;&lt;wsp:rsid wsp:val=&quot;00AF0D45&quot;/&gt;&lt;wsp:rsid wsp:val=&quot;00AF338F&quot;/&gt;&lt;wsp:rsid wsp:val=&quot;00B005D0&quot;/&gt;&lt;wsp:rsid wsp:val=&quot;00B04B2B&quot;/&gt;&lt;wsp:rsid wsp:val=&quot;00B0664B&quot;/&gt;&lt;wsp:rsid wsp:val=&quot;00B067D3&quot;/&gt;&lt;wsp:rsid wsp:val=&quot;00B10249&quot;/&gt;&lt;wsp:rsid wsp:val=&quot;00B10E36&quot;/&gt;&lt;wsp:rsid wsp:val=&quot;00B1259F&quot;/&gt;&lt;wsp:rsid wsp:val=&quot;00B15449&quot;/&gt;&lt;wsp:rsid wsp:val=&quot;00B20328&quot;/&gt;&lt;wsp:rsid wsp:val=&quot;00B22E2E&quot;/&gt;&lt;wsp:rsid wsp:val=&quot;00B22EDB&quot;/&gt;&lt;wsp:rsid wsp:val=&quot;00B2329C&quot;/&gt;&lt;wsp:rsid wsp:val=&quot;00B25DD5&quot;/&gt;&lt;wsp:rsid wsp:val=&quot;00B26A71&quot;/&gt;&lt;wsp:rsid wsp:val=&quot;00B27095&quot;/&gt;&lt;wsp:rsid wsp:val=&quot;00B327AE&quot;/&gt;&lt;wsp:rsid wsp:val=&quot;00B41087&quot;/&gt;&lt;wsp:rsid wsp:val=&quot;00B41232&quot;/&gt;&lt;wsp:rsid wsp:val=&quot;00B41584&quot;/&gt;&lt;wsp:rsid wsp:val=&quot;00B47D66&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673&quot;/&gt;&lt;wsp:rsid wsp:val=&quot;00B74AF7&quot;/&gt;&lt;wsp:rsid wsp:val=&quot;00B7545D&quot;/&gt;&lt;wsp:rsid wsp:val=&quot;00B80604&quot;/&gt;&lt;wsp:rsid wsp:val=&quot;00B853A5&quot;/&gt;&lt;wsp:rsid wsp:val=&quot;00B85EAB&quot;/&gt;&lt;wsp:rsid wsp:val=&quot;00B92FCD&quot;/&gt;&lt;wsp:rsid wsp:val=&quot;00BA2312&quot;/&gt;&lt;wsp:rsid wsp:val=&quot;00BA36F3&quot;/&gt;&lt;wsp:rsid wsp:val=&quot;00BA6B13&quot;/&gt;&lt;wsp:rsid wsp:val=&quot;00BB48D0&quot;/&gt;&lt;wsp:rsid wsp:val=&quot;00BB72A4&quot;/&gt;&lt;wsp:rsid wsp:val=&quot;00BC0F7D&quot;/&gt;&lt;wsp:rsid wsp:val=&quot;00BC3889&quot;/&gt;&lt;wsp:rsid wsp:val=&quot;00BC6DB6&quot;/&gt;&lt;wsp:rsid wsp:val=&quot;00BC6F8C&quot;/&gt;&lt;wsp:rsid wsp:val=&quot;00BD53E2&quot;/&gt;&lt;wsp:rsid wsp:val=&quot;00BD564F&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303C7&quot;/&gt;&lt;wsp:rsid wsp:val=&quot;00C33079&quot;/&gt;&lt;wsp:rsid wsp:val=&quot;00C339E8&quot;/&gt;&lt;wsp:rsid wsp:val=&quot;00C340BC&quot;/&gt;&lt;wsp:rsid wsp:val=&quot;00C3418D&quot;/&gt;&lt;wsp:rsid wsp:val=&quot;00C3444C&quot;/&gt;&lt;wsp:rsid wsp:val=&quot;00C3792C&quot;/&gt;&lt;wsp:rsid wsp:val=&quot;00C45231&quot;/&gt;&lt;wsp:rsid wsp:val=&quot;00C532C3&quot;/&gt;&lt;wsp:rsid wsp:val=&quot;00C53AB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596E&quot;/&gt;&lt;wsp:rsid wsp:val=&quot;00CA08C6&quot;/&gt;&lt;wsp:rsid wsp:val=&quot;00CA2FDE&quot;/&gt;&lt;wsp:rsid wsp:val=&quot;00CA3614&quot;/&gt;&lt;wsp:rsid wsp:val=&quot;00CA3D0C&quot;/&gt;&lt;wsp:rsid wsp:val=&quot;00CA4A7D&quot;/&gt;&lt;wsp:rsid wsp:val=&quot;00CA7D78&quot;/&gt;&lt;wsp:rsid wsp:val=&quot;00CB2892&quot;/&gt;&lt;wsp:rsid wsp:val=&quot;00CB296D&quot;/&gt;&lt;wsp:rsid wsp:val=&quot;00CB2DB5&quot;/&gt;&lt;wsp:rsid wsp:val=&quot;00CB5548&quot;/&gt;&lt;wsp:rsid wsp:val=&quot;00CC1653&quot;/&gt;&lt;wsp:rsid wsp:val=&quot;00CC30A3&quot;/&gt;&lt;wsp:rsid wsp:val=&quot;00CC5251&quot;/&gt;&lt;wsp:rsid wsp:val=&quot;00CC7B86&quot;/&gt;&lt;wsp:rsid wsp:val=&quot;00CD20DB&quot;/&gt;&lt;wsp:rsid wsp:val=&quot;00CD7446&quot;/&gt;&lt;wsp:rsid wsp:val=&quot;00CD7477&quot;/&gt;&lt;wsp:rsid wsp:val=&quot;00CE0B66&quot;/&gt;&lt;wsp:rsid wsp:val=&quot;00CF176A&quot;/&gt;&lt;wsp:rsid wsp:val=&quot;00D06821&quot;/&gt;&lt;wsp:rsid wsp:val=&quot;00D0768E&quot;/&gt;&lt;wsp:rsid wsp:val=&quot;00D10BE9&quot;/&gt;&lt;wsp:rsid wsp:val=&quot;00D13D52&quot;/&gt;&lt;wsp:rsid wsp:val=&quot;00D20388&quot;/&gt;&lt;wsp:rsid wsp:val=&quot;00D22D57&quot;/&gt;&lt;wsp:rsid wsp:val=&quot;00D22E33&quot;/&gt;&lt;wsp:rsid wsp:val=&quot;00D23BF7&quot;/&gt;&lt;wsp:rsid wsp:val=&quot;00D30A4D&quot;/&gt;&lt;wsp:rsid wsp:val=&quot;00D31322&quot;/&gt;&lt;wsp:rsid wsp:val=&quot;00D3355A&quot;/&gt;&lt;wsp:rsid wsp:val=&quot;00D3357D&quot;/&gt;&lt;wsp:rsid wsp:val=&quot;00D37B3D&quot;/&gt;&lt;wsp:rsid wsp:val=&quot;00D41DFC&quot;/&gt;&lt;wsp:rsid wsp:val=&quot;00D56BD9&quot;/&gt;&lt;wsp:rsid wsp:val=&quot;00D61A09&quot;/&gt;&lt;wsp:rsid wsp:val=&quot;00D62BD1&quot;/&gt;&lt;wsp:rsid wsp:val=&quot;00D634C1&quot;/&gt;&lt;wsp:rsid wsp:val=&quot;00D63E66&quot;/&gt;&lt;wsp:rsid wsp:val=&quot;00D660FF&quot;/&gt;&lt;wsp:rsid wsp:val=&quot;00D6733E&quot;/&gt;&lt;wsp:rsid wsp:val=&quot;00D703AE&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123&quot;/&gt;&lt;wsp:rsid wsp:val=&quot;00D938B6&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D55EE&quot;/&gt;&lt;wsp:rsid wsp:val=&quot;00DD58C1&quot;/&gt;&lt;wsp:rsid wsp:val=&quot;00DD5C8F&quot;/&gt;&lt;wsp:rsid wsp:val=&quot;00DD5EF6&quot;/&gt;&lt;wsp:rsid wsp:val=&quot;00DE3046&quot;/&gt;&lt;wsp:rsid wsp:val=&quot;00DE3EF7&quot;/&gt;&lt;wsp:rsid wsp:val=&quot;00DE6A28&quot;/&gt;&lt;wsp:rsid wsp:val=&quot;00DE75CA&quot;/&gt;&lt;wsp:rsid wsp:val=&quot;00DE7706&quot;/&gt;&lt;wsp:rsid wsp:val=&quot;00DF2B1F&quot;/&gt;&lt;wsp:rsid wsp:val=&quot;00DF34D2&quot;/&gt;&lt;wsp:rsid wsp:val=&quot;00DF62CD&quot;/&gt;&lt;wsp:rsid wsp:val=&quot;00E01481&quot;/&gt;&lt;wsp:rsid wsp:val=&quot;00E0562B&quot;/&gt;&lt;wsp:rsid wsp:val=&quot;00E05CA8&quot;/&gt;&lt;wsp:rsid wsp:val=&quot;00E05E8C&quot;/&gt;&lt;wsp:rsid wsp:val=&quot;00E07570&quot;/&gt;&lt;wsp:rsid wsp:val=&quot;00E15DFC&quot;/&gt;&lt;wsp:rsid wsp:val=&quot;00E27F68&quot;/&gt;&lt;wsp:rsid wsp:val=&quot;00E3067A&quot;/&gt;&lt;wsp:rsid wsp:val=&quot;00E4476E&quot;/&gt;&lt;wsp:rsid wsp:val=&quot;00E472C2&quot;/&gt;&lt;wsp:rsid wsp:val=&quot;00E77645&quot;/&gt;&lt;wsp:rsid wsp:val=&quot;00E80854&quot;/&gt;&lt;wsp:rsid wsp:val=&quot;00E84C5B&quot;/&gt;&lt;wsp:rsid wsp:val=&quot;00EA46C8&quot;/&gt;&lt;wsp:rsid wsp:val=&quot;00EB5DB9&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3E32&quot;/&gt;&lt;wsp:rsid wsp:val=&quot;00ED5172&quot;/&gt;&lt;wsp:rsid wsp:val=&quot;00EE11B8&quot;/&gt;&lt;wsp:rsid wsp:val=&quot;00EE5961&quot;/&gt;&lt;wsp:rsid wsp:val=&quot;00EE65EE&quot;/&gt;&lt;wsp:rsid wsp:val=&quot;00EE6CD1&quot;/&gt;&lt;wsp:rsid wsp:val=&quot;00EF130C&quot;/&gt;&lt;wsp:rsid wsp:val=&quot;00EF1578&quot;/&gt;&lt;wsp:rsid wsp:val=&quot;00EF31A1&quot;/&gt;&lt;wsp:rsid wsp:val=&quot;00EF6E0B&quot;/&gt;&lt;wsp:rsid wsp:val=&quot;00F025A2&quot;/&gt;&lt;wsp:rsid wsp:val=&quot;00F04712&quot;/&gt;&lt;wsp:rsid wsp:val=&quot;00F058A7&quot;/&gt;&lt;wsp:rsid wsp:val=&quot;00F11531&quot;/&gt;&lt;wsp:rsid wsp:val=&quot;00F21253&quot;/&gt;&lt;wsp:rsid wsp:val=&quot;00F21338&quot;/&gt;&lt;wsp:rsid wsp:val=&quot;00F22EC7&quot;/&gt;&lt;wsp:rsid wsp:val=&quot;00F30C11&quot;/&gt;&lt;wsp:rsid wsp:val=&quot;00F34517&quot;/&gt;&lt;wsp:rsid wsp:val=&quot;00F34BF0&quot;/&gt;&lt;wsp:rsid wsp:val=&quot;00F36C9C&quot;/&gt;&lt;wsp:rsid wsp:val=&quot;00F438CA&quot;/&gt;&lt;wsp:rsid wsp:val=&quot;00F503C9&quot;/&gt;&lt;wsp:rsid wsp:val=&quot;00F5059A&quot;/&gt;&lt;wsp:rsid wsp:val=&quot;00F64354&quot;/&gt;&lt;wsp:rsid wsp:val=&quot;00F653B8&quot;/&gt;&lt;wsp:rsid wsp:val=&quot;00F658E7&quot;/&gt;&lt;wsp:rsid wsp:val=&quot;00F6739E&quot;/&gt;&lt;wsp:rsid wsp:val=&quot;00F730CC&quot;/&gt;&lt;wsp:rsid wsp:val=&quot;00F73912&quot;/&gt;&lt;wsp:rsid wsp:val=&quot;00F74386&quot;/&gt;&lt;wsp:rsid wsp:val=&quot;00F76105&quot;/&gt;&lt;wsp:rsid wsp:val=&quot;00F8099C&quot;/&gt;&lt;wsp:rsid wsp:val=&quot;00F8101D&quot;/&gt;&lt;wsp:rsid wsp:val=&quot;00F813D1&quot;/&gt;&lt;wsp:rsid wsp:val=&quot;00F81CF3&quot;/&gt;&lt;wsp:rsid wsp:val=&quot;00F86558&quot;/&gt;&lt;wsp:rsid wsp:val=&quot;00F8735A&quot;/&gt;&lt;wsp:rsid wsp:val=&quot;00F917F8&quot;/&gt;&lt;wsp:rsid wsp:val=&quot;00F93DA1&quot;/&gt;&lt;wsp:rsid wsp:val=&quot;00F97FF7&quot;/&gt;&lt;wsp:rsid wsp:val=&quot;00FA1266&quot;/&gt;&lt;wsp:rsid wsp:val=&quot;00FA2368&quot;/&gt;&lt;wsp:rsid wsp:val=&quot;00FC1192&quot;/&gt;&lt;wsp:rsid wsp:val=&quot;00FD2173&quot;/&gt;&lt;wsp:rsid wsp:val=&quot;00FE130C&quot;/&gt;&lt;wsp:rsid wsp:val=&quot;00FE7846&quot;/&gt;&lt;wsp:rsid wsp:val=&quot;00FF5AEB&quot;/&gt;&lt;wsp:rsid wsp:val=&quot;00FF7AB9&quot;/&gt;&lt;/wsp:rsids&gt;&lt;/w:docPr&gt;&lt;w:body&gt;&lt;wx:sect&gt;&lt;w:p wsp:rsidR=&quot;00000000&quot; wsp:rsidRDefault=&quot;005E3CFD&quot; wsp:rsidP=&quot;005E3CFD&quot;&gt;&lt;m:oMathPara&gt;&lt;m:oMath&gt;&lt;m:f&gt;&lt;m:fPr&gt;&lt;m:ctrlPr&gt;&lt;aml:annotation aml:id=&quot;0&quot; w:type=&quot;Word.Insertion&quot; aml:author=&quot;28552_CR0093r1_TEI15_(Rel-15)&quot; aml:createdate=&quot;2019-09-20T18:09: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093r1_TEI15_(Rel-15)&quot; aml:createdate=&quot;2019-09-20T18:0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093r1_TEI15_(Rel-15)&quot; aml:createdate=&quot;2019-09-20T18:09:00Z&quot;&gt;&lt;aml:content&gt;&lt;w:rPr&gt;&lt;w:rFonts w:ascii=&quot;Cambria Math&quot; w:h-ansi=&quot;Cambria Math&quot;/&gt;&lt;wx:font wx:val=&quot;Cambria Math&quot;/&gt;&lt;w:i/&gt;&lt;w:i-cs/&gt;&lt;/w:rPr&gt;&lt;m:t&gt;UEs&lt;/m:t&gt;&lt;/aml:content&gt;&lt;/aml:annotation&gt;&lt;/m:r&gt;&lt;/m:sub&gt;&lt;m:sup/&gt;&lt;m:e&gt;&lt;m:nary&gt;&lt;m:naryPr&gt;&lt;m:chr m:val=&quot;âˆ‘&quot;/&gt;&lt;m:subHide m:val=&quot;1&quot;/&gt;&lt;m:supHide m:val=&quot;1&quot;/&gt;&lt;m:ctrlPr&gt;&lt;aml:annotation aml:id=&quot;3&quot; w:type=&quot;Word.Insertion&quot; aml:author=&quot;28552_CR0093r1_TEI15_(Rel-15)&quot; aml:createdate=&quot;2019-09-20T18:0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093r1_TEI15_(Rel-15)&quot; aml:createdate=&quot;2019-09-20T18:09:00Z&quot;&gt;&lt;aml:content&gt;&lt;w:rPr&gt;&lt;w:rFonts w:ascii=&quot;Cambria Math&quot; w:h-ansi=&quot;Cambria Math&quot;/&gt;&lt;wx:font wx:val=&quot;Cambria Math&quot;/&gt;&lt;w:i/&gt;&lt;w:i-cs/&gt;&lt;/w:rPr&gt;&lt;m:t&gt;ThpVolD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093r1_TEI15_(Rel-15)&quot; aml:createdate=&quot;2019-09-20T18:0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093r1_TEI15_(Rel-15)&quot; aml:createdate=&quot;2019-09-20T18:09:00Z&quot;&gt;&lt;aml:content&gt;&lt;w:rPr&gt;&lt;w:rFonts w:ascii=&quot;Cambria Math&quot; w:h-ansi=&quot;Cambria Math&quot;/&gt;&lt;wx:font wx:val=&quot;Cambria Math&quot;/&gt;&lt;w:i/&gt;&lt;w:i-cs/&gt;&lt;/w:rPr&gt;&lt;m:t&gt;UEs&lt;/m:t&gt;&lt;/aml:content&gt;&lt;/aml:annotation&gt;&lt;/m:r&gt;&lt;/m:sub&gt;&lt;m:sup/&gt;&lt;m:e&gt;&lt;m:nary&gt;&lt;m:naryPr&gt;&lt;m:chr m:val=&quot;âˆ‘&quot;/&gt;&lt;m:subHide m:val=&quot;1&quot;/&gt;&lt;m:supHide m:val=&quot;1&quot;/&gt;&lt;m:ctrlPr&gt;&lt;aml:annotation aml:id=&quot;7&quot; w:type=&quot;Word.Insertion&quot; aml:author=&quot;28552_CR0093r1_TEI15_(Rel-15)&quot; aml:createdate=&quot;2019-09-20T18:0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093r1_TEI15_(Rel-15)&quot; aml:createdate=&quot;2019-09-20T18:09:00Z&quot;&gt;&lt;aml:content&gt;&lt;w:rPr&gt;&lt;w:rFonts w:ascii=&quot;Cambria Math&quot; w:h-ansi=&quot;Cambria Math&quot;/&gt;&lt;wx:font wx:val=&quot;Cambria Math&quot;/&gt;&lt;w:i/&gt;&lt;w:i-cs/&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D22D57">
        <w:rPr>
          <w:rFonts w:cs="Arial"/>
        </w:rPr>
        <w:fldChar w:fldCharType="end"/>
      </w:r>
      <w:r>
        <w:rPr>
          <w:rFonts w:cs="Arial"/>
        </w:rPr>
        <w:t>×</w:t>
      </w:r>
      <w:r>
        <w:t>1000 [kbit/s]</w:t>
      </w:r>
    </w:p>
    <w:p w14:paraId="180FF51C" w14:textId="77777777" w:rsidR="00D22D57" w:rsidRDefault="00D22D57" w:rsidP="00080612">
      <w:pPr>
        <w:pStyle w:val="B2"/>
      </w:pPr>
      <w:r>
        <w:t xml:space="preserve">If </w:t>
      </w:r>
      <w:r w:rsidRPr="00D22D57">
        <w:fldChar w:fldCharType="begin"/>
      </w:r>
      <w:r w:rsidRPr="00D22D57">
        <w:instrText xml:space="preserve"> QUOTE </w:instrText>
      </w:r>
      <w:r w:rsidRPr="00D22D57">
        <w:rPr>
          <w:position w:val="-5"/>
        </w:rPr>
        <w:pict w14:anchorId="106020F0">
          <v:shape id="_x0000_i1061" type="#_x0000_t75" style="width:98.95pt;height:1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7F8A&quot;/&gt;&lt;wsp:rsid wsp:val=&quot;000111EF&quot;/&gt;&lt;wsp:rsid wsp:val=&quot;00023F39&quot;/&gt;&lt;wsp:rsid wsp:val=&quot;00032FBE&quot;/&gt;&lt;wsp:rsid wsp:val=&quot;00033397&quot;/&gt;&lt;wsp:rsid wsp:val=&quot;0003566C&quot;/&gt;&lt;wsp:rsid wsp:val=&quot;00040095&quot;/&gt;&lt;wsp:rsid wsp:val=&quot;000420B0&quot;/&gt;&lt;wsp:rsid wsp:val=&quot;00043C66&quot;/&gt;&lt;wsp:rsid wsp:val=&quot;00051834&quot;/&gt;&lt;wsp:rsid wsp:val=&quot;00054A22&quot;/&gt;&lt;wsp:rsid wsp:val=&quot;000552DB&quot;/&gt;&lt;wsp:rsid wsp:val=&quot;000557C2&quot;/&gt;&lt;wsp:rsid wsp:val=&quot;0006258E&quot;/&gt;&lt;wsp:rsid wsp:val=&quot;00063D11&quot;/&gt;&lt;wsp:rsid wsp:val=&quot;00064B8C&quot;/&gt;&lt;wsp:rsid wsp:val=&quot;000655A6&quot;/&gt;&lt;wsp:rsid wsp:val=&quot;00070283&quot;/&gt;&lt;wsp:rsid wsp:val=&quot;00070472&quot;/&gt;&lt;wsp:rsid wsp:val=&quot;00073786&quot;/&gt;&lt;wsp:rsid wsp:val=&quot;00080288&quot;/&gt;&lt;wsp:rsid wsp:val=&quot;00080512&quot;/&gt;&lt;wsp:rsid wsp:val=&quot;00081F6C&quot;/&gt;&lt;wsp:rsid wsp:val=&quot;000834CA&quot;/&gt;&lt;wsp:rsid wsp:val=&quot;00092B41&quot;/&gt;&lt;wsp:rsid wsp:val=&quot;00093E79&quot;/&gt;&lt;wsp:rsid wsp:val=&quot;00095150&quot;/&gt;&lt;wsp:rsid wsp:val=&quot;000A1009&quot;/&gt;&lt;wsp:rsid wsp:val=&quot;000A743C&quot;/&gt;&lt;wsp:rsid wsp:val=&quot;000B0E3B&quot;/&gt;&lt;wsp:rsid wsp:val=&quot;000C2F15&quot;/&gt;&lt;wsp:rsid wsp:val=&quot;000D21A6&quot;/&gt;&lt;wsp:rsid wsp:val=&quot;000D58AB&quot;/&gt;&lt;wsp:rsid wsp:val=&quot;000E13C1&quot;/&gt;&lt;wsp:rsid wsp:val=&quot;000E6D87&quot;/&gt;&lt;wsp:rsid wsp:val=&quot;000E765A&quot;/&gt;&lt;wsp:rsid wsp:val=&quot;000E77C5&quot;/&gt;&lt;wsp:rsid wsp:val=&quot;000F0D2E&quot;/&gt;&lt;wsp:rsid wsp:val=&quot;000F29B8&quot;/&gt;&lt;wsp:rsid wsp:val=&quot;000F5E6F&quot;/&gt;&lt;wsp:rsid wsp:val=&quot;000F6667&quot;/&gt;&lt;wsp:rsid wsp:val=&quot;000F683F&quot;/&gt;&lt;wsp:rsid wsp:val=&quot;00101191&quot;/&gt;&lt;wsp:rsid wsp:val=&quot;00105B0C&quot;/&gt;&lt;wsp:rsid wsp:val=&quot;0010628A&quot;/&gt;&lt;wsp:rsid wsp:val=&quot;00110C43&quot;/&gt;&lt;wsp:rsid wsp:val=&quot;0011143E&quot;/&gt;&lt;wsp:rsid wsp:val=&quot;0011314E&quot;/&gt;&lt;wsp:rsid wsp:val=&quot;00115D56&quot;/&gt;&lt;wsp:rsid wsp:val=&quot;00126B2C&quot;/&gt;&lt;wsp:rsid wsp:val=&quot;0013017B&quot;/&gt;&lt;wsp:rsid wsp:val=&quot;00132116&quot;/&gt;&lt;wsp:rsid wsp:val=&quot;00135A98&quot;/&gt;&lt;wsp:rsid wsp:val=&quot;00136F02&quot;/&gt;&lt;wsp:rsid wsp:val=&quot;0014014F&quot;/&gt;&lt;wsp:rsid wsp:val=&quot;001500C4&quot;/&gt;&lt;wsp:rsid wsp:val=&quot;001531E9&quot;/&gt;&lt;wsp:rsid wsp:val=&quot;00155BF0&quot;/&gt;&lt;wsp:rsid wsp:val=&quot;001606B2&quot;/&gt;&lt;wsp:rsid wsp:val=&quot;00160D47&quot;/&gt;&lt;wsp:rsid wsp:val=&quot;00166EFE&quot;/&gt;&lt;wsp:rsid wsp:val=&quot;00170CCA&quot;/&gt;&lt;wsp:rsid wsp:val=&quot;0017611A&quot;/&gt;&lt;wsp:rsid wsp:val=&quot;0018006E&quot;/&gt;&lt;wsp:rsid wsp:val=&quot;00181283&quot;/&gt;&lt;wsp:rsid wsp:val=&quot;00182199&quot;/&gt;&lt;wsp:rsid wsp:val=&quot;0018303C&quot;/&gt;&lt;wsp:rsid wsp:val=&quot;00184CF0&quot;/&gt;&lt;wsp:rsid wsp:val=&quot;00191018&quot;/&gt;&lt;wsp:rsid wsp:val=&quot;001910AD&quot;/&gt;&lt;wsp:rsid wsp:val=&quot;00194252&quot;/&gt;&lt;wsp:rsid wsp:val=&quot;001A2833&quot;/&gt;&lt;wsp:rsid wsp:val=&quot;001A7BF5&quot;/&gt;&lt;wsp:rsid wsp:val=&quot;001B0AF6&quot;/&gt;&lt;wsp:rsid wsp:val=&quot;001B10E4&quot;/&gt;&lt;wsp:rsid wsp:val=&quot;001B4CB3&quot;/&gt;&lt;wsp:rsid wsp:val=&quot;001C1997&quot;/&gt;&lt;wsp:rsid wsp:val=&quot;001C34C5&quot;/&gt;&lt;wsp:rsid wsp:val=&quot;001C519E&quot;/&gt;&lt;wsp:rsid wsp:val=&quot;001D02C2&quot;/&gt;&lt;wsp:rsid wsp:val=&quot;001D6869&quot;/&gt;&lt;wsp:rsid wsp:val=&quot;001E5A0E&quot;/&gt;&lt;wsp:rsid wsp:val=&quot;001F03DC&quot;/&gt;&lt;wsp:rsid wsp:val=&quot;001F168B&quot;/&gt;&lt;wsp:rsid wsp:val=&quot;001F4BAB&quot;/&gt;&lt;wsp:rsid wsp:val=&quot;001F6D00&quot;/&gt;&lt;wsp:rsid wsp:val=&quot;00206425&quot;/&gt;&lt;wsp:rsid wsp:val=&quot;00211C1D&quot;/&gt;&lt;wsp:rsid wsp:val=&quot;002123F7&quot;/&gt;&lt;wsp:rsid wsp:val=&quot;00213F11&quot;/&gt;&lt;wsp:rsid wsp:val=&quot;00217DB7&quot;/&gt;&lt;wsp:rsid wsp:val=&quot;0022119A&quot;/&gt;&lt;wsp:rsid wsp:val=&quot;0022342B&quot;/&gt;&lt;wsp:rsid wsp:val=&quot;002347A2&quot;/&gt;&lt;wsp:rsid wsp:val=&quot;00235F79&quot;/&gt;&lt;wsp:rsid wsp:val=&quot;00237E11&quot;/&gt;&lt;wsp:rsid wsp:val=&quot;00241A16&quot;/&gt;&lt;wsp:rsid wsp:val=&quot;002441C6&quot;/&gt;&lt;wsp:rsid wsp:val=&quot;0025527E&quot;/&gt;&lt;wsp:rsid wsp:val=&quot;00255564&quot;/&gt;&lt;wsp:rsid wsp:val=&quot;00256AE1&quot;/&gt;&lt;wsp:rsid wsp:val=&quot;00273EED&quot;/&gt;&lt;wsp:rsid wsp:val=&quot;00276550&quot;/&gt;&lt;wsp:rsid wsp:val=&quot;0028195E&quot;/&gt;&lt;wsp:rsid wsp:val=&quot;00285AE7&quot;/&gt;&lt;wsp:rsid wsp:val=&quot;00290261&quot;/&gt;&lt;wsp:rsid wsp:val=&quot;00291ED7&quot;/&gt;&lt;wsp:rsid wsp:val=&quot;002A2E90&quot;/&gt;&lt;wsp:rsid wsp:val=&quot;002A4FE7&quot;/&gt;&lt;wsp:rsid wsp:val=&quot;002B2FD0&quot;/&gt;&lt;wsp:rsid wsp:val=&quot;002B32A5&quot;/&gt;&lt;wsp:rsid wsp:val=&quot;002B397A&quot;/&gt;&lt;wsp:rsid wsp:val=&quot;002B48C6&quot;/&gt;&lt;wsp:rsid wsp:val=&quot;002B6606&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5618&quot;/&gt;&lt;wsp:rsid wsp:val=&quot;002D6472&quot;/&gt;&lt;wsp:rsid wsp:val=&quot;002D68E6&quot;/&gt;&lt;wsp:rsid wsp:val=&quot;002E29C7&quot;/&gt;&lt;wsp:rsid wsp:val=&quot;002F055C&quot;/&gt;&lt;wsp:rsid wsp:val=&quot;002F7402&quot;/&gt;&lt;wsp:rsid wsp:val=&quot;002F798D&quot;/&gt;&lt;wsp:rsid wsp:val=&quot;0030045E&quot;/&gt;&lt;wsp:rsid wsp:val=&quot;003009E4&quot;/&gt;&lt;wsp:rsid wsp:val=&quot;003042A0&quot;/&gt;&lt;wsp:rsid wsp:val=&quot;00305F08&quot;/&gt;&lt;wsp:rsid wsp:val=&quot;00311DC3&quot;/&gt;&lt;wsp:rsid wsp:val=&quot;00313346&quot;/&gt;&lt;wsp:rsid wsp:val=&quot;003172DC&quot;/&gt;&lt;wsp:rsid wsp:val=&quot;003205BA&quot;/&gt;&lt;wsp:rsid wsp:val=&quot;00326ED4&quot;/&gt;&lt;wsp:rsid wsp:val=&quot;003321A9&quot;/&gt;&lt;wsp:rsid wsp:val=&quot;00334F55&quot;/&gt;&lt;wsp:rsid wsp:val=&quot;00336877&quot;/&gt;&lt;wsp:rsid wsp:val=&quot;003379AF&quot;/&gt;&lt;wsp:rsid wsp:val=&quot;00343AF0&quot;/&gt;&lt;wsp:rsid wsp:val=&quot;0035284B&quot;/&gt;&lt;wsp:rsid wsp:val=&quot;0035462D&quot;/&gt;&lt;wsp:rsid wsp:val=&quot;00356F8E&quot;/&gt;&lt;wsp:rsid wsp:val=&quot;003627FA&quot;/&gt;&lt;wsp:rsid wsp:val=&quot;003654CD&quot;/&gt;&lt;wsp:rsid wsp:val=&quot;00365BC1&quot;/&gt;&lt;wsp:rsid wsp:val=&quot;00380C26&quot;/&gt;&lt;wsp:rsid wsp:val=&quot;003831AD&quot;/&gt;&lt;wsp:rsid wsp:val=&quot;00390966&quot;/&gt;&lt;wsp:rsid wsp:val=&quot;0039182E&quot;/&gt;&lt;wsp:rsid wsp:val=&quot;00394C71&quot;/&gt;&lt;wsp:rsid wsp:val=&quot;00396640&quot;/&gt;&lt;wsp:rsid wsp:val=&quot;003A2715&quot;/&gt;&lt;wsp:rsid wsp:val=&quot;003A3B9D&quot;/&gt;&lt;wsp:rsid wsp:val=&quot;003A4B24&quot;/&gt;&lt;wsp:rsid wsp:val=&quot;003B5152&quot;/&gt;&lt;wsp:rsid wsp:val=&quot;003B5958&quot;/&gt;&lt;wsp:rsid wsp:val=&quot;003B7830&quot;/&gt;&lt;wsp:rsid wsp:val=&quot;003C3971&quot;/&gt;&lt;wsp:rsid wsp:val=&quot;003D0F96&quot;/&gt;&lt;wsp:rsid wsp:val=&quot;003D3867&quot;/&gt;&lt;wsp:rsid wsp:val=&quot;003D4084&quot;/&gt;&lt;wsp:rsid wsp:val=&quot;003F0B29&quot;/&gt;&lt;wsp:rsid wsp:val=&quot;003F4C06&quot;/&gt;&lt;wsp:rsid wsp:val=&quot;003F51D6&quot;/&gt;&lt;wsp:rsid wsp:val=&quot;003F588C&quot;/&gt;&lt;wsp:rsid wsp:val=&quot;00401EF0&quot;/&gt;&lt;wsp:rsid wsp:val=&quot;004117AD&quot;/&gt;&lt;wsp:rsid wsp:val=&quot;004202B0&quot;/&gt;&lt;wsp:rsid wsp:val=&quot;00422A8C&quot;/&gt;&lt;wsp:rsid wsp:val=&quot;00422B85&quot;/&gt;&lt;wsp:rsid wsp:val=&quot;00423499&quot;/&gt;&lt;wsp:rsid wsp:val=&quot;00423790&quot;/&gt;&lt;wsp:rsid wsp:val=&quot;0042714A&quot;/&gt;&lt;wsp:rsid wsp:val=&quot;00431006&quot;/&gt;&lt;wsp:rsid wsp:val=&quot;004313A5&quot;/&gt;&lt;wsp:rsid wsp:val=&quot;0043401F&quot;/&gt;&lt;wsp:rsid wsp:val=&quot;00434578&quot;/&gt;&lt;wsp:rsid wsp:val=&quot;0043633B&quot;/&gt;&lt;wsp:rsid wsp:val=&quot;00447690&quot;/&gt;&lt;wsp:rsid wsp:val=&quot;00455B85&quot;/&gt;&lt;wsp:rsid wsp:val=&quot;00456CE0&quot;/&gt;&lt;wsp:rsid wsp:val=&quot;004577EA&quot;/&gt;&lt;wsp:rsid wsp:val=&quot;004634BA&quot;/&gt;&lt;wsp:rsid wsp:val=&quot;004671B8&quot;/&gt;&lt;wsp:rsid wsp:val=&quot;00475349&quot;/&gt;&lt;wsp:rsid wsp:val=&quot;00480252&quot;/&gt;&lt;wsp:rsid wsp:val=&quot;00483A01&quot;/&gt;&lt;wsp:rsid wsp:val=&quot;0048599C&quot;/&gt;&lt;wsp:rsid wsp:val=&quot;00491913&quot;/&gt;&lt;wsp:rsid wsp:val=&quot;004926D5&quot;/&gt;&lt;wsp:rsid wsp:val=&quot;00497FBE&quot;/&gt;&lt;wsp:rsid wsp:val=&quot;004A0527&quot;/&gt;&lt;wsp:rsid wsp:val=&quot;004B1381&quot;/&gt;&lt;wsp:rsid wsp:val=&quot;004C2EA1&quot;/&gt;&lt;wsp:rsid wsp:val=&quot;004C67CE&quot;/&gt;&lt;wsp:rsid wsp:val=&quot;004D2441&quot;/&gt;&lt;wsp:rsid wsp:val=&quot;004D3578&quot;/&gt;&lt;wsp:rsid wsp:val=&quot;004D7989&quot;/&gt;&lt;wsp:rsid wsp:val=&quot;004E0846&quot;/&gt;&lt;wsp:rsid wsp:val=&quot;004E0D34&quot;/&gt;&lt;wsp:rsid wsp:val=&quot;004E1E4C&quot;/&gt;&lt;wsp:rsid wsp:val=&quot;004E213A&quot;/&gt;&lt;wsp:rsid wsp:val=&quot;004E512F&quot;/&gt;&lt;wsp:rsid wsp:val=&quot;004E52CC&quot;/&gt;&lt;wsp:rsid wsp:val=&quot;004F207F&quot;/&gt;&lt;wsp:rsid wsp:val=&quot;004F3ACE&quot;/&gt;&lt;wsp:rsid wsp:val=&quot;004F65E0&quot;/&gt;&lt;wsp:rsid wsp:val=&quot;005013E8&quot;/&gt;&lt;wsp:rsid wsp:val=&quot;00502582&quot;/&gt;&lt;wsp:rsid wsp:val=&quot;005048FA&quot;/&gt;&lt;wsp:rsid wsp:val=&quot;005064ED&quot;/&gt;&lt;wsp:rsid wsp:val=&quot;005150D0&quot;/&gt;&lt;wsp:rsid wsp:val=&quot;0051797A&quot;/&gt;&lt;wsp:rsid wsp:val=&quot;00517EC3&quot;/&gt;&lt;wsp:rsid wsp:val=&quot;005226CA&quot;/&gt;&lt;wsp:rsid wsp:val=&quot;005313EA&quot;/&gt;&lt;wsp:rsid wsp:val=&quot;00533BF9&quot;/&gt;&lt;wsp:rsid wsp:val=&quot;0054057A&quot;/&gt;&lt;wsp:rsid wsp:val=&quot;005409A6&quot;/&gt;&lt;wsp:rsid wsp:val=&quot;00543E6C&quot;/&gt;&lt;wsp:rsid wsp:val=&quot;00544364&quot;/&gt;&lt;wsp:rsid wsp:val=&quot;00545251&quot;/&gt;&lt;wsp:rsid wsp:val=&quot;00547D3C&quot;/&gt;&lt;wsp:rsid wsp:val=&quot;005561D9&quot;/&gt;&lt;wsp:rsid wsp:val=&quot;005569A9&quot;/&gt;&lt;wsp:rsid wsp:val=&quot;00563536&quot;/&gt;&lt;wsp:rsid wsp:val=&quot;00564AC0&quot;/&gt;&lt;wsp:rsid wsp:val=&quot;00565087&quot;/&gt;&lt;wsp:rsid wsp:val=&quot;00567C78&quot;/&gt;&lt;wsp:rsid wsp:val=&quot;0057287D&quot;/&gt;&lt;wsp:rsid wsp:val=&quot;00572F0F&quot;/&gt;&lt;wsp:rsid wsp:val=&quot;00573ADB&quot;/&gt;&lt;wsp:rsid wsp:val=&quot;005806F7&quot;/&gt;&lt;wsp:rsid wsp:val=&quot;005821A8&quot;/&gt;&lt;wsp:rsid wsp:val=&quot;00582B8B&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6669&quot;/&gt;&lt;wsp:rsid wsp:val=&quot;0059762F&quot;/&gt;&lt;wsp:rsid wsp:val=&quot;00597B5E&quot;/&gt;&lt;wsp:rsid wsp:val=&quot;005A280E&quot;/&gt;&lt;wsp:rsid wsp:val=&quot;005B2F5B&quot;/&gt;&lt;wsp:rsid wsp:val=&quot;005C2E61&quot;/&gt;&lt;wsp:rsid wsp:val=&quot;005C594B&quot;/&gt;&lt;wsp:rsid wsp:val=&quot;005C6913&quot;/&gt;&lt;wsp:rsid wsp:val=&quot;005D2E01&quot;/&gt;&lt;wsp:rsid wsp:val=&quot;005D4CD6&quot;/&gt;&lt;wsp:rsid wsp:val=&quot;005D56B5&quot;/&gt;&lt;wsp:rsid wsp:val=&quot;005D5874&quot;/&gt;&lt;wsp:rsid wsp:val=&quot;005D7830&quot;/&gt;&lt;wsp:rsid wsp:val=&quot;005E40E9&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DF7&quot;/&gt;&lt;wsp:rsid wsp:val=&quot;00610D72&quot;/&gt;&lt;wsp:rsid wsp:val=&quot;006134FD&quot;/&gt;&lt;wsp:rsid wsp:val=&quot;006135EB&quot;/&gt;&lt;wsp:rsid wsp:val=&quot;00614FDF&quot;/&gt;&lt;wsp:rsid wsp:val=&quot;00616D11&quot;/&gt;&lt;wsp:rsid wsp:val=&quot;00625358&quot;/&gt;&lt;wsp:rsid wsp:val=&quot;00630A11&quot;/&gt;&lt;wsp:rsid wsp:val=&quot;0063231E&quot;/&gt;&lt;wsp:rsid wsp:val=&quot;00633823&quot;/&gt;&lt;wsp:rsid wsp:val=&quot;006339C4&quot;/&gt;&lt;wsp:rsid wsp:val=&quot;0064341E&quot;/&gt;&lt;wsp:rsid wsp:val=&quot;00643AFB&quot;/&gt;&lt;wsp:rsid wsp:val=&quot;00651B7C&quot;/&gt;&lt;wsp:rsid wsp:val=&quot;00652F95&quot;/&gt;&lt;wsp:rsid wsp:val=&quot;006534CE&quot;/&gt;&lt;wsp:rsid wsp:val=&quot;00656914&quot;/&gt;&lt;wsp:rsid wsp:val=&quot;0066112B&quot;/&gt;&lt;wsp:rsid wsp:val=&quot;00661336&quot;/&gt;&lt;wsp:rsid wsp:val=&quot;00664218&quot;/&gt;&lt;wsp:rsid wsp:val=&quot;00671006&quot;/&gt;&lt;wsp:rsid wsp:val=&quot;00672439&quot;/&gt;&lt;wsp:rsid wsp:val=&quot;00674A5B&quot;/&gt;&lt;wsp:rsid wsp:val=&quot;00681BD1&quot;/&gt;&lt;wsp:rsid wsp:val=&quot;00685E84&quot;/&gt;&lt;wsp:rsid wsp:val=&quot;00686669&quot;/&gt;&lt;wsp:rsid wsp:val=&quot;00690166&quot;/&gt;&lt;wsp:rsid wsp:val=&quot;00692D7C&quot;/&gt;&lt;wsp:rsid wsp:val=&quot;00692E37&quot;/&gt;&lt;wsp:rsid wsp:val=&quot;006951BC&quot;/&gt;&lt;wsp:rsid wsp:val=&quot;006972F6&quot;/&gt;&lt;wsp:rsid wsp:val=&quot;006B2CD8&quot;/&gt;&lt;wsp:rsid wsp:val=&quot;006B615D&quot;/&gt;&lt;wsp:rsid wsp:val=&quot;006B775C&quot;/&gt;&lt;wsp:rsid wsp:val=&quot;006C25DA&quot;/&gt;&lt;wsp:rsid wsp:val=&quot;006E08FF&quot;/&gt;&lt;wsp:rsid wsp:val=&quot;006E149B&quot;/&gt;&lt;wsp:rsid wsp:val=&quot;006E1914&quot;/&gt;&lt;wsp:rsid wsp:val=&quot;006E1F6B&quot;/&gt;&lt;wsp:rsid wsp:val=&quot;006E3ACE&quot;/&gt;&lt;wsp:rsid wsp:val=&quot;006E55F3&quot;/&gt;&lt;wsp:rsid wsp:val=&quot;006E5C86&quot;/&gt;&lt;wsp:rsid wsp:val=&quot;006F0B9F&quot;/&gt;&lt;wsp:rsid wsp:val=&quot;006F1274&quot;/&gt;&lt;wsp:rsid wsp:val=&quot;006F2AA8&quot;/&gt;&lt;wsp:rsid wsp:val=&quot;007118C6&quot;/&gt;&lt;wsp:rsid wsp:val=&quot;00717F31&quot;/&gt;&lt;wsp:rsid wsp:val=&quot;007200AF&quot;/&gt;&lt;wsp:rsid wsp:val=&quot;00720A9F&quot;/&gt;&lt;wsp:rsid wsp:val=&quot;0072133A&quot;/&gt;&lt;wsp:rsid wsp:val=&quot;007229F4&quot;/&gt;&lt;wsp:rsid wsp:val=&quot;007325C7&quot;/&gt;&lt;wsp:rsid wsp:val=&quot;00733A22&quot;/&gt;&lt;wsp:rsid wsp:val=&quot;00734A5B&quot;/&gt;&lt;wsp:rsid wsp:val=&quot;00735A6A&quot;/&gt;&lt;wsp:rsid wsp:val=&quot;007373C5&quot;/&gt;&lt;wsp:rsid wsp:val=&quot;00744E76&quot;/&gt;&lt;wsp:rsid wsp:val=&quot;007456DA&quot;/&gt;&lt;wsp:rsid wsp:val=&quot;007506CB&quot;/&gt;&lt;wsp:rsid wsp:val=&quot;007524EE&quot;/&gt;&lt;wsp:rsid wsp:val=&quot;007541AF&quot;/&gt;&lt;wsp:rsid wsp:val=&quot;00761397&quot;/&gt;&lt;wsp:rsid wsp:val=&quot;007655CB&quot;/&gt;&lt;wsp:rsid wsp:val=&quot;00772EBB&quot;/&gt;&lt;wsp:rsid wsp:val=&quot;00773B53&quot;/&gt;&lt;wsp:rsid wsp:val=&quot;00774576&quot;/&gt;&lt;wsp:rsid wsp:val=&quot;00780F45&quot;/&gt;&lt;wsp:rsid wsp:val=&quot;007818FB&quot;/&gt;&lt;wsp:rsid wsp:val=&quot;00781F0F&quot;/&gt;&lt;wsp:rsid wsp:val=&quot;00791D72&quot;/&gt;&lt;wsp:rsid wsp:val=&quot;007932D9&quot;/&gt;&lt;wsp:rsid wsp:val=&quot;00793510&quot;/&gt;&lt;wsp:rsid wsp:val=&quot;00796F30&quot;/&gt;&lt;wsp:rsid wsp:val=&quot;007A4E90&quot;/&gt;&lt;wsp:rsid wsp:val=&quot;007A5694&quot;/&gt;&lt;wsp:rsid wsp:val=&quot;007B1E67&quot;/&gt;&lt;wsp:rsid wsp:val=&quot;007B205B&quot;/&gt;&lt;wsp:rsid wsp:val=&quot;007B4249&quot;/&gt;&lt;wsp:rsid wsp:val=&quot;007B56F7&quot;/&gt;&lt;wsp:rsid wsp:val=&quot;007C4916&quot;/&gt;&lt;wsp:rsid wsp:val=&quot;007C538D&quot;/&gt;&lt;wsp:rsid wsp:val=&quot;007D40BE&quot;/&gt;&lt;wsp:rsid wsp:val=&quot;007D6355&quot;/&gt;&lt;wsp:rsid wsp:val=&quot;007E26E9&quot;/&gt;&lt;wsp:rsid wsp:val=&quot;007E58B3&quot;/&gt;&lt;wsp:rsid wsp:val=&quot;007E5F23&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7299&quot;/&gt;&lt;wsp:rsid wsp:val=&quot;008278FB&quot;/&gt;&lt;wsp:rsid wsp:val=&quot;008303F4&quot;/&gt;&lt;wsp:rsid wsp:val=&quot;00834B29&quot;/&gt;&lt;wsp:rsid wsp:val=&quot;008375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727B3&quot;/&gt;&lt;wsp:rsid wsp:val=&quot;008768CA&quot;/&gt;&lt;wsp:rsid wsp:val=&quot;008778F2&quot;/&gt;&lt;wsp:rsid wsp:val=&quot;008815CB&quot;/&gt;&lt;wsp:rsid wsp:val=&quot;00884B1E&quot;/&gt;&lt;wsp:rsid wsp:val=&quot;00895CA7&quot;/&gt;&lt;wsp:rsid wsp:val=&quot;008A23FA&quot;/&gt;&lt;wsp:rsid wsp:val=&quot;008B4A75&quot;/&gt;&lt;wsp:rsid wsp:val=&quot;008C57B6&quot;/&gt;&lt;wsp:rsid wsp:val=&quot;008C7994&quot;/&gt;&lt;wsp:rsid wsp:val=&quot;008D0648&quot;/&gt;&lt;wsp:rsid wsp:val=&quot;008D1266&quot;/&gt;&lt;wsp:rsid wsp:val=&quot;008D71EC&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5184&quot;/&gt;&lt;wsp:rsid wsp:val=&quot;0091348E&quot;/&gt;&lt;wsp:rsid wsp:val=&quot;00915B32&quot;/&gt;&lt;wsp:rsid wsp:val=&quot;00916226&quot;/&gt;&lt;wsp:rsid wsp:val=&quot;00916E11&quot;/&gt;&lt;wsp:rsid wsp:val=&quot;00917CCB&quot;/&gt;&lt;wsp:rsid wsp:val=&quot;00925F10&quot;/&gt;&lt;wsp:rsid wsp:val=&quot;009276C3&quot;/&gt;&lt;wsp:rsid wsp:val=&quot;00931A65&quot;/&gt;&lt;wsp:rsid wsp:val=&quot;00933354&quot;/&gt;&lt;wsp:rsid wsp:val=&quot;00933856&quot;/&gt;&lt;wsp:rsid wsp:val=&quot;00933D97&quot;/&gt;&lt;wsp:rsid wsp:val=&quot;0093606B&quot;/&gt;&lt;wsp:rsid wsp:val=&quot;00940054&quot;/&gt;&lt;wsp:rsid wsp:val=&quot;00942EC2&quot;/&gt;&lt;wsp:rsid wsp:val=&quot;00947EC3&quot;/&gt;&lt;wsp:rsid wsp:val=&quot;00951756&quot;/&gt;&lt;wsp:rsid wsp:val=&quot;00960E0C&quot;/&gt;&lt;wsp:rsid wsp:val=&quot;00970AB1&quot;/&gt;&lt;wsp:rsid wsp:val=&quot;00972052&quot;/&gt;&lt;wsp:rsid wsp:val=&quot;00974E3F&quot;/&gt;&lt;wsp:rsid wsp:val=&quot;009769F9&quot;/&gt;&lt;wsp:rsid wsp:val=&quot;0098058B&quot;/&gt;&lt;wsp:rsid wsp:val=&quot;00980B75&quot;/&gt;&lt;wsp:rsid wsp:val=&quot;009876BD&quot;/&gt;&lt;wsp:rsid wsp:val=&quot;009900B2&quot;/&gt;&lt;wsp:rsid wsp:val=&quot;00990C3E&quot;/&gt;&lt;wsp:rsid wsp:val=&quot;0099274D&quot;/&gt;&lt;wsp:rsid wsp:val=&quot;00995567&quot;/&gt;&lt;wsp:rsid wsp:val=&quot;00995C2A&quot;/&gt;&lt;wsp:rsid wsp:val=&quot;0099736B&quot;/&gt;&lt;wsp:rsid wsp:val=&quot;009A1777&quot;/&gt;&lt;wsp:rsid wsp:val=&quot;009A3212&quot;/&gt;&lt;wsp:rsid wsp:val=&quot;009A3F5F&quot;/&gt;&lt;wsp:rsid wsp:val=&quot;009B1452&quot;/&gt;&lt;wsp:rsid wsp:val=&quot;009B67F0&quot;/&gt;&lt;wsp:rsid wsp:val=&quot;009B7B3B&quot;/&gt;&lt;wsp:rsid wsp:val=&quot;009C33F3&quot;/&gt;&lt;wsp:rsid wsp:val=&quot;009C7C64&quot;/&gt;&lt;wsp:rsid wsp:val=&quot;009D28DE&quot;/&gt;&lt;wsp:rsid wsp:val=&quot;009D4D55&quot;/&gt;&lt;wsp:rsid wsp:val=&quot;009D516C&quot;/&gt;&lt;wsp:rsid wsp:val=&quot;009D61DB&quot;/&gt;&lt;wsp:rsid wsp:val=&quot;009E3B2A&quot;/&gt;&lt;wsp:rsid wsp:val=&quot;009E5B8F&quot;/&gt;&lt;wsp:rsid wsp:val=&quot;009F0D7D&quot;/&gt;&lt;wsp:rsid wsp:val=&quot;009F2B6C&quot;/&gt;&lt;wsp:rsid wsp:val=&quot;009F37B7&quot;/&gt;&lt;wsp:rsid wsp:val=&quot;009F4398&quot;/&gt;&lt;wsp:rsid wsp:val=&quot;009F71DA&quot;/&gt;&lt;wsp:rsid wsp:val=&quot;00A0083C&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464&quot;/&gt;&lt;wsp:rsid wsp:val=&quot;00A7631A&quot;/&gt;&lt;wsp:rsid wsp:val=&quot;00A76607&quot;/&gt;&lt;wsp:rsid wsp:val=&quot;00A81F48&quot;/&gt;&lt;wsp:rsid wsp:val=&quot;00A82346&quot;/&gt;&lt;wsp:rsid wsp:val=&quot;00A82613&quot;/&gt;&lt;wsp:rsid wsp:val=&quot;00A829C7&quot;/&gt;&lt;wsp:rsid wsp:val=&quot;00A85CCA&quot;/&gt;&lt;wsp:rsid wsp:val=&quot;00A931F2&quot;/&gt;&lt;wsp:rsid wsp:val=&quot;00A94DC9&quot;/&gt;&lt;wsp:rsid wsp:val=&quot;00A95C0D&quot;/&gt;&lt;wsp:rsid wsp:val=&quot;00AA0805&quot;/&gt;&lt;wsp:rsid wsp:val=&quot;00AA216F&quot;/&gt;&lt;wsp:rsid wsp:val=&quot;00AB0841&quot;/&gt;&lt;wsp:rsid wsp:val=&quot;00AB2B23&quot;/&gt;&lt;wsp:rsid wsp:val=&quot;00AB45BD&quot;/&gt;&lt;wsp:rsid wsp:val=&quot;00AB7102&quot;/&gt;&lt;wsp:rsid wsp:val=&quot;00AC0E93&quot;/&gt;&lt;wsp:rsid wsp:val=&quot;00AC22D1&quot;/&gt;&lt;wsp:rsid wsp:val=&quot;00AC55E0&quot;/&gt;&lt;wsp:rsid wsp:val=&quot;00AC6576&quot;/&gt;&lt;wsp:rsid wsp:val=&quot;00AC691D&quot;/&gt;&lt;wsp:rsid wsp:val=&quot;00AD361E&quot;/&gt;&lt;wsp:rsid wsp:val=&quot;00AD3752&quot;/&gt;&lt;wsp:rsid wsp:val=&quot;00AD4555&quot;/&gt;&lt;wsp:rsid wsp:val=&quot;00AF0D45&quot;/&gt;&lt;wsp:rsid wsp:val=&quot;00AF338F&quot;/&gt;&lt;wsp:rsid wsp:val=&quot;00B005D0&quot;/&gt;&lt;wsp:rsid wsp:val=&quot;00B04B2B&quot;/&gt;&lt;wsp:rsid wsp:val=&quot;00B0664B&quot;/&gt;&lt;wsp:rsid wsp:val=&quot;00B067D3&quot;/&gt;&lt;wsp:rsid wsp:val=&quot;00B10249&quot;/&gt;&lt;wsp:rsid wsp:val=&quot;00B10E36&quot;/&gt;&lt;wsp:rsid wsp:val=&quot;00B1259F&quot;/&gt;&lt;wsp:rsid wsp:val=&quot;00B15449&quot;/&gt;&lt;wsp:rsid wsp:val=&quot;00B20328&quot;/&gt;&lt;wsp:rsid wsp:val=&quot;00B22E2E&quot;/&gt;&lt;wsp:rsid wsp:val=&quot;00B22EDB&quot;/&gt;&lt;wsp:rsid wsp:val=&quot;00B2329C&quot;/&gt;&lt;wsp:rsid wsp:val=&quot;00B25DD5&quot;/&gt;&lt;wsp:rsid wsp:val=&quot;00B26A71&quot;/&gt;&lt;wsp:rsid wsp:val=&quot;00B27095&quot;/&gt;&lt;wsp:rsid wsp:val=&quot;00B327AE&quot;/&gt;&lt;wsp:rsid wsp:val=&quot;00B41087&quot;/&gt;&lt;wsp:rsid wsp:val=&quot;00B41232&quot;/&gt;&lt;wsp:rsid wsp:val=&quot;00B41584&quot;/&gt;&lt;wsp:rsid wsp:val=&quot;00B47D66&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673&quot;/&gt;&lt;wsp:rsid wsp:val=&quot;00B74AF7&quot;/&gt;&lt;wsp:rsid wsp:val=&quot;00B7545D&quot;/&gt;&lt;wsp:rsid wsp:val=&quot;00B80604&quot;/&gt;&lt;wsp:rsid wsp:val=&quot;00B853A5&quot;/&gt;&lt;wsp:rsid wsp:val=&quot;00B85EAB&quot;/&gt;&lt;wsp:rsid wsp:val=&quot;00B92FCD&quot;/&gt;&lt;wsp:rsid wsp:val=&quot;00BA2312&quot;/&gt;&lt;wsp:rsid wsp:val=&quot;00BA36F3&quot;/&gt;&lt;wsp:rsid wsp:val=&quot;00BA6B13&quot;/&gt;&lt;wsp:rsid wsp:val=&quot;00BB48D0&quot;/&gt;&lt;wsp:rsid wsp:val=&quot;00BB72A4&quot;/&gt;&lt;wsp:rsid wsp:val=&quot;00BC0F7D&quot;/&gt;&lt;wsp:rsid wsp:val=&quot;00BC3889&quot;/&gt;&lt;wsp:rsid wsp:val=&quot;00BC6DB6&quot;/&gt;&lt;wsp:rsid wsp:val=&quot;00BC6F8C&quot;/&gt;&lt;wsp:rsid wsp:val=&quot;00BD53E2&quot;/&gt;&lt;wsp:rsid wsp:val=&quot;00BD564F&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303C7&quot;/&gt;&lt;wsp:rsid wsp:val=&quot;00C33079&quot;/&gt;&lt;wsp:rsid wsp:val=&quot;00C339E8&quot;/&gt;&lt;wsp:rsid wsp:val=&quot;00C340BC&quot;/&gt;&lt;wsp:rsid wsp:val=&quot;00C3418D&quot;/&gt;&lt;wsp:rsid wsp:val=&quot;00C3444C&quot;/&gt;&lt;wsp:rsid wsp:val=&quot;00C3792C&quot;/&gt;&lt;wsp:rsid wsp:val=&quot;00C45231&quot;/&gt;&lt;wsp:rsid wsp:val=&quot;00C532C3&quot;/&gt;&lt;wsp:rsid wsp:val=&quot;00C53AB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596E&quot;/&gt;&lt;wsp:rsid wsp:val=&quot;00CA08C6&quot;/&gt;&lt;wsp:rsid wsp:val=&quot;00CA2FDE&quot;/&gt;&lt;wsp:rsid wsp:val=&quot;00CA3614&quot;/&gt;&lt;wsp:rsid wsp:val=&quot;00CA3D0C&quot;/&gt;&lt;wsp:rsid wsp:val=&quot;00CA4A7D&quot;/&gt;&lt;wsp:rsid wsp:val=&quot;00CA7D78&quot;/&gt;&lt;wsp:rsid wsp:val=&quot;00CB2892&quot;/&gt;&lt;wsp:rsid wsp:val=&quot;00CB296D&quot;/&gt;&lt;wsp:rsid wsp:val=&quot;00CB2DB5&quot;/&gt;&lt;wsp:rsid wsp:val=&quot;00CB5548&quot;/&gt;&lt;wsp:rsid wsp:val=&quot;00CC1653&quot;/&gt;&lt;wsp:rsid wsp:val=&quot;00CC30A3&quot;/&gt;&lt;wsp:rsid wsp:val=&quot;00CC5251&quot;/&gt;&lt;wsp:rsid wsp:val=&quot;00CC7B86&quot;/&gt;&lt;wsp:rsid wsp:val=&quot;00CD20DB&quot;/&gt;&lt;wsp:rsid wsp:val=&quot;00CD7446&quot;/&gt;&lt;wsp:rsid wsp:val=&quot;00CD7477&quot;/&gt;&lt;wsp:rsid wsp:val=&quot;00CE0B66&quot;/&gt;&lt;wsp:rsid wsp:val=&quot;00CF176A&quot;/&gt;&lt;wsp:rsid wsp:val=&quot;00D06821&quot;/&gt;&lt;wsp:rsid wsp:val=&quot;00D0768E&quot;/&gt;&lt;wsp:rsid wsp:val=&quot;00D10BE9&quot;/&gt;&lt;wsp:rsid wsp:val=&quot;00D13D52&quot;/&gt;&lt;wsp:rsid wsp:val=&quot;00D20388&quot;/&gt;&lt;wsp:rsid wsp:val=&quot;00D22D57&quot;/&gt;&lt;wsp:rsid wsp:val=&quot;00D22E33&quot;/&gt;&lt;wsp:rsid wsp:val=&quot;00D23BF7&quot;/&gt;&lt;wsp:rsid wsp:val=&quot;00D30A4D&quot;/&gt;&lt;wsp:rsid wsp:val=&quot;00D31322&quot;/&gt;&lt;wsp:rsid wsp:val=&quot;00D3355A&quot;/&gt;&lt;wsp:rsid wsp:val=&quot;00D3357D&quot;/&gt;&lt;wsp:rsid wsp:val=&quot;00D37B3D&quot;/&gt;&lt;wsp:rsid wsp:val=&quot;00D41DFC&quot;/&gt;&lt;wsp:rsid wsp:val=&quot;00D56BD9&quot;/&gt;&lt;wsp:rsid wsp:val=&quot;00D61A09&quot;/&gt;&lt;wsp:rsid wsp:val=&quot;00D62BD1&quot;/&gt;&lt;wsp:rsid wsp:val=&quot;00D634C1&quot;/&gt;&lt;wsp:rsid wsp:val=&quot;00D63E66&quot;/&gt;&lt;wsp:rsid wsp:val=&quot;00D660FF&quot;/&gt;&lt;wsp:rsid wsp:val=&quot;00D6733E&quot;/&gt;&lt;wsp:rsid wsp:val=&quot;00D703AE&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123&quot;/&gt;&lt;wsp:rsid wsp:val=&quot;00D938B6&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D55EE&quot;/&gt;&lt;wsp:rsid wsp:val=&quot;00DD58C1&quot;/&gt;&lt;wsp:rsid wsp:val=&quot;00DD5C8F&quot;/&gt;&lt;wsp:rsid wsp:val=&quot;00DD5EF6&quot;/&gt;&lt;wsp:rsid wsp:val=&quot;00DE3046&quot;/&gt;&lt;wsp:rsid wsp:val=&quot;00DE3EF7&quot;/&gt;&lt;wsp:rsid wsp:val=&quot;00DE6A28&quot;/&gt;&lt;wsp:rsid wsp:val=&quot;00DE75CA&quot;/&gt;&lt;wsp:rsid wsp:val=&quot;00DE7706&quot;/&gt;&lt;wsp:rsid wsp:val=&quot;00DF2B1F&quot;/&gt;&lt;wsp:rsid wsp:val=&quot;00DF34D2&quot;/&gt;&lt;wsp:rsid wsp:val=&quot;00DF62CD&quot;/&gt;&lt;wsp:rsid wsp:val=&quot;00E01481&quot;/&gt;&lt;wsp:rsid wsp:val=&quot;00E0562B&quot;/&gt;&lt;wsp:rsid wsp:val=&quot;00E05CA8&quot;/&gt;&lt;wsp:rsid wsp:val=&quot;00E05E8C&quot;/&gt;&lt;wsp:rsid wsp:val=&quot;00E07570&quot;/&gt;&lt;wsp:rsid wsp:val=&quot;00E15DFC&quot;/&gt;&lt;wsp:rsid wsp:val=&quot;00E27F68&quot;/&gt;&lt;wsp:rsid wsp:val=&quot;00E3067A&quot;/&gt;&lt;wsp:rsid wsp:val=&quot;00E4476E&quot;/&gt;&lt;wsp:rsid wsp:val=&quot;00E472C2&quot;/&gt;&lt;wsp:rsid wsp:val=&quot;00E77645&quot;/&gt;&lt;wsp:rsid wsp:val=&quot;00E80854&quot;/&gt;&lt;wsp:rsid wsp:val=&quot;00E84C5B&quot;/&gt;&lt;wsp:rsid wsp:val=&quot;00EA46C8&quot;/&gt;&lt;wsp:rsid wsp:val=&quot;00EB5DB9&quot;/&gt;&lt;wsp:rsid wsp:val=&quot;00EB781D&quot;/&gt;&lt;wsp:rsid wsp:val=&quot;00EC0658&quot;/&gt;&lt;wsp:rsid wsp:val=&quot;00EC072E&quot;/&gt;&lt;wsp:rsid wsp:val=&quot;00EC1238&quot;/&gt;&lt;wsp:rsid wsp:val=&quot;00EC3BB8&quot;/&gt;&lt;wsp:rsid wsp:val=&quot;00EC3C1B&quot;/&gt;&lt;wsp:rsid wsp:val=&quot;00EC4A25&quot;/&gt;&lt;wsp:rsid wsp:val=&quot;00EC5F09&quot;/&gt;&lt;wsp:rsid wsp:val=&quot;00EC78C0&quot;/&gt;&lt;wsp:rsid wsp:val=&quot;00ED3E32&quot;/&gt;&lt;wsp:rsid wsp:val=&quot;00ED5172&quot;/&gt;&lt;wsp:rsid wsp:val=&quot;00EE11B8&quot;/&gt;&lt;wsp:rsid wsp:val=&quot;00EE5961&quot;/&gt;&lt;wsp:rsid wsp:val=&quot;00EE65EE&quot;/&gt;&lt;wsp:rsid wsp:val=&quot;00EE6CD1&quot;/&gt;&lt;wsp:rsid wsp:val=&quot;00EF130C&quot;/&gt;&lt;wsp:rsid wsp:val=&quot;00EF1578&quot;/&gt;&lt;wsp:rsid wsp:val=&quot;00EF31A1&quot;/&gt;&lt;wsp:rsid wsp:val=&quot;00EF6E0B&quot;/&gt;&lt;wsp:rsid wsp:val=&quot;00F025A2&quot;/&gt;&lt;wsp:rsid wsp:val=&quot;00F04712&quot;/&gt;&lt;wsp:rsid wsp:val=&quot;00F058A7&quot;/&gt;&lt;wsp:rsid wsp:val=&quot;00F11531&quot;/&gt;&lt;wsp:rsid wsp:val=&quot;00F21253&quot;/&gt;&lt;wsp:rsid wsp:val=&quot;00F21338&quot;/&gt;&lt;wsp:rsid wsp:val=&quot;00F22EC7&quot;/&gt;&lt;wsp:rsid wsp:val=&quot;00F30C11&quot;/&gt;&lt;wsp:rsid wsp:val=&quot;00F34517&quot;/&gt;&lt;wsp:rsid wsp:val=&quot;00F34BF0&quot;/&gt;&lt;wsp:rsid wsp:val=&quot;00F36C9C&quot;/&gt;&lt;wsp:rsid wsp:val=&quot;00F438CA&quot;/&gt;&lt;wsp:rsid wsp:val=&quot;00F503C9&quot;/&gt;&lt;wsp:rsid wsp:val=&quot;00F5059A&quot;/&gt;&lt;wsp:rsid wsp:val=&quot;00F64354&quot;/&gt;&lt;wsp:rsid wsp:val=&quot;00F653B8&quot;/&gt;&lt;wsp:rsid wsp:val=&quot;00F658E7&quot;/&gt;&lt;wsp:rsid wsp:val=&quot;00F6739E&quot;/&gt;&lt;wsp:rsid wsp:val=&quot;00F730CC&quot;/&gt;&lt;wsp:rsid wsp:val=&quot;00F73912&quot;/&gt;&lt;wsp:rsid wsp:val=&quot;00F74386&quot;/&gt;&lt;wsp:rsid wsp:val=&quot;00F76105&quot;/&gt;&lt;wsp:rsid wsp:val=&quot;00F8099C&quot;/&gt;&lt;wsp:rsid wsp:val=&quot;00F8101D&quot;/&gt;&lt;wsp:rsid wsp:val=&quot;00F813D1&quot;/&gt;&lt;wsp:rsid wsp:val=&quot;00F81CF3&quot;/&gt;&lt;wsp:rsid wsp:val=&quot;00F86558&quot;/&gt;&lt;wsp:rsid wsp:val=&quot;00F8735A&quot;/&gt;&lt;wsp:rsid wsp:val=&quot;00F917F8&quot;/&gt;&lt;wsp:rsid wsp:val=&quot;00F93DA1&quot;/&gt;&lt;wsp:rsid wsp:val=&quot;00F97FF7&quot;/&gt;&lt;wsp:rsid wsp:val=&quot;00FA1266&quot;/&gt;&lt;wsp:rsid wsp:val=&quot;00FA2368&quot;/&gt;&lt;wsp:rsid wsp:val=&quot;00FC1192&quot;/&gt;&lt;wsp:rsid wsp:val=&quot;00FD2173&quot;/&gt;&lt;wsp:rsid wsp:val=&quot;00FE130C&quot;/&gt;&lt;wsp:rsid wsp:val=&quot;00FE7846&quot;/&gt;&lt;wsp:rsid wsp:val=&quot;00FF5AEB&quot;/&gt;&lt;wsp:rsid wsp:val=&quot;00FF7AB9&quot;/&gt;&lt;/wsp:rsids&gt;&lt;/w:docPr&gt;&lt;w:body&gt;&lt;wx:sect&gt;&lt;w:p wsp:rsidR=&quot;00000000&quot; wsp:rsidRDefault=&quot;00EC1238&quot; wsp:rsidP=&quot;00EC1238&quot;&gt;&lt;m:oMathPara&gt;&lt;m:oMath&gt;&lt;m:nary&gt;&lt;m:naryPr&gt;&lt;m:chr m:val=&quot;âˆ‘&quot;/&gt;&lt;m:limLoc m:val=&quot;undOvr&quot;/&gt;&lt;m:supHide m:val=&quot;1&quot;/&gt;&lt;m:ctrlPr&gt;&lt;aml:annotation aml:id=&quot;0&quot; w:type=&quot;Word.Insertion&quot; aml:author=&quot;28552_CR0093r1_TEI15_(Rel-15)&quot; aml:createdate=&quot;2019-09-20T18:0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093r1_TEI15_(Rel-15)&quot; aml:createdate=&quot;2019-09-20T18:09:00Z&quot;&gt;&lt;aml:content&gt;&lt;w:rPr&gt;&lt;w:rFonts w:ascii=&quot;Cambria Math&quot; w:h-ansi=&quot;Cambria Math&quot;/&gt;&lt;wx:font wx:val=&quot;Cambria Math&quot;/&gt;&lt;w:i/&gt;&lt;w:i-cs/&gt;&lt;/w:rPr&gt;&lt;m:t&gt;UEs&lt;/m:t&gt;&lt;/aml:content&gt;&lt;/aml:annotation&gt;&lt;/m:r&gt;&lt;/m:sub&gt;&lt;m:sup/&gt;&lt;m:e&gt;&lt;m:nary&gt;&lt;m:naryPr&gt;&lt;m:chr m:val=&quot;âˆ‘&quot;/&gt;&lt;m:subHide m:val=&quot;1&quot;/&gt;&lt;m:supHide m:val=&quot;1&quot;/&gt;&lt;m:ctrlPr&gt;&lt;aml:annotation aml:id=&quot;2&quot; w:type=&quot;Word.Insertion&quot; aml:author=&quot;28552_CR0093r1_TEI15_(Rel-15)&quot; aml:createdate=&quot;2019-09-20T18:0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093r1_TEI15_(Rel-15)&quot; aml:createdate=&quot;2019-09-20T18:09:00Z&quot;&gt;&lt;aml:content&gt;&lt;w:rPr&gt;&lt;w:rFonts w:ascii=&quot;Cambria Math&quot; w:h-ansi=&quot;Cambria Math&quot;/&gt;&lt;wx:font wx:val=&quot;Cambria Math&quot;/&gt;&lt;w:i/&gt;&lt;w:i-cs/&gt;&lt;/w:rPr&gt;&lt;m:t&gt;ThpTimeDl&lt;/m:t&gt;&lt;/aml:content&gt;&lt;/aml:annotation&gt;&lt;/m:r&gt;&lt;m:r&gt;&lt;aml:annotation aml:id=&quot;4&quot; w:type=&quot;Word.Insertion&quot; aml:author=&quot;28552_CR0093r1_TEI15_(Rel-15)&quot; aml:createdate=&quot;2019-09-20T18:09: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Pr="00D22D57">
        <w:instrText xml:space="preserve"> </w:instrText>
      </w:r>
      <w:r w:rsidRPr="00D22D57">
        <w:fldChar w:fldCharType="separate"/>
      </w:r>
      <w:r w:rsidRPr="00D22D57">
        <w:rPr>
          <w:position w:val="-5"/>
        </w:rPr>
        <w:pict w14:anchorId="52DC5215">
          <v:shape id="_x0000_i1062" type="#_x0000_t75" style="width:98.95pt;height:1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7F8A&quot;/&gt;&lt;wsp:rsid wsp:val=&quot;000111EF&quot;/&gt;&lt;wsp:rsid wsp:val=&quot;00023F39&quot;/&gt;&lt;wsp:rsid wsp:val=&quot;00032FBE&quot;/&gt;&lt;wsp:rsid wsp:val=&quot;00033397&quot;/&gt;&lt;wsp:rsid wsp:val=&quot;0003566C&quot;/&gt;&lt;wsp:rsid wsp:val=&quot;00040095&quot;/&gt;&lt;wsp:rsid wsp:val=&quot;000420B0&quot;/&gt;&lt;wsp:rsid wsp:val=&quot;00043C66&quot;/&gt;&lt;wsp:rsid wsp:val=&quot;00051834&quot;/&gt;&lt;wsp:rsid wsp:val=&quot;00054A22&quot;/&gt;&lt;wsp:rsid wsp:val=&quot;000552DB&quot;/&gt;&lt;wsp:rsid wsp:val=&quot;000557C2&quot;/&gt;&lt;wsp:rsid wsp:val=&quot;0006258E&quot;/&gt;&lt;wsp:rsid wsp:val=&quot;00063D11&quot;/&gt;&lt;wsp:rsid wsp:val=&quot;00064B8C&quot;/&gt;&lt;wsp:rsid wsp:val=&quot;000655A6&quot;/&gt;&lt;wsp:rsid wsp:val=&quot;00070283&quot;/&gt;&lt;wsp:rsid wsp:val=&quot;00070472&quot;/&gt;&lt;wsp:rsid wsp:val=&quot;00073786&quot;/&gt;&lt;wsp:rsid wsp:val=&quot;00080288&quot;/&gt;&lt;wsp:rsid wsp:val=&quot;00080512&quot;/&gt;&lt;wsp:rsid wsp:val=&quot;00081F6C&quot;/&gt;&lt;wsp:rsid wsp:val=&quot;000834CA&quot;/&gt;&lt;wsp:rsid wsp:val=&quot;00092B41&quot;/&gt;&lt;wsp:rsid wsp:val=&quot;00093E79&quot;/&gt;&lt;wsp:rsid wsp:val=&quot;00095150&quot;/&gt;&lt;wsp:rsid wsp:val=&quot;000A1009&quot;/&gt;&lt;wsp:rsid wsp:val=&quot;000A743C&quot;/&gt;&lt;wsp:rsid wsp:val=&quot;000B0E3B&quot;/&gt;&lt;wsp:rsid wsp:val=&quot;000C2F15&quot;/&gt;&lt;wsp:rsid wsp:val=&quot;000D21A6&quot;/&gt;&lt;wsp:rsid wsp:val=&quot;000D58AB&quot;/&gt;&lt;wsp:rsid wsp:val=&quot;000E13C1&quot;/&gt;&lt;wsp:rsid wsp:val=&quot;000E6D87&quot;/&gt;&lt;wsp:rsid wsp:val=&quot;000E765A&quot;/&gt;&lt;wsp:rsid wsp:val=&quot;000E77C5&quot;/&gt;&lt;wsp:rsid wsp:val=&quot;000F0D2E&quot;/&gt;&lt;wsp:rsid wsp:val=&quot;000F29B8&quot;/&gt;&lt;wsp:rsid wsp:val=&quot;000F5E6F&quot;/&gt;&lt;wsp:rsid wsp:val=&quot;000F6667&quot;/&gt;&lt;wsp:rsid wsp:val=&quot;000F683F&quot;/&gt;&lt;wsp:rsid wsp:val=&quot;00101191&quot;/&gt;&lt;wsp:rsid wsp:val=&quot;00105B0C&quot;/&gt;&lt;wsp:rsid wsp:val=&quot;0010628A&quot;/&gt;&lt;wsp:rsid wsp:val=&quot;00110C43&quot;/&gt;&lt;wsp:rsid wsp:val=&quot;0011143E&quot;/&gt;&lt;wsp:rsid wsp:val=&quot;0011314E&quot;/&gt;&lt;wsp:rsid wsp:val=&quot;00115D56&quot;/&gt;&lt;wsp:rsid wsp:val=&quot;00126B2C&quot;/&gt;&lt;wsp:rsid wsp:val=&quot;0013017B&quot;/&gt;&lt;wsp:rsid wsp:val=&quot;00132116&quot;/&gt;&lt;wsp:rsid wsp:val=&quot;00135A98&quot;/&gt;&lt;wsp:rsid wsp:val=&quot;00136F02&quot;/&gt;&lt;wsp:rsid wsp:val=&quot;0014014F&quot;/&gt;&lt;wsp:rsid wsp:val=&quot;001500C4&quot;/&gt;&lt;wsp:rsid wsp:val=&quot;001531E9&quot;/&gt;&lt;wsp:rsid wsp:val=&quot;00155BF0&quot;/&gt;&lt;wsp:rsid wsp:val=&quot;001606B2&quot;/&gt;&lt;wsp:rsid wsp:val=&quot;00160D47&quot;/&gt;&lt;wsp:rsid wsp:val=&quot;00166EFE&quot;/&gt;&lt;wsp:rsid wsp:val=&quot;00170CCA&quot;/&gt;&lt;wsp:rsid wsp:val=&quot;0017611A&quot;/&gt;&lt;wsp:rsid wsp:val=&quot;0018006E&quot;/&gt;&lt;wsp:rsid wsp:val=&quot;00181283&quot;/&gt;&lt;wsp:rsid wsp:val=&quot;00182199&quot;/&gt;&lt;wsp:rsid wsp:val=&quot;0018303C&quot;/&gt;&lt;wsp:rsid wsp:val=&quot;00184CF0&quot;/&gt;&lt;wsp:rsid wsp:val=&quot;00191018&quot;/&gt;&lt;wsp:rsid wsp:val=&quot;001910AD&quot;/&gt;&lt;wsp:rsid wsp:val=&quot;00194252&quot;/&gt;&lt;wsp:rsid wsp:val=&quot;001A2833&quot;/&gt;&lt;wsp:rsid wsp:val=&quot;001A7BF5&quot;/&gt;&lt;wsp:rsid wsp:val=&quot;001B0AF6&quot;/&gt;&lt;wsp:rsid wsp:val=&quot;001B10E4&quot;/&gt;&lt;wsp:rsid wsp:val=&quot;001B4CB3&quot;/&gt;&lt;wsp:rsid wsp:val=&quot;001C1997&quot;/&gt;&lt;wsp:rsid wsp:val=&quot;001C34C5&quot;/&gt;&lt;wsp:rsid wsp:val=&quot;001C519E&quot;/&gt;&lt;wsp:rsid wsp:val=&quot;001D02C2&quot;/&gt;&lt;wsp:rsid wsp:val=&quot;001D6869&quot;/&gt;&lt;wsp:rsid wsp:val=&quot;001E5A0E&quot;/&gt;&lt;wsp:rsid wsp:val=&quot;001F03DC&quot;/&gt;&lt;wsp:rsid wsp:val=&quot;001F168B&quot;/&gt;&lt;wsp:rsid wsp:val=&quot;001F4BAB&quot;/&gt;&lt;wsp:rsid wsp:val=&quot;001F6D00&quot;/&gt;&lt;wsp:rsid wsp:val=&quot;00206425&quot;/&gt;&lt;wsp:rsid wsp:val=&quot;00211C1D&quot;/&gt;&lt;wsp:rsid wsp:val=&quot;002123F7&quot;/&gt;&lt;wsp:rsid wsp:val=&quot;00213F11&quot;/&gt;&lt;wsp:rsid wsp:val=&quot;00217DB7&quot;/&gt;&lt;wsp:rsid wsp:val=&quot;0022119A&quot;/&gt;&lt;wsp:rsid wsp:val=&quot;0022342B&quot;/&gt;&lt;wsp:rsid wsp:val=&quot;002347A2&quot;/&gt;&lt;wsp:rsid wsp:val=&quot;00235F79&quot;/&gt;&lt;wsp:rsid wsp:val=&quot;00237E11&quot;/&gt;&lt;wsp:rsid wsp:val=&quot;00241A16&quot;/&gt;&lt;wsp:rsid wsp:val=&quot;002441C6&quot;/&gt;&lt;wsp:rsid wsp:val=&quot;0025527E&quot;/&gt;&lt;wsp:rsid wsp:val=&quot;00255564&quot;/&gt;&lt;wsp:rsid wsp:val=&quot;00256AE1&quot;/&gt;&lt;wsp:rsid wsp:val=&quot;00273EED&quot;/&gt;&lt;wsp:rsid wsp:val=&quot;00276550&quot;/&gt;&lt;wsp:rsid wsp:val=&quot;0028195E&quot;/&gt;&lt;wsp:rsid wsp:val=&quot;00285AE7&quot;/&gt;&lt;wsp:rsid wsp:val=&quot;00290261&quot;/&gt;&lt;wsp:rsid wsp:val=&quot;00291ED7&quot;/&gt;&lt;wsp:rsid wsp:val=&quot;002A2E90&quot;/&gt;&lt;wsp:rsid wsp:val=&quot;002A4FE7&quot;/&gt;&lt;wsp:rsid wsp:val=&quot;002B2FD0&quot;/&gt;&lt;wsp:rsid wsp:val=&quot;002B32A5&quot;/&gt;&lt;wsp:rsid wsp:val=&quot;002B397A&quot;/&gt;&lt;wsp:rsid wsp:val=&quot;002B48C6&quot;/&gt;&lt;wsp:rsid wsp:val=&quot;002B6606&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5618&quot;/&gt;&lt;wsp:rsid wsp:val=&quot;002D6472&quot;/&gt;&lt;wsp:rsid wsp:val=&quot;002D68E6&quot;/&gt;&lt;wsp:rsid wsp:val=&quot;002E29C7&quot;/&gt;&lt;wsp:rsid wsp:val=&quot;002F055C&quot;/&gt;&lt;wsp:rsid wsp:val=&quot;002F7402&quot;/&gt;&lt;wsp:rsid wsp:val=&quot;002F798D&quot;/&gt;&lt;wsp:rsid wsp:val=&quot;0030045E&quot;/&gt;&lt;wsp:rsid wsp:val=&quot;003009E4&quot;/&gt;&lt;wsp:rsid wsp:val=&quot;003042A0&quot;/&gt;&lt;wsp:rsid wsp:val=&quot;00305F08&quot;/&gt;&lt;wsp:rsid wsp:val=&quot;00311DC3&quot;/&gt;&lt;wsp:rsid wsp:val=&quot;00313346&quot;/&gt;&lt;wsp:rsid wsp:val=&quot;003172DC&quot;/&gt;&lt;wsp:rsid wsp:val=&quot;003205BA&quot;/&gt;&lt;wsp:rsid wsp:val=&quot;00326ED4&quot;/&gt;&lt;wsp:rsid wsp:val=&quot;003321A9&quot;/&gt;&lt;wsp:rsid wsp:val=&quot;00334F55&quot;/&gt;&lt;wsp:rsid wsp:val=&quot;00336877&quot;/&gt;&lt;wsp:rsid wsp:val=&quot;003379AF&quot;/&gt;&lt;wsp:rsid wsp:val=&quot;00343AF0&quot;/&gt;&lt;wsp:rsid wsp:val=&quot;0035284B&quot;/&gt;&lt;wsp:rsid wsp:val=&quot;0035462D&quot;/&gt;&lt;wsp:rsid wsp:val=&quot;00356F8E&quot;/&gt;&lt;wsp:rsid wsp:val=&quot;003627FA&quot;/&gt;&lt;wsp:rsid wsp:val=&quot;003654CD&quot;/&gt;&lt;wsp:rsid wsp:val=&quot;00365BC1&quot;/&gt;&lt;wsp:rsid wsp:val=&quot;00380C26&quot;/&gt;&lt;wsp:rsid wsp:val=&quot;003831AD&quot;/&gt;&lt;wsp:rsid wsp:val=&quot;00390966&quot;/&gt;&lt;wsp:rsid wsp:val=&quot;0039182E&quot;/&gt;&lt;wsp:rsid wsp:val=&quot;00394C71&quot;/&gt;&lt;wsp:rsid wsp:val=&quot;00396640&quot;/&gt;&lt;wsp:rsid wsp:val=&quot;003A2715&quot;/&gt;&lt;wsp:rsid wsp:val=&quot;003A3B9D&quot;/&gt;&lt;wsp:rsid wsp:val=&quot;003A4B24&quot;/&gt;&lt;wsp:rsid wsp:val=&quot;003B5152&quot;/&gt;&lt;wsp:rsid wsp:val=&quot;003B5958&quot;/&gt;&lt;wsp:rsid wsp:val=&quot;003B7830&quot;/&gt;&lt;wsp:rsid wsp:val=&quot;003C3971&quot;/&gt;&lt;wsp:rsid wsp:val=&quot;003D0F96&quot;/&gt;&lt;wsp:rsid wsp:val=&quot;003D3867&quot;/&gt;&lt;wsp:rsid wsp:val=&quot;003D4084&quot;/&gt;&lt;wsp:rsid wsp:val=&quot;003F0B29&quot;/&gt;&lt;wsp:rsid wsp:val=&quot;003F4C06&quot;/&gt;&lt;wsp:rsid wsp:val=&quot;003F51D6&quot;/&gt;&lt;wsp:rsid wsp:val=&quot;003F588C&quot;/&gt;&lt;wsp:rsid wsp:val=&quot;00401EF0&quot;/&gt;&lt;wsp:rsid wsp:val=&quot;004117AD&quot;/&gt;&lt;wsp:rsid wsp:val=&quot;004202B0&quot;/&gt;&lt;wsp:rsid wsp:val=&quot;00422A8C&quot;/&gt;&lt;wsp:rsid wsp:val=&quot;00422B85&quot;/&gt;&lt;wsp:rsid wsp:val=&quot;00423499&quot;/&gt;&lt;wsp:rsid wsp:val=&quot;00423790&quot;/&gt;&lt;wsp:rsid wsp:val=&quot;0042714A&quot;/&gt;&lt;wsp:rsid wsp:val=&quot;00431006&quot;/&gt;&lt;wsp:rsid wsp:val=&quot;004313A5&quot;/&gt;&lt;wsp:rsid wsp:val=&quot;0043401F&quot;/&gt;&lt;wsp:rsid wsp:val=&quot;00434578&quot;/&gt;&lt;wsp:rsid wsp:val=&quot;0043633B&quot;/&gt;&lt;wsp:rsid wsp:val=&quot;00447690&quot;/&gt;&lt;wsp:rsid wsp:val=&quot;00455B85&quot;/&gt;&lt;wsp:rsid wsp:val=&quot;00456CE0&quot;/&gt;&lt;wsp:rsid wsp:val=&quot;004577EA&quot;/&gt;&lt;wsp:rsid wsp:val=&quot;004634BA&quot;/&gt;&lt;wsp:rsid wsp:val=&quot;004671B8&quot;/&gt;&lt;wsp:rsid wsp:val=&quot;00475349&quot;/&gt;&lt;wsp:rsid wsp:val=&quot;00480252&quot;/&gt;&lt;wsp:rsid wsp:val=&quot;00483A01&quot;/&gt;&lt;wsp:rsid wsp:val=&quot;0048599C&quot;/&gt;&lt;wsp:rsid wsp:val=&quot;00491913&quot;/&gt;&lt;wsp:rsid wsp:val=&quot;004926D5&quot;/&gt;&lt;wsp:rsid wsp:val=&quot;00497FBE&quot;/&gt;&lt;wsp:rsid wsp:val=&quot;004A0527&quot;/&gt;&lt;wsp:rsid wsp:val=&quot;004B1381&quot;/&gt;&lt;wsp:rsid wsp:val=&quot;004C2EA1&quot;/&gt;&lt;wsp:rsid wsp:val=&quot;004C67CE&quot;/&gt;&lt;wsp:rsid wsp:val=&quot;004D2441&quot;/&gt;&lt;wsp:rsid wsp:val=&quot;004D3578&quot;/&gt;&lt;wsp:rsid wsp:val=&quot;004D7989&quot;/&gt;&lt;wsp:rsid wsp:val=&quot;004E0846&quot;/&gt;&lt;wsp:rsid wsp:val=&quot;004E0D34&quot;/&gt;&lt;wsp:rsid wsp:val=&quot;004E1E4C&quot;/&gt;&lt;wsp:rsid wsp:val=&quot;004E213A&quot;/&gt;&lt;wsp:rsid wsp:val=&quot;004E512F&quot;/&gt;&lt;wsp:rsid wsp:val=&quot;004E52CC&quot;/&gt;&lt;wsp:rsid wsp:val=&quot;004F207F&quot;/&gt;&lt;wsp:rsid wsp:val=&quot;004F3ACE&quot;/&gt;&lt;wsp:rsid wsp:val=&quot;004F65E0&quot;/&gt;&lt;wsp:rsid wsp:val=&quot;005013E8&quot;/&gt;&lt;wsp:rsid wsp:val=&quot;00502582&quot;/&gt;&lt;wsp:rsid wsp:val=&quot;005048FA&quot;/&gt;&lt;wsp:rsid wsp:val=&quot;005064ED&quot;/&gt;&lt;wsp:rsid wsp:val=&quot;005150D0&quot;/&gt;&lt;wsp:rsid wsp:val=&quot;0051797A&quot;/&gt;&lt;wsp:rsid wsp:val=&quot;00517EC3&quot;/&gt;&lt;wsp:rsid wsp:val=&quot;005226CA&quot;/&gt;&lt;wsp:rsid wsp:val=&quot;005313EA&quot;/&gt;&lt;wsp:rsid wsp:val=&quot;00533BF9&quot;/&gt;&lt;wsp:rsid wsp:val=&quot;0054057A&quot;/&gt;&lt;wsp:rsid wsp:val=&quot;005409A6&quot;/&gt;&lt;wsp:rsid wsp:val=&quot;00543E6C&quot;/&gt;&lt;wsp:rsid wsp:val=&quot;00544364&quot;/&gt;&lt;wsp:rsid wsp:val=&quot;00545251&quot;/&gt;&lt;wsp:rsid wsp:val=&quot;00547D3C&quot;/&gt;&lt;wsp:rsid wsp:val=&quot;005561D9&quot;/&gt;&lt;wsp:rsid wsp:val=&quot;005569A9&quot;/&gt;&lt;wsp:rsid wsp:val=&quot;00563536&quot;/&gt;&lt;wsp:rsid wsp:val=&quot;00564AC0&quot;/&gt;&lt;wsp:rsid wsp:val=&quot;00565087&quot;/&gt;&lt;wsp:rsid wsp:val=&quot;00567C78&quot;/&gt;&lt;wsp:rsid wsp:val=&quot;0057287D&quot;/&gt;&lt;wsp:rsid wsp:val=&quot;00572F0F&quot;/&gt;&lt;wsp:rsid wsp:val=&quot;00573ADB&quot;/&gt;&lt;wsp:rsid wsp:val=&quot;005806F7&quot;/&gt;&lt;wsp:rsid wsp:val=&quot;005821A8&quot;/&gt;&lt;wsp:rsid wsp:val=&quot;00582B8B&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6669&quot;/&gt;&lt;wsp:rsid wsp:val=&quot;0059762F&quot;/&gt;&lt;wsp:rsid wsp:val=&quot;00597B5E&quot;/&gt;&lt;wsp:rsid wsp:val=&quot;005A280E&quot;/&gt;&lt;wsp:rsid wsp:val=&quot;005B2F5B&quot;/&gt;&lt;wsp:rsid wsp:val=&quot;005C2E61&quot;/&gt;&lt;wsp:rsid wsp:val=&quot;005C594B&quot;/&gt;&lt;wsp:rsid wsp:val=&quot;005C6913&quot;/&gt;&lt;wsp:rsid wsp:val=&quot;005D2E01&quot;/&gt;&lt;wsp:rsid wsp:val=&quot;005D4CD6&quot;/&gt;&lt;wsp:rsid wsp:val=&quot;005D56B5&quot;/&gt;&lt;wsp:rsid wsp:val=&quot;005D5874&quot;/&gt;&lt;wsp:rsid wsp:val=&quot;005D7830&quot;/&gt;&lt;wsp:rsid wsp:val=&quot;005E40E9&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DF7&quot;/&gt;&lt;wsp:rsid wsp:val=&quot;00610D72&quot;/&gt;&lt;wsp:rsid wsp:val=&quot;006134FD&quot;/&gt;&lt;wsp:rsid wsp:val=&quot;006135EB&quot;/&gt;&lt;wsp:rsid wsp:val=&quot;00614FDF&quot;/&gt;&lt;wsp:rsid wsp:val=&quot;00616D11&quot;/&gt;&lt;wsp:rsid wsp:val=&quot;00625358&quot;/&gt;&lt;wsp:rsid wsp:val=&quot;00630A11&quot;/&gt;&lt;wsp:rsid wsp:val=&quot;0063231E&quot;/&gt;&lt;wsp:rsid wsp:val=&quot;00633823&quot;/&gt;&lt;wsp:rsid wsp:val=&quot;006339C4&quot;/&gt;&lt;wsp:rsid wsp:val=&quot;0064341E&quot;/&gt;&lt;wsp:rsid wsp:val=&quot;00643AFB&quot;/&gt;&lt;wsp:rsid wsp:val=&quot;00651B7C&quot;/&gt;&lt;wsp:rsid wsp:val=&quot;00652F95&quot;/&gt;&lt;wsp:rsid wsp:val=&quot;006534CE&quot;/&gt;&lt;wsp:rsid wsp:val=&quot;00656914&quot;/&gt;&lt;wsp:rsid wsp:val=&quot;0066112B&quot;/&gt;&lt;wsp:rsid wsp:val=&quot;00661336&quot;/&gt;&lt;wsp:rsid wsp:val=&quot;00664218&quot;/&gt;&lt;wsp:rsid wsp:val=&quot;00671006&quot;/&gt;&lt;wsp:rsid wsp:val=&quot;00672439&quot;/&gt;&lt;wsp:rsid wsp:val=&quot;00674A5B&quot;/&gt;&lt;wsp:rsid wsp:val=&quot;00681BD1&quot;/&gt;&lt;wsp:rsid wsp:val=&quot;00685E84&quot;/&gt;&lt;wsp:rsid wsp:val=&quot;00686669&quot;/&gt;&lt;wsp:rsid wsp:val=&quot;00690166&quot;/&gt;&lt;wsp:rsid wsp:val=&quot;00692D7C&quot;/&gt;&lt;wsp:rsid wsp:val=&quot;00692E37&quot;/&gt;&lt;wsp:rsid wsp:val=&quot;006951BC&quot;/&gt;&lt;wsp:rsid wsp:val=&quot;006972F6&quot;/&gt;&lt;wsp:rsid wsp:val=&quot;006B2CD8&quot;/&gt;&lt;wsp:rsid wsp:val=&quot;006B615D&quot;/&gt;&lt;wsp:rsid wsp:val=&quot;006B775C&quot;/&gt;&lt;wsp:rsid wsp:val=&quot;006C25DA&quot;/&gt;&lt;wsp:rsid wsp:val=&quot;006E08FF&quot;/&gt;&lt;wsp:rsid wsp:val=&quot;006E149B&quot;/&gt;&lt;wsp:rsid wsp:val=&quot;006E1914&quot;/&gt;&lt;wsp:rsid wsp:val=&quot;006E1F6B&quot;/&gt;&lt;wsp:rsid wsp:val=&quot;006E3ACE&quot;/&gt;&lt;wsp:rsid wsp:val=&quot;006E55F3&quot;/&gt;&lt;wsp:rsid wsp:val=&quot;006E5C86&quot;/&gt;&lt;wsp:rsid wsp:val=&quot;006F0B9F&quot;/&gt;&lt;wsp:rsid wsp:val=&quot;006F1274&quot;/&gt;&lt;wsp:rsid wsp:val=&quot;006F2AA8&quot;/&gt;&lt;wsp:rsid wsp:val=&quot;007118C6&quot;/&gt;&lt;wsp:rsid wsp:val=&quot;00717F31&quot;/&gt;&lt;wsp:rsid wsp:val=&quot;007200AF&quot;/&gt;&lt;wsp:rsid wsp:val=&quot;00720A9F&quot;/&gt;&lt;wsp:rsid wsp:val=&quot;0072133A&quot;/&gt;&lt;wsp:rsid wsp:val=&quot;007229F4&quot;/&gt;&lt;wsp:rsid wsp:val=&quot;007325C7&quot;/&gt;&lt;wsp:rsid wsp:val=&quot;00733A22&quot;/&gt;&lt;wsp:rsid wsp:val=&quot;00734A5B&quot;/&gt;&lt;wsp:rsid wsp:val=&quot;00735A6A&quot;/&gt;&lt;wsp:rsid wsp:val=&quot;007373C5&quot;/&gt;&lt;wsp:rsid wsp:val=&quot;00744E76&quot;/&gt;&lt;wsp:rsid wsp:val=&quot;007456DA&quot;/&gt;&lt;wsp:rsid wsp:val=&quot;007506CB&quot;/&gt;&lt;wsp:rsid wsp:val=&quot;007524EE&quot;/&gt;&lt;wsp:rsid wsp:val=&quot;007541AF&quot;/&gt;&lt;wsp:rsid wsp:val=&quot;00761397&quot;/&gt;&lt;wsp:rsid wsp:val=&quot;007655CB&quot;/&gt;&lt;wsp:rsid wsp:val=&quot;00772EBB&quot;/&gt;&lt;wsp:rsid wsp:val=&quot;00773B53&quot;/&gt;&lt;wsp:rsid wsp:val=&quot;00774576&quot;/&gt;&lt;wsp:rsid wsp:val=&quot;00780F45&quot;/&gt;&lt;wsp:rsid wsp:val=&quot;007818FB&quot;/&gt;&lt;wsp:rsid wsp:val=&quot;00781F0F&quot;/&gt;&lt;wsp:rsid wsp:val=&quot;00791D72&quot;/&gt;&lt;wsp:rsid wsp:val=&quot;007932D9&quot;/&gt;&lt;wsp:rsid wsp:val=&quot;00793510&quot;/&gt;&lt;wsp:rsid wsp:val=&quot;00796F30&quot;/&gt;&lt;wsp:rsid wsp:val=&quot;007A4E90&quot;/&gt;&lt;wsp:rsid wsp:val=&quot;007A5694&quot;/&gt;&lt;wsp:rsid wsp:val=&quot;007B1E67&quot;/&gt;&lt;wsp:rsid wsp:val=&quot;007B205B&quot;/&gt;&lt;wsp:rsid wsp:val=&quot;007B4249&quot;/&gt;&lt;wsp:rsid wsp:val=&quot;007B56F7&quot;/&gt;&lt;wsp:rsid wsp:val=&quot;007C4916&quot;/&gt;&lt;wsp:rsid wsp:val=&quot;007C538D&quot;/&gt;&lt;wsp:rsid wsp:val=&quot;007D40BE&quot;/&gt;&lt;wsp:rsid wsp:val=&quot;007D6355&quot;/&gt;&lt;wsp:rsid wsp:val=&quot;007E26E9&quot;/&gt;&lt;wsp:rsid wsp:val=&quot;007E58B3&quot;/&gt;&lt;wsp:rsid wsp:val=&quot;007E5F23&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7299&quot;/&gt;&lt;wsp:rsid wsp:val=&quot;008278FB&quot;/&gt;&lt;wsp:rsid wsp:val=&quot;008303F4&quot;/&gt;&lt;wsp:rsid wsp:val=&quot;00834B29&quot;/&gt;&lt;wsp:rsid wsp:val=&quot;008375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727B3&quot;/&gt;&lt;wsp:rsid wsp:val=&quot;008768CA&quot;/&gt;&lt;wsp:rsid wsp:val=&quot;008778F2&quot;/&gt;&lt;wsp:rsid wsp:val=&quot;008815CB&quot;/&gt;&lt;wsp:rsid wsp:val=&quot;00884B1E&quot;/&gt;&lt;wsp:rsid wsp:val=&quot;00895CA7&quot;/&gt;&lt;wsp:rsid wsp:val=&quot;008A23FA&quot;/&gt;&lt;wsp:rsid wsp:val=&quot;008B4A75&quot;/&gt;&lt;wsp:rsid wsp:val=&quot;008C57B6&quot;/&gt;&lt;wsp:rsid wsp:val=&quot;008C7994&quot;/&gt;&lt;wsp:rsid wsp:val=&quot;008D0648&quot;/&gt;&lt;wsp:rsid wsp:val=&quot;008D1266&quot;/&gt;&lt;wsp:rsid wsp:val=&quot;008D71EC&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5184&quot;/&gt;&lt;wsp:rsid wsp:val=&quot;0091348E&quot;/&gt;&lt;wsp:rsid wsp:val=&quot;00915B32&quot;/&gt;&lt;wsp:rsid wsp:val=&quot;00916226&quot;/&gt;&lt;wsp:rsid wsp:val=&quot;00916E11&quot;/&gt;&lt;wsp:rsid wsp:val=&quot;00917CCB&quot;/&gt;&lt;wsp:rsid wsp:val=&quot;00925F10&quot;/&gt;&lt;wsp:rsid wsp:val=&quot;009276C3&quot;/&gt;&lt;wsp:rsid wsp:val=&quot;00931A65&quot;/&gt;&lt;wsp:rsid wsp:val=&quot;00933354&quot;/&gt;&lt;wsp:rsid wsp:val=&quot;00933856&quot;/&gt;&lt;wsp:rsid wsp:val=&quot;00933D97&quot;/&gt;&lt;wsp:rsid wsp:val=&quot;0093606B&quot;/&gt;&lt;wsp:rsid wsp:val=&quot;00940054&quot;/&gt;&lt;wsp:rsid wsp:val=&quot;00942EC2&quot;/&gt;&lt;wsp:rsid wsp:val=&quot;00947EC3&quot;/&gt;&lt;wsp:rsid wsp:val=&quot;00951756&quot;/&gt;&lt;wsp:rsid wsp:val=&quot;00960E0C&quot;/&gt;&lt;wsp:rsid wsp:val=&quot;00970AB1&quot;/&gt;&lt;wsp:rsid wsp:val=&quot;00972052&quot;/&gt;&lt;wsp:rsid wsp:val=&quot;00974E3F&quot;/&gt;&lt;wsp:rsid wsp:val=&quot;009769F9&quot;/&gt;&lt;wsp:rsid wsp:val=&quot;0098058B&quot;/&gt;&lt;wsp:rsid wsp:val=&quot;00980B75&quot;/&gt;&lt;wsp:rsid wsp:val=&quot;009876BD&quot;/&gt;&lt;wsp:rsid wsp:val=&quot;009900B2&quot;/&gt;&lt;wsp:rsid wsp:val=&quot;00990C3E&quot;/&gt;&lt;wsp:rsid wsp:val=&quot;0099274D&quot;/&gt;&lt;wsp:rsid wsp:val=&quot;00995567&quot;/&gt;&lt;wsp:rsid wsp:val=&quot;00995C2A&quot;/&gt;&lt;wsp:rsid wsp:val=&quot;0099736B&quot;/&gt;&lt;wsp:rsid wsp:val=&quot;009A1777&quot;/&gt;&lt;wsp:rsid wsp:val=&quot;009A3212&quot;/&gt;&lt;wsp:rsid wsp:val=&quot;009A3F5F&quot;/&gt;&lt;wsp:rsid wsp:val=&quot;009B1452&quot;/&gt;&lt;wsp:rsid wsp:val=&quot;009B67F0&quot;/&gt;&lt;wsp:rsid wsp:val=&quot;009B7B3B&quot;/&gt;&lt;wsp:rsid wsp:val=&quot;009C33F3&quot;/&gt;&lt;wsp:rsid wsp:val=&quot;009C7C64&quot;/&gt;&lt;wsp:rsid wsp:val=&quot;009D28DE&quot;/&gt;&lt;wsp:rsid wsp:val=&quot;009D4D55&quot;/&gt;&lt;wsp:rsid wsp:val=&quot;009D516C&quot;/&gt;&lt;wsp:rsid wsp:val=&quot;009D61DB&quot;/&gt;&lt;wsp:rsid wsp:val=&quot;009E3B2A&quot;/&gt;&lt;wsp:rsid wsp:val=&quot;009E5B8F&quot;/&gt;&lt;wsp:rsid wsp:val=&quot;009F0D7D&quot;/&gt;&lt;wsp:rsid wsp:val=&quot;009F2B6C&quot;/&gt;&lt;wsp:rsid wsp:val=&quot;009F37B7&quot;/&gt;&lt;wsp:rsid wsp:val=&quot;009F4398&quot;/&gt;&lt;wsp:rsid wsp:val=&quot;009F71DA&quot;/&gt;&lt;wsp:rsid wsp:val=&quot;00A0083C&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464&quot;/&gt;&lt;wsp:rsid wsp:val=&quot;00A7631A&quot;/&gt;&lt;wsp:rsid wsp:val=&quot;00A76607&quot;/&gt;&lt;wsp:rsid wsp:val=&quot;00A81F48&quot;/&gt;&lt;wsp:rsid wsp:val=&quot;00A82346&quot;/&gt;&lt;wsp:rsid wsp:val=&quot;00A82613&quot;/&gt;&lt;wsp:rsid wsp:val=&quot;00A829C7&quot;/&gt;&lt;wsp:rsid wsp:val=&quot;00A85CCA&quot;/&gt;&lt;wsp:rsid wsp:val=&quot;00A931F2&quot;/&gt;&lt;wsp:rsid wsp:val=&quot;00A94DC9&quot;/&gt;&lt;wsp:rsid wsp:val=&quot;00A95C0D&quot;/&gt;&lt;wsp:rsid wsp:val=&quot;00AA0805&quot;/&gt;&lt;wsp:rsid wsp:val=&quot;00AA216F&quot;/&gt;&lt;wsp:rsid wsp:val=&quot;00AB0841&quot;/&gt;&lt;wsp:rsid wsp:val=&quot;00AB2B23&quot;/&gt;&lt;wsp:rsid wsp:val=&quot;00AB45BD&quot;/&gt;&lt;wsp:rsid wsp:val=&quot;00AB7102&quot;/&gt;&lt;wsp:rsid wsp:val=&quot;00AC0E93&quot;/&gt;&lt;wsp:rsid wsp:val=&quot;00AC22D1&quot;/&gt;&lt;wsp:rsid wsp:val=&quot;00AC55E0&quot;/&gt;&lt;wsp:rsid wsp:val=&quot;00AC6576&quot;/&gt;&lt;wsp:rsid wsp:val=&quot;00AC691D&quot;/&gt;&lt;wsp:rsid wsp:val=&quot;00AD361E&quot;/&gt;&lt;wsp:rsid wsp:val=&quot;00AD3752&quot;/&gt;&lt;wsp:rsid wsp:val=&quot;00AD4555&quot;/&gt;&lt;wsp:rsid wsp:val=&quot;00AF0D45&quot;/&gt;&lt;wsp:rsid wsp:val=&quot;00AF338F&quot;/&gt;&lt;wsp:rsid wsp:val=&quot;00B005D0&quot;/&gt;&lt;wsp:rsid wsp:val=&quot;00B04B2B&quot;/&gt;&lt;wsp:rsid wsp:val=&quot;00B0664B&quot;/&gt;&lt;wsp:rsid wsp:val=&quot;00B067D3&quot;/&gt;&lt;wsp:rsid wsp:val=&quot;00B10249&quot;/&gt;&lt;wsp:rsid wsp:val=&quot;00B10E36&quot;/&gt;&lt;wsp:rsid wsp:val=&quot;00B1259F&quot;/&gt;&lt;wsp:rsid wsp:val=&quot;00B15449&quot;/&gt;&lt;wsp:rsid wsp:val=&quot;00B20328&quot;/&gt;&lt;wsp:rsid wsp:val=&quot;00B22E2E&quot;/&gt;&lt;wsp:rsid wsp:val=&quot;00B22EDB&quot;/&gt;&lt;wsp:rsid wsp:val=&quot;00B2329C&quot;/&gt;&lt;wsp:rsid wsp:val=&quot;00B25DD5&quot;/&gt;&lt;wsp:rsid wsp:val=&quot;00B26A71&quot;/&gt;&lt;wsp:rsid wsp:val=&quot;00B27095&quot;/&gt;&lt;wsp:rsid wsp:val=&quot;00B327AE&quot;/&gt;&lt;wsp:rsid wsp:val=&quot;00B41087&quot;/&gt;&lt;wsp:rsid wsp:val=&quot;00B41232&quot;/&gt;&lt;wsp:rsid wsp:val=&quot;00B41584&quot;/&gt;&lt;wsp:rsid wsp:val=&quot;00B47D66&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673&quot;/&gt;&lt;wsp:rsid wsp:val=&quot;00B74AF7&quot;/&gt;&lt;wsp:rsid wsp:val=&quot;00B7545D&quot;/&gt;&lt;wsp:rsid wsp:val=&quot;00B80604&quot;/&gt;&lt;wsp:rsid wsp:val=&quot;00B853A5&quot;/&gt;&lt;wsp:rsid wsp:val=&quot;00B85EAB&quot;/&gt;&lt;wsp:rsid wsp:val=&quot;00B92FCD&quot;/&gt;&lt;wsp:rsid wsp:val=&quot;00BA2312&quot;/&gt;&lt;wsp:rsid wsp:val=&quot;00BA36F3&quot;/&gt;&lt;wsp:rsid wsp:val=&quot;00BA6B13&quot;/&gt;&lt;wsp:rsid wsp:val=&quot;00BB48D0&quot;/&gt;&lt;wsp:rsid wsp:val=&quot;00BB72A4&quot;/&gt;&lt;wsp:rsid wsp:val=&quot;00BC0F7D&quot;/&gt;&lt;wsp:rsid wsp:val=&quot;00BC3889&quot;/&gt;&lt;wsp:rsid wsp:val=&quot;00BC6DB6&quot;/&gt;&lt;wsp:rsid wsp:val=&quot;00BC6F8C&quot;/&gt;&lt;wsp:rsid wsp:val=&quot;00BD53E2&quot;/&gt;&lt;wsp:rsid wsp:val=&quot;00BD564F&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303C7&quot;/&gt;&lt;wsp:rsid wsp:val=&quot;00C33079&quot;/&gt;&lt;wsp:rsid wsp:val=&quot;00C339E8&quot;/&gt;&lt;wsp:rsid wsp:val=&quot;00C340BC&quot;/&gt;&lt;wsp:rsid wsp:val=&quot;00C3418D&quot;/&gt;&lt;wsp:rsid wsp:val=&quot;00C3444C&quot;/&gt;&lt;wsp:rsid wsp:val=&quot;00C3792C&quot;/&gt;&lt;wsp:rsid wsp:val=&quot;00C45231&quot;/&gt;&lt;wsp:rsid wsp:val=&quot;00C532C3&quot;/&gt;&lt;wsp:rsid wsp:val=&quot;00C53AB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596E&quot;/&gt;&lt;wsp:rsid wsp:val=&quot;00CA08C6&quot;/&gt;&lt;wsp:rsid wsp:val=&quot;00CA2FDE&quot;/&gt;&lt;wsp:rsid wsp:val=&quot;00CA3614&quot;/&gt;&lt;wsp:rsid wsp:val=&quot;00CA3D0C&quot;/&gt;&lt;wsp:rsid wsp:val=&quot;00CA4A7D&quot;/&gt;&lt;wsp:rsid wsp:val=&quot;00CA7D78&quot;/&gt;&lt;wsp:rsid wsp:val=&quot;00CB2892&quot;/&gt;&lt;wsp:rsid wsp:val=&quot;00CB296D&quot;/&gt;&lt;wsp:rsid wsp:val=&quot;00CB2DB5&quot;/&gt;&lt;wsp:rsid wsp:val=&quot;00CB5548&quot;/&gt;&lt;wsp:rsid wsp:val=&quot;00CC1653&quot;/&gt;&lt;wsp:rsid wsp:val=&quot;00CC30A3&quot;/&gt;&lt;wsp:rsid wsp:val=&quot;00CC5251&quot;/&gt;&lt;wsp:rsid wsp:val=&quot;00CC7B86&quot;/&gt;&lt;wsp:rsid wsp:val=&quot;00CD20DB&quot;/&gt;&lt;wsp:rsid wsp:val=&quot;00CD7446&quot;/&gt;&lt;wsp:rsid wsp:val=&quot;00CD7477&quot;/&gt;&lt;wsp:rsid wsp:val=&quot;00CE0B66&quot;/&gt;&lt;wsp:rsid wsp:val=&quot;00CF176A&quot;/&gt;&lt;wsp:rsid wsp:val=&quot;00D06821&quot;/&gt;&lt;wsp:rsid wsp:val=&quot;00D0768E&quot;/&gt;&lt;wsp:rsid wsp:val=&quot;00D10BE9&quot;/&gt;&lt;wsp:rsid wsp:val=&quot;00D13D52&quot;/&gt;&lt;wsp:rsid wsp:val=&quot;00D20388&quot;/&gt;&lt;wsp:rsid wsp:val=&quot;00D22D57&quot;/&gt;&lt;wsp:rsid wsp:val=&quot;00D22E33&quot;/&gt;&lt;wsp:rsid wsp:val=&quot;00D23BF7&quot;/&gt;&lt;wsp:rsid wsp:val=&quot;00D30A4D&quot;/&gt;&lt;wsp:rsid wsp:val=&quot;00D31322&quot;/&gt;&lt;wsp:rsid wsp:val=&quot;00D3355A&quot;/&gt;&lt;wsp:rsid wsp:val=&quot;00D3357D&quot;/&gt;&lt;wsp:rsid wsp:val=&quot;00D37B3D&quot;/&gt;&lt;wsp:rsid wsp:val=&quot;00D41DFC&quot;/&gt;&lt;wsp:rsid wsp:val=&quot;00D56BD9&quot;/&gt;&lt;wsp:rsid wsp:val=&quot;00D61A09&quot;/&gt;&lt;wsp:rsid wsp:val=&quot;00D62BD1&quot;/&gt;&lt;wsp:rsid wsp:val=&quot;00D634C1&quot;/&gt;&lt;wsp:rsid wsp:val=&quot;00D63E66&quot;/&gt;&lt;wsp:rsid wsp:val=&quot;00D660FF&quot;/&gt;&lt;wsp:rsid wsp:val=&quot;00D6733E&quot;/&gt;&lt;wsp:rsid wsp:val=&quot;00D703AE&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123&quot;/&gt;&lt;wsp:rsid wsp:val=&quot;00D938B6&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D55EE&quot;/&gt;&lt;wsp:rsid wsp:val=&quot;00DD58C1&quot;/&gt;&lt;wsp:rsid wsp:val=&quot;00DD5C8F&quot;/&gt;&lt;wsp:rsid wsp:val=&quot;00DD5EF6&quot;/&gt;&lt;wsp:rsid wsp:val=&quot;00DE3046&quot;/&gt;&lt;wsp:rsid wsp:val=&quot;00DE3EF7&quot;/&gt;&lt;wsp:rsid wsp:val=&quot;00DE6A28&quot;/&gt;&lt;wsp:rsid wsp:val=&quot;00DE75CA&quot;/&gt;&lt;wsp:rsid wsp:val=&quot;00DE7706&quot;/&gt;&lt;wsp:rsid wsp:val=&quot;00DF2B1F&quot;/&gt;&lt;wsp:rsid wsp:val=&quot;00DF34D2&quot;/&gt;&lt;wsp:rsid wsp:val=&quot;00DF62CD&quot;/&gt;&lt;wsp:rsid wsp:val=&quot;00E01481&quot;/&gt;&lt;wsp:rsid wsp:val=&quot;00E0562B&quot;/&gt;&lt;wsp:rsid wsp:val=&quot;00E05CA8&quot;/&gt;&lt;wsp:rsid wsp:val=&quot;00E05E8C&quot;/&gt;&lt;wsp:rsid wsp:val=&quot;00E07570&quot;/&gt;&lt;wsp:rsid wsp:val=&quot;00E15DFC&quot;/&gt;&lt;wsp:rsid wsp:val=&quot;00E27F68&quot;/&gt;&lt;wsp:rsid wsp:val=&quot;00E3067A&quot;/&gt;&lt;wsp:rsid wsp:val=&quot;00E4476E&quot;/&gt;&lt;wsp:rsid wsp:val=&quot;00E472C2&quot;/&gt;&lt;wsp:rsid wsp:val=&quot;00E77645&quot;/&gt;&lt;wsp:rsid wsp:val=&quot;00E80854&quot;/&gt;&lt;wsp:rsid wsp:val=&quot;00E84C5B&quot;/&gt;&lt;wsp:rsid wsp:val=&quot;00EA46C8&quot;/&gt;&lt;wsp:rsid wsp:val=&quot;00EB5DB9&quot;/&gt;&lt;wsp:rsid wsp:val=&quot;00EB781D&quot;/&gt;&lt;wsp:rsid wsp:val=&quot;00EC0658&quot;/&gt;&lt;wsp:rsid wsp:val=&quot;00EC072E&quot;/&gt;&lt;wsp:rsid wsp:val=&quot;00EC1238&quot;/&gt;&lt;wsp:rsid wsp:val=&quot;00EC3BB8&quot;/&gt;&lt;wsp:rsid wsp:val=&quot;00EC3C1B&quot;/&gt;&lt;wsp:rsid wsp:val=&quot;00EC4A25&quot;/&gt;&lt;wsp:rsid wsp:val=&quot;00EC5F09&quot;/&gt;&lt;wsp:rsid wsp:val=&quot;00EC78C0&quot;/&gt;&lt;wsp:rsid wsp:val=&quot;00ED3E32&quot;/&gt;&lt;wsp:rsid wsp:val=&quot;00ED5172&quot;/&gt;&lt;wsp:rsid wsp:val=&quot;00EE11B8&quot;/&gt;&lt;wsp:rsid wsp:val=&quot;00EE5961&quot;/&gt;&lt;wsp:rsid wsp:val=&quot;00EE65EE&quot;/&gt;&lt;wsp:rsid wsp:val=&quot;00EE6CD1&quot;/&gt;&lt;wsp:rsid wsp:val=&quot;00EF130C&quot;/&gt;&lt;wsp:rsid wsp:val=&quot;00EF1578&quot;/&gt;&lt;wsp:rsid wsp:val=&quot;00EF31A1&quot;/&gt;&lt;wsp:rsid wsp:val=&quot;00EF6E0B&quot;/&gt;&lt;wsp:rsid wsp:val=&quot;00F025A2&quot;/&gt;&lt;wsp:rsid wsp:val=&quot;00F04712&quot;/&gt;&lt;wsp:rsid wsp:val=&quot;00F058A7&quot;/&gt;&lt;wsp:rsid wsp:val=&quot;00F11531&quot;/&gt;&lt;wsp:rsid wsp:val=&quot;00F21253&quot;/&gt;&lt;wsp:rsid wsp:val=&quot;00F21338&quot;/&gt;&lt;wsp:rsid wsp:val=&quot;00F22EC7&quot;/&gt;&lt;wsp:rsid wsp:val=&quot;00F30C11&quot;/&gt;&lt;wsp:rsid wsp:val=&quot;00F34517&quot;/&gt;&lt;wsp:rsid wsp:val=&quot;00F34BF0&quot;/&gt;&lt;wsp:rsid wsp:val=&quot;00F36C9C&quot;/&gt;&lt;wsp:rsid wsp:val=&quot;00F438CA&quot;/&gt;&lt;wsp:rsid wsp:val=&quot;00F503C9&quot;/&gt;&lt;wsp:rsid wsp:val=&quot;00F5059A&quot;/&gt;&lt;wsp:rsid wsp:val=&quot;00F64354&quot;/&gt;&lt;wsp:rsid wsp:val=&quot;00F653B8&quot;/&gt;&lt;wsp:rsid wsp:val=&quot;00F658E7&quot;/&gt;&lt;wsp:rsid wsp:val=&quot;00F6739E&quot;/&gt;&lt;wsp:rsid wsp:val=&quot;00F730CC&quot;/&gt;&lt;wsp:rsid wsp:val=&quot;00F73912&quot;/&gt;&lt;wsp:rsid wsp:val=&quot;00F74386&quot;/&gt;&lt;wsp:rsid wsp:val=&quot;00F76105&quot;/&gt;&lt;wsp:rsid wsp:val=&quot;00F8099C&quot;/&gt;&lt;wsp:rsid wsp:val=&quot;00F8101D&quot;/&gt;&lt;wsp:rsid wsp:val=&quot;00F813D1&quot;/&gt;&lt;wsp:rsid wsp:val=&quot;00F81CF3&quot;/&gt;&lt;wsp:rsid wsp:val=&quot;00F86558&quot;/&gt;&lt;wsp:rsid wsp:val=&quot;00F8735A&quot;/&gt;&lt;wsp:rsid wsp:val=&quot;00F917F8&quot;/&gt;&lt;wsp:rsid wsp:val=&quot;00F93DA1&quot;/&gt;&lt;wsp:rsid wsp:val=&quot;00F97FF7&quot;/&gt;&lt;wsp:rsid wsp:val=&quot;00FA1266&quot;/&gt;&lt;wsp:rsid wsp:val=&quot;00FA2368&quot;/&gt;&lt;wsp:rsid wsp:val=&quot;00FC1192&quot;/&gt;&lt;wsp:rsid wsp:val=&quot;00FD2173&quot;/&gt;&lt;wsp:rsid wsp:val=&quot;00FE130C&quot;/&gt;&lt;wsp:rsid wsp:val=&quot;00FE7846&quot;/&gt;&lt;wsp:rsid wsp:val=&quot;00FF5AEB&quot;/&gt;&lt;wsp:rsid wsp:val=&quot;00FF7AB9&quot;/&gt;&lt;/wsp:rsids&gt;&lt;/w:docPr&gt;&lt;w:body&gt;&lt;wx:sect&gt;&lt;w:p wsp:rsidR=&quot;00000000&quot; wsp:rsidRDefault=&quot;00EC1238&quot; wsp:rsidP=&quot;00EC1238&quot;&gt;&lt;m:oMathPara&gt;&lt;m:oMath&gt;&lt;m:nary&gt;&lt;m:naryPr&gt;&lt;m:chr m:val=&quot;âˆ‘&quot;/&gt;&lt;m:limLoc m:val=&quot;undOvr&quot;/&gt;&lt;m:supHide m:val=&quot;1&quot;/&gt;&lt;m:ctrlPr&gt;&lt;aml:annotation aml:id=&quot;0&quot; w:type=&quot;Word.Insertion&quot; aml:author=&quot;28552_CR0093r1_TEI15_(Rel-15)&quot; aml:createdate=&quot;2019-09-20T18:0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093r1_TEI15_(Rel-15)&quot; aml:createdate=&quot;2019-09-20T18:09:00Z&quot;&gt;&lt;aml:content&gt;&lt;w:rPr&gt;&lt;w:rFonts w:ascii=&quot;Cambria Math&quot; w:h-ansi=&quot;Cambria Math&quot;/&gt;&lt;wx:font wx:val=&quot;Cambria Math&quot;/&gt;&lt;w:i/&gt;&lt;w:i-cs/&gt;&lt;/w:rPr&gt;&lt;m:t&gt;UEs&lt;/m:t&gt;&lt;/aml:content&gt;&lt;/aml:annotation&gt;&lt;/m:r&gt;&lt;/m:sub&gt;&lt;m:sup/&gt;&lt;m:e&gt;&lt;m:nary&gt;&lt;m:naryPr&gt;&lt;m:chr m:val=&quot;âˆ‘&quot;/&gt;&lt;m:subHide m:val=&quot;1&quot;/&gt;&lt;m:supHide m:val=&quot;1&quot;/&gt;&lt;m:ctrlPr&gt;&lt;aml:annotation aml:id=&quot;2&quot; w:type=&quot;Word.Insertion&quot; aml:author=&quot;28552_CR0093r1_TEI15_(Rel-15)&quot; aml:createdate=&quot;2019-09-20T18:0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093r1_TEI15_(Rel-15)&quot; aml:createdate=&quot;2019-09-20T18:09:00Z&quot;&gt;&lt;aml:content&gt;&lt;w:rPr&gt;&lt;w:rFonts w:ascii=&quot;Cambria Math&quot; w:h-ansi=&quot;Cambria Math&quot;/&gt;&lt;wx:font wx:val=&quot;Cambria Math&quot;/&gt;&lt;w:i/&gt;&lt;w:i-cs/&gt;&lt;/w:rPr&gt;&lt;m:t&gt;ThpTimeDl&lt;/m:t&gt;&lt;/aml:content&gt;&lt;/aml:annotation&gt;&lt;/m:r&gt;&lt;m:r&gt;&lt;aml:annotation aml:id=&quot;4&quot; w:type=&quot;Word.Insertion&quot; aml:author=&quot;28552_CR0093r1_TEI15_(Rel-15)&quot; aml:createdate=&quot;2019-09-20T18:09: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Pr="00D22D57">
        <w:fldChar w:fldCharType="end"/>
      </w:r>
      <w:r>
        <w:t>, 0 [kbit/s]</w:t>
      </w:r>
    </w:p>
    <w:p w14:paraId="373AE779" w14:textId="77777777" w:rsidR="00213F11" w:rsidRPr="00AC22D1" w:rsidRDefault="00213F11" w:rsidP="00080612">
      <w:pPr>
        <w:pStyle w:val="B2"/>
      </w:pPr>
      <w:r w:rsidRPr="00AC22D1">
        <w:t xml:space="preserve">For small data bursts, where all buffered data is included in one initial HARQ transmission,  </w:t>
      </w:r>
      <w:r w:rsidRPr="00AC22D1">
        <w:rPr>
          <w:position w:val="-10"/>
        </w:rPr>
        <w:object w:dxaOrig="1540" w:dyaOrig="320" w14:anchorId="6945D7A1">
          <v:shape id="_x0000_i1063" type="#_x0000_t75" style="width:76.85pt;height:16.1pt" o:ole="">
            <v:imagedata r:id="rId37" o:title=""/>
          </v:shape>
          <o:OLEObject Type="Embed" ProgID="Equation.3" ShapeID="_x0000_i1063" DrawAspect="Content" ObjectID="_1782294100" r:id="rId38"/>
        </w:object>
      </w:r>
      <w:r w:rsidRPr="00AC22D1">
        <w:t xml:space="preserve">, otherwise </w:t>
      </w:r>
      <w:r w:rsidRPr="00AC22D1">
        <w:rPr>
          <w:position w:val="-10"/>
        </w:rPr>
        <w:object w:dxaOrig="2540" w:dyaOrig="340" w14:anchorId="376E19D3">
          <v:shape id="_x0000_i1064" type="#_x0000_t75" style="width:127.1pt;height:16.9pt" o:ole="">
            <v:imagedata r:id="rId39" o:title=""/>
          </v:shape>
          <o:OLEObject Type="Embed" ProgID="Equation.3" ShapeID="_x0000_i1064" DrawAspect="Content" ObjectID="_1782294101" r:id="rId40"/>
        </w:object>
      </w:r>
    </w:p>
    <w:p w14:paraId="69CEDE8D" w14:textId="77777777" w:rsidR="00213F11" w:rsidRPr="007F3560" w:rsidRDefault="00213F11" w:rsidP="000806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6AE0A747" w14:textId="77777777" w:rsidTr="00B74AF7">
        <w:trPr>
          <w:trHeight w:val="179"/>
          <w:jc w:val="center"/>
        </w:trPr>
        <w:tc>
          <w:tcPr>
            <w:tcW w:w="1775" w:type="dxa"/>
            <w:vAlign w:val="center"/>
          </w:tcPr>
          <w:p w14:paraId="403CC002"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759EDF12"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0E2E74D5" w14:textId="77777777" w:rsidTr="00B74AF7">
        <w:trPr>
          <w:trHeight w:val="179"/>
          <w:jc w:val="center"/>
        </w:trPr>
        <w:tc>
          <w:tcPr>
            <w:tcW w:w="1775" w:type="dxa"/>
            <w:vAlign w:val="center"/>
          </w:tcPr>
          <w:p w14:paraId="477E44CE"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15E1816E">
                <v:shape id="_x0000_i1065" type="#_x0000_t75" style="width:14.9pt;height:12.85pt" o:ole="">
                  <v:imagedata r:id="rId41" o:title=""/>
                </v:shape>
                <o:OLEObject Type="Embed" ProgID="Equation.3" ShapeID="_x0000_i1065" DrawAspect="Content" ObjectID="_1782294102" r:id="rId42"/>
              </w:object>
            </w:r>
          </w:p>
        </w:tc>
        <w:tc>
          <w:tcPr>
            <w:tcW w:w="4885" w:type="dxa"/>
            <w:vAlign w:val="center"/>
          </w:tcPr>
          <w:p w14:paraId="52226FF9"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213F11" w:rsidRPr="00AC22D1" w14:paraId="4FEDA72C" w14:textId="77777777" w:rsidTr="00B74AF7">
        <w:trPr>
          <w:trHeight w:val="179"/>
          <w:jc w:val="center"/>
        </w:trPr>
        <w:tc>
          <w:tcPr>
            <w:tcW w:w="1775" w:type="dxa"/>
            <w:vAlign w:val="center"/>
          </w:tcPr>
          <w:p w14:paraId="2744CCE6"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072F2145">
                <v:shape id="_x0000_i1066" type="#_x0000_t75" style="width:16.9pt;height:12.85pt" o:ole="">
                  <v:imagedata r:id="rId43" o:title=""/>
                </v:shape>
                <o:OLEObject Type="Embed" ProgID="Equation.3" ShapeID="_x0000_i1066" DrawAspect="Content" ObjectID="_1782294103" r:id="rId44"/>
              </w:object>
            </w:r>
          </w:p>
        </w:tc>
        <w:tc>
          <w:tcPr>
            <w:tcW w:w="4885" w:type="dxa"/>
            <w:vAlign w:val="center"/>
          </w:tcPr>
          <w:p w14:paraId="15754BE7"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287E334A" w14:textId="77777777" w:rsidTr="00B74AF7">
        <w:trPr>
          <w:trHeight w:val="179"/>
          <w:jc w:val="center"/>
        </w:trPr>
        <w:tc>
          <w:tcPr>
            <w:tcW w:w="1775" w:type="dxa"/>
            <w:vAlign w:val="center"/>
          </w:tcPr>
          <w:p w14:paraId="6B331D0C"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361C1268">
                <v:shape id="_x0000_i1067" type="#_x0000_t75" style="width:51.1pt;height:16.1pt" o:ole="">
                  <v:imagedata r:id="rId45" o:title=""/>
                </v:shape>
                <o:OLEObject Type="Embed" ProgID="Equation.3" ShapeID="_x0000_i1067" DrawAspect="Content" ObjectID="_1782294104" r:id="rId46"/>
              </w:object>
            </w:r>
          </w:p>
        </w:tc>
        <w:tc>
          <w:tcPr>
            <w:tcW w:w="4885" w:type="dxa"/>
            <w:vAlign w:val="center"/>
          </w:tcPr>
          <w:p w14:paraId="22EE3BF0"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kbits successfully transmitted (acknowledged by UE) in DL for one DRB during a sample of ThpTimeDl. (It shall exclude the volume of the last piece of data emptying the buffer).</w:t>
            </w:r>
          </w:p>
        </w:tc>
      </w:tr>
    </w:tbl>
    <w:p w14:paraId="0C827434" w14:textId="77777777" w:rsidR="00213F11" w:rsidRPr="00AC22D1" w:rsidRDefault="00213F11" w:rsidP="00080612">
      <w:pPr>
        <w:rPr>
          <w:rFonts w:hint="eastAsia"/>
          <w:lang w:val="en-US" w:eastAsia="zh-CN"/>
        </w:rPr>
      </w:pPr>
    </w:p>
    <w:p w14:paraId="03B0ABF6" w14:textId="77777777" w:rsidR="00213F11" w:rsidRPr="00AC22D1" w:rsidRDefault="00D22D57" w:rsidP="00080612">
      <w:pPr>
        <w:pStyle w:val="B10"/>
      </w:pPr>
      <w:r>
        <w:t>d)</w:t>
      </w:r>
      <w:r>
        <w:tab/>
      </w:r>
      <w:r w:rsidR="00213F11" w:rsidRPr="00AC22D1">
        <w:t xml:space="preserve">Each measurement is a </w:t>
      </w:r>
      <w:r w:rsidR="00213F11" w:rsidRPr="00AC22D1">
        <w:rPr>
          <w:rFonts w:hint="eastAsia"/>
          <w:lang w:eastAsia="zh-CN"/>
        </w:rPr>
        <w:t>real</w:t>
      </w:r>
      <w:r w:rsidR="00213F11" w:rsidRPr="00AC22D1">
        <w:t xml:space="preserve"> value representing the throughput in kbits per second. The number of measurements is equal to one. If the optional QoS level measurement is perfomed, the number of measurements is equal to the number of </w:t>
      </w:r>
      <w:r w:rsidR="00213F11">
        <w:t xml:space="preserve">mapped </w:t>
      </w:r>
      <w:r w:rsidR="00213F11" w:rsidRPr="00AC22D1">
        <w:t xml:space="preserve">5QIs. </w:t>
      </w:r>
    </w:p>
    <w:p w14:paraId="2BC1B145" w14:textId="77777777" w:rsidR="00213F11" w:rsidRPr="00AC22D1" w:rsidRDefault="00D22D57" w:rsidP="00080612">
      <w:pPr>
        <w:pStyle w:val="B10"/>
        <w:rPr>
          <w:lang w:val="en-US"/>
        </w:rPr>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 xml:space="preserve">l, or </w:t>
      </w:r>
      <w:r w:rsidR="00213F11" w:rsidRPr="00AC22D1">
        <w:rPr>
          <w:lang w:val="en-US"/>
        </w:rPr>
        <w:t>optionally DRB.UEThpDl.</w:t>
      </w:r>
      <w:r w:rsidR="00213F11" w:rsidRPr="00AC22D1">
        <w:rPr>
          <w:i/>
        </w:rPr>
        <w:t xml:space="preserve">QOS, </w:t>
      </w:r>
      <w:r w:rsidR="00213F11" w:rsidRPr="00AC22D1">
        <w:t xml:space="preserve">where </w:t>
      </w:r>
      <w:r w:rsidR="00213F11" w:rsidRPr="00AC22D1">
        <w:rPr>
          <w:i/>
        </w:rPr>
        <w:t>QOS</w:t>
      </w:r>
      <w:r w:rsidR="00213F11" w:rsidRPr="00AC22D1">
        <w:t xml:space="preserve"> identifies the target quality of service class.</w:t>
      </w:r>
    </w:p>
    <w:p w14:paraId="40BA60AF" w14:textId="77777777" w:rsidR="00213F11" w:rsidRPr="00AC22D1" w:rsidRDefault="00D22D57" w:rsidP="00080612">
      <w:pPr>
        <w:pStyle w:val="B10"/>
      </w:pPr>
      <w:r>
        <w:t>f)</w:t>
      </w:r>
      <w:r>
        <w:tab/>
      </w:r>
      <w:r w:rsidR="00213F11" w:rsidRPr="00AC22D1">
        <w:t xml:space="preserve">NRCellDU </w:t>
      </w:r>
    </w:p>
    <w:p w14:paraId="491BF164" w14:textId="77777777" w:rsidR="00213F11" w:rsidRPr="00AC22D1" w:rsidRDefault="00D22D57" w:rsidP="00080612">
      <w:pPr>
        <w:pStyle w:val="B10"/>
      </w:pPr>
      <w:r>
        <w:t>g)</w:t>
      </w:r>
      <w:r>
        <w:tab/>
      </w:r>
      <w:r w:rsidR="00213F11" w:rsidRPr="00AC22D1">
        <w:t>Valid for packet switched traffic</w:t>
      </w:r>
    </w:p>
    <w:p w14:paraId="50085EAC" w14:textId="77777777" w:rsidR="00213F11" w:rsidRPr="00AC22D1" w:rsidRDefault="00D22D57" w:rsidP="00080612">
      <w:pPr>
        <w:pStyle w:val="B10"/>
      </w:pPr>
      <w:r>
        <w:rPr>
          <w:lang w:eastAsia="zh-CN"/>
        </w:rPr>
        <w:t>h)</w:t>
      </w:r>
      <w:r>
        <w:rPr>
          <w:lang w:eastAsia="zh-CN"/>
        </w:rPr>
        <w:tab/>
      </w:r>
      <w:r w:rsidR="00213F11" w:rsidRPr="00AC22D1">
        <w:rPr>
          <w:lang w:eastAsia="zh-CN"/>
        </w:rPr>
        <w:t>5GS</w:t>
      </w:r>
    </w:p>
    <w:p w14:paraId="6C24C20D" w14:textId="77777777" w:rsidR="00FF5AEB" w:rsidRPr="00AC22D1" w:rsidRDefault="00D22D57" w:rsidP="00080612">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59355732" w14:textId="77777777" w:rsidR="00FF5AEB" w:rsidRPr="002C5A2D" w:rsidRDefault="00FF5AEB" w:rsidP="00FF5AEB">
      <w:pPr>
        <w:pStyle w:val="Heading5"/>
      </w:pPr>
      <w:bookmarkStart w:id="32" w:name="_Toc4404853"/>
      <w:r w:rsidRPr="00A94DC9">
        <w:t>5.1.</w:t>
      </w:r>
      <w:r>
        <w:t>1</w:t>
      </w:r>
      <w:r w:rsidRPr="00517EC3">
        <w:t>.</w:t>
      </w:r>
      <w:r>
        <w:t>3</w:t>
      </w:r>
      <w:r w:rsidRPr="009A3F5F">
        <w:t>.2</w:t>
      </w:r>
      <w:r w:rsidRPr="009A3F5F">
        <w:tab/>
      </w:r>
      <w:r w:rsidRPr="009A3F5F">
        <w:rPr>
          <w:lang w:eastAsia="zh-CN"/>
        </w:rPr>
        <w:t>Distribution</w:t>
      </w:r>
      <w:r w:rsidRPr="002C5A2D">
        <w:t xml:space="preserve"> of DL UE throughput in gNB</w:t>
      </w:r>
      <w:bookmarkEnd w:id="32"/>
    </w:p>
    <w:p w14:paraId="6E5EF759" w14:textId="77777777" w:rsidR="00213F11" w:rsidRPr="00E15DFC" w:rsidRDefault="003E1EF1" w:rsidP="00080612">
      <w:pPr>
        <w:pStyle w:val="B10"/>
      </w:pPr>
      <w:r>
        <w:t>a)</w:t>
      </w:r>
      <w:r>
        <w:tab/>
      </w:r>
      <w:r w:rsidR="00213F11" w:rsidRPr="002C5A2D">
        <w:t xml:space="preserve">This measurement provides the distribution of the </w:t>
      </w:r>
      <w:r w:rsidR="00213F11" w:rsidRPr="00692D7C">
        <w:rPr>
          <w:lang w:eastAsia="zh-CN"/>
        </w:rPr>
        <w:t>UE</w:t>
      </w:r>
      <w:r w:rsidR="00213F11" w:rsidRPr="00692D7C">
        <w:rPr>
          <w:rFonts w:hint="eastAsia"/>
          <w:lang w:eastAsia="zh-CN"/>
        </w:rPr>
        <w:t xml:space="preserve"> throughput in </w:t>
      </w:r>
      <w:r w:rsidR="00213F11" w:rsidRPr="008778F2">
        <w:rPr>
          <w:lang w:eastAsia="zh-CN"/>
        </w:rPr>
        <w:t>down</w:t>
      </w:r>
      <w:r w:rsidR="00213F11" w:rsidRPr="008778F2">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w:t>
      </w:r>
    </w:p>
    <w:p w14:paraId="4C43F789" w14:textId="77777777" w:rsidR="00213F11" w:rsidRPr="00E15DFC" w:rsidRDefault="003E1EF1" w:rsidP="00080612">
      <w:pPr>
        <w:pStyle w:val="B10"/>
      </w:pPr>
      <w:r>
        <w:rPr>
          <w:lang w:eastAsia="zh-CN"/>
        </w:rPr>
        <w:t>b)</w:t>
      </w:r>
      <w:r>
        <w:rPr>
          <w:lang w:eastAsia="zh-CN"/>
        </w:rPr>
        <w:tab/>
      </w:r>
      <w:r w:rsidR="00213F11" w:rsidRPr="00E15DFC">
        <w:rPr>
          <w:lang w:eastAsia="zh-CN"/>
        </w:rPr>
        <w:t>CC</w:t>
      </w:r>
    </w:p>
    <w:p w14:paraId="667C1351" w14:textId="77777777" w:rsidR="00213F11" w:rsidRPr="00AC22D1" w:rsidRDefault="003E1EF1" w:rsidP="00080612">
      <w:pPr>
        <w:pStyle w:val="B10"/>
        <w:rPr>
          <w:lang w:eastAsia="zh-CN"/>
        </w:rPr>
      </w:pPr>
      <w:r>
        <w:rPr>
          <w:lang w:eastAsia="zh-CN"/>
        </w:rPr>
        <w:lastRenderedPageBreak/>
        <w:t>c)</w:t>
      </w:r>
      <w:r>
        <w:rPr>
          <w:lang w:eastAsia="zh-CN"/>
        </w:rPr>
        <w:tab/>
      </w:r>
      <w:r w:rsidR="00213F11" w:rsidRPr="00E15DFC">
        <w:rPr>
          <w:lang w:eastAsia="zh-CN"/>
        </w:rPr>
        <w:t>Considering there are n samples during measurement time T and each sample has the same time period tn, the measurement of one sample is obtained by the following formula for a measurement period tn:</w:t>
      </w:r>
      <w:r w:rsidR="00213F11" w:rsidRPr="00E15DFC">
        <w:rPr>
          <w:rFonts w:hint="eastAsia"/>
          <w:lang w:eastAsia="zh-CN"/>
        </w:rPr>
        <w:t xml:space="preserve"> </w:t>
      </w:r>
      <w:r w:rsidR="00213F11" w:rsidRPr="00E15DFC">
        <w:rPr>
          <w:rFonts w:hint="eastAsia"/>
          <w:lang w:eastAsia="zh-CN"/>
        </w:rPr>
        <w:br/>
      </w:r>
    </w:p>
    <w:p w14:paraId="40FDEE61" w14:textId="77777777" w:rsidR="003E1EF1" w:rsidRDefault="003E1EF1" w:rsidP="00080612">
      <w:pPr>
        <w:pStyle w:val="B2"/>
      </w:pPr>
      <w:r>
        <w:t xml:space="preserve">If </w:t>
      </w:r>
      <w:r w:rsidRPr="003E1EF1">
        <w:fldChar w:fldCharType="begin"/>
      </w:r>
      <w:r w:rsidRPr="003E1EF1">
        <w:instrText xml:space="preserve"> QUOTE </w:instrText>
      </w:r>
      <w:r w:rsidRPr="003E1EF1">
        <w:rPr>
          <w:position w:val="-5"/>
        </w:rPr>
        <w:pict w14:anchorId="6DFAFE6A">
          <v:shape id="_x0000_i1068" type="#_x0000_t75" style="width:98.95pt;height:1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7F8A&quot;/&gt;&lt;wsp:rsid wsp:val=&quot;000111EF&quot;/&gt;&lt;wsp:rsid wsp:val=&quot;00023F39&quot;/&gt;&lt;wsp:rsid wsp:val=&quot;00032FBE&quot;/&gt;&lt;wsp:rsid wsp:val=&quot;00033397&quot;/&gt;&lt;wsp:rsid wsp:val=&quot;0003566C&quot;/&gt;&lt;wsp:rsid wsp:val=&quot;00040095&quot;/&gt;&lt;wsp:rsid wsp:val=&quot;000420B0&quot;/&gt;&lt;wsp:rsid wsp:val=&quot;00043C66&quot;/&gt;&lt;wsp:rsid wsp:val=&quot;00051834&quot;/&gt;&lt;wsp:rsid wsp:val=&quot;00054A22&quot;/&gt;&lt;wsp:rsid wsp:val=&quot;000552DB&quot;/&gt;&lt;wsp:rsid wsp:val=&quot;000557C2&quot;/&gt;&lt;wsp:rsid wsp:val=&quot;0006258E&quot;/&gt;&lt;wsp:rsid wsp:val=&quot;00063D11&quot;/&gt;&lt;wsp:rsid wsp:val=&quot;00064B8C&quot;/&gt;&lt;wsp:rsid wsp:val=&quot;000655A6&quot;/&gt;&lt;wsp:rsid wsp:val=&quot;00070283&quot;/&gt;&lt;wsp:rsid wsp:val=&quot;00070472&quot;/&gt;&lt;wsp:rsid wsp:val=&quot;00073786&quot;/&gt;&lt;wsp:rsid wsp:val=&quot;00080288&quot;/&gt;&lt;wsp:rsid wsp:val=&quot;00080512&quot;/&gt;&lt;wsp:rsid wsp:val=&quot;00081F6C&quot;/&gt;&lt;wsp:rsid wsp:val=&quot;000834CA&quot;/&gt;&lt;wsp:rsid wsp:val=&quot;00092B41&quot;/&gt;&lt;wsp:rsid wsp:val=&quot;00093E79&quot;/&gt;&lt;wsp:rsid wsp:val=&quot;00095150&quot;/&gt;&lt;wsp:rsid wsp:val=&quot;000A1009&quot;/&gt;&lt;wsp:rsid wsp:val=&quot;000A743C&quot;/&gt;&lt;wsp:rsid wsp:val=&quot;000B0E3B&quot;/&gt;&lt;wsp:rsid wsp:val=&quot;000C2F15&quot;/&gt;&lt;wsp:rsid wsp:val=&quot;000D21A6&quot;/&gt;&lt;wsp:rsid wsp:val=&quot;000D58AB&quot;/&gt;&lt;wsp:rsid wsp:val=&quot;000E13C1&quot;/&gt;&lt;wsp:rsid wsp:val=&quot;000E6D87&quot;/&gt;&lt;wsp:rsid wsp:val=&quot;000E765A&quot;/&gt;&lt;wsp:rsid wsp:val=&quot;000E77C5&quot;/&gt;&lt;wsp:rsid wsp:val=&quot;000F0D2E&quot;/&gt;&lt;wsp:rsid wsp:val=&quot;000F29B8&quot;/&gt;&lt;wsp:rsid wsp:val=&quot;000F5E6F&quot;/&gt;&lt;wsp:rsid wsp:val=&quot;000F6667&quot;/&gt;&lt;wsp:rsid wsp:val=&quot;000F683F&quot;/&gt;&lt;wsp:rsid wsp:val=&quot;00101191&quot;/&gt;&lt;wsp:rsid wsp:val=&quot;00105B0C&quot;/&gt;&lt;wsp:rsid wsp:val=&quot;0010628A&quot;/&gt;&lt;wsp:rsid wsp:val=&quot;00110C43&quot;/&gt;&lt;wsp:rsid wsp:val=&quot;0011143E&quot;/&gt;&lt;wsp:rsid wsp:val=&quot;0011314E&quot;/&gt;&lt;wsp:rsid wsp:val=&quot;00115D56&quot;/&gt;&lt;wsp:rsid wsp:val=&quot;00126B2C&quot;/&gt;&lt;wsp:rsid wsp:val=&quot;0013017B&quot;/&gt;&lt;wsp:rsid wsp:val=&quot;00132116&quot;/&gt;&lt;wsp:rsid wsp:val=&quot;00135A98&quot;/&gt;&lt;wsp:rsid wsp:val=&quot;00136F02&quot;/&gt;&lt;wsp:rsid wsp:val=&quot;0014014F&quot;/&gt;&lt;wsp:rsid wsp:val=&quot;001500C4&quot;/&gt;&lt;wsp:rsid wsp:val=&quot;001531E9&quot;/&gt;&lt;wsp:rsid wsp:val=&quot;00155BF0&quot;/&gt;&lt;wsp:rsid wsp:val=&quot;001606B2&quot;/&gt;&lt;wsp:rsid wsp:val=&quot;00160D47&quot;/&gt;&lt;wsp:rsid wsp:val=&quot;00166EFE&quot;/&gt;&lt;wsp:rsid wsp:val=&quot;00170CCA&quot;/&gt;&lt;wsp:rsid wsp:val=&quot;0017611A&quot;/&gt;&lt;wsp:rsid wsp:val=&quot;0018006E&quot;/&gt;&lt;wsp:rsid wsp:val=&quot;00181283&quot;/&gt;&lt;wsp:rsid wsp:val=&quot;00182199&quot;/&gt;&lt;wsp:rsid wsp:val=&quot;0018303C&quot;/&gt;&lt;wsp:rsid wsp:val=&quot;00184CF0&quot;/&gt;&lt;wsp:rsid wsp:val=&quot;00191018&quot;/&gt;&lt;wsp:rsid wsp:val=&quot;001910AD&quot;/&gt;&lt;wsp:rsid wsp:val=&quot;00194252&quot;/&gt;&lt;wsp:rsid wsp:val=&quot;001A2833&quot;/&gt;&lt;wsp:rsid wsp:val=&quot;001A7BF5&quot;/&gt;&lt;wsp:rsid wsp:val=&quot;001B0AF6&quot;/&gt;&lt;wsp:rsid wsp:val=&quot;001B10E4&quot;/&gt;&lt;wsp:rsid wsp:val=&quot;001B4CB3&quot;/&gt;&lt;wsp:rsid wsp:val=&quot;001C1997&quot;/&gt;&lt;wsp:rsid wsp:val=&quot;001C34C5&quot;/&gt;&lt;wsp:rsid wsp:val=&quot;001C519E&quot;/&gt;&lt;wsp:rsid wsp:val=&quot;001D02C2&quot;/&gt;&lt;wsp:rsid wsp:val=&quot;001D6869&quot;/&gt;&lt;wsp:rsid wsp:val=&quot;001E5A0E&quot;/&gt;&lt;wsp:rsid wsp:val=&quot;001F03DC&quot;/&gt;&lt;wsp:rsid wsp:val=&quot;001F168B&quot;/&gt;&lt;wsp:rsid wsp:val=&quot;001F4BAB&quot;/&gt;&lt;wsp:rsid wsp:val=&quot;001F6D00&quot;/&gt;&lt;wsp:rsid wsp:val=&quot;00206425&quot;/&gt;&lt;wsp:rsid wsp:val=&quot;00211C1D&quot;/&gt;&lt;wsp:rsid wsp:val=&quot;002123F7&quot;/&gt;&lt;wsp:rsid wsp:val=&quot;00213F11&quot;/&gt;&lt;wsp:rsid wsp:val=&quot;00217DB7&quot;/&gt;&lt;wsp:rsid wsp:val=&quot;0022119A&quot;/&gt;&lt;wsp:rsid wsp:val=&quot;0022342B&quot;/&gt;&lt;wsp:rsid wsp:val=&quot;002347A2&quot;/&gt;&lt;wsp:rsid wsp:val=&quot;00235F79&quot;/&gt;&lt;wsp:rsid wsp:val=&quot;00237E11&quot;/&gt;&lt;wsp:rsid wsp:val=&quot;00241A16&quot;/&gt;&lt;wsp:rsid wsp:val=&quot;002441C6&quot;/&gt;&lt;wsp:rsid wsp:val=&quot;0025527E&quot;/&gt;&lt;wsp:rsid wsp:val=&quot;00255564&quot;/&gt;&lt;wsp:rsid wsp:val=&quot;00256AE1&quot;/&gt;&lt;wsp:rsid wsp:val=&quot;00273EED&quot;/&gt;&lt;wsp:rsid wsp:val=&quot;00276550&quot;/&gt;&lt;wsp:rsid wsp:val=&quot;0028195E&quot;/&gt;&lt;wsp:rsid wsp:val=&quot;00285AE7&quot;/&gt;&lt;wsp:rsid wsp:val=&quot;00290261&quot;/&gt;&lt;wsp:rsid wsp:val=&quot;00291ED7&quot;/&gt;&lt;wsp:rsid wsp:val=&quot;002A2E90&quot;/&gt;&lt;wsp:rsid wsp:val=&quot;002A4FE7&quot;/&gt;&lt;wsp:rsid wsp:val=&quot;002B2FD0&quot;/&gt;&lt;wsp:rsid wsp:val=&quot;002B32A5&quot;/&gt;&lt;wsp:rsid wsp:val=&quot;002B397A&quot;/&gt;&lt;wsp:rsid wsp:val=&quot;002B48C6&quot;/&gt;&lt;wsp:rsid wsp:val=&quot;002B6606&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5618&quot;/&gt;&lt;wsp:rsid wsp:val=&quot;002D6472&quot;/&gt;&lt;wsp:rsid wsp:val=&quot;002D68E6&quot;/&gt;&lt;wsp:rsid wsp:val=&quot;002E29C7&quot;/&gt;&lt;wsp:rsid wsp:val=&quot;002F055C&quot;/&gt;&lt;wsp:rsid wsp:val=&quot;002F7402&quot;/&gt;&lt;wsp:rsid wsp:val=&quot;002F798D&quot;/&gt;&lt;wsp:rsid wsp:val=&quot;0030045E&quot;/&gt;&lt;wsp:rsid wsp:val=&quot;003009E4&quot;/&gt;&lt;wsp:rsid wsp:val=&quot;003042A0&quot;/&gt;&lt;wsp:rsid wsp:val=&quot;00305F08&quot;/&gt;&lt;wsp:rsid wsp:val=&quot;00311DC3&quot;/&gt;&lt;wsp:rsid wsp:val=&quot;00313346&quot;/&gt;&lt;wsp:rsid wsp:val=&quot;003172DC&quot;/&gt;&lt;wsp:rsid wsp:val=&quot;003205BA&quot;/&gt;&lt;wsp:rsid wsp:val=&quot;00326ED4&quot;/&gt;&lt;wsp:rsid wsp:val=&quot;003321A9&quot;/&gt;&lt;wsp:rsid wsp:val=&quot;00334F55&quot;/&gt;&lt;wsp:rsid wsp:val=&quot;00336877&quot;/&gt;&lt;wsp:rsid wsp:val=&quot;003379AF&quot;/&gt;&lt;wsp:rsid wsp:val=&quot;00343AF0&quot;/&gt;&lt;wsp:rsid wsp:val=&quot;0035284B&quot;/&gt;&lt;wsp:rsid wsp:val=&quot;0035462D&quot;/&gt;&lt;wsp:rsid wsp:val=&quot;00356F8E&quot;/&gt;&lt;wsp:rsid wsp:val=&quot;003627FA&quot;/&gt;&lt;wsp:rsid wsp:val=&quot;003654CD&quot;/&gt;&lt;wsp:rsid wsp:val=&quot;00365BC1&quot;/&gt;&lt;wsp:rsid wsp:val=&quot;00380C26&quot;/&gt;&lt;wsp:rsid wsp:val=&quot;003831AD&quot;/&gt;&lt;wsp:rsid wsp:val=&quot;00390966&quot;/&gt;&lt;wsp:rsid wsp:val=&quot;0039182E&quot;/&gt;&lt;wsp:rsid wsp:val=&quot;00394C71&quot;/&gt;&lt;wsp:rsid wsp:val=&quot;00396640&quot;/&gt;&lt;wsp:rsid wsp:val=&quot;003A2715&quot;/&gt;&lt;wsp:rsid wsp:val=&quot;003A3B9D&quot;/&gt;&lt;wsp:rsid wsp:val=&quot;003A4B24&quot;/&gt;&lt;wsp:rsid wsp:val=&quot;003B5152&quot;/&gt;&lt;wsp:rsid wsp:val=&quot;003B5958&quot;/&gt;&lt;wsp:rsid wsp:val=&quot;003B7830&quot;/&gt;&lt;wsp:rsid wsp:val=&quot;003C3971&quot;/&gt;&lt;wsp:rsid wsp:val=&quot;003D0F96&quot;/&gt;&lt;wsp:rsid wsp:val=&quot;003D3867&quot;/&gt;&lt;wsp:rsid wsp:val=&quot;003D4084&quot;/&gt;&lt;wsp:rsid wsp:val=&quot;003E1EF1&quot;/&gt;&lt;wsp:rsid wsp:val=&quot;003F0B29&quot;/&gt;&lt;wsp:rsid wsp:val=&quot;003F4C06&quot;/&gt;&lt;wsp:rsid wsp:val=&quot;003F51D6&quot;/&gt;&lt;wsp:rsid wsp:val=&quot;003F588C&quot;/&gt;&lt;wsp:rsid wsp:val=&quot;00401EF0&quot;/&gt;&lt;wsp:rsid wsp:val=&quot;004117AD&quot;/&gt;&lt;wsp:rsid wsp:val=&quot;004202B0&quot;/&gt;&lt;wsp:rsid wsp:val=&quot;00422A8C&quot;/&gt;&lt;wsp:rsid wsp:val=&quot;00422B85&quot;/&gt;&lt;wsp:rsid wsp:val=&quot;00423499&quot;/&gt;&lt;wsp:rsid wsp:val=&quot;00423790&quot;/&gt;&lt;wsp:rsid wsp:val=&quot;0042714A&quot;/&gt;&lt;wsp:rsid wsp:val=&quot;00431006&quot;/&gt;&lt;wsp:rsid wsp:val=&quot;004313A5&quot;/&gt;&lt;wsp:rsid wsp:val=&quot;0043401F&quot;/&gt;&lt;wsp:rsid wsp:val=&quot;00434578&quot;/&gt;&lt;wsp:rsid wsp:val=&quot;0043633B&quot;/&gt;&lt;wsp:rsid wsp:val=&quot;00447690&quot;/&gt;&lt;wsp:rsid wsp:val=&quot;00455B85&quot;/&gt;&lt;wsp:rsid wsp:val=&quot;00456CE0&quot;/&gt;&lt;wsp:rsid wsp:val=&quot;004577EA&quot;/&gt;&lt;wsp:rsid wsp:val=&quot;004634BA&quot;/&gt;&lt;wsp:rsid wsp:val=&quot;004671B8&quot;/&gt;&lt;wsp:rsid wsp:val=&quot;00475349&quot;/&gt;&lt;wsp:rsid wsp:val=&quot;00480252&quot;/&gt;&lt;wsp:rsid wsp:val=&quot;00483A01&quot;/&gt;&lt;wsp:rsid wsp:val=&quot;0048599C&quot;/&gt;&lt;wsp:rsid wsp:val=&quot;00491913&quot;/&gt;&lt;wsp:rsid wsp:val=&quot;004926D5&quot;/&gt;&lt;wsp:rsid wsp:val=&quot;00497FBE&quot;/&gt;&lt;wsp:rsid wsp:val=&quot;004A0527&quot;/&gt;&lt;wsp:rsid wsp:val=&quot;004B1381&quot;/&gt;&lt;wsp:rsid wsp:val=&quot;004C2EA1&quot;/&gt;&lt;wsp:rsid wsp:val=&quot;004C67CE&quot;/&gt;&lt;wsp:rsid wsp:val=&quot;004D2441&quot;/&gt;&lt;wsp:rsid wsp:val=&quot;004D3578&quot;/&gt;&lt;wsp:rsid wsp:val=&quot;004D7989&quot;/&gt;&lt;wsp:rsid wsp:val=&quot;004E0846&quot;/&gt;&lt;wsp:rsid wsp:val=&quot;004E0D34&quot;/&gt;&lt;wsp:rsid wsp:val=&quot;004E1E4C&quot;/&gt;&lt;wsp:rsid wsp:val=&quot;004E213A&quot;/&gt;&lt;wsp:rsid wsp:val=&quot;004E512F&quot;/&gt;&lt;wsp:rsid wsp:val=&quot;004E52CC&quot;/&gt;&lt;wsp:rsid wsp:val=&quot;004F207F&quot;/&gt;&lt;wsp:rsid wsp:val=&quot;004F3ACE&quot;/&gt;&lt;wsp:rsid wsp:val=&quot;004F65E0&quot;/&gt;&lt;wsp:rsid wsp:val=&quot;005013E8&quot;/&gt;&lt;wsp:rsid wsp:val=&quot;00502582&quot;/&gt;&lt;wsp:rsid wsp:val=&quot;005048FA&quot;/&gt;&lt;wsp:rsid wsp:val=&quot;005064ED&quot;/&gt;&lt;wsp:rsid wsp:val=&quot;005150D0&quot;/&gt;&lt;wsp:rsid wsp:val=&quot;0051797A&quot;/&gt;&lt;wsp:rsid wsp:val=&quot;00517EC3&quot;/&gt;&lt;wsp:rsid wsp:val=&quot;005226CA&quot;/&gt;&lt;wsp:rsid wsp:val=&quot;005313EA&quot;/&gt;&lt;wsp:rsid wsp:val=&quot;00533BF9&quot;/&gt;&lt;wsp:rsid wsp:val=&quot;0054057A&quot;/&gt;&lt;wsp:rsid wsp:val=&quot;005409A6&quot;/&gt;&lt;wsp:rsid wsp:val=&quot;00543E6C&quot;/&gt;&lt;wsp:rsid wsp:val=&quot;00544364&quot;/&gt;&lt;wsp:rsid wsp:val=&quot;00545251&quot;/&gt;&lt;wsp:rsid wsp:val=&quot;00547D3C&quot;/&gt;&lt;wsp:rsid wsp:val=&quot;005561D9&quot;/&gt;&lt;wsp:rsid wsp:val=&quot;005569A9&quot;/&gt;&lt;wsp:rsid wsp:val=&quot;00563536&quot;/&gt;&lt;wsp:rsid wsp:val=&quot;00564AC0&quot;/&gt;&lt;wsp:rsid wsp:val=&quot;00565087&quot;/&gt;&lt;wsp:rsid wsp:val=&quot;00567C78&quot;/&gt;&lt;wsp:rsid wsp:val=&quot;0057287D&quot;/&gt;&lt;wsp:rsid wsp:val=&quot;00572F0F&quot;/&gt;&lt;wsp:rsid wsp:val=&quot;00573ADB&quot;/&gt;&lt;wsp:rsid wsp:val=&quot;005806F7&quot;/&gt;&lt;wsp:rsid wsp:val=&quot;005821A8&quot;/&gt;&lt;wsp:rsid wsp:val=&quot;00582B8B&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6669&quot;/&gt;&lt;wsp:rsid wsp:val=&quot;0059762F&quot;/&gt;&lt;wsp:rsid wsp:val=&quot;00597B5E&quot;/&gt;&lt;wsp:rsid wsp:val=&quot;005A280E&quot;/&gt;&lt;wsp:rsid wsp:val=&quot;005B2F5B&quot;/&gt;&lt;wsp:rsid wsp:val=&quot;005C2E61&quot;/&gt;&lt;wsp:rsid wsp:val=&quot;005C594B&quot;/&gt;&lt;wsp:rsid wsp:val=&quot;005C6913&quot;/&gt;&lt;wsp:rsid wsp:val=&quot;005D2E01&quot;/&gt;&lt;wsp:rsid wsp:val=&quot;005D4CD6&quot;/&gt;&lt;wsp:rsid wsp:val=&quot;005D56B5&quot;/&gt;&lt;wsp:rsid wsp:val=&quot;005D5874&quot;/&gt;&lt;wsp:rsid wsp:val=&quot;005D7830&quot;/&gt;&lt;wsp:rsid wsp:val=&quot;005E40E9&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DF7&quot;/&gt;&lt;wsp:rsid wsp:val=&quot;00610D72&quot;/&gt;&lt;wsp:rsid wsp:val=&quot;006134FD&quot;/&gt;&lt;wsp:rsid wsp:val=&quot;006135EB&quot;/&gt;&lt;wsp:rsid wsp:val=&quot;00614FDF&quot;/&gt;&lt;wsp:rsid wsp:val=&quot;00616D11&quot;/&gt;&lt;wsp:rsid wsp:val=&quot;00625358&quot;/&gt;&lt;wsp:rsid wsp:val=&quot;00630A11&quot;/&gt;&lt;wsp:rsid wsp:val=&quot;0063231E&quot;/&gt;&lt;wsp:rsid wsp:val=&quot;00633823&quot;/&gt;&lt;wsp:rsid wsp:val=&quot;006339C4&quot;/&gt;&lt;wsp:rsid wsp:val=&quot;0064341E&quot;/&gt;&lt;wsp:rsid wsp:val=&quot;00643AFB&quot;/&gt;&lt;wsp:rsid wsp:val=&quot;00651B7C&quot;/&gt;&lt;wsp:rsid wsp:val=&quot;00652F95&quot;/&gt;&lt;wsp:rsid wsp:val=&quot;006534CE&quot;/&gt;&lt;wsp:rsid wsp:val=&quot;00656914&quot;/&gt;&lt;wsp:rsid wsp:val=&quot;0066112B&quot;/&gt;&lt;wsp:rsid wsp:val=&quot;00661336&quot;/&gt;&lt;wsp:rsid wsp:val=&quot;00664218&quot;/&gt;&lt;wsp:rsid wsp:val=&quot;00671006&quot;/&gt;&lt;wsp:rsid wsp:val=&quot;00672439&quot;/&gt;&lt;wsp:rsid wsp:val=&quot;00674A5B&quot;/&gt;&lt;wsp:rsid wsp:val=&quot;00681BD1&quot;/&gt;&lt;wsp:rsid wsp:val=&quot;00685E84&quot;/&gt;&lt;wsp:rsid wsp:val=&quot;00686669&quot;/&gt;&lt;wsp:rsid wsp:val=&quot;00690166&quot;/&gt;&lt;wsp:rsid wsp:val=&quot;00692D7C&quot;/&gt;&lt;wsp:rsid wsp:val=&quot;00692E37&quot;/&gt;&lt;wsp:rsid wsp:val=&quot;006951BC&quot;/&gt;&lt;wsp:rsid wsp:val=&quot;006972F6&quot;/&gt;&lt;wsp:rsid wsp:val=&quot;006B2CD8&quot;/&gt;&lt;wsp:rsid wsp:val=&quot;006B615D&quot;/&gt;&lt;wsp:rsid wsp:val=&quot;006B775C&quot;/&gt;&lt;wsp:rsid wsp:val=&quot;006C25DA&quot;/&gt;&lt;wsp:rsid wsp:val=&quot;006E08FF&quot;/&gt;&lt;wsp:rsid wsp:val=&quot;006E149B&quot;/&gt;&lt;wsp:rsid wsp:val=&quot;006E1914&quot;/&gt;&lt;wsp:rsid wsp:val=&quot;006E1F6B&quot;/&gt;&lt;wsp:rsid wsp:val=&quot;006E3ACE&quot;/&gt;&lt;wsp:rsid wsp:val=&quot;006E55F3&quot;/&gt;&lt;wsp:rsid wsp:val=&quot;006E5C86&quot;/&gt;&lt;wsp:rsid wsp:val=&quot;006F0B9F&quot;/&gt;&lt;wsp:rsid wsp:val=&quot;006F1274&quot;/&gt;&lt;wsp:rsid wsp:val=&quot;006F2AA8&quot;/&gt;&lt;wsp:rsid wsp:val=&quot;007118C6&quot;/&gt;&lt;wsp:rsid wsp:val=&quot;00717F31&quot;/&gt;&lt;wsp:rsid wsp:val=&quot;007200AF&quot;/&gt;&lt;wsp:rsid wsp:val=&quot;00720A9F&quot;/&gt;&lt;wsp:rsid wsp:val=&quot;0072133A&quot;/&gt;&lt;wsp:rsid wsp:val=&quot;007229F4&quot;/&gt;&lt;wsp:rsid wsp:val=&quot;007325C7&quot;/&gt;&lt;wsp:rsid wsp:val=&quot;00733A22&quot;/&gt;&lt;wsp:rsid wsp:val=&quot;00734A5B&quot;/&gt;&lt;wsp:rsid wsp:val=&quot;00735A6A&quot;/&gt;&lt;wsp:rsid wsp:val=&quot;007373C5&quot;/&gt;&lt;wsp:rsid wsp:val=&quot;00744E76&quot;/&gt;&lt;wsp:rsid wsp:val=&quot;007456DA&quot;/&gt;&lt;wsp:rsid wsp:val=&quot;007506CB&quot;/&gt;&lt;wsp:rsid wsp:val=&quot;007524EE&quot;/&gt;&lt;wsp:rsid wsp:val=&quot;007541AF&quot;/&gt;&lt;wsp:rsid wsp:val=&quot;00761397&quot;/&gt;&lt;wsp:rsid wsp:val=&quot;007655CB&quot;/&gt;&lt;wsp:rsid wsp:val=&quot;00772EBB&quot;/&gt;&lt;wsp:rsid wsp:val=&quot;00773B53&quot;/&gt;&lt;wsp:rsid wsp:val=&quot;00774576&quot;/&gt;&lt;wsp:rsid wsp:val=&quot;00780F45&quot;/&gt;&lt;wsp:rsid wsp:val=&quot;007818FB&quot;/&gt;&lt;wsp:rsid wsp:val=&quot;00781F0F&quot;/&gt;&lt;wsp:rsid wsp:val=&quot;00791D72&quot;/&gt;&lt;wsp:rsid wsp:val=&quot;007932D9&quot;/&gt;&lt;wsp:rsid wsp:val=&quot;00793510&quot;/&gt;&lt;wsp:rsid wsp:val=&quot;00796F30&quot;/&gt;&lt;wsp:rsid wsp:val=&quot;007A4E90&quot;/&gt;&lt;wsp:rsid wsp:val=&quot;007A5694&quot;/&gt;&lt;wsp:rsid wsp:val=&quot;007B1E67&quot;/&gt;&lt;wsp:rsid wsp:val=&quot;007B205B&quot;/&gt;&lt;wsp:rsid wsp:val=&quot;007B4249&quot;/&gt;&lt;wsp:rsid wsp:val=&quot;007B56F7&quot;/&gt;&lt;wsp:rsid wsp:val=&quot;007C4916&quot;/&gt;&lt;wsp:rsid wsp:val=&quot;007C538D&quot;/&gt;&lt;wsp:rsid wsp:val=&quot;007D40BE&quot;/&gt;&lt;wsp:rsid wsp:val=&quot;007D6355&quot;/&gt;&lt;wsp:rsid wsp:val=&quot;007E26E9&quot;/&gt;&lt;wsp:rsid wsp:val=&quot;007E58B3&quot;/&gt;&lt;wsp:rsid wsp:val=&quot;007E5F23&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7299&quot;/&gt;&lt;wsp:rsid wsp:val=&quot;008278FB&quot;/&gt;&lt;wsp:rsid wsp:val=&quot;008303F4&quot;/&gt;&lt;wsp:rsid wsp:val=&quot;00834B29&quot;/&gt;&lt;wsp:rsid wsp:val=&quot;008375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727B3&quot;/&gt;&lt;wsp:rsid wsp:val=&quot;008768CA&quot;/&gt;&lt;wsp:rsid wsp:val=&quot;008778F2&quot;/&gt;&lt;wsp:rsid wsp:val=&quot;008815CB&quot;/&gt;&lt;wsp:rsid wsp:val=&quot;00884B1E&quot;/&gt;&lt;wsp:rsid wsp:val=&quot;00895CA7&quot;/&gt;&lt;wsp:rsid wsp:val=&quot;008A23FA&quot;/&gt;&lt;wsp:rsid wsp:val=&quot;008B4A75&quot;/&gt;&lt;wsp:rsid wsp:val=&quot;008C57B6&quot;/&gt;&lt;wsp:rsid wsp:val=&quot;008C7994&quot;/&gt;&lt;wsp:rsid wsp:val=&quot;008D0648&quot;/&gt;&lt;wsp:rsid wsp:val=&quot;008D1266&quot;/&gt;&lt;wsp:rsid wsp:val=&quot;008D71EC&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5184&quot;/&gt;&lt;wsp:rsid wsp:val=&quot;0091348E&quot;/&gt;&lt;wsp:rsid wsp:val=&quot;00915B32&quot;/&gt;&lt;wsp:rsid wsp:val=&quot;00916226&quot;/&gt;&lt;wsp:rsid wsp:val=&quot;00916E11&quot;/&gt;&lt;wsp:rsid wsp:val=&quot;00917CCB&quot;/&gt;&lt;wsp:rsid wsp:val=&quot;00925F10&quot;/&gt;&lt;wsp:rsid wsp:val=&quot;009276C3&quot;/&gt;&lt;wsp:rsid wsp:val=&quot;00931A65&quot;/&gt;&lt;wsp:rsid wsp:val=&quot;00933354&quot;/&gt;&lt;wsp:rsid wsp:val=&quot;00933856&quot;/&gt;&lt;wsp:rsid wsp:val=&quot;00933D97&quot;/&gt;&lt;wsp:rsid wsp:val=&quot;0093606B&quot;/&gt;&lt;wsp:rsid wsp:val=&quot;00940054&quot;/&gt;&lt;wsp:rsid wsp:val=&quot;00942EC2&quot;/&gt;&lt;wsp:rsid wsp:val=&quot;00947EC3&quot;/&gt;&lt;wsp:rsid wsp:val=&quot;00951756&quot;/&gt;&lt;wsp:rsid wsp:val=&quot;00960E0C&quot;/&gt;&lt;wsp:rsid wsp:val=&quot;00970AB1&quot;/&gt;&lt;wsp:rsid wsp:val=&quot;00972052&quot;/&gt;&lt;wsp:rsid wsp:val=&quot;00974E3F&quot;/&gt;&lt;wsp:rsid wsp:val=&quot;009769F9&quot;/&gt;&lt;wsp:rsid wsp:val=&quot;0098058B&quot;/&gt;&lt;wsp:rsid wsp:val=&quot;00980B75&quot;/&gt;&lt;wsp:rsid wsp:val=&quot;009876BD&quot;/&gt;&lt;wsp:rsid wsp:val=&quot;009900B2&quot;/&gt;&lt;wsp:rsid wsp:val=&quot;00990C3E&quot;/&gt;&lt;wsp:rsid wsp:val=&quot;0099274D&quot;/&gt;&lt;wsp:rsid wsp:val=&quot;00995567&quot;/&gt;&lt;wsp:rsid wsp:val=&quot;00995C2A&quot;/&gt;&lt;wsp:rsid wsp:val=&quot;0099736B&quot;/&gt;&lt;wsp:rsid wsp:val=&quot;009A1777&quot;/&gt;&lt;wsp:rsid wsp:val=&quot;009A3212&quot;/&gt;&lt;wsp:rsid wsp:val=&quot;009A3F5F&quot;/&gt;&lt;wsp:rsid wsp:val=&quot;009B1452&quot;/&gt;&lt;wsp:rsid wsp:val=&quot;009B67F0&quot;/&gt;&lt;wsp:rsid wsp:val=&quot;009B7B3B&quot;/&gt;&lt;wsp:rsid wsp:val=&quot;009C33F3&quot;/&gt;&lt;wsp:rsid wsp:val=&quot;009C7C64&quot;/&gt;&lt;wsp:rsid wsp:val=&quot;009D28DE&quot;/&gt;&lt;wsp:rsid wsp:val=&quot;009D4D55&quot;/&gt;&lt;wsp:rsid wsp:val=&quot;009D516C&quot;/&gt;&lt;wsp:rsid wsp:val=&quot;009D61DB&quot;/&gt;&lt;wsp:rsid wsp:val=&quot;009E3B2A&quot;/&gt;&lt;wsp:rsid wsp:val=&quot;009E5B8F&quot;/&gt;&lt;wsp:rsid wsp:val=&quot;009F0D7D&quot;/&gt;&lt;wsp:rsid wsp:val=&quot;009F2B6C&quot;/&gt;&lt;wsp:rsid wsp:val=&quot;009F37B7&quot;/&gt;&lt;wsp:rsid wsp:val=&quot;009F4398&quot;/&gt;&lt;wsp:rsid wsp:val=&quot;009F71DA&quot;/&gt;&lt;wsp:rsid wsp:val=&quot;00A0083C&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464&quot;/&gt;&lt;wsp:rsid wsp:val=&quot;00A7631A&quot;/&gt;&lt;wsp:rsid wsp:val=&quot;00A76607&quot;/&gt;&lt;wsp:rsid wsp:val=&quot;00A81F48&quot;/&gt;&lt;wsp:rsid wsp:val=&quot;00A82346&quot;/&gt;&lt;wsp:rsid wsp:val=&quot;00A82613&quot;/&gt;&lt;wsp:rsid wsp:val=&quot;00A829C7&quot;/&gt;&lt;wsp:rsid wsp:val=&quot;00A85CCA&quot;/&gt;&lt;wsp:rsid wsp:val=&quot;00A931F2&quot;/&gt;&lt;wsp:rsid wsp:val=&quot;00A94DC9&quot;/&gt;&lt;wsp:rsid wsp:val=&quot;00A95C0D&quot;/&gt;&lt;wsp:rsid wsp:val=&quot;00AA0805&quot;/&gt;&lt;wsp:rsid wsp:val=&quot;00AA216F&quot;/&gt;&lt;wsp:rsid wsp:val=&quot;00AB0841&quot;/&gt;&lt;wsp:rsid wsp:val=&quot;00AB2B23&quot;/&gt;&lt;wsp:rsid wsp:val=&quot;00AB45BD&quot;/&gt;&lt;wsp:rsid wsp:val=&quot;00AB7102&quot;/&gt;&lt;wsp:rsid wsp:val=&quot;00AC0E93&quot;/&gt;&lt;wsp:rsid wsp:val=&quot;00AC22D1&quot;/&gt;&lt;wsp:rsid wsp:val=&quot;00AC55E0&quot;/&gt;&lt;wsp:rsid wsp:val=&quot;00AC6576&quot;/&gt;&lt;wsp:rsid wsp:val=&quot;00AC691D&quot;/&gt;&lt;wsp:rsid wsp:val=&quot;00AD361E&quot;/&gt;&lt;wsp:rsid wsp:val=&quot;00AD3752&quot;/&gt;&lt;wsp:rsid wsp:val=&quot;00AD4555&quot;/&gt;&lt;wsp:rsid wsp:val=&quot;00AF0D45&quot;/&gt;&lt;wsp:rsid wsp:val=&quot;00AF338F&quot;/&gt;&lt;wsp:rsid wsp:val=&quot;00B005D0&quot;/&gt;&lt;wsp:rsid wsp:val=&quot;00B04B2B&quot;/&gt;&lt;wsp:rsid wsp:val=&quot;00B0664B&quot;/&gt;&lt;wsp:rsid wsp:val=&quot;00B067D3&quot;/&gt;&lt;wsp:rsid wsp:val=&quot;00B10249&quot;/&gt;&lt;wsp:rsid wsp:val=&quot;00B10E36&quot;/&gt;&lt;wsp:rsid wsp:val=&quot;00B1259F&quot;/&gt;&lt;wsp:rsid wsp:val=&quot;00B15449&quot;/&gt;&lt;wsp:rsid wsp:val=&quot;00B20328&quot;/&gt;&lt;wsp:rsid wsp:val=&quot;00B22E2E&quot;/&gt;&lt;wsp:rsid wsp:val=&quot;00B22EDB&quot;/&gt;&lt;wsp:rsid wsp:val=&quot;00B2329C&quot;/&gt;&lt;wsp:rsid wsp:val=&quot;00B25DD5&quot;/&gt;&lt;wsp:rsid wsp:val=&quot;00B26A71&quot;/&gt;&lt;wsp:rsid wsp:val=&quot;00B27095&quot;/&gt;&lt;wsp:rsid wsp:val=&quot;00B327AE&quot;/&gt;&lt;wsp:rsid wsp:val=&quot;00B361F1&quot;/&gt;&lt;wsp:rsid wsp:val=&quot;00B41087&quot;/&gt;&lt;wsp:rsid wsp:val=&quot;00B41232&quot;/&gt;&lt;wsp:rsid wsp:val=&quot;00B41584&quot;/&gt;&lt;wsp:rsid wsp:val=&quot;00B47D66&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673&quot;/&gt;&lt;wsp:rsid wsp:val=&quot;00B74AF7&quot;/&gt;&lt;wsp:rsid wsp:val=&quot;00B7545D&quot;/&gt;&lt;wsp:rsid wsp:val=&quot;00B80604&quot;/&gt;&lt;wsp:rsid wsp:val=&quot;00B853A5&quot;/&gt;&lt;wsp:rsid wsp:val=&quot;00B85EAB&quot;/&gt;&lt;wsp:rsid wsp:val=&quot;00B92FCD&quot;/&gt;&lt;wsp:rsid wsp:val=&quot;00BA2312&quot;/&gt;&lt;wsp:rsid wsp:val=&quot;00BA36F3&quot;/&gt;&lt;wsp:rsid wsp:val=&quot;00BA6B13&quot;/&gt;&lt;wsp:rsid wsp:val=&quot;00BB48D0&quot;/&gt;&lt;wsp:rsid wsp:val=&quot;00BB72A4&quot;/&gt;&lt;wsp:rsid wsp:val=&quot;00BC0F7D&quot;/&gt;&lt;wsp:rsid wsp:val=&quot;00BC3889&quot;/&gt;&lt;wsp:rsid wsp:val=&quot;00BC6DB6&quot;/&gt;&lt;wsp:rsid wsp:val=&quot;00BC6F8C&quot;/&gt;&lt;wsp:rsid wsp:val=&quot;00BD53E2&quot;/&gt;&lt;wsp:rsid wsp:val=&quot;00BD564F&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303C7&quot;/&gt;&lt;wsp:rsid wsp:val=&quot;00C33079&quot;/&gt;&lt;wsp:rsid wsp:val=&quot;00C339E8&quot;/&gt;&lt;wsp:rsid wsp:val=&quot;00C340BC&quot;/&gt;&lt;wsp:rsid wsp:val=&quot;00C3418D&quot;/&gt;&lt;wsp:rsid wsp:val=&quot;00C3444C&quot;/&gt;&lt;wsp:rsid wsp:val=&quot;00C3792C&quot;/&gt;&lt;wsp:rsid wsp:val=&quot;00C45231&quot;/&gt;&lt;wsp:rsid wsp:val=&quot;00C532C3&quot;/&gt;&lt;wsp:rsid wsp:val=&quot;00C53AB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596E&quot;/&gt;&lt;wsp:rsid wsp:val=&quot;00CA08C6&quot;/&gt;&lt;wsp:rsid wsp:val=&quot;00CA2FDE&quot;/&gt;&lt;wsp:rsid wsp:val=&quot;00CA3614&quot;/&gt;&lt;wsp:rsid wsp:val=&quot;00CA3D0C&quot;/&gt;&lt;wsp:rsid wsp:val=&quot;00CA4A7D&quot;/&gt;&lt;wsp:rsid wsp:val=&quot;00CA7D78&quot;/&gt;&lt;wsp:rsid wsp:val=&quot;00CB2892&quot;/&gt;&lt;wsp:rsid wsp:val=&quot;00CB296D&quot;/&gt;&lt;wsp:rsid wsp:val=&quot;00CB2DB5&quot;/&gt;&lt;wsp:rsid wsp:val=&quot;00CB5548&quot;/&gt;&lt;wsp:rsid wsp:val=&quot;00CC1653&quot;/&gt;&lt;wsp:rsid wsp:val=&quot;00CC30A3&quot;/&gt;&lt;wsp:rsid wsp:val=&quot;00CC5251&quot;/&gt;&lt;wsp:rsid wsp:val=&quot;00CC7B86&quot;/&gt;&lt;wsp:rsid wsp:val=&quot;00CD20DB&quot;/&gt;&lt;wsp:rsid wsp:val=&quot;00CD7446&quot;/&gt;&lt;wsp:rsid wsp:val=&quot;00CD7477&quot;/&gt;&lt;wsp:rsid wsp:val=&quot;00CE0B66&quot;/&gt;&lt;wsp:rsid wsp:val=&quot;00CF176A&quot;/&gt;&lt;wsp:rsid wsp:val=&quot;00D06821&quot;/&gt;&lt;wsp:rsid wsp:val=&quot;00D0768E&quot;/&gt;&lt;wsp:rsid wsp:val=&quot;00D10BE9&quot;/&gt;&lt;wsp:rsid wsp:val=&quot;00D13D52&quot;/&gt;&lt;wsp:rsid wsp:val=&quot;00D20388&quot;/&gt;&lt;wsp:rsid wsp:val=&quot;00D22D57&quot;/&gt;&lt;wsp:rsid wsp:val=&quot;00D22E33&quot;/&gt;&lt;wsp:rsid wsp:val=&quot;00D23BF7&quot;/&gt;&lt;wsp:rsid wsp:val=&quot;00D30A4D&quot;/&gt;&lt;wsp:rsid wsp:val=&quot;00D31322&quot;/&gt;&lt;wsp:rsid wsp:val=&quot;00D3355A&quot;/&gt;&lt;wsp:rsid wsp:val=&quot;00D3357D&quot;/&gt;&lt;wsp:rsid wsp:val=&quot;00D37B3D&quot;/&gt;&lt;wsp:rsid wsp:val=&quot;00D41DFC&quot;/&gt;&lt;wsp:rsid wsp:val=&quot;00D56BD9&quot;/&gt;&lt;wsp:rsid wsp:val=&quot;00D61A09&quot;/&gt;&lt;wsp:rsid wsp:val=&quot;00D62BD1&quot;/&gt;&lt;wsp:rsid wsp:val=&quot;00D634C1&quot;/&gt;&lt;wsp:rsid wsp:val=&quot;00D63E66&quot;/&gt;&lt;wsp:rsid wsp:val=&quot;00D660FF&quot;/&gt;&lt;wsp:rsid wsp:val=&quot;00D6733E&quot;/&gt;&lt;wsp:rsid wsp:val=&quot;00D703AE&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123&quot;/&gt;&lt;wsp:rsid wsp:val=&quot;00D938B6&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D55EE&quot;/&gt;&lt;wsp:rsid wsp:val=&quot;00DD58C1&quot;/&gt;&lt;wsp:rsid wsp:val=&quot;00DD5C8F&quot;/&gt;&lt;wsp:rsid wsp:val=&quot;00DD5EF6&quot;/&gt;&lt;wsp:rsid wsp:val=&quot;00DE3046&quot;/&gt;&lt;wsp:rsid wsp:val=&quot;00DE3EF7&quot;/&gt;&lt;wsp:rsid wsp:val=&quot;00DE6A28&quot;/&gt;&lt;wsp:rsid wsp:val=&quot;00DE75CA&quot;/&gt;&lt;wsp:rsid wsp:val=&quot;00DE7706&quot;/&gt;&lt;wsp:rsid wsp:val=&quot;00DF2B1F&quot;/&gt;&lt;wsp:rsid wsp:val=&quot;00DF34D2&quot;/&gt;&lt;wsp:rsid wsp:val=&quot;00DF62CD&quot;/&gt;&lt;wsp:rsid wsp:val=&quot;00E01481&quot;/&gt;&lt;wsp:rsid wsp:val=&quot;00E0562B&quot;/&gt;&lt;wsp:rsid wsp:val=&quot;00E05CA8&quot;/&gt;&lt;wsp:rsid wsp:val=&quot;00E05E8C&quot;/&gt;&lt;wsp:rsid wsp:val=&quot;00E07570&quot;/&gt;&lt;wsp:rsid wsp:val=&quot;00E15DFC&quot;/&gt;&lt;wsp:rsid wsp:val=&quot;00E27F68&quot;/&gt;&lt;wsp:rsid wsp:val=&quot;00E3067A&quot;/&gt;&lt;wsp:rsid wsp:val=&quot;00E4476E&quot;/&gt;&lt;wsp:rsid wsp:val=&quot;00E472C2&quot;/&gt;&lt;wsp:rsid wsp:val=&quot;00E77645&quot;/&gt;&lt;wsp:rsid wsp:val=&quot;00E80854&quot;/&gt;&lt;wsp:rsid wsp:val=&quot;00E84C5B&quot;/&gt;&lt;wsp:rsid wsp:val=&quot;00EA46C8&quot;/&gt;&lt;wsp:rsid wsp:val=&quot;00EB5DB9&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3E32&quot;/&gt;&lt;wsp:rsid wsp:val=&quot;00ED5172&quot;/&gt;&lt;wsp:rsid wsp:val=&quot;00EE11B8&quot;/&gt;&lt;wsp:rsid wsp:val=&quot;00EE5961&quot;/&gt;&lt;wsp:rsid wsp:val=&quot;00EE65EE&quot;/&gt;&lt;wsp:rsid wsp:val=&quot;00EE6CD1&quot;/&gt;&lt;wsp:rsid wsp:val=&quot;00EF130C&quot;/&gt;&lt;wsp:rsid wsp:val=&quot;00EF1578&quot;/&gt;&lt;wsp:rsid wsp:val=&quot;00EF31A1&quot;/&gt;&lt;wsp:rsid wsp:val=&quot;00EF6E0B&quot;/&gt;&lt;wsp:rsid wsp:val=&quot;00F025A2&quot;/&gt;&lt;wsp:rsid wsp:val=&quot;00F04712&quot;/&gt;&lt;wsp:rsid wsp:val=&quot;00F058A7&quot;/&gt;&lt;wsp:rsid wsp:val=&quot;00F11531&quot;/&gt;&lt;wsp:rsid wsp:val=&quot;00F21253&quot;/&gt;&lt;wsp:rsid wsp:val=&quot;00F21338&quot;/&gt;&lt;wsp:rsid wsp:val=&quot;00F22EC7&quot;/&gt;&lt;wsp:rsid wsp:val=&quot;00F30C11&quot;/&gt;&lt;wsp:rsid wsp:val=&quot;00F34517&quot;/&gt;&lt;wsp:rsid wsp:val=&quot;00F34BF0&quot;/&gt;&lt;wsp:rsid wsp:val=&quot;00F36C9C&quot;/&gt;&lt;wsp:rsid wsp:val=&quot;00F438CA&quot;/&gt;&lt;wsp:rsid wsp:val=&quot;00F503C9&quot;/&gt;&lt;wsp:rsid wsp:val=&quot;00F5059A&quot;/&gt;&lt;wsp:rsid wsp:val=&quot;00F64354&quot;/&gt;&lt;wsp:rsid wsp:val=&quot;00F653B8&quot;/&gt;&lt;wsp:rsid wsp:val=&quot;00F658E7&quot;/&gt;&lt;wsp:rsid wsp:val=&quot;00F6739E&quot;/&gt;&lt;wsp:rsid wsp:val=&quot;00F730CC&quot;/&gt;&lt;wsp:rsid wsp:val=&quot;00F73912&quot;/&gt;&lt;wsp:rsid wsp:val=&quot;00F74386&quot;/&gt;&lt;wsp:rsid wsp:val=&quot;00F76105&quot;/&gt;&lt;wsp:rsid wsp:val=&quot;00F8099C&quot;/&gt;&lt;wsp:rsid wsp:val=&quot;00F8101D&quot;/&gt;&lt;wsp:rsid wsp:val=&quot;00F813D1&quot;/&gt;&lt;wsp:rsid wsp:val=&quot;00F81CF3&quot;/&gt;&lt;wsp:rsid wsp:val=&quot;00F86558&quot;/&gt;&lt;wsp:rsid wsp:val=&quot;00F8735A&quot;/&gt;&lt;wsp:rsid wsp:val=&quot;00F917F8&quot;/&gt;&lt;wsp:rsid wsp:val=&quot;00F93DA1&quot;/&gt;&lt;wsp:rsid wsp:val=&quot;00F97FF7&quot;/&gt;&lt;wsp:rsid wsp:val=&quot;00FA1266&quot;/&gt;&lt;wsp:rsid wsp:val=&quot;00FA2368&quot;/&gt;&lt;wsp:rsid wsp:val=&quot;00FC1192&quot;/&gt;&lt;wsp:rsid wsp:val=&quot;00FD2173&quot;/&gt;&lt;wsp:rsid wsp:val=&quot;00FE130C&quot;/&gt;&lt;wsp:rsid wsp:val=&quot;00FE7846&quot;/&gt;&lt;wsp:rsid wsp:val=&quot;00FF54C5&quot;/&gt;&lt;wsp:rsid wsp:val=&quot;00FF5AEB&quot;/&gt;&lt;wsp:rsid wsp:val=&quot;00FF7AB9&quot;/&gt;&lt;/wsp:rsids&gt;&lt;/w:docPr&gt;&lt;w:body&gt;&lt;wx:sect&gt;&lt;w:p wsp:rsidR=&quot;00000000&quot; wsp:rsidRDefault=&quot;00FF54C5&quot; wsp:rsidP=&quot;00FF54C5&quot;&gt;&lt;m:oMathPara&gt;&lt;m:oMath&gt;&lt;m:nary&gt;&lt;m:naryPr&gt;&lt;m:chr m:val=&quot;âˆ‘&quot;/&gt;&lt;m:limLoc m:val=&quot;undOvr&quot;/&gt;&lt;m:supHide m:val=&quot;1&quot;/&gt;&lt;m:ctrlPr&gt;&lt;aml:annotation aml:id=&quot;0&quot; w:type=&quot;Word.Insertion&quot; aml:author=&quot;28552_CR0093r1_TEI15_(Rel-15)&quot; aml:createdate=&quot;2019-09-20T18:11:00Z&quot;&gt;&lt;aml:content&gt;&lt;w:rPr&gt;&lt;w:rFonts w:ascii=&quot;Cambria Math&quot; w:h-ansi=&quot;Cambria Math&quot;/&gt;&lt;wx:font wx:val=&quot;Cambria Math&quot;/&gt;&lt;w:i/&gt;&lt;/w:rPr&gt;&lt;/aml:content&gt;&lt;/aml:annotation&gt;&lt;/m:ctrlPr&gt;&lt;/m:naryPr&gt;&lt;m:sub&gt;&lt;m:r&gt;&lt;aml:annotation aml:id=&quot;1&quot; w:type=&quot;Word.Insertion&quot; aml:author=&quot;28552_CR0093r1_TEI15_(Rel-15)&quot; aml:createdate=&quot;2019-09-20T18:11: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093r1_TEI15_(Rel-15)&quot; aml:createdate=&quot;2019-09-20T18:11:00Z&quot;&gt;&lt;aml:content&gt;&lt;w:rPr&gt;&lt;w:rFonts w:ascii=&quot;Cambria Math&quot; w:h-ansi=&quot;Cambria Math&quot;/&gt;&lt;wx:font wx:val=&quot;Cambria Math&quot;/&gt;&lt;w:i/&gt;&lt;/w:rPr&gt;&lt;/aml:content&gt;&lt;/aml:annotation&gt;&lt;/m:ctrlPr&gt;&lt;/m:naryPr&gt;&lt;m:sub/&gt;&lt;m:sup/&gt;&lt;m:e&gt;&lt;m:r&gt;&lt;aml:annotation aml:id=&quot;3&quot; w:type=&quot;Word.Insertion&quot; aml:author=&quot;28552_CR0093r1_TEI15_(Rel-15)&quot; aml:createdate=&quot;2019-09-20T18:11:00Z&quot;&gt;&lt;aml:content&gt;&lt;w:rPr&gt;&lt;w:rFonts w:ascii=&quot;Cambria Math&quot; w:h-ansi=&quot;Cambria Math&quot;/&gt;&lt;wx:font wx:val=&quot;Cambria Math&quot;/&gt;&lt;w:i/&gt;&lt;/w:rPr&gt;&lt;m:t&gt;ThpTimeDl&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3E1EF1">
        <w:instrText xml:space="preserve"> </w:instrText>
      </w:r>
      <w:r w:rsidRPr="003E1EF1">
        <w:fldChar w:fldCharType="separate"/>
      </w:r>
      <w:r w:rsidRPr="003E1EF1">
        <w:rPr>
          <w:position w:val="-5"/>
        </w:rPr>
        <w:pict w14:anchorId="50FF1228">
          <v:shape id="_x0000_i1069" type="#_x0000_t75" style="width:98.95pt;height:1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7F8A&quot;/&gt;&lt;wsp:rsid wsp:val=&quot;000111EF&quot;/&gt;&lt;wsp:rsid wsp:val=&quot;00023F39&quot;/&gt;&lt;wsp:rsid wsp:val=&quot;00032FBE&quot;/&gt;&lt;wsp:rsid wsp:val=&quot;00033397&quot;/&gt;&lt;wsp:rsid wsp:val=&quot;0003566C&quot;/&gt;&lt;wsp:rsid wsp:val=&quot;00040095&quot;/&gt;&lt;wsp:rsid wsp:val=&quot;000420B0&quot;/&gt;&lt;wsp:rsid wsp:val=&quot;00043C66&quot;/&gt;&lt;wsp:rsid wsp:val=&quot;00051834&quot;/&gt;&lt;wsp:rsid wsp:val=&quot;00054A22&quot;/&gt;&lt;wsp:rsid wsp:val=&quot;000552DB&quot;/&gt;&lt;wsp:rsid wsp:val=&quot;000557C2&quot;/&gt;&lt;wsp:rsid wsp:val=&quot;0006258E&quot;/&gt;&lt;wsp:rsid wsp:val=&quot;00063D11&quot;/&gt;&lt;wsp:rsid wsp:val=&quot;00064B8C&quot;/&gt;&lt;wsp:rsid wsp:val=&quot;000655A6&quot;/&gt;&lt;wsp:rsid wsp:val=&quot;00070283&quot;/&gt;&lt;wsp:rsid wsp:val=&quot;00070472&quot;/&gt;&lt;wsp:rsid wsp:val=&quot;00073786&quot;/&gt;&lt;wsp:rsid wsp:val=&quot;00080288&quot;/&gt;&lt;wsp:rsid wsp:val=&quot;00080512&quot;/&gt;&lt;wsp:rsid wsp:val=&quot;00081F6C&quot;/&gt;&lt;wsp:rsid wsp:val=&quot;000834CA&quot;/&gt;&lt;wsp:rsid wsp:val=&quot;00092B41&quot;/&gt;&lt;wsp:rsid wsp:val=&quot;00093E79&quot;/&gt;&lt;wsp:rsid wsp:val=&quot;00095150&quot;/&gt;&lt;wsp:rsid wsp:val=&quot;000A1009&quot;/&gt;&lt;wsp:rsid wsp:val=&quot;000A743C&quot;/&gt;&lt;wsp:rsid wsp:val=&quot;000B0E3B&quot;/&gt;&lt;wsp:rsid wsp:val=&quot;000C2F15&quot;/&gt;&lt;wsp:rsid wsp:val=&quot;000D21A6&quot;/&gt;&lt;wsp:rsid wsp:val=&quot;000D58AB&quot;/&gt;&lt;wsp:rsid wsp:val=&quot;000E13C1&quot;/&gt;&lt;wsp:rsid wsp:val=&quot;000E6D87&quot;/&gt;&lt;wsp:rsid wsp:val=&quot;000E765A&quot;/&gt;&lt;wsp:rsid wsp:val=&quot;000E77C5&quot;/&gt;&lt;wsp:rsid wsp:val=&quot;000F0D2E&quot;/&gt;&lt;wsp:rsid wsp:val=&quot;000F29B8&quot;/&gt;&lt;wsp:rsid wsp:val=&quot;000F5E6F&quot;/&gt;&lt;wsp:rsid wsp:val=&quot;000F6667&quot;/&gt;&lt;wsp:rsid wsp:val=&quot;000F683F&quot;/&gt;&lt;wsp:rsid wsp:val=&quot;00101191&quot;/&gt;&lt;wsp:rsid wsp:val=&quot;00105B0C&quot;/&gt;&lt;wsp:rsid wsp:val=&quot;0010628A&quot;/&gt;&lt;wsp:rsid wsp:val=&quot;00110C43&quot;/&gt;&lt;wsp:rsid wsp:val=&quot;0011143E&quot;/&gt;&lt;wsp:rsid wsp:val=&quot;0011314E&quot;/&gt;&lt;wsp:rsid wsp:val=&quot;00115D56&quot;/&gt;&lt;wsp:rsid wsp:val=&quot;00126B2C&quot;/&gt;&lt;wsp:rsid wsp:val=&quot;0013017B&quot;/&gt;&lt;wsp:rsid wsp:val=&quot;00132116&quot;/&gt;&lt;wsp:rsid wsp:val=&quot;00135A98&quot;/&gt;&lt;wsp:rsid wsp:val=&quot;00136F02&quot;/&gt;&lt;wsp:rsid wsp:val=&quot;0014014F&quot;/&gt;&lt;wsp:rsid wsp:val=&quot;001500C4&quot;/&gt;&lt;wsp:rsid wsp:val=&quot;001531E9&quot;/&gt;&lt;wsp:rsid wsp:val=&quot;00155BF0&quot;/&gt;&lt;wsp:rsid wsp:val=&quot;001606B2&quot;/&gt;&lt;wsp:rsid wsp:val=&quot;00160D47&quot;/&gt;&lt;wsp:rsid wsp:val=&quot;00166EFE&quot;/&gt;&lt;wsp:rsid wsp:val=&quot;00170CCA&quot;/&gt;&lt;wsp:rsid wsp:val=&quot;0017611A&quot;/&gt;&lt;wsp:rsid wsp:val=&quot;0018006E&quot;/&gt;&lt;wsp:rsid wsp:val=&quot;00181283&quot;/&gt;&lt;wsp:rsid wsp:val=&quot;00182199&quot;/&gt;&lt;wsp:rsid wsp:val=&quot;0018303C&quot;/&gt;&lt;wsp:rsid wsp:val=&quot;00184CF0&quot;/&gt;&lt;wsp:rsid wsp:val=&quot;00191018&quot;/&gt;&lt;wsp:rsid wsp:val=&quot;001910AD&quot;/&gt;&lt;wsp:rsid wsp:val=&quot;00194252&quot;/&gt;&lt;wsp:rsid wsp:val=&quot;001A2833&quot;/&gt;&lt;wsp:rsid wsp:val=&quot;001A7BF5&quot;/&gt;&lt;wsp:rsid wsp:val=&quot;001B0AF6&quot;/&gt;&lt;wsp:rsid wsp:val=&quot;001B10E4&quot;/&gt;&lt;wsp:rsid wsp:val=&quot;001B4CB3&quot;/&gt;&lt;wsp:rsid wsp:val=&quot;001C1997&quot;/&gt;&lt;wsp:rsid wsp:val=&quot;001C34C5&quot;/&gt;&lt;wsp:rsid wsp:val=&quot;001C519E&quot;/&gt;&lt;wsp:rsid wsp:val=&quot;001D02C2&quot;/&gt;&lt;wsp:rsid wsp:val=&quot;001D6869&quot;/&gt;&lt;wsp:rsid wsp:val=&quot;001E5A0E&quot;/&gt;&lt;wsp:rsid wsp:val=&quot;001F03DC&quot;/&gt;&lt;wsp:rsid wsp:val=&quot;001F168B&quot;/&gt;&lt;wsp:rsid wsp:val=&quot;001F4BAB&quot;/&gt;&lt;wsp:rsid wsp:val=&quot;001F6D00&quot;/&gt;&lt;wsp:rsid wsp:val=&quot;00206425&quot;/&gt;&lt;wsp:rsid wsp:val=&quot;00211C1D&quot;/&gt;&lt;wsp:rsid wsp:val=&quot;002123F7&quot;/&gt;&lt;wsp:rsid wsp:val=&quot;00213F11&quot;/&gt;&lt;wsp:rsid wsp:val=&quot;00217DB7&quot;/&gt;&lt;wsp:rsid wsp:val=&quot;0022119A&quot;/&gt;&lt;wsp:rsid wsp:val=&quot;0022342B&quot;/&gt;&lt;wsp:rsid wsp:val=&quot;002347A2&quot;/&gt;&lt;wsp:rsid wsp:val=&quot;00235F79&quot;/&gt;&lt;wsp:rsid wsp:val=&quot;00237E11&quot;/&gt;&lt;wsp:rsid wsp:val=&quot;00241A16&quot;/&gt;&lt;wsp:rsid wsp:val=&quot;002441C6&quot;/&gt;&lt;wsp:rsid wsp:val=&quot;0025527E&quot;/&gt;&lt;wsp:rsid wsp:val=&quot;00255564&quot;/&gt;&lt;wsp:rsid wsp:val=&quot;00256AE1&quot;/&gt;&lt;wsp:rsid wsp:val=&quot;00273EED&quot;/&gt;&lt;wsp:rsid wsp:val=&quot;00276550&quot;/&gt;&lt;wsp:rsid wsp:val=&quot;0028195E&quot;/&gt;&lt;wsp:rsid wsp:val=&quot;00285AE7&quot;/&gt;&lt;wsp:rsid wsp:val=&quot;00290261&quot;/&gt;&lt;wsp:rsid wsp:val=&quot;00291ED7&quot;/&gt;&lt;wsp:rsid wsp:val=&quot;002A2E90&quot;/&gt;&lt;wsp:rsid wsp:val=&quot;002A4FE7&quot;/&gt;&lt;wsp:rsid wsp:val=&quot;002B2FD0&quot;/&gt;&lt;wsp:rsid wsp:val=&quot;002B32A5&quot;/&gt;&lt;wsp:rsid wsp:val=&quot;002B397A&quot;/&gt;&lt;wsp:rsid wsp:val=&quot;002B48C6&quot;/&gt;&lt;wsp:rsid wsp:val=&quot;002B6606&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5618&quot;/&gt;&lt;wsp:rsid wsp:val=&quot;002D6472&quot;/&gt;&lt;wsp:rsid wsp:val=&quot;002D68E6&quot;/&gt;&lt;wsp:rsid wsp:val=&quot;002E29C7&quot;/&gt;&lt;wsp:rsid wsp:val=&quot;002F055C&quot;/&gt;&lt;wsp:rsid wsp:val=&quot;002F7402&quot;/&gt;&lt;wsp:rsid wsp:val=&quot;002F798D&quot;/&gt;&lt;wsp:rsid wsp:val=&quot;0030045E&quot;/&gt;&lt;wsp:rsid wsp:val=&quot;003009E4&quot;/&gt;&lt;wsp:rsid wsp:val=&quot;003042A0&quot;/&gt;&lt;wsp:rsid wsp:val=&quot;00305F08&quot;/&gt;&lt;wsp:rsid wsp:val=&quot;00311DC3&quot;/&gt;&lt;wsp:rsid wsp:val=&quot;00313346&quot;/&gt;&lt;wsp:rsid wsp:val=&quot;003172DC&quot;/&gt;&lt;wsp:rsid wsp:val=&quot;003205BA&quot;/&gt;&lt;wsp:rsid wsp:val=&quot;00326ED4&quot;/&gt;&lt;wsp:rsid wsp:val=&quot;003321A9&quot;/&gt;&lt;wsp:rsid wsp:val=&quot;00334F55&quot;/&gt;&lt;wsp:rsid wsp:val=&quot;00336877&quot;/&gt;&lt;wsp:rsid wsp:val=&quot;003379AF&quot;/&gt;&lt;wsp:rsid wsp:val=&quot;00343AF0&quot;/&gt;&lt;wsp:rsid wsp:val=&quot;0035284B&quot;/&gt;&lt;wsp:rsid wsp:val=&quot;0035462D&quot;/&gt;&lt;wsp:rsid wsp:val=&quot;00356F8E&quot;/&gt;&lt;wsp:rsid wsp:val=&quot;003627FA&quot;/&gt;&lt;wsp:rsid wsp:val=&quot;003654CD&quot;/&gt;&lt;wsp:rsid wsp:val=&quot;00365BC1&quot;/&gt;&lt;wsp:rsid wsp:val=&quot;00380C26&quot;/&gt;&lt;wsp:rsid wsp:val=&quot;003831AD&quot;/&gt;&lt;wsp:rsid wsp:val=&quot;00390966&quot;/&gt;&lt;wsp:rsid wsp:val=&quot;0039182E&quot;/&gt;&lt;wsp:rsid wsp:val=&quot;00394C71&quot;/&gt;&lt;wsp:rsid wsp:val=&quot;00396640&quot;/&gt;&lt;wsp:rsid wsp:val=&quot;003A2715&quot;/&gt;&lt;wsp:rsid wsp:val=&quot;003A3B9D&quot;/&gt;&lt;wsp:rsid wsp:val=&quot;003A4B24&quot;/&gt;&lt;wsp:rsid wsp:val=&quot;003B5152&quot;/&gt;&lt;wsp:rsid wsp:val=&quot;003B5958&quot;/&gt;&lt;wsp:rsid wsp:val=&quot;003B7830&quot;/&gt;&lt;wsp:rsid wsp:val=&quot;003C3971&quot;/&gt;&lt;wsp:rsid wsp:val=&quot;003D0F96&quot;/&gt;&lt;wsp:rsid wsp:val=&quot;003D3867&quot;/&gt;&lt;wsp:rsid wsp:val=&quot;003D4084&quot;/&gt;&lt;wsp:rsid wsp:val=&quot;003E1EF1&quot;/&gt;&lt;wsp:rsid wsp:val=&quot;003F0B29&quot;/&gt;&lt;wsp:rsid wsp:val=&quot;003F4C06&quot;/&gt;&lt;wsp:rsid wsp:val=&quot;003F51D6&quot;/&gt;&lt;wsp:rsid wsp:val=&quot;003F588C&quot;/&gt;&lt;wsp:rsid wsp:val=&quot;00401EF0&quot;/&gt;&lt;wsp:rsid wsp:val=&quot;004117AD&quot;/&gt;&lt;wsp:rsid wsp:val=&quot;004202B0&quot;/&gt;&lt;wsp:rsid wsp:val=&quot;00422A8C&quot;/&gt;&lt;wsp:rsid wsp:val=&quot;00422B85&quot;/&gt;&lt;wsp:rsid wsp:val=&quot;00423499&quot;/&gt;&lt;wsp:rsid wsp:val=&quot;00423790&quot;/&gt;&lt;wsp:rsid wsp:val=&quot;0042714A&quot;/&gt;&lt;wsp:rsid wsp:val=&quot;00431006&quot;/&gt;&lt;wsp:rsid wsp:val=&quot;004313A5&quot;/&gt;&lt;wsp:rsid wsp:val=&quot;0043401F&quot;/&gt;&lt;wsp:rsid wsp:val=&quot;00434578&quot;/&gt;&lt;wsp:rsid wsp:val=&quot;0043633B&quot;/&gt;&lt;wsp:rsid wsp:val=&quot;00447690&quot;/&gt;&lt;wsp:rsid wsp:val=&quot;00455B85&quot;/&gt;&lt;wsp:rsid wsp:val=&quot;00456CE0&quot;/&gt;&lt;wsp:rsid wsp:val=&quot;004577EA&quot;/&gt;&lt;wsp:rsid wsp:val=&quot;004634BA&quot;/&gt;&lt;wsp:rsid wsp:val=&quot;004671B8&quot;/&gt;&lt;wsp:rsid wsp:val=&quot;00475349&quot;/&gt;&lt;wsp:rsid wsp:val=&quot;00480252&quot;/&gt;&lt;wsp:rsid wsp:val=&quot;00483A01&quot;/&gt;&lt;wsp:rsid wsp:val=&quot;0048599C&quot;/&gt;&lt;wsp:rsid wsp:val=&quot;00491913&quot;/&gt;&lt;wsp:rsid wsp:val=&quot;004926D5&quot;/&gt;&lt;wsp:rsid wsp:val=&quot;00497FBE&quot;/&gt;&lt;wsp:rsid wsp:val=&quot;004A0527&quot;/&gt;&lt;wsp:rsid wsp:val=&quot;004B1381&quot;/&gt;&lt;wsp:rsid wsp:val=&quot;004C2EA1&quot;/&gt;&lt;wsp:rsid wsp:val=&quot;004C67CE&quot;/&gt;&lt;wsp:rsid wsp:val=&quot;004D2441&quot;/&gt;&lt;wsp:rsid wsp:val=&quot;004D3578&quot;/&gt;&lt;wsp:rsid wsp:val=&quot;004D7989&quot;/&gt;&lt;wsp:rsid wsp:val=&quot;004E0846&quot;/&gt;&lt;wsp:rsid wsp:val=&quot;004E0D34&quot;/&gt;&lt;wsp:rsid wsp:val=&quot;004E1E4C&quot;/&gt;&lt;wsp:rsid wsp:val=&quot;004E213A&quot;/&gt;&lt;wsp:rsid wsp:val=&quot;004E512F&quot;/&gt;&lt;wsp:rsid wsp:val=&quot;004E52CC&quot;/&gt;&lt;wsp:rsid wsp:val=&quot;004F207F&quot;/&gt;&lt;wsp:rsid wsp:val=&quot;004F3ACE&quot;/&gt;&lt;wsp:rsid wsp:val=&quot;004F65E0&quot;/&gt;&lt;wsp:rsid wsp:val=&quot;005013E8&quot;/&gt;&lt;wsp:rsid wsp:val=&quot;00502582&quot;/&gt;&lt;wsp:rsid wsp:val=&quot;005048FA&quot;/&gt;&lt;wsp:rsid wsp:val=&quot;005064ED&quot;/&gt;&lt;wsp:rsid wsp:val=&quot;005150D0&quot;/&gt;&lt;wsp:rsid wsp:val=&quot;0051797A&quot;/&gt;&lt;wsp:rsid wsp:val=&quot;00517EC3&quot;/&gt;&lt;wsp:rsid wsp:val=&quot;005226CA&quot;/&gt;&lt;wsp:rsid wsp:val=&quot;005313EA&quot;/&gt;&lt;wsp:rsid wsp:val=&quot;00533BF9&quot;/&gt;&lt;wsp:rsid wsp:val=&quot;0054057A&quot;/&gt;&lt;wsp:rsid wsp:val=&quot;005409A6&quot;/&gt;&lt;wsp:rsid wsp:val=&quot;00543E6C&quot;/&gt;&lt;wsp:rsid wsp:val=&quot;00544364&quot;/&gt;&lt;wsp:rsid wsp:val=&quot;00545251&quot;/&gt;&lt;wsp:rsid wsp:val=&quot;00547D3C&quot;/&gt;&lt;wsp:rsid wsp:val=&quot;005561D9&quot;/&gt;&lt;wsp:rsid wsp:val=&quot;005569A9&quot;/&gt;&lt;wsp:rsid wsp:val=&quot;00563536&quot;/&gt;&lt;wsp:rsid wsp:val=&quot;00564AC0&quot;/&gt;&lt;wsp:rsid wsp:val=&quot;00565087&quot;/&gt;&lt;wsp:rsid wsp:val=&quot;00567C78&quot;/&gt;&lt;wsp:rsid wsp:val=&quot;0057287D&quot;/&gt;&lt;wsp:rsid wsp:val=&quot;00572F0F&quot;/&gt;&lt;wsp:rsid wsp:val=&quot;00573ADB&quot;/&gt;&lt;wsp:rsid wsp:val=&quot;005806F7&quot;/&gt;&lt;wsp:rsid wsp:val=&quot;005821A8&quot;/&gt;&lt;wsp:rsid wsp:val=&quot;00582B8B&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6669&quot;/&gt;&lt;wsp:rsid wsp:val=&quot;0059762F&quot;/&gt;&lt;wsp:rsid wsp:val=&quot;00597B5E&quot;/&gt;&lt;wsp:rsid wsp:val=&quot;005A280E&quot;/&gt;&lt;wsp:rsid wsp:val=&quot;005B2F5B&quot;/&gt;&lt;wsp:rsid wsp:val=&quot;005C2E61&quot;/&gt;&lt;wsp:rsid wsp:val=&quot;005C594B&quot;/&gt;&lt;wsp:rsid wsp:val=&quot;005C6913&quot;/&gt;&lt;wsp:rsid wsp:val=&quot;005D2E01&quot;/&gt;&lt;wsp:rsid wsp:val=&quot;005D4CD6&quot;/&gt;&lt;wsp:rsid wsp:val=&quot;005D56B5&quot;/&gt;&lt;wsp:rsid wsp:val=&quot;005D5874&quot;/&gt;&lt;wsp:rsid wsp:val=&quot;005D7830&quot;/&gt;&lt;wsp:rsid wsp:val=&quot;005E40E9&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DF7&quot;/&gt;&lt;wsp:rsid wsp:val=&quot;00610D72&quot;/&gt;&lt;wsp:rsid wsp:val=&quot;006134FD&quot;/&gt;&lt;wsp:rsid wsp:val=&quot;006135EB&quot;/&gt;&lt;wsp:rsid wsp:val=&quot;00614FDF&quot;/&gt;&lt;wsp:rsid wsp:val=&quot;00616D11&quot;/&gt;&lt;wsp:rsid wsp:val=&quot;00625358&quot;/&gt;&lt;wsp:rsid wsp:val=&quot;00630A11&quot;/&gt;&lt;wsp:rsid wsp:val=&quot;0063231E&quot;/&gt;&lt;wsp:rsid wsp:val=&quot;00633823&quot;/&gt;&lt;wsp:rsid wsp:val=&quot;006339C4&quot;/&gt;&lt;wsp:rsid wsp:val=&quot;0064341E&quot;/&gt;&lt;wsp:rsid wsp:val=&quot;00643AFB&quot;/&gt;&lt;wsp:rsid wsp:val=&quot;00651B7C&quot;/&gt;&lt;wsp:rsid wsp:val=&quot;00652F95&quot;/&gt;&lt;wsp:rsid wsp:val=&quot;006534CE&quot;/&gt;&lt;wsp:rsid wsp:val=&quot;00656914&quot;/&gt;&lt;wsp:rsid wsp:val=&quot;0066112B&quot;/&gt;&lt;wsp:rsid wsp:val=&quot;00661336&quot;/&gt;&lt;wsp:rsid wsp:val=&quot;00664218&quot;/&gt;&lt;wsp:rsid wsp:val=&quot;00671006&quot;/&gt;&lt;wsp:rsid wsp:val=&quot;00672439&quot;/&gt;&lt;wsp:rsid wsp:val=&quot;00674A5B&quot;/&gt;&lt;wsp:rsid wsp:val=&quot;00681BD1&quot;/&gt;&lt;wsp:rsid wsp:val=&quot;00685E84&quot;/&gt;&lt;wsp:rsid wsp:val=&quot;00686669&quot;/&gt;&lt;wsp:rsid wsp:val=&quot;00690166&quot;/&gt;&lt;wsp:rsid wsp:val=&quot;00692D7C&quot;/&gt;&lt;wsp:rsid wsp:val=&quot;00692E37&quot;/&gt;&lt;wsp:rsid wsp:val=&quot;006951BC&quot;/&gt;&lt;wsp:rsid wsp:val=&quot;006972F6&quot;/&gt;&lt;wsp:rsid wsp:val=&quot;006B2CD8&quot;/&gt;&lt;wsp:rsid wsp:val=&quot;006B615D&quot;/&gt;&lt;wsp:rsid wsp:val=&quot;006B775C&quot;/&gt;&lt;wsp:rsid wsp:val=&quot;006C25DA&quot;/&gt;&lt;wsp:rsid wsp:val=&quot;006E08FF&quot;/&gt;&lt;wsp:rsid wsp:val=&quot;006E149B&quot;/&gt;&lt;wsp:rsid wsp:val=&quot;006E1914&quot;/&gt;&lt;wsp:rsid wsp:val=&quot;006E1F6B&quot;/&gt;&lt;wsp:rsid wsp:val=&quot;006E3ACE&quot;/&gt;&lt;wsp:rsid wsp:val=&quot;006E55F3&quot;/&gt;&lt;wsp:rsid wsp:val=&quot;006E5C86&quot;/&gt;&lt;wsp:rsid wsp:val=&quot;006F0B9F&quot;/&gt;&lt;wsp:rsid wsp:val=&quot;006F1274&quot;/&gt;&lt;wsp:rsid wsp:val=&quot;006F2AA8&quot;/&gt;&lt;wsp:rsid wsp:val=&quot;007118C6&quot;/&gt;&lt;wsp:rsid wsp:val=&quot;00717F31&quot;/&gt;&lt;wsp:rsid wsp:val=&quot;007200AF&quot;/&gt;&lt;wsp:rsid wsp:val=&quot;00720A9F&quot;/&gt;&lt;wsp:rsid wsp:val=&quot;0072133A&quot;/&gt;&lt;wsp:rsid wsp:val=&quot;007229F4&quot;/&gt;&lt;wsp:rsid wsp:val=&quot;007325C7&quot;/&gt;&lt;wsp:rsid wsp:val=&quot;00733A22&quot;/&gt;&lt;wsp:rsid wsp:val=&quot;00734A5B&quot;/&gt;&lt;wsp:rsid wsp:val=&quot;00735A6A&quot;/&gt;&lt;wsp:rsid wsp:val=&quot;007373C5&quot;/&gt;&lt;wsp:rsid wsp:val=&quot;00744E76&quot;/&gt;&lt;wsp:rsid wsp:val=&quot;007456DA&quot;/&gt;&lt;wsp:rsid wsp:val=&quot;007506CB&quot;/&gt;&lt;wsp:rsid wsp:val=&quot;007524EE&quot;/&gt;&lt;wsp:rsid wsp:val=&quot;007541AF&quot;/&gt;&lt;wsp:rsid wsp:val=&quot;00761397&quot;/&gt;&lt;wsp:rsid wsp:val=&quot;007655CB&quot;/&gt;&lt;wsp:rsid wsp:val=&quot;00772EBB&quot;/&gt;&lt;wsp:rsid wsp:val=&quot;00773B53&quot;/&gt;&lt;wsp:rsid wsp:val=&quot;00774576&quot;/&gt;&lt;wsp:rsid wsp:val=&quot;00780F45&quot;/&gt;&lt;wsp:rsid wsp:val=&quot;007818FB&quot;/&gt;&lt;wsp:rsid wsp:val=&quot;00781F0F&quot;/&gt;&lt;wsp:rsid wsp:val=&quot;00791D72&quot;/&gt;&lt;wsp:rsid wsp:val=&quot;007932D9&quot;/&gt;&lt;wsp:rsid wsp:val=&quot;00793510&quot;/&gt;&lt;wsp:rsid wsp:val=&quot;00796F30&quot;/&gt;&lt;wsp:rsid wsp:val=&quot;007A4E90&quot;/&gt;&lt;wsp:rsid wsp:val=&quot;007A5694&quot;/&gt;&lt;wsp:rsid wsp:val=&quot;007B1E67&quot;/&gt;&lt;wsp:rsid wsp:val=&quot;007B205B&quot;/&gt;&lt;wsp:rsid wsp:val=&quot;007B4249&quot;/&gt;&lt;wsp:rsid wsp:val=&quot;007B56F7&quot;/&gt;&lt;wsp:rsid wsp:val=&quot;007C4916&quot;/&gt;&lt;wsp:rsid wsp:val=&quot;007C538D&quot;/&gt;&lt;wsp:rsid wsp:val=&quot;007D40BE&quot;/&gt;&lt;wsp:rsid wsp:val=&quot;007D6355&quot;/&gt;&lt;wsp:rsid wsp:val=&quot;007E26E9&quot;/&gt;&lt;wsp:rsid wsp:val=&quot;007E58B3&quot;/&gt;&lt;wsp:rsid wsp:val=&quot;007E5F23&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7299&quot;/&gt;&lt;wsp:rsid wsp:val=&quot;008278FB&quot;/&gt;&lt;wsp:rsid wsp:val=&quot;008303F4&quot;/&gt;&lt;wsp:rsid wsp:val=&quot;00834B29&quot;/&gt;&lt;wsp:rsid wsp:val=&quot;008375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727B3&quot;/&gt;&lt;wsp:rsid wsp:val=&quot;008768CA&quot;/&gt;&lt;wsp:rsid wsp:val=&quot;008778F2&quot;/&gt;&lt;wsp:rsid wsp:val=&quot;008815CB&quot;/&gt;&lt;wsp:rsid wsp:val=&quot;00884B1E&quot;/&gt;&lt;wsp:rsid wsp:val=&quot;00895CA7&quot;/&gt;&lt;wsp:rsid wsp:val=&quot;008A23FA&quot;/&gt;&lt;wsp:rsid wsp:val=&quot;008B4A75&quot;/&gt;&lt;wsp:rsid wsp:val=&quot;008C57B6&quot;/&gt;&lt;wsp:rsid wsp:val=&quot;008C7994&quot;/&gt;&lt;wsp:rsid wsp:val=&quot;008D0648&quot;/&gt;&lt;wsp:rsid wsp:val=&quot;008D1266&quot;/&gt;&lt;wsp:rsid wsp:val=&quot;008D71EC&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5184&quot;/&gt;&lt;wsp:rsid wsp:val=&quot;0091348E&quot;/&gt;&lt;wsp:rsid wsp:val=&quot;00915B32&quot;/&gt;&lt;wsp:rsid wsp:val=&quot;00916226&quot;/&gt;&lt;wsp:rsid wsp:val=&quot;00916E11&quot;/&gt;&lt;wsp:rsid wsp:val=&quot;00917CCB&quot;/&gt;&lt;wsp:rsid wsp:val=&quot;00925F10&quot;/&gt;&lt;wsp:rsid wsp:val=&quot;009276C3&quot;/&gt;&lt;wsp:rsid wsp:val=&quot;00931A65&quot;/&gt;&lt;wsp:rsid wsp:val=&quot;00933354&quot;/&gt;&lt;wsp:rsid wsp:val=&quot;00933856&quot;/&gt;&lt;wsp:rsid wsp:val=&quot;00933D97&quot;/&gt;&lt;wsp:rsid wsp:val=&quot;0093606B&quot;/&gt;&lt;wsp:rsid wsp:val=&quot;00940054&quot;/&gt;&lt;wsp:rsid wsp:val=&quot;00942EC2&quot;/&gt;&lt;wsp:rsid wsp:val=&quot;00947EC3&quot;/&gt;&lt;wsp:rsid wsp:val=&quot;00951756&quot;/&gt;&lt;wsp:rsid wsp:val=&quot;00960E0C&quot;/&gt;&lt;wsp:rsid wsp:val=&quot;00970AB1&quot;/&gt;&lt;wsp:rsid wsp:val=&quot;00972052&quot;/&gt;&lt;wsp:rsid wsp:val=&quot;00974E3F&quot;/&gt;&lt;wsp:rsid wsp:val=&quot;009769F9&quot;/&gt;&lt;wsp:rsid wsp:val=&quot;0098058B&quot;/&gt;&lt;wsp:rsid wsp:val=&quot;00980B75&quot;/&gt;&lt;wsp:rsid wsp:val=&quot;009876BD&quot;/&gt;&lt;wsp:rsid wsp:val=&quot;009900B2&quot;/&gt;&lt;wsp:rsid wsp:val=&quot;00990C3E&quot;/&gt;&lt;wsp:rsid wsp:val=&quot;0099274D&quot;/&gt;&lt;wsp:rsid wsp:val=&quot;00995567&quot;/&gt;&lt;wsp:rsid wsp:val=&quot;00995C2A&quot;/&gt;&lt;wsp:rsid wsp:val=&quot;0099736B&quot;/&gt;&lt;wsp:rsid wsp:val=&quot;009A1777&quot;/&gt;&lt;wsp:rsid wsp:val=&quot;009A3212&quot;/&gt;&lt;wsp:rsid wsp:val=&quot;009A3F5F&quot;/&gt;&lt;wsp:rsid wsp:val=&quot;009B1452&quot;/&gt;&lt;wsp:rsid wsp:val=&quot;009B67F0&quot;/&gt;&lt;wsp:rsid wsp:val=&quot;009B7B3B&quot;/&gt;&lt;wsp:rsid wsp:val=&quot;009C33F3&quot;/&gt;&lt;wsp:rsid wsp:val=&quot;009C7C64&quot;/&gt;&lt;wsp:rsid wsp:val=&quot;009D28DE&quot;/&gt;&lt;wsp:rsid wsp:val=&quot;009D4D55&quot;/&gt;&lt;wsp:rsid wsp:val=&quot;009D516C&quot;/&gt;&lt;wsp:rsid wsp:val=&quot;009D61DB&quot;/&gt;&lt;wsp:rsid wsp:val=&quot;009E3B2A&quot;/&gt;&lt;wsp:rsid wsp:val=&quot;009E5B8F&quot;/&gt;&lt;wsp:rsid wsp:val=&quot;009F0D7D&quot;/&gt;&lt;wsp:rsid wsp:val=&quot;009F2B6C&quot;/&gt;&lt;wsp:rsid wsp:val=&quot;009F37B7&quot;/&gt;&lt;wsp:rsid wsp:val=&quot;009F4398&quot;/&gt;&lt;wsp:rsid wsp:val=&quot;009F71DA&quot;/&gt;&lt;wsp:rsid wsp:val=&quot;00A0083C&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464&quot;/&gt;&lt;wsp:rsid wsp:val=&quot;00A7631A&quot;/&gt;&lt;wsp:rsid wsp:val=&quot;00A76607&quot;/&gt;&lt;wsp:rsid wsp:val=&quot;00A81F48&quot;/&gt;&lt;wsp:rsid wsp:val=&quot;00A82346&quot;/&gt;&lt;wsp:rsid wsp:val=&quot;00A82613&quot;/&gt;&lt;wsp:rsid wsp:val=&quot;00A829C7&quot;/&gt;&lt;wsp:rsid wsp:val=&quot;00A85CCA&quot;/&gt;&lt;wsp:rsid wsp:val=&quot;00A931F2&quot;/&gt;&lt;wsp:rsid wsp:val=&quot;00A94DC9&quot;/&gt;&lt;wsp:rsid wsp:val=&quot;00A95C0D&quot;/&gt;&lt;wsp:rsid wsp:val=&quot;00AA0805&quot;/&gt;&lt;wsp:rsid wsp:val=&quot;00AA216F&quot;/&gt;&lt;wsp:rsid wsp:val=&quot;00AB0841&quot;/&gt;&lt;wsp:rsid wsp:val=&quot;00AB2B23&quot;/&gt;&lt;wsp:rsid wsp:val=&quot;00AB45BD&quot;/&gt;&lt;wsp:rsid wsp:val=&quot;00AB7102&quot;/&gt;&lt;wsp:rsid wsp:val=&quot;00AC0E93&quot;/&gt;&lt;wsp:rsid wsp:val=&quot;00AC22D1&quot;/&gt;&lt;wsp:rsid wsp:val=&quot;00AC55E0&quot;/&gt;&lt;wsp:rsid wsp:val=&quot;00AC6576&quot;/&gt;&lt;wsp:rsid wsp:val=&quot;00AC691D&quot;/&gt;&lt;wsp:rsid wsp:val=&quot;00AD361E&quot;/&gt;&lt;wsp:rsid wsp:val=&quot;00AD3752&quot;/&gt;&lt;wsp:rsid wsp:val=&quot;00AD4555&quot;/&gt;&lt;wsp:rsid wsp:val=&quot;00AF0D45&quot;/&gt;&lt;wsp:rsid wsp:val=&quot;00AF338F&quot;/&gt;&lt;wsp:rsid wsp:val=&quot;00B005D0&quot;/&gt;&lt;wsp:rsid wsp:val=&quot;00B04B2B&quot;/&gt;&lt;wsp:rsid wsp:val=&quot;00B0664B&quot;/&gt;&lt;wsp:rsid wsp:val=&quot;00B067D3&quot;/&gt;&lt;wsp:rsid wsp:val=&quot;00B10249&quot;/&gt;&lt;wsp:rsid wsp:val=&quot;00B10E36&quot;/&gt;&lt;wsp:rsid wsp:val=&quot;00B1259F&quot;/&gt;&lt;wsp:rsid wsp:val=&quot;00B15449&quot;/&gt;&lt;wsp:rsid wsp:val=&quot;00B20328&quot;/&gt;&lt;wsp:rsid wsp:val=&quot;00B22E2E&quot;/&gt;&lt;wsp:rsid wsp:val=&quot;00B22EDB&quot;/&gt;&lt;wsp:rsid wsp:val=&quot;00B2329C&quot;/&gt;&lt;wsp:rsid wsp:val=&quot;00B25DD5&quot;/&gt;&lt;wsp:rsid wsp:val=&quot;00B26A71&quot;/&gt;&lt;wsp:rsid wsp:val=&quot;00B27095&quot;/&gt;&lt;wsp:rsid wsp:val=&quot;00B327AE&quot;/&gt;&lt;wsp:rsid wsp:val=&quot;00B361F1&quot;/&gt;&lt;wsp:rsid wsp:val=&quot;00B41087&quot;/&gt;&lt;wsp:rsid wsp:val=&quot;00B41232&quot;/&gt;&lt;wsp:rsid wsp:val=&quot;00B41584&quot;/&gt;&lt;wsp:rsid wsp:val=&quot;00B47D66&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673&quot;/&gt;&lt;wsp:rsid wsp:val=&quot;00B74AF7&quot;/&gt;&lt;wsp:rsid wsp:val=&quot;00B7545D&quot;/&gt;&lt;wsp:rsid wsp:val=&quot;00B80604&quot;/&gt;&lt;wsp:rsid wsp:val=&quot;00B853A5&quot;/&gt;&lt;wsp:rsid wsp:val=&quot;00B85EAB&quot;/&gt;&lt;wsp:rsid wsp:val=&quot;00B92FCD&quot;/&gt;&lt;wsp:rsid wsp:val=&quot;00BA2312&quot;/&gt;&lt;wsp:rsid wsp:val=&quot;00BA36F3&quot;/&gt;&lt;wsp:rsid wsp:val=&quot;00BA6B13&quot;/&gt;&lt;wsp:rsid wsp:val=&quot;00BB48D0&quot;/&gt;&lt;wsp:rsid wsp:val=&quot;00BB72A4&quot;/&gt;&lt;wsp:rsid wsp:val=&quot;00BC0F7D&quot;/&gt;&lt;wsp:rsid wsp:val=&quot;00BC3889&quot;/&gt;&lt;wsp:rsid wsp:val=&quot;00BC6DB6&quot;/&gt;&lt;wsp:rsid wsp:val=&quot;00BC6F8C&quot;/&gt;&lt;wsp:rsid wsp:val=&quot;00BD53E2&quot;/&gt;&lt;wsp:rsid wsp:val=&quot;00BD564F&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303C7&quot;/&gt;&lt;wsp:rsid wsp:val=&quot;00C33079&quot;/&gt;&lt;wsp:rsid wsp:val=&quot;00C339E8&quot;/&gt;&lt;wsp:rsid wsp:val=&quot;00C340BC&quot;/&gt;&lt;wsp:rsid wsp:val=&quot;00C3418D&quot;/&gt;&lt;wsp:rsid wsp:val=&quot;00C3444C&quot;/&gt;&lt;wsp:rsid wsp:val=&quot;00C3792C&quot;/&gt;&lt;wsp:rsid wsp:val=&quot;00C45231&quot;/&gt;&lt;wsp:rsid wsp:val=&quot;00C532C3&quot;/&gt;&lt;wsp:rsid wsp:val=&quot;00C53AB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596E&quot;/&gt;&lt;wsp:rsid wsp:val=&quot;00CA08C6&quot;/&gt;&lt;wsp:rsid wsp:val=&quot;00CA2FDE&quot;/&gt;&lt;wsp:rsid wsp:val=&quot;00CA3614&quot;/&gt;&lt;wsp:rsid wsp:val=&quot;00CA3D0C&quot;/&gt;&lt;wsp:rsid wsp:val=&quot;00CA4A7D&quot;/&gt;&lt;wsp:rsid wsp:val=&quot;00CA7D78&quot;/&gt;&lt;wsp:rsid wsp:val=&quot;00CB2892&quot;/&gt;&lt;wsp:rsid wsp:val=&quot;00CB296D&quot;/&gt;&lt;wsp:rsid wsp:val=&quot;00CB2DB5&quot;/&gt;&lt;wsp:rsid wsp:val=&quot;00CB5548&quot;/&gt;&lt;wsp:rsid wsp:val=&quot;00CC1653&quot;/&gt;&lt;wsp:rsid wsp:val=&quot;00CC30A3&quot;/&gt;&lt;wsp:rsid wsp:val=&quot;00CC5251&quot;/&gt;&lt;wsp:rsid wsp:val=&quot;00CC7B86&quot;/&gt;&lt;wsp:rsid wsp:val=&quot;00CD20DB&quot;/&gt;&lt;wsp:rsid wsp:val=&quot;00CD7446&quot;/&gt;&lt;wsp:rsid wsp:val=&quot;00CD7477&quot;/&gt;&lt;wsp:rsid wsp:val=&quot;00CE0B66&quot;/&gt;&lt;wsp:rsid wsp:val=&quot;00CF176A&quot;/&gt;&lt;wsp:rsid wsp:val=&quot;00D06821&quot;/&gt;&lt;wsp:rsid wsp:val=&quot;00D0768E&quot;/&gt;&lt;wsp:rsid wsp:val=&quot;00D10BE9&quot;/&gt;&lt;wsp:rsid wsp:val=&quot;00D13D52&quot;/&gt;&lt;wsp:rsid wsp:val=&quot;00D20388&quot;/&gt;&lt;wsp:rsid wsp:val=&quot;00D22D57&quot;/&gt;&lt;wsp:rsid wsp:val=&quot;00D22E33&quot;/&gt;&lt;wsp:rsid wsp:val=&quot;00D23BF7&quot;/&gt;&lt;wsp:rsid wsp:val=&quot;00D30A4D&quot;/&gt;&lt;wsp:rsid wsp:val=&quot;00D31322&quot;/&gt;&lt;wsp:rsid wsp:val=&quot;00D3355A&quot;/&gt;&lt;wsp:rsid wsp:val=&quot;00D3357D&quot;/&gt;&lt;wsp:rsid wsp:val=&quot;00D37B3D&quot;/&gt;&lt;wsp:rsid wsp:val=&quot;00D41DFC&quot;/&gt;&lt;wsp:rsid wsp:val=&quot;00D56BD9&quot;/&gt;&lt;wsp:rsid wsp:val=&quot;00D61A09&quot;/&gt;&lt;wsp:rsid wsp:val=&quot;00D62BD1&quot;/&gt;&lt;wsp:rsid wsp:val=&quot;00D634C1&quot;/&gt;&lt;wsp:rsid wsp:val=&quot;00D63E66&quot;/&gt;&lt;wsp:rsid wsp:val=&quot;00D660FF&quot;/&gt;&lt;wsp:rsid wsp:val=&quot;00D6733E&quot;/&gt;&lt;wsp:rsid wsp:val=&quot;00D703AE&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123&quot;/&gt;&lt;wsp:rsid wsp:val=&quot;00D938B6&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D55EE&quot;/&gt;&lt;wsp:rsid wsp:val=&quot;00DD58C1&quot;/&gt;&lt;wsp:rsid wsp:val=&quot;00DD5C8F&quot;/&gt;&lt;wsp:rsid wsp:val=&quot;00DD5EF6&quot;/&gt;&lt;wsp:rsid wsp:val=&quot;00DE3046&quot;/&gt;&lt;wsp:rsid wsp:val=&quot;00DE3EF7&quot;/&gt;&lt;wsp:rsid wsp:val=&quot;00DE6A28&quot;/&gt;&lt;wsp:rsid wsp:val=&quot;00DE75CA&quot;/&gt;&lt;wsp:rsid wsp:val=&quot;00DE7706&quot;/&gt;&lt;wsp:rsid wsp:val=&quot;00DF2B1F&quot;/&gt;&lt;wsp:rsid wsp:val=&quot;00DF34D2&quot;/&gt;&lt;wsp:rsid wsp:val=&quot;00DF62CD&quot;/&gt;&lt;wsp:rsid wsp:val=&quot;00E01481&quot;/&gt;&lt;wsp:rsid wsp:val=&quot;00E0562B&quot;/&gt;&lt;wsp:rsid wsp:val=&quot;00E05CA8&quot;/&gt;&lt;wsp:rsid wsp:val=&quot;00E05E8C&quot;/&gt;&lt;wsp:rsid wsp:val=&quot;00E07570&quot;/&gt;&lt;wsp:rsid wsp:val=&quot;00E15DFC&quot;/&gt;&lt;wsp:rsid wsp:val=&quot;00E27F68&quot;/&gt;&lt;wsp:rsid wsp:val=&quot;00E3067A&quot;/&gt;&lt;wsp:rsid wsp:val=&quot;00E4476E&quot;/&gt;&lt;wsp:rsid wsp:val=&quot;00E472C2&quot;/&gt;&lt;wsp:rsid wsp:val=&quot;00E77645&quot;/&gt;&lt;wsp:rsid wsp:val=&quot;00E80854&quot;/&gt;&lt;wsp:rsid wsp:val=&quot;00E84C5B&quot;/&gt;&lt;wsp:rsid wsp:val=&quot;00EA46C8&quot;/&gt;&lt;wsp:rsid wsp:val=&quot;00EB5DB9&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3E32&quot;/&gt;&lt;wsp:rsid wsp:val=&quot;00ED5172&quot;/&gt;&lt;wsp:rsid wsp:val=&quot;00EE11B8&quot;/&gt;&lt;wsp:rsid wsp:val=&quot;00EE5961&quot;/&gt;&lt;wsp:rsid wsp:val=&quot;00EE65EE&quot;/&gt;&lt;wsp:rsid wsp:val=&quot;00EE6CD1&quot;/&gt;&lt;wsp:rsid wsp:val=&quot;00EF130C&quot;/&gt;&lt;wsp:rsid wsp:val=&quot;00EF1578&quot;/&gt;&lt;wsp:rsid wsp:val=&quot;00EF31A1&quot;/&gt;&lt;wsp:rsid wsp:val=&quot;00EF6E0B&quot;/&gt;&lt;wsp:rsid wsp:val=&quot;00F025A2&quot;/&gt;&lt;wsp:rsid wsp:val=&quot;00F04712&quot;/&gt;&lt;wsp:rsid wsp:val=&quot;00F058A7&quot;/&gt;&lt;wsp:rsid wsp:val=&quot;00F11531&quot;/&gt;&lt;wsp:rsid wsp:val=&quot;00F21253&quot;/&gt;&lt;wsp:rsid wsp:val=&quot;00F21338&quot;/&gt;&lt;wsp:rsid wsp:val=&quot;00F22EC7&quot;/&gt;&lt;wsp:rsid wsp:val=&quot;00F30C11&quot;/&gt;&lt;wsp:rsid wsp:val=&quot;00F34517&quot;/&gt;&lt;wsp:rsid wsp:val=&quot;00F34BF0&quot;/&gt;&lt;wsp:rsid wsp:val=&quot;00F36C9C&quot;/&gt;&lt;wsp:rsid wsp:val=&quot;00F438CA&quot;/&gt;&lt;wsp:rsid wsp:val=&quot;00F503C9&quot;/&gt;&lt;wsp:rsid wsp:val=&quot;00F5059A&quot;/&gt;&lt;wsp:rsid wsp:val=&quot;00F64354&quot;/&gt;&lt;wsp:rsid wsp:val=&quot;00F653B8&quot;/&gt;&lt;wsp:rsid wsp:val=&quot;00F658E7&quot;/&gt;&lt;wsp:rsid wsp:val=&quot;00F6739E&quot;/&gt;&lt;wsp:rsid wsp:val=&quot;00F730CC&quot;/&gt;&lt;wsp:rsid wsp:val=&quot;00F73912&quot;/&gt;&lt;wsp:rsid wsp:val=&quot;00F74386&quot;/&gt;&lt;wsp:rsid wsp:val=&quot;00F76105&quot;/&gt;&lt;wsp:rsid wsp:val=&quot;00F8099C&quot;/&gt;&lt;wsp:rsid wsp:val=&quot;00F8101D&quot;/&gt;&lt;wsp:rsid wsp:val=&quot;00F813D1&quot;/&gt;&lt;wsp:rsid wsp:val=&quot;00F81CF3&quot;/&gt;&lt;wsp:rsid wsp:val=&quot;00F86558&quot;/&gt;&lt;wsp:rsid wsp:val=&quot;00F8735A&quot;/&gt;&lt;wsp:rsid wsp:val=&quot;00F917F8&quot;/&gt;&lt;wsp:rsid wsp:val=&quot;00F93DA1&quot;/&gt;&lt;wsp:rsid wsp:val=&quot;00F97FF7&quot;/&gt;&lt;wsp:rsid wsp:val=&quot;00FA1266&quot;/&gt;&lt;wsp:rsid wsp:val=&quot;00FA2368&quot;/&gt;&lt;wsp:rsid wsp:val=&quot;00FC1192&quot;/&gt;&lt;wsp:rsid wsp:val=&quot;00FD2173&quot;/&gt;&lt;wsp:rsid wsp:val=&quot;00FE130C&quot;/&gt;&lt;wsp:rsid wsp:val=&quot;00FE7846&quot;/&gt;&lt;wsp:rsid wsp:val=&quot;00FF54C5&quot;/&gt;&lt;wsp:rsid wsp:val=&quot;00FF5AEB&quot;/&gt;&lt;wsp:rsid wsp:val=&quot;00FF7AB9&quot;/&gt;&lt;/wsp:rsids&gt;&lt;/w:docPr&gt;&lt;w:body&gt;&lt;wx:sect&gt;&lt;w:p wsp:rsidR=&quot;00000000&quot; wsp:rsidRDefault=&quot;00FF54C5&quot; wsp:rsidP=&quot;00FF54C5&quot;&gt;&lt;m:oMathPara&gt;&lt;m:oMath&gt;&lt;m:nary&gt;&lt;m:naryPr&gt;&lt;m:chr m:val=&quot;âˆ‘&quot;/&gt;&lt;m:limLoc m:val=&quot;undOvr&quot;/&gt;&lt;m:supHide m:val=&quot;1&quot;/&gt;&lt;m:ctrlPr&gt;&lt;aml:annotation aml:id=&quot;0&quot; w:type=&quot;Word.Insertion&quot; aml:author=&quot;28552_CR0093r1_TEI15_(Rel-15)&quot; aml:createdate=&quot;2019-09-20T18:11:00Z&quot;&gt;&lt;aml:content&gt;&lt;w:rPr&gt;&lt;w:rFonts w:ascii=&quot;Cambria Math&quot; w:h-ansi=&quot;Cambria Math&quot;/&gt;&lt;wx:font wx:val=&quot;Cambria Math&quot;/&gt;&lt;w:i/&gt;&lt;/w:rPr&gt;&lt;/aml:content&gt;&lt;/aml:annotation&gt;&lt;/m:ctrlPr&gt;&lt;/m:naryPr&gt;&lt;m:sub&gt;&lt;m:r&gt;&lt;aml:annotation aml:id=&quot;1&quot; w:type=&quot;Word.Insertion&quot; aml:author=&quot;28552_CR0093r1_TEI15_(Rel-15)&quot; aml:createdate=&quot;2019-09-20T18:11: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093r1_TEI15_(Rel-15)&quot; aml:createdate=&quot;2019-09-20T18:11:00Z&quot;&gt;&lt;aml:content&gt;&lt;w:rPr&gt;&lt;w:rFonts w:ascii=&quot;Cambria Math&quot; w:h-ansi=&quot;Cambria Math&quot;/&gt;&lt;wx:font wx:val=&quot;Cambria Math&quot;/&gt;&lt;w:i/&gt;&lt;/w:rPr&gt;&lt;/aml:content&gt;&lt;/aml:annotation&gt;&lt;/m:ctrlPr&gt;&lt;/m:naryPr&gt;&lt;m:sub/&gt;&lt;m:sup/&gt;&lt;m:e&gt;&lt;m:r&gt;&lt;aml:annotation aml:id=&quot;3&quot; w:type=&quot;Word.Insertion&quot; aml:author=&quot;28552_CR0093r1_TEI15_(Rel-15)&quot; aml:createdate=&quot;2019-09-20T18:11:00Z&quot;&gt;&lt;aml:content&gt;&lt;w:rPr&gt;&lt;w:rFonts w:ascii=&quot;Cambria Math&quot; w:h-ansi=&quot;Cambria Math&quot;/&gt;&lt;wx:font wx:val=&quot;Cambria Math&quot;/&gt;&lt;w:i/&gt;&lt;/w:rPr&gt;&lt;m:t&gt;ThpTimeDl&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3E1EF1">
        <w:fldChar w:fldCharType="end"/>
      </w:r>
      <w:r>
        <w:t xml:space="preserve">, </w:t>
      </w:r>
      <w:r w:rsidRPr="003E1EF1">
        <w:rPr>
          <w:rFonts w:cs="Arial"/>
        </w:rPr>
        <w:fldChar w:fldCharType="begin"/>
      </w:r>
      <w:r w:rsidRPr="003E1EF1">
        <w:rPr>
          <w:rFonts w:cs="Arial"/>
        </w:rPr>
        <w:instrText xml:space="preserve"> QUOTE </w:instrText>
      </w:r>
      <w:r w:rsidRPr="003E1EF1">
        <w:rPr>
          <w:position w:val="-14"/>
        </w:rPr>
        <w:pict w14:anchorId="646866DD">
          <v:shape id="_x0000_i1070" type="#_x0000_t75" style="width:62.35pt;height:18.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7F8A&quot;/&gt;&lt;wsp:rsid wsp:val=&quot;000111EF&quot;/&gt;&lt;wsp:rsid wsp:val=&quot;00023F39&quot;/&gt;&lt;wsp:rsid wsp:val=&quot;00032FBE&quot;/&gt;&lt;wsp:rsid wsp:val=&quot;00033397&quot;/&gt;&lt;wsp:rsid wsp:val=&quot;0003566C&quot;/&gt;&lt;wsp:rsid wsp:val=&quot;00040095&quot;/&gt;&lt;wsp:rsid wsp:val=&quot;000420B0&quot;/&gt;&lt;wsp:rsid wsp:val=&quot;00043C66&quot;/&gt;&lt;wsp:rsid wsp:val=&quot;00051834&quot;/&gt;&lt;wsp:rsid wsp:val=&quot;00054A22&quot;/&gt;&lt;wsp:rsid wsp:val=&quot;000552DB&quot;/&gt;&lt;wsp:rsid wsp:val=&quot;000557C2&quot;/&gt;&lt;wsp:rsid wsp:val=&quot;0006258E&quot;/&gt;&lt;wsp:rsid wsp:val=&quot;00063D11&quot;/&gt;&lt;wsp:rsid wsp:val=&quot;00064B8C&quot;/&gt;&lt;wsp:rsid wsp:val=&quot;000655A6&quot;/&gt;&lt;wsp:rsid wsp:val=&quot;00070283&quot;/&gt;&lt;wsp:rsid wsp:val=&quot;00070472&quot;/&gt;&lt;wsp:rsid wsp:val=&quot;00073786&quot;/&gt;&lt;wsp:rsid wsp:val=&quot;00080288&quot;/&gt;&lt;wsp:rsid wsp:val=&quot;00080512&quot;/&gt;&lt;wsp:rsid wsp:val=&quot;00081F6C&quot;/&gt;&lt;wsp:rsid wsp:val=&quot;000834CA&quot;/&gt;&lt;wsp:rsid wsp:val=&quot;00092B41&quot;/&gt;&lt;wsp:rsid wsp:val=&quot;00093E79&quot;/&gt;&lt;wsp:rsid wsp:val=&quot;00095150&quot;/&gt;&lt;wsp:rsid wsp:val=&quot;000A1009&quot;/&gt;&lt;wsp:rsid wsp:val=&quot;000A743C&quot;/&gt;&lt;wsp:rsid wsp:val=&quot;000B0E3B&quot;/&gt;&lt;wsp:rsid wsp:val=&quot;000C2F15&quot;/&gt;&lt;wsp:rsid wsp:val=&quot;000D21A6&quot;/&gt;&lt;wsp:rsid wsp:val=&quot;000D58AB&quot;/&gt;&lt;wsp:rsid wsp:val=&quot;000E13C1&quot;/&gt;&lt;wsp:rsid wsp:val=&quot;000E6D87&quot;/&gt;&lt;wsp:rsid wsp:val=&quot;000E765A&quot;/&gt;&lt;wsp:rsid wsp:val=&quot;000E77C5&quot;/&gt;&lt;wsp:rsid wsp:val=&quot;000F0D2E&quot;/&gt;&lt;wsp:rsid wsp:val=&quot;000F29B8&quot;/&gt;&lt;wsp:rsid wsp:val=&quot;000F5E6F&quot;/&gt;&lt;wsp:rsid wsp:val=&quot;000F6667&quot;/&gt;&lt;wsp:rsid wsp:val=&quot;000F683F&quot;/&gt;&lt;wsp:rsid wsp:val=&quot;00101191&quot;/&gt;&lt;wsp:rsid wsp:val=&quot;00105B0C&quot;/&gt;&lt;wsp:rsid wsp:val=&quot;0010628A&quot;/&gt;&lt;wsp:rsid wsp:val=&quot;00110C43&quot;/&gt;&lt;wsp:rsid wsp:val=&quot;0011143E&quot;/&gt;&lt;wsp:rsid wsp:val=&quot;0011314E&quot;/&gt;&lt;wsp:rsid wsp:val=&quot;00115D56&quot;/&gt;&lt;wsp:rsid wsp:val=&quot;00126B2C&quot;/&gt;&lt;wsp:rsid wsp:val=&quot;0013017B&quot;/&gt;&lt;wsp:rsid wsp:val=&quot;00132116&quot;/&gt;&lt;wsp:rsid wsp:val=&quot;00135A98&quot;/&gt;&lt;wsp:rsid wsp:val=&quot;00136F02&quot;/&gt;&lt;wsp:rsid wsp:val=&quot;0014014F&quot;/&gt;&lt;wsp:rsid wsp:val=&quot;001500C4&quot;/&gt;&lt;wsp:rsid wsp:val=&quot;001531E9&quot;/&gt;&lt;wsp:rsid wsp:val=&quot;00155BF0&quot;/&gt;&lt;wsp:rsid wsp:val=&quot;001606B2&quot;/&gt;&lt;wsp:rsid wsp:val=&quot;00160D47&quot;/&gt;&lt;wsp:rsid wsp:val=&quot;00166EFE&quot;/&gt;&lt;wsp:rsid wsp:val=&quot;00170CCA&quot;/&gt;&lt;wsp:rsid wsp:val=&quot;0017611A&quot;/&gt;&lt;wsp:rsid wsp:val=&quot;0018006E&quot;/&gt;&lt;wsp:rsid wsp:val=&quot;00181283&quot;/&gt;&lt;wsp:rsid wsp:val=&quot;00182199&quot;/&gt;&lt;wsp:rsid wsp:val=&quot;0018303C&quot;/&gt;&lt;wsp:rsid wsp:val=&quot;00184CF0&quot;/&gt;&lt;wsp:rsid wsp:val=&quot;00191018&quot;/&gt;&lt;wsp:rsid wsp:val=&quot;001910AD&quot;/&gt;&lt;wsp:rsid wsp:val=&quot;00194252&quot;/&gt;&lt;wsp:rsid wsp:val=&quot;001A2833&quot;/&gt;&lt;wsp:rsid wsp:val=&quot;001A7BF5&quot;/&gt;&lt;wsp:rsid wsp:val=&quot;001B0AF6&quot;/&gt;&lt;wsp:rsid wsp:val=&quot;001B10E4&quot;/&gt;&lt;wsp:rsid wsp:val=&quot;001B4CB3&quot;/&gt;&lt;wsp:rsid wsp:val=&quot;001C1997&quot;/&gt;&lt;wsp:rsid wsp:val=&quot;001C34C5&quot;/&gt;&lt;wsp:rsid wsp:val=&quot;001C519E&quot;/&gt;&lt;wsp:rsid wsp:val=&quot;001D02C2&quot;/&gt;&lt;wsp:rsid wsp:val=&quot;001D6869&quot;/&gt;&lt;wsp:rsid wsp:val=&quot;001E5A0E&quot;/&gt;&lt;wsp:rsid wsp:val=&quot;001F03DC&quot;/&gt;&lt;wsp:rsid wsp:val=&quot;001F168B&quot;/&gt;&lt;wsp:rsid wsp:val=&quot;001F4BAB&quot;/&gt;&lt;wsp:rsid wsp:val=&quot;001F6D00&quot;/&gt;&lt;wsp:rsid wsp:val=&quot;00206425&quot;/&gt;&lt;wsp:rsid wsp:val=&quot;00211C1D&quot;/&gt;&lt;wsp:rsid wsp:val=&quot;002123F7&quot;/&gt;&lt;wsp:rsid wsp:val=&quot;00213F11&quot;/&gt;&lt;wsp:rsid wsp:val=&quot;00217DB7&quot;/&gt;&lt;wsp:rsid wsp:val=&quot;0022119A&quot;/&gt;&lt;wsp:rsid wsp:val=&quot;0022342B&quot;/&gt;&lt;wsp:rsid wsp:val=&quot;002347A2&quot;/&gt;&lt;wsp:rsid wsp:val=&quot;00235F79&quot;/&gt;&lt;wsp:rsid wsp:val=&quot;00237E11&quot;/&gt;&lt;wsp:rsid wsp:val=&quot;00241A16&quot;/&gt;&lt;wsp:rsid wsp:val=&quot;002441C6&quot;/&gt;&lt;wsp:rsid wsp:val=&quot;0025527E&quot;/&gt;&lt;wsp:rsid wsp:val=&quot;00255564&quot;/&gt;&lt;wsp:rsid wsp:val=&quot;00256AE1&quot;/&gt;&lt;wsp:rsid wsp:val=&quot;00273EED&quot;/&gt;&lt;wsp:rsid wsp:val=&quot;00276550&quot;/&gt;&lt;wsp:rsid wsp:val=&quot;0028195E&quot;/&gt;&lt;wsp:rsid wsp:val=&quot;00285AE7&quot;/&gt;&lt;wsp:rsid wsp:val=&quot;00290261&quot;/&gt;&lt;wsp:rsid wsp:val=&quot;00291ED7&quot;/&gt;&lt;wsp:rsid wsp:val=&quot;002A2E90&quot;/&gt;&lt;wsp:rsid wsp:val=&quot;002A4FE7&quot;/&gt;&lt;wsp:rsid wsp:val=&quot;002B2FD0&quot;/&gt;&lt;wsp:rsid wsp:val=&quot;002B32A5&quot;/&gt;&lt;wsp:rsid wsp:val=&quot;002B397A&quot;/&gt;&lt;wsp:rsid wsp:val=&quot;002B48C6&quot;/&gt;&lt;wsp:rsid wsp:val=&quot;002B6606&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5618&quot;/&gt;&lt;wsp:rsid wsp:val=&quot;002D6472&quot;/&gt;&lt;wsp:rsid wsp:val=&quot;002D68E6&quot;/&gt;&lt;wsp:rsid wsp:val=&quot;002E29C7&quot;/&gt;&lt;wsp:rsid wsp:val=&quot;002F055C&quot;/&gt;&lt;wsp:rsid wsp:val=&quot;002F7402&quot;/&gt;&lt;wsp:rsid wsp:val=&quot;002F798D&quot;/&gt;&lt;wsp:rsid wsp:val=&quot;0030045E&quot;/&gt;&lt;wsp:rsid wsp:val=&quot;003009E4&quot;/&gt;&lt;wsp:rsid wsp:val=&quot;003042A0&quot;/&gt;&lt;wsp:rsid wsp:val=&quot;00305F08&quot;/&gt;&lt;wsp:rsid wsp:val=&quot;00311DC3&quot;/&gt;&lt;wsp:rsid wsp:val=&quot;00313346&quot;/&gt;&lt;wsp:rsid wsp:val=&quot;003172DC&quot;/&gt;&lt;wsp:rsid wsp:val=&quot;003205BA&quot;/&gt;&lt;wsp:rsid wsp:val=&quot;00326ED4&quot;/&gt;&lt;wsp:rsid wsp:val=&quot;003321A9&quot;/&gt;&lt;wsp:rsid wsp:val=&quot;00334F55&quot;/&gt;&lt;wsp:rsid wsp:val=&quot;00336877&quot;/&gt;&lt;wsp:rsid wsp:val=&quot;003379AF&quot;/&gt;&lt;wsp:rsid wsp:val=&quot;00343AF0&quot;/&gt;&lt;wsp:rsid wsp:val=&quot;0035284B&quot;/&gt;&lt;wsp:rsid wsp:val=&quot;0035462D&quot;/&gt;&lt;wsp:rsid wsp:val=&quot;00356F8E&quot;/&gt;&lt;wsp:rsid wsp:val=&quot;003627FA&quot;/&gt;&lt;wsp:rsid wsp:val=&quot;003654CD&quot;/&gt;&lt;wsp:rsid wsp:val=&quot;00365BC1&quot;/&gt;&lt;wsp:rsid wsp:val=&quot;00380C26&quot;/&gt;&lt;wsp:rsid wsp:val=&quot;003831AD&quot;/&gt;&lt;wsp:rsid wsp:val=&quot;00390966&quot;/&gt;&lt;wsp:rsid wsp:val=&quot;0039182E&quot;/&gt;&lt;wsp:rsid wsp:val=&quot;00394C71&quot;/&gt;&lt;wsp:rsid wsp:val=&quot;00396640&quot;/&gt;&lt;wsp:rsid wsp:val=&quot;003A2715&quot;/&gt;&lt;wsp:rsid wsp:val=&quot;003A3B9D&quot;/&gt;&lt;wsp:rsid wsp:val=&quot;003A4B24&quot;/&gt;&lt;wsp:rsid wsp:val=&quot;003B5152&quot;/&gt;&lt;wsp:rsid wsp:val=&quot;003B5958&quot;/&gt;&lt;wsp:rsid wsp:val=&quot;003B7830&quot;/&gt;&lt;wsp:rsid wsp:val=&quot;003C3971&quot;/&gt;&lt;wsp:rsid wsp:val=&quot;003D0F96&quot;/&gt;&lt;wsp:rsid wsp:val=&quot;003D3867&quot;/&gt;&lt;wsp:rsid wsp:val=&quot;003D4084&quot;/&gt;&lt;wsp:rsid wsp:val=&quot;003E1EF1&quot;/&gt;&lt;wsp:rsid wsp:val=&quot;003F0B29&quot;/&gt;&lt;wsp:rsid wsp:val=&quot;003F4C06&quot;/&gt;&lt;wsp:rsid wsp:val=&quot;003F51D6&quot;/&gt;&lt;wsp:rsid wsp:val=&quot;003F588C&quot;/&gt;&lt;wsp:rsid wsp:val=&quot;00401EF0&quot;/&gt;&lt;wsp:rsid wsp:val=&quot;004117AD&quot;/&gt;&lt;wsp:rsid wsp:val=&quot;004202B0&quot;/&gt;&lt;wsp:rsid wsp:val=&quot;00422A8C&quot;/&gt;&lt;wsp:rsid wsp:val=&quot;00422B85&quot;/&gt;&lt;wsp:rsid wsp:val=&quot;00423499&quot;/&gt;&lt;wsp:rsid wsp:val=&quot;00423790&quot;/&gt;&lt;wsp:rsid wsp:val=&quot;0042714A&quot;/&gt;&lt;wsp:rsid wsp:val=&quot;00431006&quot;/&gt;&lt;wsp:rsid wsp:val=&quot;004313A5&quot;/&gt;&lt;wsp:rsid wsp:val=&quot;0043401F&quot;/&gt;&lt;wsp:rsid wsp:val=&quot;00434578&quot;/&gt;&lt;wsp:rsid wsp:val=&quot;0043633B&quot;/&gt;&lt;wsp:rsid wsp:val=&quot;00447690&quot;/&gt;&lt;wsp:rsid wsp:val=&quot;00455B85&quot;/&gt;&lt;wsp:rsid wsp:val=&quot;00456CE0&quot;/&gt;&lt;wsp:rsid wsp:val=&quot;004577EA&quot;/&gt;&lt;wsp:rsid wsp:val=&quot;004634BA&quot;/&gt;&lt;wsp:rsid wsp:val=&quot;004671B8&quot;/&gt;&lt;wsp:rsid wsp:val=&quot;00475349&quot;/&gt;&lt;wsp:rsid wsp:val=&quot;00480252&quot;/&gt;&lt;wsp:rsid wsp:val=&quot;00483A01&quot;/&gt;&lt;wsp:rsid wsp:val=&quot;0048599C&quot;/&gt;&lt;wsp:rsid wsp:val=&quot;00491913&quot;/&gt;&lt;wsp:rsid wsp:val=&quot;004926D5&quot;/&gt;&lt;wsp:rsid wsp:val=&quot;00497FBE&quot;/&gt;&lt;wsp:rsid wsp:val=&quot;004A0527&quot;/&gt;&lt;wsp:rsid wsp:val=&quot;004B1381&quot;/&gt;&lt;wsp:rsid wsp:val=&quot;004C2EA1&quot;/&gt;&lt;wsp:rsid wsp:val=&quot;004C67CE&quot;/&gt;&lt;wsp:rsid wsp:val=&quot;004D2441&quot;/&gt;&lt;wsp:rsid wsp:val=&quot;004D3578&quot;/&gt;&lt;wsp:rsid wsp:val=&quot;004D7989&quot;/&gt;&lt;wsp:rsid wsp:val=&quot;004E0846&quot;/&gt;&lt;wsp:rsid wsp:val=&quot;004E0D34&quot;/&gt;&lt;wsp:rsid wsp:val=&quot;004E1E4C&quot;/&gt;&lt;wsp:rsid wsp:val=&quot;004E213A&quot;/&gt;&lt;wsp:rsid wsp:val=&quot;004E512F&quot;/&gt;&lt;wsp:rsid wsp:val=&quot;004E52CC&quot;/&gt;&lt;wsp:rsid wsp:val=&quot;004F207F&quot;/&gt;&lt;wsp:rsid wsp:val=&quot;004F3ACE&quot;/&gt;&lt;wsp:rsid wsp:val=&quot;004F65E0&quot;/&gt;&lt;wsp:rsid wsp:val=&quot;005013E8&quot;/&gt;&lt;wsp:rsid wsp:val=&quot;00502582&quot;/&gt;&lt;wsp:rsid wsp:val=&quot;005048FA&quot;/&gt;&lt;wsp:rsid wsp:val=&quot;005064ED&quot;/&gt;&lt;wsp:rsid wsp:val=&quot;005150D0&quot;/&gt;&lt;wsp:rsid wsp:val=&quot;0051797A&quot;/&gt;&lt;wsp:rsid wsp:val=&quot;00517EC3&quot;/&gt;&lt;wsp:rsid wsp:val=&quot;005226CA&quot;/&gt;&lt;wsp:rsid wsp:val=&quot;005313EA&quot;/&gt;&lt;wsp:rsid wsp:val=&quot;00533BF9&quot;/&gt;&lt;wsp:rsid wsp:val=&quot;0054057A&quot;/&gt;&lt;wsp:rsid wsp:val=&quot;005409A6&quot;/&gt;&lt;wsp:rsid wsp:val=&quot;00543E6C&quot;/&gt;&lt;wsp:rsid wsp:val=&quot;00544364&quot;/&gt;&lt;wsp:rsid wsp:val=&quot;00545251&quot;/&gt;&lt;wsp:rsid wsp:val=&quot;00547D3C&quot;/&gt;&lt;wsp:rsid wsp:val=&quot;005561D9&quot;/&gt;&lt;wsp:rsid wsp:val=&quot;005569A9&quot;/&gt;&lt;wsp:rsid wsp:val=&quot;00563536&quot;/&gt;&lt;wsp:rsid wsp:val=&quot;00564AC0&quot;/&gt;&lt;wsp:rsid wsp:val=&quot;00565087&quot;/&gt;&lt;wsp:rsid wsp:val=&quot;00567C78&quot;/&gt;&lt;wsp:rsid wsp:val=&quot;0057287D&quot;/&gt;&lt;wsp:rsid wsp:val=&quot;00572F0F&quot;/&gt;&lt;wsp:rsid wsp:val=&quot;00573ADB&quot;/&gt;&lt;wsp:rsid wsp:val=&quot;005806F7&quot;/&gt;&lt;wsp:rsid wsp:val=&quot;005821A8&quot;/&gt;&lt;wsp:rsid wsp:val=&quot;00582B8B&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6669&quot;/&gt;&lt;wsp:rsid wsp:val=&quot;0059762F&quot;/&gt;&lt;wsp:rsid wsp:val=&quot;00597B5E&quot;/&gt;&lt;wsp:rsid wsp:val=&quot;005A280E&quot;/&gt;&lt;wsp:rsid wsp:val=&quot;005B2F5B&quot;/&gt;&lt;wsp:rsid wsp:val=&quot;005C2E61&quot;/&gt;&lt;wsp:rsid wsp:val=&quot;005C594B&quot;/&gt;&lt;wsp:rsid wsp:val=&quot;005C6913&quot;/&gt;&lt;wsp:rsid wsp:val=&quot;005D2E01&quot;/&gt;&lt;wsp:rsid wsp:val=&quot;005D4CD6&quot;/&gt;&lt;wsp:rsid wsp:val=&quot;005D56B5&quot;/&gt;&lt;wsp:rsid wsp:val=&quot;005D5874&quot;/&gt;&lt;wsp:rsid wsp:val=&quot;005D7830&quot;/&gt;&lt;wsp:rsid wsp:val=&quot;005E40E9&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DF7&quot;/&gt;&lt;wsp:rsid wsp:val=&quot;00610D72&quot;/&gt;&lt;wsp:rsid wsp:val=&quot;006134FD&quot;/&gt;&lt;wsp:rsid wsp:val=&quot;006135EB&quot;/&gt;&lt;wsp:rsid wsp:val=&quot;00614FDF&quot;/&gt;&lt;wsp:rsid wsp:val=&quot;00616D11&quot;/&gt;&lt;wsp:rsid wsp:val=&quot;00625358&quot;/&gt;&lt;wsp:rsid wsp:val=&quot;00630A11&quot;/&gt;&lt;wsp:rsid wsp:val=&quot;0063231E&quot;/&gt;&lt;wsp:rsid wsp:val=&quot;00633823&quot;/&gt;&lt;wsp:rsid wsp:val=&quot;006339C4&quot;/&gt;&lt;wsp:rsid wsp:val=&quot;0064341E&quot;/&gt;&lt;wsp:rsid wsp:val=&quot;00643AFB&quot;/&gt;&lt;wsp:rsid wsp:val=&quot;00651B7C&quot;/&gt;&lt;wsp:rsid wsp:val=&quot;00652F95&quot;/&gt;&lt;wsp:rsid wsp:val=&quot;006534CE&quot;/&gt;&lt;wsp:rsid wsp:val=&quot;00656914&quot;/&gt;&lt;wsp:rsid wsp:val=&quot;0066112B&quot;/&gt;&lt;wsp:rsid wsp:val=&quot;00661336&quot;/&gt;&lt;wsp:rsid wsp:val=&quot;00664218&quot;/&gt;&lt;wsp:rsid wsp:val=&quot;00671006&quot;/&gt;&lt;wsp:rsid wsp:val=&quot;00672439&quot;/&gt;&lt;wsp:rsid wsp:val=&quot;00674A5B&quot;/&gt;&lt;wsp:rsid wsp:val=&quot;00681BD1&quot;/&gt;&lt;wsp:rsid wsp:val=&quot;00685E84&quot;/&gt;&lt;wsp:rsid wsp:val=&quot;00686669&quot;/&gt;&lt;wsp:rsid wsp:val=&quot;00690166&quot;/&gt;&lt;wsp:rsid wsp:val=&quot;00692D7C&quot;/&gt;&lt;wsp:rsid wsp:val=&quot;00692E37&quot;/&gt;&lt;wsp:rsid wsp:val=&quot;006951BC&quot;/&gt;&lt;wsp:rsid wsp:val=&quot;006972F6&quot;/&gt;&lt;wsp:rsid wsp:val=&quot;006B2CD8&quot;/&gt;&lt;wsp:rsid wsp:val=&quot;006B615D&quot;/&gt;&lt;wsp:rsid wsp:val=&quot;006B775C&quot;/&gt;&lt;wsp:rsid wsp:val=&quot;006C25DA&quot;/&gt;&lt;wsp:rsid wsp:val=&quot;006E08FF&quot;/&gt;&lt;wsp:rsid wsp:val=&quot;006E149B&quot;/&gt;&lt;wsp:rsid wsp:val=&quot;006E1914&quot;/&gt;&lt;wsp:rsid wsp:val=&quot;006E1F6B&quot;/&gt;&lt;wsp:rsid wsp:val=&quot;006E3ACE&quot;/&gt;&lt;wsp:rsid wsp:val=&quot;006E55F3&quot;/&gt;&lt;wsp:rsid wsp:val=&quot;006E5C86&quot;/&gt;&lt;wsp:rsid wsp:val=&quot;006F0B9F&quot;/&gt;&lt;wsp:rsid wsp:val=&quot;006F1274&quot;/&gt;&lt;wsp:rsid wsp:val=&quot;006F2AA8&quot;/&gt;&lt;wsp:rsid wsp:val=&quot;007118C6&quot;/&gt;&lt;wsp:rsid wsp:val=&quot;00717F31&quot;/&gt;&lt;wsp:rsid wsp:val=&quot;007200AF&quot;/&gt;&lt;wsp:rsid wsp:val=&quot;00720A9F&quot;/&gt;&lt;wsp:rsid wsp:val=&quot;0072133A&quot;/&gt;&lt;wsp:rsid wsp:val=&quot;007229F4&quot;/&gt;&lt;wsp:rsid wsp:val=&quot;007325C7&quot;/&gt;&lt;wsp:rsid wsp:val=&quot;00733A22&quot;/&gt;&lt;wsp:rsid wsp:val=&quot;00734A5B&quot;/&gt;&lt;wsp:rsid wsp:val=&quot;00735A6A&quot;/&gt;&lt;wsp:rsid wsp:val=&quot;007373C5&quot;/&gt;&lt;wsp:rsid wsp:val=&quot;00744E76&quot;/&gt;&lt;wsp:rsid wsp:val=&quot;007456DA&quot;/&gt;&lt;wsp:rsid wsp:val=&quot;007506CB&quot;/&gt;&lt;wsp:rsid wsp:val=&quot;007524EE&quot;/&gt;&lt;wsp:rsid wsp:val=&quot;007541AF&quot;/&gt;&lt;wsp:rsid wsp:val=&quot;00761397&quot;/&gt;&lt;wsp:rsid wsp:val=&quot;007655CB&quot;/&gt;&lt;wsp:rsid wsp:val=&quot;00772EBB&quot;/&gt;&lt;wsp:rsid wsp:val=&quot;00773B53&quot;/&gt;&lt;wsp:rsid wsp:val=&quot;00774576&quot;/&gt;&lt;wsp:rsid wsp:val=&quot;00780F45&quot;/&gt;&lt;wsp:rsid wsp:val=&quot;007818FB&quot;/&gt;&lt;wsp:rsid wsp:val=&quot;00781F0F&quot;/&gt;&lt;wsp:rsid wsp:val=&quot;00791D72&quot;/&gt;&lt;wsp:rsid wsp:val=&quot;007932D9&quot;/&gt;&lt;wsp:rsid wsp:val=&quot;00793510&quot;/&gt;&lt;wsp:rsid wsp:val=&quot;00796F30&quot;/&gt;&lt;wsp:rsid wsp:val=&quot;007A4E90&quot;/&gt;&lt;wsp:rsid wsp:val=&quot;007A5694&quot;/&gt;&lt;wsp:rsid wsp:val=&quot;007B1E67&quot;/&gt;&lt;wsp:rsid wsp:val=&quot;007B205B&quot;/&gt;&lt;wsp:rsid wsp:val=&quot;007B4249&quot;/&gt;&lt;wsp:rsid wsp:val=&quot;007B56F7&quot;/&gt;&lt;wsp:rsid wsp:val=&quot;007C4916&quot;/&gt;&lt;wsp:rsid wsp:val=&quot;007C538D&quot;/&gt;&lt;wsp:rsid wsp:val=&quot;007D40BE&quot;/&gt;&lt;wsp:rsid wsp:val=&quot;007D6355&quot;/&gt;&lt;wsp:rsid wsp:val=&quot;007E26E9&quot;/&gt;&lt;wsp:rsid wsp:val=&quot;007E58B3&quot;/&gt;&lt;wsp:rsid wsp:val=&quot;007E5F23&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0F&quot;/&gt;&lt;wsp:rsid wsp:val=&quot;00827299&quot;/&gt;&lt;wsp:rsid wsp:val=&quot;008278FB&quot;/&gt;&lt;wsp:rsid wsp:val=&quot;008303F4&quot;/&gt;&lt;wsp:rsid wsp:val=&quot;00834B29&quot;/&gt;&lt;wsp:rsid wsp:val=&quot;008375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727B3&quot;/&gt;&lt;wsp:rsid wsp:val=&quot;008768CA&quot;/&gt;&lt;wsp:rsid wsp:val=&quot;008778F2&quot;/&gt;&lt;wsp:rsid wsp:val=&quot;008815CB&quot;/&gt;&lt;wsp:rsid wsp:val=&quot;00884B1E&quot;/&gt;&lt;wsp:rsid wsp:val=&quot;00895CA7&quot;/&gt;&lt;wsp:rsid wsp:val=&quot;008A23FA&quot;/&gt;&lt;wsp:rsid wsp:val=&quot;008B4A75&quot;/&gt;&lt;wsp:rsid wsp:val=&quot;008C57B6&quot;/&gt;&lt;wsp:rsid wsp:val=&quot;008C7994&quot;/&gt;&lt;wsp:rsid wsp:val=&quot;008D0648&quot;/&gt;&lt;wsp:rsid wsp:val=&quot;008D1266&quot;/&gt;&lt;wsp:rsid wsp:val=&quot;008D71EC&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5184&quot;/&gt;&lt;wsp:rsid wsp:val=&quot;0091348E&quot;/&gt;&lt;wsp:rsid wsp:val=&quot;00915B32&quot;/&gt;&lt;wsp:rsid wsp:val=&quot;00916226&quot;/&gt;&lt;wsp:rsid wsp:val=&quot;00916E11&quot;/&gt;&lt;wsp:rsid wsp:val=&quot;00917CCB&quot;/&gt;&lt;wsp:rsid wsp:val=&quot;00925F10&quot;/&gt;&lt;wsp:rsid wsp:val=&quot;009276C3&quot;/&gt;&lt;wsp:rsid wsp:val=&quot;00931A65&quot;/&gt;&lt;wsp:rsid wsp:val=&quot;00933354&quot;/&gt;&lt;wsp:rsid wsp:val=&quot;00933856&quot;/&gt;&lt;wsp:rsid wsp:val=&quot;00933D97&quot;/&gt;&lt;wsp:rsid wsp:val=&quot;0093606B&quot;/&gt;&lt;wsp:rsid wsp:val=&quot;00940054&quot;/&gt;&lt;wsp:rsid wsp:val=&quot;00942EC2&quot;/&gt;&lt;wsp:rsid wsp:val=&quot;00947EC3&quot;/&gt;&lt;wsp:rsid wsp:val=&quot;00951756&quot;/&gt;&lt;wsp:rsid wsp:val=&quot;00960E0C&quot;/&gt;&lt;wsp:rsid wsp:val=&quot;00970AB1&quot;/&gt;&lt;wsp:rsid wsp:val=&quot;00972052&quot;/&gt;&lt;wsp:rsid wsp:val=&quot;00974E3F&quot;/&gt;&lt;wsp:rsid wsp:val=&quot;009769F9&quot;/&gt;&lt;wsp:rsid wsp:val=&quot;0098058B&quot;/&gt;&lt;wsp:rsid wsp:val=&quot;00980B75&quot;/&gt;&lt;wsp:rsid wsp:val=&quot;009876BD&quot;/&gt;&lt;wsp:rsid wsp:val=&quot;009900B2&quot;/&gt;&lt;wsp:rsid wsp:val=&quot;00990C3E&quot;/&gt;&lt;wsp:rsid wsp:val=&quot;0099274D&quot;/&gt;&lt;wsp:rsid wsp:val=&quot;00995567&quot;/&gt;&lt;wsp:rsid wsp:val=&quot;00995C2A&quot;/&gt;&lt;wsp:rsid wsp:val=&quot;0099736B&quot;/&gt;&lt;wsp:rsid wsp:val=&quot;009A1777&quot;/&gt;&lt;wsp:rsid wsp:val=&quot;009A3212&quot;/&gt;&lt;wsp:rsid wsp:val=&quot;009A3F5F&quot;/&gt;&lt;wsp:rsid wsp:val=&quot;009B1452&quot;/&gt;&lt;wsp:rsid wsp:val=&quot;009B67F0&quot;/&gt;&lt;wsp:rsid wsp:val=&quot;009B7B3B&quot;/&gt;&lt;wsp:rsid wsp:val=&quot;009C33F3&quot;/&gt;&lt;wsp:rsid wsp:val=&quot;009C7C64&quot;/&gt;&lt;wsp:rsid wsp:val=&quot;009D28DE&quot;/&gt;&lt;wsp:rsid wsp:val=&quot;009D4D55&quot;/&gt;&lt;wsp:rsid wsp:val=&quot;009D516C&quot;/&gt;&lt;wsp:rsid wsp:val=&quot;009D61DB&quot;/&gt;&lt;wsp:rsid wsp:val=&quot;009E3B2A&quot;/&gt;&lt;wsp:rsid wsp:val=&quot;009E5B8F&quot;/&gt;&lt;wsp:rsid wsp:val=&quot;009F0D7D&quot;/&gt;&lt;wsp:rsid wsp:val=&quot;009F2B6C&quot;/&gt;&lt;wsp:rsid wsp:val=&quot;009F37B7&quot;/&gt;&lt;wsp:rsid wsp:val=&quot;009F4398&quot;/&gt;&lt;wsp:rsid wsp:val=&quot;009F71DA&quot;/&gt;&lt;wsp:rsid wsp:val=&quot;00A0083C&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464&quot;/&gt;&lt;wsp:rsid wsp:val=&quot;00A7631A&quot;/&gt;&lt;wsp:rsid wsp:val=&quot;00A76607&quot;/&gt;&lt;wsp:rsid wsp:val=&quot;00A81F48&quot;/&gt;&lt;wsp:rsid wsp:val=&quot;00A82346&quot;/&gt;&lt;wsp:rsid wsp:val=&quot;00A82613&quot;/&gt;&lt;wsp:rsid wsp:val=&quot;00A829C7&quot;/&gt;&lt;wsp:rsid wsp:val=&quot;00A85CCA&quot;/&gt;&lt;wsp:rsid wsp:val=&quot;00A931F2&quot;/&gt;&lt;wsp:rsid wsp:val=&quot;00A94DC9&quot;/&gt;&lt;wsp:rsid wsp:val=&quot;00A95C0D&quot;/&gt;&lt;wsp:rsid wsp:val=&quot;00AA0805&quot;/&gt;&lt;wsp:rsid wsp:val=&quot;00AA216F&quot;/&gt;&lt;wsp:rsid wsp:val=&quot;00AB0841&quot;/&gt;&lt;wsp:rsid wsp:val=&quot;00AB2B23&quot;/&gt;&lt;wsp:rsid wsp:val=&quot;00AB45BD&quot;/&gt;&lt;wsp:rsid wsp:val=&quot;00AB7102&quot;/&gt;&lt;wsp:rsid wsp:val=&quot;00AC0E93&quot;/&gt;&lt;wsp:rsid wsp:val=&quot;00AC22D1&quot;/&gt;&lt;wsp:rsid wsp:val=&quot;00AC55E0&quot;/&gt;&lt;wsp:rsid wsp:val=&quot;00AC6576&quot;/&gt;&lt;wsp:rsid wsp:val=&quot;00AC691D&quot;/&gt;&lt;wsp:rsid wsp:val=&quot;00AD361E&quot;/&gt;&lt;wsp:rsid wsp:val=&quot;00AD3752&quot;/&gt;&lt;wsp:rsid wsp:val=&quot;00AD4555&quot;/&gt;&lt;wsp:rsid wsp:val=&quot;00AF0D45&quot;/&gt;&lt;wsp:rsid wsp:val=&quot;00AF338F&quot;/&gt;&lt;wsp:rsid wsp:val=&quot;00B005D0&quot;/&gt;&lt;wsp:rsid wsp:val=&quot;00B04B2B&quot;/&gt;&lt;wsp:rsid wsp:val=&quot;00B0664B&quot;/&gt;&lt;wsp:rsid wsp:val=&quot;00B067D3&quot;/&gt;&lt;wsp:rsid wsp:val=&quot;00B10249&quot;/&gt;&lt;wsp:rsid wsp:val=&quot;00B10E36&quot;/&gt;&lt;wsp:rsid wsp:val=&quot;00B1259F&quot;/&gt;&lt;wsp:rsid wsp:val=&quot;00B15449&quot;/&gt;&lt;wsp:rsid wsp:val=&quot;00B20328&quot;/&gt;&lt;wsp:rsid wsp:val=&quot;00B22E2E&quot;/&gt;&lt;wsp:rsid wsp:val=&quot;00B22EDB&quot;/&gt;&lt;wsp:rsid wsp:val=&quot;00B2329C&quot;/&gt;&lt;wsp:rsid wsp:val=&quot;00B25DD5&quot;/&gt;&lt;wsp:rsid wsp:val=&quot;00B26A71&quot;/&gt;&lt;wsp:rsid wsp:val=&quot;00B27095&quot;/&gt;&lt;wsp:rsid wsp:val=&quot;00B327AE&quot;/&gt;&lt;wsp:rsid wsp:val=&quot;00B361F1&quot;/&gt;&lt;wsp:rsid wsp:val=&quot;00B41087&quot;/&gt;&lt;wsp:rsid wsp:val=&quot;00B41232&quot;/&gt;&lt;wsp:rsid wsp:val=&quot;00B41584&quot;/&gt;&lt;wsp:rsid wsp:val=&quot;00B47D66&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673&quot;/&gt;&lt;wsp:rsid wsp:val=&quot;00B74AF7&quot;/&gt;&lt;wsp:rsid wsp:val=&quot;00B7545D&quot;/&gt;&lt;wsp:rsid wsp:val=&quot;00B80604&quot;/&gt;&lt;wsp:rsid wsp:val=&quot;00B853A5&quot;/&gt;&lt;wsp:rsid wsp:val=&quot;00B85EAB&quot;/&gt;&lt;wsp:rsid wsp:val=&quot;00B92FCD&quot;/&gt;&lt;wsp:rsid wsp:val=&quot;00BA2312&quot;/&gt;&lt;wsp:rsid wsp:val=&quot;00BA36F3&quot;/&gt;&lt;wsp:rsid wsp:val=&quot;00BA6B13&quot;/&gt;&lt;wsp:rsid wsp:val=&quot;00BB48D0&quot;/&gt;&lt;wsp:rsid wsp:val=&quot;00BB72A4&quot;/&gt;&lt;wsp:rsid wsp:val=&quot;00BC0F7D&quot;/&gt;&lt;wsp:rsid wsp:val=&quot;00BC3889&quot;/&gt;&lt;wsp:rsid wsp:val=&quot;00BC6DB6&quot;/&gt;&lt;wsp:rsid wsp:val=&quot;00BC6F8C&quot;/&gt;&lt;wsp:rsid wsp:val=&quot;00BD53E2&quot;/&gt;&lt;wsp:rsid wsp:val=&quot;00BD564F&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303C7&quot;/&gt;&lt;wsp:rsid wsp:val=&quot;00C33079&quot;/&gt;&lt;wsp:rsid wsp:val=&quot;00C339E8&quot;/&gt;&lt;wsp:rsid wsp:val=&quot;00C340BC&quot;/&gt;&lt;wsp:rsid wsp:val=&quot;00C3418D&quot;/&gt;&lt;wsp:rsid wsp:val=&quot;00C3444C&quot;/&gt;&lt;wsp:rsid wsp:val=&quot;00C3792C&quot;/&gt;&lt;wsp:rsid wsp:val=&quot;00C45231&quot;/&gt;&lt;wsp:rsid wsp:val=&quot;00C532C3&quot;/&gt;&lt;wsp:rsid wsp:val=&quot;00C53AB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596E&quot;/&gt;&lt;wsp:rsid wsp:val=&quot;00CA08C6&quot;/&gt;&lt;wsp:rsid wsp:val=&quot;00CA2FDE&quot;/&gt;&lt;wsp:rsid wsp:val=&quot;00CA3614&quot;/&gt;&lt;wsp:rsid wsp:val=&quot;00CA3D0C&quot;/&gt;&lt;wsp:rsid wsp:val=&quot;00CA4A7D&quot;/&gt;&lt;wsp:rsid wsp:val=&quot;00CA7D78&quot;/&gt;&lt;wsp:rsid wsp:val=&quot;00CB2892&quot;/&gt;&lt;wsp:rsid wsp:val=&quot;00CB296D&quot;/&gt;&lt;wsp:rsid wsp:val=&quot;00CB2DB5&quot;/&gt;&lt;wsp:rsid wsp:val=&quot;00CB5548&quot;/&gt;&lt;wsp:rsid wsp:val=&quot;00CC1653&quot;/&gt;&lt;wsp:rsid wsp:val=&quot;00CC30A3&quot;/&gt;&lt;wsp:rsid wsp:val=&quot;00CC5251&quot;/&gt;&lt;wsp:rsid wsp:val=&quot;00CC7B86&quot;/&gt;&lt;wsp:rsid wsp:val=&quot;00CD20DB&quot;/&gt;&lt;wsp:rsid wsp:val=&quot;00CD7446&quot;/&gt;&lt;wsp:rsid wsp:val=&quot;00CD7477&quot;/&gt;&lt;wsp:rsid wsp:val=&quot;00CE0B66&quot;/&gt;&lt;wsp:rsid wsp:val=&quot;00CF176A&quot;/&gt;&lt;wsp:rsid wsp:val=&quot;00D06821&quot;/&gt;&lt;wsp:rsid wsp:val=&quot;00D0768E&quot;/&gt;&lt;wsp:rsid wsp:val=&quot;00D10BE9&quot;/&gt;&lt;wsp:rsid wsp:val=&quot;00D13D52&quot;/&gt;&lt;wsp:rsid wsp:val=&quot;00D20388&quot;/&gt;&lt;wsp:rsid wsp:val=&quot;00D22D57&quot;/&gt;&lt;wsp:rsid wsp:val=&quot;00D22E33&quot;/&gt;&lt;wsp:rsid wsp:val=&quot;00D23BF7&quot;/&gt;&lt;wsp:rsid wsp:val=&quot;00D30A4D&quot;/&gt;&lt;wsp:rsid wsp:val=&quot;00D31322&quot;/&gt;&lt;wsp:rsid wsp:val=&quot;00D3355A&quot;/&gt;&lt;wsp:rsid wsp:val=&quot;00D3357D&quot;/&gt;&lt;wsp:rsid wsp:val=&quot;00D37B3D&quot;/&gt;&lt;wsp:rsid wsp:val=&quot;00D41DFC&quot;/&gt;&lt;wsp:rsid wsp:val=&quot;00D56BD9&quot;/&gt;&lt;wsp:rsid wsp:val=&quot;00D61A09&quot;/&gt;&lt;wsp:rsid wsp:val=&quot;00D62BD1&quot;/&gt;&lt;wsp:rsid wsp:val=&quot;00D634C1&quot;/&gt;&lt;wsp:rsid wsp:val=&quot;00D63E66&quot;/&gt;&lt;wsp:rsid wsp:val=&quot;00D660FF&quot;/&gt;&lt;wsp:rsid wsp:val=&quot;00D6733E&quot;/&gt;&lt;wsp:rsid wsp:val=&quot;00D703AE&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123&quot;/&gt;&lt;wsp:rsid wsp:val=&quot;00D938B6&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D55EE&quot;/&gt;&lt;wsp:rsid wsp:val=&quot;00DD58C1&quot;/&gt;&lt;wsp:rsid wsp:val=&quot;00DD5C8F&quot;/&gt;&lt;wsp:rsid wsp:val=&quot;00DD5EF6&quot;/&gt;&lt;wsp:rsid wsp:val=&quot;00DE3046&quot;/&gt;&lt;wsp:rsid wsp:val=&quot;00DE3EF7&quot;/&gt;&lt;wsp:rsid wsp:val=&quot;00DE6A28&quot;/&gt;&lt;wsp:rsid wsp:val=&quot;00DE75CA&quot;/&gt;&lt;wsp:rsid wsp:val=&quot;00DE7706&quot;/&gt;&lt;wsp:rsid wsp:val=&quot;00DF2B1F&quot;/&gt;&lt;wsp:rsid wsp:val=&quot;00DF34D2&quot;/&gt;&lt;wsp:rsid wsp:val=&quot;00DF62CD&quot;/&gt;&lt;wsp:rsid wsp:val=&quot;00E01481&quot;/&gt;&lt;wsp:rsid wsp:val=&quot;00E0562B&quot;/&gt;&lt;wsp:rsid wsp:val=&quot;00E05CA8&quot;/&gt;&lt;wsp:rsid wsp:val=&quot;00E05E8C&quot;/&gt;&lt;wsp:rsid wsp:val=&quot;00E07570&quot;/&gt;&lt;wsp:rsid wsp:val=&quot;00E15DFC&quot;/&gt;&lt;wsp:rsid wsp:val=&quot;00E27F68&quot;/&gt;&lt;wsp:rsid wsp:val=&quot;00E3067A&quot;/&gt;&lt;wsp:rsid wsp:val=&quot;00E4476E&quot;/&gt;&lt;wsp:rsid wsp:val=&quot;00E472C2&quot;/&gt;&lt;wsp:rsid wsp:val=&quot;00E77645&quot;/&gt;&lt;wsp:rsid wsp:val=&quot;00E80854&quot;/&gt;&lt;wsp:rsid wsp:val=&quot;00E84C5B&quot;/&gt;&lt;wsp:rsid wsp:val=&quot;00EA46C8&quot;/&gt;&lt;wsp:rsid wsp:val=&quot;00EB5DB9&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3E32&quot;/&gt;&lt;wsp:rsid wsp:val=&quot;00ED5172&quot;/&gt;&lt;wsp:rsid wsp:val=&quot;00EE11B8&quot;/&gt;&lt;wsp:rsid wsp:val=&quot;00EE5961&quot;/&gt;&lt;wsp:rsid wsp:val=&quot;00EE65EE&quot;/&gt;&lt;wsp:rsid wsp:val=&quot;00EE6CD1&quot;/&gt;&lt;wsp:rsid wsp:val=&quot;00EF130C&quot;/&gt;&lt;wsp:rsid wsp:val=&quot;00EF1578&quot;/&gt;&lt;wsp:rsid wsp:val=&quot;00EF31A1&quot;/&gt;&lt;wsp:rsid wsp:val=&quot;00EF6E0B&quot;/&gt;&lt;wsp:rsid wsp:val=&quot;00F025A2&quot;/&gt;&lt;wsp:rsid wsp:val=&quot;00F04712&quot;/&gt;&lt;wsp:rsid wsp:val=&quot;00F058A7&quot;/&gt;&lt;wsp:rsid wsp:val=&quot;00F11531&quot;/&gt;&lt;wsp:rsid wsp:val=&quot;00F21253&quot;/&gt;&lt;wsp:rsid wsp:val=&quot;00F21338&quot;/&gt;&lt;wsp:rsid wsp:val=&quot;00F22EC7&quot;/&gt;&lt;wsp:rsid wsp:val=&quot;00F30C11&quot;/&gt;&lt;wsp:rsid wsp:val=&quot;00F34517&quot;/&gt;&lt;wsp:rsid wsp:val=&quot;00F34BF0&quot;/&gt;&lt;wsp:rsid wsp:val=&quot;00F36C9C&quot;/&gt;&lt;wsp:rsid wsp:val=&quot;00F438CA&quot;/&gt;&lt;wsp:rsid wsp:val=&quot;00F503C9&quot;/&gt;&lt;wsp:rsid wsp:val=&quot;00F5059A&quot;/&gt;&lt;wsp:rsid wsp:val=&quot;00F64354&quot;/&gt;&lt;wsp:rsid wsp:val=&quot;00F653B8&quot;/&gt;&lt;wsp:rsid wsp:val=&quot;00F658E7&quot;/&gt;&lt;wsp:rsid wsp:val=&quot;00F6739E&quot;/&gt;&lt;wsp:rsid wsp:val=&quot;00F730CC&quot;/&gt;&lt;wsp:rsid wsp:val=&quot;00F73912&quot;/&gt;&lt;wsp:rsid wsp:val=&quot;00F74386&quot;/&gt;&lt;wsp:rsid wsp:val=&quot;00F76105&quot;/&gt;&lt;wsp:rsid wsp:val=&quot;00F8099C&quot;/&gt;&lt;wsp:rsid wsp:val=&quot;00F8101D&quot;/&gt;&lt;wsp:rsid wsp:val=&quot;00F813D1&quot;/&gt;&lt;wsp:rsid wsp:val=&quot;00F81CF3&quot;/&gt;&lt;wsp:rsid wsp:val=&quot;00F86558&quot;/&gt;&lt;wsp:rsid wsp:val=&quot;00F8735A&quot;/&gt;&lt;wsp:rsid wsp:val=&quot;00F917F8&quot;/&gt;&lt;wsp:rsid wsp:val=&quot;00F93DA1&quot;/&gt;&lt;wsp:rsid wsp:val=&quot;00F97FF7&quot;/&gt;&lt;wsp:rsid wsp:val=&quot;00FA1266&quot;/&gt;&lt;wsp:rsid wsp:val=&quot;00FA2368&quot;/&gt;&lt;wsp:rsid wsp:val=&quot;00FC1192&quot;/&gt;&lt;wsp:rsid wsp:val=&quot;00FD2173&quot;/&gt;&lt;wsp:rsid wsp:val=&quot;00FE130C&quot;/&gt;&lt;wsp:rsid wsp:val=&quot;00FE7846&quot;/&gt;&lt;wsp:rsid wsp:val=&quot;00FF5AEB&quot;/&gt;&lt;wsp:rsid wsp:val=&quot;00FF7AB9&quot;/&gt;&lt;/wsp:rsids&gt;&lt;/w:docPr&gt;&lt;w:body&gt;&lt;wx:sect&gt;&lt;w:p wsp:rsidR=&quot;00000000&quot; wsp:rsidRDefault=&quot;0082030F&quot; wsp:rsidP=&quot;0082030F&quot;&gt;&lt;m:oMathPara&gt;&lt;m:oMath&gt;&lt;m:f&gt;&lt;m:fPr&gt;&lt;m:ctrlPr&gt;&lt;aml:annotation aml:id=&quot;0&quot; w:type=&quot;Word.Insertion&quot; aml:author=&quot;28552_CR0093r1_TEI15_(Rel-15)&quot; aml:createdate=&quot;2019-09-20T18:11:00Z&quot;&gt;&lt;aml:content&gt;&lt;w:rPr&gt;&lt;w:rFonts w:ascii=&quot;Cambria Math&quot; w:h-ansi=&quot;Cambria Math&quot;/&gt;&lt;wx:font wx:val=&quot;Cambria Math&quot;/&gt;&lt;w:i/&gt;&lt;/w:rPr&gt;&lt;/aml:content&gt;&lt;/aml:annotation&gt;&lt;/m:ctrlPr&gt;&lt;/m:fPr&gt;&lt;m:num&gt;&lt;m:nary&gt;&lt;m:naryPr&gt;&lt;m:chr m:val=&quot;âˆ‘&quot;/&gt;&lt;m:limLoc m:val=&quot;undOvr&quot;/&gt;&lt;m:supHide m:val=&quot;1&quot;/&gt;&lt;m:ctrlPr&gt;&lt;aml:annotation aml:id=&quot;1&quot; w:type=&quot;Word.Insertion&quot; aml:author=&quot;28552_CR0093r1_TEI15_(Rel-15)&quot; aml:createdate=&quot;2019-09-20T18:11:00Z&quot;&gt;&lt;aml:content&gt;&lt;w:rPr&gt;&lt;w:rFonts w:ascii=&quot;Cambria Math&quot; w:h-ansi=&quot;Cambria Math&quot;/&gt;&lt;wx:font wx:val=&quot;Cambria Math&quot;/&gt;&lt;w:i/&gt;&lt;/w:rPr&gt;&lt;/aml:content&gt;&lt;/aml:annotation&gt;&lt;/m:ctrlPr&gt;&lt;/m:naryPr&gt;&lt;m:sub&gt;&lt;m:r&gt;&lt;aml:annotation aml:id=&quot;2&quot; w:type=&quot;Word.Insertion&quot; aml:author=&quot;28552_CR0093r1_TEI15_(Rel-15)&quot; aml:createdate=&quot;2019-09-20T18:11: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093r1_TEI15_(Rel-15)&quot; aml:createdate=&quot;2019-09-20T18:11:00Z&quot;&gt;&lt;aml:content&gt;&lt;w:rPr&gt;&lt;w:rFonts w:ascii=&quot;Cambria Math&quot; w:h-ansi=&quot;Cambria Math&quot;/&gt;&lt;wx:font wx:val=&quot;Cambria Math&quot;/&gt;&lt;w:i/&gt;&lt;/w:rPr&gt;&lt;/aml:content&gt;&lt;/aml:annotation&gt;&lt;/m:ctrlPr&gt;&lt;/m:naryPr&gt;&lt;m:sub/&gt;&lt;m:sup/&gt;&lt;m:e&gt;&lt;m:r&gt;&lt;aml:annotation aml:id=&quot;4&quot; w:type=&quot;Word.Insertion&quot; aml:author=&quot;28552_CR0093r1_TEI15_(Rel-15)&quot; aml:createdate=&quot;2019-09-20T18:11: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093r1_TEI15_(Rel-15)&quot; aml:createdate=&quot;2019-09-20T18:11:00Z&quot;&gt;&lt;aml:content&gt;&lt;w:rPr&gt;&lt;w:rFonts w:ascii=&quot;Cambria Math&quot; w:h-ansi=&quot;Cambria Math&quot;/&gt;&lt;wx:font wx:val=&quot;Cambria Math&quot;/&gt;&lt;w:i/&gt;&lt;/w:rPr&gt;&lt;/aml:content&gt;&lt;/aml:annotation&gt;&lt;/m:ctrlPr&gt;&lt;/m:naryPr&gt;&lt;m:sub&gt;&lt;m:r&gt;&lt;aml:annotation aml:id=&quot;6&quot; w:type=&quot;Word.Insertion&quot; aml:author=&quot;28552_CR0093r1_TEI15_(Rel-15)&quot; aml:createdate=&quot;2019-09-20T18:11: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093r1_TEI15_(Rel-15)&quot; aml:createdate=&quot;2019-09-20T18:11:00Z&quot;&gt;&lt;aml:content&gt;&lt;w:rPr&gt;&lt;w:rFonts w:ascii=&quot;Cambria Math&quot; w:h-ansi=&quot;Cambria Math&quot;/&gt;&lt;wx:font wx:val=&quot;Cambria Math&quot;/&gt;&lt;w:i/&gt;&lt;/w:rPr&gt;&lt;/aml:content&gt;&lt;/aml:annotation&gt;&lt;/m:ctrlPr&gt;&lt;/m:naryPr&gt;&lt;m:sub/&gt;&lt;m:sup/&gt;&lt;m:e&gt;&lt;m:r&gt;&lt;aml:annotation aml:id=&quot;8&quot; w:type=&quot;Word.Insertion&quot; aml:author=&quot;28552_CR0093r1_TEI15_(Rel-15)&quot; aml:createdate=&quot;2019-09-20T18:11: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3E1EF1">
        <w:rPr>
          <w:rFonts w:cs="Arial"/>
        </w:rPr>
        <w:instrText xml:space="preserve"> </w:instrText>
      </w:r>
      <w:r w:rsidRPr="003E1EF1">
        <w:rPr>
          <w:rFonts w:cs="Arial"/>
        </w:rPr>
        <w:fldChar w:fldCharType="separate"/>
      </w:r>
      <w:r w:rsidRPr="003E1EF1">
        <w:rPr>
          <w:position w:val="-14"/>
        </w:rPr>
        <w:pict w14:anchorId="143F206D">
          <v:shape id="_x0000_i1071" type="#_x0000_t75" style="width:62.35pt;height:18.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7F8A&quot;/&gt;&lt;wsp:rsid wsp:val=&quot;000111EF&quot;/&gt;&lt;wsp:rsid wsp:val=&quot;00023F39&quot;/&gt;&lt;wsp:rsid wsp:val=&quot;00032FBE&quot;/&gt;&lt;wsp:rsid wsp:val=&quot;00033397&quot;/&gt;&lt;wsp:rsid wsp:val=&quot;0003566C&quot;/&gt;&lt;wsp:rsid wsp:val=&quot;00040095&quot;/&gt;&lt;wsp:rsid wsp:val=&quot;000420B0&quot;/&gt;&lt;wsp:rsid wsp:val=&quot;00043C66&quot;/&gt;&lt;wsp:rsid wsp:val=&quot;00051834&quot;/&gt;&lt;wsp:rsid wsp:val=&quot;00054A22&quot;/&gt;&lt;wsp:rsid wsp:val=&quot;000552DB&quot;/&gt;&lt;wsp:rsid wsp:val=&quot;000557C2&quot;/&gt;&lt;wsp:rsid wsp:val=&quot;0006258E&quot;/&gt;&lt;wsp:rsid wsp:val=&quot;00063D11&quot;/&gt;&lt;wsp:rsid wsp:val=&quot;00064B8C&quot;/&gt;&lt;wsp:rsid wsp:val=&quot;000655A6&quot;/&gt;&lt;wsp:rsid wsp:val=&quot;00070283&quot;/&gt;&lt;wsp:rsid wsp:val=&quot;00070472&quot;/&gt;&lt;wsp:rsid wsp:val=&quot;00073786&quot;/&gt;&lt;wsp:rsid wsp:val=&quot;00080288&quot;/&gt;&lt;wsp:rsid wsp:val=&quot;00080512&quot;/&gt;&lt;wsp:rsid wsp:val=&quot;00081F6C&quot;/&gt;&lt;wsp:rsid wsp:val=&quot;000834CA&quot;/&gt;&lt;wsp:rsid wsp:val=&quot;00092B41&quot;/&gt;&lt;wsp:rsid wsp:val=&quot;00093E79&quot;/&gt;&lt;wsp:rsid wsp:val=&quot;00095150&quot;/&gt;&lt;wsp:rsid wsp:val=&quot;000A1009&quot;/&gt;&lt;wsp:rsid wsp:val=&quot;000A743C&quot;/&gt;&lt;wsp:rsid wsp:val=&quot;000B0E3B&quot;/&gt;&lt;wsp:rsid wsp:val=&quot;000C2F15&quot;/&gt;&lt;wsp:rsid wsp:val=&quot;000D21A6&quot;/&gt;&lt;wsp:rsid wsp:val=&quot;000D58AB&quot;/&gt;&lt;wsp:rsid wsp:val=&quot;000E13C1&quot;/&gt;&lt;wsp:rsid wsp:val=&quot;000E6D87&quot;/&gt;&lt;wsp:rsid wsp:val=&quot;000E765A&quot;/&gt;&lt;wsp:rsid wsp:val=&quot;000E77C5&quot;/&gt;&lt;wsp:rsid wsp:val=&quot;000F0D2E&quot;/&gt;&lt;wsp:rsid wsp:val=&quot;000F29B8&quot;/&gt;&lt;wsp:rsid wsp:val=&quot;000F5E6F&quot;/&gt;&lt;wsp:rsid wsp:val=&quot;000F6667&quot;/&gt;&lt;wsp:rsid wsp:val=&quot;000F683F&quot;/&gt;&lt;wsp:rsid wsp:val=&quot;00101191&quot;/&gt;&lt;wsp:rsid wsp:val=&quot;00105B0C&quot;/&gt;&lt;wsp:rsid wsp:val=&quot;0010628A&quot;/&gt;&lt;wsp:rsid wsp:val=&quot;00110C43&quot;/&gt;&lt;wsp:rsid wsp:val=&quot;0011143E&quot;/&gt;&lt;wsp:rsid wsp:val=&quot;0011314E&quot;/&gt;&lt;wsp:rsid wsp:val=&quot;00115D56&quot;/&gt;&lt;wsp:rsid wsp:val=&quot;00126B2C&quot;/&gt;&lt;wsp:rsid wsp:val=&quot;0013017B&quot;/&gt;&lt;wsp:rsid wsp:val=&quot;00132116&quot;/&gt;&lt;wsp:rsid wsp:val=&quot;00135A98&quot;/&gt;&lt;wsp:rsid wsp:val=&quot;00136F02&quot;/&gt;&lt;wsp:rsid wsp:val=&quot;0014014F&quot;/&gt;&lt;wsp:rsid wsp:val=&quot;001500C4&quot;/&gt;&lt;wsp:rsid wsp:val=&quot;001531E9&quot;/&gt;&lt;wsp:rsid wsp:val=&quot;00155BF0&quot;/&gt;&lt;wsp:rsid wsp:val=&quot;001606B2&quot;/&gt;&lt;wsp:rsid wsp:val=&quot;00160D47&quot;/&gt;&lt;wsp:rsid wsp:val=&quot;00166EFE&quot;/&gt;&lt;wsp:rsid wsp:val=&quot;00170CCA&quot;/&gt;&lt;wsp:rsid wsp:val=&quot;0017611A&quot;/&gt;&lt;wsp:rsid wsp:val=&quot;0018006E&quot;/&gt;&lt;wsp:rsid wsp:val=&quot;00181283&quot;/&gt;&lt;wsp:rsid wsp:val=&quot;00182199&quot;/&gt;&lt;wsp:rsid wsp:val=&quot;0018303C&quot;/&gt;&lt;wsp:rsid wsp:val=&quot;00184CF0&quot;/&gt;&lt;wsp:rsid wsp:val=&quot;00191018&quot;/&gt;&lt;wsp:rsid wsp:val=&quot;001910AD&quot;/&gt;&lt;wsp:rsid wsp:val=&quot;00194252&quot;/&gt;&lt;wsp:rsid wsp:val=&quot;001A2833&quot;/&gt;&lt;wsp:rsid wsp:val=&quot;001A7BF5&quot;/&gt;&lt;wsp:rsid wsp:val=&quot;001B0AF6&quot;/&gt;&lt;wsp:rsid wsp:val=&quot;001B10E4&quot;/&gt;&lt;wsp:rsid wsp:val=&quot;001B4CB3&quot;/&gt;&lt;wsp:rsid wsp:val=&quot;001C1997&quot;/&gt;&lt;wsp:rsid wsp:val=&quot;001C34C5&quot;/&gt;&lt;wsp:rsid wsp:val=&quot;001C519E&quot;/&gt;&lt;wsp:rsid wsp:val=&quot;001D02C2&quot;/&gt;&lt;wsp:rsid wsp:val=&quot;001D6869&quot;/&gt;&lt;wsp:rsid wsp:val=&quot;001E5A0E&quot;/&gt;&lt;wsp:rsid wsp:val=&quot;001F03DC&quot;/&gt;&lt;wsp:rsid wsp:val=&quot;001F168B&quot;/&gt;&lt;wsp:rsid wsp:val=&quot;001F4BAB&quot;/&gt;&lt;wsp:rsid wsp:val=&quot;001F6D00&quot;/&gt;&lt;wsp:rsid wsp:val=&quot;00206425&quot;/&gt;&lt;wsp:rsid wsp:val=&quot;00211C1D&quot;/&gt;&lt;wsp:rsid wsp:val=&quot;002123F7&quot;/&gt;&lt;wsp:rsid wsp:val=&quot;00213F11&quot;/&gt;&lt;wsp:rsid wsp:val=&quot;00217DB7&quot;/&gt;&lt;wsp:rsid wsp:val=&quot;0022119A&quot;/&gt;&lt;wsp:rsid wsp:val=&quot;0022342B&quot;/&gt;&lt;wsp:rsid wsp:val=&quot;002347A2&quot;/&gt;&lt;wsp:rsid wsp:val=&quot;00235F79&quot;/&gt;&lt;wsp:rsid wsp:val=&quot;00237E11&quot;/&gt;&lt;wsp:rsid wsp:val=&quot;00241A16&quot;/&gt;&lt;wsp:rsid wsp:val=&quot;002441C6&quot;/&gt;&lt;wsp:rsid wsp:val=&quot;0025527E&quot;/&gt;&lt;wsp:rsid wsp:val=&quot;00255564&quot;/&gt;&lt;wsp:rsid wsp:val=&quot;00256AE1&quot;/&gt;&lt;wsp:rsid wsp:val=&quot;00273EED&quot;/&gt;&lt;wsp:rsid wsp:val=&quot;00276550&quot;/&gt;&lt;wsp:rsid wsp:val=&quot;0028195E&quot;/&gt;&lt;wsp:rsid wsp:val=&quot;00285AE7&quot;/&gt;&lt;wsp:rsid wsp:val=&quot;00290261&quot;/&gt;&lt;wsp:rsid wsp:val=&quot;00291ED7&quot;/&gt;&lt;wsp:rsid wsp:val=&quot;002A2E90&quot;/&gt;&lt;wsp:rsid wsp:val=&quot;002A4FE7&quot;/&gt;&lt;wsp:rsid wsp:val=&quot;002B2FD0&quot;/&gt;&lt;wsp:rsid wsp:val=&quot;002B32A5&quot;/&gt;&lt;wsp:rsid wsp:val=&quot;002B397A&quot;/&gt;&lt;wsp:rsid wsp:val=&quot;002B48C6&quot;/&gt;&lt;wsp:rsid wsp:val=&quot;002B6606&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5618&quot;/&gt;&lt;wsp:rsid wsp:val=&quot;002D6472&quot;/&gt;&lt;wsp:rsid wsp:val=&quot;002D68E6&quot;/&gt;&lt;wsp:rsid wsp:val=&quot;002E29C7&quot;/&gt;&lt;wsp:rsid wsp:val=&quot;002F055C&quot;/&gt;&lt;wsp:rsid wsp:val=&quot;002F7402&quot;/&gt;&lt;wsp:rsid wsp:val=&quot;002F798D&quot;/&gt;&lt;wsp:rsid wsp:val=&quot;0030045E&quot;/&gt;&lt;wsp:rsid wsp:val=&quot;003009E4&quot;/&gt;&lt;wsp:rsid wsp:val=&quot;003042A0&quot;/&gt;&lt;wsp:rsid wsp:val=&quot;00305F08&quot;/&gt;&lt;wsp:rsid wsp:val=&quot;00311DC3&quot;/&gt;&lt;wsp:rsid wsp:val=&quot;00313346&quot;/&gt;&lt;wsp:rsid wsp:val=&quot;003172DC&quot;/&gt;&lt;wsp:rsid wsp:val=&quot;003205BA&quot;/&gt;&lt;wsp:rsid wsp:val=&quot;00326ED4&quot;/&gt;&lt;wsp:rsid wsp:val=&quot;003321A9&quot;/&gt;&lt;wsp:rsid wsp:val=&quot;00334F55&quot;/&gt;&lt;wsp:rsid wsp:val=&quot;00336877&quot;/&gt;&lt;wsp:rsid wsp:val=&quot;003379AF&quot;/&gt;&lt;wsp:rsid wsp:val=&quot;00343AF0&quot;/&gt;&lt;wsp:rsid wsp:val=&quot;0035284B&quot;/&gt;&lt;wsp:rsid wsp:val=&quot;0035462D&quot;/&gt;&lt;wsp:rsid wsp:val=&quot;00356F8E&quot;/&gt;&lt;wsp:rsid wsp:val=&quot;003627FA&quot;/&gt;&lt;wsp:rsid wsp:val=&quot;003654CD&quot;/&gt;&lt;wsp:rsid wsp:val=&quot;00365BC1&quot;/&gt;&lt;wsp:rsid wsp:val=&quot;00380C26&quot;/&gt;&lt;wsp:rsid wsp:val=&quot;003831AD&quot;/&gt;&lt;wsp:rsid wsp:val=&quot;00390966&quot;/&gt;&lt;wsp:rsid wsp:val=&quot;0039182E&quot;/&gt;&lt;wsp:rsid wsp:val=&quot;00394C71&quot;/&gt;&lt;wsp:rsid wsp:val=&quot;00396640&quot;/&gt;&lt;wsp:rsid wsp:val=&quot;003A2715&quot;/&gt;&lt;wsp:rsid wsp:val=&quot;003A3B9D&quot;/&gt;&lt;wsp:rsid wsp:val=&quot;003A4B24&quot;/&gt;&lt;wsp:rsid wsp:val=&quot;003B5152&quot;/&gt;&lt;wsp:rsid wsp:val=&quot;003B5958&quot;/&gt;&lt;wsp:rsid wsp:val=&quot;003B7830&quot;/&gt;&lt;wsp:rsid wsp:val=&quot;003C3971&quot;/&gt;&lt;wsp:rsid wsp:val=&quot;003D0F96&quot;/&gt;&lt;wsp:rsid wsp:val=&quot;003D3867&quot;/&gt;&lt;wsp:rsid wsp:val=&quot;003D4084&quot;/&gt;&lt;wsp:rsid wsp:val=&quot;003E1EF1&quot;/&gt;&lt;wsp:rsid wsp:val=&quot;003F0B29&quot;/&gt;&lt;wsp:rsid wsp:val=&quot;003F4C06&quot;/&gt;&lt;wsp:rsid wsp:val=&quot;003F51D6&quot;/&gt;&lt;wsp:rsid wsp:val=&quot;003F588C&quot;/&gt;&lt;wsp:rsid wsp:val=&quot;00401EF0&quot;/&gt;&lt;wsp:rsid wsp:val=&quot;004117AD&quot;/&gt;&lt;wsp:rsid wsp:val=&quot;004202B0&quot;/&gt;&lt;wsp:rsid wsp:val=&quot;00422A8C&quot;/&gt;&lt;wsp:rsid wsp:val=&quot;00422B85&quot;/&gt;&lt;wsp:rsid wsp:val=&quot;00423499&quot;/&gt;&lt;wsp:rsid wsp:val=&quot;00423790&quot;/&gt;&lt;wsp:rsid wsp:val=&quot;0042714A&quot;/&gt;&lt;wsp:rsid wsp:val=&quot;00431006&quot;/&gt;&lt;wsp:rsid wsp:val=&quot;004313A5&quot;/&gt;&lt;wsp:rsid wsp:val=&quot;0043401F&quot;/&gt;&lt;wsp:rsid wsp:val=&quot;00434578&quot;/&gt;&lt;wsp:rsid wsp:val=&quot;0043633B&quot;/&gt;&lt;wsp:rsid wsp:val=&quot;00447690&quot;/&gt;&lt;wsp:rsid wsp:val=&quot;00455B85&quot;/&gt;&lt;wsp:rsid wsp:val=&quot;00456CE0&quot;/&gt;&lt;wsp:rsid wsp:val=&quot;004577EA&quot;/&gt;&lt;wsp:rsid wsp:val=&quot;004634BA&quot;/&gt;&lt;wsp:rsid wsp:val=&quot;004671B8&quot;/&gt;&lt;wsp:rsid wsp:val=&quot;00475349&quot;/&gt;&lt;wsp:rsid wsp:val=&quot;00480252&quot;/&gt;&lt;wsp:rsid wsp:val=&quot;00483A01&quot;/&gt;&lt;wsp:rsid wsp:val=&quot;0048599C&quot;/&gt;&lt;wsp:rsid wsp:val=&quot;00491913&quot;/&gt;&lt;wsp:rsid wsp:val=&quot;004926D5&quot;/&gt;&lt;wsp:rsid wsp:val=&quot;00497FBE&quot;/&gt;&lt;wsp:rsid wsp:val=&quot;004A0527&quot;/&gt;&lt;wsp:rsid wsp:val=&quot;004B1381&quot;/&gt;&lt;wsp:rsid wsp:val=&quot;004C2EA1&quot;/&gt;&lt;wsp:rsid wsp:val=&quot;004C67CE&quot;/&gt;&lt;wsp:rsid wsp:val=&quot;004D2441&quot;/&gt;&lt;wsp:rsid wsp:val=&quot;004D3578&quot;/&gt;&lt;wsp:rsid wsp:val=&quot;004D7989&quot;/&gt;&lt;wsp:rsid wsp:val=&quot;004E0846&quot;/&gt;&lt;wsp:rsid wsp:val=&quot;004E0D34&quot;/&gt;&lt;wsp:rsid wsp:val=&quot;004E1E4C&quot;/&gt;&lt;wsp:rsid wsp:val=&quot;004E213A&quot;/&gt;&lt;wsp:rsid wsp:val=&quot;004E512F&quot;/&gt;&lt;wsp:rsid wsp:val=&quot;004E52CC&quot;/&gt;&lt;wsp:rsid wsp:val=&quot;004F207F&quot;/&gt;&lt;wsp:rsid wsp:val=&quot;004F3ACE&quot;/&gt;&lt;wsp:rsid wsp:val=&quot;004F65E0&quot;/&gt;&lt;wsp:rsid wsp:val=&quot;005013E8&quot;/&gt;&lt;wsp:rsid wsp:val=&quot;00502582&quot;/&gt;&lt;wsp:rsid wsp:val=&quot;005048FA&quot;/&gt;&lt;wsp:rsid wsp:val=&quot;005064ED&quot;/&gt;&lt;wsp:rsid wsp:val=&quot;005150D0&quot;/&gt;&lt;wsp:rsid wsp:val=&quot;0051797A&quot;/&gt;&lt;wsp:rsid wsp:val=&quot;00517EC3&quot;/&gt;&lt;wsp:rsid wsp:val=&quot;005226CA&quot;/&gt;&lt;wsp:rsid wsp:val=&quot;005313EA&quot;/&gt;&lt;wsp:rsid wsp:val=&quot;00533BF9&quot;/&gt;&lt;wsp:rsid wsp:val=&quot;0054057A&quot;/&gt;&lt;wsp:rsid wsp:val=&quot;005409A6&quot;/&gt;&lt;wsp:rsid wsp:val=&quot;00543E6C&quot;/&gt;&lt;wsp:rsid wsp:val=&quot;00544364&quot;/&gt;&lt;wsp:rsid wsp:val=&quot;00545251&quot;/&gt;&lt;wsp:rsid wsp:val=&quot;00547D3C&quot;/&gt;&lt;wsp:rsid wsp:val=&quot;005561D9&quot;/&gt;&lt;wsp:rsid wsp:val=&quot;005569A9&quot;/&gt;&lt;wsp:rsid wsp:val=&quot;00563536&quot;/&gt;&lt;wsp:rsid wsp:val=&quot;00564AC0&quot;/&gt;&lt;wsp:rsid wsp:val=&quot;00565087&quot;/&gt;&lt;wsp:rsid wsp:val=&quot;00567C78&quot;/&gt;&lt;wsp:rsid wsp:val=&quot;0057287D&quot;/&gt;&lt;wsp:rsid wsp:val=&quot;00572F0F&quot;/&gt;&lt;wsp:rsid wsp:val=&quot;00573ADB&quot;/&gt;&lt;wsp:rsid wsp:val=&quot;005806F7&quot;/&gt;&lt;wsp:rsid wsp:val=&quot;005821A8&quot;/&gt;&lt;wsp:rsid wsp:val=&quot;00582B8B&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6669&quot;/&gt;&lt;wsp:rsid wsp:val=&quot;0059762F&quot;/&gt;&lt;wsp:rsid wsp:val=&quot;00597B5E&quot;/&gt;&lt;wsp:rsid wsp:val=&quot;005A280E&quot;/&gt;&lt;wsp:rsid wsp:val=&quot;005B2F5B&quot;/&gt;&lt;wsp:rsid wsp:val=&quot;005C2E61&quot;/&gt;&lt;wsp:rsid wsp:val=&quot;005C594B&quot;/&gt;&lt;wsp:rsid wsp:val=&quot;005C6913&quot;/&gt;&lt;wsp:rsid wsp:val=&quot;005D2E01&quot;/&gt;&lt;wsp:rsid wsp:val=&quot;005D4CD6&quot;/&gt;&lt;wsp:rsid wsp:val=&quot;005D56B5&quot;/&gt;&lt;wsp:rsid wsp:val=&quot;005D5874&quot;/&gt;&lt;wsp:rsid wsp:val=&quot;005D7830&quot;/&gt;&lt;wsp:rsid wsp:val=&quot;005E40E9&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DF7&quot;/&gt;&lt;wsp:rsid wsp:val=&quot;00610D72&quot;/&gt;&lt;wsp:rsid wsp:val=&quot;006134FD&quot;/&gt;&lt;wsp:rsid wsp:val=&quot;006135EB&quot;/&gt;&lt;wsp:rsid wsp:val=&quot;00614FDF&quot;/&gt;&lt;wsp:rsid wsp:val=&quot;00616D11&quot;/&gt;&lt;wsp:rsid wsp:val=&quot;00625358&quot;/&gt;&lt;wsp:rsid wsp:val=&quot;00630A11&quot;/&gt;&lt;wsp:rsid wsp:val=&quot;0063231E&quot;/&gt;&lt;wsp:rsid wsp:val=&quot;00633823&quot;/&gt;&lt;wsp:rsid wsp:val=&quot;006339C4&quot;/&gt;&lt;wsp:rsid wsp:val=&quot;0064341E&quot;/&gt;&lt;wsp:rsid wsp:val=&quot;00643AFB&quot;/&gt;&lt;wsp:rsid wsp:val=&quot;00651B7C&quot;/&gt;&lt;wsp:rsid wsp:val=&quot;00652F95&quot;/&gt;&lt;wsp:rsid wsp:val=&quot;006534CE&quot;/&gt;&lt;wsp:rsid wsp:val=&quot;00656914&quot;/&gt;&lt;wsp:rsid wsp:val=&quot;0066112B&quot;/&gt;&lt;wsp:rsid wsp:val=&quot;00661336&quot;/&gt;&lt;wsp:rsid wsp:val=&quot;00664218&quot;/&gt;&lt;wsp:rsid wsp:val=&quot;00671006&quot;/&gt;&lt;wsp:rsid wsp:val=&quot;00672439&quot;/&gt;&lt;wsp:rsid wsp:val=&quot;00674A5B&quot;/&gt;&lt;wsp:rsid wsp:val=&quot;00681BD1&quot;/&gt;&lt;wsp:rsid wsp:val=&quot;00685E84&quot;/&gt;&lt;wsp:rsid wsp:val=&quot;00686669&quot;/&gt;&lt;wsp:rsid wsp:val=&quot;00690166&quot;/&gt;&lt;wsp:rsid wsp:val=&quot;00692D7C&quot;/&gt;&lt;wsp:rsid wsp:val=&quot;00692E37&quot;/&gt;&lt;wsp:rsid wsp:val=&quot;006951BC&quot;/&gt;&lt;wsp:rsid wsp:val=&quot;006972F6&quot;/&gt;&lt;wsp:rsid wsp:val=&quot;006B2CD8&quot;/&gt;&lt;wsp:rsid wsp:val=&quot;006B615D&quot;/&gt;&lt;wsp:rsid wsp:val=&quot;006B775C&quot;/&gt;&lt;wsp:rsid wsp:val=&quot;006C25DA&quot;/&gt;&lt;wsp:rsid wsp:val=&quot;006E08FF&quot;/&gt;&lt;wsp:rsid wsp:val=&quot;006E149B&quot;/&gt;&lt;wsp:rsid wsp:val=&quot;006E1914&quot;/&gt;&lt;wsp:rsid wsp:val=&quot;006E1F6B&quot;/&gt;&lt;wsp:rsid wsp:val=&quot;006E3ACE&quot;/&gt;&lt;wsp:rsid wsp:val=&quot;006E55F3&quot;/&gt;&lt;wsp:rsid wsp:val=&quot;006E5C86&quot;/&gt;&lt;wsp:rsid wsp:val=&quot;006F0B9F&quot;/&gt;&lt;wsp:rsid wsp:val=&quot;006F1274&quot;/&gt;&lt;wsp:rsid wsp:val=&quot;006F2AA8&quot;/&gt;&lt;wsp:rsid wsp:val=&quot;007118C6&quot;/&gt;&lt;wsp:rsid wsp:val=&quot;00717F31&quot;/&gt;&lt;wsp:rsid wsp:val=&quot;007200AF&quot;/&gt;&lt;wsp:rsid wsp:val=&quot;00720A9F&quot;/&gt;&lt;wsp:rsid wsp:val=&quot;0072133A&quot;/&gt;&lt;wsp:rsid wsp:val=&quot;007229F4&quot;/&gt;&lt;wsp:rsid wsp:val=&quot;007325C7&quot;/&gt;&lt;wsp:rsid wsp:val=&quot;00733A22&quot;/&gt;&lt;wsp:rsid wsp:val=&quot;00734A5B&quot;/&gt;&lt;wsp:rsid wsp:val=&quot;00735A6A&quot;/&gt;&lt;wsp:rsid wsp:val=&quot;007373C5&quot;/&gt;&lt;wsp:rsid wsp:val=&quot;00744E76&quot;/&gt;&lt;wsp:rsid wsp:val=&quot;007456DA&quot;/&gt;&lt;wsp:rsid wsp:val=&quot;007506CB&quot;/&gt;&lt;wsp:rsid wsp:val=&quot;007524EE&quot;/&gt;&lt;wsp:rsid wsp:val=&quot;007541AF&quot;/&gt;&lt;wsp:rsid wsp:val=&quot;00761397&quot;/&gt;&lt;wsp:rsid wsp:val=&quot;007655CB&quot;/&gt;&lt;wsp:rsid wsp:val=&quot;00772EBB&quot;/&gt;&lt;wsp:rsid wsp:val=&quot;00773B53&quot;/&gt;&lt;wsp:rsid wsp:val=&quot;00774576&quot;/&gt;&lt;wsp:rsid wsp:val=&quot;00780F45&quot;/&gt;&lt;wsp:rsid wsp:val=&quot;007818FB&quot;/&gt;&lt;wsp:rsid wsp:val=&quot;00781F0F&quot;/&gt;&lt;wsp:rsid wsp:val=&quot;00791D72&quot;/&gt;&lt;wsp:rsid wsp:val=&quot;007932D9&quot;/&gt;&lt;wsp:rsid wsp:val=&quot;00793510&quot;/&gt;&lt;wsp:rsid wsp:val=&quot;00796F30&quot;/&gt;&lt;wsp:rsid wsp:val=&quot;007A4E90&quot;/&gt;&lt;wsp:rsid wsp:val=&quot;007A5694&quot;/&gt;&lt;wsp:rsid wsp:val=&quot;007B1E67&quot;/&gt;&lt;wsp:rsid wsp:val=&quot;007B205B&quot;/&gt;&lt;wsp:rsid wsp:val=&quot;007B4249&quot;/&gt;&lt;wsp:rsid wsp:val=&quot;007B56F7&quot;/&gt;&lt;wsp:rsid wsp:val=&quot;007C4916&quot;/&gt;&lt;wsp:rsid wsp:val=&quot;007C538D&quot;/&gt;&lt;wsp:rsid wsp:val=&quot;007D40BE&quot;/&gt;&lt;wsp:rsid wsp:val=&quot;007D6355&quot;/&gt;&lt;wsp:rsid wsp:val=&quot;007E26E9&quot;/&gt;&lt;wsp:rsid wsp:val=&quot;007E58B3&quot;/&gt;&lt;wsp:rsid wsp:val=&quot;007E5F23&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0F&quot;/&gt;&lt;wsp:rsid wsp:val=&quot;00827299&quot;/&gt;&lt;wsp:rsid wsp:val=&quot;008278FB&quot;/&gt;&lt;wsp:rsid wsp:val=&quot;008303F4&quot;/&gt;&lt;wsp:rsid wsp:val=&quot;00834B29&quot;/&gt;&lt;wsp:rsid wsp:val=&quot;008375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727B3&quot;/&gt;&lt;wsp:rsid wsp:val=&quot;008768CA&quot;/&gt;&lt;wsp:rsid wsp:val=&quot;008778F2&quot;/&gt;&lt;wsp:rsid wsp:val=&quot;008815CB&quot;/&gt;&lt;wsp:rsid wsp:val=&quot;00884B1E&quot;/&gt;&lt;wsp:rsid wsp:val=&quot;00895CA7&quot;/&gt;&lt;wsp:rsid wsp:val=&quot;008A23FA&quot;/&gt;&lt;wsp:rsid wsp:val=&quot;008B4A75&quot;/&gt;&lt;wsp:rsid wsp:val=&quot;008C57B6&quot;/&gt;&lt;wsp:rsid wsp:val=&quot;008C7994&quot;/&gt;&lt;wsp:rsid wsp:val=&quot;008D0648&quot;/&gt;&lt;wsp:rsid wsp:val=&quot;008D1266&quot;/&gt;&lt;wsp:rsid wsp:val=&quot;008D71EC&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5184&quot;/&gt;&lt;wsp:rsid wsp:val=&quot;0091348E&quot;/&gt;&lt;wsp:rsid wsp:val=&quot;00915B32&quot;/&gt;&lt;wsp:rsid wsp:val=&quot;00916226&quot;/&gt;&lt;wsp:rsid wsp:val=&quot;00916E11&quot;/&gt;&lt;wsp:rsid wsp:val=&quot;00917CCB&quot;/&gt;&lt;wsp:rsid wsp:val=&quot;00925F10&quot;/&gt;&lt;wsp:rsid wsp:val=&quot;009276C3&quot;/&gt;&lt;wsp:rsid wsp:val=&quot;00931A65&quot;/&gt;&lt;wsp:rsid wsp:val=&quot;00933354&quot;/&gt;&lt;wsp:rsid wsp:val=&quot;00933856&quot;/&gt;&lt;wsp:rsid wsp:val=&quot;00933D97&quot;/&gt;&lt;wsp:rsid wsp:val=&quot;0093606B&quot;/&gt;&lt;wsp:rsid wsp:val=&quot;00940054&quot;/&gt;&lt;wsp:rsid wsp:val=&quot;00942EC2&quot;/&gt;&lt;wsp:rsid wsp:val=&quot;00947EC3&quot;/&gt;&lt;wsp:rsid wsp:val=&quot;00951756&quot;/&gt;&lt;wsp:rsid wsp:val=&quot;00960E0C&quot;/&gt;&lt;wsp:rsid wsp:val=&quot;00970AB1&quot;/&gt;&lt;wsp:rsid wsp:val=&quot;00972052&quot;/&gt;&lt;wsp:rsid wsp:val=&quot;00974E3F&quot;/&gt;&lt;wsp:rsid wsp:val=&quot;009769F9&quot;/&gt;&lt;wsp:rsid wsp:val=&quot;0098058B&quot;/&gt;&lt;wsp:rsid wsp:val=&quot;00980B75&quot;/&gt;&lt;wsp:rsid wsp:val=&quot;009876BD&quot;/&gt;&lt;wsp:rsid wsp:val=&quot;009900B2&quot;/&gt;&lt;wsp:rsid wsp:val=&quot;00990C3E&quot;/&gt;&lt;wsp:rsid wsp:val=&quot;0099274D&quot;/&gt;&lt;wsp:rsid wsp:val=&quot;00995567&quot;/&gt;&lt;wsp:rsid wsp:val=&quot;00995C2A&quot;/&gt;&lt;wsp:rsid wsp:val=&quot;0099736B&quot;/&gt;&lt;wsp:rsid wsp:val=&quot;009A1777&quot;/&gt;&lt;wsp:rsid wsp:val=&quot;009A3212&quot;/&gt;&lt;wsp:rsid wsp:val=&quot;009A3F5F&quot;/&gt;&lt;wsp:rsid wsp:val=&quot;009B1452&quot;/&gt;&lt;wsp:rsid wsp:val=&quot;009B67F0&quot;/&gt;&lt;wsp:rsid wsp:val=&quot;009B7B3B&quot;/&gt;&lt;wsp:rsid wsp:val=&quot;009C33F3&quot;/&gt;&lt;wsp:rsid wsp:val=&quot;009C7C64&quot;/&gt;&lt;wsp:rsid wsp:val=&quot;009D28DE&quot;/&gt;&lt;wsp:rsid wsp:val=&quot;009D4D55&quot;/&gt;&lt;wsp:rsid wsp:val=&quot;009D516C&quot;/&gt;&lt;wsp:rsid wsp:val=&quot;009D61DB&quot;/&gt;&lt;wsp:rsid wsp:val=&quot;009E3B2A&quot;/&gt;&lt;wsp:rsid wsp:val=&quot;009E5B8F&quot;/&gt;&lt;wsp:rsid wsp:val=&quot;009F0D7D&quot;/&gt;&lt;wsp:rsid wsp:val=&quot;009F2B6C&quot;/&gt;&lt;wsp:rsid wsp:val=&quot;009F37B7&quot;/&gt;&lt;wsp:rsid wsp:val=&quot;009F4398&quot;/&gt;&lt;wsp:rsid wsp:val=&quot;009F71DA&quot;/&gt;&lt;wsp:rsid wsp:val=&quot;00A0083C&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464&quot;/&gt;&lt;wsp:rsid wsp:val=&quot;00A7631A&quot;/&gt;&lt;wsp:rsid wsp:val=&quot;00A76607&quot;/&gt;&lt;wsp:rsid wsp:val=&quot;00A81F48&quot;/&gt;&lt;wsp:rsid wsp:val=&quot;00A82346&quot;/&gt;&lt;wsp:rsid wsp:val=&quot;00A82613&quot;/&gt;&lt;wsp:rsid wsp:val=&quot;00A829C7&quot;/&gt;&lt;wsp:rsid wsp:val=&quot;00A85CCA&quot;/&gt;&lt;wsp:rsid wsp:val=&quot;00A931F2&quot;/&gt;&lt;wsp:rsid wsp:val=&quot;00A94DC9&quot;/&gt;&lt;wsp:rsid wsp:val=&quot;00A95C0D&quot;/&gt;&lt;wsp:rsid wsp:val=&quot;00AA0805&quot;/&gt;&lt;wsp:rsid wsp:val=&quot;00AA216F&quot;/&gt;&lt;wsp:rsid wsp:val=&quot;00AB0841&quot;/&gt;&lt;wsp:rsid wsp:val=&quot;00AB2B23&quot;/&gt;&lt;wsp:rsid wsp:val=&quot;00AB45BD&quot;/&gt;&lt;wsp:rsid wsp:val=&quot;00AB7102&quot;/&gt;&lt;wsp:rsid wsp:val=&quot;00AC0E93&quot;/&gt;&lt;wsp:rsid wsp:val=&quot;00AC22D1&quot;/&gt;&lt;wsp:rsid wsp:val=&quot;00AC55E0&quot;/&gt;&lt;wsp:rsid wsp:val=&quot;00AC6576&quot;/&gt;&lt;wsp:rsid wsp:val=&quot;00AC691D&quot;/&gt;&lt;wsp:rsid wsp:val=&quot;00AD361E&quot;/&gt;&lt;wsp:rsid wsp:val=&quot;00AD3752&quot;/&gt;&lt;wsp:rsid wsp:val=&quot;00AD4555&quot;/&gt;&lt;wsp:rsid wsp:val=&quot;00AF0D45&quot;/&gt;&lt;wsp:rsid wsp:val=&quot;00AF338F&quot;/&gt;&lt;wsp:rsid wsp:val=&quot;00B005D0&quot;/&gt;&lt;wsp:rsid wsp:val=&quot;00B04B2B&quot;/&gt;&lt;wsp:rsid wsp:val=&quot;00B0664B&quot;/&gt;&lt;wsp:rsid wsp:val=&quot;00B067D3&quot;/&gt;&lt;wsp:rsid wsp:val=&quot;00B10249&quot;/&gt;&lt;wsp:rsid wsp:val=&quot;00B10E36&quot;/&gt;&lt;wsp:rsid wsp:val=&quot;00B1259F&quot;/&gt;&lt;wsp:rsid wsp:val=&quot;00B15449&quot;/&gt;&lt;wsp:rsid wsp:val=&quot;00B20328&quot;/&gt;&lt;wsp:rsid wsp:val=&quot;00B22E2E&quot;/&gt;&lt;wsp:rsid wsp:val=&quot;00B22EDB&quot;/&gt;&lt;wsp:rsid wsp:val=&quot;00B2329C&quot;/&gt;&lt;wsp:rsid wsp:val=&quot;00B25DD5&quot;/&gt;&lt;wsp:rsid wsp:val=&quot;00B26A71&quot;/&gt;&lt;wsp:rsid wsp:val=&quot;00B27095&quot;/&gt;&lt;wsp:rsid wsp:val=&quot;00B327AE&quot;/&gt;&lt;wsp:rsid wsp:val=&quot;00B361F1&quot;/&gt;&lt;wsp:rsid wsp:val=&quot;00B41087&quot;/&gt;&lt;wsp:rsid wsp:val=&quot;00B41232&quot;/&gt;&lt;wsp:rsid wsp:val=&quot;00B41584&quot;/&gt;&lt;wsp:rsid wsp:val=&quot;00B47D66&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673&quot;/&gt;&lt;wsp:rsid wsp:val=&quot;00B74AF7&quot;/&gt;&lt;wsp:rsid wsp:val=&quot;00B7545D&quot;/&gt;&lt;wsp:rsid wsp:val=&quot;00B80604&quot;/&gt;&lt;wsp:rsid wsp:val=&quot;00B853A5&quot;/&gt;&lt;wsp:rsid wsp:val=&quot;00B85EAB&quot;/&gt;&lt;wsp:rsid wsp:val=&quot;00B92FCD&quot;/&gt;&lt;wsp:rsid wsp:val=&quot;00BA2312&quot;/&gt;&lt;wsp:rsid wsp:val=&quot;00BA36F3&quot;/&gt;&lt;wsp:rsid wsp:val=&quot;00BA6B13&quot;/&gt;&lt;wsp:rsid wsp:val=&quot;00BB48D0&quot;/&gt;&lt;wsp:rsid wsp:val=&quot;00BB72A4&quot;/&gt;&lt;wsp:rsid wsp:val=&quot;00BC0F7D&quot;/&gt;&lt;wsp:rsid wsp:val=&quot;00BC3889&quot;/&gt;&lt;wsp:rsid wsp:val=&quot;00BC6DB6&quot;/&gt;&lt;wsp:rsid wsp:val=&quot;00BC6F8C&quot;/&gt;&lt;wsp:rsid wsp:val=&quot;00BD53E2&quot;/&gt;&lt;wsp:rsid wsp:val=&quot;00BD564F&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303C7&quot;/&gt;&lt;wsp:rsid wsp:val=&quot;00C33079&quot;/&gt;&lt;wsp:rsid wsp:val=&quot;00C339E8&quot;/&gt;&lt;wsp:rsid wsp:val=&quot;00C340BC&quot;/&gt;&lt;wsp:rsid wsp:val=&quot;00C3418D&quot;/&gt;&lt;wsp:rsid wsp:val=&quot;00C3444C&quot;/&gt;&lt;wsp:rsid wsp:val=&quot;00C3792C&quot;/&gt;&lt;wsp:rsid wsp:val=&quot;00C45231&quot;/&gt;&lt;wsp:rsid wsp:val=&quot;00C532C3&quot;/&gt;&lt;wsp:rsid wsp:val=&quot;00C53AB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596E&quot;/&gt;&lt;wsp:rsid wsp:val=&quot;00CA08C6&quot;/&gt;&lt;wsp:rsid wsp:val=&quot;00CA2FDE&quot;/&gt;&lt;wsp:rsid wsp:val=&quot;00CA3614&quot;/&gt;&lt;wsp:rsid wsp:val=&quot;00CA3D0C&quot;/&gt;&lt;wsp:rsid wsp:val=&quot;00CA4A7D&quot;/&gt;&lt;wsp:rsid wsp:val=&quot;00CA7D78&quot;/&gt;&lt;wsp:rsid wsp:val=&quot;00CB2892&quot;/&gt;&lt;wsp:rsid wsp:val=&quot;00CB296D&quot;/&gt;&lt;wsp:rsid wsp:val=&quot;00CB2DB5&quot;/&gt;&lt;wsp:rsid wsp:val=&quot;00CB5548&quot;/&gt;&lt;wsp:rsid wsp:val=&quot;00CC1653&quot;/&gt;&lt;wsp:rsid wsp:val=&quot;00CC30A3&quot;/&gt;&lt;wsp:rsid wsp:val=&quot;00CC5251&quot;/&gt;&lt;wsp:rsid wsp:val=&quot;00CC7B86&quot;/&gt;&lt;wsp:rsid wsp:val=&quot;00CD20DB&quot;/&gt;&lt;wsp:rsid wsp:val=&quot;00CD7446&quot;/&gt;&lt;wsp:rsid wsp:val=&quot;00CD7477&quot;/&gt;&lt;wsp:rsid wsp:val=&quot;00CE0B66&quot;/&gt;&lt;wsp:rsid wsp:val=&quot;00CF176A&quot;/&gt;&lt;wsp:rsid wsp:val=&quot;00D06821&quot;/&gt;&lt;wsp:rsid wsp:val=&quot;00D0768E&quot;/&gt;&lt;wsp:rsid wsp:val=&quot;00D10BE9&quot;/&gt;&lt;wsp:rsid wsp:val=&quot;00D13D52&quot;/&gt;&lt;wsp:rsid wsp:val=&quot;00D20388&quot;/&gt;&lt;wsp:rsid wsp:val=&quot;00D22D57&quot;/&gt;&lt;wsp:rsid wsp:val=&quot;00D22E33&quot;/&gt;&lt;wsp:rsid wsp:val=&quot;00D23BF7&quot;/&gt;&lt;wsp:rsid wsp:val=&quot;00D30A4D&quot;/&gt;&lt;wsp:rsid wsp:val=&quot;00D31322&quot;/&gt;&lt;wsp:rsid wsp:val=&quot;00D3355A&quot;/&gt;&lt;wsp:rsid wsp:val=&quot;00D3357D&quot;/&gt;&lt;wsp:rsid wsp:val=&quot;00D37B3D&quot;/&gt;&lt;wsp:rsid wsp:val=&quot;00D41DFC&quot;/&gt;&lt;wsp:rsid wsp:val=&quot;00D56BD9&quot;/&gt;&lt;wsp:rsid wsp:val=&quot;00D61A09&quot;/&gt;&lt;wsp:rsid wsp:val=&quot;00D62BD1&quot;/&gt;&lt;wsp:rsid wsp:val=&quot;00D634C1&quot;/&gt;&lt;wsp:rsid wsp:val=&quot;00D63E66&quot;/&gt;&lt;wsp:rsid wsp:val=&quot;00D660FF&quot;/&gt;&lt;wsp:rsid wsp:val=&quot;00D6733E&quot;/&gt;&lt;wsp:rsid wsp:val=&quot;00D703AE&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123&quot;/&gt;&lt;wsp:rsid wsp:val=&quot;00D938B6&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D55EE&quot;/&gt;&lt;wsp:rsid wsp:val=&quot;00DD58C1&quot;/&gt;&lt;wsp:rsid wsp:val=&quot;00DD5C8F&quot;/&gt;&lt;wsp:rsid wsp:val=&quot;00DD5EF6&quot;/&gt;&lt;wsp:rsid wsp:val=&quot;00DE3046&quot;/&gt;&lt;wsp:rsid wsp:val=&quot;00DE3EF7&quot;/&gt;&lt;wsp:rsid wsp:val=&quot;00DE6A28&quot;/&gt;&lt;wsp:rsid wsp:val=&quot;00DE75CA&quot;/&gt;&lt;wsp:rsid wsp:val=&quot;00DE7706&quot;/&gt;&lt;wsp:rsid wsp:val=&quot;00DF2B1F&quot;/&gt;&lt;wsp:rsid wsp:val=&quot;00DF34D2&quot;/&gt;&lt;wsp:rsid wsp:val=&quot;00DF62CD&quot;/&gt;&lt;wsp:rsid wsp:val=&quot;00E01481&quot;/&gt;&lt;wsp:rsid wsp:val=&quot;00E0562B&quot;/&gt;&lt;wsp:rsid wsp:val=&quot;00E05CA8&quot;/&gt;&lt;wsp:rsid wsp:val=&quot;00E05E8C&quot;/&gt;&lt;wsp:rsid wsp:val=&quot;00E07570&quot;/&gt;&lt;wsp:rsid wsp:val=&quot;00E15DFC&quot;/&gt;&lt;wsp:rsid wsp:val=&quot;00E27F68&quot;/&gt;&lt;wsp:rsid wsp:val=&quot;00E3067A&quot;/&gt;&lt;wsp:rsid wsp:val=&quot;00E4476E&quot;/&gt;&lt;wsp:rsid wsp:val=&quot;00E472C2&quot;/&gt;&lt;wsp:rsid wsp:val=&quot;00E77645&quot;/&gt;&lt;wsp:rsid wsp:val=&quot;00E80854&quot;/&gt;&lt;wsp:rsid wsp:val=&quot;00E84C5B&quot;/&gt;&lt;wsp:rsid wsp:val=&quot;00EA46C8&quot;/&gt;&lt;wsp:rsid wsp:val=&quot;00EB5DB9&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3E32&quot;/&gt;&lt;wsp:rsid wsp:val=&quot;00ED5172&quot;/&gt;&lt;wsp:rsid wsp:val=&quot;00EE11B8&quot;/&gt;&lt;wsp:rsid wsp:val=&quot;00EE5961&quot;/&gt;&lt;wsp:rsid wsp:val=&quot;00EE65EE&quot;/&gt;&lt;wsp:rsid wsp:val=&quot;00EE6CD1&quot;/&gt;&lt;wsp:rsid wsp:val=&quot;00EF130C&quot;/&gt;&lt;wsp:rsid wsp:val=&quot;00EF1578&quot;/&gt;&lt;wsp:rsid wsp:val=&quot;00EF31A1&quot;/&gt;&lt;wsp:rsid wsp:val=&quot;00EF6E0B&quot;/&gt;&lt;wsp:rsid wsp:val=&quot;00F025A2&quot;/&gt;&lt;wsp:rsid wsp:val=&quot;00F04712&quot;/&gt;&lt;wsp:rsid wsp:val=&quot;00F058A7&quot;/&gt;&lt;wsp:rsid wsp:val=&quot;00F11531&quot;/&gt;&lt;wsp:rsid wsp:val=&quot;00F21253&quot;/&gt;&lt;wsp:rsid wsp:val=&quot;00F21338&quot;/&gt;&lt;wsp:rsid wsp:val=&quot;00F22EC7&quot;/&gt;&lt;wsp:rsid wsp:val=&quot;00F30C11&quot;/&gt;&lt;wsp:rsid wsp:val=&quot;00F34517&quot;/&gt;&lt;wsp:rsid wsp:val=&quot;00F34BF0&quot;/&gt;&lt;wsp:rsid wsp:val=&quot;00F36C9C&quot;/&gt;&lt;wsp:rsid wsp:val=&quot;00F438CA&quot;/&gt;&lt;wsp:rsid wsp:val=&quot;00F503C9&quot;/&gt;&lt;wsp:rsid wsp:val=&quot;00F5059A&quot;/&gt;&lt;wsp:rsid wsp:val=&quot;00F64354&quot;/&gt;&lt;wsp:rsid wsp:val=&quot;00F653B8&quot;/&gt;&lt;wsp:rsid wsp:val=&quot;00F658E7&quot;/&gt;&lt;wsp:rsid wsp:val=&quot;00F6739E&quot;/&gt;&lt;wsp:rsid wsp:val=&quot;00F730CC&quot;/&gt;&lt;wsp:rsid wsp:val=&quot;00F73912&quot;/&gt;&lt;wsp:rsid wsp:val=&quot;00F74386&quot;/&gt;&lt;wsp:rsid wsp:val=&quot;00F76105&quot;/&gt;&lt;wsp:rsid wsp:val=&quot;00F8099C&quot;/&gt;&lt;wsp:rsid wsp:val=&quot;00F8101D&quot;/&gt;&lt;wsp:rsid wsp:val=&quot;00F813D1&quot;/&gt;&lt;wsp:rsid wsp:val=&quot;00F81CF3&quot;/&gt;&lt;wsp:rsid wsp:val=&quot;00F86558&quot;/&gt;&lt;wsp:rsid wsp:val=&quot;00F8735A&quot;/&gt;&lt;wsp:rsid wsp:val=&quot;00F917F8&quot;/&gt;&lt;wsp:rsid wsp:val=&quot;00F93DA1&quot;/&gt;&lt;wsp:rsid wsp:val=&quot;00F97FF7&quot;/&gt;&lt;wsp:rsid wsp:val=&quot;00FA1266&quot;/&gt;&lt;wsp:rsid wsp:val=&quot;00FA2368&quot;/&gt;&lt;wsp:rsid wsp:val=&quot;00FC1192&quot;/&gt;&lt;wsp:rsid wsp:val=&quot;00FD2173&quot;/&gt;&lt;wsp:rsid wsp:val=&quot;00FE130C&quot;/&gt;&lt;wsp:rsid wsp:val=&quot;00FE7846&quot;/&gt;&lt;wsp:rsid wsp:val=&quot;00FF5AEB&quot;/&gt;&lt;wsp:rsid wsp:val=&quot;00FF7AB9&quot;/&gt;&lt;/wsp:rsids&gt;&lt;/w:docPr&gt;&lt;w:body&gt;&lt;wx:sect&gt;&lt;w:p wsp:rsidR=&quot;00000000&quot; wsp:rsidRDefault=&quot;0082030F&quot; wsp:rsidP=&quot;0082030F&quot;&gt;&lt;m:oMathPara&gt;&lt;m:oMath&gt;&lt;m:f&gt;&lt;m:fPr&gt;&lt;m:ctrlPr&gt;&lt;aml:annotation aml:id=&quot;0&quot; w:type=&quot;Word.Insertion&quot; aml:author=&quot;28552_CR0093r1_TEI15_(Rel-15)&quot; aml:createdate=&quot;2019-09-20T18:11:00Z&quot;&gt;&lt;aml:content&gt;&lt;w:rPr&gt;&lt;w:rFonts w:ascii=&quot;Cambria Math&quot; w:h-ansi=&quot;Cambria Math&quot;/&gt;&lt;wx:font wx:val=&quot;Cambria Math&quot;/&gt;&lt;w:i/&gt;&lt;/w:rPr&gt;&lt;/aml:content&gt;&lt;/aml:annotation&gt;&lt;/m:ctrlPr&gt;&lt;/m:fPr&gt;&lt;m:num&gt;&lt;m:nary&gt;&lt;m:naryPr&gt;&lt;m:chr m:val=&quot;âˆ‘&quot;/&gt;&lt;m:limLoc m:val=&quot;undOvr&quot;/&gt;&lt;m:supHide m:val=&quot;1&quot;/&gt;&lt;m:ctrlPr&gt;&lt;aml:annotation aml:id=&quot;1&quot; w:type=&quot;Word.Insertion&quot; aml:author=&quot;28552_CR0093r1_TEI15_(Rel-15)&quot; aml:createdate=&quot;2019-09-20T18:11:00Z&quot;&gt;&lt;aml:content&gt;&lt;w:rPr&gt;&lt;w:rFonts w:ascii=&quot;Cambria Math&quot; w:h-ansi=&quot;Cambria Math&quot;/&gt;&lt;wx:font wx:val=&quot;Cambria Math&quot;/&gt;&lt;w:i/&gt;&lt;/w:rPr&gt;&lt;/aml:content&gt;&lt;/aml:annotation&gt;&lt;/m:ctrlPr&gt;&lt;/m:naryPr&gt;&lt;m:sub&gt;&lt;m:r&gt;&lt;aml:annotation aml:id=&quot;2&quot; w:type=&quot;Word.Insertion&quot; aml:author=&quot;28552_CR0093r1_TEI15_(Rel-15)&quot; aml:createdate=&quot;2019-09-20T18:11: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093r1_TEI15_(Rel-15)&quot; aml:createdate=&quot;2019-09-20T18:11:00Z&quot;&gt;&lt;aml:content&gt;&lt;w:rPr&gt;&lt;w:rFonts w:ascii=&quot;Cambria Math&quot; w:h-ansi=&quot;Cambria Math&quot;/&gt;&lt;wx:font wx:val=&quot;Cambria Math&quot;/&gt;&lt;w:i/&gt;&lt;/w:rPr&gt;&lt;/aml:content&gt;&lt;/aml:annotation&gt;&lt;/m:ctrlPr&gt;&lt;/m:naryPr&gt;&lt;m:sub/&gt;&lt;m:sup/&gt;&lt;m:e&gt;&lt;m:r&gt;&lt;aml:annotation aml:id=&quot;4&quot; w:type=&quot;Word.Insertion&quot; aml:author=&quot;28552_CR0093r1_TEI15_(Rel-15)&quot; aml:createdate=&quot;2019-09-20T18:11: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093r1_TEI15_(Rel-15)&quot; aml:createdate=&quot;2019-09-20T18:11:00Z&quot;&gt;&lt;aml:content&gt;&lt;w:rPr&gt;&lt;w:rFonts w:ascii=&quot;Cambria Math&quot; w:h-ansi=&quot;Cambria Math&quot;/&gt;&lt;wx:font wx:val=&quot;Cambria Math&quot;/&gt;&lt;w:i/&gt;&lt;/w:rPr&gt;&lt;/aml:content&gt;&lt;/aml:annotation&gt;&lt;/m:ctrlPr&gt;&lt;/m:naryPr&gt;&lt;m:sub&gt;&lt;m:r&gt;&lt;aml:annotation aml:id=&quot;6&quot; w:type=&quot;Word.Insertion&quot; aml:author=&quot;28552_CR0093r1_TEI15_(Rel-15)&quot; aml:createdate=&quot;2019-09-20T18:11: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093r1_TEI15_(Rel-15)&quot; aml:createdate=&quot;2019-09-20T18:11:00Z&quot;&gt;&lt;aml:content&gt;&lt;w:rPr&gt;&lt;w:rFonts w:ascii=&quot;Cambria Math&quot; w:h-ansi=&quot;Cambria Math&quot;/&gt;&lt;wx:font wx:val=&quot;Cambria Math&quot;/&gt;&lt;w:i/&gt;&lt;/w:rPr&gt;&lt;/aml:content&gt;&lt;/aml:annotation&gt;&lt;/m:ctrlPr&gt;&lt;/m:naryPr&gt;&lt;m:sub/&gt;&lt;m:sup/&gt;&lt;m:e&gt;&lt;m:r&gt;&lt;aml:annotation aml:id=&quot;8&quot; w:type=&quot;Word.Insertion&quot; aml:author=&quot;28552_CR0093r1_TEI15_(Rel-15)&quot; aml:createdate=&quot;2019-09-20T18:11: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3E1EF1">
        <w:rPr>
          <w:rFonts w:cs="Arial"/>
        </w:rPr>
        <w:fldChar w:fldCharType="end"/>
      </w:r>
      <w:r>
        <w:rPr>
          <w:rFonts w:cs="Arial"/>
        </w:rPr>
        <w:t>×</w:t>
      </w:r>
      <w:r>
        <w:t>1000 [kbit/s]</w:t>
      </w:r>
    </w:p>
    <w:p w14:paraId="68AEE4EA" w14:textId="77777777" w:rsidR="003E1EF1" w:rsidRDefault="003E1EF1" w:rsidP="00080612">
      <w:pPr>
        <w:pStyle w:val="B2"/>
      </w:pPr>
      <w:r>
        <w:t xml:space="preserve">If </w:t>
      </w:r>
      <w:r w:rsidRPr="003E1EF1">
        <w:fldChar w:fldCharType="begin"/>
      </w:r>
      <w:r w:rsidRPr="003E1EF1">
        <w:instrText xml:space="preserve"> QUOTE </w:instrText>
      </w:r>
      <w:r w:rsidRPr="003E1EF1">
        <w:rPr>
          <w:position w:val="-5"/>
        </w:rPr>
        <w:pict w14:anchorId="54CBBDE7">
          <v:shape id="_x0000_i1072" type="#_x0000_t75" style="width:98.95pt;height:1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7F8A&quot;/&gt;&lt;wsp:rsid wsp:val=&quot;000111EF&quot;/&gt;&lt;wsp:rsid wsp:val=&quot;00023F39&quot;/&gt;&lt;wsp:rsid wsp:val=&quot;00032FBE&quot;/&gt;&lt;wsp:rsid wsp:val=&quot;00033397&quot;/&gt;&lt;wsp:rsid wsp:val=&quot;0003566C&quot;/&gt;&lt;wsp:rsid wsp:val=&quot;00040095&quot;/&gt;&lt;wsp:rsid wsp:val=&quot;000420B0&quot;/&gt;&lt;wsp:rsid wsp:val=&quot;00043C66&quot;/&gt;&lt;wsp:rsid wsp:val=&quot;00051834&quot;/&gt;&lt;wsp:rsid wsp:val=&quot;00054A22&quot;/&gt;&lt;wsp:rsid wsp:val=&quot;000552DB&quot;/&gt;&lt;wsp:rsid wsp:val=&quot;000557C2&quot;/&gt;&lt;wsp:rsid wsp:val=&quot;0006258E&quot;/&gt;&lt;wsp:rsid wsp:val=&quot;00063D11&quot;/&gt;&lt;wsp:rsid wsp:val=&quot;00064B8C&quot;/&gt;&lt;wsp:rsid wsp:val=&quot;000655A6&quot;/&gt;&lt;wsp:rsid wsp:val=&quot;00070283&quot;/&gt;&lt;wsp:rsid wsp:val=&quot;00070472&quot;/&gt;&lt;wsp:rsid wsp:val=&quot;00073786&quot;/&gt;&lt;wsp:rsid wsp:val=&quot;00080288&quot;/&gt;&lt;wsp:rsid wsp:val=&quot;00080512&quot;/&gt;&lt;wsp:rsid wsp:val=&quot;00081F6C&quot;/&gt;&lt;wsp:rsid wsp:val=&quot;000834CA&quot;/&gt;&lt;wsp:rsid wsp:val=&quot;00092B41&quot;/&gt;&lt;wsp:rsid wsp:val=&quot;00093E79&quot;/&gt;&lt;wsp:rsid wsp:val=&quot;00095150&quot;/&gt;&lt;wsp:rsid wsp:val=&quot;000A1009&quot;/&gt;&lt;wsp:rsid wsp:val=&quot;000A743C&quot;/&gt;&lt;wsp:rsid wsp:val=&quot;000B0E3B&quot;/&gt;&lt;wsp:rsid wsp:val=&quot;000C2F15&quot;/&gt;&lt;wsp:rsid wsp:val=&quot;000D21A6&quot;/&gt;&lt;wsp:rsid wsp:val=&quot;000D58AB&quot;/&gt;&lt;wsp:rsid wsp:val=&quot;000E13C1&quot;/&gt;&lt;wsp:rsid wsp:val=&quot;000E6D87&quot;/&gt;&lt;wsp:rsid wsp:val=&quot;000E765A&quot;/&gt;&lt;wsp:rsid wsp:val=&quot;000E77C5&quot;/&gt;&lt;wsp:rsid wsp:val=&quot;000F0D2E&quot;/&gt;&lt;wsp:rsid wsp:val=&quot;000F29B8&quot;/&gt;&lt;wsp:rsid wsp:val=&quot;000F5E6F&quot;/&gt;&lt;wsp:rsid wsp:val=&quot;000F6667&quot;/&gt;&lt;wsp:rsid wsp:val=&quot;000F683F&quot;/&gt;&lt;wsp:rsid wsp:val=&quot;00101191&quot;/&gt;&lt;wsp:rsid wsp:val=&quot;00105B0C&quot;/&gt;&lt;wsp:rsid wsp:val=&quot;0010628A&quot;/&gt;&lt;wsp:rsid wsp:val=&quot;00110C43&quot;/&gt;&lt;wsp:rsid wsp:val=&quot;0011143E&quot;/&gt;&lt;wsp:rsid wsp:val=&quot;0011314E&quot;/&gt;&lt;wsp:rsid wsp:val=&quot;00115D56&quot;/&gt;&lt;wsp:rsid wsp:val=&quot;00126B2C&quot;/&gt;&lt;wsp:rsid wsp:val=&quot;0013017B&quot;/&gt;&lt;wsp:rsid wsp:val=&quot;00132116&quot;/&gt;&lt;wsp:rsid wsp:val=&quot;00135A98&quot;/&gt;&lt;wsp:rsid wsp:val=&quot;00136F02&quot;/&gt;&lt;wsp:rsid wsp:val=&quot;0014014F&quot;/&gt;&lt;wsp:rsid wsp:val=&quot;001500C4&quot;/&gt;&lt;wsp:rsid wsp:val=&quot;001531E9&quot;/&gt;&lt;wsp:rsid wsp:val=&quot;00155BF0&quot;/&gt;&lt;wsp:rsid wsp:val=&quot;001606B2&quot;/&gt;&lt;wsp:rsid wsp:val=&quot;00160D47&quot;/&gt;&lt;wsp:rsid wsp:val=&quot;00166EFE&quot;/&gt;&lt;wsp:rsid wsp:val=&quot;00170CCA&quot;/&gt;&lt;wsp:rsid wsp:val=&quot;0017611A&quot;/&gt;&lt;wsp:rsid wsp:val=&quot;0018006E&quot;/&gt;&lt;wsp:rsid wsp:val=&quot;00181283&quot;/&gt;&lt;wsp:rsid wsp:val=&quot;00182199&quot;/&gt;&lt;wsp:rsid wsp:val=&quot;0018303C&quot;/&gt;&lt;wsp:rsid wsp:val=&quot;00184CF0&quot;/&gt;&lt;wsp:rsid wsp:val=&quot;00191018&quot;/&gt;&lt;wsp:rsid wsp:val=&quot;001910AD&quot;/&gt;&lt;wsp:rsid wsp:val=&quot;00194252&quot;/&gt;&lt;wsp:rsid wsp:val=&quot;001A2833&quot;/&gt;&lt;wsp:rsid wsp:val=&quot;001A7BF5&quot;/&gt;&lt;wsp:rsid wsp:val=&quot;001B0AF6&quot;/&gt;&lt;wsp:rsid wsp:val=&quot;001B10E4&quot;/&gt;&lt;wsp:rsid wsp:val=&quot;001B4CB3&quot;/&gt;&lt;wsp:rsid wsp:val=&quot;001C1997&quot;/&gt;&lt;wsp:rsid wsp:val=&quot;001C34C5&quot;/&gt;&lt;wsp:rsid wsp:val=&quot;001C519E&quot;/&gt;&lt;wsp:rsid wsp:val=&quot;001D02C2&quot;/&gt;&lt;wsp:rsid wsp:val=&quot;001D6869&quot;/&gt;&lt;wsp:rsid wsp:val=&quot;001E5A0E&quot;/&gt;&lt;wsp:rsid wsp:val=&quot;001F03DC&quot;/&gt;&lt;wsp:rsid wsp:val=&quot;001F168B&quot;/&gt;&lt;wsp:rsid wsp:val=&quot;001F4BAB&quot;/&gt;&lt;wsp:rsid wsp:val=&quot;001F6D00&quot;/&gt;&lt;wsp:rsid wsp:val=&quot;00206425&quot;/&gt;&lt;wsp:rsid wsp:val=&quot;00211C1D&quot;/&gt;&lt;wsp:rsid wsp:val=&quot;002123F7&quot;/&gt;&lt;wsp:rsid wsp:val=&quot;00213F11&quot;/&gt;&lt;wsp:rsid wsp:val=&quot;00217DB7&quot;/&gt;&lt;wsp:rsid wsp:val=&quot;0022119A&quot;/&gt;&lt;wsp:rsid wsp:val=&quot;0022342B&quot;/&gt;&lt;wsp:rsid wsp:val=&quot;002347A2&quot;/&gt;&lt;wsp:rsid wsp:val=&quot;00235F79&quot;/&gt;&lt;wsp:rsid wsp:val=&quot;00237E11&quot;/&gt;&lt;wsp:rsid wsp:val=&quot;00241A16&quot;/&gt;&lt;wsp:rsid wsp:val=&quot;002441C6&quot;/&gt;&lt;wsp:rsid wsp:val=&quot;0025527E&quot;/&gt;&lt;wsp:rsid wsp:val=&quot;00255564&quot;/&gt;&lt;wsp:rsid wsp:val=&quot;00256AE1&quot;/&gt;&lt;wsp:rsid wsp:val=&quot;00273EED&quot;/&gt;&lt;wsp:rsid wsp:val=&quot;00276550&quot;/&gt;&lt;wsp:rsid wsp:val=&quot;0028195E&quot;/&gt;&lt;wsp:rsid wsp:val=&quot;00285AE7&quot;/&gt;&lt;wsp:rsid wsp:val=&quot;00290261&quot;/&gt;&lt;wsp:rsid wsp:val=&quot;00291ED7&quot;/&gt;&lt;wsp:rsid wsp:val=&quot;002A2E90&quot;/&gt;&lt;wsp:rsid wsp:val=&quot;002A4FE7&quot;/&gt;&lt;wsp:rsid wsp:val=&quot;002B2FD0&quot;/&gt;&lt;wsp:rsid wsp:val=&quot;002B32A5&quot;/&gt;&lt;wsp:rsid wsp:val=&quot;002B397A&quot;/&gt;&lt;wsp:rsid wsp:val=&quot;002B48C6&quot;/&gt;&lt;wsp:rsid wsp:val=&quot;002B6606&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5618&quot;/&gt;&lt;wsp:rsid wsp:val=&quot;002D6472&quot;/&gt;&lt;wsp:rsid wsp:val=&quot;002D68E6&quot;/&gt;&lt;wsp:rsid wsp:val=&quot;002E29C7&quot;/&gt;&lt;wsp:rsid wsp:val=&quot;002F055C&quot;/&gt;&lt;wsp:rsid wsp:val=&quot;002F7402&quot;/&gt;&lt;wsp:rsid wsp:val=&quot;002F798D&quot;/&gt;&lt;wsp:rsid wsp:val=&quot;0030045E&quot;/&gt;&lt;wsp:rsid wsp:val=&quot;003009E4&quot;/&gt;&lt;wsp:rsid wsp:val=&quot;003042A0&quot;/&gt;&lt;wsp:rsid wsp:val=&quot;00305F08&quot;/&gt;&lt;wsp:rsid wsp:val=&quot;00311DC3&quot;/&gt;&lt;wsp:rsid wsp:val=&quot;00313346&quot;/&gt;&lt;wsp:rsid wsp:val=&quot;003172DC&quot;/&gt;&lt;wsp:rsid wsp:val=&quot;003205BA&quot;/&gt;&lt;wsp:rsid wsp:val=&quot;00326ED4&quot;/&gt;&lt;wsp:rsid wsp:val=&quot;003321A9&quot;/&gt;&lt;wsp:rsid wsp:val=&quot;00334F55&quot;/&gt;&lt;wsp:rsid wsp:val=&quot;00336877&quot;/&gt;&lt;wsp:rsid wsp:val=&quot;003379AF&quot;/&gt;&lt;wsp:rsid wsp:val=&quot;00343AF0&quot;/&gt;&lt;wsp:rsid wsp:val=&quot;0035284B&quot;/&gt;&lt;wsp:rsid wsp:val=&quot;0035462D&quot;/&gt;&lt;wsp:rsid wsp:val=&quot;00356F8E&quot;/&gt;&lt;wsp:rsid wsp:val=&quot;003627FA&quot;/&gt;&lt;wsp:rsid wsp:val=&quot;003654CD&quot;/&gt;&lt;wsp:rsid wsp:val=&quot;00365BC1&quot;/&gt;&lt;wsp:rsid wsp:val=&quot;00380C26&quot;/&gt;&lt;wsp:rsid wsp:val=&quot;003831AD&quot;/&gt;&lt;wsp:rsid wsp:val=&quot;00390966&quot;/&gt;&lt;wsp:rsid wsp:val=&quot;0039182E&quot;/&gt;&lt;wsp:rsid wsp:val=&quot;00394C71&quot;/&gt;&lt;wsp:rsid wsp:val=&quot;00396640&quot;/&gt;&lt;wsp:rsid wsp:val=&quot;003A2715&quot;/&gt;&lt;wsp:rsid wsp:val=&quot;003A3B9D&quot;/&gt;&lt;wsp:rsid wsp:val=&quot;003A4B24&quot;/&gt;&lt;wsp:rsid wsp:val=&quot;003B5152&quot;/&gt;&lt;wsp:rsid wsp:val=&quot;003B5958&quot;/&gt;&lt;wsp:rsid wsp:val=&quot;003B7830&quot;/&gt;&lt;wsp:rsid wsp:val=&quot;003C3971&quot;/&gt;&lt;wsp:rsid wsp:val=&quot;003D0F96&quot;/&gt;&lt;wsp:rsid wsp:val=&quot;003D3867&quot;/&gt;&lt;wsp:rsid wsp:val=&quot;003D4084&quot;/&gt;&lt;wsp:rsid wsp:val=&quot;003E1EF1&quot;/&gt;&lt;wsp:rsid wsp:val=&quot;003F0B29&quot;/&gt;&lt;wsp:rsid wsp:val=&quot;003F4C06&quot;/&gt;&lt;wsp:rsid wsp:val=&quot;003F51D6&quot;/&gt;&lt;wsp:rsid wsp:val=&quot;003F588C&quot;/&gt;&lt;wsp:rsid wsp:val=&quot;00401EF0&quot;/&gt;&lt;wsp:rsid wsp:val=&quot;004117AD&quot;/&gt;&lt;wsp:rsid wsp:val=&quot;004202B0&quot;/&gt;&lt;wsp:rsid wsp:val=&quot;00422A8C&quot;/&gt;&lt;wsp:rsid wsp:val=&quot;00422B85&quot;/&gt;&lt;wsp:rsid wsp:val=&quot;00423499&quot;/&gt;&lt;wsp:rsid wsp:val=&quot;00423790&quot;/&gt;&lt;wsp:rsid wsp:val=&quot;0042714A&quot;/&gt;&lt;wsp:rsid wsp:val=&quot;00431006&quot;/&gt;&lt;wsp:rsid wsp:val=&quot;004313A5&quot;/&gt;&lt;wsp:rsid wsp:val=&quot;0043401F&quot;/&gt;&lt;wsp:rsid wsp:val=&quot;00434578&quot;/&gt;&lt;wsp:rsid wsp:val=&quot;0043633B&quot;/&gt;&lt;wsp:rsid wsp:val=&quot;00447690&quot;/&gt;&lt;wsp:rsid wsp:val=&quot;00455B85&quot;/&gt;&lt;wsp:rsid wsp:val=&quot;00456CE0&quot;/&gt;&lt;wsp:rsid wsp:val=&quot;004577EA&quot;/&gt;&lt;wsp:rsid wsp:val=&quot;004634BA&quot;/&gt;&lt;wsp:rsid wsp:val=&quot;004671B8&quot;/&gt;&lt;wsp:rsid wsp:val=&quot;00475349&quot;/&gt;&lt;wsp:rsid wsp:val=&quot;00480252&quot;/&gt;&lt;wsp:rsid wsp:val=&quot;00483A01&quot;/&gt;&lt;wsp:rsid wsp:val=&quot;0048599C&quot;/&gt;&lt;wsp:rsid wsp:val=&quot;00491913&quot;/&gt;&lt;wsp:rsid wsp:val=&quot;004926D5&quot;/&gt;&lt;wsp:rsid wsp:val=&quot;00497FBE&quot;/&gt;&lt;wsp:rsid wsp:val=&quot;004A0527&quot;/&gt;&lt;wsp:rsid wsp:val=&quot;004B1381&quot;/&gt;&lt;wsp:rsid wsp:val=&quot;004C2EA1&quot;/&gt;&lt;wsp:rsid wsp:val=&quot;004C67CE&quot;/&gt;&lt;wsp:rsid wsp:val=&quot;004D2441&quot;/&gt;&lt;wsp:rsid wsp:val=&quot;004D3578&quot;/&gt;&lt;wsp:rsid wsp:val=&quot;004D7989&quot;/&gt;&lt;wsp:rsid wsp:val=&quot;004E0846&quot;/&gt;&lt;wsp:rsid wsp:val=&quot;004E0D34&quot;/&gt;&lt;wsp:rsid wsp:val=&quot;004E1E4C&quot;/&gt;&lt;wsp:rsid wsp:val=&quot;004E213A&quot;/&gt;&lt;wsp:rsid wsp:val=&quot;004E512F&quot;/&gt;&lt;wsp:rsid wsp:val=&quot;004E52CC&quot;/&gt;&lt;wsp:rsid wsp:val=&quot;004F207F&quot;/&gt;&lt;wsp:rsid wsp:val=&quot;004F3ACE&quot;/&gt;&lt;wsp:rsid wsp:val=&quot;004F65E0&quot;/&gt;&lt;wsp:rsid wsp:val=&quot;005013E8&quot;/&gt;&lt;wsp:rsid wsp:val=&quot;00502582&quot;/&gt;&lt;wsp:rsid wsp:val=&quot;005048FA&quot;/&gt;&lt;wsp:rsid wsp:val=&quot;005064ED&quot;/&gt;&lt;wsp:rsid wsp:val=&quot;005150D0&quot;/&gt;&lt;wsp:rsid wsp:val=&quot;0051797A&quot;/&gt;&lt;wsp:rsid wsp:val=&quot;00517EC3&quot;/&gt;&lt;wsp:rsid wsp:val=&quot;005226CA&quot;/&gt;&lt;wsp:rsid wsp:val=&quot;005313EA&quot;/&gt;&lt;wsp:rsid wsp:val=&quot;00533BF9&quot;/&gt;&lt;wsp:rsid wsp:val=&quot;0054057A&quot;/&gt;&lt;wsp:rsid wsp:val=&quot;005409A6&quot;/&gt;&lt;wsp:rsid wsp:val=&quot;00543E6C&quot;/&gt;&lt;wsp:rsid wsp:val=&quot;00544364&quot;/&gt;&lt;wsp:rsid wsp:val=&quot;00545251&quot;/&gt;&lt;wsp:rsid wsp:val=&quot;00547D3C&quot;/&gt;&lt;wsp:rsid wsp:val=&quot;005561D9&quot;/&gt;&lt;wsp:rsid wsp:val=&quot;005569A9&quot;/&gt;&lt;wsp:rsid wsp:val=&quot;00563536&quot;/&gt;&lt;wsp:rsid wsp:val=&quot;00564AC0&quot;/&gt;&lt;wsp:rsid wsp:val=&quot;00565087&quot;/&gt;&lt;wsp:rsid wsp:val=&quot;00567C78&quot;/&gt;&lt;wsp:rsid wsp:val=&quot;0057287D&quot;/&gt;&lt;wsp:rsid wsp:val=&quot;00572F0F&quot;/&gt;&lt;wsp:rsid wsp:val=&quot;00573ADB&quot;/&gt;&lt;wsp:rsid wsp:val=&quot;005806F7&quot;/&gt;&lt;wsp:rsid wsp:val=&quot;005821A8&quot;/&gt;&lt;wsp:rsid wsp:val=&quot;00582B8B&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6669&quot;/&gt;&lt;wsp:rsid wsp:val=&quot;0059762F&quot;/&gt;&lt;wsp:rsid wsp:val=&quot;00597B5E&quot;/&gt;&lt;wsp:rsid wsp:val=&quot;005A280E&quot;/&gt;&lt;wsp:rsid wsp:val=&quot;005B2F5B&quot;/&gt;&lt;wsp:rsid wsp:val=&quot;005C2E61&quot;/&gt;&lt;wsp:rsid wsp:val=&quot;005C594B&quot;/&gt;&lt;wsp:rsid wsp:val=&quot;005C6913&quot;/&gt;&lt;wsp:rsid wsp:val=&quot;005D2E01&quot;/&gt;&lt;wsp:rsid wsp:val=&quot;005D4CD6&quot;/&gt;&lt;wsp:rsid wsp:val=&quot;005D56B5&quot;/&gt;&lt;wsp:rsid wsp:val=&quot;005D5874&quot;/&gt;&lt;wsp:rsid wsp:val=&quot;005D7830&quot;/&gt;&lt;wsp:rsid wsp:val=&quot;005E40E9&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DF7&quot;/&gt;&lt;wsp:rsid wsp:val=&quot;00610D72&quot;/&gt;&lt;wsp:rsid wsp:val=&quot;006134FD&quot;/&gt;&lt;wsp:rsid wsp:val=&quot;006135EB&quot;/&gt;&lt;wsp:rsid wsp:val=&quot;00614FDF&quot;/&gt;&lt;wsp:rsid wsp:val=&quot;00616D11&quot;/&gt;&lt;wsp:rsid wsp:val=&quot;00625358&quot;/&gt;&lt;wsp:rsid wsp:val=&quot;00630A11&quot;/&gt;&lt;wsp:rsid wsp:val=&quot;0063231E&quot;/&gt;&lt;wsp:rsid wsp:val=&quot;00633823&quot;/&gt;&lt;wsp:rsid wsp:val=&quot;006339C4&quot;/&gt;&lt;wsp:rsid wsp:val=&quot;0064341E&quot;/&gt;&lt;wsp:rsid wsp:val=&quot;00643AFB&quot;/&gt;&lt;wsp:rsid wsp:val=&quot;00651B7C&quot;/&gt;&lt;wsp:rsid wsp:val=&quot;00652F95&quot;/&gt;&lt;wsp:rsid wsp:val=&quot;006534CE&quot;/&gt;&lt;wsp:rsid wsp:val=&quot;00656914&quot;/&gt;&lt;wsp:rsid wsp:val=&quot;0066112B&quot;/&gt;&lt;wsp:rsid wsp:val=&quot;00661336&quot;/&gt;&lt;wsp:rsid wsp:val=&quot;00664218&quot;/&gt;&lt;wsp:rsid wsp:val=&quot;00671006&quot;/&gt;&lt;wsp:rsid wsp:val=&quot;00672439&quot;/&gt;&lt;wsp:rsid wsp:val=&quot;00674A5B&quot;/&gt;&lt;wsp:rsid wsp:val=&quot;00681BD1&quot;/&gt;&lt;wsp:rsid wsp:val=&quot;00685E84&quot;/&gt;&lt;wsp:rsid wsp:val=&quot;00686669&quot;/&gt;&lt;wsp:rsid wsp:val=&quot;00690166&quot;/&gt;&lt;wsp:rsid wsp:val=&quot;00692D7C&quot;/&gt;&lt;wsp:rsid wsp:val=&quot;00692E37&quot;/&gt;&lt;wsp:rsid wsp:val=&quot;006951BC&quot;/&gt;&lt;wsp:rsid wsp:val=&quot;006972F6&quot;/&gt;&lt;wsp:rsid wsp:val=&quot;006B2CD8&quot;/&gt;&lt;wsp:rsid wsp:val=&quot;006B615D&quot;/&gt;&lt;wsp:rsid wsp:val=&quot;006B775C&quot;/&gt;&lt;wsp:rsid wsp:val=&quot;006C25DA&quot;/&gt;&lt;wsp:rsid wsp:val=&quot;006E08FF&quot;/&gt;&lt;wsp:rsid wsp:val=&quot;006E149B&quot;/&gt;&lt;wsp:rsid wsp:val=&quot;006E1914&quot;/&gt;&lt;wsp:rsid wsp:val=&quot;006E1F6B&quot;/&gt;&lt;wsp:rsid wsp:val=&quot;006E3ACE&quot;/&gt;&lt;wsp:rsid wsp:val=&quot;006E55F3&quot;/&gt;&lt;wsp:rsid wsp:val=&quot;006E5C86&quot;/&gt;&lt;wsp:rsid wsp:val=&quot;006F0B9F&quot;/&gt;&lt;wsp:rsid wsp:val=&quot;006F1274&quot;/&gt;&lt;wsp:rsid wsp:val=&quot;006F2AA8&quot;/&gt;&lt;wsp:rsid wsp:val=&quot;007118C6&quot;/&gt;&lt;wsp:rsid wsp:val=&quot;00717F31&quot;/&gt;&lt;wsp:rsid wsp:val=&quot;007200AF&quot;/&gt;&lt;wsp:rsid wsp:val=&quot;00720A9F&quot;/&gt;&lt;wsp:rsid wsp:val=&quot;0072133A&quot;/&gt;&lt;wsp:rsid wsp:val=&quot;007229F4&quot;/&gt;&lt;wsp:rsid wsp:val=&quot;007325C7&quot;/&gt;&lt;wsp:rsid wsp:val=&quot;00733A22&quot;/&gt;&lt;wsp:rsid wsp:val=&quot;00734A5B&quot;/&gt;&lt;wsp:rsid wsp:val=&quot;00735A6A&quot;/&gt;&lt;wsp:rsid wsp:val=&quot;007373C5&quot;/&gt;&lt;wsp:rsid wsp:val=&quot;00744E76&quot;/&gt;&lt;wsp:rsid wsp:val=&quot;007456DA&quot;/&gt;&lt;wsp:rsid wsp:val=&quot;007506CB&quot;/&gt;&lt;wsp:rsid wsp:val=&quot;007524EE&quot;/&gt;&lt;wsp:rsid wsp:val=&quot;007541AF&quot;/&gt;&lt;wsp:rsid wsp:val=&quot;00761397&quot;/&gt;&lt;wsp:rsid wsp:val=&quot;007655CB&quot;/&gt;&lt;wsp:rsid wsp:val=&quot;00772EBB&quot;/&gt;&lt;wsp:rsid wsp:val=&quot;00773B53&quot;/&gt;&lt;wsp:rsid wsp:val=&quot;00774576&quot;/&gt;&lt;wsp:rsid wsp:val=&quot;00780F45&quot;/&gt;&lt;wsp:rsid wsp:val=&quot;007818FB&quot;/&gt;&lt;wsp:rsid wsp:val=&quot;00781F0F&quot;/&gt;&lt;wsp:rsid wsp:val=&quot;00791D72&quot;/&gt;&lt;wsp:rsid wsp:val=&quot;007932D9&quot;/&gt;&lt;wsp:rsid wsp:val=&quot;00793510&quot;/&gt;&lt;wsp:rsid wsp:val=&quot;00796F30&quot;/&gt;&lt;wsp:rsid wsp:val=&quot;007A4E90&quot;/&gt;&lt;wsp:rsid wsp:val=&quot;007A5694&quot;/&gt;&lt;wsp:rsid wsp:val=&quot;007B1E67&quot;/&gt;&lt;wsp:rsid wsp:val=&quot;007B205B&quot;/&gt;&lt;wsp:rsid wsp:val=&quot;007B4249&quot;/&gt;&lt;wsp:rsid wsp:val=&quot;007B56F7&quot;/&gt;&lt;wsp:rsid wsp:val=&quot;007C4916&quot;/&gt;&lt;wsp:rsid wsp:val=&quot;007C538D&quot;/&gt;&lt;wsp:rsid wsp:val=&quot;007D40BE&quot;/&gt;&lt;wsp:rsid wsp:val=&quot;007D6355&quot;/&gt;&lt;wsp:rsid wsp:val=&quot;007E26E9&quot;/&gt;&lt;wsp:rsid wsp:val=&quot;007E58B3&quot;/&gt;&lt;wsp:rsid wsp:val=&quot;007E5F23&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7299&quot;/&gt;&lt;wsp:rsid wsp:val=&quot;008278FB&quot;/&gt;&lt;wsp:rsid wsp:val=&quot;008303F4&quot;/&gt;&lt;wsp:rsid wsp:val=&quot;00834B29&quot;/&gt;&lt;wsp:rsid wsp:val=&quot;008375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727B3&quot;/&gt;&lt;wsp:rsid wsp:val=&quot;008768CA&quot;/&gt;&lt;wsp:rsid wsp:val=&quot;008778F2&quot;/&gt;&lt;wsp:rsid wsp:val=&quot;008815CB&quot;/&gt;&lt;wsp:rsid wsp:val=&quot;00884B1E&quot;/&gt;&lt;wsp:rsid wsp:val=&quot;00895CA7&quot;/&gt;&lt;wsp:rsid wsp:val=&quot;008A23FA&quot;/&gt;&lt;wsp:rsid wsp:val=&quot;008B4A75&quot;/&gt;&lt;wsp:rsid wsp:val=&quot;008C57B6&quot;/&gt;&lt;wsp:rsid wsp:val=&quot;008C7994&quot;/&gt;&lt;wsp:rsid wsp:val=&quot;008D0648&quot;/&gt;&lt;wsp:rsid wsp:val=&quot;008D1266&quot;/&gt;&lt;wsp:rsid wsp:val=&quot;008D71EC&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5184&quot;/&gt;&lt;wsp:rsid wsp:val=&quot;0091348E&quot;/&gt;&lt;wsp:rsid wsp:val=&quot;00915B32&quot;/&gt;&lt;wsp:rsid wsp:val=&quot;00916226&quot;/&gt;&lt;wsp:rsid wsp:val=&quot;00916E11&quot;/&gt;&lt;wsp:rsid wsp:val=&quot;00917CCB&quot;/&gt;&lt;wsp:rsid wsp:val=&quot;00925F10&quot;/&gt;&lt;wsp:rsid wsp:val=&quot;009276C3&quot;/&gt;&lt;wsp:rsid wsp:val=&quot;00931A65&quot;/&gt;&lt;wsp:rsid wsp:val=&quot;00933354&quot;/&gt;&lt;wsp:rsid wsp:val=&quot;00933856&quot;/&gt;&lt;wsp:rsid wsp:val=&quot;00933D97&quot;/&gt;&lt;wsp:rsid wsp:val=&quot;0093606B&quot;/&gt;&lt;wsp:rsid wsp:val=&quot;00940054&quot;/&gt;&lt;wsp:rsid wsp:val=&quot;00942EC2&quot;/&gt;&lt;wsp:rsid wsp:val=&quot;00947EC3&quot;/&gt;&lt;wsp:rsid wsp:val=&quot;00951756&quot;/&gt;&lt;wsp:rsid wsp:val=&quot;00960E0C&quot;/&gt;&lt;wsp:rsid wsp:val=&quot;00970AB1&quot;/&gt;&lt;wsp:rsid wsp:val=&quot;00972052&quot;/&gt;&lt;wsp:rsid wsp:val=&quot;00974E3F&quot;/&gt;&lt;wsp:rsid wsp:val=&quot;009769F9&quot;/&gt;&lt;wsp:rsid wsp:val=&quot;0098058B&quot;/&gt;&lt;wsp:rsid wsp:val=&quot;00980B75&quot;/&gt;&lt;wsp:rsid wsp:val=&quot;009876BD&quot;/&gt;&lt;wsp:rsid wsp:val=&quot;009900B2&quot;/&gt;&lt;wsp:rsid wsp:val=&quot;00990C3E&quot;/&gt;&lt;wsp:rsid wsp:val=&quot;0099274D&quot;/&gt;&lt;wsp:rsid wsp:val=&quot;00995567&quot;/&gt;&lt;wsp:rsid wsp:val=&quot;00995C2A&quot;/&gt;&lt;wsp:rsid wsp:val=&quot;0099736B&quot;/&gt;&lt;wsp:rsid wsp:val=&quot;009A1777&quot;/&gt;&lt;wsp:rsid wsp:val=&quot;009A3212&quot;/&gt;&lt;wsp:rsid wsp:val=&quot;009A3F5F&quot;/&gt;&lt;wsp:rsid wsp:val=&quot;009B1452&quot;/&gt;&lt;wsp:rsid wsp:val=&quot;009B67F0&quot;/&gt;&lt;wsp:rsid wsp:val=&quot;009B7B3B&quot;/&gt;&lt;wsp:rsid wsp:val=&quot;009C33F3&quot;/&gt;&lt;wsp:rsid wsp:val=&quot;009C7C64&quot;/&gt;&lt;wsp:rsid wsp:val=&quot;009D28DE&quot;/&gt;&lt;wsp:rsid wsp:val=&quot;009D4D55&quot;/&gt;&lt;wsp:rsid wsp:val=&quot;009D516C&quot;/&gt;&lt;wsp:rsid wsp:val=&quot;009D61DB&quot;/&gt;&lt;wsp:rsid wsp:val=&quot;009E3B2A&quot;/&gt;&lt;wsp:rsid wsp:val=&quot;009E5B8F&quot;/&gt;&lt;wsp:rsid wsp:val=&quot;009F0D7D&quot;/&gt;&lt;wsp:rsid wsp:val=&quot;009F2B6C&quot;/&gt;&lt;wsp:rsid wsp:val=&quot;009F37B7&quot;/&gt;&lt;wsp:rsid wsp:val=&quot;009F4398&quot;/&gt;&lt;wsp:rsid wsp:val=&quot;009F71DA&quot;/&gt;&lt;wsp:rsid wsp:val=&quot;00A0083C&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464&quot;/&gt;&lt;wsp:rsid wsp:val=&quot;00A7631A&quot;/&gt;&lt;wsp:rsid wsp:val=&quot;00A76607&quot;/&gt;&lt;wsp:rsid wsp:val=&quot;00A81F48&quot;/&gt;&lt;wsp:rsid wsp:val=&quot;00A82346&quot;/&gt;&lt;wsp:rsid wsp:val=&quot;00A82613&quot;/&gt;&lt;wsp:rsid wsp:val=&quot;00A829C7&quot;/&gt;&lt;wsp:rsid wsp:val=&quot;00A85CCA&quot;/&gt;&lt;wsp:rsid wsp:val=&quot;00A931F2&quot;/&gt;&lt;wsp:rsid wsp:val=&quot;00A94DC9&quot;/&gt;&lt;wsp:rsid wsp:val=&quot;00A95C0D&quot;/&gt;&lt;wsp:rsid wsp:val=&quot;00AA0805&quot;/&gt;&lt;wsp:rsid wsp:val=&quot;00AA216F&quot;/&gt;&lt;wsp:rsid wsp:val=&quot;00AB0841&quot;/&gt;&lt;wsp:rsid wsp:val=&quot;00AB2B23&quot;/&gt;&lt;wsp:rsid wsp:val=&quot;00AB45BD&quot;/&gt;&lt;wsp:rsid wsp:val=&quot;00AB7102&quot;/&gt;&lt;wsp:rsid wsp:val=&quot;00AC0E93&quot;/&gt;&lt;wsp:rsid wsp:val=&quot;00AC22D1&quot;/&gt;&lt;wsp:rsid wsp:val=&quot;00AC55E0&quot;/&gt;&lt;wsp:rsid wsp:val=&quot;00AC6576&quot;/&gt;&lt;wsp:rsid wsp:val=&quot;00AC691D&quot;/&gt;&lt;wsp:rsid wsp:val=&quot;00AD361E&quot;/&gt;&lt;wsp:rsid wsp:val=&quot;00AD3752&quot;/&gt;&lt;wsp:rsid wsp:val=&quot;00AD4555&quot;/&gt;&lt;wsp:rsid wsp:val=&quot;00AF0D45&quot;/&gt;&lt;wsp:rsid wsp:val=&quot;00AF338F&quot;/&gt;&lt;wsp:rsid wsp:val=&quot;00B005D0&quot;/&gt;&lt;wsp:rsid wsp:val=&quot;00B04B2B&quot;/&gt;&lt;wsp:rsid wsp:val=&quot;00B0664B&quot;/&gt;&lt;wsp:rsid wsp:val=&quot;00B067D3&quot;/&gt;&lt;wsp:rsid wsp:val=&quot;00B10249&quot;/&gt;&lt;wsp:rsid wsp:val=&quot;00B10E36&quot;/&gt;&lt;wsp:rsid wsp:val=&quot;00B1259F&quot;/&gt;&lt;wsp:rsid wsp:val=&quot;00B15449&quot;/&gt;&lt;wsp:rsid wsp:val=&quot;00B20328&quot;/&gt;&lt;wsp:rsid wsp:val=&quot;00B22E2E&quot;/&gt;&lt;wsp:rsid wsp:val=&quot;00B22EDB&quot;/&gt;&lt;wsp:rsid wsp:val=&quot;00B2329C&quot;/&gt;&lt;wsp:rsid wsp:val=&quot;00B25DD5&quot;/&gt;&lt;wsp:rsid wsp:val=&quot;00B26A71&quot;/&gt;&lt;wsp:rsid wsp:val=&quot;00B27095&quot;/&gt;&lt;wsp:rsid wsp:val=&quot;00B327AE&quot;/&gt;&lt;wsp:rsid wsp:val=&quot;00B361F1&quot;/&gt;&lt;wsp:rsid wsp:val=&quot;00B41087&quot;/&gt;&lt;wsp:rsid wsp:val=&quot;00B41232&quot;/&gt;&lt;wsp:rsid wsp:val=&quot;00B41584&quot;/&gt;&lt;wsp:rsid wsp:val=&quot;00B47D66&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673&quot;/&gt;&lt;wsp:rsid wsp:val=&quot;00B74AF7&quot;/&gt;&lt;wsp:rsid wsp:val=&quot;00B7545D&quot;/&gt;&lt;wsp:rsid wsp:val=&quot;00B80604&quot;/&gt;&lt;wsp:rsid wsp:val=&quot;00B853A5&quot;/&gt;&lt;wsp:rsid wsp:val=&quot;00B85EAB&quot;/&gt;&lt;wsp:rsid wsp:val=&quot;00B92FCD&quot;/&gt;&lt;wsp:rsid wsp:val=&quot;00BA2312&quot;/&gt;&lt;wsp:rsid wsp:val=&quot;00BA36F3&quot;/&gt;&lt;wsp:rsid wsp:val=&quot;00BA6B13&quot;/&gt;&lt;wsp:rsid wsp:val=&quot;00BB48D0&quot;/&gt;&lt;wsp:rsid wsp:val=&quot;00BB72A4&quot;/&gt;&lt;wsp:rsid wsp:val=&quot;00BC0F7D&quot;/&gt;&lt;wsp:rsid wsp:val=&quot;00BC3889&quot;/&gt;&lt;wsp:rsid wsp:val=&quot;00BC6DB6&quot;/&gt;&lt;wsp:rsid wsp:val=&quot;00BC6F8C&quot;/&gt;&lt;wsp:rsid wsp:val=&quot;00BD53E2&quot;/&gt;&lt;wsp:rsid wsp:val=&quot;00BD564F&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303C7&quot;/&gt;&lt;wsp:rsid wsp:val=&quot;00C33079&quot;/&gt;&lt;wsp:rsid wsp:val=&quot;00C339E8&quot;/&gt;&lt;wsp:rsid wsp:val=&quot;00C340BC&quot;/&gt;&lt;wsp:rsid wsp:val=&quot;00C3418D&quot;/&gt;&lt;wsp:rsid wsp:val=&quot;00C3444C&quot;/&gt;&lt;wsp:rsid wsp:val=&quot;00C3792C&quot;/&gt;&lt;wsp:rsid wsp:val=&quot;00C45231&quot;/&gt;&lt;wsp:rsid wsp:val=&quot;00C532C3&quot;/&gt;&lt;wsp:rsid wsp:val=&quot;00C53AB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596E&quot;/&gt;&lt;wsp:rsid wsp:val=&quot;00CA08C6&quot;/&gt;&lt;wsp:rsid wsp:val=&quot;00CA2FDE&quot;/&gt;&lt;wsp:rsid wsp:val=&quot;00CA3614&quot;/&gt;&lt;wsp:rsid wsp:val=&quot;00CA3D0C&quot;/&gt;&lt;wsp:rsid wsp:val=&quot;00CA4A7D&quot;/&gt;&lt;wsp:rsid wsp:val=&quot;00CA7D78&quot;/&gt;&lt;wsp:rsid wsp:val=&quot;00CB2892&quot;/&gt;&lt;wsp:rsid wsp:val=&quot;00CB296D&quot;/&gt;&lt;wsp:rsid wsp:val=&quot;00CB2DB5&quot;/&gt;&lt;wsp:rsid wsp:val=&quot;00CB5548&quot;/&gt;&lt;wsp:rsid wsp:val=&quot;00CC1653&quot;/&gt;&lt;wsp:rsid wsp:val=&quot;00CC30A3&quot;/&gt;&lt;wsp:rsid wsp:val=&quot;00CC5251&quot;/&gt;&lt;wsp:rsid wsp:val=&quot;00CC7B86&quot;/&gt;&lt;wsp:rsid wsp:val=&quot;00CD20DB&quot;/&gt;&lt;wsp:rsid wsp:val=&quot;00CD7446&quot;/&gt;&lt;wsp:rsid wsp:val=&quot;00CD7477&quot;/&gt;&lt;wsp:rsid wsp:val=&quot;00CE0B66&quot;/&gt;&lt;wsp:rsid wsp:val=&quot;00CF176A&quot;/&gt;&lt;wsp:rsid wsp:val=&quot;00D06821&quot;/&gt;&lt;wsp:rsid wsp:val=&quot;00D0768E&quot;/&gt;&lt;wsp:rsid wsp:val=&quot;00D10BE9&quot;/&gt;&lt;wsp:rsid wsp:val=&quot;00D13D52&quot;/&gt;&lt;wsp:rsid wsp:val=&quot;00D20388&quot;/&gt;&lt;wsp:rsid wsp:val=&quot;00D22D57&quot;/&gt;&lt;wsp:rsid wsp:val=&quot;00D22E33&quot;/&gt;&lt;wsp:rsid wsp:val=&quot;00D23BF7&quot;/&gt;&lt;wsp:rsid wsp:val=&quot;00D30A4D&quot;/&gt;&lt;wsp:rsid wsp:val=&quot;00D31322&quot;/&gt;&lt;wsp:rsid wsp:val=&quot;00D3355A&quot;/&gt;&lt;wsp:rsid wsp:val=&quot;00D3357D&quot;/&gt;&lt;wsp:rsid wsp:val=&quot;00D37B3D&quot;/&gt;&lt;wsp:rsid wsp:val=&quot;00D41DFC&quot;/&gt;&lt;wsp:rsid wsp:val=&quot;00D56BD9&quot;/&gt;&lt;wsp:rsid wsp:val=&quot;00D61A09&quot;/&gt;&lt;wsp:rsid wsp:val=&quot;00D62BD1&quot;/&gt;&lt;wsp:rsid wsp:val=&quot;00D634C1&quot;/&gt;&lt;wsp:rsid wsp:val=&quot;00D63E66&quot;/&gt;&lt;wsp:rsid wsp:val=&quot;00D660FF&quot;/&gt;&lt;wsp:rsid wsp:val=&quot;00D6733E&quot;/&gt;&lt;wsp:rsid wsp:val=&quot;00D703AE&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123&quot;/&gt;&lt;wsp:rsid wsp:val=&quot;00D938B6&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D55EE&quot;/&gt;&lt;wsp:rsid wsp:val=&quot;00DD58C1&quot;/&gt;&lt;wsp:rsid wsp:val=&quot;00DD5C8F&quot;/&gt;&lt;wsp:rsid wsp:val=&quot;00DD5EF6&quot;/&gt;&lt;wsp:rsid wsp:val=&quot;00DE3046&quot;/&gt;&lt;wsp:rsid wsp:val=&quot;00DE3EF7&quot;/&gt;&lt;wsp:rsid wsp:val=&quot;00DE6A28&quot;/&gt;&lt;wsp:rsid wsp:val=&quot;00DE75CA&quot;/&gt;&lt;wsp:rsid wsp:val=&quot;00DE7706&quot;/&gt;&lt;wsp:rsid wsp:val=&quot;00DF2B1F&quot;/&gt;&lt;wsp:rsid wsp:val=&quot;00DF34D2&quot;/&gt;&lt;wsp:rsid wsp:val=&quot;00DF62CD&quot;/&gt;&lt;wsp:rsid wsp:val=&quot;00E01481&quot;/&gt;&lt;wsp:rsid wsp:val=&quot;00E0562B&quot;/&gt;&lt;wsp:rsid wsp:val=&quot;00E05CA8&quot;/&gt;&lt;wsp:rsid wsp:val=&quot;00E05E8C&quot;/&gt;&lt;wsp:rsid wsp:val=&quot;00E07570&quot;/&gt;&lt;wsp:rsid wsp:val=&quot;00E15DFC&quot;/&gt;&lt;wsp:rsid wsp:val=&quot;00E27F68&quot;/&gt;&lt;wsp:rsid wsp:val=&quot;00E3067A&quot;/&gt;&lt;wsp:rsid wsp:val=&quot;00E4476E&quot;/&gt;&lt;wsp:rsid wsp:val=&quot;00E472C2&quot;/&gt;&lt;wsp:rsid wsp:val=&quot;00E55B06&quot;/&gt;&lt;wsp:rsid wsp:val=&quot;00E77645&quot;/&gt;&lt;wsp:rsid wsp:val=&quot;00E80854&quot;/&gt;&lt;wsp:rsid wsp:val=&quot;00E84C5B&quot;/&gt;&lt;wsp:rsid wsp:val=&quot;00EA46C8&quot;/&gt;&lt;wsp:rsid wsp:val=&quot;00EB5DB9&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3E32&quot;/&gt;&lt;wsp:rsid wsp:val=&quot;00ED5172&quot;/&gt;&lt;wsp:rsid wsp:val=&quot;00EE11B8&quot;/&gt;&lt;wsp:rsid wsp:val=&quot;00EE5961&quot;/&gt;&lt;wsp:rsid wsp:val=&quot;00EE65EE&quot;/&gt;&lt;wsp:rsid wsp:val=&quot;00EE6CD1&quot;/&gt;&lt;wsp:rsid wsp:val=&quot;00EF130C&quot;/&gt;&lt;wsp:rsid wsp:val=&quot;00EF1578&quot;/&gt;&lt;wsp:rsid wsp:val=&quot;00EF31A1&quot;/&gt;&lt;wsp:rsid wsp:val=&quot;00EF6E0B&quot;/&gt;&lt;wsp:rsid wsp:val=&quot;00F025A2&quot;/&gt;&lt;wsp:rsid wsp:val=&quot;00F04712&quot;/&gt;&lt;wsp:rsid wsp:val=&quot;00F058A7&quot;/&gt;&lt;wsp:rsid wsp:val=&quot;00F11531&quot;/&gt;&lt;wsp:rsid wsp:val=&quot;00F21253&quot;/&gt;&lt;wsp:rsid wsp:val=&quot;00F21338&quot;/&gt;&lt;wsp:rsid wsp:val=&quot;00F22EC7&quot;/&gt;&lt;wsp:rsid wsp:val=&quot;00F30C11&quot;/&gt;&lt;wsp:rsid wsp:val=&quot;00F34517&quot;/&gt;&lt;wsp:rsid wsp:val=&quot;00F34BF0&quot;/&gt;&lt;wsp:rsid wsp:val=&quot;00F36C9C&quot;/&gt;&lt;wsp:rsid wsp:val=&quot;00F438CA&quot;/&gt;&lt;wsp:rsid wsp:val=&quot;00F503C9&quot;/&gt;&lt;wsp:rsid wsp:val=&quot;00F5059A&quot;/&gt;&lt;wsp:rsid wsp:val=&quot;00F64354&quot;/&gt;&lt;wsp:rsid wsp:val=&quot;00F653B8&quot;/&gt;&lt;wsp:rsid wsp:val=&quot;00F658E7&quot;/&gt;&lt;wsp:rsid wsp:val=&quot;00F6739E&quot;/&gt;&lt;wsp:rsid wsp:val=&quot;00F730CC&quot;/&gt;&lt;wsp:rsid wsp:val=&quot;00F73912&quot;/&gt;&lt;wsp:rsid wsp:val=&quot;00F74386&quot;/&gt;&lt;wsp:rsid wsp:val=&quot;00F76105&quot;/&gt;&lt;wsp:rsid wsp:val=&quot;00F8099C&quot;/&gt;&lt;wsp:rsid wsp:val=&quot;00F8101D&quot;/&gt;&lt;wsp:rsid wsp:val=&quot;00F813D1&quot;/&gt;&lt;wsp:rsid wsp:val=&quot;00F81CF3&quot;/&gt;&lt;wsp:rsid wsp:val=&quot;00F86558&quot;/&gt;&lt;wsp:rsid wsp:val=&quot;00F8735A&quot;/&gt;&lt;wsp:rsid wsp:val=&quot;00F917F8&quot;/&gt;&lt;wsp:rsid wsp:val=&quot;00F93DA1&quot;/&gt;&lt;wsp:rsid wsp:val=&quot;00F97FF7&quot;/&gt;&lt;wsp:rsid wsp:val=&quot;00FA1266&quot;/&gt;&lt;wsp:rsid wsp:val=&quot;00FA2368&quot;/&gt;&lt;wsp:rsid wsp:val=&quot;00FC1192&quot;/&gt;&lt;wsp:rsid wsp:val=&quot;00FD2173&quot;/&gt;&lt;wsp:rsid wsp:val=&quot;00FE130C&quot;/&gt;&lt;wsp:rsid wsp:val=&quot;00FE7846&quot;/&gt;&lt;wsp:rsid wsp:val=&quot;00FF5AEB&quot;/&gt;&lt;wsp:rsid wsp:val=&quot;00FF7AB9&quot;/&gt;&lt;/wsp:rsids&gt;&lt;/w:docPr&gt;&lt;w:body&gt;&lt;wx:sect&gt;&lt;w:p wsp:rsidR=&quot;00000000&quot; wsp:rsidRDefault=&quot;00E55B06&quot; wsp:rsidP=&quot;00E55B06&quot;&gt;&lt;m:oMathPara&gt;&lt;m:oMath&gt;&lt;m:nary&gt;&lt;m:naryPr&gt;&lt;m:chr m:val=&quot;âˆ‘&quot;/&gt;&lt;m:limLoc m:val=&quot;undOvr&quot;/&gt;&lt;m:supHide m:val=&quot;1&quot;/&gt;&lt;m:ctrlPr&gt;&lt;aml:annotation aml:id=&quot;0&quot; w:type=&quot;Word.Insertion&quot; aml:author=&quot;28552_CR0093r1_TEI15_(Rel-15)&quot; aml:createdate=&quot;2019-09-20T18:11:00Z&quot;&gt;&lt;aml:content&gt;&lt;w:rPr&gt;&lt;w:rFonts w:ascii=&quot;Cambria Math&quot; w:h-ansi=&quot;Cambria Math&quot;/&gt;&lt;wx:font wx:val=&quot;Cambria Math&quot;/&gt;&lt;w:i/&gt;&lt;/w:rPr&gt;&lt;/aml:content&gt;&lt;/aml:annotation&gt;&lt;/m:ctrlPr&gt;&lt;/m:naryPr&gt;&lt;m:sub&gt;&lt;m:r&gt;&lt;aml:annotation aml:id=&quot;1&quot; w:type=&quot;Word.Insertion&quot; aml:author=&quot;28552_CR0093r1_TEI15_(Rel-15)&quot; aml:createdate=&quot;2019-09-20T18:11: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093r1_TEI15_(Rel-15)&quot; aml:createdate=&quot;2019-09-20T18:11:00Z&quot;&gt;&lt;aml:content&gt;&lt;w:rPr&gt;&lt;w:rFonts w:ascii=&quot;Cambria Math&quot; w:h-ansi=&quot;Cambria Math&quot;/&gt;&lt;wx:font wx:val=&quot;Cambria Math&quot;/&gt;&lt;w:i/&gt;&lt;/w:rPr&gt;&lt;/aml:content&gt;&lt;/aml:annotation&gt;&lt;/m:ctrlPr&gt;&lt;/m:naryPr&gt;&lt;m:sub/&gt;&lt;m:sup/&gt;&lt;m:e&gt;&lt;m:r&gt;&lt;aml:annotation aml:id=&quot;3&quot; w:type=&quot;Word.Insertion&quot; aml:author=&quot;28552_CR0093r1_TEI15_(Rel-15)&quot; aml:createdate=&quot;2019-09-20T18:11:00Z&quot;&gt;&lt;aml:content&gt;&lt;w:rPr&gt;&lt;w:rFonts w:ascii=&quot;Cambria Math&quot; w:h-ansi=&quot;Cambria Math&quot;/&gt;&lt;wx:font wx:val=&quot;Cambria Math&quot;/&gt;&lt;w:i/&gt;&lt;/w:rPr&gt;&lt;m:t&gt;ThpTimeDl=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Pr="003E1EF1">
        <w:instrText xml:space="preserve"> </w:instrText>
      </w:r>
      <w:r w:rsidRPr="003E1EF1">
        <w:fldChar w:fldCharType="separate"/>
      </w:r>
      <w:r w:rsidRPr="003E1EF1">
        <w:rPr>
          <w:position w:val="-5"/>
        </w:rPr>
        <w:pict w14:anchorId="27412BA0">
          <v:shape id="_x0000_i1073" type="#_x0000_t75" style="width:98.95pt;height:1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7F8A&quot;/&gt;&lt;wsp:rsid wsp:val=&quot;000111EF&quot;/&gt;&lt;wsp:rsid wsp:val=&quot;00023F39&quot;/&gt;&lt;wsp:rsid wsp:val=&quot;00032FBE&quot;/&gt;&lt;wsp:rsid wsp:val=&quot;00033397&quot;/&gt;&lt;wsp:rsid wsp:val=&quot;0003566C&quot;/&gt;&lt;wsp:rsid wsp:val=&quot;00040095&quot;/&gt;&lt;wsp:rsid wsp:val=&quot;000420B0&quot;/&gt;&lt;wsp:rsid wsp:val=&quot;00043C66&quot;/&gt;&lt;wsp:rsid wsp:val=&quot;00051834&quot;/&gt;&lt;wsp:rsid wsp:val=&quot;00054A22&quot;/&gt;&lt;wsp:rsid wsp:val=&quot;000552DB&quot;/&gt;&lt;wsp:rsid wsp:val=&quot;000557C2&quot;/&gt;&lt;wsp:rsid wsp:val=&quot;0006258E&quot;/&gt;&lt;wsp:rsid wsp:val=&quot;00063D11&quot;/&gt;&lt;wsp:rsid wsp:val=&quot;00064B8C&quot;/&gt;&lt;wsp:rsid wsp:val=&quot;000655A6&quot;/&gt;&lt;wsp:rsid wsp:val=&quot;00070283&quot;/&gt;&lt;wsp:rsid wsp:val=&quot;00070472&quot;/&gt;&lt;wsp:rsid wsp:val=&quot;00073786&quot;/&gt;&lt;wsp:rsid wsp:val=&quot;00080288&quot;/&gt;&lt;wsp:rsid wsp:val=&quot;00080512&quot;/&gt;&lt;wsp:rsid wsp:val=&quot;00081F6C&quot;/&gt;&lt;wsp:rsid wsp:val=&quot;000834CA&quot;/&gt;&lt;wsp:rsid wsp:val=&quot;00092B41&quot;/&gt;&lt;wsp:rsid wsp:val=&quot;00093E79&quot;/&gt;&lt;wsp:rsid wsp:val=&quot;00095150&quot;/&gt;&lt;wsp:rsid wsp:val=&quot;000A1009&quot;/&gt;&lt;wsp:rsid wsp:val=&quot;000A743C&quot;/&gt;&lt;wsp:rsid wsp:val=&quot;000B0E3B&quot;/&gt;&lt;wsp:rsid wsp:val=&quot;000C2F15&quot;/&gt;&lt;wsp:rsid wsp:val=&quot;000D21A6&quot;/&gt;&lt;wsp:rsid wsp:val=&quot;000D58AB&quot;/&gt;&lt;wsp:rsid wsp:val=&quot;000E13C1&quot;/&gt;&lt;wsp:rsid wsp:val=&quot;000E6D87&quot;/&gt;&lt;wsp:rsid wsp:val=&quot;000E765A&quot;/&gt;&lt;wsp:rsid wsp:val=&quot;000E77C5&quot;/&gt;&lt;wsp:rsid wsp:val=&quot;000F0D2E&quot;/&gt;&lt;wsp:rsid wsp:val=&quot;000F29B8&quot;/&gt;&lt;wsp:rsid wsp:val=&quot;000F5E6F&quot;/&gt;&lt;wsp:rsid wsp:val=&quot;000F6667&quot;/&gt;&lt;wsp:rsid wsp:val=&quot;000F683F&quot;/&gt;&lt;wsp:rsid wsp:val=&quot;00101191&quot;/&gt;&lt;wsp:rsid wsp:val=&quot;00105B0C&quot;/&gt;&lt;wsp:rsid wsp:val=&quot;0010628A&quot;/&gt;&lt;wsp:rsid wsp:val=&quot;00110C43&quot;/&gt;&lt;wsp:rsid wsp:val=&quot;0011143E&quot;/&gt;&lt;wsp:rsid wsp:val=&quot;0011314E&quot;/&gt;&lt;wsp:rsid wsp:val=&quot;00115D56&quot;/&gt;&lt;wsp:rsid wsp:val=&quot;00126B2C&quot;/&gt;&lt;wsp:rsid wsp:val=&quot;0013017B&quot;/&gt;&lt;wsp:rsid wsp:val=&quot;00132116&quot;/&gt;&lt;wsp:rsid wsp:val=&quot;00135A98&quot;/&gt;&lt;wsp:rsid wsp:val=&quot;00136F02&quot;/&gt;&lt;wsp:rsid wsp:val=&quot;0014014F&quot;/&gt;&lt;wsp:rsid wsp:val=&quot;001500C4&quot;/&gt;&lt;wsp:rsid wsp:val=&quot;001531E9&quot;/&gt;&lt;wsp:rsid wsp:val=&quot;00155BF0&quot;/&gt;&lt;wsp:rsid wsp:val=&quot;001606B2&quot;/&gt;&lt;wsp:rsid wsp:val=&quot;00160D47&quot;/&gt;&lt;wsp:rsid wsp:val=&quot;00166EFE&quot;/&gt;&lt;wsp:rsid wsp:val=&quot;00170CCA&quot;/&gt;&lt;wsp:rsid wsp:val=&quot;0017611A&quot;/&gt;&lt;wsp:rsid wsp:val=&quot;0018006E&quot;/&gt;&lt;wsp:rsid wsp:val=&quot;00181283&quot;/&gt;&lt;wsp:rsid wsp:val=&quot;00182199&quot;/&gt;&lt;wsp:rsid wsp:val=&quot;0018303C&quot;/&gt;&lt;wsp:rsid wsp:val=&quot;00184CF0&quot;/&gt;&lt;wsp:rsid wsp:val=&quot;00191018&quot;/&gt;&lt;wsp:rsid wsp:val=&quot;001910AD&quot;/&gt;&lt;wsp:rsid wsp:val=&quot;00194252&quot;/&gt;&lt;wsp:rsid wsp:val=&quot;001A2833&quot;/&gt;&lt;wsp:rsid wsp:val=&quot;001A7BF5&quot;/&gt;&lt;wsp:rsid wsp:val=&quot;001B0AF6&quot;/&gt;&lt;wsp:rsid wsp:val=&quot;001B10E4&quot;/&gt;&lt;wsp:rsid wsp:val=&quot;001B4CB3&quot;/&gt;&lt;wsp:rsid wsp:val=&quot;001C1997&quot;/&gt;&lt;wsp:rsid wsp:val=&quot;001C34C5&quot;/&gt;&lt;wsp:rsid wsp:val=&quot;001C519E&quot;/&gt;&lt;wsp:rsid wsp:val=&quot;001D02C2&quot;/&gt;&lt;wsp:rsid wsp:val=&quot;001D6869&quot;/&gt;&lt;wsp:rsid wsp:val=&quot;001E5A0E&quot;/&gt;&lt;wsp:rsid wsp:val=&quot;001F03DC&quot;/&gt;&lt;wsp:rsid wsp:val=&quot;001F168B&quot;/&gt;&lt;wsp:rsid wsp:val=&quot;001F4BAB&quot;/&gt;&lt;wsp:rsid wsp:val=&quot;001F6D00&quot;/&gt;&lt;wsp:rsid wsp:val=&quot;00206425&quot;/&gt;&lt;wsp:rsid wsp:val=&quot;00211C1D&quot;/&gt;&lt;wsp:rsid wsp:val=&quot;002123F7&quot;/&gt;&lt;wsp:rsid wsp:val=&quot;00213F11&quot;/&gt;&lt;wsp:rsid wsp:val=&quot;00217DB7&quot;/&gt;&lt;wsp:rsid wsp:val=&quot;0022119A&quot;/&gt;&lt;wsp:rsid wsp:val=&quot;0022342B&quot;/&gt;&lt;wsp:rsid wsp:val=&quot;002347A2&quot;/&gt;&lt;wsp:rsid wsp:val=&quot;00235F79&quot;/&gt;&lt;wsp:rsid wsp:val=&quot;00237E11&quot;/&gt;&lt;wsp:rsid wsp:val=&quot;00241A16&quot;/&gt;&lt;wsp:rsid wsp:val=&quot;002441C6&quot;/&gt;&lt;wsp:rsid wsp:val=&quot;0025527E&quot;/&gt;&lt;wsp:rsid wsp:val=&quot;00255564&quot;/&gt;&lt;wsp:rsid wsp:val=&quot;00256AE1&quot;/&gt;&lt;wsp:rsid wsp:val=&quot;00273EED&quot;/&gt;&lt;wsp:rsid wsp:val=&quot;00276550&quot;/&gt;&lt;wsp:rsid wsp:val=&quot;0028195E&quot;/&gt;&lt;wsp:rsid wsp:val=&quot;00285AE7&quot;/&gt;&lt;wsp:rsid wsp:val=&quot;00290261&quot;/&gt;&lt;wsp:rsid wsp:val=&quot;00291ED7&quot;/&gt;&lt;wsp:rsid wsp:val=&quot;002A2E90&quot;/&gt;&lt;wsp:rsid wsp:val=&quot;002A4FE7&quot;/&gt;&lt;wsp:rsid wsp:val=&quot;002B2FD0&quot;/&gt;&lt;wsp:rsid wsp:val=&quot;002B32A5&quot;/&gt;&lt;wsp:rsid wsp:val=&quot;002B397A&quot;/&gt;&lt;wsp:rsid wsp:val=&quot;002B48C6&quot;/&gt;&lt;wsp:rsid wsp:val=&quot;002B6606&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5618&quot;/&gt;&lt;wsp:rsid wsp:val=&quot;002D6472&quot;/&gt;&lt;wsp:rsid wsp:val=&quot;002D68E6&quot;/&gt;&lt;wsp:rsid wsp:val=&quot;002E29C7&quot;/&gt;&lt;wsp:rsid wsp:val=&quot;002F055C&quot;/&gt;&lt;wsp:rsid wsp:val=&quot;002F7402&quot;/&gt;&lt;wsp:rsid wsp:val=&quot;002F798D&quot;/&gt;&lt;wsp:rsid wsp:val=&quot;0030045E&quot;/&gt;&lt;wsp:rsid wsp:val=&quot;003009E4&quot;/&gt;&lt;wsp:rsid wsp:val=&quot;003042A0&quot;/&gt;&lt;wsp:rsid wsp:val=&quot;00305F08&quot;/&gt;&lt;wsp:rsid wsp:val=&quot;00311DC3&quot;/&gt;&lt;wsp:rsid wsp:val=&quot;00313346&quot;/&gt;&lt;wsp:rsid wsp:val=&quot;003172DC&quot;/&gt;&lt;wsp:rsid wsp:val=&quot;003205BA&quot;/&gt;&lt;wsp:rsid wsp:val=&quot;00326ED4&quot;/&gt;&lt;wsp:rsid wsp:val=&quot;003321A9&quot;/&gt;&lt;wsp:rsid wsp:val=&quot;00334F55&quot;/&gt;&lt;wsp:rsid wsp:val=&quot;00336877&quot;/&gt;&lt;wsp:rsid wsp:val=&quot;003379AF&quot;/&gt;&lt;wsp:rsid wsp:val=&quot;00343AF0&quot;/&gt;&lt;wsp:rsid wsp:val=&quot;0035284B&quot;/&gt;&lt;wsp:rsid wsp:val=&quot;0035462D&quot;/&gt;&lt;wsp:rsid wsp:val=&quot;00356F8E&quot;/&gt;&lt;wsp:rsid wsp:val=&quot;003627FA&quot;/&gt;&lt;wsp:rsid wsp:val=&quot;003654CD&quot;/&gt;&lt;wsp:rsid wsp:val=&quot;00365BC1&quot;/&gt;&lt;wsp:rsid wsp:val=&quot;00380C26&quot;/&gt;&lt;wsp:rsid wsp:val=&quot;003831AD&quot;/&gt;&lt;wsp:rsid wsp:val=&quot;00390966&quot;/&gt;&lt;wsp:rsid wsp:val=&quot;0039182E&quot;/&gt;&lt;wsp:rsid wsp:val=&quot;00394C71&quot;/&gt;&lt;wsp:rsid wsp:val=&quot;00396640&quot;/&gt;&lt;wsp:rsid wsp:val=&quot;003A2715&quot;/&gt;&lt;wsp:rsid wsp:val=&quot;003A3B9D&quot;/&gt;&lt;wsp:rsid wsp:val=&quot;003A4B24&quot;/&gt;&lt;wsp:rsid wsp:val=&quot;003B5152&quot;/&gt;&lt;wsp:rsid wsp:val=&quot;003B5958&quot;/&gt;&lt;wsp:rsid wsp:val=&quot;003B7830&quot;/&gt;&lt;wsp:rsid wsp:val=&quot;003C3971&quot;/&gt;&lt;wsp:rsid wsp:val=&quot;003D0F96&quot;/&gt;&lt;wsp:rsid wsp:val=&quot;003D3867&quot;/&gt;&lt;wsp:rsid wsp:val=&quot;003D4084&quot;/&gt;&lt;wsp:rsid wsp:val=&quot;003E1EF1&quot;/&gt;&lt;wsp:rsid wsp:val=&quot;003F0B29&quot;/&gt;&lt;wsp:rsid wsp:val=&quot;003F4C06&quot;/&gt;&lt;wsp:rsid wsp:val=&quot;003F51D6&quot;/&gt;&lt;wsp:rsid wsp:val=&quot;003F588C&quot;/&gt;&lt;wsp:rsid wsp:val=&quot;00401EF0&quot;/&gt;&lt;wsp:rsid wsp:val=&quot;004117AD&quot;/&gt;&lt;wsp:rsid wsp:val=&quot;004202B0&quot;/&gt;&lt;wsp:rsid wsp:val=&quot;00422A8C&quot;/&gt;&lt;wsp:rsid wsp:val=&quot;00422B85&quot;/&gt;&lt;wsp:rsid wsp:val=&quot;00423499&quot;/&gt;&lt;wsp:rsid wsp:val=&quot;00423790&quot;/&gt;&lt;wsp:rsid wsp:val=&quot;0042714A&quot;/&gt;&lt;wsp:rsid wsp:val=&quot;00431006&quot;/&gt;&lt;wsp:rsid wsp:val=&quot;004313A5&quot;/&gt;&lt;wsp:rsid wsp:val=&quot;0043401F&quot;/&gt;&lt;wsp:rsid wsp:val=&quot;00434578&quot;/&gt;&lt;wsp:rsid wsp:val=&quot;0043633B&quot;/&gt;&lt;wsp:rsid wsp:val=&quot;00447690&quot;/&gt;&lt;wsp:rsid wsp:val=&quot;00455B85&quot;/&gt;&lt;wsp:rsid wsp:val=&quot;00456CE0&quot;/&gt;&lt;wsp:rsid wsp:val=&quot;004577EA&quot;/&gt;&lt;wsp:rsid wsp:val=&quot;004634BA&quot;/&gt;&lt;wsp:rsid wsp:val=&quot;004671B8&quot;/&gt;&lt;wsp:rsid wsp:val=&quot;00475349&quot;/&gt;&lt;wsp:rsid wsp:val=&quot;00480252&quot;/&gt;&lt;wsp:rsid wsp:val=&quot;00483A01&quot;/&gt;&lt;wsp:rsid wsp:val=&quot;0048599C&quot;/&gt;&lt;wsp:rsid wsp:val=&quot;00491913&quot;/&gt;&lt;wsp:rsid wsp:val=&quot;004926D5&quot;/&gt;&lt;wsp:rsid wsp:val=&quot;00497FBE&quot;/&gt;&lt;wsp:rsid wsp:val=&quot;004A0527&quot;/&gt;&lt;wsp:rsid wsp:val=&quot;004B1381&quot;/&gt;&lt;wsp:rsid wsp:val=&quot;004C2EA1&quot;/&gt;&lt;wsp:rsid wsp:val=&quot;004C67CE&quot;/&gt;&lt;wsp:rsid wsp:val=&quot;004D2441&quot;/&gt;&lt;wsp:rsid wsp:val=&quot;004D3578&quot;/&gt;&lt;wsp:rsid wsp:val=&quot;004D7989&quot;/&gt;&lt;wsp:rsid wsp:val=&quot;004E0846&quot;/&gt;&lt;wsp:rsid wsp:val=&quot;004E0D34&quot;/&gt;&lt;wsp:rsid wsp:val=&quot;004E1E4C&quot;/&gt;&lt;wsp:rsid wsp:val=&quot;004E213A&quot;/&gt;&lt;wsp:rsid wsp:val=&quot;004E512F&quot;/&gt;&lt;wsp:rsid wsp:val=&quot;004E52CC&quot;/&gt;&lt;wsp:rsid wsp:val=&quot;004F207F&quot;/&gt;&lt;wsp:rsid wsp:val=&quot;004F3ACE&quot;/&gt;&lt;wsp:rsid wsp:val=&quot;004F65E0&quot;/&gt;&lt;wsp:rsid wsp:val=&quot;005013E8&quot;/&gt;&lt;wsp:rsid wsp:val=&quot;00502582&quot;/&gt;&lt;wsp:rsid wsp:val=&quot;005048FA&quot;/&gt;&lt;wsp:rsid wsp:val=&quot;005064ED&quot;/&gt;&lt;wsp:rsid wsp:val=&quot;005150D0&quot;/&gt;&lt;wsp:rsid wsp:val=&quot;0051797A&quot;/&gt;&lt;wsp:rsid wsp:val=&quot;00517EC3&quot;/&gt;&lt;wsp:rsid wsp:val=&quot;005226CA&quot;/&gt;&lt;wsp:rsid wsp:val=&quot;005313EA&quot;/&gt;&lt;wsp:rsid wsp:val=&quot;00533BF9&quot;/&gt;&lt;wsp:rsid wsp:val=&quot;0054057A&quot;/&gt;&lt;wsp:rsid wsp:val=&quot;005409A6&quot;/&gt;&lt;wsp:rsid wsp:val=&quot;00543E6C&quot;/&gt;&lt;wsp:rsid wsp:val=&quot;00544364&quot;/&gt;&lt;wsp:rsid wsp:val=&quot;00545251&quot;/&gt;&lt;wsp:rsid wsp:val=&quot;00547D3C&quot;/&gt;&lt;wsp:rsid wsp:val=&quot;005561D9&quot;/&gt;&lt;wsp:rsid wsp:val=&quot;005569A9&quot;/&gt;&lt;wsp:rsid wsp:val=&quot;00563536&quot;/&gt;&lt;wsp:rsid wsp:val=&quot;00564AC0&quot;/&gt;&lt;wsp:rsid wsp:val=&quot;00565087&quot;/&gt;&lt;wsp:rsid wsp:val=&quot;00567C78&quot;/&gt;&lt;wsp:rsid wsp:val=&quot;0057287D&quot;/&gt;&lt;wsp:rsid wsp:val=&quot;00572F0F&quot;/&gt;&lt;wsp:rsid wsp:val=&quot;00573ADB&quot;/&gt;&lt;wsp:rsid wsp:val=&quot;005806F7&quot;/&gt;&lt;wsp:rsid wsp:val=&quot;005821A8&quot;/&gt;&lt;wsp:rsid wsp:val=&quot;00582B8B&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6669&quot;/&gt;&lt;wsp:rsid wsp:val=&quot;0059762F&quot;/&gt;&lt;wsp:rsid wsp:val=&quot;00597B5E&quot;/&gt;&lt;wsp:rsid wsp:val=&quot;005A280E&quot;/&gt;&lt;wsp:rsid wsp:val=&quot;005B2F5B&quot;/&gt;&lt;wsp:rsid wsp:val=&quot;005C2E61&quot;/&gt;&lt;wsp:rsid wsp:val=&quot;005C594B&quot;/&gt;&lt;wsp:rsid wsp:val=&quot;005C6913&quot;/&gt;&lt;wsp:rsid wsp:val=&quot;005D2E01&quot;/&gt;&lt;wsp:rsid wsp:val=&quot;005D4CD6&quot;/&gt;&lt;wsp:rsid wsp:val=&quot;005D56B5&quot;/&gt;&lt;wsp:rsid wsp:val=&quot;005D5874&quot;/&gt;&lt;wsp:rsid wsp:val=&quot;005D7830&quot;/&gt;&lt;wsp:rsid wsp:val=&quot;005E40E9&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DF7&quot;/&gt;&lt;wsp:rsid wsp:val=&quot;00610D72&quot;/&gt;&lt;wsp:rsid wsp:val=&quot;006134FD&quot;/&gt;&lt;wsp:rsid wsp:val=&quot;006135EB&quot;/&gt;&lt;wsp:rsid wsp:val=&quot;00614FDF&quot;/&gt;&lt;wsp:rsid wsp:val=&quot;00616D11&quot;/&gt;&lt;wsp:rsid wsp:val=&quot;00625358&quot;/&gt;&lt;wsp:rsid wsp:val=&quot;00630A11&quot;/&gt;&lt;wsp:rsid wsp:val=&quot;0063231E&quot;/&gt;&lt;wsp:rsid wsp:val=&quot;00633823&quot;/&gt;&lt;wsp:rsid wsp:val=&quot;006339C4&quot;/&gt;&lt;wsp:rsid wsp:val=&quot;0064341E&quot;/&gt;&lt;wsp:rsid wsp:val=&quot;00643AFB&quot;/&gt;&lt;wsp:rsid wsp:val=&quot;00651B7C&quot;/&gt;&lt;wsp:rsid wsp:val=&quot;00652F95&quot;/&gt;&lt;wsp:rsid wsp:val=&quot;006534CE&quot;/&gt;&lt;wsp:rsid wsp:val=&quot;00656914&quot;/&gt;&lt;wsp:rsid wsp:val=&quot;0066112B&quot;/&gt;&lt;wsp:rsid wsp:val=&quot;00661336&quot;/&gt;&lt;wsp:rsid wsp:val=&quot;00664218&quot;/&gt;&lt;wsp:rsid wsp:val=&quot;00671006&quot;/&gt;&lt;wsp:rsid wsp:val=&quot;00672439&quot;/&gt;&lt;wsp:rsid wsp:val=&quot;00674A5B&quot;/&gt;&lt;wsp:rsid wsp:val=&quot;00681BD1&quot;/&gt;&lt;wsp:rsid wsp:val=&quot;00685E84&quot;/&gt;&lt;wsp:rsid wsp:val=&quot;00686669&quot;/&gt;&lt;wsp:rsid wsp:val=&quot;00690166&quot;/&gt;&lt;wsp:rsid wsp:val=&quot;00692D7C&quot;/&gt;&lt;wsp:rsid wsp:val=&quot;00692E37&quot;/&gt;&lt;wsp:rsid wsp:val=&quot;006951BC&quot;/&gt;&lt;wsp:rsid wsp:val=&quot;006972F6&quot;/&gt;&lt;wsp:rsid wsp:val=&quot;006B2CD8&quot;/&gt;&lt;wsp:rsid wsp:val=&quot;006B615D&quot;/&gt;&lt;wsp:rsid wsp:val=&quot;006B775C&quot;/&gt;&lt;wsp:rsid wsp:val=&quot;006C25DA&quot;/&gt;&lt;wsp:rsid wsp:val=&quot;006E08FF&quot;/&gt;&lt;wsp:rsid wsp:val=&quot;006E149B&quot;/&gt;&lt;wsp:rsid wsp:val=&quot;006E1914&quot;/&gt;&lt;wsp:rsid wsp:val=&quot;006E1F6B&quot;/&gt;&lt;wsp:rsid wsp:val=&quot;006E3ACE&quot;/&gt;&lt;wsp:rsid wsp:val=&quot;006E55F3&quot;/&gt;&lt;wsp:rsid wsp:val=&quot;006E5C86&quot;/&gt;&lt;wsp:rsid wsp:val=&quot;006F0B9F&quot;/&gt;&lt;wsp:rsid wsp:val=&quot;006F1274&quot;/&gt;&lt;wsp:rsid wsp:val=&quot;006F2AA8&quot;/&gt;&lt;wsp:rsid wsp:val=&quot;007118C6&quot;/&gt;&lt;wsp:rsid wsp:val=&quot;00717F31&quot;/&gt;&lt;wsp:rsid wsp:val=&quot;007200AF&quot;/&gt;&lt;wsp:rsid wsp:val=&quot;00720A9F&quot;/&gt;&lt;wsp:rsid wsp:val=&quot;0072133A&quot;/&gt;&lt;wsp:rsid wsp:val=&quot;007229F4&quot;/&gt;&lt;wsp:rsid wsp:val=&quot;007325C7&quot;/&gt;&lt;wsp:rsid wsp:val=&quot;00733A22&quot;/&gt;&lt;wsp:rsid wsp:val=&quot;00734A5B&quot;/&gt;&lt;wsp:rsid wsp:val=&quot;00735A6A&quot;/&gt;&lt;wsp:rsid wsp:val=&quot;007373C5&quot;/&gt;&lt;wsp:rsid wsp:val=&quot;00744E76&quot;/&gt;&lt;wsp:rsid wsp:val=&quot;007456DA&quot;/&gt;&lt;wsp:rsid wsp:val=&quot;007506CB&quot;/&gt;&lt;wsp:rsid wsp:val=&quot;007524EE&quot;/&gt;&lt;wsp:rsid wsp:val=&quot;007541AF&quot;/&gt;&lt;wsp:rsid wsp:val=&quot;00761397&quot;/&gt;&lt;wsp:rsid wsp:val=&quot;007655CB&quot;/&gt;&lt;wsp:rsid wsp:val=&quot;00772EBB&quot;/&gt;&lt;wsp:rsid wsp:val=&quot;00773B53&quot;/&gt;&lt;wsp:rsid wsp:val=&quot;00774576&quot;/&gt;&lt;wsp:rsid wsp:val=&quot;00780F45&quot;/&gt;&lt;wsp:rsid wsp:val=&quot;007818FB&quot;/&gt;&lt;wsp:rsid wsp:val=&quot;00781F0F&quot;/&gt;&lt;wsp:rsid wsp:val=&quot;00791D72&quot;/&gt;&lt;wsp:rsid wsp:val=&quot;007932D9&quot;/&gt;&lt;wsp:rsid wsp:val=&quot;00793510&quot;/&gt;&lt;wsp:rsid wsp:val=&quot;00796F30&quot;/&gt;&lt;wsp:rsid wsp:val=&quot;007A4E90&quot;/&gt;&lt;wsp:rsid wsp:val=&quot;007A5694&quot;/&gt;&lt;wsp:rsid wsp:val=&quot;007B1E67&quot;/&gt;&lt;wsp:rsid wsp:val=&quot;007B205B&quot;/&gt;&lt;wsp:rsid wsp:val=&quot;007B4249&quot;/&gt;&lt;wsp:rsid wsp:val=&quot;007B56F7&quot;/&gt;&lt;wsp:rsid wsp:val=&quot;007C4916&quot;/&gt;&lt;wsp:rsid wsp:val=&quot;007C538D&quot;/&gt;&lt;wsp:rsid wsp:val=&quot;007D40BE&quot;/&gt;&lt;wsp:rsid wsp:val=&quot;007D6355&quot;/&gt;&lt;wsp:rsid wsp:val=&quot;007E26E9&quot;/&gt;&lt;wsp:rsid wsp:val=&quot;007E58B3&quot;/&gt;&lt;wsp:rsid wsp:val=&quot;007E5F23&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7299&quot;/&gt;&lt;wsp:rsid wsp:val=&quot;008278FB&quot;/&gt;&lt;wsp:rsid wsp:val=&quot;008303F4&quot;/&gt;&lt;wsp:rsid wsp:val=&quot;00834B29&quot;/&gt;&lt;wsp:rsid wsp:val=&quot;008375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727B3&quot;/&gt;&lt;wsp:rsid wsp:val=&quot;008768CA&quot;/&gt;&lt;wsp:rsid wsp:val=&quot;008778F2&quot;/&gt;&lt;wsp:rsid wsp:val=&quot;008815CB&quot;/&gt;&lt;wsp:rsid wsp:val=&quot;00884B1E&quot;/&gt;&lt;wsp:rsid wsp:val=&quot;00895CA7&quot;/&gt;&lt;wsp:rsid wsp:val=&quot;008A23FA&quot;/&gt;&lt;wsp:rsid wsp:val=&quot;008B4A75&quot;/&gt;&lt;wsp:rsid wsp:val=&quot;008C57B6&quot;/&gt;&lt;wsp:rsid wsp:val=&quot;008C7994&quot;/&gt;&lt;wsp:rsid wsp:val=&quot;008D0648&quot;/&gt;&lt;wsp:rsid wsp:val=&quot;008D1266&quot;/&gt;&lt;wsp:rsid wsp:val=&quot;008D71EC&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5184&quot;/&gt;&lt;wsp:rsid wsp:val=&quot;0091348E&quot;/&gt;&lt;wsp:rsid wsp:val=&quot;00915B32&quot;/&gt;&lt;wsp:rsid wsp:val=&quot;00916226&quot;/&gt;&lt;wsp:rsid wsp:val=&quot;00916E11&quot;/&gt;&lt;wsp:rsid wsp:val=&quot;00917CCB&quot;/&gt;&lt;wsp:rsid wsp:val=&quot;00925F10&quot;/&gt;&lt;wsp:rsid wsp:val=&quot;009276C3&quot;/&gt;&lt;wsp:rsid wsp:val=&quot;00931A65&quot;/&gt;&lt;wsp:rsid wsp:val=&quot;00933354&quot;/&gt;&lt;wsp:rsid wsp:val=&quot;00933856&quot;/&gt;&lt;wsp:rsid wsp:val=&quot;00933D97&quot;/&gt;&lt;wsp:rsid wsp:val=&quot;0093606B&quot;/&gt;&lt;wsp:rsid wsp:val=&quot;00940054&quot;/&gt;&lt;wsp:rsid wsp:val=&quot;00942EC2&quot;/&gt;&lt;wsp:rsid wsp:val=&quot;00947EC3&quot;/&gt;&lt;wsp:rsid wsp:val=&quot;00951756&quot;/&gt;&lt;wsp:rsid wsp:val=&quot;00960E0C&quot;/&gt;&lt;wsp:rsid wsp:val=&quot;00970AB1&quot;/&gt;&lt;wsp:rsid wsp:val=&quot;00972052&quot;/&gt;&lt;wsp:rsid wsp:val=&quot;00974E3F&quot;/&gt;&lt;wsp:rsid wsp:val=&quot;009769F9&quot;/&gt;&lt;wsp:rsid wsp:val=&quot;0098058B&quot;/&gt;&lt;wsp:rsid wsp:val=&quot;00980B75&quot;/&gt;&lt;wsp:rsid wsp:val=&quot;009876BD&quot;/&gt;&lt;wsp:rsid wsp:val=&quot;009900B2&quot;/&gt;&lt;wsp:rsid wsp:val=&quot;00990C3E&quot;/&gt;&lt;wsp:rsid wsp:val=&quot;0099274D&quot;/&gt;&lt;wsp:rsid wsp:val=&quot;00995567&quot;/&gt;&lt;wsp:rsid wsp:val=&quot;00995C2A&quot;/&gt;&lt;wsp:rsid wsp:val=&quot;0099736B&quot;/&gt;&lt;wsp:rsid wsp:val=&quot;009A1777&quot;/&gt;&lt;wsp:rsid wsp:val=&quot;009A3212&quot;/&gt;&lt;wsp:rsid wsp:val=&quot;009A3F5F&quot;/&gt;&lt;wsp:rsid wsp:val=&quot;009B1452&quot;/&gt;&lt;wsp:rsid wsp:val=&quot;009B67F0&quot;/&gt;&lt;wsp:rsid wsp:val=&quot;009B7B3B&quot;/&gt;&lt;wsp:rsid wsp:val=&quot;009C33F3&quot;/&gt;&lt;wsp:rsid wsp:val=&quot;009C7C64&quot;/&gt;&lt;wsp:rsid wsp:val=&quot;009D28DE&quot;/&gt;&lt;wsp:rsid wsp:val=&quot;009D4D55&quot;/&gt;&lt;wsp:rsid wsp:val=&quot;009D516C&quot;/&gt;&lt;wsp:rsid wsp:val=&quot;009D61DB&quot;/&gt;&lt;wsp:rsid wsp:val=&quot;009E3B2A&quot;/&gt;&lt;wsp:rsid wsp:val=&quot;009E5B8F&quot;/&gt;&lt;wsp:rsid wsp:val=&quot;009F0D7D&quot;/&gt;&lt;wsp:rsid wsp:val=&quot;009F2B6C&quot;/&gt;&lt;wsp:rsid wsp:val=&quot;009F37B7&quot;/&gt;&lt;wsp:rsid wsp:val=&quot;009F4398&quot;/&gt;&lt;wsp:rsid wsp:val=&quot;009F71DA&quot;/&gt;&lt;wsp:rsid wsp:val=&quot;00A0083C&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464&quot;/&gt;&lt;wsp:rsid wsp:val=&quot;00A7631A&quot;/&gt;&lt;wsp:rsid wsp:val=&quot;00A76607&quot;/&gt;&lt;wsp:rsid wsp:val=&quot;00A81F48&quot;/&gt;&lt;wsp:rsid wsp:val=&quot;00A82346&quot;/&gt;&lt;wsp:rsid wsp:val=&quot;00A82613&quot;/&gt;&lt;wsp:rsid wsp:val=&quot;00A829C7&quot;/&gt;&lt;wsp:rsid wsp:val=&quot;00A85CCA&quot;/&gt;&lt;wsp:rsid wsp:val=&quot;00A931F2&quot;/&gt;&lt;wsp:rsid wsp:val=&quot;00A94DC9&quot;/&gt;&lt;wsp:rsid wsp:val=&quot;00A95C0D&quot;/&gt;&lt;wsp:rsid wsp:val=&quot;00AA0805&quot;/&gt;&lt;wsp:rsid wsp:val=&quot;00AA216F&quot;/&gt;&lt;wsp:rsid wsp:val=&quot;00AB0841&quot;/&gt;&lt;wsp:rsid wsp:val=&quot;00AB2B23&quot;/&gt;&lt;wsp:rsid wsp:val=&quot;00AB45BD&quot;/&gt;&lt;wsp:rsid wsp:val=&quot;00AB7102&quot;/&gt;&lt;wsp:rsid wsp:val=&quot;00AC0E93&quot;/&gt;&lt;wsp:rsid wsp:val=&quot;00AC22D1&quot;/&gt;&lt;wsp:rsid wsp:val=&quot;00AC55E0&quot;/&gt;&lt;wsp:rsid wsp:val=&quot;00AC6576&quot;/&gt;&lt;wsp:rsid wsp:val=&quot;00AC691D&quot;/&gt;&lt;wsp:rsid wsp:val=&quot;00AD361E&quot;/&gt;&lt;wsp:rsid wsp:val=&quot;00AD3752&quot;/&gt;&lt;wsp:rsid wsp:val=&quot;00AD4555&quot;/&gt;&lt;wsp:rsid wsp:val=&quot;00AF0D45&quot;/&gt;&lt;wsp:rsid wsp:val=&quot;00AF338F&quot;/&gt;&lt;wsp:rsid wsp:val=&quot;00B005D0&quot;/&gt;&lt;wsp:rsid wsp:val=&quot;00B04B2B&quot;/&gt;&lt;wsp:rsid wsp:val=&quot;00B0664B&quot;/&gt;&lt;wsp:rsid wsp:val=&quot;00B067D3&quot;/&gt;&lt;wsp:rsid wsp:val=&quot;00B10249&quot;/&gt;&lt;wsp:rsid wsp:val=&quot;00B10E36&quot;/&gt;&lt;wsp:rsid wsp:val=&quot;00B1259F&quot;/&gt;&lt;wsp:rsid wsp:val=&quot;00B15449&quot;/&gt;&lt;wsp:rsid wsp:val=&quot;00B20328&quot;/&gt;&lt;wsp:rsid wsp:val=&quot;00B22E2E&quot;/&gt;&lt;wsp:rsid wsp:val=&quot;00B22EDB&quot;/&gt;&lt;wsp:rsid wsp:val=&quot;00B2329C&quot;/&gt;&lt;wsp:rsid wsp:val=&quot;00B25DD5&quot;/&gt;&lt;wsp:rsid wsp:val=&quot;00B26A71&quot;/&gt;&lt;wsp:rsid wsp:val=&quot;00B27095&quot;/&gt;&lt;wsp:rsid wsp:val=&quot;00B327AE&quot;/&gt;&lt;wsp:rsid wsp:val=&quot;00B361F1&quot;/&gt;&lt;wsp:rsid wsp:val=&quot;00B41087&quot;/&gt;&lt;wsp:rsid wsp:val=&quot;00B41232&quot;/&gt;&lt;wsp:rsid wsp:val=&quot;00B41584&quot;/&gt;&lt;wsp:rsid wsp:val=&quot;00B47D66&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673&quot;/&gt;&lt;wsp:rsid wsp:val=&quot;00B74AF7&quot;/&gt;&lt;wsp:rsid wsp:val=&quot;00B7545D&quot;/&gt;&lt;wsp:rsid wsp:val=&quot;00B80604&quot;/&gt;&lt;wsp:rsid wsp:val=&quot;00B853A5&quot;/&gt;&lt;wsp:rsid wsp:val=&quot;00B85EAB&quot;/&gt;&lt;wsp:rsid wsp:val=&quot;00B92FCD&quot;/&gt;&lt;wsp:rsid wsp:val=&quot;00BA2312&quot;/&gt;&lt;wsp:rsid wsp:val=&quot;00BA36F3&quot;/&gt;&lt;wsp:rsid wsp:val=&quot;00BA6B13&quot;/&gt;&lt;wsp:rsid wsp:val=&quot;00BB48D0&quot;/&gt;&lt;wsp:rsid wsp:val=&quot;00BB72A4&quot;/&gt;&lt;wsp:rsid wsp:val=&quot;00BC0F7D&quot;/&gt;&lt;wsp:rsid wsp:val=&quot;00BC3889&quot;/&gt;&lt;wsp:rsid wsp:val=&quot;00BC6DB6&quot;/&gt;&lt;wsp:rsid wsp:val=&quot;00BC6F8C&quot;/&gt;&lt;wsp:rsid wsp:val=&quot;00BD53E2&quot;/&gt;&lt;wsp:rsid wsp:val=&quot;00BD564F&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303C7&quot;/&gt;&lt;wsp:rsid wsp:val=&quot;00C33079&quot;/&gt;&lt;wsp:rsid wsp:val=&quot;00C339E8&quot;/&gt;&lt;wsp:rsid wsp:val=&quot;00C340BC&quot;/&gt;&lt;wsp:rsid wsp:val=&quot;00C3418D&quot;/&gt;&lt;wsp:rsid wsp:val=&quot;00C3444C&quot;/&gt;&lt;wsp:rsid wsp:val=&quot;00C3792C&quot;/&gt;&lt;wsp:rsid wsp:val=&quot;00C45231&quot;/&gt;&lt;wsp:rsid wsp:val=&quot;00C532C3&quot;/&gt;&lt;wsp:rsid wsp:val=&quot;00C53AB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596E&quot;/&gt;&lt;wsp:rsid wsp:val=&quot;00CA08C6&quot;/&gt;&lt;wsp:rsid wsp:val=&quot;00CA2FDE&quot;/&gt;&lt;wsp:rsid wsp:val=&quot;00CA3614&quot;/&gt;&lt;wsp:rsid wsp:val=&quot;00CA3D0C&quot;/&gt;&lt;wsp:rsid wsp:val=&quot;00CA4A7D&quot;/&gt;&lt;wsp:rsid wsp:val=&quot;00CA7D78&quot;/&gt;&lt;wsp:rsid wsp:val=&quot;00CB2892&quot;/&gt;&lt;wsp:rsid wsp:val=&quot;00CB296D&quot;/&gt;&lt;wsp:rsid wsp:val=&quot;00CB2DB5&quot;/&gt;&lt;wsp:rsid wsp:val=&quot;00CB5548&quot;/&gt;&lt;wsp:rsid wsp:val=&quot;00CC1653&quot;/&gt;&lt;wsp:rsid wsp:val=&quot;00CC30A3&quot;/&gt;&lt;wsp:rsid wsp:val=&quot;00CC5251&quot;/&gt;&lt;wsp:rsid wsp:val=&quot;00CC7B86&quot;/&gt;&lt;wsp:rsid wsp:val=&quot;00CD20DB&quot;/&gt;&lt;wsp:rsid wsp:val=&quot;00CD7446&quot;/&gt;&lt;wsp:rsid wsp:val=&quot;00CD7477&quot;/&gt;&lt;wsp:rsid wsp:val=&quot;00CE0B66&quot;/&gt;&lt;wsp:rsid wsp:val=&quot;00CF176A&quot;/&gt;&lt;wsp:rsid wsp:val=&quot;00D06821&quot;/&gt;&lt;wsp:rsid wsp:val=&quot;00D0768E&quot;/&gt;&lt;wsp:rsid wsp:val=&quot;00D10BE9&quot;/&gt;&lt;wsp:rsid wsp:val=&quot;00D13D52&quot;/&gt;&lt;wsp:rsid wsp:val=&quot;00D20388&quot;/&gt;&lt;wsp:rsid wsp:val=&quot;00D22D57&quot;/&gt;&lt;wsp:rsid wsp:val=&quot;00D22E33&quot;/&gt;&lt;wsp:rsid wsp:val=&quot;00D23BF7&quot;/&gt;&lt;wsp:rsid wsp:val=&quot;00D30A4D&quot;/&gt;&lt;wsp:rsid wsp:val=&quot;00D31322&quot;/&gt;&lt;wsp:rsid wsp:val=&quot;00D3355A&quot;/&gt;&lt;wsp:rsid wsp:val=&quot;00D3357D&quot;/&gt;&lt;wsp:rsid wsp:val=&quot;00D37B3D&quot;/&gt;&lt;wsp:rsid wsp:val=&quot;00D41DFC&quot;/&gt;&lt;wsp:rsid wsp:val=&quot;00D56BD9&quot;/&gt;&lt;wsp:rsid wsp:val=&quot;00D61A09&quot;/&gt;&lt;wsp:rsid wsp:val=&quot;00D62BD1&quot;/&gt;&lt;wsp:rsid wsp:val=&quot;00D634C1&quot;/&gt;&lt;wsp:rsid wsp:val=&quot;00D63E66&quot;/&gt;&lt;wsp:rsid wsp:val=&quot;00D660FF&quot;/&gt;&lt;wsp:rsid wsp:val=&quot;00D6733E&quot;/&gt;&lt;wsp:rsid wsp:val=&quot;00D703AE&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123&quot;/&gt;&lt;wsp:rsid wsp:val=&quot;00D938B6&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D55EE&quot;/&gt;&lt;wsp:rsid wsp:val=&quot;00DD58C1&quot;/&gt;&lt;wsp:rsid wsp:val=&quot;00DD5C8F&quot;/&gt;&lt;wsp:rsid wsp:val=&quot;00DD5EF6&quot;/&gt;&lt;wsp:rsid wsp:val=&quot;00DE3046&quot;/&gt;&lt;wsp:rsid wsp:val=&quot;00DE3EF7&quot;/&gt;&lt;wsp:rsid wsp:val=&quot;00DE6A28&quot;/&gt;&lt;wsp:rsid wsp:val=&quot;00DE75CA&quot;/&gt;&lt;wsp:rsid wsp:val=&quot;00DE7706&quot;/&gt;&lt;wsp:rsid wsp:val=&quot;00DF2B1F&quot;/&gt;&lt;wsp:rsid wsp:val=&quot;00DF34D2&quot;/&gt;&lt;wsp:rsid wsp:val=&quot;00DF62CD&quot;/&gt;&lt;wsp:rsid wsp:val=&quot;00E01481&quot;/&gt;&lt;wsp:rsid wsp:val=&quot;00E0562B&quot;/&gt;&lt;wsp:rsid wsp:val=&quot;00E05CA8&quot;/&gt;&lt;wsp:rsid wsp:val=&quot;00E05E8C&quot;/&gt;&lt;wsp:rsid wsp:val=&quot;00E07570&quot;/&gt;&lt;wsp:rsid wsp:val=&quot;00E15DFC&quot;/&gt;&lt;wsp:rsid wsp:val=&quot;00E27F68&quot;/&gt;&lt;wsp:rsid wsp:val=&quot;00E3067A&quot;/&gt;&lt;wsp:rsid wsp:val=&quot;00E4476E&quot;/&gt;&lt;wsp:rsid wsp:val=&quot;00E472C2&quot;/&gt;&lt;wsp:rsid wsp:val=&quot;00E55B06&quot;/&gt;&lt;wsp:rsid wsp:val=&quot;00E77645&quot;/&gt;&lt;wsp:rsid wsp:val=&quot;00E80854&quot;/&gt;&lt;wsp:rsid wsp:val=&quot;00E84C5B&quot;/&gt;&lt;wsp:rsid wsp:val=&quot;00EA46C8&quot;/&gt;&lt;wsp:rsid wsp:val=&quot;00EB5DB9&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3E32&quot;/&gt;&lt;wsp:rsid wsp:val=&quot;00ED5172&quot;/&gt;&lt;wsp:rsid wsp:val=&quot;00EE11B8&quot;/&gt;&lt;wsp:rsid wsp:val=&quot;00EE5961&quot;/&gt;&lt;wsp:rsid wsp:val=&quot;00EE65EE&quot;/&gt;&lt;wsp:rsid wsp:val=&quot;00EE6CD1&quot;/&gt;&lt;wsp:rsid wsp:val=&quot;00EF130C&quot;/&gt;&lt;wsp:rsid wsp:val=&quot;00EF1578&quot;/&gt;&lt;wsp:rsid wsp:val=&quot;00EF31A1&quot;/&gt;&lt;wsp:rsid wsp:val=&quot;00EF6E0B&quot;/&gt;&lt;wsp:rsid wsp:val=&quot;00F025A2&quot;/&gt;&lt;wsp:rsid wsp:val=&quot;00F04712&quot;/&gt;&lt;wsp:rsid wsp:val=&quot;00F058A7&quot;/&gt;&lt;wsp:rsid wsp:val=&quot;00F11531&quot;/&gt;&lt;wsp:rsid wsp:val=&quot;00F21253&quot;/&gt;&lt;wsp:rsid wsp:val=&quot;00F21338&quot;/&gt;&lt;wsp:rsid wsp:val=&quot;00F22EC7&quot;/&gt;&lt;wsp:rsid wsp:val=&quot;00F30C11&quot;/&gt;&lt;wsp:rsid wsp:val=&quot;00F34517&quot;/&gt;&lt;wsp:rsid wsp:val=&quot;00F34BF0&quot;/&gt;&lt;wsp:rsid wsp:val=&quot;00F36C9C&quot;/&gt;&lt;wsp:rsid wsp:val=&quot;00F438CA&quot;/&gt;&lt;wsp:rsid wsp:val=&quot;00F503C9&quot;/&gt;&lt;wsp:rsid wsp:val=&quot;00F5059A&quot;/&gt;&lt;wsp:rsid wsp:val=&quot;00F64354&quot;/&gt;&lt;wsp:rsid wsp:val=&quot;00F653B8&quot;/&gt;&lt;wsp:rsid wsp:val=&quot;00F658E7&quot;/&gt;&lt;wsp:rsid wsp:val=&quot;00F6739E&quot;/&gt;&lt;wsp:rsid wsp:val=&quot;00F730CC&quot;/&gt;&lt;wsp:rsid wsp:val=&quot;00F73912&quot;/&gt;&lt;wsp:rsid wsp:val=&quot;00F74386&quot;/&gt;&lt;wsp:rsid wsp:val=&quot;00F76105&quot;/&gt;&lt;wsp:rsid wsp:val=&quot;00F8099C&quot;/&gt;&lt;wsp:rsid wsp:val=&quot;00F8101D&quot;/&gt;&lt;wsp:rsid wsp:val=&quot;00F813D1&quot;/&gt;&lt;wsp:rsid wsp:val=&quot;00F81CF3&quot;/&gt;&lt;wsp:rsid wsp:val=&quot;00F86558&quot;/&gt;&lt;wsp:rsid wsp:val=&quot;00F8735A&quot;/&gt;&lt;wsp:rsid wsp:val=&quot;00F917F8&quot;/&gt;&lt;wsp:rsid wsp:val=&quot;00F93DA1&quot;/&gt;&lt;wsp:rsid wsp:val=&quot;00F97FF7&quot;/&gt;&lt;wsp:rsid wsp:val=&quot;00FA1266&quot;/&gt;&lt;wsp:rsid wsp:val=&quot;00FA2368&quot;/&gt;&lt;wsp:rsid wsp:val=&quot;00FC1192&quot;/&gt;&lt;wsp:rsid wsp:val=&quot;00FD2173&quot;/&gt;&lt;wsp:rsid wsp:val=&quot;00FE130C&quot;/&gt;&lt;wsp:rsid wsp:val=&quot;00FE7846&quot;/&gt;&lt;wsp:rsid wsp:val=&quot;00FF5AEB&quot;/&gt;&lt;wsp:rsid wsp:val=&quot;00FF7AB9&quot;/&gt;&lt;/wsp:rsids&gt;&lt;/w:docPr&gt;&lt;w:body&gt;&lt;wx:sect&gt;&lt;w:p wsp:rsidR=&quot;00000000&quot; wsp:rsidRDefault=&quot;00E55B06&quot; wsp:rsidP=&quot;00E55B06&quot;&gt;&lt;m:oMathPara&gt;&lt;m:oMath&gt;&lt;m:nary&gt;&lt;m:naryPr&gt;&lt;m:chr m:val=&quot;âˆ‘&quot;/&gt;&lt;m:limLoc m:val=&quot;undOvr&quot;/&gt;&lt;m:supHide m:val=&quot;1&quot;/&gt;&lt;m:ctrlPr&gt;&lt;aml:annotation aml:id=&quot;0&quot; w:type=&quot;Word.Insertion&quot; aml:author=&quot;28552_CR0093r1_TEI15_(Rel-15)&quot; aml:createdate=&quot;2019-09-20T18:11:00Z&quot;&gt;&lt;aml:content&gt;&lt;w:rPr&gt;&lt;w:rFonts w:ascii=&quot;Cambria Math&quot; w:h-ansi=&quot;Cambria Math&quot;/&gt;&lt;wx:font wx:val=&quot;Cambria Math&quot;/&gt;&lt;w:i/&gt;&lt;/w:rPr&gt;&lt;/aml:content&gt;&lt;/aml:annotation&gt;&lt;/m:ctrlPr&gt;&lt;/m:naryPr&gt;&lt;m:sub&gt;&lt;m:r&gt;&lt;aml:annotation aml:id=&quot;1&quot; w:type=&quot;Word.Insertion&quot; aml:author=&quot;28552_CR0093r1_TEI15_(Rel-15)&quot; aml:createdate=&quot;2019-09-20T18:11: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093r1_TEI15_(Rel-15)&quot; aml:createdate=&quot;2019-09-20T18:11:00Z&quot;&gt;&lt;aml:content&gt;&lt;w:rPr&gt;&lt;w:rFonts w:ascii=&quot;Cambria Math&quot; w:h-ansi=&quot;Cambria Math&quot;/&gt;&lt;wx:font wx:val=&quot;Cambria Math&quot;/&gt;&lt;w:i/&gt;&lt;/w:rPr&gt;&lt;/aml:content&gt;&lt;/aml:annotation&gt;&lt;/m:ctrlPr&gt;&lt;/m:naryPr&gt;&lt;m:sub/&gt;&lt;m:sup/&gt;&lt;m:e&gt;&lt;m:r&gt;&lt;aml:annotation aml:id=&quot;3&quot; w:type=&quot;Word.Insertion&quot; aml:author=&quot;28552_CR0093r1_TEI15_(Rel-15)&quot; aml:createdate=&quot;2019-09-20T18:11:00Z&quot;&gt;&lt;aml:content&gt;&lt;w:rPr&gt;&lt;w:rFonts w:ascii=&quot;Cambria Math&quot; w:h-ansi=&quot;Cambria Math&quot;/&gt;&lt;wx:font wx:val=&quot;Cambria Math&quot;/&gt;&lt;w:i/&gt;&lt;/w:rPr&gt;&lt;m:t&gt;ThpTimeDl=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Pr="003E1EF1">
        <w:fldChar w:fldCharType="end"/>
      </w:r>
      <w:r>
        <w:t>, 0 [kbit/s]</w:t>
      </w:r>
    </w:p>
    <w:p w14:paraId="1890D182" w14:textId="77777777" w:rsidR="00213F11" w:rsidRPr="00AC22D1" w:rsidRDefault="00213F11" w:rsidP="00080612">
      <w:pPr>
        <w:pStyle w:val="B2"/>
      </w:pPr>
      <w:r w:rsidRPr="00AC22D1">
        <w:t xml:space="preserve">For small data bursts, where all buffered data is included in one initial HARQ transmission, </w:t>
      </w:r>
      <w:r w:rsidRPr="00AC22D1">
        <w:rPr>
          <w:position w:val="-10"/>
        </w:rPr>
        <w:object w:dxaOrig="1540" w:dyaOrig="320" w14:anchorId="0A335166">
          <v:shape id="_x0000_i1074" type="#_x0000_t75" style="width:77.65pt;height:16.5pt" o:ole="">
            <v:imagedata r:id="rId47" o:title=""/>
          </v:shape>
          <o:OLEObject Type="Embed" ProgID="Equation.3" ShapeID="_x0000_i1074" DrawAspect="Content" ObjectID="_1782294105" r:id="rId48"/>
        </w:object>
      </w:r>
      <w:r w:rsidRPr="00AC22D1">
        <w:t xml:space="preserve">, otherwise </w:t>
      </w:r>
      <w:r w:rsidRPr="00AC22D1">
        <w:rPr>
          <w:position w:val="-10"/>
        </w:rPr>
        <w:object w:dxaOrig="2540" w:dyaOrig="340" w14:anchorId="6DC67956">
          <v:shape id="_x0000_i1075" type="#_x0000_t75" style="width:127.9pt;height:17.7pt" o:ole="">
            <v:imagedata r:id="rId49" o:title=""/>
          </v:shape>
          <o:OLEObject Type="Embed" ProgID="Equation.3" ShapeID="_x0000_i1075" DrawAspect="Content" ObjectID="_1782294106" r:id="rId50"/>
        </w:object>
      </w:r>
    </w:p>
    <w:p w14:paraId="06C21C4E" w14:textId="77777777" w:rsidR="00213F11" w:rsidRPr="00AC22D1" w:rsidRDefault="00213F11" w:rsidP="000806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7D5AE7BC" w14:textId="77777777" w:rsidTr="00B74AF7">
        <w:trPr>
          <w:trHeight w:val="179"/>
          <w:jc w:val="center"/>
        </w:trPr>
        <w:tc>
          <w:tcPr>
            <w:tcW w:w="1775" w:type="dxa"/>
            <w:vAlign w:val="center"/>
          </w:tcPr>
          <w:p w14:paraId="5FC49907"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142F8055"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3876DDEE" w14:textId="77777777" w:rsidTr="00B74AF7">
        <w:trPr>
          <w:trHeight w:val="179"/>
          <w:jc w:val="center"/>
        </w:trPr>
        <w:tc>
          <w:tcPr>
            <w:tcW w:w="1775" w:type="dxa"/>
            <w:vAlign w:val="center"/>
          </w:tcPr>
          <w:p w14:paraId="2379139B"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7229DCCA">
                <v:shape id="_x0000_i1076" type="#_x0000_t75" style="width:14.9pt;height:12.85pt" o:ole="">
                  <v:imagedata r:id="rId41" o:title=""/>
                </v:shape>
                <o:OLEObject Type="Embed" ProgID="Equation.3" ShapeID="_x0000_i1076" DrawAspect="Content" ObjectID="_1782294107" r:id="rId51"/>
              </w:object>
            </w:r>
          </w:p>
        </w:tc>
        <w:tc>
          <w:tcPr>
            <w:tcW w:w="4885" w:type="dxa"/>
            <w:vAlign w:val="center"/>
          </w:tcPr>
          <w:p w14:paraId="76F1E1F8"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213F11" w:rsidRPr="00AC22D1" w14:paraId="4920CA85" w14:textId="77777777" w:rsidTr="00B74AF7">
        <w:trPr>
          <w:trHeight w:val="179"/>
          <w:jc w:val="center"/>
        </w:trPr>
        <w:tc>
          <w:tcPr>
            <w:tcW w:w="1775" w:type="dxa"/>
            <w:vAlign w:val="center"/>
          </w:tcPr>
          <w:p w14:paraId="432CD099"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4B0817A9">
                <v:shape id="_x0000_i1077" type="#_x0000_t75" style="width:16.9pt;height:12.85pt" o:ole="">
                  <v:imagedata r:id="rId43" o:title=""/>
                </v:shape>
                <o:OLEObject Type="Embed" ProgID="Equation.3" ShapeID="_x0000_i1077" DrawAspect="Content" ObjectID="_1782294108" r:id="rId52"/>
              </w:object>
            </w:r>
          </w:p>
        </w:tc>
        <w:tc>
          <w:tcPr>
            <w:tcW w:w="4885" w:type="dxa"/>
            <w:vAlign w:val="center"/>
          </w:tcPr>
          <w:p w14:paraId="294B4EF5"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7D84112B" w14:textId="77777777" w:rsidTr="00B74AF7">
        <w:trPr>
          <w:trHeight w:val="179"/>
          <w:jc w:val="center"/>
        </w:trPr>
        <w:tc>
          <w:tcPr>
            <w:tcW w:w="1775" w:type="dxa"/>
            <w:vAlign w:val="center"/>
          </w:tcPr>
          <w:p w14:paraId="0A062F08"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108085FD">
                <v:shape id="_x0000_i1078" type="#_x0000_t75" style="width:51.1pt;height:16.1pt" o:ole="">
                  <v:imagedata r:id="rId45" o:title=""/>
                </v:shape>
                <o:OLEObject Type="Embed" ProgID="Equation.3" ShapeID="_x0000_i1078" DrawAspect="Content" ObjectID="_1782294109" r:id="rId53"/>
              </w:object>
            </w:r>
          </w:p>
        </w:tc>
        <w:tc>
          <w:tcPr>
            <w:tcW w:w="4885" w:type="dxa"/>
            <w:vAlign w:val="center"/>
          </w:tcPr>
          <w:p w14:paraId="2A46E9CC"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kbits successfully transmitted (acknowledged by UE) in DL for one DRB during a sample of ThpTimeDl. (It shall exclude the volume of the last piece of data emptying the buffer).</w:t>
            </w:r>
          </w:p>
        </w:tc>
      </w:tr>
    </w:tbl>
    <w:p w14:paraId="4E93AB90" w14:textId="77777777" w:rsidR="00213F11" w:rsidRPr="00AC22D1" w:rsidRDefault="00213F11" w:rsidP="00080612"/>
    <w:p w14:paraId="1229806B" w14:textId="77777777" w:rsidR="00213F11" w:rsidRDefault="00213F11" w:rsidP="00080612">
      <w:pPr>
        <w:pStyle w:val="B2"/>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Pr="00AC22D1">
        <w:rPr>
          <w:position w:val="-5"/>
        </w:rPr>
        <w:pict w14:anchorId="2DA0FB5A">
          <v:shape id="_x0000_i1079" type="#_x0000_t75" style="width:50.3pt;height:10.4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FC&quot;/&gt;&lt;wsp:rsid wsp:val=&quot;0000654A&quot;/&gt;&lt;wsp:rsid wsp:val=&quot;0001368B&quot;/&gt;&lt;wsp:rsid wsp:val=&quot;00031A22&quot;/&gt;&lt;wsp:rsid wsp:val=&quot;00040095&quot;/&gt;&lt;wsp:rsid wsp:val=&quot;000405FF&quot;/&gt;&lt;wsp:rsid wsp:val=&quot;00073B79&quot;/&gt;&lt;wsp:rsid wsp:val=&quot;00080512&quot;/&gt;&lt;wsp:rsid wsp:val=&quot;0008390B&quot;/&gt;&lt;wsp:rsid wsp:val=&quot;000977B4&quot;/&gt;&lt;wsp:rsid wsp:val=&quot;000B7C7D&quot;/&gt;&lt;wsp:rsid wsp:val=&quot;000C0F86&quot;/&gt;&lt;wsp:rsid wsp:val=&quot;000C2837&quot;/&gt;&lt;wsp:rsid wsp:val=&quot;000D218B&quot;/&gt;&lt;wsp:rsid wsp:val=&quot;000E4DC6&quot;/&gt;&lt;wsp:rsid wsp:val=&quot;00116DCD&quot;/&gt;&lt;wsp:rsid wsp:val=&quot;00143E2A&quot;/&gt;&lt;wsp:rsid wsp:val=&quot;00174E6F&quot;/&gt;&lt;wsp:rsid wsp:val=&quot;001C0F45&quot;/&gt;&lt;wsp:rsid wsp:val=&quot;001C7D9B&quot;/&gt;&lt;wsp:rsid wsp:val=&quot;001D59A6&quot;/&gt;&lt;wsp:rsid wsp:val=&quot;001F38E2&quot;/&gt;&lt;wsp:rsid wsp:val=&quot;00205D0A&quot;/&gt;&lt;wsp:rsid wsp:val=&quot;00234BF1&quot;/&gt;&lt;wsp:rsid wsp:val=&quot;00266A55&quot;/&gt;&lt;wsp:rsid wsp:val=&quot;0026724F&quot;/&gt;&lt;wsp:rsid wsp:val=&quot;00293728&quot;/&gt;&lt;wsp:rsid wsp:val=&quot;00294394&quot;/&gt;&lt;wsp:rsid wsp:val=&quot;002B5B39&quot;/&gt;&lt;wsp:rsid wsp:val=&quot;002E0F52&quot;/&gt;&lt;wsp:rsid wsp:val=&quot;00312820&quot;/&gt;&lt;wsp:rsid wsp:val=&quot;00324B4A&quot;/&gt;&lt;wsp:rsid wsp:val=&quot;00377371&quot;/&gt;&lt;wsp:rsid wsp:val=&quot;00396129&quot;/&gt;&lt;wsp:rsid wsp:val=&quot;003A4FC2&quot;/&gt;&lt;wsp:rsid wsp:val=&quot;003A6D7F&quot;/&gt;&lt;wsp:rsid wsp:val=&quot;003A79E0&quot;/&gt;&lt;wsp:rsid wsp:val=&quot;003B798F&quot;/&gt;&lt;wsp:rsid wsp:val=&quot;003C02A5&quot;/&gt;&lt;wsp:rsid wsp:val=&quot;003C02F0&quot;/&gt;&lt;wsp:rsid wsp:val=&quot;003C25E3&quot;/&gt;&lt;wsp:rsid wsp:val=&quot;003D5CAF&quot;/&gt;&lt;wsp:rsid wsp:val=&quot;003D6591&quot;/&gt;&lt;wsp:rsid wsp:val=&quot;00404F2D&quot;/&gt;&lt;wsp:rsid wsp:val=&quot;00405E7D&quot;/&gt;&lt;wsp:rsid wsp:val=&quot;00405F71&quot;/&gt;&lt;wsp:rsid wsp:val=&quot;00413261&quot;/&gt;&lt;wsp:rsid wsp:val=&quot;00422772&quot;/&gt;&lt;wsp:rsid wsp:val=&quot;00432152&quot;/&gt;&lt;wsp:rsid wsp:val=&quot;00446494&quot;/&gt;&lt;wsp:rsid wsp:val=&quot;004518BD&quot;/&gt;&lt;wsp:rsid wsp:val=&quot;00454E37&quot;/&gt;&lt;wsp:rsid wsp:val=&quot;004705A2&quot;/&gt;&lt;wsp:rsid wsp:val=&quot;00472F0C&quot;/&gt;&lt;wsp:rsid wsp:val=&quot;00473A1E&quot;/&gt;&lt;wsp:rsid wsp:val=&quot;00476BF7&quot;/&gt;&lt;wsp:rsid wsp:val=&quot;00497C1E&quot;/&gt;&lt;wsp:rsid wsp:val=&quot;004A730F&quot;/&gt;&lt;wsp:rsid wsp:val=&quot;004D1E22&quot;/&gt;&lt;wsp:rsid wsp:val=&quot;004E1B69&quot;/&gt;&lt;wsp:rsid wsp:val=&quot;004E1B6F&quot;/&gt;&lt;wsp:rsid wsp:val=&quot;004E213A&quot;/&gt;&lt;wsp:rsid wsp:val=&quot;00506F47&quot;/&gt;&lt;wsp:rsid wsp:val=&quot;005310D6&quot;/&gt;&lt;wsp:rsid wsp:val=&quot;005514AD&quot;/&gt;&lt;wsp:rsid wsp:val=&quot;00555457&quot;/&gt;&lt;wsp:rsid wsp:val=&quot;00560D4D&quot;/&gt;&lt;wsp:rsid wsp:val=&quot;00563C1D&quot;/&gt;&lt;wsp:rsid wsp:val=&quot;0056646F&quot;/&gt;&lt;wsp:rsid wsp:val=&quot;005947C3&quot;/&gt;&lt;wsp:rsid wsp:val=&quot;005B2514&quot;/&gt;&lt;wsp:rsid wsp:val=&quot;005B6D74&quot;/&gt;&lt;wsp:rsid wsp:val=&quot;005D5297&quot;/&gt;&lt;wsp:rsid wsp:val=&quot;00616632&quot;/&gt;&lt;wsp:rsid wsp:val=&quot;006264E7&quot;/&gt;&lt;wsp:rsid wsp:val=&quot;006376A5&quot;/&gt;&lt;wsp:rsid wsp:val=&quot;0064467D&quot;/&gt;&lt;wsp:rsid wsp:val=&quot;00663073&quot;/&gt;&lt;wsp:rsid wsp:val=&quot;00665A44&quot;/&gt;&lt;wsp:rsid wsp:val=&quot;006768FB&quot;/&gt;&lt;wsp:rsid wsp:val=&quot;0068382F&quot;/&gt;&lt;wsp:rsid wsp:val=&quot;00687CBA&quot;/&gt;&lt;wsp:rsid wsp:val=&quot;00697A68&quot;/&gt;&lt;wsp:rsid wsp:val=&quot;006E6BFB&quot;/&gt;&lt;wsp:rsid wsp:val=&quot;006F182E&quot;/&gt;&lt;wsp:rsid wsp:val=&quot;006F7E6A&quot;/&gt;&lt;wsp:rsid wsp:val=&quot;00706833&quot;/&gt;&lt;wsp:rsid wsp:val=&quot;007133A3&quot;/&gt;&lt;wsp:rsid wsp:val=&quot;00721977&quot;/&gt;&lt;wsp:rsid wsp:val=&quot;0072794B&quot;/&gt;&lt;wsp:rsid wsp:val=&quot;00734A5B&quot;/&gt;&lt;wsp:rsid wsp:val=&quot;00757D5A&quot;/&gt;&lt;wsp:rsid wsp:val=&quot;00776673&quot;/&gt;&lt;wsp:rsid wsp:val=&quot;007926F7&quot;/&gt;&lt;wsp:rsid wsp:val=&quot;007A5A36&quot;/&gt;&lt;wsp:rsid wsp:val=&quot;007C58E3&quot;/&gt;&lt;wsp:rsid wsp:val=&quot;007E6F79&quot;/&gt;&lt;wsp:rsid wsp:val=&quot;007F1479&quot;/&gt;&lt;wsp:rsid wsp:val=&quot;00860EE2&quot;/&gt;&lt;wsp:rsid wsp:val=&quot;00863CCA&quot;/&gt;&lt;wsp:rsid wsp:val=&quot;00876E0C&quot;/&gt;&lt;wsp:rsid wsp:val=&quot;00886856&quot;/&gt;&lt;wsp:rsid wsp:val=&quot;008873ED&quot;/&gt;&lt;wsp:rsid wsp:val=&quot;008F07EE&quot;/&gt;&lt;wsp:rsid wsp:val=&quot;009029AD&quot;/&gt;&lt;wsp:rsid wsp:val=&quot;00904846&quot;/&gt;&lt;wsp:rsid wsp:val=&quot;00905007&quot;/&gt;&lt;wsp:rsid wsp:val=&quot;00932EF1&quot;/&gt;&lt;wsp:rsid wsp:val=&quot;0097491D&quot;/&gt;&lt;wsp:rsid wsp:val=&quot;009B310E&quot;/&gt;&lt;wsp:rsid wsp:val=&quot;009F653B&quot;/&gt;&lt;wsp:rsid wsp:val=&quot;00A2357F&quot;/&gt;&lt;wsp:rsid wsp:val=&quot;00A33A0A&quot;/&gt;&lt;wsp:rsid wsp:val=&quot;00A37D9A&quot;/&gt;&lt;wsp:rsid wsp:val=&quot;00A463FC&quot;/&gt;&lt;wsp:rsid wsp:val=&quot;00A521F2&quot;/&gt;&lt;wsp:rsid wsp:val=&quot;00A53724&quot;/&gt;&lt;wsp:rsid wsp:val=&quot;00A54315&quot;/&gt;&lt;wsp:rsid wsp:val=&quot;00A600A8&quot;/&gt;&lt;wsp:rsid wsp:val=&quot;00A646EE&quot;/&gt;&lt;wsp:rsid wsp:val=&quot;00A70295&quot;/&gt;&lt;wsp:rsid wsp:val=&quot;00A72362&quot;/&gt;&lt;wsp:rsid wsp:val=&quot;00AA6C1A&quot;/&gt;&lt;wsp:rsid wsp:val=&quot;00AB0F87&quot;/&gt;&lt;wsp:rsid wsp:val=&quot;00AC1564&quot;/&gt;&lt;wsp:rsid wsp:val=&quot;00AE1C16&quot;/&gt;&lt;wsp:rsid wsp:val=&quot;00AE7BED&quot;/&gt;&lt;wsp:rsid wsp:val=&quot;00AF39DA&quot;/&gt;&lt;wsp:rsid wsp:val=&quot;00B20423&quot;/&gt;&lt;wsp:rsid wsp:val=&quot;00B521AB&quot;/&gt;&lt;wsp:rsid wsp:val=&quot;00BB7D79&quot;/&gt;&lt;wsp:rsid wsp:val=&quot;00BC74F1&quot;/&gt;&lt;wsp:rsid wsp:val=&quot;00C04250&quot;/&gt;&lt;wsp:rsid wsp:val=&quot;00C05F2F&quot;/&gt;&lt;wsp:rsid wsp:val=&quot;00C240C4&quot;/&gt;&lt;wsp:rsid wsp:val=&quot;00C565CA&quot;/&gt;&lt;wsp:rsid wsp:val=&quot;00C65C3C&quot;/&gt;&lt;wsp:rsid wsp:val=&quot;00CF07DC&quot;/&gt;&lt;wsp:rsid wsp:val=&quot;00D27C2E&quot;/&gt;&lt;wsp:rsid wsp:val=&quot;00D50EBA&quot;/&gt;&lt;wsp:rsid wsp:val=&quot;00D5281F&quot;/&gt;&lt;wsp:rsid wsp:val=&quot;00D604C3&quot;/&gt;&lt;wsp:rsid wsp:val=&quot;00D732F4&quot;/&gt;&lt;wsp:rsid wsp:val=&quot;00D90882&quot;/&gt;&lt;wsp:rsid wsp:val=&quot;00D944AB&quot;/&gt;&lt;wsp:rsid wsp:val=&quot;00DB1427&quot;/&gt;&lt;wsp:rsid wsp:val=&quot;00DB5FD8&quot;/&gt;&lt;wsp:rsid wsp:val=&quot;00DC309B&quot;/&gt;&lt;wsp:rsid wsp:val=&quot;00DC4DA2&quot;/&gt;&lt;wsp:rsid wsp:val=&quot;00E05B7A&quot;/&gt;&lt;wsp:rsid wsp:val=&quot;00E245C5&quot;/&gt;&lt;wsp:rsid wsp:val=&quot;00E3049F&quot;/&gt;&lt;wsp:rsid wsp:val=&quot;00E424C4&quot;/&gt;&lt;wsp:rsid wsp:val=&quot;00E51E07&quot;/&gt;&lt;wsp:rsid wsp:val=&quot;00E60C10&quot;/&gt;&lt;wsp:rsid wsp:val=&quot;00E83C0A&quot;/&gt;&lt;wsp:rsid wsp:val=&quot;00E93E52&quot;/&gt;&lt;wsp:rsid wsp:val=&quot;00EA10BC&quot;/&gt;&lt;wsp:rsid wsp:val=&quot;00EC4A25&quot;/&gt;&lt;wsp:rsid wsp:val=&quot;00EC7D21&quot;/&gt;&lt;wsp:rsid wsp:val=&quot;00F33A40&quot;/&gt;&lt;wsp:rsid wsp:val=&quot;00F428C9&quot;/&gt;&lt;wsp:rsid wsp:val=&quot;00F42B57&quot;/&gt;&lt;wsp:rsid wsp:val=&quot;00F53683&quot;/&gt;&lt;wsp:rsid wsp:val=&quot;00F56707&quot;/&gt;&lt;wsp:rsid wsp:val=&quot;00F72A0F&quot;/&gt;&lt;wsp:rsid wsp:val=&quot;00F877D8&quot;/&gt;&lt;wsp:rsid wsp:val=&quot;00F9328C&quot;/&gt;&lt;wsp:rsid wsp:val=&quot;00F934F2&quot;/&gt;&lt;wsp:rsid wsp:val=&quot;00FA1266&quot;/&gt;&lt;wsp:rsid wsp:val=&quot;00FB122E&quot;/&gt;&lt;wsp:rsid wsp:val=&quot;00FC0E74&quot;/&gt;&lt;wsp:rsid wsp:val=&quot;00FC2B78&quot;/&gt;&lt;wsp:rsid wsp:val=&quot;00FC3E02&quot;/&gt;&lt;wsp:rsid wsp:val=&quot;00FD028E&quot;/&gt;&lt;wsp:rsid wsp:val=&quot;00FE001A&quot;/&gt;&lt;wsp:rsid wsp:val=&quot;00FE21BA&quot;/&gt;&lt;wsp:rsid wsp:val=&quot;00FF23FB&quot;/&gt;&lt;/wsp:rsids&gt;&lt;/w:docPr&gt;&lt;w:body&gt;&lt;w:p wsp:rsidR=&quot;00000000&quot; wsp:rsidRDefault=&quot;00D944AB&quot;&gt;&lt;m:oMathPara&gt;&lt;m:oMath&gt;&lt;aml:annotation aml:id=&quot;0&quot; w:type=&quot;Word.Insertion&quot; aml:author=&quot;CR#0050r2&quot; aml:createdate=&quot;2018-03-29T00:19:00Z&quot;&gt;&lt;aml:content&gt;&lt;m:r&gt;&lt;w:rPr&gt;&lt;w:rFonts w:ascii=&quot;Cambria Math&quot; w:h-ansi=&quot;Cambria Math&quot;/&gt;&lt;wx:font wx:val=&quot;Cambria Math&quot;/&gt;&lt;w:i/&gt;&lt;/w:rPr&gt;&lt;m:t&gt;ThpTimeDL)&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54" o:title="" chromakey="white"/>
          </v:shape>
        </w:pict>
      </w:r>
      <w:r w:rsidRPr="00AC22D1">
        <w:fldChar w:fldCharType="begin"/>
      </w:r>
      <w:r w:rsidRPr="00AC22D1">
        <w:instrText xml:space="preserve"> QUOTE </w:instrText>
      </w:r>
      <w:r w:rsidRPr="00AC22D1">
        <w:rPr>
          <w:position w:val="-5"/>
        </w:rPr>
        <w:pict w14:anchorId="13D76744">
          <v:shape id="_x0000_i1080" type="#_x0000_t75" style="width:50.3pt;height:10.4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FC&quot;/&gt;&lt;wsp:rsid wsp:val=&quot;0000654A&quot;/&gt;&lt;wsp:rsid wsp:val=&quot;0001368B&quot;/&gt;&lt;wsp:rsid wsp:val=&quot;00031A22&quot;/&gt;&lt;wsp:rsid wsp:val=&quot;00040095&quot;/&gt;&lt;wsp:rsid wsp:val=&quot;000405FF&quot;/&gt;&lt;wsp:rsid wsp:val=&quot;00073B79&quot;/&gt;&lt;wsp:rsid wsp:val=&quot;00080512&quot;/&gt;&lt;wsp:rsid wsp:val=&quot;0008390B&quot;/&gt;&lt;wsp:rsid wsp:val=&quot;000977B4&quot;/&gt;&lt;wsp:rsid wsp:val=&quot;000B7C7D&quot;/&gt;&lt;wsp:rsid wsp:val=&quot;000C0F86&quot;/&gt;&lt;wsp:rsid wsp:val=&quot;000C2837&quot;/&gt;&lt;wsp:rsid wsp:val=&quot;000D218B&quot;/&gt;&lt;wsp:rsid wsp:val=&quot;000E4DC6&quot;/&gt;&lt;wsp:rsid wsp:val=&quot;00116DCD&quot;/&gt;&lt;wsp:rsid wsp:val=&quot;00143E2A&quot;/&gt;&lt;wsp:rsid wsp:val=&quot;00174E6F&quot;/&gt;&lt;wsp:rsid wsp:val=&quot;001C0F45&quot;/&gt;&lt;wsp:rsid wsp:val=&quot;001C7D9B&quot;/&gt;&lt;wsp:rsid wsp:val=&quot;001D59A6&quot;/&gt;&lt;wsp:rsid wsp:val=&quot;001F38E2&quot;/&gt;&lt;wsp:rsid wsp:val=&quot;00205D0A&quot;/&gt;&lt;wsp:rsid wsp:val=&quot;00234BF1&quot;/&gt;&lt;wsp:rsid wsp:val=&quot;00266A55&quot;/&gt;&lt;wsp:rsid wsp:val=&quot;0026724F&quot;/&gt;&lt;wsp:rsid wsp:val=&quot;00293728&quot;/&gt;&lt;wsp:rsid wsp:val=&quot;00294394&quot;/&gt;&lt;wsp:rsid wsp:val=&quot;002B5B39&quot;/&gt;&lt;wsp:rsid wsp:val=&quot;002E0F52&quot;/&gt;&lt;wsp:rsid wsp:val=&quot;00312820&quot;/&gt;&lt;wsp:rsid wsp:val=&quot;00324B4A&quot;/&gt;&lt;wsp:rsid wsp:val=&quot;00377371&quot;/&gt;&lt;wsp:rsid wsp:val=&quot;00396129&quot;/&gt;&lt;wsp:rsid wsp:val=&quot;003A4FC2&quot;/&gt;&lt;wsp:rsid wsp:val=&quot;003A6D7F&quot;/&gt;&lt;wsp:rsid wsp:val=&quot;003A79E0&quot;/&gt;&lt;wsp:rsid wsp:val=&quot;003B798F&quot;/&gt;&lt;wsp:rsid wsp:val=&quot;003C02A5&quot;/&gt;&lt;wsp:rsid wsp:val=&quot;003C02F0&quot;/&gt;&lt;wsp:rsid wsp:val=&quot;003C25E3&quot;/&gt;&lt;wsp:rsid wsp:val=&quot;003D5CAF&quot;/&gt;&lt;wsp:rsid wsp:val=&quot;003D6591&quot;/&gt;&lt;wsp:rsid wsp:val=&quot;00404F2D&quot;/&gt;&lt;wsp:rsid wsp:val=&quot;00405E7D&quot;/&gt;&lt;wsp:rsid wsp:val=&quot;00405F71&quot;/&gt;&lt;wsp:rsid wsp:val=&quot;00413261&quot;/&gt;&lt;wsp:rsid wsp:val=&quot;00422772&quot;/&gt;&lt;wsp:rsid wsp:val=&quot;00432152&quot;/&gt;&lt;wsp:rsid wsp:val=&quot;00446494&quot;/&gt;&lt;wsp:rsid wsp:val=&quot;004518BD&quot;/&gt;&lt;wsp:rsid wsp:val=&quot;00454E37&quot;/&gt;&lt;wsp:rsid wsp:val=&quot;004705A2&quot;/&gt;&lt;wsp:rsid wsp:val=&quot;00472F0C&quot;/&gt;&lt;wsp:rsid wsp:val=&quot;00473A1E&quot;/&gt;&lt;wsp:rsid wsp:val=&quot;00476BF7&quot;/&gt;&lt;wsp:rsid wsp:val=&quot;00497C1E&quot;/&gt;&lt;wsp:rsid wsp:val=&quot;004A730F&quot;/&gt;&lt;wsp:rsid wsp:val=&quot;004D1E22&quot;/&gt;&lt;wsp:rsid wsp:val=&quot;004E1B69&quot;/&gt;&lt;wsp:rsid wsp:val=&quot;004E1B6F&quot;/&gt;&lt;wsp:rsid wsp:val=&quot;004E213A&quot;/&gt;&lt;wsp:rsid wsp:val=&quot;00506F47&quot;/&gt;&lt;wsp:rsid wsp:val=&quot;005310D6&quot;/&gt;&lt;wsp:rsid wsp:val=&quot;005514AD&quot;/&gt;&lt;wsp:rsid wsp:val=&quot;00555457&quot;/&gt;&lt;wsp:rsid wsp:val=&quot;00560D4D&quot;/&gt;&lt;wsp:rsid wsp:val=&quot;00563C1D&quot;/&gt;&lt;wsp:rsid wsp:val=&quot;0056646F&quot;/&gt;&lt;wsp:rsid wsp:val=&quot;005947C3&quot;/&gt;&lt;wsp:rsid wsp:val=&quot;005B2514&quot;/&gt;&lt;wsp:rsid wsp:val=&quot;005B6D74&quot;/&gt;&lt;wsp:rsid wsp:val=&quot;005D5297&quot;/&gt;&lt;wsp:rsid wsp:val=&quot;00616632&quot;/&gt;&lt;wsp:rsid wsp:val=&quot;006264E7&quot;/&gt;&lt;wsp:rsid wsp:val=&quot;006376A5&quot;/&gt;&lt;wsp:rsid wsp:val=&quot;0064467D&quot;/&gt;&lt;wsp:rsid wsp:val=&quot;00663073&quot;/&gt;&lt;wsp:rsid wsp:val=&quot;00665A44&quot;/&gt;&lt;wsp:rsid wsp:val=&quot;006768FB&quot;/&gt;&lt;wsp:rsid wsp:val=&quot;0068382F&quot;/&gt;&lt;wsp:rsid wsp:val=&quot;00687CBA&quot;/&gt;&lt;wsp:rsid wsp:val=&quot;00697A68&quot;/&gt;&lt;wsp:rsid wsp:val=&quot;006E6BFB&quot;/&gt;&lt;wsp:rsid wsp:val=&quot;006F182E&quot;/&gt;&lt;wsp:rsid wsp:val=&quot;006F7E6A&quot;/&gt;&lt;wsp:rsid wsp:val=&quot;00706833&quot;/&gt;&lt;wsp:rsid wsp:val=&quot;007133A3&quot;/&gt;&lt;wsp:rsid wsp:val=&quot;00721977&quot;/&gt;&lt;wsp:rsid wsp:val=&quot;0072794B&quot;/&gt;&lt;wsp:rsid wsp:val=&quot;00734A5B&quot;/&gt;&lt;wsp:rsid wsp:val=&quot;00757D5A&quot;/&gt;&lt;wsp:rsid wsp:val=&quot;00776673&quot;/&gt;&lt;wsp:rsid wsp:val=&quot;007926F7&quot;/&gt;&lt;wsp:rsid wsp:val=&quot;007A5A36&quot;/&gt;&lt;wsp:rsid wsp:val=&quot;007C58E3&quot;/&gt;&lt;wsp:rsid wsp:val=&quot;007E6F79&quot;/&gt;&lt;wsp:rsid wsp:val=&quot;007F1479&quot;/&gt;&lt;wsp:rsid wsp:val=&quot;00860EE2&quot;/&gt;&lt;wsp:rsid wsp:val=&quot;00863CCA&quot;/&gt;&lt;wsp:rsid wsp:val=&quot;00876E0C&quot;/&gt;&lt;wsp:rsid wsp:val=&quot;00886856&quot;/&gt;&lt;wsp:rsid wsp:val=&quot;008873ED&quot;/&gt;&lt;wsp:rsid wsp:val=&quot;008F07EE&quot;/&gt;&lt;wsp:rsid wsp:val=&quot;009029AD&quot;/&gt;&lt;wsp:rsid wsp:val=&quot;00904846&quot;/&gt;&lt;wsp:rsid wsp:val=&quot;00905007&quot;/&gt;&lt;wsp:rsid wsp:val=&quot;00932EF1&quot;/&gt;&lt;wsp:rsid wsp:val=&quot;0097491D&quot;/&gt;&lt;wsp:rsid wsp:val=&quot;009B310E&quot;/&gt;&lt;wsp:rsid wsp:val=&quot;009F653B&quot;/&gt;&lt;wsp:rsid wsp:val=&quot;00A2357F&quot;/&gt;&lt;wsp:rsid wsp:val=&quot;00A33A0A&quot;/&gt;&lt;wsp:rsid wsp:val=&quot;00A37D9A&quot;/&gt;&lt;wsp:rsid wsp:val=&quot;00A463FC&quot;/&gt;&lt;wsp:rsid wsp:val=&quot;00A521F2&quot;/&gt;&lt;wsp:rsid wsp:val=&quot;00A53724&quot;/&gt;&lt;wsp:rsid wsp:val=&quot;00A54315&quot;/&gt;&lt;wsp:rsid wsp:val=&quot;00A600A8&quot;/&gt;&lt;wsp:rsid wsp:val=&quot;00A646EE&quot;/&gt;&lt;wsp:rsid wsp:val=&quot;00A70295&quot;/&gt;&lt;wsp:rsid wsp:val=&quot;00A72362&quot;/&gt;&lt;wsp:rsid wsp:val=&quot;00AA6C1A&quot;/&gt;&lt;wsp:rsid wsp:val=&quot;00AB0F87&quot;/&gt;&lt;wsp:rsid wsp:val=&quot;00AC1564&quot;/&gt;&lt;wsp:rsid wsp:val=&quot;00AE1C16&quot;/&gt;&lt;wsp:rsid wsp:val=&quot;00AE7BED&quot;/&gt;&lt;wsp:rsid wsp:val=&quot;00AF39DA&quot;/&gt;&lt;wsp:rsid wsp:val=&quot;00B20423&quot;/&gt;&lt;wsp:rsid wsp:val=&quot;00B521AB&quot;/&gt;&lt;wsp:rsid wsp:val=&quot;00B663BF&quot;/&gt;&lt;wsp:rsid wsp:val=&quot;00BB7D79&quot;/&gt;&lt;wsp:rsid wsp:val=&quot;00BC74F1&quot;/&gt;&lt;wsp:rsid wsp:val=&quot;00C04250&quot;/&gt;&lt;wsp:rsid wsp:val=&quot;00C05F2F&quot;/&gt;&lt;wsp:rsid wsp:val=&quot;00C240C4&quot;/&gt;&lt;wsp:rsid wsp:val=&quot;00C565CA&quot;/&gt;&lt;wsp:rsid wsp:val=&quot;00C65C3C&quot;/&gt;&lt;wsp:rsid wsp:val=&quot;00CF07DC&quot;/&gt;&lt;wsp:rsid wsp:val=&quot;00D27C2E&quot;/&gt;&lt;wsp:rsid wsp:val=&quot;00D50EBA&quot;/&gt;&lt;wsp:rsid wsp:val=&quot;00D5281F&quot;/&gt;&lt;wsp:rsid wsp:val=&quot;00D604C3&quot;/&gt;&lt;wsp:rsid wsp:val=&quot;00D732F4&quot;/&gt;&lt;wsp:rsid wsp:val=&quot;00D90882&quot;/&gt;&lt;wsp:rsid wsp:val=&quot;00DB1427&quot;/&gt;&lt;wsp:rsid wsp:val=&quot;00DB5FD8&quot;/&gt;&lt;wsp:rsid wsp:val=&quot;00DC309B&quot;/&gt;&lt;wsp:rsid wsp:val=&quot;00DC4DA2&quot;/&gt;&lt;wsp:rsid wsp:val=&quot;00E05B7A&quot;/&gt;&lt;wsp:rsid wsp:val=&quot;00E245C5&quot;/&gt;&lt;wsp:rsid wsp:val=&quot;00E3049F&quot;/&gt;&lt;wsp:rsid wsp:val=&quot;00E424C4&quot;/&gt;&lt;wsp:rsid wsp:val=&quot;00E51E07&quot;/&gt;&lt;wsp:rsid wsp:val=&quot;00E60C10&quot;/&gt;&lt;wsp:rsid wsp:val=&quot;00E83C0A&quot;/&gt;&lt;wsp:rsid wsp:val=&quot;00E93E52&quot;/&gt;&lt;wsp:rsid wsp:val=&quot;00EA10BC&quot;/&gt;&lt;wsp:rsid wsp:val=&quot;00EC4A25&quot;/&gt;&lt;wsp:rsid wsp:val=&quot;00EC7D21&quot;/&gt;&lt;wsp:rsid wsp:val=&quot;00F33A40&quot;/&gt;&lt;wsp:rsid wsp:val=&quot;00F428C9&quot;/&gt;&lt;wsp:rsid wsp:val=&quot;00F42B57&quot;/&gt;&lt;wsp:rsid wsp:val=&quot;00F53683&quot;/&gt;&lt;wsp:rsid wsp:val=&quot;00F56707&quot;/&gt;&lt;wsp:rsid wsp:val=&quot;00F72A0F&quot;/&gt;&lt;wsp:rsid wsp:val=&quot;00F877D8&quot;/&gt;&lt;wsp:rsid wsp:val=&quot;00F9328C&quot;/&gt;&lt;wsp:rsid wsp:val=&quot;00F934F2&quot;/&gt;&lt;wsp:rsid wsp:val=&quot;00FA1266&quot;/&gt;&lt;wsp:rsid wsp:val=&quot;00FB122E&quot;/&gt;&lt;wsp:rsid wsp:val=&quot;00FC0E74&quot;/&gt;&lt;wsp:rsid wsp:val=&quot;00FC2B78&quot;/&gt;&lt;wsp:rsid wsp:val=&quot;00FC3E02&quot;/&gt;&lt;wsp:rsid wsp:val=&quot;00FD028E&quot;/&gt;&lt;wsp:rsid wsp:val=&quot;00FE001A&quot;/&gt;&lt;wsp:rsid wsp:val=&quot;00FE21BA&quot;/&gt;&lt;wsp:rsid wsp:val=&quot;00FF23FB&quot;/&gt;&lt;/wsp:rsids&gt;&lt;/w:docPr&gt;&lt;w:body&gt;&lt;w:p wsp:rsidR=&quot;00000000&quot; wsp:rsidRDefault=&quot;00B663BF&quot;&gt;&lt;m:oMathPara&gt;&lt;m:oMath&gt;&lt;aml:annotation aml:id=&quot;0&quot; w:type=&quot;Word.Insertion&quot; aml:author=&quot;CR#0050r2&quot; aml:createdate=&quot;2018-03-29T00:19:00Z&quot;&gt;&lt;aml:content&gt;&lt;m:r&gt;&lt;w:rPr&gt;&lt;w:rFonts w:ascii=&quot;Cambria Math&quot; w:h-ansi=&quot;Cambria Math&quot;/&gt;&lt;wx:font wx:val=&quot;Cambria Math&quot;/&gt;&lt;w:i/&gt;&lt;/w:rPr&gt;&lt;m:t&gt;ThpTimeUL)&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55" o:title="" chromakey="white"/>
          </v:shape>
        </w:pict>
      </w:r>
      <w:r w:rsidRPr="00AC22D1">
        <w:instrText xml:space="preserve"> </w:instrText>
      </w:r>
      <w:r w:rsidRPr="00AC22D1">
        <w:fldChar w:fldCharType="separate"/>
      </w:r>
      <w:r w:rsidRPr="00AC22D1">
        <w:fldChar w:fldCharType="end"/>
      </w:r>
      <w:r w:rsidRPr="00AC22D1">
        <w:t xml:space="preserve"> may be counted and obtained by the formula:</w:t>
      </w:r>
    </w:p>
    <w:p w14:paraId="5D3038D3" w14:textId="77777777" w:rsidR="00213F11" w:rsidRDefault="00213F11" w:rsidP="00213F11">
      <w:pPr>
        <w:pStyle w:val="TAL"/>
        <w:ind w:left="567"/>
      </w:pPr>
    </w:p>
    <w:p w14:paraId="1E00DA16" w14:textId="77777777" w:rsidR="00213F11" w:rsidRPr="00AC22D1" w:rsidRDefault="00213F11" w:rsidP="00080612">
      <w:pPr>
        <w:pStyle w:val="B2"/>
      </w:pPr>
      <w:r w:rsidRPr="00F16707">
        <w:rPr>
          <w:position w:val="-24"/>
        </w:rPr>
        <w:object w:dxaOrig="4560" w:dyaOrig="620" w14:anchorId="49A15EB0">
          <v:shape id="_x0000_i1081" type="#_x0000_t75" style="width:228.05pt;height:30.95pt" o:ole="">
            <v:imagedata r:id="rId56" o:title=""/>
          </v:shape>
          <o:OLEObject Type="Embed" ProgID="Equation.3" ShapeID="_x0000_i1081" DrawAspect="Content" ObjectID="_1782294110" r:id="rId57"/>
        </w:object>
      </w:r>
    </w:p>
    <w:p w14:paraId="21BB32E5" w14:textId="77777777" w:rsidR="00213F11" w:rsidRPr="00AC22D1" w:rsidRDefault="00213F11" w:rsidP="00213F11">
      <w:pPr>
        <w:pStyle w:val="TAL"/>
      </w:pPr>
    </w:p>
    <w:p w14:paraId="259C37CF" w14:textId="77777777" w:rsidR="00213F11" w:rsidRPr="00AC22D1" w:rsidRDefault="00213F11" w:rsidP="00213F11">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23FEF5C1" w14:textId="77777777" w:rsidTr="00B74AF7">
        <w:trPr>
          <w:trHeight w:val="179"/>
          <w:jc w:val="center"/>
        </w:trPr>
        <w:tc>
          <w:tcPr>
            <w:tcW w:w="1775" w:type="dxa"/>
            <w:vAlign w:val="center"/>
          </w:tcPr>
          <w:p w14:paraId="7515D803" w14:textId="77777777" w:rsidR="00213F11" w:rsidRPr="00AC22D1" w:rsidRDefault="00213F11" w:rsidP="00B74AF7">
            <w:pPr>
              <w:pStyle w:val="TAL"/>
              <w:widowControl w:val="0"/>
              <w:spacing w:afterLines="50" w:after="120"/>
              <w:jc w:val="both"/>
              <w:rPr>
                <w:rFonts w:eastAsia="MS Mincho"/>
                <w:i/>
              </w:rPr>
            </w:pPr>
            <w:r>
              <w:rPr>
                <w:rFonts w:eastAsia="MS Mincho"/>
                <w:i/>
              </w:rPr>
              <w:t>slot</w:t>
            </w:r>
          </w:p>
        </w:tc>
        <w:tc>
          <w:tcPr>
            <w:tcW w:w="4885" w:type="dxa"/>
            <w:vAlign w:val="center"/>
          </w:tcPr>
          <w:p w14:paraId="620CE6CB"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213F11" w:rsidRPr="00AC22D1" w14:paraId="6C0569FD" w14:textId="77777777" w:rsidTr="00B74AF7">
        <w:trPr>
          <w:trHeight w:val="179"/>
          <w:jc w:val="center"/>
        </w:trPr>
        <w:tc>
          <w:tcPr>
            <w:tcW w:w="1775" w:type="dxa"/>
            <w:vAlign w:val="center"/>
          </w:tcPr>
          <w:p w14:paraId="0726B832"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737509C9"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213F11" w:rsidRPr="00AC22D1" w14:paraId="6D86B832" w14:textId="77777777" w:rsidTr="00B74AF7">
        <w:trPr>
          <w:trHeight w:val="179"/>
          <w:jc w:val="center"/>
        </w:trPr>
        <w:tc>
          <w:tcPr>
            <w:tcW w:w="1775" w:type="dxa"/>
            <w:vAlign w:val="center"/>
          </w:tcPr>
          <w:p w14:paraId="26C0066C"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2FC32C49"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64554189" w14:textId="77777777" w:rsidR="00213F11" w:rsidRPr="00AC22D1" w:rsidRDefault="00213F11" w:rsidP="00213F11">
      <w:pPr>
        <w:pStyle w:val="TAL"/>
        <w:ind w:left="567"/>
      </w:pPr>
    </w:p>
    <w:p w14:paraId="35C009D9" w14:textId="77777777" w:rsidR="00213F11" w:rsidRPr="00AC22D1" w:rsidRDefault="00213F11" w:rsidP="00080612">
      <w:pPr>
        <w:rPr>
          <w:lang w:eastAsia="zh-CN"/>
        </w:rPr>
      </w:pPr>
    </w:p>
    <w:p w14:paraId="2346A4F2" w14:textId="77777777" w:rsidR="00213F11" w:rsidRPr="00AC22D1" w:rsidRDefault="00213F11" w:rsidP="00080612">
      <w:pPr>
        <w:pStyle w:val="B2"/>
        <w:rPr>
          <w:rFonts w:hint="eastAsia"/>
          <w:lang w:eastAsia="zh-CN"/>
        </w:rPr>
      </w:pPr>
      <w:r w:rsidRPr="00AC22D1">
        <w:t>For each measurement sample, the bin corresponding to the DL throughput experienced by the UE is incremented by one.</w:t>
      </w:r>
    </w:p>
    <w:p w14:paraId="6832ACF5" w14:textId="77777777" w:rsidR="00213F11" w:rsidRPr="00AC22D1" w:rsidRDefault="003E1EF1" w:rsidP="00080612">
      <w:pPr>
        <w:pStyle w:val="B10"/>
      </w:pPr>
      <w:r>
        <w:t>d)</w:t>
      </w:r>
      <w:r>
        <w:tab/>
      </w:r>
      <w:r w:rsidR="00213F11" w:rsidRPr="00AC22D1">
        <w:t xml:space="preserve">A set of integers, each representing the (integer) number of samples with a DL UE throughput in the range represented by that bin. </w:t>
      </w:r>
    </w:p>
    <w:p w14:paraId="7B22130F" w14:textId="77777777" w:rsidR="00213F11" w:rsidRPr="00AC22D1" w:rsidRDefault="003E1EF1" w:rsidP="00080612">
      <w:pPr>
        <w:pStyle w:val="B10"/>
      </w:pPr>
      <w:r>
        <w:lastRenderedPageBreak/>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lDist.BinX where BinX represents the bin.</w:t>
      </w:r>
    </w:p>
    <w:p w14:paraId="65422168" w14:textId="77777777" w:rsidR="00213F11" w:rsidRPr="00AC22D1" w:rsidRDefault="0030045E" w:rsidP="00080612">
      <w:pPr>
        <w:pStyle w:val="NO"/>
        <w:rPr>
          <w:lang w:val="en-US"/>
        </w:rPr>
      </w:pPr>
      <w:r>
        <w:t>NOTE</w:t>
      </w:r>
      <w:r w:rsidR="00213F11" w:rsidRPr="00AC22D1">
        <w:t>: Number of bins and the range for each bin is left to implementation</w:t>
      </w:r>
    </w:p>
    <w:p w14:paraId="35086F78" w14:textId="77777777" w:rsidR="00213F11" w:rsidRPr="00AC22D1" w:rsidRDefault="003E1EF1" w:rsidP="00080612">
      <w:pPr>
        <w:pStyle w:val="B10"/>
      </w:pPr>
      <w:r>
        <w:t>f)</w:t>
      </w:r>
      <w:r>
        <w:tab/>
      </w:r>
      <w:r w:rsidR="00213F11" w:rsidRPr="00AC22D1">
        <w:t xml:space="preserve">NRCellDU </w:t>
      </w:r>
    </w:p>
    <w:p w14:paraId="1FA91C85" w14:textId="77777777" w:rsidR="00213F11" w:rsidRPr="00AC22D1" w:rsidRDefault="003E1EF1" w:rsidP="00080612">
      <w:pPr>
        <w:pStyle w:val="B10"/>
      </w:pPr>
      <w:r>
        <w:t>g)</w:t>
      </w:r>
      <w:r>
        <w:tab/>
      </w:r>
      <w:r w:rsidR="00213F11" w:rsidRPr="00AC22D1">
        <w:t>Valid for packet switched traffic</w:t>
      </w:r>
    </w:p>
    <w:p w14:paraId="35B7F08F" w14:textId="77777777" w:rsidR="00213F11" w:rsidRPr="00AC22D1" w:rsidRDefault="003E1EF1" w:rsidP="00080612">
      <w:pPr>
        <w:pStyle w:val="B10"/>
      </w:pPr>
      <w:r>
        <w:rPr>
          <w:lang w:eastAsia="zh-CN"/>
        </w:rPr>
        <w:t>h)</w:t>
      </w:r>
      <w:r>
        <w:rPr>
          <w:lang w:eastAsia="zh-CN"/>
        </w:rPr>
        <w:tab/>
      </w:r>
      <w:r w:rsidR="00213F11" w:rsidRPr="00AC22D1">
        <w:rPr>
          <w:lang w:eastAsia="zh-CN"/>
        </w:rPr>
        <w:t>5GS</w:t>
      </w:r>
    </w:p>
    <w:p w14:paraId="6C947A69" w14:textId="77777777" w:rsidR="00FF5AEB" w:rsidRPr="00AC22D1" w:rsidRDefault="003E1EF1" w:rsidP="00080612">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1728ED88" w14:textId="77777777" w:rsidR="00FF5AEB" w:rsidRPr="002C5A2D" w:rsidRDefault="00FF5AEB" w:rsidP="00FF5AEB">
      <w:pPr>
        <w:pStyle w:val="Heading5"/>
      </w:pPr>
      <w:bookmarkStart w:id="33" w:name="_Toc4404854"/>
      <w:r w:rsidRPr="00A94DC9">
        <w:t>5.1.</w:t>
      </w:r>
      <w:r>
        <w:t>1</w:t>
      </w:r>
      <w:r w:rsidRPr="00517EC3">
        <w:t>.</w:t>
      </w:r>
      <w:r>
        <w:t>3</w:t>
      </w:r>
      <w:r w:rsidRPr="009A3F5F">
        <w:t>.3</w:t>
      </w:r>
      <w:r w:rsidRPr="009A3F5F">
        <w:tab/>
      </w:r>
      <w:r w:rsidRPr="002C5A2D">
        <w:rPr>
          <w:lang w:eastAsia="zh-CN"/>
        </w:rPr>
        <w:t>Average</w:t>
      </w:r>
      <w:r w:rsidRPr="002C5A2D">
        <w:t xml:space="preserve"> UL UE throughput in gNB</w:t>
      </w:r>
      <w:bookmarkEnd w:id="33"/>
    </w:p>
    <w:p w14:paraId="182D36BA" w14:textId="77777777" w:rsidR="007655CB" w:rsidRPr="00E15DFC" w:rsidRDefault="00C47DD4" w:rsidP="00080612">
      <w:pPr>
        <w:pStyle w:val="B10"/>
      </w:pPr>
      <w:r>
        <w:t>a)</w:t>
      </w:r>
      <w:r>
        <w:tab/>
      </w:r>
      <w:r w:rsidR="007655CB" w:rsidRPr="00692D7C">
        <w:t xml:space="preserve">This measurement provides the average </w:t>
      </w:r>
      <w:r w:rsidR="007655CB" w:rsidRPr="00692D7C">
        <w:rPr>
          <w:lang w:eastAsia="zh-CN"/>
        </w:rPr>
        <w:t>UE</w:t>
      </w:r>
      <w:r w:rsidR="007655CB" w:rsidRPr="008778F2">
        <w:rPr>
          <w:rFonts w:hint="eastAsia"/>
          <w:lang w:eastAsia="zh-CN"/>
        </w:rPr>
        <w:t xml:space="preserve"> throughput in uplink</w:t>
      </w:r>
      <w:r w:rsidR="007655CB" w:rsidRPr="008778F2">
        <w:rPr>
          <w:lang w:eastAsia="zh-CN"/>
        </w:rPr>
        <w:t xml:space="preserve">. </w:t>
      </w:r>
      <w:r w:rsidR="007655CB" w:rsidRPr="00E15DFC">
        <w:t xml:space="preserve">This measurement is intended for data bursts that are large enough to require transmissions to be split across multiple </w:t>
      </w:r>
      <w:r w:rsidR="007655CB">
        <w:t>slot</w:t>
      </w:r>
      <w:r w:rsidR="007655CB" w:rsidRPr="00E15DFC">
        <w:t xml:space="preserve">s. The UE data volume refers to the total volume scheduled for each UE regardless if using </w:t>
      </w:r>
      <w:r w:rsidR="007655CB">
        <w:t xml:space="preserve">only </w:t>
      </w:r>
      <w:r w:rsidR="007655CB" w:rsidRPr="00E15DFC">
        <w:t xml:space="preserve">primary- or </w:t>
      </w:r>
      <w:r w:rsidR="007655CB">
        <w:t xml:space="preserve">also </w:t>
      </w:r>
      <w:r w:rsidR="007655CB" w:rsidRPr="00E15DFC">
        <w:t>supplemental aggregated carriers. The measurement is optionally split into subcounters per QoS level (</w:t>
      </w:r>
      <w:r w:rsidR="007655CB">
        <w:t xml:space="preserve">mapped </w:t>
      </w:r>
      <w:r w:rsidR="007655CB" w:rsidRPr="00E15DFC">
        <w:t>5QI or QCI in NR option 3).</w:t>
      </w:r>
    </w:p>
    <w:p w14:paraId="19993984" w14:textId="77777777" w:rsidR="007655CB" w:rsidRPr="00E15DFC" w:rsidRDefault="00C47DD4" w:rsidP="00080612">
      <w:pPr>
        <w:pStyle w:val="B10"/>
      </w:pPr>
      <w:r>
        <w:rPr>
          <w:lang w:eastAsia="zh-CN"/>
        </w:rPr>
        <w:t>b)</w:t>
      </w:r>
      <w:r>
        <w:rPr>
          <w:lang w:eastAsia="zh-CN"/>
        </w:rPr>
        <w:tab/>
      </w:r>
      <w:r w:rsidR="007655CB" w:rsidRPr="00E15DFC">
        <w:rPr>
          <w:rFonts w:hint="eastAsia"/>
          <w:lang w:eastAsia="zh-CN"/>
        </w:rPr>
        <w:t>DER(N=1)</w:t>
      </w:r>
    </w:p>
    <w:p w14:paraId="26403C6B" w14:textId="77777777" w:rsidR="007655CB" w:rsidRPr="00080612" w:rsidRDefault="00C47DD4" w:rsidP="00080612">
      <w:pPr>
        <w:pStyle w:val="B10"/>
        <w:rPr>
          <w:lang w:eastAsia="zh-CN"/>
        </w:rPr>
      </w:pPr>
      <w:r>
        <w:t>c)</w:t>
      </w:r>
      <w:r>
        <w:tab/>
      </w:r>
      <w:r w:rsidR="007655CB" w:rsidRPr="00E15DFC">
        <w:t xml:space="preserve">This measurement is obtained according to </w:t>
      </w:r>
      <w:r w:rsidR="007655CB" w:rsidRPr="00E15DFC">
        <w:rPr>
          <w:rFonts w:hint="eastAsia"/>
        </w:rPr>
        <w:t>the following formula</w:t>
      </w:r>
      <w:r w:rsidR="007655CB" w:rsidRPr="00E15DFC">
        <w:rPr>
          <w:rFonts w:hint="eastAsia"/>
          <w:lang w:eastAsia="zh-CN"/>
        </w:rPr>
        <w:t xml:space="preserve"> based on the </w:t>
      </w:r>
      <w:r w:rsidR="007655CB" w:rsidRPr="00E15DFC">
        <w:rPr>
          <w:lang w:eastAsia="zh-CN"/>
        </w:rPr>
        <w:t>“</w:t>
      </w:r>
      <w:r w:rsidR="007655CB" w:rsidRPr="00E15DFC">
        <w:rPr>
          <w:rFonts w:hint="eastAsia"/>
          <w:lang w:eastAsia="zh-CN"/>
        </w:rPr>
        <w:t>ThpVolUl</w:t>
      </w:r>
      <w:r w:rsidR="007655CB" w:rsidRPr="00E15DFC">
        <w:rPr>
          <w:lang w:eastAsia="zh-CN"/>
        </w:rPr>
        <w:t>”</w:t>
      </w:r>
      <w:r w:rsidR="007655CB" w:rsidRPr="00E15DFC">
        <w:rPr>
          <w:rFonts w:hint="eastAsia"/>
          <w:lang w:eastAsia="zh-CN"/>
        </w:rPr>
        <w:t xml:space="preserve"> and </w:t>
      </w:r>
      <w:r w:rsidR="007655CB" w:rsidRPr="00E15DFC">
        <w:rPr>
          <w:lang w:eastAsia="zh-CN"/>
        </w:rPr>
        <w:t>“</w:t>
      </w:r>
      <w:r w:rsidR="007655CB" w:rsidRPr="00E15DFC">
        <w:rPr>
          <w:rFonts w:hint="eastAsia"/>
          <w:lang w:eastAsia="zh-CN"/>
        </w:rPr>
        <w:t>ThpTimeUl</w:t>
      </w:r>
      <w:r w:rsidR="007655CB" w:rsidRPr="00E15DFC">
        <w:rPr>
          <w:lang w:eastAsia="zh-CN"/>
        </w:rPr>
        <w:t>”</w:t>
      </w:r>
      <w:r w:rsidR="007655CB" w:rsidRPr="006F0B9F">
        <w:rPr>
          <w:rFonts w:hint="eastAsia"/>
          <w:lang w:eastAsia="zh-CN"/>
        </w:rPr>
        <w:t xml:space="preserve"> defined </w:t>
      </w:r>
      <w:r w:rsidR="007655CB" w:rsidRPr="006F0B9F">
        <w:rPr>
          <w:lang w:eastAsia="zh-CN"/>
        </w:rPr>
        <w:t xml:space="preserve">below. It is optionally split into subcounters for </w:t>
      </w:r>
      <w:r w:rsidR="007655CB" w:rsidRPr="006F0B9F">
        <w:t>each QoS level.</w:t>
      </w:r>
      <w:r w:rsidR="007655CB" w:rsidRPr="006F0B9F">
        <w:rPr>
          <w:rFonts w:hint="eastAsia"/>
          <w:lang w:eastAsia="zh-CN"/>
        </w:rPr>
        <w:t xml:space="preserve"> </w:t>
      </w:r>
      <w:r w:rsidR="007655CB" w:rsidRPr="006F0B9F">
        <w:rPr>
          <w:rFonts w:hint="eastAsia"/>
          <w:lang w:eastAsia="zh-CN"/>
        </w:rPr>
        <w:br/>
      </w:r>
    </w:p>
    <w:p w14:paraId="095AA8F2" w14:textId="77777777" w:rsidR="00C47DD4" w:rsidRDefault="00C47DD4" w:rsidP="00C47DD4">
      <w:pPr>
        <w:pStyle w:val="B2"/>
      </w:pPr>
      <w:r>
        <w:t xml:space="preserve">If </w:t>
      </w:r>
      <w:r w:rsidRPr="00C47DD4">
        <w:fldChar w:fldCharType="begin"/>
      </w:r>
      <w:r w:rsidRPr="00C47DD4">
        <w:instrText xml:space="preserve"> QUOTE </w:instrText>
      </w:r>
      <w:r w:rsidRPr="00C47DD4">
        <w:rPr>
          <w:position w:val="-5"/>
        </w:rPr>
        <w:pict w14:anchorId="4EBA6E9D">
          <v:shape id="_x0000_i1082" type="#_x0000_t75" style="width:98.95pt;height:1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7F8A&quot;/&gt;&lt;wsp:rsid wsp:val=&quot;000111EF&quot;/&gt;&lt;wsp:rsid wsp:val=&quot;00023F39&quot;/&gt;&lt;wsp:rsid wsp:val=&quot;00032FBE&quot;/&gt;&lt;wsp:rsid wsp:val=&quot;00033397&quot;/&gt;&lt;wsp:rsid wsp:val=&quot;0003566C&quot;/&gt;&lt;wsp:rsid wsp:val=&quot;00040095&quot;/&gt;&lt;wsp:rsid wsp:val=&quot;000420B0&quot;/&gt;&lt;wsp:rsid wsp:val=&quot;00043C66&quot;/&gt;&lt;wsp:rsid wsp:val=&quot;00051834&quot;/&gt;&lt;wsp:rsid wsp:val=&quot;00054A22&quot;/&gt;&lt;wsp:rsid wsp:val=&quot;000552DB&quot;/&gt;&lt;wsp:rsid wsp:val=&quot;000557C2&quot;/&gt;&lt;wsp:rsid wsp:val=&quot;0006258E&quot;/&gt;&lt;wsp:rsid wsp:val=&quot;00063D11&quot;/&gt;&lt;wsp:rsid wsp:val=&quot;00064B8C&quot;/&gt;&lt;wsp:rsid wsp:val=&quot;000655A6&quot;/&gt;&lt;wsp:rsid wsp:val=&quot;00070283&quot;/&gt;&lt;wsp:rsid wsp:val=&quot;00070472&quot;/&gt;&lt;wsp:rsid wsp:val=&quot;00073786&quot;/&gt;&lt;wsp:rsid wsp:val=&quot;00080288&quot;/&gt;&lt;wsp:rsid wsp:val=&quot;00080512&quot;/&gt;&lt;wsp:rsid wsp:val=&quot;00081F6C&quot;/&gt;&lt;wsp:rsid wsp:val=&quot;000834CA&quot;/&gt;&lt;wsp:rsid wsp:val=&quot;00092B41&quot;/&gt;&lt;wsp:rsid wsp:val=&quot;00093E79&quot;/&gt;&lt;wsp:rsid wsp:val=&quot;00095150&quot;/&gt;&lt;wsp:rsid wsp:val=&quot;000A1009&quot;/&gt;&lt;wsp:rsid wsp:val=&quot;000A743C&quot;/&gt;&lt;wsp:rsid wsp:val=&quot;000B0E3B&quot;/&gt;&lt;wsp:rsid wsp:val=&quot;000C2F15&quot;/&gt;&lt;wsp:rsid wsp:val=&quot;000D21A6&quot;/&gt;&lt;wsp:rsid wsp:val=&quot;000D58AB&quot;/&gt;&lt;wsp:rsid wsp:val=&quot;000E13C1&quot;/&gt;&lt;wsp:rsid wsp:val=&quot;000E6D87&quot;/&gt;&lt;wsp:rsid wsp:val=&quot;000E765A&quot;/&gt;&lt;wsp:rsid wsp:val=&quot;000E77C5&quot;/&gt;&lt;wsp:rsid wsp:val=&quot;000F0D2E&quot;/&gt;&lt;wsp:rsid wsp:val=&quot;000F29B8&quot;/&gt;&lt;wsp:rsid wsp:val=&quot;000F5E6F&quot;/&gt;&lt;wsp:rsid wsp:val=&quot;000F6667&quot;/&gt;&lt;wsp:rsid wsp:val=&quot;000F683F&quot;/&gt;&lt;wsp:rsid wsp:val=&quot;00101191&quot;/&gt;&lt;wsp:rsid wsp:val=&quot;00105B0C&quot;/&gt;&lt;wsp:rsid wsp:val=&quot;0010628A&quot;/&gt;&lt;wsp:rsid wsp:val=&quot;00110C43&quot;/&gt;&lt;wsp:rsid wsp:val=&quot;0011143E&quot;/&gt;&lt;wsp:rsid wsp:val=&quot;0011314E&quot;/&gt;&lt;wsp:rsid wsp:val=&quot;00115D56&quot;/&gt;&lt;wsp:rsid wsp:val=&quot;00126B2C&quot;/&gt;&lt;wsp:rsid wsp:val=&quot;0013017B&quot;/&gt;&lt;wsp:rsid wsp:val=&quot;00132116&quot;/&gt;&lt;wsp:rsid wsp:val=&quot;00135A98&quot;/&gt;&lt;wsp:rsid wsp:val=&quot;00136F02&quot;/&gt;&lt;wsp:rsid wsp:val=&quot;0014014F&quot;/&gt;&lt;wsp:rsid wsp:val=&quot;001500C4&quot;/&gt;&lt;wsp:rsid wsp:val=&quot;001531E9&quot;/&gt;&lt;wsp:rsid wsp:val=&quot;00155BF0&quot;/&gt;&lt;wsp:rsid wsp:val=&quot;001606B2&quot;/&gt;&lt;wsp:rsid wsp:val=&quot;00160D47&quot;/&gt;&lt;wsp:rsid wsp:val=&quot;00166EFE&quot;/&gt;&lt;wsp:rsid wsp:val=&quot;00170CCA&quot;/&gt;&lt;wsp:rsid wsp:val=&quot;0017611A&quot;/&gt;&lt;wsp:rsid wsp:val=&quot;0018006E&quot;/&gt;&lt;wsp:rsid wsp:val=&quot;00181283&quot;/&gt;&lt;wsp:rsid wsp:val=&quot;00182199&quot;/&gt;&lt;wsp:rsid wsp:val=&quot;0018303C&quot;/&gt;&lt;wsp:rsid wsp:val=&quot;00184CF0&quot;/&gt;&lt;wsp:rsid wsp:val=&quot;00191018&quot;/&gt;&lt;wsp:rsid wsp:val=&quot;001910AD&quot;/&gt;&lt;wsp:rsid wsp:val=&quot;00194252&quot;/&gt;&lt;wsp:rsid wsp:val=&quot;001A2833&quot;/&gt;&lt;wsp:rsid wsp:val=&quot;001A7BF5&quot;/&gt;&lt;wsp:rsid wsp:val=&quot;001B0AF6&quot;/&gt;&lt;wsp:rsid wsp:val=&quot;001B10E4&quot;/&gt;&lt;wsp:rsid wsp:val=&quot;001B4CB3&quot;/&gt;&lt;wsp:rsid wsp:val=&quot;001C1997&quot;/&gt;&lt;wsp:rsid wsp:val=&quot;001C34C5&quot;/&gt;&lt;wsp:rsid wsp:val=&quot;001C519E&quot;/&gt;&lt;wsp:rsid wsp:val=&quot;001D02C2&quot;/&gt;&lt;wsp:rsid wsp:val=&quot;001D6869&quot;/&gt;&lt;wsp:rsid wsp:val=&quot;001E5A0E&quot;/&gt;&lt;wsp:rsid wsp:val=&quot;001F03DC&quot;/&gt;&lt;wsp:rsid wsp:val=&quot;001F168B&quot;/&gt;&lt;wsp:rsid wsp:val=&quot;001F4BAB&quot;/&gt;&lt;wsp:rsid wsp:val=&quot;001F6D00&quot;/&gt;&lt;wsp:rsid wsp:val=&quot;00206425&quot;/&gt;&lt;wsp:rsid wsp:val=&quot;00211C1D&quot;/&gt;&lt;wsp:rsid wsp:val=&quot;002123F7&quot;/&gt;&lt;wsp:rsid wsp:val=&quot;00213F11&quot;/&gt;&lt;wsp:rsid wsp:val=&quot;00217DB7&quot;/&gt;&lt;wsp:rsid wsp:val=&quot;0022119A&quot;/&gt;&lt;wsp:rsid wsp:val=&quot;0022342B&quot;/&gt;&lt;wsp:rsid wsp:val=&quot;002347A2&quot;/&gt;&lt;wsp:rsid wsp:val=&quot;00235F79&quot;/&gt;&lt;wsp:rsid wsp:val=&quot;00237E11&quot;/&gt;&lt;wsp:rsid wsp:val=&quot;00241A16&quot;/&gt;&lt;wsp:rsid wsp:val=&quot;002441C6&quot;/&gt;&lt;wsp:rsid wsp:val=&quot;0025527E&quot;/&gt;&lt;wsp:rsid wsp:val=&quot;00255564&quot;/&gt;&lt;wsp:rsid wsp:val=&quot;00256AE1&quot;/&gt;&lt;wsp:rsid wsp:val=&quot;00273EED&quot;/&gt;&lt;wsp:rsid wsp:val=&quot;00276550&quot;/&gt;&lt;wsp:rsid wsp:val=&quot;0028195E&quot;/&gt;&lt;wsp:rsid wsp:val=&quot;00285AE7&quot;/&gt;&lt;wsp:rsid wsp:val=&quot;00290261&quot;/&gt;&lt;wsp:rsid wsp:val=&quot;00291ED7&quot;/&gt;&lt;wsp:rsid wsp:val=&quot;002A2E90&quot;/&gt;&lt;wsp:rsid wsp:val=&quot;002A4FE7&quot;/&gt;&lt;wsp:rsid wsp:val=&quot;002B2FD0&quot;/&gt;&lt;wsp:rsid wsp:val=&quot;002B32A5&quot;/&gt;&lt;wsp:rsid wsp:val=&quot;002B397A&quot;/&gt;&lt;wsp:rsid wsp:val=&quot;002B48C6&quot;/&gt;&lt;wsp:rsid wsp:val=&quot;002B6606&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5618&quot;/&gt;&lt;wsp:rsid wsp:val=&quot;002D6472&quot;/&gt;&lt;wsp:rsid wsp:val=&quot;002D68E6&quot;/&gt;&lt;wsp:rsid wsp:val=&quot;002E29C7&quot;/&gt;&lt;wsp:rsid wsp:val=&quot;002F055C&quot;/&gt;&lt;wsp:rsid wsp:val=&quot;002F7402&quot;/&gt;&lt;wsp:rsid wsp:val=&quot;002F798D&quot;/&gt;&lt;wsp:rsid wsp:val=&quot;0030045E&quot;/&gt;&lt;wsp:rsid wsp:val=&quot;003009E4&quot;/&gt;&lt;wsp:rsid wsp:val=&quot;003042A0&quot;/&gt;&lt;wsp:rsid wsp:val=&quot;00305F08&quot;/&gt;&lt;wsp:rsid wsp:val=&quot;00311DC3&quot;/&gt;&lt;wsp:rsid wsp:val=&quot;00313346&quot;/&gt;&lt;wsp:rsid wsp:val=&quot;003172DC&quot;/&gt;&lt;wsp:rsid wsp:val=&quot;003205BA&quot;/&gt;&lt;wsp:rsid wsp:val=&quot;00326ED4&quot;/&gt;&lt;wsp:rsid wsp:val=&quot;003321A9&quot;/&gt;&lt;wsp:rsid wsp:val=&quot;00334F55&quot;/&gt;&lt;wsp:rsid wsp:val=&quot;00336877&quot;/&gt;&lt;wsp:rsid wsp:val=&quot;003379AF&quot;/&gt;&lt;wsp:rsid wsp:val=&quot;00343AF0&quot;/&gt;&lt;wsp:rsid wsp:val=&quot;0035284B&quot;/&gt;&lt;wsp:rsid wsp:val=&quot;0035462D&quot;/&gt;&lt;wsp:rsid wsp:val=&quot;00356F8E&quot;/&gt;&lt;wsp:rsid wsp:val=&quot;003627FA&quot;/&gt;&lt;wsp:rsid wsp:val=&quot;003654CD&quot;/&gt;&lt;wsp:rsid wsp:val=&quot;00365BC1&quot;/&gt;&lt;wsp:rsid wsp:val=&quot;00380C26&quot;/&gt;&lt;wsp:rsid wsp:val=&quot;003831AD&quot;/&gt;&lt;wsp:rsid wsp:val=&quot;00390966&quot;/&gt;&lt;wsp:rsid wsp:val=&quot;0039182E&quot;/&gt;&lt;wsp:rsid wsp:val=&quot;00394C71&quot;/&gt;&lt;wsp:rsid wsp:val=&quot;00396640&quot;/&gt;&lt;wsp:rsid wsp:val=&quot;003A2715&quot;/&gt;&lt;wsp:rsid wsp:val=&quot;003A3B9D&quot;/&gt;&lt;wsp:rsid wsp:val=&quot;003A4B24&quot;/&gt;&lt;wsp:rsid wsp:val=&quot;003A52B6&quot;/&gt;&lt;wsp:rsid wsp:val=&quot;003B5152&quot;/&gt;&lt;wsp:rsid wsp:val=&quot;003B5958&quot;/&gt;&lt;wsp:rsid wsp:val=&quot;003B7830&quot;/&gt;&lt;wsp:rsid wsp:val=&quot;003C3971&quot;/&gt;&lt;wsp:rsid wsp:val=&quot;003D0F96&quot;/&gt;&lt;wsp:rsid wsp:val=&quot;003D3867&quot;/&gt;&lt;wsp:rsid wsp:val=&quot;003D4084&quot;/&gt;&lt;wsp:rsid wsp:val=&quot;003E1EF1&quot;/&gt;&lt;wsp:rsid wsp:val=&quot;003F0B29&quot;/&gt;&lt;wsp:rsid wsp:val=&quot;003F4C06&quot;/&gt;&lt;wsp:rsid wsp:val=&quot;003F51D6&quot;/&gt;&lt;wsp:rsid wsp:val=&quot;003F588C&quot;/&gt;&lt;wsp:rsid wsp:val=&quot;00401EF0&quot;/&gt;&lt;wsp:rsid wsp:val=&quot;004117AD&quot;/&gt;&lt;wsp:rsid wsp:val=&quot;004202B0&quot;/&gt;&lt;wsp:rsid wsp:val=&quot;00422A8C&quot;/&gt;&lt;wsp:rsid wsp:val=&quot;00422B85&quot;/&gt;&lt;wsp:rsid wsp:val=&quot;00423499&quot;/&gt;&lt;wsp:rsid wsp:val=&quot;00423790&quot;/&gt;&lt;wsp:rsid wsp:val=&quot;0042714A&quot;/&gt;&lt;wsp:rsid wsp:val=&quot;00431006&quot;/&gt;&lt;wsp:rsid wsp:val=&quot;004313A5&quot;/&gt;&lt;wsp:rsid wsp:val=&quot;0043401F&quot;/&gt;&lt;wsp:rsid wsp:val=&quot;00434578&quot;/&gt;&lt;wsp:rsid wsp:val=&quot;0043633B&quot;/&gt;&lt;wsp:rsid wsp:val=&quot;00447690&quot;/&gt;&lt;wsp:rsid wsp:val=&quot;00455B85&quot;/&gt;&lt;wsp:rsid wsp:val=&quot;00456CE0&quot;/&gt;&lt;wsp:rsid wsp:val=&quot;004577EA&quot;/&gt;&lt;wsp:rsid wsp:val=&quot;004634BA&quot;/&gt;&lt;wsp:rsid wsp:val=&quot;004671B8&quot;/&gt;&lt;wsp:rsid wsp:val=&quot;00475349&quot;/&gt;&lt;wsp:rsid wsp:val=&quot;00480252&quot;/&gt;&lt;wsp:rsid wsp:val=&quot;00483A01&quot;/&gt;&lt;wsp:rsid wsp:val=&quot;0048599C&quot;/&gt;&lt;wsp:rsid wsp:val=&quot;00491913&quot;/&gt;&lt;wsp:rsid wsp:val=&quot;004926D5&quot;/&gt;&lt;wsp:rsid wsp:val=&quot;00497FBE&quot;/&gt;&lt;wsp:rsid wsp:val=&quot;004A0527&quot;/&gt;&lt;wsp:rsid wsp:val=&quot;004B1381&quot;/&gt;&lt;wsp:rsid wsp:val=&quot;004C2EA1&quot;/&gt;&lt;wsp:rsid wsp:val=&quot;004C67CE&quot;/&gt;&lt;wsp:rsid wsp:val=&quot;004D2441&quot;/&gt;&lt;wsp:rsid wsp:val=&quot;004D3578&quot;/&gt;&lt;wsp:rsid wsp:val=&quot;004D7989&quot;/&gt;&lt;wsp:rsid wsp:val=&quot;004E0846&quot;/&gt;&lt;wsp:rsid wsp:val=&quot;004E0D34&quot;/&gt;&lt;wsp:rsid wsp:val=&quot;004E1E4C&quot;/&gt;&lt;wsp:rsid wsp:val=&quot;004E213A&quot;/&gt;&lt;wsp:rsid wsp:val=&quot;004E512F&quot;/&gt;&lt;wsp:rsid wsp:val=&quot;004E52CC&quot;/&gt;&lt;wsp:rsid wsp:val=&quot;004F207F&quot;/&gt;&lt;wsp:rsid wsp:val=&quot;004F3ACE&quot;/&gt;&lt;wsp:rsid wsp:val=&quot;004F65E0&quot;/&gt;&lt;wsp:rsid wsp:val=&quot;005013E8&quot;/&gt;&lt;wsp:rsid wsp:val=&quot;00502582&quot;/&gt;&lt;wsp:rsid wsp:val=&quot;005048FA&quot;/&gt;&lt;wsp:rsid wsp:val=&quot;005064ED&quot;/&gt;&lt;wsp:rsid wsp:val=&quot;005150D0&quot;/&gt;&lt;wsp:rsid wsp:val=&quot;0051797A&quot;/&gt;&lt;wsp:rsid wsp:val=&quot;00517EC3&quot;/&gt;&lt;wsp:rsid wsp:val=&quot;005226CA&quot;/&gt;&lt;wsp:rsid wsp:val=&quot;005313EA&quot;/&gt;&lt;wsp:rsid wsp:val=&quot;00533BF9&quot;/&gt;&lt;wsp:rsid wsp:val=&quot;0054057A&quot;/&gt;&lt;wsp:rsid wsp:val=&quot;005409A6&quot;/&gt;&lt;wsp:rsid wsp:val=&quot;00543E6C&quot;/&gt;&lt;wsp:rsid wsp:val=&quot;00544364&quot;/&gt;&lt;wsp:rsid wsp:val=&quot;00545251&quot;/&gt;&lt;wsp:rsid wsp:val=&quot;00547D3C&quot;/&gt;&lt;wsp:rsid wsp:val=&quot;005561D9&quot;/&gt;&lt;wsp:rsid wsp:val=&quot;005569A9&quot;/&gt;&lt;wsp:rsid wsp:val=&quot;00563536&quot;/&gt;&lt;wsp:rsid wsp:val=&quot;00564AC0&quot;/&gt;&lt;wsp:rsid wsp:val=&quot;00565087&quot;/&gt;&lt;wsp:rsid wsp:val=&quot;00567C78&quot;/&gt;&lt;wsp:rsid wsp:val=&quot;0057287D&quot;/&gt;&lt;wsp:rsid wsp:val=&quot;00572F0F&quot;/&gt;&lt;wsp:rsid wsp:val=&quot;00573ADB&quot;/&gt;&lt;wsp:rsid wsp:val=&quot;005806F7&quot;/&gt;&lt;wsp:rsid wsp:val=&quot;005821A8&quot;/&gt;&lt;wsp:rsid wsp:val=&quot;00582B8B&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6669&quot;/&gt;&lt;wsp:rsid wsp:val=&quot;0059762F&quot;/&gt;&lt;wsp:rsid wsp:val=&quot;00597B5E&quot;/&gt;&lt;wsp:rsid wsp:val=&quot;005A280E&quot;/&gt;&lt;wsp:rsid wsp:val=&quot;005B2F5B&quot;/&gt;&lt;wsp:rsid wsp:val=&quot;005C2E61&quot;/&gt;&lt;wsp:rsid wsp:val=&quot;005C594B&quot;/&gt;&lt;wsp:rsid wsp:val=&quot;005C6913&quot;/&gt;&lt;wsp:rsid wsp:val=&quot;005D2E01&quot;/&gt;&lt;wsp:rsid wsp:val=&quot;005D4CD6&quot;/&gt;&lt;wsp:rsid wsp:val=&quot;005D56B5&quot;/&gt;&lt;wsp:rsid wsp:val=&quot;005D5874&quot;/&gt;&lt;wsp:rsid wsp:val=&quot;005D7830&quot;/&gt;&lt;wsp:rsid wsp:val=&quot;005E40E9&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DF7&quot;/&gt;&lt;wsp:rsid wsp:val=&quot;00610D72&quot;/&gt;&lt;wsp:rsid wsp:val=&quot;006134FD&quot;/&gt;&lt;wsp:rsid wsp:val=&quot;006135EB&quot;/&gt;&lt;wsp:rsid wsp:val=&quot;00614FDF&quot;/&gt;&lt;wsp:rsid wsp:val=&quot;00616D11&quot;/&gt;&lt;wsp:rsid wsp:val=&quot;00625358&quot;/&gt;&lt;wsp:rsid wsp:val=&quot;00630A11&quot;/&gt;&lt;wsp:rsid wsp:val=&quot;0063231E&quot;/&gt;&lt;wsp:rsid wsp:val=&quot;00633823&quot;/&gt;&lt;wsp:rsid wsp:val=&quot;006339C4&quot;/&gt;&lt;wsp:rsid wsp:val=&quot;0064341E&quot;/&gt;&lt;wsp:rsid wsp:val=&quot;00643AFB&quot;/&gt;&lt;wsp:rsid wsp:val=&quot;00651B7C&quot;/&gt;&lt;wsp:rsid wsp:val=&quot;00652F95&quot;/&gt;&lt;wsp:rsid wsp:val=&quot;006534CE&quot;/&gt;&lt;wsp:rsid wsp:val=&quot;00656914&quot;/&gt;&lt;wsp:rsid wsp:val=&quot;0066112B&quot;/&gt;&lt;wsp:rsid wsp:val=&quot;00661336&quot;/&gt;&lt;wsp:rsid wsp:val=&quot;00664218&quot;/&gt;&lt;wsp:rsid wsp:val=&quot;00671006&quot;/&gt;&lt;wsp:rsid wsp:val=&quot;00672439&quot;/&gt;&lt;wsp:rsid wsp:val=&quot;00674A5B&quot;/&gt;&lt;wsp:rsid wsp:val=&quot;00681BD1&quot;/&gt;&lt;wsp:rsid wsp:val=&quot;00685E84&quot;/&gt;&lt;wsp:rsid wsp:val=&quot;00686669&quot;/&gt;&lt;wsp:rsid wsp:val=&quot;00690166&quot;/&gt;&lt;wsp:rsid wsp:val=&quot;00692D7C&quot;/&gt;&lt;wsp:rsid wsp:val=&quot;00692E37&quot;/&gt;&lt;wsp:rsid wsp:val=&quot;006951BC&quot;/&gt;&lt;wsp:rsid wsp:val=&quot;006972F6&quot;/&gt;&lt;wsp:rsid wsp:val=&quot;006B2CD8&quot;/&gt;&lt;wsp:rsid wsp:val=&quot;006B615D&quot;/&gt;&lt;wsp:rsid wsp:val=&quot;006B775C&quot;/&gt;&lt;wsp:rsid wsp:val=&quot;006C25DA&quot;/&gt;&lt;wsp:rsid wsp:val=&quot;006E08FF&quot;/&gt;&lt;wsp:rsid wsp:val=&quot;006E149B&quot;/&gt;&lt;wsp:rsid wsp:val=&quot;006E1914&quot;/&gt;&lt;wsp:rsid wsp:val=&quot;006E1F6B&quot;/&gt;&lt;wsp:rsid wsp:val=&quot;006E3ACE&quot;/&gt;&lt;wsp:rsid wsp:val=&quot;006E55F3&quot;/&gt;&lt;wsp:rsid wsp:val=&quot;006E5C86&quot;/&gt;&lt;wsp:rsid wsp:val=&quot;006F0B9F&quot;/&gt;&lt;wsp:rsid wsp:val=&quot;006F1274&quot;/&gt;&lt;wsp:rsid wsp:val=&quot;006F2AA8&quot;/&gt;&lt;wsp:rsid wsp:val=&quot;007118C6&quot;/&gt;&lt;wsp:rsid wsp:val=&quot;00717F31&quot;/&gt;&lt;wsp:rsid wsp:val=&quot;007200AF&quot;/&gt;&lt;wsp:rsid wsp:val=&quot;00720A9F&quot;/&gt;&lt;wsp:rsid wsp:val=&quot;0072133A&quot;/&gt;&lt;wsp:rsid wsp:val=&quot;007229F4&quot;/&gt;&lt;wsp:rsid wsp:val=&quot;007325C7&quot;/&gt;&lt;wsp:rsid wsp:val=&quot;00733A22&quot;/&gt;&lt;wsp:rsid wsp:val=&quot;00734A5B&quot;/&gt;&lt;wsp:rsid wsp:val=&quot;00735A6A&quot;/&gt;&lt;wsp:rsid wsp:val=&quot;007373C5&quot;/&gt;&lt;wsp:rsid wsp:val=&quot;00744E76&quot;/&gt;&lt;wsp:rsid wsp:val=&quot;007456DA&quot;/&gt;&lt;wsp:rsid wsp:val=&quot;007506CB&quot;/&gt;&lt;wsp:rsid wsp:val=&quot;007524EE&quot;/&gt;&lt;wsp:rsid wsp:val=&quot;007541AF&quot;/&gt;&lt;wsp:rsid wsp:val=&quot;00761397&quot;/&gt;&lt;wsp:rsid wsp:val=&quot;007655CB&quot;/&gt;&lt;wsp:rsid wsp:val=&quot;00772EBB&quot;/&gt;&lt;wsp:rsid wsp:val=&quot;00773B53&quot;/&gt;&lt;wsp:rsid wsp:val=&quot;00774576&quot;/&gt;&lt;wsp:rsid wsp:val=&quot;00780F45&quot;/&gt;&lt;wsp:rsid wsp:val=&quot;007818FB&quot;/&gt;&lt;wsp:rsid wsp:val=&quot;00781F0F&quot;/&gt;&lt;wsp:rsid wsp:val=&quot;00791D72&quot;/&gt;&lt;wsp:rsid wsp:val=&quot;007932D9&quot;/&gt;&lt;wsp:rsid wsp:val=&quot;00793510&quot;/&gt;&lt;wsp:rsid wsp:val=&quot;00796F30&quot;/&gt;&lt;wsp:rsid wsp:val=&quot;007A4E90&quot;/&gt;&lt;wsp:rsid wsp:val=&quot;007A5694&quot;/&gt;&lt;wsp:rsid wsp:val=&quot;007B1E67&quot;/&gt;&lt;wsp:rsid wsp:val=&quot;007B205B&quot;/&gt;&lt;wsp:rsid wsp:val=&quot;007B4249&quot;/&gt;&lt;wsp:rsid wsp:val=&quot;007B56F7&quot;/&gt;&lt;wsp:rsid wsp:val=&quot;007C4916&quot;/&gt;&lt;wsp:rsid wsp:val=&quot;007C538D&quot;/&gt;&lt;wsp:rsid wsp:val=&quot;007D40BE&quot;/&gt;&lt;wsp:rsid wsp:val=&quot;007D6355&quot;/&gt;&lt;wsp:rsid wsp:val=&quot;007E26E9&quot;/&gt;&lt;wsp:rsid wsp:val=&quot;007E58B3&quot;/&gt;&lt;wsp:rsid wsp:val=&quot;007E5F23&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7299&quot;/&gt;&lt;wsp:rsid wsp:val=&quot;008278FB&quot;/&gt;&lt;wsp:rsid wsp:val=&quot;008303F4&quot;/&gt;&lt;wsp:rsid wsp:val=&quot;00834B29&quot;/&gt;&lt;wsp:rsid wsp:val=&quot;008375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727B3&quot;/&gt;&lt;wsp:rsid wsp:val=&quot;008768CA&quot;/&gt;&lt;wsp:rsid wsp:val=&quot;008778F2&quot;/&gt;&lt;wsp:rsid wsp:val=&quot;008815CB&quot;/&gt;&lt;wsp:rsid wsp:val=&quot;00884B1E&quot;/&gt;&lt;wsp:rsid wsp:val=&quot;00895CA7&quot;/&gt;&lt;wsp:rsid wsp:val=&quot;008A23FA&quot;/&gt;&lt;wsp:rsid wsp:val=&quot;008B4A75&quot;/&gt;&lt;wsp:rsid wsp:val=&quot;008C57B6&quot;/&gt;&lt;wsp:rsid wsp:val=&quot;008C7994&quot;/&gt;&lt;wsp:rsid wsp:val=&quot;008D0648&quot;/&gt;&lt;wsp:rsid wsp:val=&quot;008D1266&quot;/&gt;&lt;wsp:rsid wsp:val=&quot;008D71EC&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5184&quot;/&gt;&lt;wsp:rsid wsp:val=&quot;0091348E&quot;/&gt;&lt;wsp:rsid wsp:val=&quot;00915B32&quot;/&gt;&lt;wsp:rsid wsp:val=&quot;00916226&quot;/&gt;&lt;wsp:rsid wsp:val=&quot;00916E11&quot;/&gt;&lt;wsp:rsid wsp:val=&quot;00917CCB&quot;/&gt;&lt;wsp:rsid wsp:val=&quot;00925F10&quot;/&gt;&lt;wsp:rsid wsp:val=&quot;009276C3&quot;/&gt;&lt;wsp:rsid wsp:val=&quot;00931A65&quot;/&gt;&lt;wsp:rsid wsp:val=&quot;00933354&quot;/&gt;&lt;wsp:rsid wsp:val=&quot;00933856&quot;/&gt;&lt;wsp:rsid wsp:val=&quot;00933D97&quot;/&gt;&lt;wsp:rsid wsp:val=&quot;0093606B&quot;/&gt;&lt;wsp:rsid wsp:val=&quot;00940054&quot;/&gt;&lt;wsp:rsid wsp:val=&quot;00942EC2&quot;/&gt;&lt;wsp:rsid wsp:val=&quot;00947EC3&quot;/&gt;&lt;wsp:rsid wsp:val=&quot;00951756&quot;/&gt;&lt;wsp:rsid wsp:val=&quot;00960E0C&quot;/&gt;&lt;wsp:rsid wsp:val=&quot;00970AB1&quot;/&gt;&lt;wsp:rsid wsp:val=&quot;00972052&quot;/&gt;&lt;wsp:rsid wsp:val=&quot;00974E3F&quot;/&gt;&lt;wsp:rsid wsp:val=&quot;009769F9&quot;/&gt;&lt;wsp:rsid wsp:val=&quot;0098058B&quot;/&gt;&lt;wsp:rsid wsp:val=&quot;00980B75&quot;/&gt;&lt;wsp:rsid wsp:val=&quot;009876BD&quot;/&gt;&lt;wsp:rsid wsp:val=&quot;009900B2&quot;/&gt;&lt;wsp:rsid wsp:val=&quot;00990C3E&quot;/&gt;&lt;wsp:rsid wsp:val=&quot;0099274D&quot;/&gt;&lt;wsp:rsid wsp:val=&quot;00995567&quot;/&gt;&lt;wsp:rsid wsp:val=&quot;00995C2A&quot;/&gt;&lt;wsp:rsid wsp:val=&quot;0099736B&quot;/&gt;&lt;wsp:rsid wsp:val=&quot;009A1777&quot;/&gt;&lt;wsp:rsid wsp:val=&quot;009A3212&quot;/&gt;&lt;wsp:rsid wsp:val=&quot;009A3F5F&quot;/&gt;&lt;wsp:rsid wsp:val=&quot;009B1452&quot;/&gt;&lt;wsp:rsid wsp:val=&quot;009B67F0&quot;/&gt;&lt;wsp:rsid wsp:val=&quot;009B7B3B&quot;/&gt;&lt;wsp:rsid wsp:val=&quot;009C33F3&quot;/&gt;&lt;wsp:rsid wsp:val=&quot;009C7C64&quot;/&gt;&lt;wsp:rsid wsp:val=&quot;009D28DE&quot;/&gt;&lt;wsp:rsid wsp:val=&quot;009D4D55&quot;/&gt;&lt;wsp:rsid wsp:val=&quot;009D516C&quot;/&gt;&lt;wsp:rsid wsp:val=&quot;009D61DB&quot;/&gt;&lt;wsp:rsid wsp:val=&quot;009E3B2A&quot;/&gt;&lt;wsp:rsid wsp:val=&quot;009E5B8F&quot;/&gt;&lt;wsp:rsid wsp:val=&quot;009F0D7D&quot;/&gt;&lt;wsp:rsid wsp:val=&quot;009F2B6C&quot;/&gt;&lt;wsp:rsid wsp:val=&quot;009F37B7&quot;/&gt;&lt;wsp:rsid wsp:val=&quot;009F4398&quot;/&gt;&lt;wsp:rsid wsp:val=&quot;009F71DA&quot;/&gt;&lt;wsp:rsid wsp:val=&quot;00A0083C&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464&quot;/&gt;&lt;wsp:rsid wsp:val=&quot;00A7631A&quot;/&gt;&lt;wsp:rsid wsp:val=&quot;00A76607&quot;/&gt;&lt;wsp:rsid wsp:val=&quot;00A81F48&quot;/&gt;&lt;wsp:rsid wsp:val=&quot;00A82346&quot;/&gt;&lt;wsp:rsid wsp:val=&quot;00A82613&quot;/&gt;&lt;wsp:rsid wsp:val=&quot;00A829C7&quot;/&gt;&lt;wsp:rsid wsp:val=&quot;00A85CCA&quot;/&gt;&lt;wsp:rsid wsp:val=&quot;00A931F2&quot;/&gt;&lt;wsp:rsid wsp:val=&quot;00A94DC9&quot;/&gt;&lt;wsp:rsid wsp:val=&quot;00A95C0D&quot;/&gt;&lt;wsp:rsid wsp:val=&quot;00AA0805&quot;/&gt;&lt;wsp:rsid wsp:val=&quot;00AA216F&quot;/&gt;&lt;wsp:rsid wsp:val=&quot;00AB0841&quot;/&gt;&lt;wsp:rsid wsp:val=&quot;00AB2B23&quot;/&gt;&lt;wsp:rsid wsp:val=&quot;00AB45BD&quot;/&gt;&lt;wsp:rsid wsp:val=&quot;00AB7102&quot;/&gt;&lt;wsp:rsid wsp:val=&quot;00AC0E93&quot;/&gt;&lt;wsp:rsid wsp:val=&quot;00AC22D1&quot;/&gt;&lt;wsp:rsid wsp:val=&quot;00AC55E0&quot;/&gt;&lt;wsp:rsid wsp:val=&quot;00AC6576&quot;/&gt;&lt;wsp:rsid wsp:val=&quot;00AC691D&quot;/&gt;&lt;wsp:rsid wsp:val=&quot;00AD361E&quot;/&gt;&lt;wsp:rsid wsp:val=&quot;00AD3752&quot;/&gt;&lt;wsp:rsid wsp:val=&quot;00AD4555&quot;/&gt;&lt;wsp:rsid wsp:val=&quot;00AF0D45&quot;/&gt;&lt;wsp:rsid wsp:val=&quot;00AF338F&quot;/&gt;&lt;wsp:rsid wsp:val=&quot;00B005D0&quot;/&gt;&lt;wsp:rsid wsp:val=&quot;00B04B2B&quot;/&gt;&lt;wsp:rsid wsp:val=&quot;00B0664B&quot;/&gt;&lt;wsp:rsid wsp:val=&quot;00B067D3&quot;/&gt;&lt;wsp:rsid wsp:val=&quot;00B10249&quot;/&gt;&lt;wsp:rsid wsp:val=&quot;00B10E36&quot;/&gt;&lt;wsp:rsid wsp:val=&quot;00B1259F&quot;/&gt;&lt;wsp:rsid wsp:val=&quot;00B15449&quot;/&gt;&lt;wsp:rsid wsp:val=&quot;00B20328&quot;/&gt;&lt;wsp:rsid wsp:val=&quot;00B22E2E&quot;/&gt;&lt;wsp:rsid wsp:val=&quot;00B22EDB&quot;/&gt;&lt;wsp:rsid wsp:val=&quot;00B2329C&quot;/&gt;&lt;wsp:rsid wsp:val=&quot;00B25DD5&quot;/&gt;&lt;wsp:rsid wsp:val=&quot;00B26A71&quot;/&gt;&lt;wsp:rsid wsp:val=&quot;00B27095&quot;/&gt;&lt;wsp:rsid wsp:val=&quot;00B327AE&quot;/&gt;&lt;wsp:rsid wsp:val=&quot;00B361F1&quot;/&gt;&lt;wsp:rsid wsp:val=&quot;00B41087&quot;/&gt;&lt;wsp:rsid wsp:val=&quot;00B41232&quot;/&gt;&lt;wsp:rsid wsp:val=&quot;00B41584&quot;/&gt;&lt;wsp:rsid wsp:val=&quot;00B47D66&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673&quot;/&gt;&lt;wsp:rsid wsp:val=&quot;00B74AF7&quot;/&gt;&lt;wsp:rsid wsp:val=&quot;00B7545D&quot;/&gt;&lt;wsp:rsid wsp:val=&quot;00B80604&quot;/&gt;&lt;wsp:rsid wsp:val=&quot;00B853A5&quot;/&gt;&lt;wsp:rsid wsp:val=&quot;00B85EAB&quot;/&gt;&lt;wsp:rsid wsp:val=&quot;00B92FCD&quot;/&gt;&lt;wsp:rsid wsp:val=&quot;00BA2312&quot;/&gt;&lt;wsp:rsid wsp:val=&quot;00BA36F3&quot;/&gt;&lt;wsp:rsid wsp:val=&quot;00BA6B13&quot;/&gt;&lt;wsp:rsid wsp:val=&quot;00BB48D0&quot;/&gt;&lt;wsp:rsid wsp:val=&quot;00BB72A4&quot;/&gt;&lt;wsp:rsid wsp:val=&quot;00BC0F7D&quot;/&gt;&lt;wsp:rsid wsp:val=&quot;00BC3889&quot;/&gt;&lt;wsp:rsid wsp:val=&quot;00BC6DB6&quot;/&gt;&lt;wsp:rsid wsp:val=&quot;00BC6F8C&quot;/&gt;&lt;wsp:rsid wsp:val=&quot;00BD53E2&quot;/&gt;&lt;wsp:rsid wsp:val=&quot;00BD564F&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303C7&quot;/&gt;&lt;wsp:rsid wsp:val=&quot;00C33079&quot;/&gt;&lt;wsp:rsid wsp:val=&quot;00C339E8&quot;/&gt;&lt;wsp:rsid wsp:val=&quot;00C340BC&quot;/&gt;&lt;wsp:rsid wsp:val=&quot;00C3418D&quot;/&gt;&lt;wsp:rsid wsp:val=&quot;00C3444C&quot;/&gt;&lt;wsp:rsid wsp:val=&quot;00C3792C&quot;/&gt;&lt;wsp:rsid wsp:val=&quot;00C45231&quot;/&gt;&lt;wsp:rsid wsp:val=&quot;00C47DD4&quot;/&gt;&lt;wsp:rsid wsp:val=&quot;00C532C3&quot;/&gt;&lt;wsp:rsid wsp:val=&quot;00C53AB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596E&quot;/&gt;&lt;wsp:rsid wsp:val=&quot;00CA08C6&quot;/&gt;&lt;wsp:rsid wsp:val=&quot;00CA2FDE&quot;/&gt;&lt;wsp:rsid wsp:val=&quot;00CA3614&quot;/&gt;&lt;wsp:rsid wsp:val=&quot;00CA3D0C&quot;/&gt;&lt;wsp:rsid wsp:val=&quot;00CA4A7D&quot;/&gt;&lt;wsp:rsid wsp:val=&quot;00CA7D78&quot;/&gt;&lt;wsp:rsid wsp:val=&quot;00CB2892&quot;/&gt;&lt;wsp:rsid wsp:val=&quot;00CB296D&quot;/&gt;&lt;wsp:rsid wsp:val=&quot;00CB2DB5&quot;/&gt;&lt;wsp:rsid wsp:val=&quot;00CB5548&quot;/&gt;&lt;wsp:rsid wsp:val=&quot;00CC1653&quot;/&gt;&lt;wsp:rsid wsp:val=&quot;00CC30A3&quot;/&gt;&lt;wsp:rsid wsp:val=&quot;00CC5251&quot;/&gt;&lt;wsp:rsid wsp:val=&quot;00CC7B86&quot;/&gt;&lt;wsp:rsid wsp:val=&quot;00CD20DB&quot;/&gt;&lt;wsp:rsid wsp:val=&quot;00CD7446&quot;/&gt;&lt;wsp:rsid wsp:val=&quot;00CD7477&quot;/&gt;&lt;wsp:rsid wsp:val=&quot;00CE0B66&quot;/&gt;&lt;wsp:rsid wsp:val=&quot;00CF176A&quot;/&gt;&lt;wsp:rsid wsp:val=&quot;00D06821&quot;/&gt;&lt;wsp:rsid wsp:val=&quot;00D0768E&quot;/&gt;&lt;wsp:rsid wsp:val=&quot;00D10BE9&quot;/&gt;&lt;wsp:rsid wsp:val=&quot;00D13D52&quot;/&gt;&lt;wsp:rsid wsp:val=&quot;00D20388&quot;/&gt;&lt;wsp:rsid wsp:val=&quot;00D22D57&quot;/&gt;&lt;wsp:rsid wsp:val=&quot;00D22E33&quot;/&gt;&lt;wsp:rsid wsp:val=&quot;00D23BF7&quot;/&gt;&lt;wsp:rsid wsp:val=&quot;00D30A4D&quot;/&gt;&lt;wsp:rsid wsp:val=&quot;00D31322&quot;/&gt;&lt;wsp:rsid wsp:val=&quot;00D3355A&quot;/&gt;&lt;wsp:rsid wsp:val=&quot;00D3357D&quot;/&gt;&lt;wsp:rsid wsp:val=&quot;00D37B3D&quot;/&gt;&lt;wsp:rsid wsp:val=&quot;00D41DFC&quot;/&gt;&lt;wsp:rsid wsp:val=&quot;00D56BD9&quot;/&gt;&lt;wsp:rsid wsp:val=&quot;00D61A09&quot;/&gt;&lt;wsp:rsid wsp:val=&quot;00D62BD1&quot;/&gt;&lt;wsp:rsid wsp:val=&quot;00D634C1&quot;/&gt;&lt;wsp:rsid wsp:val=&quot;00D63E66&quot;/&gt;&lt;wsp:rsid wsp:val=&quot;00D660FF&quot;/&gt;&lt;wsp:rsid wsp:val=&quot;00D6733E&quot;/&gt;&lt;wsp:rsid wsp:val=&quot;00D703AE&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123&quot;/&gt;&lt;wsp:rsid wsp:val=&quot;00D938B6&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D55EE&quot;/&gt;&lt;wsp:rsid wsp:val=&quot;00DD58C1&quot;/&gt;&lt;wsp:rsid wsp:val=&quot;00DD5C8F&quot;/&gt;&lt;wsp:rsid wsp:val=&quot;00DD5EF6&quot;/&gt;&lt;wsp:rsid wsp:val=&quot;00DE3046&quot;/&gt;&lt;wsp:rsid wsp:val=&quot;00DE3EF7&quot;/&gt;&lt;wsp:rsid wsp:val=&quot;00DE6A28&quot;/&gt;&lt;wsp:rsid wsp:val=&quot;00DE75CA&quot;/&gt;&lt;wsp:rsid wsp:val=&quot;00DE7706&quot;/&gt;&lt;wsp:rsid wsp:val=&quot;00DF2B1F&quot;/&gt;&lt;wsp:rsid wsp:val=&quot;00DF34D2&quot;/&gt;&lt;wsp:rsid wsp:val=&quot;00DF62CD&quot;/&gt;&lt;wsp:rsid wsp:val=&quot;00E01481&quot;/&gt;&lt;wsp:rsid wsp:val=&quot;00E0562B&quot;/&gt;&lt;wsp:rsid wsp:val=&quot;00E05CA8&quot;/&gt;&lt;wsp:rsid wsp:val=&quot;00E05E8C&quot;/&gt;&lt;wsp:rsid wsp:val=&quot;00E07570&quot;/&gt;&lt;wsp:rsid wsp:val=&quot;00E15DFC&quot;/&gt;&lt;wsp:rsid wsp:val=&quot;00E27F68&quot;/&gt;&lt;wsp:rsid wsp:val=&quot;00E3067A&quot;/&gt;&lt;wsp:rsid wsp:val=&quot;00E4476E&quot;/&gt;&lt;wsp:rsid wsp:val=&quot;00E472C2&quot;/&gt;&lt;wsp:rsid wsp:val=&quot;00E77645&quot;/&gt;&lt;wsp:rsid wsp:val=&quot;00E80854&quot;/&gt;&lt;wsp:rsid wsp:val=&quot;00E84C5B&quot;/&gt;&lt;wsp:rsid wsp:val=&quot;00EA46C8&quot;/&gt;&lt;wsp:rsid wsp:val=&quot;00EB5DB9&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3E32&quot;/&gt;&lt;wsp:rsid wsp:val=&quot;00ED5172&quot;/&gt;&lt;wsp:rsid wsp:val=&quot;00EE11B8&quot;/&gt;&lt;wsp:rsid wsp:val=&quot;00EE5961&quot;/&gt;&lt;wsp:rsid wsp:val=&quot;00EE65EE&quot;/&gt;&lt;wsp:rsid wsp:val=&quot;00EE6CD1&quot;/&gt;&lt;wsp:rsid wsp:val=&quot;00EF130C&quot;/&gt;&lt;wsp:rsid wsp:val=&quot;00EF1578&quot;/&gt;&lt;wsp:rsid wsp:val=&quot;00EF31A1&quot;/&gt;&lt;wsp:rsid wsp:val=&quot;00EF6E0B&quot;/&gt;&lt;wsp:rsid wsp:val=&quot;00F025A2&quot;/&gt;&lt;wsp:rsid wsp:val=&quot;00F04712&quot;/&gt;&lt;wsp:rsid wsp:val=&quot;00F058A7&quot;/&gt;&lt;wsp:rsid wsp:val=&quot;00F11531&quot;/&gt;&lt;wsp:rsid wsp:val=&quot;00F21253&quot;/&gt;&lt;wsp:rsid wsp:val=&quot;00F21338&quot;/&gt;&lt;wsp:rsid wsp:val=&quot;00F22EC7&quot;/&gt;&lt;wsp:rsid wsp:val=&quot;00F30C11&quot;/&gt;&lt;wsp:rsid wsp:val=&quot;00F34517&quot;/&gt;&lt;wsp:rsid wsp:val=&quot;00F34BF0&quot;/&gt;&lt;wsp:rsid wsp:val=&quot;00F36C9C&quot;/&gt;&lt;wsp:rsid wsp:val=&quot;00F438CA&quot;/&gt;&lt;wsp:rsid wsp:val=&quot;00F503C9&quot;/&gt;&lt;wsp:rsid wsp:val=&quot;00F5059A&quot;/&gt;&lt;wsp:rsid wsp:val=&quot;00F64354&quot;/&gt;&lt;wsp:rsid wsp:val=&quot;00F653B8&quot;/&gt;&lt;wsp:rsid wsp:val=&quot;00F658E7&quot;/&gt;&lt;wsp:rsid wsp:val=&quot;00F6739E&quot;/&gt;&lt;wsp:rsid wsp:val=&quot;00F730CC&quot;/&gt;&lt;wsp:rsid wsp:val=&quot;00F73912&quot;/&gt;&lt;wsp:rsid wsp:val=&quot;00F74386&quot;/&gt;&lt;wsp:rsid wsp:val=&quot;00F76105&quot;/&gt;&lt;wsp:rsid wsp:val=&quot;00F8099C&quot;/&gt;&lt;wsp:rsid wsp:val=&quot;00F8101D&quot;/&gt;&lt;wsp:rsid wsp:val=&quot;00F813D1&quot;/&gt;&lt;wsp:rsid wsp:val=&quot;00F81CF3&quot;/&gt;&lt;wsp:rsid wsp:val=&quot;00F86558&quot;/&gt;&lt;wsp:rsid wsp:val=&quot;00F8735A&quot;/&gt;&lt;wsp:rsid wsp:val=&quot;00F917F8&quot;/&gt;&lt;wsp:rsid wsp:val=&quot;00F93DA1&quot;/&gt;&lt;wsp:rsid wsp:val=&quot;00F97FF7&quot;/&gt;&lt;wsp:rsid wsp:val=&quot;00FA1266&quot;/&gt;&lt;wsp:rsid wsp:val=&quot;00FA2368&quot;/&gt;&lt;wsp:rsid wsp:val=&quot;00FC1192&quot;/&gt;&lt;wsp:rsid wsp:val=&quot;00FD2173&quot;/&gt;&lt;wsp:rsid wsp:val=&quot;00FE130C&quot;/&gt;&lt;wsp:rsid wsp:val=&quot;00FE7846&quot;/&gt;&lt;wsp:rsid wsp:val=&quot;00FF5AEB&quot;/&gt;&lt;wsp:rsid wsp:val=&quot;00FF7AB9&quot;/&gt;&lt;/wsp:rsids&gt;&lt;/w:docPr&gt;&lt;w:body&gt;&lt;wx:sect&gt;&lt;w:p wsp:rsidR=&quot;00000000&quot; wsp:rsidRDefault=&quot;003A52B6&quot; wsp:rsidP=&quot;003A52B6&quot;&gt;&lt;m:oMathPara&gt;&lt;m:oMath&gt;&lt;m:nary&gt;&lt;m:naryPr&gt;&lt;m:chr m:val=&quot;âˆ‘&quot;/&gt;&lt;m:limLoc m:val=&quot;undOvr&quot;/&gt;&lt;m:supHide m:val=&quot;1&quot;/&gt;&lt;m:ctrlPr&gt;&lt;aml:annotation aml:id=&quot;0&quot; w:type=&quot;Word.Insertion&quot; aml:author=&quot;28552_CR0093r1_TEI15_(Rel-15)&quot; aml:createdate=&quot;2019-09-20T18:13: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093r1_TEI15_(Rel-15)&quot; aml:createdate=&quot;2019-09-20T18:13:00Z&quot;&gt;&lt;aml:content&gt;&lt;w:rPr&gt;&lt;w:rFonts w:ascii=&quot;Cambria Math&quot; w:h-ansi=&quot;Cambria Math&quot;/&gt;&lt;wx:font wx:val=&quot;Cambria Math&quot;/&gt;&lt;w:i/&gt;&lt;w:i-cs/&gt;&lt;/w:rPr&gt;&lt;m:t&gt;UEs&lt;/m:t&gt;&lt;/aml:content&gt;&lt;/aml:annotation&gt;&lt;/m:r&gt;&lt;/m:sub&gt;&lt;m:sup/&gt;&lt;m:e&gt;&lt;m:nary&gt;&lt;m:naryPr&gt;&lt;m:chr m:val=&quot;âˆ‘&quot;/&gt;&lt;m:subHide m:val=&quot;1&quot;/&gt;&lt;m:supHide m:val=&quot;1&quot;/&gt;&lt;m:ctrlPr&gt;&lt;aml:annotation aml:id=&quot;2&quot; w:type=&quot;Word.Insertion&quot; aml:author=&quot;28552_CR0093r1_TEI15_(Rel-15)&quot; aml:createdate=&quot;2019-09-20T18:13: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093r1_TEI15_(Rel-15)&quot; aml:createdate=&quot;2019-09-20T18:13:00Z&quot;&gt;&lt;aml:content&gt;&lt;w:rPr&gt;&lt;w:rFonts w:ascii=&quot;Cambria Math&quot; w:h-ansi=&quot;Cambria Math&quot;/&gt;&lt;wx:font wx:val=&quot;Cambria Math&quot;/&gt;&lt;w:i/&gt;&lt;w:i-cs/&gt;&lt;/w:rPr&gt;&lt;m:t&gt;ThpTimeUl&lt;/m:t&gt;&lt;/aml:content&gt;&lt;/aml:annotation&gt;&lt;/m:r&gt;&lt;m:r&gt;&lt;aml:annotation aml:id=&quot;4&quot; w:type=&quot;Word.Insertion&quot; aml:author=&quot;28552_CR0093r1_TEI15_(Rel-15)&quot; aml:createdate=&quot;2019-09-20T18:13: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8" o:title="" chromakey="white"/>
          </v:shape>
        </w:pict>
      </w:r>
      <w:r w:rsidRPr="00C47DD4">
        <w:instrText xml:space="preserve"> </w:instrText>
      </w:r>
      <w:r w:rsidRPr="00C47DD4">
        <w:fldChar w:fldCharType="separate"/>
      </w:r>
      <w:r w:rsidRPr="00C47DD4">
        <w:rPr>
          <w:position w:val="-5"/>
        </w:rPr>
        <w:pict w14:anchorId="61324D5B">
          <v:shape id="_x0000_i1083" type="#_x0000_t75" style="width:98.95pt;height:1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7F8A&quot;/&gt;&lt;wsp:rsid wsp:val=&quot;000111EF&quot;/&gt;&lt;wsp:rsid wsp:val=&quot;00023F39&quot;/&gt;&lt;wsp:rsid wsp:val=&quot;00032FBE&quot;/&gt;&lt;wsp:rsid wsp:val=&quot;00033397&quot;/&gt;&lt;wsp:rsid wsp:val=&quot;0003566C&quot;/&gt;&lt;wsp:rsid wsp:val=&quot;00040095&quot;/&gt;&lt;wsp:rsid wsp:val=&quot;000420B0&quot;/&gt;&lt;wsp:rsid wsp:val=&quot;00043C66&quot;/&gt;&lt;wsp:rsid wsp:val=&quot;00051834&quot;/&gt;&lt;wsp:rsid wsp:val=&quot;00054A22&quot;/&gt;&lt;wsp:rsid wsp:val=&quot;000552DB&quot;/&gt;&lt;wsp:rsid wsp:val=&quot;000557C2&quot;/&gt;&lt;wsp:rsid wsp:val=&quot;0006258E&quot;/&gt;&lt;wsp:rsid wsp:val=&quot;00063D11&quot;/&gt;&lt;wsp:rsid wsp:val=&quot;00064B8C&quot;/&gt;&lt;wsp:rsid wsp:val=&quot;000655A6&quot;/&gt;&lt;wsp:rsid wsp:val=&quot;00070283&quot;/&gt;&lt;wsp:rsid wsp:val=&quot;00070472&quot;/&gt;&lt;wsp:rsid wsp:val=&quot;00073786&quot;/&gt;&lt;wsp:rsid wsp:val=&quot;00080288&quot;/&gt;&lt;wsp:rsid wsp:val=&quot;00080512&quot;/&gt;&lt;wsp:rsid wsp:val=&quot;00081F6C&quot;/&gt;&lt;wsp:rsid wsp:val=&quot;000834CA&quot;/&gt;&lt;wsp:rsid wsp:val=&quot;00092B41&quot;/&gt;&lt;wsp:rsid wsp:val=&quot;00093E79&quot;/&gt;&lt;wsp:rsid wsp:val=&quot;00095150&quot;/&gt;&lt;wsp:rsid wsp:val=&quot;000A1009&quot;/&gt;&lt;wsp:rsid wsp:val=&quot;000A743C&quot;/&gt;&lt;wsp:rsid wsp:val=&quot;000B0E3B&quot;/&gt;&lt;wsp:rsid wsp:val=&quot;000C2F15&quot;/&gt;&lt;wsp:rsid wsp:val=&quot;000D21A6&quot;/&gt;&lt;wsp:rsid wsp:val=&quot;000D58AB&quot;/&gt;&lt;wsp:rsid wsp:val=&quot;000E13C1&quot;/&gt;&lt;wsp:rsid wsp:val=&quot;000E6D87&quot;/&gt;&lt;wsp:rsid wsp:val=&quot;000E765A&quot;/&gt;&lt;wsp:rsid wsp:val=&quot;000E77C5&quot;/&gt;&lt;wsp:rsid wsp:val=&quot;000F0D2E&quot;/&gt;&lt;wsp:rsid wsp:val=&quot;000F29B8&quot;/&gt;&lt;wsp:rsid wsp:val=&quot;000F5E6F&quot;/&gt;&lt;wsp:rsid wsp:val=&quot;000F6667&quot;/&gt;&lt;wsp:rsid wsp:val=&quot;000F683F&quot;/&gt;&lt;wsp:rsid wsp:val=&quot;00101191&quot;/&gt;&lt;wsp:rsid wsp:val=&quot;00105B0C&quot;/&gt;&lt;wsp:rsid wsp:val=&quot;0010628A&quot;/&gt;&lt;wsp:rsid wsp:val=&quot;00110C43&quot;/&gt;&lt;wsp:rsid wsp:val=&quot;0011143E&quot;/&gt;&lt;wsp:rsid wsp:val=&quot;0011314E&quot;/&gt;&lt;wsp:rsid wsp:val=&quot;00115D56&quot;/&gt;&lt;wsp:rsid wsp:val=&quot;00126B2C&quot;/&gt;&lt;wsp:rsid wsp:val=&quot;0013017B&quot;/&gt;&lt;wsp:rsid wsp:val=&quot;00132116&quot;/&gt;&lt;wsp:rsid wsp:val=&quot;00135A98&quot;/&gt;&lt;wsp:rsid wsp:val=&quot;00136F02&quot;/&gt;&lt;wsp:rsid wsp:val=&quot;0014014F&quot;/&gt;&lt;wsp:rsid wsp:val=&quot;001500C4&quot;/&gt;&lt;wsp:rsid wsp:val=&quot;001531E9&quot;/&gt;&lt;wsp:rsid wsp:val=&quot;00155BF0&quot;/&gt;&lt;wsp:rsid wsp:val=&quot;001606B2&quot;/&gt;&lt;wsp:rsid wsp:val=&quot;00160D47&quot;/&gt;&lt;wsp:rsid wsp:val=&quot;00166EFE&quot;/&gt;&lt;wsp:rsid wsp:val=&quot;00170CCA&quot;/&gt;&lt;wsp:rsid wsp:val=&quot;0017611A&quot;/&gt;&lt;wsp:rsid wsp:val=&quot;0018006E&quot;/&gt;&lt;wsp:rsid wsp:val=&quot;00181283&quot;/&gt;&lt;wsp:rsid wsp:val=&quot;00182199&quot;/&gt;&lt;wsp:rsid wsp:val=&quot;0018303C&quot;/&gt;&lt;wsp:rsid wsp:val=&quot;00184CF0&quot;/&gt;&lt;wsp:rsid wsp:val=&quot;00191018&quot;/&gt;&lt;wsp:rsid wsp:val=&quot;001910AD&quot;/&gt;&lt;wsp:rsid wsp:val=&quot;00194252&quot;/&gt;&lt;wsp:rsid wsp:val=&quot;001A2833&quot;/&gt;&lt;wsp:rsid wsp:val=&quot;001A7BF5&quot;/&gt;&lt;wsp:rsid wsp:val=&quot;001B0AF6&quot;/&gt;&lt;wsp:rsid wsp:val=&quot;001B10E4&quot;/&gt;&lt;wsp:rsid wsp:val=&quot;001B4CB3&quot;/&gt;&lt;wsp:rsid wsp:val=&quot;001C1997&quot;/&gt;&lt;wsp:rsid wsp:val=&quot;001C34C5&quot;/&gt;&lt;wsp:rsid wsp:val=&quot;001C519E&quot;/&gt;&lt;wsp:rsid wsp:val=&quot;001D02C2&quot;/&gt;&lt;wsp:rsid wsp:val=&quot;001D6869&quot;/&gt;&lt;wsp:rsid wsp:val=&quot;001E5A0E&quot;/&gt;&lt;wsp:rsid wsp:val=&quot;001F03DC&quot;/&gt;&lt;wsp:rsid wsp:val=&quot;001F168B&quot;/&gt;&lt;wsp:rsid wsp:val=&quot;001F4BAB&quot;/&gt;&lt;wsp:rsid wsp:val=&quot;001F6D00&quot;/&gt;&lt;wsp:rsid wsp:val=&quot;00206425&quot;/&gt;&lt;wsp:rsid wsp:val=&quot;00211C1D&quot;/&gt;&lt;wsp:rsid wsp:val=&quot;002123F7&quot;/&gt;&lt;wsp:rsid wsp:val=&quot;00213F11&quot;/&gt;&lt;wsp:rsid wsp:val=&quot;00217DB7&quot;/&gt;&lt;wsp:rsid wsp:val=&quot;0022119A&quot;/&gt;&lt;wsp:rsid wsp:val=&quot;0022342B&quot;/&gt;&lt;wsp:rsid wsp:val=&quot;002347A2&quot;/&gt;&lt;wsp:rsid wsp:val=&quot;00235F79&quot;/&gt;&lt;wsp:rsid wsp:val=&quot;00237E11&quot;/&gt;&lt;wsp:rsid wsp:val=&quot;00241A16&quot;/&gt;&lt;wsp:rsid wsp:val=&quot;002441C6&quot;/&gt;&lt;wsp:rsid wsp:val=&quot;0025527E&quot;/&gt;&lt;wsp:rsid wsp:val=&quot;00255564&quot;/&gt;&lt;wsp:rsid wsp:val=&quot;00256AE1&quot;/&gt;&lt;wsp:rsid wsp:val=&quot;00273EED&quot;/&gt;&lt;wsp:rsid wsp:val=&quot;00276550&quot;/&gt;&lt;wsp:rsid wsp:val=&quot;0028195E&quot;/&gt;&lt;wsp:rsid wsp:val=&quot;00285AE7&quot;/&gt;&lt;wsp:rsid wsp:val=&quot;00290261&quot;/&gt;&lt;wsp:rsid wsp:val=&quot;00291ED7&quot;/&gt;&lt;wsp:rsid wsp:val=&quot;002A2E90&quot;/&gt;&lt;wsp:rsid wsp:val=&quot;002A4FE7&quot;/&gt;&lt;wsp:rsid wsp:val=&quot;002B2FD0&quot;/&gt;&lt;wsp:rsid wsp:val=&quot;002B32A5&quot;/&gt;&lt;wsp:rsid wsp:val=&quot;002B397A&quot;/&gt;&lt;wsp:rsid wsp:val=&quot;002B48C6&quot;/&gt;&lt;wsp:rsid wsp:val=&quot;002B6606&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5618&quot;/&gt;&lt;wsp:rsid wsp:val=&quot;002D6472&quot;/&gt;&lt;wsp:rsid wsp:val=&quot;002D68E6&quot;/&gt;&lt;wsp:rsid wsp:val=&quot;002E29C7&quot;/&gt;&lt;wsp:rsid wsp:val=&quot;002F055C&quot;/&gt;&lt;wsp:rsid wsp:val=&quot;002F7402&quot;/&gt;&lt;wsp:rsid wsp:val=&quot;002F798D&quot;/&gt;&lt;wsp:rsid wsp:val=&quot;0030045E&quot;/&gt;&lt;wsp:rsid wsp:val=&quot;003009E4&quot;/&gt;&lt;wsp:rsid wsp:val=&quot;003042A0&quot;/&gt;&lt;wsp:rsid wsp:val=&quot;00305F08&quot;/&gt;&lt;wsp:rsid wsp:val=&quot;00311DC3&quot;/&gt;&lt;wsp:rsid wsp:val=&quot;00313346&quot;/&gt;&lt;wsp:rsid wsp:val=&quot;003172DC&quot;/&gt;&lt;wsp:rsid wsp:val=&quot;003205BA&quot;/&gt;&lt;wsp:rsid wsp:val=&quot;00326ED4&quot;/&gt;&lt;wsp:rsid wsp:val=&quot;003321A9&quot;/&gt;&lt;wsp:rsid wsp:val=&quot;00334F55&quot;/&gt;&lt;wsp:rsid wsp:val=&quot;00336877&quot;/&gt;&lt;wsp:rsid wsp:val=&quot;003379AF&quot;/&gt;&lt;wsp:rsid wsp:val=&quot;00343AF0&quot;/&gt;&lt;wsp:rsid wsp:val=&quot;0035284B&quot;/&gt;&lt;wsp:rsid wsp:val=&quot;0035462D&quot;/&gt;&lt;wsp:rsid wsp:val=&quot;00356F8E&quot;/&gt;&lt;wsp:rsid wsp:val=&quot;003627FA&quot;/&gt;&lt;wsp:rsid wsp:val=&quot;003654CD&quot;/&gt;&lt;wsp:rsid wsp:val=&quot;00365BC1&quot;/&gt;&lt;wsp:rsid wsp:val=&quot;00380C26&quot;/&gt;&lt;wsp:rsid wsp:val=&quot;003831AD&quot;/&gt;&lt;wsp:rsid wsp:val=&quot;00390966&quot;/&gt;&lt;wsp:rsid wsp:val=&quot;0039182E&quot;/&gt;&lt;wsp:rsid wsp:val=&quot;00394C71&quot;/&gt;&lt;wsp:rsid wsp:val=&quot;00396640&quot;/&gt;&lt;wsp:rsid wsp:val=&quot;003A2715&quot;/&gt;&lt;wsp:rsid wsp:val=&quot;003A3B9D&quot;/&gt;&lt;wsp:rsid wsp:val=&quot;003A4B24&quot;/&gt;&lt;wsp:rsid wsp:val=&quot;003A52B6&quot;/&gt;&lt;wsp:rsid wsp:val=&quot;003B5152&quot;/&gt;&lt;wsp:rsid wsp:val=&quot;003B5958&quot;/&gt;&lt;wsp:rsid wsp:val=&quot;003B7830&quot;/&gt;&lt;wsp:rsid wsp:val=&quot;003C3971&quot;/&gt;&lt;wsp:rsid wsp:val=&quot;003D0F96&quot;/&gt;&lt;wsp:rsid wsp:val=&quot;003D3867&quot;/&gt;&lt;wsp:rsid wsp:val=&quot;003D4084&quot;/&gt;&lt;wsp:rsid wsp:val=&quot;003E1EF1&quot;/&gt;&lt;wsp:rsid wsp:val=&quot;003F0B29&quot;/&gt;&lt;wsp:rsid wsp:val=&quot;003F4C06&quot;/&gt;&lt;wsp:rsid wsp:val=&quot;003F51D6&quot;/&gt;&lt;wsp:rsid wsp:val=&quot;003F588C&quot;/&gt;&lt;wsp:rsid wsp:val=&quot;00401EF0&quot;/&gt;&lt;wsp:rsid wsp:val=&quot;004117AD&quot;/&gt;&lt;wsp:rsid wsp:val=&quot;004202B0&quot;/&gt;&lt;wsp:rsid wsp:val=&quot;00422A8C&quot;/&gt;&lt;wsp:rsid wsp:val=&quot;00422B85&quot;/&gt;&lt;wsp:rsid wsp:val=&quot;00423499&quot;/&gt;&lt;wsp:rsid wsp:val=&quot;00423790&quot;/&gt;&lt;wsp:rsid wsp:val=&quot;0042714A&quot;/&gt;&lt;wsp:rsid wsp:val=&quot;00431006&quot;/&gt;&lt;wsp:rsid wsp:val=&quot;004313A5&quot;/&gt;&lt;wsp:rsid wsp:val=&quot;0043401F&quot;/&gt;&lt;wsp:rsid wsp:val=&quot;00434578&quot;/&gt;&lt;wsp:rsid wsp:val=&quot;0043633B&quot;/&gt;&lt;wsp:rsid wsp:val=&quot;00447690&quot;/&gt;&lt;wsp:rsid wsp:val=&quot;00455B85&quot;/&gt;&lt;wsp:rsid wsp:val=&quot;00456CE0&quot;/&gt;&lt;wsp:rsid wsp:val=&quot;004577EA&quot;/&gt;&lt;wsp:rsid wsp:val=&quot;004634BA&quot;/&gt;&lt;wsp:rsid wsp:val=&quot;004671B8&quot;/&gt;&lt;wsp:rsid wsp:val=&quot;00475349&quot;/&gt;&lt;wsp:rsid wsp:val=&quot;00480252&quot;/&gt;&lt;wsp:rsid wsp:val=&quot;00483A01&quot;/&gt;&lt;wsp:rsid wsp:val=&quot;0048599C&quot;/&gt;&lt;wsp:rsid wsp:val=&quot;00491913&quot;/&gt;&lt;wsp:rsid wsp:val=&quot;004926D5&quot;/&gt;&lt;wsp:rsid wsp:val=&quot;00497FBE&quot;/&gt;&lt;wsp:rsid wsp:val=&quot;004A0527&quot;/&gt;&lt;wsp:rsid wsp:val=&quot;004B1381&quot;/&gt;&lt;wsp:rsid wsp:val=&quot;004C2EA1&quot;/&gt;&lt;wsp:rsid wsp:val=&quot;004C67CE&quot;/&gt;&lt;wsp:rsid wsp:val=&quot;004D2441&quot;/&gt;&lt;wsp:rsid wsp:val=&quot;004D3578&quot;/&gt;&lt;wsp:rsid wsp:val=&quot;004D7989&quot;/&gt;&lt;wsp:rsid wsp:val=&quot;004E0846&quot;/&gt;&lt;wsp:rsid wsp:val=&quot;004E0D34&quot;/&gt;&lt;wsp:rsid wsp:val=&quot;004E1E4C&quot;/&gt;&lt;wsp:rsid wsp:val=&quot;004E213A&quot;/&gt;&lt;wsp:rsid wsp:val=&quot;004E512F&quot;/&gt;&lt;wsp:rsid wsp:val=&quot;004E52CC&quot;/&gt;&lt;wsp:rsid wsp:val=&quot;004F207F&quot;/&gt;&lt;wsp:rsid wsp:val=&quot;004F3ACE&quot;/&gt;&lt;wsp:rsid wsp:val=&quot;004F65E0&quot;/&gt;&lt;wsp:rsid wsp:val=&quot;005013E8&quot;/&gt;&lt;wsp:rsid wsp:val=&quot;00502582&quot;/&gt;&lt;wsp:rsid wsp:val=&quot;005048FA&quot;/&gt;&lt;wsp:rsid wsp:val=&quot;005064ED&quot;/&gt;&lt;wsp:rsid wsp:val=&quot;005150D0&quot;/&gt;&lt;wsp:rsid wsp:val=&quot;0051797A&quot;/&gt;&lt;wsp:rsid wsp:val=&quot;00517EC3&quot;/&gt;&lt;wsp:rsid wsp:val=&quot;005226CA&quot;/&gt;&lt;wsp:rsid wsp:val=&quot;005313EA&quot;/&gt;&lt;wsp:rsid wsp:val=&quot;00533BF9&quot;/&gt;&lt;wsp:rsid wsp:val=&quot;0054057A&quot;/&gt;&lt;wsp:rsid wsp:val=&quot;005409A6&quot;/&gt;&lt;wsp:rsid wsp:val=&quot;00543E6C&quot;/&gt;&lt;wsp:rsid wsp:val=&quot;00544364&quot;/&gt;&lt;wsp:rsid wsp:val=&quot;00545251&quot;/&gt;&lt;wsp:rsid wsp:val=&quot;00547D3C&quot;/&gt;&lt;wsp:rsid wsp:val=&quot;005561D9&quot;/&gt;&lt;wsp:rsid wsp:val=&quot;005569A9&quot;/&gt;&lt;wsp:rsid wsp:val=&quot;00563536&quot;/&gt;&lt;wsp:rsid wsp:val=&quot;00564AC0&quot;/&gt;&lt;wsp:rsid wsp:val=&quot;00565087&quot;/&gt;&lt;wsp:rsid wsp:val=&quot;00567C78&quot;/&gt;&lt;wsp:rsid wsp:val=&quot;0057287D&quot;/&gt;&lt;wsp:rsid wsp:val=&quot;00572F0F&quot;/&gt;&lt;wsp:rsid wsp:val=&quot;00573ADB&quot;/&gt;&lt;wsp:rsid wsp:val=&quot;005806F7&quot;/&gt;&lt;wsp:rsid wsp:val=&quot;005821A8&quot;/&gt;&lt;wsp:rsid wsp:val=&quot;00582B8B&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6669&quot;/&gt;&lt;wsp:rsid wsp:val=&quot;0059762F&quot;/&gt;&lt;wsp:rsid wsp:val=&quot;00597B5E&quot;/&gt;&lt;wsp:rsid wsp:val=&quot;005A280E&quot;/&gt;&lt;wsp:rsid wsp:val=&quot;005B2F5B&quot;/&gt;&lt;wsp:rsid wsp:val=&quot;005C2E61&quot;/&gt;&lt;wsp:rsid wsp:val=&quot;005C594B&quot;/&gt;&lt;wsp:rsid wsp:val=&quot;005C6913&quot;/&gt;&lt;wsp:rsid wsp:val=&quot;005D2E01&quot;/&gt;&lt;wsp:rsid wsp:val=&quot;005D4CD6&quot;/&gt;&lt;wsp:rsid wsp:val=&quot;005D56B5&quot;/&gt;&lt;wsp:rsid wsp:val=&quot;005D5874&quot;/&gt;&lt;wsp:rsid wsp:val=&quot;005D7830&quot;/&gt;&lt;wsp:rsid wsp:val=&quot;005E40E9&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DF7&quot;/&gt;&lt;wsp:rsid wsp:val=&quot;00610D72&quot;/&gt;&lt;wsp:rsid wsp:val=&quot;006134FD&quot;/&gt;&lt;wsp:rsid wsp:val=&quot;006135EB&quot;/&gt;&lt;wsp:rsid wsp:val=&quot;00614FDF&quot;/&gt;&lt;wsp:rsid wsp:val=&quot;00616D11&quot;/&gt;&lt;wsp:rsid wsp:val=&quot;00625358&quot;/&gt;&lt;wsp:rsid wsp:val=&quot;00630A11&quot;/&gt;&lt;wsp:rsid wsp:val=&quot;0063231E&quot;/&gt;&lt;wsp:rsid wsp:val=&quot;00633823&quot;/&gt;&lt;wsp:rsid wsp:val=&quot;006339C4&quot;/&gt;&lt;wsp:rsid wsp:val=&quot;0064341E&quot;/&gt;&lt;wsp:rsid wsp:val=&quot;00643AFB&quot;/&gt;&lt;wsp:rsid wsp:val=&quot;00651B7C&quot;/&gt;&lt;wsp:rsid wsp:val=&quot;00652F95&quot;/&gt;&lt;wsp:rsid wsp:val=&quot;006534CE&quot;/&gt;&lt;wsp:rsid wsp:val=&quot;00656914&quot;/&gt;&lt;wsp:rsid wsp:val=&quot;0066112B&quot;/&gt;&lt;wsp:rsid wsp:val=&quot;00661336&quot;/&gt;&lt;wsp:rsid wsp:val=&quot;00664218&quot;/&gt;&lt;wsp:rsid wsp:val=&quot;00671006&quot;/&gt;&lt;wsp:rsid wsp:val=&quot;00672439&quot;/&gt;&lt;wsp:rsid wsp:val=&quot;00674A5B&quot;/&gt;&lt;wsp:rsid wsp:val=&quot;00681BD1&quot;/&gt;&lt;wsp:rsid wsp:val=&quot;00685E84&quot;/&gt;&lt;wsp:rsid wsp:val=&quot;00686669&quot;/&gt;&lt;wsp:rsid wsp:val=&quot;00690166&quot;/&gt;&lt;wsp:rsid wsp:val=&quot;00692D7C&quot;/&gt;&lt;wsp:rsid wsp:val=&quot;00692E37&quot;/&gt;&lt;wsp:rsid wsp:val=&quot;006951BC&quot;/&gt;&lt;wsp:rsid wsp:val=&quot;006972F6&quot;/&gt;&lt;wsp:rsid wsp:val=&quot;006B2CD8&quot;/&gt;&lt;wsp:rsid wsp:val=&quot;006B615D&quot;/&gt;&lt;wsp:rsid wsp:val=&quot;006B775C&quot;/&gt;&lt;wsp:rsid wsp:val=&quot;006C25DA&quot;/&gt;&lt;wsp:rsid wsp:val=&quot;006E08FF&quot;/&gt;&lt;wsp:rsid wsp:val=&quot;006E149B&quot;/&gt;&lt;wsp:rsid wsp:val=&quot;006E1914&quot;/&gt;&lt;wsp:rsid wsp:val=&quot;006E1F6B&quot;/&gt;&lt;wsp:rsid wsp:val=&quot;006E3ACE&quot;/&gt;&lt;wsp:rsid wsp:val=&quot;006E55F3&quot;/&gt;&lt;wsp:rsid wsp:val=&quot;006E5C86&quot;/&gt;&lt;wsp:rsid wsp:val=&quot;006F0B9F&quot;/&gt;&lt;wsp:rsid wsp:val=&quot;006F1274&quot;/&gt;&lt;wsp:rsid wsp:val=&quot;006F2AA8&quot;/&gt;&lt;wsp:rsid wsp:val=&quot;007118C6&quot;/&gt;&lt;wsp:rsid wsp:val=&quot;00717F31&quot;/&gt;&lt;wsp:rsid wsp:val=&quot;007200AF&quot;/&gt;&lt;wsp:rsid wsp:val=&quot;00720A9F&quot;/&gt;&lt;wsp:rsid wsp:val=&quot;0072133A&quot;/&gt;&lt;wsp:rsid wsp:val=&quot;007229F4&quot;/&gt;&lt;wsp:rsid wsp:val=&quot;007325C7&quot;/&gt;&lt;wsp:rsid wsp:val=&quot;00733A22&quot;/&gt;&lt;wsp:rsid wsp:val=&quot;00734A5B&quot;/&gt;&lt;wsp:rsid wsp:val=&quot;00735A6A&quot;/&gt;&lt;wsp:rsid wsp:val=&quot;007373C5&quot;/&gt;&lt;wsp:rsid wsp:val=&quot;00744E76&quot;/&gt;&lt;wsp:rsid wsp:val=&quot;007456DA&quot;/&gt;&lt;wsp:rsid wsp:val=&quot;007506CB&quot;/&gt;&lt;wsp:rsid wsp:val=&quot;007524EE&quot;/&gt;&lt;wsp:rsid wsp:val=&quot;007541AF&quot;/&gt;&lt;wsp:rsid wsp:val=&quot;00761397&quot;/&gt;&lt;wsp:rsid wsp:val=&quot;007655CB&quot;/&gt;&lt;wsp:rsid wsp:val=&quot;00772EBB&quot;/&gt;&lt;wsp:rsid wsp:val=&quot;00773B53&quot;/&gt;&lt;wsp:rsid wsp:val=&quot;00774576&quot;/&gt;&lt;wsp:rsid wsp:val=&quot;00780F45&quot;/&gt;&lt;wsp:rsid wsp:val=&quot;007818FB&quot;/&gt;&lt;wsp:rsid wsp:val=&quot;00781F0F&quot;/&gt;&lt;wsp:rsid wsp:val=&quot;00791D72&quot;/&gt;&lt;wsp:rsid wsp:val=&quot;007932D9&quot;/&gt;&lt;wsp:rsid wsp:val=&quot;00793510&quot;/&gt;&lt;wsp:rsid wsp:val=&quot;00796F30&quot;/&gt;&lt;wsp:rsid wsp:val=&quot;007A4E90&quot;/&gt;&lt;wsp:rsid wsp:val=&quot;007A5694&quot;/&gt;&lt;wsp:rsid wsp:val=&quot;007B1E67&quot;/&gt;&lt;wsp:rsid wsp:val=&quot;007B205B&quot;/&gt;&lt;wsp:rsid wsp:val=&quot;007B4249&quot;/&gt;&lt;wsp:rsid wsp:val=&quot;007B56F7&quot;/&gt;&lt;wsp:rsid wsp:val=&quot;007C4916&quot;/&gt;&lt;wsp:rsid wsp:val=&quot;007C538D&quot;/&gt;&lt;wsp:rsid wsp:val=&quot;007D40BE&quot;/&gt;&lt;wsp:rsid wsp:val=&quot;007D6355&quot;/&gt;&lt;wsp:rsid wsp:val=&quot;007E26E9&quot;/&gt;&lt;wsp:rsid wsp:val=&quot;007E58B3&quot;/&gt;&lt;wsp:rsid wsp:val=&quot;007E5F23&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7299&quot;/&gt;&lt;wsp:rsid wsp:val=&quot;008278FB&quot;/&gt;&lt;wsp:rsid wsp:val=&quot;008303F4&quot;/&gt;&lt;wsp:rsid wsp:val=&quot;00834B29&quot;/&gt;&lt;wsp:rsid wsp:val=&quot;008375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727B3&quot;/&gt;&lt;wsp:rsid wsp:val=&quot;008768CA&quot;/&gt;&lt;wsp:rsid wsp:val=&quot;008778F2&quot;/&gt;&lt;wsp:rsid wsp:val=&quot;008815CB&quot;/&gt;&lt;wsp:rsid wsp:val=&quot;00884B1E&quot;/&gt;&lt;wsp:rsid wsp:val=&quot;00895CA7&quot;/&gt;&lt;wsp:rsid wsp:val=&quot;008A23FA&quot;/&gt;&lt;wsp:rsid wsp:val=&quot;008B4A75&quot;/&gt;&lt;wsp:rsid wsp:val=&quot;008C57B6&quot;/&gt;&lt;wsp:rsid wsp:val=&quot;008C7994&quot;/&gt;&lt;wsp:rsid wsp:val=&quot;008D0648&quot;/&gt;&lt;wsp:rsid wsp:val=&quot;008D1266&quot;/&gt;&lt;wsp:rsid wsp:val=&quot;008D71EC&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5184&quot;/&gt;&lt;wsp:rsid wsp:val=&quot;0091348E&quot;/&gt;&lt;wsp:rsid wsp:val=&quot;00915B32&quot;/&gt;&lt;wsp:rsid wsp:val=&quot;00916226&quot;/&gt;&lt;wsp:rsid wsp:val=&quot;00916E11&quot;/&gt;&lt;wsp:rsid wsp:val=&quot;00917CCB&quot;/&gt;&lt;wsp:rsid wsp:val=&quot;00925F10&quot;/&gt;&lt;wsp:rsid wsp:val=&quot;009276C3&quot;/&gt;&lt;wsp:rsid wsp:val=&quot;00931A65&quot;/&gt;&lt;wsp:rsid wsp:val=&quot;00933354&quot;/&gt;&lt;wsp:rsid wsp:val=&quot;00933856&quot;/&gt;&lt;wsp:rsid wsp:val=&quot;00933D97&quot;/&gt;&lt;wsp:rsid wsp:val=&quot;0093606B&quot;/&gt;&lt;wsp:rsid wsp:val=&quot;00940054&quot;/&gt;&lt;wsp:rsid wsp:val=&quot;00942EC2&quot;/&gt;&lt;wsp:rsid wsp:val=&quot;00947EC3&quot;/&gt;&lt;wsp:rsid wsp:val=&quot;00951756&quot;/&gt;&lt;wsp:rsid wsp:val=&quot;00960E0C&quot;/&gt;&lt;wsp:rsid wsp:val=&quot;00970AB1&quot;/&gt;&lt;wsp:rsid wsp:val=&quot;00972052&quot;/&gt;&lt;wsp:rsid wsp:val=&quot;00974E3F&quot;/&gt;&lt;wsp:rsid wsp:val=&quot;009769F9&quot;/&gt;&lt;wsp:rsid wsp:val=&quot;0098058B&quot;/&gt;&lt;wsp:rsid wsp:val=&quot;00980B75&quot;/&gt;&lt;wsp:rsid wsp:val=&quot;009876BD&quot;/&gt;&lt;wsp:rsid wsp:val=&quot;009900B2&quot;/&gt;&lt;wsp:rsid wsp:val=&quot;00990C3E&quot;/&gt;&lt;wsp:rsid wsp:val=&quot;0099274D&quot;/&gt;&lt;wsp:rsid wsp:val=&quot;00995567&quot;/&gt;&lt;wsp:rsid wsp:val=&quot;00995C2A&quot;/&gt;&lt;wsp:rsid wsp:val=&quot;0099736B&quot;/&gt;&lt;wsp:rsid wsp:val=&quot;009A1777&quot;/&gt;&lt;wsp:rsid wsp:val=&quot;009A3212&quot;/&gt;&lt;wsp:rsid wsp:val=&quot;009A3F5F&quot;/&gt;&lt;wsp:rsid wsp:val=&quot;009B1452&quot;/&gt;&lt;wsp:rsid wsp:val=&quot;009B67F0&quot;/&gt;&lt;wsp:rsid wsp:val=&quot;009B7B3B&quot;/&gt;&lt;wsp:rsid wsp:val=&quot;009C33F3&quot;/&gt;&lt;wsp:rsid wsp:val=&quot;009C7C64&quot;/&gt;&lt;wsp:rsid wsp:val=&quot;009D28DE&quot;/&gt;&lt;wsp:rsid wsp:val=&quot;009D4D55&quot;/&gt;&lt;wsp:rsid wsp:val=&quot;009D516C&quot;/&gt;&lt;wsp:rsid wsp:val=&quot;009D61DB&quot;/&gt;&lt;wsp:rsid wsp:val=&quot;009E3B2A&quot;/&gt;&lt;wsp:rsid wsp:val=&quot;009E5B8F&quot;/&gt;&lt;wsp:rsid wsp:val=&quot;009F0D7D&quot;/&gt;&lt;wsp:rsid wsp:val=&quot;009F2B6C&quot;/&gt;&lt;wsp:rsid wsp:val=&quot;009F37B7&quot;/&gt;&lt;wsp:rsid wsp:val=&quot;009F4398&quot;/&gt;&lt;wsp:rsid wsp:val=&quot;009F71DA&quot;/&gt;&lt;wsp:rsid wsp:val=&quot;00A0083C&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464&quot;/&gt;&lt;wsp:rsid wsp:val=&quot;00A7631A&quot;/&gt;&lt;wsp:rsid wsp:val=&quot;00A76607&quot;/&gt;&lt;wsp:rsid wsp:val=&quot;00A81F48&quot;/&gt;&lt;wsp:rsid wsp:val=&quot;00A82346&quot;/&gt;&lt;wsp:rsid wsp:val=&quot;00A82613&quot;/&gt;&lt;wsp:rsid wsp:val=&quot;00A829C7&quot;/&gt;&lt;wsp:rsid wsp:val=&quot;00A85CCA&quot;/&gt;&lt;wsp:rsid wsp:val=&quot;00A931F2&quot;/&gt;&lt;wsp:rsid wsp:val=&quot;00A94DC9&quot;/&gt;&lt;wsp:rsid wsp:val=&quot;00A95C0D&quot;/&gt;&lt;wsp:rsid wsp:val=&quot;00AA0805&quot;/&gt;&lt;wsp:rsid wsp:val=&quot;00AA216F&quot;/&gt;&lt;wsp:rsid wsp:val=&quot;00AB0841&quot;/&gt;&lt;wsp:rsid wsp:val=&quot;00AB2B23&quot;/&gt;&lt;wsp:rsid wsp:val=&quot;00AB45BD&quot;/&gt;&lt;wsp:rsid wsp:val=&quot;00AB7102&quot;/&gt;&lt;wsp:rsid wsp:val=&quot;00AC0E93&quot;/&gt;&lt;wsp:rsid wsp:val=&quot;00AC22D1&quot;/&gt;&lt;wsp:rsid wsp:val=&quot;00AC55E0&quot;/&gt;&lt;wsp:rsid wsp:val=&quot;00AC6576&quot;/&gt;&lt;wsp:rsid wsp:val=&quot;00AC691D&quot;/&gt;&lt;wsp:rsid wsp:val=&quot;00AD361E&quot;/&gt;&lt;wsp:rsid wsp:val=&quot;00AD3752&quot;/&gt;&lt;wsp:rsid wsp:val=&quot;00AD4555&quot;/&gt;&lt;wsp:rsid wsp:val=&quot;00AF0D45&quot;/&gt;&lt;wsp:rsid wsp:val=&quot;00AF338F&quot;/&gt;&lt;wsp:rsid wsp:val=&quot;00B005D0&quot;/&gt;&lt;wsp:rsid wsp:val=&quot;00B04B2B&quot;/&gt;&lt;wsp:rsid wsp:val=&quot;00B0664B&quot;/&gt;&lt;wsp:rsid wsp:val=&quot;00B067D3&quot;/&gt;&lt;wsp:rsid wsp:val=&quot;00B10249&quot;/&gt;&lt;wsp:rsid wsp:val=&quot;00B10E36&quot;/&gt;&lt;wsp:rsid wsp:val=&quot;00B1259F&quot;/&gt;&lt;wsp:rsid wsp:val=&quot;00B15449&quot;/&gt;&lt;wsp:rsid wsp:val=&quot;00B20328&quot;/&gt;&lt;wsp:rsid wsp:val=&quot;00B22E2E&quot;/&gt;&lt;wsp:rsid wsp:val=&quot;00B22EDB&quot;/&gt;&lt;wsp:rsid wsp:val=&quot;00B2329C&quot;/&gt;&lt;wsp:rsid wsp:val=&quot;00B25DD5&quot;/&gt;&lt;wsp:rsid wsp:val=&quot;00B26A71&quot;/&gt;&lt;wsp:rsid wsp:val=&quot;00B27095&quot;/&gt;&lt;wsp:rsid wsp:val=&quot;00B327AE&quot;/&gt;&lt;wsp:rsid wsp:val=&quot;00B361F1&quot;/&gt;&lt;wsp:rsid wsp:val=&quot;00B41087&quot;/&gt;&lt;wsp:rsid wsp:val=&quot;00B41232&quot;/&gt;&lt;wsp:rsid wsp:val=&quot;00B41584&quot;/&gt;&lt;wsp:rsid wsp:val=&quot;00B47D66&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673&quot;/&gt;&lt;wsp:rsid wsp:val=&quot;00B74AF7&quot;/&gt;&lt;wsp:rsid wsp:val=&quot;00B7545D&quot;/&gt;&lt;wsp:rsid wsp:val=&quot;00B80604&quot;/&gt;&lt;wsp:rsid wsp:val=&quot;00B853A5&quot;/&gt;&lt;wsp:rsid wsp:val=&quot;00B85EAB&quot;/&gt;&lt;wsp:rsid wsp:val=&quot;00B92FCD&quot;/&gt;&lt;wsp:rsid wsp:val=&quot;00BA2312&quot;/&gt;&lt;wsp:rsid wsp:val=&quot;00BA36F3&quot;/&gt;&lt;wsp:rsid wsp:val=&quot;00BA6B13&quot;/&gt;&lt;wsp:rsid wsp:val=&quot;00BB48D0&quot;/&gt;&lt;wsp:rsid wsp:val=&quot;00BB72A4&quot;/&gt;&lt;wsp:rsid wsp:val=&quot;00BC0F7D&quot;/&gt;&lt;wsp:rsid wsp:val=&quot;00BC3889&quot;/&gt;&lt;wsp:rsid wsp:val=&quot;00BC6DB6&quot;/&gt;&lt;wsp:rsid wsp:val=&quot;00BC6F8C&quot;/&gt;&lt;wsp:rsid wsp:val=&quot;00BD53E2&quot;/&gt;&lt;wsp:rsid wsp:val=&quot;00BD564F&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303C7&quot;/&gt;&lt;wsp:rsid wsp:val=&quot;00C33079&quot;/&gt;&lt;wsp:rsid wsp:val=&quot;00C339E8&quot;/&gt;&lt;wsp:rsid wsp:val=&quot;00C340BC&quot;/&gt;&lt;wsp:rsid wsp:val=&quot;00C3418D&quot;/&gt;&lt;wsp:rsid wsp:val=&quot;00C3444C&quot;/&gt;&lt;wsp:rsid wsp:val=&quot;00C3792C&quot;/&gt;&lt;wsp:rsid wsp:val=&quot;00C45231&quot;/&gt;&lt;wsp:rsid wsp:val=&quot;00C47DD4&quot;/&gt;&lt;wsp:rsid wsp:val=&quot;00C532C3&quot;/&gt;&lt;wsp:rsid wsp:val=&quot;00C53AB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596E&quot;/&gt;&lt;wsp:rsid wsp:val=&quot;00CA08C6&quot;/&gt;&lt;wsp:rsid wsp:val=&quot;00CA2FDE&quot;/&gt;&lt;wsp:rsid wsp:val=&quot;00CA3614&quot;/&gt;&lt;wsp:rsid wsp:val=&quot;00CA3D0C&quot;/&gt;&lt;wsp:rsid wsp:val=&quot;00CA4A7D&quot;/&gt;&lt;wsp:rsid wsp:val=&quot;00CA7D78&quot;/&gt;&lt;wsp:rsid wsp:val=&quot;00CB2892&quot;/&gt;&lt;wsp:rsid wsp:val=&quot;00CB296D&quot;/&gt;&lt;wsp:rsid wsp:val=&quot;00CB2DB5&quot;/&gt;&lt;wsp:rsid wsp:val=&quot;00CB5548&quot;/&gt;&lt;wsp:rsid wsp:val=&quot;00CC1653&quot;/&gt;&lt;wsp:rsid wsp:val=&quot;00CC30A3&quot;/&gt;&lt;wsp:rsid wsp:val=&quot;00CC5251&quot;/&gt;&lt;wsp:rsid wsp:val=&quot;00CC7B86&quot;/&gt;&lt;wsp:rsid wsp:val=&quot;00CD20DB&quot;/&gt;&lt;wsp:rsid wsp:val=&quot;00CD7446&quot;/&gt;&lt;wsp:rsid wsp:val=&quot;00CD7477&quot;/&gt;&lt;wsp:rsid wsp:val=&quot;00CE0B66&quot;/&gt;&lt;wsp:rsid wsp:val=&quot;00CF176A&quot;/&gt;&lt;wsp:rsid wsp:val=&quot;00D06821&quot;/&gt;&lt;wsp:rsid wsp:val=&quot;00D0768E&quot;/&gt;&lt;wsp:rsid wsp:val=&quot;00D10BE9&quot;/&gt;&lt;wsp:rsid wsp:val=&quot;00D13D52&quot;/&gt;&lt;wsp:rsid wsp:val=&quot;00D20388&quot;/&gt;&lt;wsp:rsid wsp:val=&quot;00D22D57&quot;/&gt;&lt;wsp:rsid wsp:val=&quot;00D22E33&quot;/&gt;&lt;wsp:rsid wsp:val=&quot;00D23BF7&quot;/&gt;&lt;wsp:rsid wsp:val=&quot;00D30A4D&quot;/&gt;&lt;wsp:rsid wsp:val=&quot;00D31322&quot;/&gt;&lt;wsp:rsid wsp:val=&quot;00D3355A&quot;/&gt;&lt;wsp:rsid wsp:val=&quot;00D3357D&quot;/&gt;&lt;wsp:rsid wsp:val=&quot;00D37B3D&quot;/&gt;&lt;wsp:rsid wsp:val=&quot;00D41DFC&quot;/&gt;&lt;wsp:rsid wsp:val=&quot;00D56BD9&quot;/&gt;&lt;wsp:rsid wsp:val=&quot;00D61A09&quot;/&gt;&lt;wsp:rsid wsp:val=&quot;00D62BD1&quot;/&gt;&lt;wsp:rsid wsp:val=&quot;00D634C1&quot;/&gt;&lt;wsp:rsid wsp:val=&quot;00D63E66&quot;/&gt;&lt;wsp:rsid wsp:val=&quot;00D660FF&quot;/&gt;&lt;wsp:rsid wsp:val=&quot;00D6733E&quot;/&gt;&lt;wsp:rsid wsp:val=&quot;00D703AE&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123&quot;/&gt;&lt;wsp:rsid wsp:val=&quot;00D938B6&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D55EE&quot;/&gt;&lt;wsp:rsid wsp:val=&quot;00DD58C1&quot;/&gt;&lt;wsp:rsid wsp:val=&quot;00DD5C8F&quot;/&gt;&lt;wsp:rsid wsp:val=&quot;00DD5EF6&quot;/&gt;&lt;wsp:rsid wsp:val=&quot;00DE3046&quot;/&gt;&lt;wsp:rsid wsp:val=&quot;00DE3EF7&quot;/&gt;&lt;wsp:rsid wsp:val=&quot;00DE6A28&quot;/&gt;&lt;wsp:rsid wsp:val=&quot;00DE75CA&quot;/&gt;&lt;wsp:rsid wsp:val=&quot;00DE7706&quot;/&gt;&lt;wsp:rsid wsp:val=&quot;00DF2B1F&quot;/&gt;&lt;wsp:rsid wsp:val=&quot;00DF34D2&quot;/&gt;&lt;wsp:rsid wsp:val=&quot;00DF62CD&quot;/&gt;&lt;wsp:rsid wsp:val=&quot;00E01481&quot;/&gt;&lt;wsp:rsid wsp:val=&quot;00E0562B&quot;/&gt;&lt;wsp:rsid wsp:val=&quot;00E05CA8&quot;/&gt;&lt;wsp:rsid wsp:val=&quot;00E05E8C&quot;/&gt;&lt;wsp:rsid wsp:val=&quot;00E07570&quot;/&gt;&lt;wsp:rsid wsp:val=&quot;00E15DFC&quot;/&gt;&lt;wsp:rsid wsp:val=&quot;00E27F68&quot;/&gt;&lt;wsp:rsid wsp:val=&quot;00E3067A&quot;/&gt;&lt;wsp:rsid wsp:val=&quot;00E4476E&quot;/&gt;&lt;wsp:rsid wsp:val=&quot;00E472C2&quot;/&gt;&lt;wsp:rsid wsp:val=&quot;00E77645&quot;/&gt;&lt;wsp:rsid wsp:val=&quot;00E80854&quot;/&gt;&lt;wsp:rsid wsp:val=&quot;00E84C5B&quot;/&gt;&lt;wsp:rsid wsp:val=&quot;00EA46C8&quot;/&gt;&lt;wsp:rsid wsp:val=&quot;00EB5DB9&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3E32&quot;/&gt;&lt;wsp:rsid wsp:val=&quot;00ED5172&quot;/&gt;&lt;wsp:rsid wsp:val=&quot;00EE11B8&quot;/&gt;&lt;wsp:rsid wsp:val=&quot;00EE5961&quot;/&gt;&lt;wsp:rsid wsp:val=&quot;00EE65EE&quot;/&gt;&lt;wsp:rsid wsp:val=&quot;00EE6CD1&quot;/&gt;&lt;wsp:rsid wsp:val=&quot;00EF130C&quot;/&gt;&lt;wsp:rsid wsp:val=&quot;00EF1578&quot;/&gt;&lt;wsp:rsid wsp:val=&quot;00EF31A1&quot;/&gt;&lt;wsp:rsid wsp:val=&quot;00EF6E0B&quot;/&gt;&lt;wsp:rsid wsp:val=&quot;00F025A2&quot;/&gt;&lt;wsp:rsid wsp:val=&quot;00F04712&quot;/&gt;&lt;wsp:rsid wsp:val=&quot;00F058A7&quot;/&gt;&lt;wsp:rsid wsp:val=&quot;00F11531&quot;/&gt;&lt;wsp:rsid wsp:val=&quot;00F21253&quot;/&gt;&lt;wsp:rsid wsp:val=&quot;00F21338&quot;/&gt;&lt;wsp:rsid wsp:val=&quot;00F22EC7&quot;/&gt;&lt;wsp:rsid wsp:val=&quot;00F30C11&quot;/&gt;&lt;wsp:rsid wsp:val=&quot;00F34517&quot;/&gt;&lt;wsp:rsid wsp:val=&quot;00F34BF0&quot;/&gt;&lt;wsp:rsid wsp:val=&quot;00F36C9C&quot;/&gt;&lt;wsp:rsid wsp:val=&quot;00F438CA&quot;/&gt;&lt;wsp:rsid wsp:val=&quot;00F503C9&quot;/&gt;&lt;wsp:rsid wsp:val=&quot;00F5059A&quot;/&gt;&lt;wsp:rsid wsp:val=&quot;00F64354&quot;/&gt;&lt;wsp:rsid wsp:val=&quot;00F653B8&quot;/&gt;&lt;wsp:rsid wsp:val=&quot;00F658E7&quot;/&gt;&lt;wsp:rsid wsp:val=&quot;00F6739E&quot;/&gt;&lt;wsp:rsid wsp:val=&quot;00F730CC&quot;/&gt;&lt;wsp:rsid wsp:val=&quot;00F73912&quot;/&gt;&lt;wsp:rsid wsp:val=&quot;00F74386&quot;/&gt;&lt;wsp:rsid wsp:val=&quot;00F76105&quot;/&gt;&lt;wsp:rsid wsp:val=&quot;00F8099C&quot;/&gt;&lt;wsp:rsid wsp:val=&quot;00F8101D&quot;/&gt;&lt;wsp:rsid wsp:val=&quot;00F813D1&quot;/&gt;&lt;wsp:rsid wsp:val=&quot;00F81CF3&quot;/&gt;&lt;wsp:rsid wsp:val=&quot;00F86558&quot;/&gt;&lt;wsp:rsid wsp:val=&quot;00F8735A&quot;/&gt;&lt;wsp:rsid wsp:val=&quot;00F917F8&quot;/&gt;&lt;wsp:rsid wsp:val=&quot;00F93DA1&quot;/&gt;&lt;wsp:rsid wsp:val=&quot;00F97FF7&quot;/&gt;&lt;wsp:rsid wsp:val=&quot;00FA1266&quot;/&gt;&lt;wsp:rsid wsp:val=&quot;00FA2368&quot;/&gt;&lt;wsp:rsid wsp:val=&quot;00FC1192&quot;/&gt;&lt;wsp:rsid wsp:val=&quot;00FD2173&quot;/&gt;&lt;wsp:rsid wsp:val=&quot;00FE130C&quot;/&gt;&lt;wsp:rsid wsp:val=&quot;00FE7846&quot;/&gt;&lt;wsp:rsid wsp:val=&quot;00FF5AEB&quot;/&gt;&lt;wsp:rsid wsp:val=&quot;00FF7AB9&quot;/&gt;&lt;/wsp:rsids&gt;&lt;/w:docPr&gt;&lt;w:body&gt;&lt;wx:sect&gt;&lt;w:p wsp:rsidR=&quot;00000000&quot; wsp:rsidRDefault=&quot;003A52B6&quot; wsp:rsidP=&quot;003A52B6&quot;&gt;&lt;m:oMathPara&gt;&lt;m:oMath&gt;&lt;m:nary&gt;&lt;m:naryPr&gt;&lt;m:chr m:val=&quot;âˆ‘&quot;/&gt;&lt;m:limLoc m:val=&quot;undOvr&quot;/&gt;&lt;m:supHide m:val=&quot;1&quot;/&gt;&lt;m:ctrlPr&gt;&lt;aml:annotation aml:id=&quot;0&quot; w:type=&quot;Word.Insertion&quot; aml:author=&quot;28552_CR0093r1_TEI15_(Rel-15)&quot; aml:createdate=&quot;2019-09-20T18:13: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093r1_TEI15_(Rel-15)&quot; aml:createdate=&quot;2019-09-20T18:13:00Z&quot;&gt;&lt;aml:content&gt;&lt;w:rPr&gt;&lt;w:rFonts w:ascii=&quot;Cambria Math&quot; w:h-ansi=&quot;Cambria Math&quot;/&gt;&lt;wx:font wx:val=&quot;Cambria Math&quot;/&gt;&lt;w:i/&gt;&lt;w:i-cs/&gt;&lt;/w:rPr&gt;&lt;m:t&gt;UEs&lt;/m:t&gt;&lt;/aml:content&gt;&lt;/aml:annotation&gt;&lt;/m:r&gt;&lt;/m:sub&gt;&lt;m:sup/&gt;&lt;m:e&gt;&lt;m:nary&gt;&lt;m:naryPr&gt;&lt;m:chr m:val=&quot;âˆ‘&quot;/&gt;&lt;m:subHide m:val=&quot;1&quot;/&gt;&lt;m:supHide m:val=&quot;1&quot;/&gt;&lt;m:ctrlPr&gt;&lt;aml:annotation aml:id=&quot;2&quot; w:type=&quot;Word.Insertion&quot; aml:author=&quot;28552_CR0093r1_TEI15_(Rel-15)&quot; aml:createdate=&quot;2019-09-20T18:13: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093r1_TEI15_(Rel-15)&quot; aml:createdate=&quot;2019-09-20T18:13:00Z&quot;&gt;&lt;aml:content&gt;&lt;w:rPr&gt;&lt;w:rFonts w:ascii=&quot;Cambria Math&quot; w:h-ansi=&quot;Cambria Math&quot;/&gt;&lt;wx:font wx:val=&quot;Cambria Math&quot;/&gt;&lt;w:i/&gt;&lt;w:i-cs/&gt;&lt;/w:rPr&gt;&lt;m:t&gt;ThpTimeUl&lt;/m:t&gt;&lt;/aml:content&gt;&lt;/aml:annotation&gt;&lt;/m:r&gt;&lt;m:r&gt;&lt;aml:annotation aml:id=&quot;4&quot; w:type=&quot;Word.Insertion&quot; aml:author=&quot;28552_CR0093r1_TEI15_(Rel-15)&quot; aml:createdate=&quot;2019-09-20T18:13: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8" o:title="" chromakey="white"/>
          </v:shape>
        </w:pict>
      </w:r>
      <w:r w:rsidRPr="00C47DD4">
        <w:fldChar w:fldCharType="end"/>
      </w:r>
      <w:r>
        <w:t xml:space="preserve">, </w:t>
      </w:r>
      <w:r w:rsidRPr="00C47DD4">
        <w:rPr>
          <w:rFonts w:cs="Arial"/>
        </w:rPr>
        <w:fldChar w:fldCharType="begin"/>
      </w:r>
      <w:r w:rsidRPr="00C47DD4">
        <w:rPr>
          <w:rFonts w:cs="Arial"/>
        </w:rPr>
        <w:instrText xml:space="preserve"> QUOTE </w:instrText>
      </w:r>
      <w:r w:rsidRPr="00C47DD4">
        <w:rPr>
          <w:position w:val="-14"/>
        </w:rPr>
        <w:pict w14:anchorId="61CE9178">
          <v:shape id="_x0000_i1084" type="#_x0000_t75" style="width:62.35pt;height:18.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7F8A&quot;/&gt;&lt;wsp:rsid wsp:val=&quot;000111EF&quot;/&gt;&lt;wsp:rsid wsp:val=&quot;00023F39&quot;/&gt;&lt;wsp:rsid wsp:val=&quot;00032FBE&quot;/&gt;&lt;wsp:rsid wsp:val=&quot;00033397&quot;/&gt;&lt;wsp:rsid wsp:val=&quot;0003566C&quot;/&gt;&lt;wsp:rsid wsp:val=&quot;00040095&quot;/&gt;&lt;wsp:rsid wsp:val=&quot;000420B0&quot;/&gt;&lt;wsp:rsid wsp:val=&quot;00043C66&quot;/&gt;&lt;wsp:rsid wsp:val=&quot;00051834&quot;/&gt;&lt;wsp:rsid wsp:val=&quot;00054A22&quot;/&gt;&lt;wsp:rsid wsp:val=&quot;000552DB&quot;/&gt;&lt;wsp:rsid wsp:val=&quot;000557C2&quot;/&gt;&lt;wsp:rsid wsp:val=&quot;0006258E&quot;/&gt;&lt;wsp:rsid wsp:val=&quot;00063D11&quot;/&gt;&lt;wsp:rsid wsp:val=&quot;00064B8C&quot;/&gt;&lt;wsp:rsid wsp:val=&quot;000655A6&quot;/&gt;&lt;wsp:rsid wsp:val=&quot;00070283&quot;/&gt;&lt;wsp:rsid wsp:val=&quot;00070472&quot;/&gt;&lt;wsp:rsid wsp:val=&quot;00073786&quot;/&gt;&lt;wsp:rsid wsp:val=&quot;00080288&quot;/&gt;&lt;wsp:rsid wsp:val=&quot;00080512&quot;/&gt;&lt;wsp:rsid wsp:val=&quot;00081F6C&quot;/&gt;&lt;wsp:rsid wsp:val=&quot;000834CA&quot;/&gt;&lt;wsp:rsid wsp:val=&quot;00092B41&quot;/&gt;&lt;wsp:rsid wsp:val=&quot;00093E79&quot;/&gt;&lt;wsp:rsid wsp:val=&quot;00095150&quot;/&gt;&lt;wsp:rsid wsp:val=&quot;000A1009&quot;/&gt;&lt;wsp:rsid wsp:val=&quot;000A743C&quot;/&gt;&lt;wsp:rsid wsp:val=&quot;000B0E3B&quot;/&gt;&lt;wsp:rsid wsp:val=&quot;000C2F15&quot;/&gt;&lt;wsp:rsid wsp:val=&quot;000D21A6&quot;/&gt;&lt;wsp:rsid wsp:val=&quot;000D58AB&quot;/&gt;&lt;wsp:rsid wsp:val=&quot;000E13C1&quot;/&gt;&lt;wsp:rsid wsp:val=&quot;000E6D87&quot;/&gt;&lt;wsp:rsid wsp:val=&quot;000E765A&quot;/&gt;&lt;wsp:rsid wsp:val=&quot;000E77C5&quot;/&gt;&lt;wsp:rsid wsp:val=&quot;000F0D2E&quot;/&gt;&lt;wsp:rsid wsp:val=&quot;000F29B8&quot;/&gt;&lt;wsp:rsid wsp:val=&quot;000F5E6F&quot;/&gt;&lt;wsp:rsid wsp:val=&quot;000F6667&quot;/&gt;&lt;wsp:rsid wsp:val=&quot;000F683F&quot;/&gt;&lt;wsp:rsid wsp:val=&quot;00101191&quot;/&gt;&lt;wsp:rsid wsp:val=&quot;00105B0C&quot;/&gt;&lt;wsp:rsid wsp:val=&quot;0010628A&quot;/&gt;&lt;wsp:rsid wsp:val=&quot;00110C43&quot;/&gt;&lt;wsp:rsid wsp:val=&quot;0011143E&quot;/&gt;&lt;wsp:rsid wsp:val=&quot;0011314E&quot;/&gt;&lt;wsp:rsid wsp:val=&quot;00115D56&quot;/&gt;&lt;wsp:rsid wsp:val=&quot;00126B2C&quot;/&gt;&lt;wsp:rsid wsp:val=&quot;0013017B&quot;/&gt;&lt;wsp:rsid wsp:val=&quot;00132116&quot;/&gt;&lt;wsp:rsid wsp:val=&quot;00135A98&quot;/&gt;&lt;wsp:rsid wsp:val=&quot;00136F02&quot;/&gt;&lt;wsp:rsid wsp:val=&quot;0014014F&quot;/&gt;&lt;wsp:rsid wsp:val=&quot;001500C4&quot;/&gt;&lt;wsp:rsid wsp:val=&quot;001531E9&quot;/&gt;&lt;wsp:rsid wsp:val=&quot;00155BF0&quot;/&gt;&lt;wsp:rsid wsp:val=&quot;001606B2&quot;/&gt;&lt;wsp:rsid wsp:val=&quot;00160D47&quot;/&gt;&lt;wsp:rsid wsp:val=&quot;00166EFE&quot;/&gt;&lt;wsp:rsid wsp:val=&quot;00170CCA&quot;/&gt;&lt;wsp:rsid wsp:val=&quot;0017611A&quot;/&gt;&lt;wsp:rsid wsp:val=&quot;0018006E&quot;/&gt;&lt;wsp:rsid wsp:val=&quot;00181283&quot;/&gt;&lt;wsp:rsid wsp:val=&quot;00182199&quot;/&gt;&lt;wsp:rsid wsp:val=&quot;0018303C&quot;/&gt;&lt;wsp:rsid wsp:val=&quot;00184CF0&quot;/&gt;&lt;wsp:rsid wsp:val=&quot;00191018&quot;/&gt;&lt;wsp:rsid wsp:val=&quot;001910AD&quot;/&gt;&lt;wsp:rsid wsp:val=&quot;00194252&quot;/&gt;&lt;wsp:rsid wsp:val=&quot;001A2833&quot;/&gt;&lt;wsp:rsid wsp:val=&quot;001A7BF5&quot;/&gt;&lt;wsp:rsid wsp:val=&quot;001B0AF6&quot;/&gt;&lt;wsp:rsid wsp:val=&quot;001B10E4&quot;/&gt;&lt;wsp:rsid wsp:val=&quot;001B4CB3&quot;/&gt;&lt;wsp:rsid wsp:val=&quot;001C1997&quot;/&gt;&lt;wsp:rsid wsp:val=&quot;001C34C5&quot;/&gt;&lt;wsp:rsid wsp:val=&quot;001C519E&quot;/&gt;&lt;wsp:rsid wsp:val=&quot;001D02C2&quot;/&gt;&lt;wsp:rsid wsp:val=&quot;001D6869&quot;/&gt;&lt;wsp:rsid wsp:val=&quot;001E5A0E&quot;/&gt;&lt;wsp:rsid wsp:val=&quot;001F03DC&quot;/&gt;&lt;wsp:rsid wsp:val=&quot;001F168B&quot;/&gt;&lt;wsp:rsid wsp:val=&quot;001F4BAB&quot;/&gt;&lt;wsp:rsid wsp:val=&quot;001F6D00&quot;/&gt;&lt;wsp:rsid wsp:val=&quot;00206425&quot;/&gt;&lt;wsp:rsid wsp:val=&quot;00211C1D&quot;/&gt;&lt;wsp:rsid wsp:val=&quot;002123F7&quot;/&gt;&lt;wsp:rsid wsp:val=&quot;00213F11&quot;/&gt;&lt;wsp:rsid wsp:val=&quot;00217DB7&quot;/&gt;&lt;wsp:rsid wsp:val=&quot;0022119A&quot;/&gt;&lt;wsp:rsid wsp:val=&quot;0022342B&quot;/&gt;&lt;wsp:rsid wsp:val=&quot;002347A2&quot;/&gt;&lt;wsp:rsid wsp:val=&quot;00235F79&quot;/&gt;&lt;wsp:rsid wsp:val=&quot;00237E11&quot;/&gt;&lt;wsp:rsid wsp:val=&quot;00241A16&quot;/&gt;&lt;wsp:rsid wsp:val=&quot;002441C6&quot;/&gt;&lt;wsp:rsid wsp:val=&quot;0025527E&quot;/&gt;&lt;wsp:rsid wsp:val=&quot;00255564&quot;/&gt;&lt;wsp:rsid wsp:val=&quot;00256AE1&quot;/&gt;&lt;wsp:rsid wsp:val=&quot;00273EED&quot;/&gt;&lt;wsp:rsid wsp:val=&quot;00276550&quot;/&gt;&lt;wsp:rsid wsp:val=&quot;0028195E&quot;/&gt;&lt;wsp:rsid wsp:val=&quot;00285AE7&quot;/&gt;&lt;wsp:rsid wsp:val=&quot;00290261&quot;/&gt;&lt;wsp:rsid wsp:val=&quot;00291ED7&quot;/&gt;&lt;wsp:rsid wsp:val=&quot;002A2E90&quot;/&gt;&lt;wsp:rsid wsp:val=&quot;002A4FE7&quot;/&gt;&lt;wsp:rsid wsp:val=&quot;002B2FD0&quot;/&gt;&lt;wsp:rsid wsp:val=&quot;002B32A5&quot;/&gt;&lt;wsp:rsid wsp:val=&quot;002B397A&quot;/&gt;&lt;wsp:rsid wsp:val=&quot;002B48C6&quot;/&gt;&lt;wsp:rsid wsp:val=&quot;002B6606&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5618&quot;/&gt;&lt;wsp:rsid wsp:val=&quot;002D6472&quot;/&gt;&lt;wsp:rsid wsp:val=&quot;002D68E6&quot;/&gt;&lt;wsp:rsid wsp:val=&quot;002E29C7&quot;/&gt;&lt;wsp:rsid wsp:val=&quot;002F055C&quot;/&gt;&lt;wsp:rsid wsp:val=&quot;002F7402&quot;/&gt;&lt;wsp:rsid wsp:val=&quot;002F798D&quot;/&gt;&lt;wsp:rsid wsp:val=&quot;0030045E&quot;/&gt;&lt;wsp:rsid wsp:val=&quot;003009E4&quot;/&gt;&lt;wsp:rsid wsp:val=&quot;003042A0&quot;/&gt;&lt;wsp:rsid wsp:val=&quot;00305F08&quot;/&gt;&lt;wsp:rsid wsp:val=&quot;00311DC3&quot;/&gt;&lt;wsp:rsid wsp:val=&quot;00313346&quot;/&gt;&lt;wsp:rsid wsp:val=&quot;003172DC&quot;/&gt;&lt;wsp:rsid wsp:val=&quot;003205BA&quot;/&gt;&lt;wsp:rsid wsp:val=&quot;00326ED4&quot;/&gt;&lt;wsp:rsid wsp:val=&quot;003321A9&quot;/&gt;&lt;wsp:rsid wsp:val=&quot;00334F55&quot;/&gt;&lt;wsp:rsid wsp:val=&quot;00336877&quot;/&gt;&lt;wsp:rsid wsp:val=&quot;003379AF&quot;/&gt;&lt;wsp:rsid wsp:val=&quot;00343AF0&quot;/&gt;&lt;wsp:rsid wsp:val=&quot;0035284B&quot;/&gt;&lt;wsp:rsid wsp:val=&quot;0035462D&quot;/&gt;&lt;wsp:rsid wsp:val=&quot;00356F8E&quot;/&gt;&lt;wsp:rsid wsp:val=&quot;003627FA&quot;/&gt;&lt;wsp:rsid wsp:val=&quot;003654CD&quot;/&gt;&lt;wsp:rsid wsp:val=&quot;00365BC1&quot;/&gt;&lt;wsp:rsid wsp:val=&quot;00380C26&quot;/&gt;&lt;wsp:rsid wsp:val=&quot;003831AD&quot;/&gt;&lt;wsp:rsid wsp:val=&quot;00390966&quot;/&gt;&lt;wsp:rsid wsp:val=&quot;0039182E&quot;/&gt;&lt;wsp:rsid wsp:val=&quot;00394C71&quot;/&gt;&lt;wsp:rsid wsp:val=&quot;00396640&quot;/&gt;&lt;wsp:rsid wsp:val=&quot;003A2715&quot;/&gt;&lt;wsp:rsid wsp:val=&quot;003A3B9D&quot;/&gt;&lt;wsp:rsid wsp:val=&quot;003A4B24&quot;/&gt;&lt;wsp:rsid wsp:val=&quot;003B5152&quot;/&gt;&lt;wsp:rsid wsp:val=&quot;003B5958&quot;/&gt;&lt;wsp:rsid wsp:val=&quot;003B7830&quot;/&gt;&lt;wsp:rsid wsp:val=&quot;003C3971&quot;/&gt;&lt;wsp:rsid wsp:val=&quot;003D0F96&quot;/&gt;&lt;wsp:rsid wsp:val=&quot;003D3867&quot;/&gt;&lt;wsp:rsid wsp:val=&quot;003D4084&quot;/&gt;&lt;wsp:rsid wsp:val=&quot;003E1EF1&quot;/&gt;&lt;wsp:rsid wsp:val=&quot;003F0B29&quot;/&gt;&lt;wsp:rsid wsp:val=&quot;003F4C06&quot;/&gt;&lt;wsp:rsid wsp:val=&quot;003F51D6&quot;/&gt;&lt;wsp:rsid wsp:val=&quot;003F588C&quot;/&gt;&lt;wsp:rsid wsp:val=&quot;00401EF0&quot;/&gt;&lt;wsp:rsid wsp:val=&quot;004117AD&quot;/&gt;&lt;wsp:rsid wsp:val=&quot;004202B0&quot;/&gt;&lt;wsp:rsid wsp:val=&quot;00422A8C&quot;/&gt;&lt;wsp:rsid wsp:val=&quot;00422B85&quot;/&gt;&lt;wsp:rsid wsp:val=&quot;00423499&quot;/&gt;&lt;wsp:rsid wsp:val=&quot;00423790&quot;/&gt;&lt;wsp:rsid wsp:val=&quot;0042714A&quot;/&gt;&lt;wsp:rsid wsp:val=&quot;00431006&quot;/&gt;&lt;wsp:rsid wsp:val=&quot;004313A5&quot;/&gt;&lt;wsp:rsid wsp:val=&quot;0043401F&quot;/&gt;&lt;wsp:rsid wsp:val=&quot;00434578&quot;/&gt;&lt;wsp:rsid wsp:val=&quot;0043633B&quot;/&gt;&lt;wsp:rsid wsp:val=&quot;00447690&quot;/&gt;&lt;wsp:rsid wsp:val=&quot;00455B85&quot;/&gt;&lt;wsp:rsid wsp:val=&quot;00456CE0&quot;/&gt;&lt;wsp:rsid wsp:val=&quot;004577EA&quot;/&gt;&lt;wsp:rsid wsp:val=&quot;004634BA&quot;/&gt;&lt;wsp:rsid wsp:val=&quot;004671B8&quot;/&gt;&lt;wsp:rsid wsp:val=&quot;00475349&quot;/&gt;&lt;wsp:rsid wsp:val=&quot;00480252&quot;/&gt;&lt;wsp:rsid wsp:val=&quot;00483A01&quot;/&gt;&lt;wsp:rsid wsp:val=&quot;0048599C&quot;/&gt;&lt;wsp:rsid wsp:val=&quot;00491913&quot;/&gt;&lt;wsp:rsid wsp:val=&quot;004926D5&quot;/&gt;&lt;wsp:rsid wsp:val=&quot;00497FBE&quot;/&gt;&lt;wsp:rsid wsp:val=&quot;004A0527&quot;/&gt;&lt;wsp:rsid wsp:val=&quot;004B1381&quot;/&gt;&lt;wsp:rsid wsp:val=&quot;004C2EA1&quot;/&gt;&lt;wsp:rsid wsp:val=&quot;004C67CE&quot;/&gt;&lt;wsp:rsid wsp:val=&quot;004D2441&quot;/&gt;&lt;wsp:rsid wsp:val=&quot;004D3578&quot;/&gt;&lt;wsp:rsid wsp:val=&quot;004D7989&quot;/&gt;&lt;wsp:rsid wsp:val=&quot;004E0846&quot;/&gt;&lt;wsp:rsid wsp:val=&quot;004E0D34&quot;/&gt;&lt;wsp:rsid wsp:val=&quot;004E1E4C&quot;/&gt;&lt;wsp:rsid wsp:val=&quot;004E213A&quot;/&gt;&lt;wsp:rsid wsp:val=&quot;004E512F&quot;/&gt;&lt;wsp:rsid wsp:val=&quot;004E52CC&quot;/&gt;&lt;wsp:rsid wsp:val=&quot;004F207F&quot;/&gt;&lt;wsp:rsid wsp:val=&quot;004F3ACE&quot;/&gt;&lt;wsp:rsid wsp:val=&quot;004F65E0&quot;/&gt;&lt;wsp:rsid wsp:val=&quot;005013E8&quot;/&gt;&lt;wsp:rsid wsp:val=&quot;00502582&quot;/&gt;&lt;wsp:rsid wsp:val=&quot;005048FA&quot;/&gt;&lt;wsp:rsid wsp:val=&quot;005064ED&quot;/&gt;&lt;wsp:rsid wsp:val=&quot;005150D0&quot;/&gt;&lt;wsp:rsid wsp:val=&quot;0051797A&quot;/&gt;&lt;wsp:rsid wsp:val=&quot;00517EC3&quot;/&gt;&lt;wsp:rsid wsp:val=&quot;005226CA&quot;/&gt;&lt;wsp:rsid wsp:val=&quot;005313EA&quot;/&gt;&lt;wsp:rsid wsp:val=&quot;00533BF9&quot;/&gt;&lt;wsp:rsid wsp:val=&quot;0054057A&quot;/&gt;&lt;wsp:rsid wsp:val=&quot;005409A6&quot;/&gt;&lt;wsp:rsid wsp:val=&quot;00543E6C&quot;/&gt;&lt;wsp:rsid wsp:val=&quot;00544364&quot;/&gt;&lt;wsp:rsid wsp:val=&quot;00545251&quot;/&gt;&lt;wsp:rsid wsp:val=&quot;00547D3C&quot;/&gt;&lt;wsp:rsid wsp:val=&quot;005561D9&quot;/&gt;&lt;wsp:rsid wsp:val=&quot;005569A9&quot;/&gt;&lt;wsp:rsid wsp:val=&quot;00563536&quot;/&gt;&lt;wsp:rsid wsp:val=&quot;00564AC0&quot;/&gt;&lt;wsp:rsid wsp:val=&quot;00565087&quot;/&gt;&lt;wsp:rsid wsp:val=&quot;00567C78&quot;/&gt;&lt;wsp:rsid wsp:val=&quot;0057287D&quot;/&gt;&lt;wsp:rsid wsp:val=&quot;00572F0F&quot;/&gt;&lt;wsp:rsid wsp:val=&quot;00573ADB&quot;/&gt;&lt;wsp:rsid wsp:val=&quot;005806F7&quot;/&gt;&lt;wsp:rsid wsp:val=&quot;005821A8&quot;/&gt;&lt;wsp:rsid wsp:val=&quot;00582B8B&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6669&quot;/&gt;&lt;wsp:rsid wsp:val=&quot;0059762F&quot;/&gt;&lt;wsp:rsid wsp:val=&quot;00597B5E&quot;/&gt;&lt;wsp:rsid wsp:val=&quot;005A280E&quot;/&gt;&lt;wsp:rsid wsp:val=&quot;005B2F5B&quot;/&gt;&lt;wsp:rsid wsp:val=&quot;005C2E61&quot;/&gt;&lt;wsp:rsid wsp:val=&quot;005C594B&quot;/&gt;&lt;wsp:rsid wsp:val=&quot;005C6913&quot;/&gt;&lt;wsp:rsid wsp:val=&quot;005D2E01&quot;/&gt;&lt;wsp:rsid wsp:val=&quot;005D4CD6&quot;/&gt;&lt;wsp:rsid wsp:val=&quot;005D56B5&quot;/&gt;&lt;wsp:rsid wsp:val=&quot;005D5874&quot;/&gt;&lt;wsp:rsid wsp:val=&quot;005D7830&quot;/&gt;&lt;wsp:rsid wsp:val=&quot;005E40E9&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DF7&quot;/&gt;&lt;wsp:rsid wsp:val=&quot;00610D72&quot;/&gt;&lt;wsp:rsid wsp:val=&quot;006134FD&quot;/&gt;&lt;wsp:rsid wsp:val=&quot;006135EB&quot;/&gt;&lt;wsp:rsid wsp:val=&quot;00614FDF&quot;/&gt;&lt;wsp:rsid wsp:val=&quot;00616D11&quot;/&gt;&lt;wsp:rsid wsp:val=&quot;00625358&quot;/&gt;&lt;wsp:rsid wsp:val=&quot;00630A11&quot;/&gt;&lt;wsp:rsid wsp:val=&quot;0063231E&quot;/&gt;&lt;wsp:rsid wsp:val=&quot;00633823&quot;/&gt;&lt;wsp:rsid wsp:val=&quot;006339C4&quot;/&gt;&lt;wsp:rsid wsp:val=&quot;0064341E&quot;/&gt;&lt;wsp:rsid wsp:val=&quot;00643AFB&quot;/&gt;&lt;wsp:rsid wsp:val=&quot;00651B7C&quot;/&gt;&lt;wsp:rsid wsp:val=&quot;00652F95&quot;/&gt;&lt;wsp:rsid wsp:val=&quot;006534CE&quot;/&gt;&lt;wsp:rsid wsp:val=&quot;00656914&quot;/&gt;&lt;wsp:rsid wsp:val=&quot;0066112B&quot;/&gt;&lt;wsp:rsid wsp:val=&quot;00661336&quot;/&gt;&lt;wsp:rsid wsp:val=&quot;00664218&quot;/&gt;&lt;wsp:rsid wsp:val=&quot;00671006&quot;/&gt;&lt;wsp:rsid wsp:val=&quot;00672439&quot;/&gt;&lt;wsp:rsid wsp:val=&quot;00674A5B&quot;/&gt;&lt;wsp:rsid wsp:val=&quot;00681BD1&quot;/&gt;&lt;wsp:rsid wsp:val=&quot;00685E84&quot;/&gt;&lt;wsp:rsid wsp:val=&quot;00686669&quot;/&gt;&lt;wsp:rsid wsp:val=&quot;00690166&quot;/&gt;&lt;wsp:rsid wsp:val=&quot;00692D7C&quot;/&gt;&lt;wsp:rsid wsp:val=&quot;00692E37&quot;/&gt;&lt;wsp:rsid wsp:val=&quot;006951BC&quot;/&gt;&lt;wsp:rsid wsp:val=&quot;006972F6&quot;/&gt;&lt;wsp:rsid wsp:val=&quot;006B2CD8&quot;/&gt;&lt;wsp:rsid wsp:val=&quot;006B615D&quot;/&gt;&lt;wsp:rsid wsp:val=&quot;006B775C&quot;/&gt;&lt;wsp:rsid wsp:val=&quot;006C25DA&quot;/&gt;&lt;wsp:rsid wsp:val=&quot;006E08FF&quot;/&gt;&lt;wsp:rsid wsp:val=&quot;006E149B&quot;/&gt;&lt;wsp:rsid wsp:val=&quot;006E1914&quot;/&gt;&lt;wsp:rsid wsp:val=&quot;006E1F6B&quot;/&gt;&lt;wsp:rsid wsp:val=&quot;006E3ACE&quot;/&gt;&lt;wsp:rsid wsp:val=&quot;006E55F3&quot;/&gt;&lt;wsp:rsid wsp:val=&quot;006E5C86&quot;/&gt;&lt;wsp:rsid wsp:val=&quot;006F0B9F&quot;/&gt;&lt;wsp:rsid wsp:val=&quot;006F1274&quot;/&gt;&lt;wsp:rsid wsp:val=&quot;006F2AA8&quot;/&gt;&lt;wsp:rsid wsp:val=&quot;007118C6&quot;/&gt;&lt;wsp:rsid wsp:val=&quot;00717F31&quot;/&gt;&lt;wsp:rsid wsp:val=&quot;007200AF&quot;/&gt;&lt;wsp:rsid wsp:val=&quot;00720A9F&quot;/&gt;&lt;wsp:rsid wsp:val=&quot;0072133A&quot;/&gt;&lt;wsp:rsid wsp:val=&quot;007229F4&quot;/&gt;&lt;wsp:rsid wsp:val=&quot;007325C7&quot;/&gt;&lt;wsp:rsid wsp:val=&quot;00733A22&quot;/&gt;&lt;wsp:rsid wsp:val=&quot;00734A5B&quot;/&gt;&lt;wsp:rsid wsp:val=&quot;00735A6A&quot;/&gt;&lt;wsp:rsid wsp:val=&quot;007373C5&quot;/&gt;&lt;wsp:rsid wsp:val=&quot;00744E76&quot;/&gt;&lt;wsp:rsid wsp:val=&quot;007456DA&quot;/&gt;&lt;wsp:rsid wsp:val=&quot;007506CB&quot;/&gt;&lt;wsp:rsid wsp:val=&quot;007524EE&quot;/&gt;&lt;wsp:rsid wsp:val=&quot;007541AF&quot;/&gt;&lt;wsp:rsid wsp:val=&quot;00761397&quot;/&gt;&lt;wsp:rsid wsp:val=&quot;007655CB&quot;/&gt;&lt;wsp:rsid wsp:val=&quot;00772EBB&quot;/&gt;&lt;wsp:rsid wsp:val=&quot;00773B53&quot;/&gt;&lt;wsp:rsid wsp:val=&quot;00774576&quot;/&gt;&lt;wsp:rsid wsp:val=&quot;00780F45&quot;/&gt;&lt;wsp:rsid wsp:val=&quot;007818FB&quot;/&gt;&lt;wsp:rsid wsp:val=&quot;00781F0F&quot;/&gt;&lt;wsp:rsid wsp:val=&quot;00791D72&quot;/&gt;&lt;wsp:rsid wsp:val=&quot;007932D9&quot;/&gt;&lt;wsp:rsid wsp:val=&quot;00793510&quot;/&gt;&lt;wsp:rsid wsp:val=&quot;00796F30&quot;/&gt;&lt;wsp:rsid wsp:val=&quot;007A4E90&quot;/&gt;&lt;wsp:rsid wsp:val=&quot;007A5694&quot;/&gt;&lt;wsp:rsid wsp:val=&quot;007B1E67&quot;/&gt;&lt;wsp:rsid wsp:val=&quot;007B205B&quot;/&gt;&lt;wsp:rsid wsp:val=&quot;007B4249&quot;/&gt;&lt;wsp:rsid wsp:val=&quot;007B56F7&quot;/&gt;&lt;wsp:rsid wsp:val=&quot;007C4916&quot;/&gt;&lt;wsp:rsid wsp:val=&quot;007C538D&quot;/&gt;&lt;wsp:rsid wsp:val=&quot;007D40BE&quot;/&gt;&lt;wsp:rsid wsp:val=&quot;007D6355&quot;/&gt;&lt;wsp:rsid wsp:val=&quot;007E26E9&quot;/&gt;&lt;wsp:rsid wsp:val=&quot;007E58B3&quot;/&gt;&lt;wsp:rsid wsp:val=&quot;007E5F23&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7299&quot;/&gt;&lt;wsp:rsid wsp:val=&quot;008278FB&quot;/&gt;&lt;wsp:rsid wsp:val=&quot;008303F4&quot;/&gt;&lt;wsp:rsid wsp:val=&quot;00834B29&quot;/&gt;&lt;wsp:rsid wsp:val=&quot;008375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727B3&quot;/&gt;&lt;wsp:rsid wsp:val=&quot;008768CA&quot;/&gt;&lt;wsp:rsid wsp:val=&quot;008778F2&quot;/&gt;&lt;wsp:rsid wsp:val=&quot;008815CB&quot;/&gt;&lt;wsp:rsid wsp:val=&quot;00884B1E&quot;/&gt;&lt;wsp:rsid wsp:val=&quot;00895CA7&quot;/&gt;&lt;wsp:rsid wsp:val=&quot;008A23FA&quot;/&gt;&lt;wsp:rsid wsp:val=&quot;008B4A75&quot;/&gt;&lt;wsp:rsid wsp:val=&quot;008C57B6&quot;/&gt;&lt;wsp:rsid wsp:val=&quot;008C7994&quot;/&gt;&lt;wsp:rsid wsp:val=&quot;008D0648&quot;/&gt;&lt;wsp:rsid wsp:val=&quot;008D1266&quot;/&gt;&lt;wsp:rsid wsp:val=&quot;008D71EC&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5184&quot;/&gt;&lt;wsp:rsid wsp:val=&quot;0091348E&quot;/&gt;&lt;wsp:rsid wsp:val=&quot;00915B32&quot;/&gt;&lt;wsp:rsid wsp:val=&quot;00916226&quot;/&gt;&lt;wsp:rsid wsp:val=&quot;00916E11&quot;/&gt;&lt;wsp:rsid wsp:val=&quot;00917CCB&quot;/&gt;&lt;wsp:rsid wsp:val=&quot;00925F10&quot;/&gt;&lt;wsp:rsid wsp:val=&quot;009276C3&quot;/&gt;&lt;wsp:rsid wsp:val=&quot;00931A65&quot;/&gt;&lt;wsp:rsid wsp:val=&quot;00933354&quot;/&gt;&lt;wsp:rsid wsp:val=&quot;00933856&quot;/&gt;&lt;wsp:rsid wsp:val=&quot;00933D97&quot;/&gt;&lt;wsp:rsid wsp:val=&quot;0093606B&quot;/&gt;&lt;wsp:rsid wsp:val=&quot;00940054&quot;/&gt;&lt;wsp:rsid wsp:val=&quot;00942EC2&quot;/&gt;&lt;wsp:rsid wsp:val=&quot;00947EC3&quot;/&gt;&lt;wsp:rsid wsp:val=&quot;00951756&quot;/&gt;&lt;wsp:rsid wsp:val=&quot;00960E0C&quot;/&gt;&lt;wsp:rsid wsp:val=&quot;00970AB1&quot;/&gt;&lt;wsp:rsid wsp:val=&quot;00972052&quot;/&gt;&lt;wsp:rsid wsp:val=&quot;00974E3F&quot;/&gt;&lt;wsp:rsid wsp:val=&quot;009769F9&quot;/&gt;&lt;wsp:rsid wsp:val=&quot;0098058B&quot;/&gt;&lt;wsp:rsid wsp:val=&quot;00980B75&quot;/&gt;&lt;wsp:rsid wsp:val=&quot;009876BD&quot;/&gt;&lt;wsp:rsid wsp:val=&quot;009900B2&quot;/&gt;&lt;wsp:rsid wsp:val=&quot;00990C3E&quot;/&gt;&lt;wsp:rsid wsp:val=&quot;0099274D&quot;/&gt;&lt;wsp:rsid wsp:val=&quot;00995567&quot;/&gt;&lt;wsp:rsid wsp:val=&quot;00995C2A&quot;/&gt;&lt;wsp:rsid wsp:val=&quot;0099736B&quot;/&gt;&lt;wsp:rsid wsp:val=&quot;009A1777&quot;/&gt;&lt;wsp:rsid wsp:val=&quot;009A3212&quot;/&gt;&lt;wsp:rsid wsp:val=&quot;009A3F5F&quot;/&gt;&lt;wsp:rsid wsp:val=&quot;009B1452&quot;/&gt;&lt;wsp:rsid wsp:val=&quot;009B67F0&quot;/&gt;&lt;wsp:rsid wsp:val=&quot;009B7B3B&quot;/&gt;&lt;wsp:rsid wsp:val=&quot;009C33F3&quot;/&gt;&lt;wsp:rsid wsp:val=&quot;009C7C64&quot;/&gt;&lt;wsp:rsid wsp:val=&quot;009D28DE&quot;/&gt;&lt;wsp:rsid wsp:val=&quot;009D4D55&quot;/&gt;&lt;wsp:rsid wsp:val=&quot;009D516C&quot;/&gt;&lt;wsp:rsid wsp:val=&quot;009D61DB&quot;/&gt;&lt;wsp:rsid wsp:val=&quot;009E3B2A&quot;/&gt;&lt;wsp:rsid wsp:val=&quot;009E5B8F&quot;/&gt;&lt;wsp:rsid wsp:val=&quot;009F0D7D&quot;/&gt;&lt;wsp:rsid wsp:val=&quot;009F2B6C&quot;/&gt;&lt;wsp:rsid wsp:val=&quot;009F37B7&quot;/&gt;&lt;wsp:rsid wsp:val=&quot;009F4398&quot;/&gt;&lt;wsp:rsid wsp:val=&quot;009F71DA&quot;/&gt;&lt;wsp:rsid wsp:val=&quot;00A0083C&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464&quot;/&gt;&lt;wsp:rsid wsp:val=&quot;00A7631A&quot;/&gt;&lt;wsp:rsid wsp:val=&quot;00A76607&quot;/&gt;&lt;wsp:rsid wsp:val=&quot;00A81F48&quot;/&gt;&lt;wsp:rsid wsp:val=&quot;00A82346&quot;/&gt;&lt;wsp:rsid wsp:val=&quot;00A82613&quot;/&gt;&lt;wsp:rsid wsp:val=&quot;00A829C7&quot;/&gt;&lt;wsp:rsid wsp:val=&quot;00A85CCA&quot;/&gt;&lt;wsp:rsid wsp:val=&quot;00A931F2&quot;/&gt;&lt;wsp:rsid wsp:val=&quot;00A94DC9&quot;/&gt;&lt;wsp:rsid wsp:val=&quot;00A95C0D&quot;/&gt;&lt;wsp:rsid wsp:val=&quot;00AA0805&quot;/&gt;&lt;wsp:rsid wsp:val=&quot;00AA216F&quot;/&gt;&lt;wsp:rsid wsp:val=&quot;00AB0841&quot;/&gt;&lt;wsp:rsid wsp:val=&quot;00AB2B23&quot;/&gt;&lt;wsp:rsid wsp:val=&quot;00AB45BD&quot;/&gt;&lt;wsp:rsid wsp:val=&quot;00AB7102&quot;/&gt;&lt;wsp:rsid wsp:val=&quot;00AC0E93&quot;/&gt;&lt;wsp:rsid wsp:val=&quot;00AC22D1&quot;/&gt;&lt;wsp:rsid wsp:val=&quot;00AC55E0&quot;/&gt;&lt;wsp:rsid wsp:val=&quot;00AC6576&quot;/&gt;&lt;wsp:rsid wsp:val=&quot;00AC691D&quot;/&gt;&lt;wsp:rsid wsp:val=&quot;00AD361E&quot;/&gt;&lt;wsp:rsid wsp:val=&quot;00AD3752&quot;/&gt;&lt;wsp:rsid wsp:val=&quot;00AD4555&quot;/&gt;&lt;wsp:rsid wsp:val=&quot;00AF0D45&quot;/&gt;&lt;wsp:rsid wsp:val=&quot;00AF338F&quot;/&gt;&lt;wsp:rsid wsp:val=&quot;00B005D0&quot;/&gt;&lt;wsp:rsid wsp:val=&quot;00B04B2B&quot;/&gt;&lt;wsp:rsid wsp:val=&quot;00B0664B&quot;/&gt;&lt;wsp:rsid wsp:val=&quot;00B067D3&quot;/&gt;&lt;wsp:rsid wsp:val=&quot;00B10249&quot;/&gt;&lt;wsp:rsid wsp:val=&quot;00B10E36&quot;/&gt;&lt;wsp:rsid wsp:val=&quot;00B1259F&quot;/&gt;&lt;wsp:rsid wsp:val=&quot;00B15449&quot;/&gt;&lt;wsp:rsid wsp:val=&quot;00B20328&quot;/&gt;&lt;wsp:rsid wsp:val=&quot;00B22E2E&quot;/&gt;&lt;wsp:rsid wsp:val=&quot;00B22EDB&quot;/&gt;&lt;wsp:rsid wsp:val=&quot;00B2329C&quot;/&gt;&lt;wsp:rsid wsp:val=&quot;00B25DD5&quot;/&gt;&lt;wsp:rsid wsp:val=&quot;00B26A71&quot;/&gt;&lt;wsp:rsid wsp:val=&quot;00B27095&quot;/&gt;&lt;wsp:rsid wsp:val=&quot;00B327AE&quot;/&gt;&lt;wsp:rsid wsp:val=&quot;00B361F1&quot;/&gt;&lt;wsp:rsid wsp:val=&quot;00B41087&quot;/&gt;&lt;wsp:rsid wsp:val=&quot;00B41232&quot;/&gt;&lt;wsp:rsid wsp:val=&quot;00B41584&quot;/&gt;&lt;wsp:rsid wsp:val=&quot;00B47D66&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673&quot;/&gt;&lt;wsp:rsid wsp:val=&quot;00B74AF7&quot;/&gt;&lt;wsp:rsid wsp:val=&quot;00B7545D&quot;/&gt;&lt;wsp:rsid wsp:val=&quot;00B80604&quot;/&gt;&lt;wsp:rsid wsp:val=&quot;00B853A5&quot;/&gt;&lt;wsp:rsid wsp:val=&quot;00B85EAB&quot;/&gt;&lt;wsp:rsid wsp:val=&quot;00B92FCD&quot;/&gt;&lt;wsp:rsid wsp:val=&quot;00BA2312&quot;/&gt;&lt;wsp:rsid wsp:val=&quot;00BA36F3&quot;/&gt;&lt;wsp:rsid wsp:val=&quot;00BA6B13&quot;/&gt;&lt;wsp:rsid wsp:val=&quot;00BB48D0&quot;/&gt;&lt;wsp:rsid wsp:val=&quot;00BB72A4&quot;/&gt;&lt;wsp:rsid wsp:val=&quot;00BC0F7D&quot;/&gt;&lt;wsp:rsid wsp:val=&quot;00BC3889&quot;/&gt;&lt;wsp:rsid wsp:val=&quot;00BC6DB6&quot;/&gt;&lt;wsp:rsid wsp:val=&quot;00BC6F8C&quot;/&gt;&lt;wsp:rsid wsp:val=&quot;00BD53E2&quot;/&gt;&lt;wsp:rsid wsp:val=&quot;00BD564F&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303C7&quot;/&gt;&lt;wsp:rsid wsp:val=&quot;00C33079&quot;/&gt;&lt;wsp:rsid wsp:val=&quot;00C339E8&quot;/&gt;&lt;wsp:rsid wsp:val=&quot;00C340BC&quot;/&gt;&lt;wsp:rsid wsp:val=&quot;00C3418D&quot;/&gt;&lt;wsp:rsid wsp:val=&quot;00C3433B&quot;/&gt;&lt;wsp:rsid wsp:val=&quot;00C3444C&quot;/&gt;&lt;wsp:rsid wsp:val=&quot;00C3792C&quot;/&gt;&lt;wsp:rsid wsp:val=&quot;00C45231&quot;/&gt;&lt;wsp:rsid wsp:val=&quot;00C47DD4&quot;/&gt;&lt;wsp:rsid wsp:val=&quot;00C532C3&quot;/&gt;&lt;wsp:rsid wsp:val=&quot;00C53AB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596E&quot;/&gt;&lt;wsp:rsid wsp:val=&quot;00CA08C6&quot;/&gt;&lt;wsp:rsid wsp:val=&quot;00CA2FDE&quot;/&gt;&lt;wsp:rsid wsp:val=&quot;00CA3614&quot;/&gt;&lt;wsp:rsid wsp:val=&quot;00CA3D0C&quot;/&gt;&lt;wsp:rsid wsp:val=&quot;00CA4A7D&quot;/&gt;&lt;wsp:rsid wsp:val=&quot;00CA7D78&quot;/&gt;&lt;wsp:rsid wsp:val=&quot;00CB2892&quot;/&gt;&lt;wsp:rsid wsp:val=&quot;00CB296D&quot;/&gt;&lt;wsp:rsid wsp:val=&quot;00CB2DB5&quot;/&gt;&lt;wsp:rsid wsp:val=&quot;00CB5548&quot;/&gt;&lt;wsp:rsid wsp:val=&quot;00CC1653&quot;/&gt;&lt;wsp:rsid wsp:val=&quot;00CC30A3&quot;/&gt;&lt;wsp:rsid wsp:val=&quot;00CC5251&quot;/&gt;&lt;wsp:rsid wsp:val=&quot;00CC7B86&quot;/&gt;&lt;wsp:rsid wsp:val=&quot;00CD20DB&quot;/&gt;&lt;wsp:rsid wsp:val=&quot;00CD7446&quot;/&gt;&lt;wsp:rsid wsp:val=&quot;00CD7477&quot;/&gt;&lt;wsp:rsid wsp:val=&quot;00CE0B66&quot;/&gt;&lt;wsp:rsid wsp:val=&quot;00CF176A&quot;/&gt;&lt;wsp:rsid wsp:val=&quot;00D06821&quot;/&gt;&lt;wsp:rsid wsp:val=&quot;00D0768E&quot;/&gt;&lt;wsp:rsid wsp:val=&quot;00D10BE9&quot;/&gt;&lt;wsp:rsid wsp:val=&quot;00D13D52&quot;/&gt;&lt;wsp:rsid wsp:val=&quot;00D20388&quot;/&gt;&lt;wsp:rsid wsp:val=&quot;00D22D57&quot;/&gt;&lt;wsp:rsid wsp:val=&quot;00D22E33&quot;/&gt;&lt;wsp:rsid wsp:val=&quot;00D23BF7&quot;/&gt;&lt;wsp:rsid wsp:val=&quot;00D30A4D&quot;/&gt;&lt;wsp:rsid wsp:val=&quot;00D31322&quot;/&gt;&lt;wsp:rsid wsp:val=&quot;00D3355A&quot;/&gt;&lt;wsp:rsid wsp:val=&quot;00D3357D&quot;/&gt;&lt;wsp:rsid wsp:val=&quot;00D37B3D&quot;/&gt;&lt;wsp:rsid wsp:val=&quot;00D41DFC&quot;/&gt;&lt;wsp:rsid wsp:val=&quot;00D56BD9&quot;/&gt;&lt;wsp:rsid wsp:val=&quot;00D61A09&quot;/&gt;&lt;wsp:rsid wsp:val=&quot;00D62BD1&quot;/&gt;&lt;wsp:rsid wsp:val=&quot;00D634C1&quot;/&gt;&lt;wsp:rsid wsp:val=&quot;00D63E66&quot;/&gt;&lt;wsp:rsid wsp:val=&quot;00D660FF&quot;/&gt;&lt;wsp:rsid wsp:val=&quot;00D6733E&quot;/&gt;&lt;wsp:rsid wsp:val=&quot;00D703AE&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123&quot;/&gt;&lt;wsp:rsid wsp:val=&quot;00D938B6&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D55EE&quot;/&gt;&lt;wsp:rsid wsp:val=&quot;00DD58C1&quot;/&gt;&lt;wsp:rsid wsp:val=&quot;00DD5C8F&quot;/&gt;&lt;wsp:rsid wsp:val=&quot;00DD5EF6&quot;/&gt;&lt;wsp:rsid wsp:val=&quot;00DE3046&quot;/&gt;&lt;wsp:rsid wsp:val=&quot;00DE3EF7&quot;/&gt;&lt;wsp:rsid wsp:val=&quot;00DE6A28&quot;/&gt;&lt;wsp:rsid wsp:val=&quot;00DE75CA&quot;/&gt;&lt;wsp:rsid wsp:val=&quot;00DE7706&quot;/&gt;&lt;wsp:rsid wsp:val=&quot;00DF2B1F&quot;/&gt;&lt;wsp:rsid wsp:val=&quot;00DF34D2&quot;/&gt;&lt;wsp:rsid wsp:val=&quot;00DF62CD&quot;/&gt;&lt;wsp:rsid wsp:val=&quot;00E01481&quot;/&gt;&lt;wsp:rsid wsp:val=&quot;00E0562B&quot;/&gt;&lt;wsp:rsid wsp:val=&quot;00E05CA8&quot;/&gt;&lt;wsp:rsid wsp:val=&quot;00E05E8C&quot;/&gt;&lt;wsp:rsid wsp:val=&quot;00E07570&quot;/&gt;&lt;wsp:rsid wsp:val=&quot;00E15DFC&quot;/&gt;&lt;wsp:rsid wsp:val=&quot;00E27F68&quot;/&gt;&lt;wsp:rsid wsp:val=&quot;00E3067A&quot;/&gt;&lt;wsp:rsid wsp:val=&quot;00E4476E&quot;/&gt;&lt;wsp:rsid wsp:val=&quot;00E472C2&quot;/&gt;&lt;wsp:rsid wsp:val=&quot;00E77645&quot;/&gt;&lt;wsp:rsid wsp:val=&quot;00E80854&quot;/&gt;&lt;wsp:rsid wsp:val=&quot;00E84C5B&quot;/&gt;&lt;wsp:rsid wsp:val=&quot;00EA46C8&quot;/&gt;&lt;wsp:rsid wsp:val=&quot;00EB5DB9&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3E32&quot;/&gt;&lt;wsp:rsid wsp:val=&quot;00ED5172&quot;/&gt;&lt;wsp:rsid wsp:val=&quot;00EE11B8&quot;/&gt;&lt;wsp:rsid wsp:val=&quot;00EE5961&quot;/&gt;&lt;wsp:rsid wsp:val=&quot;00EE65EE&quot;/&gt;&lt;wsp:rsid wsp:val=&quot;00EE6CD1&quot;/&gt;&lt;wsp:rsid wsp:val=&quot;00EF130C&quot;/&gt;&lt;wsp:rsid wsp:val=&quot;00EF1578&quot;/&gt;&lt;wsp:rsid wsp:val=&quot;00EF31A1&quot;/&gt;&lt;wsp:rsid wsp:val=&quot;00EF6E0B&quot;/&gt;&lt;wsp:rsid wsp:val=&quot;00F025A2&quot;/&gt;&lt;wsp:rsid wsp:val=&quot;00F04712&quot;/&gt;&lt;wsp:rsid wsp:val=&quot;00F058A7&quot;/&gt;&lt;wsp:rsid wsp:val=&quot;00F11531&quot;/&gt;&lt;wsp:rsid wsp:val=&quot;00F21253&quot;/&gt;&lt;wsp:rsid wsp:val=&quot;00F21338&quot;/&gt;&lt;wsp:rsid wsp:val=&quot;00F22EC7&quot;/&gt;&lt;wsp:rsid wsp:val=&quot;00F30C11&quot;/&gt;&lt;wsp:rsid wsp:val=&quot;00F34517&quot;/&gt;&lt;wsp:rsid wsp:val=&quot;00F34BF0&quot;/&gt;&lt;wsp:rsid wsp:val=&quot;00F36C9C&quot;/&gt;&lt;wsp:rsid wsp:val=&quot;00F438CA&quot;/&gt;&lt;wsp:rsid wsp:val=&quot;00F503C9&quot;/&gt;&lt;wsp:rsid wsp:val=&quot;00F5059A&quot;/&gt;&lt;wsp:rsid wsp:val=&quot;00F64354&quot;/&gt;&lt;wsp:rsid wsp:val=&quot;00F653B8&quot;/&gt;&lt;wsp:rsid wsp:val=&quot;00F658E7&quot;/&gt;&lt;wsp:rsid wsp:val=&quot;00F6739E&quot;/&gt;&lt;wsp:rsid wsp:val=&quot;00F730CC&quot;/&gt;&lt;wsp:rsid wsp:val=&quot;00F73912&quot;/&gt;&lt;wsp:rsid wsp:val=&quot;00F74386&quot;/&gt;&lt;wsp:rsid wsp:val=&quot;00F76105&quot;/&gt;&lt;wsp:rsid wsp:val=&quot;00F8099C&quot;/&gt;&lt;wsp:rsid wsp:val=&quot;00F8101D&quot;/&gt;&lt;wsp:rsid wsp:val=&quot;00F813D1&quot;/&gt;&lt;wsp:rsid wsp:val=&quot;00F81CF3&quot;/&gt;&lt;wsp:rsid wsp:val=&quot;00F86558&quot;/&gt;&lt;wsp:rsid wsp:val=&quot;00F8735A&quot;/&gt;&lt;wsp:rsid wsp:val=&quot;00F917F8&quot;/&gt;&lt;wsp:rsid wsp:val=&quot;00F93DA1&quot;/&gt;&lt;wsp:rsid wsp:val=&quot;00F97FF7&quot;/&gt;&lt;wsp:rsid wsp:val=&quot;00FA1266&quot;/&gt;&lt;wsp:rsid wsp:val=&quot;00FA2368&quot;/&gt;&lt;wsp:rsid wsp:val=&quot;00FC1192&quot;/&gt;&lt;wsp:rsid wsp:val=&quot;00FD2173&quot;/&gt;&lt;wsp:rsid wsp:val=&quot;00FE130C&quot;/&gt;&lt;wsp:rsid wsp:val=&quot;00FE7846&quot;/&gt;&lt;wsp:rsid wsp:val=&quot;00FF5AEB&quot;/&gt;&lt;wsp:rsid wsp:val=&quot;00FF7AB9&quot;/&gt;&lt;/wsp:rsids&gt;&lt;/w:docPr&gt;&lt;w:body&gt;&lt;wx:sect&gt;&lt;w:p wsp:rsidR=&quot;00000000&quot; wsp:rsidRDefault=&quot;00C3433B&quot; wsp:rsidP=&quot;00C3433B&quot;&gt;&lt;m:oMathPara&gt;&lt;m:oMath&gt;&lt;m:f&gt;&lt;m:fPr&gt;&lt;m:ctrlPr&gt;&lt;aml:annotation aml:id=&quot;0&quot; w:type=&quot;Word.Insertion&quot; aml:author=&quot;28552_CR0093r1_TEI15_(Rel-15)&quot; aml:createdate=&quot;2019-09-20T18:13: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093r1_TEI15_(Rel-15)&quot; aml:createdate=&quot;2019-09-20T18:13: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093r1_TEI15_(Rel-15)&quot; aml:createdate=&quot;2019-09-20T18:13:00Z&quot;&gt;&lt;aml:content&gt;&lt;w:rPr&gt;&lt;w:rFonts w:ascii=&quot;Cambria Math&quot; w:h-ansi=&quot;Cambria Math&quot;/&gt;&lt;wx:font wx:val=&quot;Cambria Math&quot;/&gt;&lt;w:i/&gt;&lt;w:i-cs/&gt;&lt;/w:rPr&gt;&lt;m:t&gt;UEs&lt;/m:t&gt;&lt;/aml:content&gt;&lt;/aml:annotation&gt;&lt;/m:r&gt;&lt;/m:sub&gt;&lt;m:sup/&gt;&lt;m:e&gt;&lt;m:nary&gt;&lt;m:naryPr&gt;&lt;m:chr m:val=&quot;âˆ‘&quot;/&gt;&lt;m:subHide m:val=&quot;1&quot;/&gt;&lt;m:supHide m:val=&quot;1&quot;/&gt;&lt;m:ctrlPr&gt;&lt;aml:annotation aml:id=&quot;3&quot; w:type=&quot;Word.Insertion&quot; aml:author=&quot;28552_CR0093r1_TEI15_(Rel-15)&quot; aml:createdate=&quot;2019-09-20T18:13: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093r1_TEI15_(Rel-15)&quot; aml:createdate=&quot;2019-09-20T18:13:00Z&quot;&gt;&lt;aml:content&gt;&lt;w:rPr&gt;&lt;w:rFonts w:ascii=&quot;Cambria Math&quot; w:h-ansi=&quot;Cambria Math&quot;/&gt;&lt;wx:font wx:val=&quot;Cambria Math&quot;/&gt;&lt;w:i/&gt;&lt;w:i-cs/&gt;&lt;/w:rPr&gt;&lt;m:t&gt;ThpVolU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093r1_TEI15_(Rel-15)&quot; aml:createdate=&quot;2019-09-20T18:13: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093r1_TEI15_(Rel-15)&quot; aml:createdate=&quot;2019-09-20T18:13:00Z&quot;&gt;&lt;aml:content&gt;&lt;w:rPr&gt;&lt;w:rFonts w:ascii=&quot;Cambria Math&quot; w:h-ansi=&quot;Cambria Math&quot;/&gt;&lt;wx:font wx:val=&quot;Cambria Math&quot;/&gt;&lt;w:i/&gt;&lt;w:i-cs/&gt;&lt;/w:rPr&gt;&lt;m:t&gt;UEs&lt;/m:t&gt;&lt;/aml:content&gt;&lt;/aml:annotation&gt;&lt;/m:r&gt;&lt;/m:sub&gt;&lt;m:sup/&gt;&lt;m:e&gt;&lt;m:nary&gt;&lt;m:naryPr&gt;&lt;m:chr m:val=&quot;âˆ‘&quot;/&gt;&lt;m:subHide m:val=&quot;1&quot;/&gt;&lt;m:supHide m:val=&quot;1&quot;/&gt;&lt;m:ctrlPr&gt;&lt;aml:annotation aml:id=&quot;7&quot; w:type=&quot;Word.Insertion&quot; aml:author=&quot;28552_CR0093r1_TEI15_(Rel-15)&quot; aml:createdate=&quot;2019-09-20T18:13: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093r1_TEI15_(Rel-15)&quot; aml:createdate=&quot;2019-09-20T18:13:00Z&quot;&gt;&lt;aml:content&gt;&lt;w:rPr&gt;&lt;w:rFonts w:ascii=&quot;Cambria Math&quot; w:h-ansi=&quot;Cambria Math&quot;/&gt;&lt;wx:font wx:val=&quot;Cambria Math&quot;/&gt;&lt;w:i/&gt;&lt;w:i-cs/&gt;&lt;/w:rPr&gt;&lt;m:t&gt;ThpTimeU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9" o:title="" chromakey="white"/>
          </v:shape>
        </w:pict>
      </w:r>
      <w:r w:rsidRPr="00C47DD4">
        <w:rPr>
          <w:rFonts w:cs="Arial"/>
        </w:rPr>
        <w:instrText xml:space="preserve"> </w:instrText>
      </w:r>
      <w:r w:rsidRPr="00C47DD4">
        <w:rPr>
          <w:rFonts w:cs="Arial"/>
        </w:rPr>
        <w:fldChar w:fldCharType="separate"/>
      </w:r>
      <w:r w:rsidRPr="00C47DD4">
        <w:rPr>
          <w:position w:val="-14"/>
        </w:rPr>
        <w:pict w14:anchorId="4CAF9AA2">
          <v:shape id="_x0000_i1085" type="#_x0000_t75" style="width:62.35pt;height:18.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7F8A&quot;/&gt;&lt;wsp:rsid wsp:val=&quot;000111EF&quot;/&gt;&lt;wsp:rsid wsp:val=&quot;00023F39&quot;/&gt;&lt;wsp:rsid wsp:val=&quot;00032FBE&quot;/&gt;&lt;wsp:rsid wsp:val=&quot;00033397&quot;/&gt;&lt;wsp:rsid wsp:val=&quot;0003566C&quot;/&gt;&lt;wsp:rsid wsp:val=&quot;00040095&quot;/&gt;&lt;wsp:rsid wsp:val=&quot;000420B0&quot;/&gt;&lt;wsp:rsid wsp:val=&quot;00043C66&quot;/&gt;&lt;wsp:rsid wsp:val=&quot;00051834&quot;/&gt;&lt;wsp:rsid wsp:val=&quot;00054A22&quot;/&gt;&lt;wsp:rsid wsp:val=&quot;000552DB&quot;/&gt;&lt;wsp:rsid wsp:val=&quot;000557C2&quot;/&gt;&lt;wsp:rsid wsp:val=&quot;0006258E&quot;/&gt;&lt;wsp:rsid wsp:val=&quot;00063D11&quot;/&gt;&lt;wsp:rsid wsp:val=&quot;00064B8C&quot;/&gt;&lt;wsp:rsid wsp:val=&quot;000655A6&quot;/&gt;&lt;wsp:rsid wsp:val=&quot;00070283&quot;/&gt;&lt;wsp:rsid wsp:val=&quot;00070472&quot;/&gt;&lt;wsp:rsid wsp:val=&quot;00073786&quot;/&gt;&lt;wsp:rsid wsp:val=&quot;00080288&quot;/&gt;&lt;wsp:rsid wsp:val=&quot;00080512&quot;/&gt;&lt;wsp:rsid wsp:val=&quot;00081F6C&quot;/&gt;&lt;wsp:rsid wsp:val=&quot;000834CA&quot;/&gt;&lt;wsp:rsid wsp:val=&quot;00092B41&quot;/&gt;&lt;wsp:rsid wsp:val=&quot;00093E79&quot;/&gt;&lt;wsp:rsid wsp:val=&quot;00095150&quot;/&gt;&lt;wsp:rsid wsp:val=&quot;000A1009&quot;/&gt;&lt;wsp:rsid wsp:val=&quot;000A743C&quot;/&gt;&lt;wsp:rsid wsp:val=&quot;000B0E3B&quot;/&gt;&lt;wsp:rsid wsp:val=&quot;000C2F15&quot;/&gt;&lt;wsp:rsid wsp:val=&quot;000D21A6&quot;/&gt;&lt;wsp:rsid wsp:val=&quot;000D58AB&quot;/&gt;&lt;wsp:rsid wsp:val=&quot;000E13C1&quot;/&gt;&lt;wsp:rsid wsp:val=&quot;000E6D87&quot;/&gt;&lt;wsp:rsid wsp:val=&quot;000E765A&quot;/&gt;&lt;wsp:rsid wsp:val=&quot;000E77C5&quot;/&gt;&lt;wsp:rsid wsp:val=&quot;000F0D2E&quot;/&gt;&lt;wsp:rsid wsp:val=&quot;000F29B8&quot;/&gt;&lt;wsp:rsid wsp:val=&quot;000F5E6F&quot;/&gt;&lt;wsp:rsid wsp:val=&quot;000F6667&quot;/&gt;&lt;wsp:rsid wsp:val=&quot;000F683F&quot;/&gt;&lt;wsp:rsid wsp:val=&quot;00101191&quot;/&gt;&lt;wsp:rsid wsp:val=&quot;00105B0C&quot;/&gt;&lt;wsp:rsid wsp:val=&quot;0010628A&quot;/&gt;&lt;wsp:rsid wsp:val=&quot;00110C43&quot;/&gt;&lt;wsp:rsid wsp:val=&quot;0011143E&quot;/&gt;&lt;wsp:rsid wsp:val=&quot;0011314E&quot;/&gt;&lt;wsp:rsid wsp:val=&quot;00115D56&quot;/&gt;&lt;wsp:rsid wsp:val=&quot;00126B2C&quot;/&gt;&lt;wsp:rsid wsp:val=&quot;0013017B&quot;/&gt;&lt;wsp:rsid wsp:val=&quot;00132116&quot;/&gt;&lt;wsp:rsid wsp:val=&quot;00135A98&quot;/&gt;&lt;wsp:rsid wsp:val=&quot;00136F02&quot;/&gt;&lt;wsp:rsid wsp:val=&quot;0014014F&quot;/&gt;&lt;wsp:rsid wsp:val=&quot;001500C4&quot;/&gt;&lt;wsp:rsid wsp:val=&quot;001531E9&quot;/&gt;&lt;wsp:rsid wsp:val=&quot;00155BF0&quot;/&gt;&lt;wsp:rsid wsp:val=&quot;001606B2&quot;/&gt;&lt;wsp:rsid wsp:val=&quot;00160D47&quot;/&gt;&lt;wsp:rsid wsp:val=&quot;00166EFE&quot;/&gt;&lt;wsp:rsid wsp:val=&quot;00170CCA&quot;/&gt;&lt;wsp:rsid wsp:val=&quot;0017611A&quot;/&gt;&lt;wsp:rsid wsp:val=&quot;0018006E&quot;/&gt;&lt;wsp:rsid wsp:val=&quot;00181283&quot;/&gt;&lt;wsp:rsid wsp:val=&quot;00182199&quot;/&gt;&lt;wsp:rsid wsp:val=&quot;0018303C&quot;/&gt;&lt;wsp:rsid wsp:val=&quot;00184CF0&quot;/&gt;&lt;wsp:rsid wsp:val=&quot;00191018&quot;/&gt;&lt;wsp:rsid wsp:val=&quot;001910AD&quot;/&gt;&lt;wsp:rsid wsp:val=&quot;00194252&quot;/&gt;&lt;wsp:rsid wsp:val=&quot;001A2833&quot;/&gt;&lt;wsp:rsid wsp:val=&quot;001A7BF5&quot;/&gt;&lt;wsp:rsid wsp:val=&quot;001B0AF6&quot;/&gt;&lt;wsp:rsid wsp:val=&quot;001B10E4&quot;/&gt;&lt;wsp:rsid wsp:val=&quot;001B4CB3&quot;/&gt;&lt;wsp:rsid wsp:val=&quot;001C1997&quot;/&gt;&lt;wsp:rsid wsp:val=&quot;001C34C5&quot;/&gt;&lt;wsp:rsid wsp:val=&quot;001C519E&quot;/&gt;&lt;wsp:rsid wsp:val=&quot;001D02C2&quot;/&gt;&lt;wsp:rsid wsp:val=&quot;001D6869&quot;/&gt;&lt;wsp:rsid wsp:val=&quot;001E5A0E&quot;/&gt;&lt;wsp:rsid wsp:val=&quot;001F03DC&quot;/&gt;&lt;wsp:rsid wsp:val=&quot;001F168B&quot;/&gt;&lt;wsp:rsid wsp:val=&quot;001F4BAB&quot;/&gt;&lt;wsp:rsid wsp:val=&quot;001F6D00&quot;/&gt;&lt;wsp:rsid wsp:val=&quot;00206425&quot;/&gt;&lt;wsp:rsid wsp:val=&quot;00211C1D&quot;/&gt;&lt;wsp:rsid wsp:val=&quot;002123F7&quot;/&gt;&lt;wsp:rsid wsp:val=&quot;00213F11&quot;/&gt;&lt;wsp:rsid wsp:val=&quot;00217DB7&quot;/&gt;&lt;wsp:rsid wsp:val=&quot;0022119A&quot;/&gt;&lt;wsp:rsid wsp:val=&quot;0022342B&quot;/&gt;&lt;wsp:rsid wsp:val=&quot;002347A2&quot;/&gt;&lt;wsp:rsid wsp:val=&quot;00235F79&quot;/&gt;&lt;wsp:rsid wsp:val=&quot;00237E11&quot;/&gt;&lt;wsp:rsid wsp:val=&quot;00241A16&quot;/&gt;&lt;wsp:rsid wsp:val=&quot;002441C6&quot;/&gt;&lt;wsp:rsid wsp:val=&quot;0025527E&quot;/&gt;&lt;wsp:rsid wsp:val=&quot;00255564&quot;/&gt;&lt;wsp:rsid wsp:val=&quot;00256AE1&quot;/&gt;&lt;wsp:rsid wsp:val=&quot;00273EED&quot;/&gt;&lt;wsp:rsid wsp:val=&quot;00276550&quot;/&gt;&lt;wsp:rsid wsp:val=&quot;0028195E&quot;/&gt;&lt;wsp:rsid wsp:val=&quot;00285AE7&quot;/&gt;&lt;wsp:rsid wsp:val=&quot;00290261&quot;/&gt;&lt;wsp:rsid wsp:val=&quot;00291ED7&quot;/&gt;&lt;wsp:rsid wsp:val=&quot;002A2E90&quot;/&gt;&lt;wsp:rsid wsp:val=&quot;002A4FE7&quot;/&gt;&lt;wsp:rsid wsp:val=&quot;002B2FD0&quot;/&gt;&lt;wsp:rsid wsp:val=&quot;002B32A5&quot;/&gt;&lt;wsp:rsid wsp:val=&quot;002B397A&quot;/&gt;&lt;wsp:rsid wsp:val=&quot;002B48C6&quot;/&gt;&lt;wsp:rsid wsp:val=&quot;002B6606&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5618&quot;/&gt;&lt;wsp:rsid wsp:val=&quot;002D6472&quot;/&gt;&lt;wsp:rsid wsp:val=&quot;002D68E6&quot;/&gt;&lt;wsp:rsid wsp:val=&quot;002E29C7&quot;/&gt;&lt;wsp:rsid wsp:val=&quot;002F055C&quot;/&gt;&lt;wsp:rsid wsp:val=&quot;002F7402&quot;/&gt;&lt;wsp:rsid wsp:val=&quot;002F798D&quot;/&gt;&lt;wsp:rsid wsp:val=&quot;0030045E&quot;/&gt;&lt;wsp:rsid wsp:val=&quot;003009E4&quot;/&gt;&lt;wsp:rsid wsp:val=&quot;003042A0&quot;/&gt;&lt;wsp:rsid wsp:val=&quot;00305F08&quot;/&gt;&lt;wsp:rsid wsp:val=&quot;00311DC3&quot;/&gt;&lt;wsp:rsid wsp:val=&quot;00313346&quot;/&gt;&lt;wsp:rsid wsp:val=&quot;003172DC&quot;/&gt;&lt;wsp:rsid wsp:val=&quot;003205BA&quot;/&gt;&lt;wsp:rsid wsp:val=&quot;00326ED4&quot;/&gt;&lt;wsp:rsid wsp:val=&quot;003321A9&quot;/&gt;&lt;wsp:rsid wsp:val=&quot;00334F55&quot;/&gt;&lt;wsp:rsid wsp:val=&quot;00336877&quot;/&gt;&lt;wsp:rsid wsp:val=&quot;003379AF&quot;/&gt;&lt;wsp:rsid wsp:val=&quot;00343AF0&quot;/&gt;&lt;wsp:rsid wsp:val=&quot;0035284B&quot;/&gt;&lt;wsp:rsid wsp:val=&quot;0035462D&quot;/&gt;&lt;wsp:rsid wsp:val=&quot;00356F8E&quot;/&gt;&lt;wsp:rsid wsp:val=&quot;003627FA&quot;/&gt;&lt;wsp:rsid wsp:val=&quot;003654CD&quot;/&gt;&lt;wsp:rsid wsp:val=&quot;00365BC1&quot;/&gt;&lt;wsp:rsid wsp:val=&quot;00380C26&quot;/&gt;&lt;wsp:rsid wsp:val=&quot;003831AD&quot;/&gt;&lt;wsp:rsid wsp:val=&quot;00390966&quot;/&gt;&lt;wsp:rsid wsp:val=&quot;0039182E&quot;/&gt;&lt;wsp:rsid wsp:val=&quot;00394C71&quot;/&gt;&lt;wsp:rsid wsp:val=&quot;00396640&quot;/&gt;&lt;wsp:rsid wsp:val=&quot;003A2715&quot;/&gt;&lt;wsp:rsid wsp:val=&quot;003A3B9D&quot;/&gt;&lt;wsp:rsid wsp:val=&quot;003A4B24&quot;/&gt;&lt;wsp:rsid wsp:val=&quot;003B5152&quot;/&gt;&lt;wsp:rsid wsp:val=&quot;003B5958&quot;/&gt;&lt;wsp:rsid wsp:val=&quot;003B7830&quot;/&gt;&lt;wsp:rsid wsp:val=&quot;003C3971&quot;/&gt;&lt;wsp:rsid wsp:val=&quot;003D0F96&quot;/&gt;&lt;wsp:rsid wsp:val=&quot;003D3867&quot;/&gt;&lt;wsp:rsid wsp:val=&quot;003D4084&quot;/&gt;&lt;wsp:rsid wsp:val=&quot;003E1EF1&quot;/&gt;&lt;wsp:rsid wsp:val=&quot;003F0B29&quot;/&gt;&lt;wsp:rsid wsp:val=&quot;003F4C06&quot;/&gt;&lt;wsp:rsid wsp:val=&quot;003F51D6&quot;/&gt;&lt;wsp:rsid wsp:val=&quot;003F588C&quot;/&gt;&lt;wsp:rsid wsp:val=&quot;00401EF0&quot;/&gt;&lt;wsp:rsid wsp:val=&quot;004117AD&quot;/&gt;&lt;wsp:rsid wsp:val=&quot;004202B0&quot;/&gt;&lt;wsp:rsid wsp:val=&quot;00422A8C&quot;/&gt;&lt;wsp:rsid wsp:val=&quot;00422B85&quot;/&gt;&lt;wsp:rsid wsp:val=&quot;00423499&quot;/&gt;&lt;wsp:rsid wsp:val=&quot;00423790&quot;/&gt;&lt;wsp:rsid wsp:val=&quot;0042714A&quot;/&gt;&lt;wsp:rsid wsp:val=&quot;00431006&quot;/&gt;&lt;wsp:rsid wsp:val=&quot;004313A5&quot;/&gt;&lt;wsp:rsid wsp:val=&quot;0043401F&quot;/&gt;&lt;wsp:rsid wsp:val=&quot;00434578&quot;/&gt;&lt;wsp:rsid wsp:val=&quot;0043633B&quot;/&gt;&lt;wsp:rsid wsp:val=&quot;00447690&quot;/&gt;&lt;wsp:rsid wsp:val=&quot;00455B85&quot;/&gt;&lt;wsp:rsid wsp:val=&quot;00456CE0&quot;/&gt;&lt;wsp:rsid wsp:val=&quot;004577EA&quot;/&gt;&lt;wsp:rsid wsp:val=&quot;004634BA&quot;/&gt;&lt;wsp:rsid wsp:val=&quot;004671B8&quot;/&gt;&lt;wsp:rsid wsp:val=&quot;00475349&quot;/&gt;&lt;wsp:rsid wsp:val=&quot;00480252&quot;/&gt;&lt;wsp:rsid wsp:val=&quot;00483A01&quot;/&gt;&lt;wsp:rsid wsp:val=&quot;0048599C&quot;/&gt;&lt;wsp:rsid wsp:val=&quot;00491913&quot;/&gt;&lt;wsp:rsid wsp:val=&quot;004926D5&quot;/&gt;&lt;wsp:rsid wsp:val=&quot;00497FBE&quot;/&gt;&lt;wsp:rsid wsp:val=&quot;004A0527&quot;/&gt;&lt;wsp:rsid wsp:val=&quot;004B1381&quot;/&gt;&lt;wsp:rsid wsp:val=&quot;004C2EA1&quot;/&gt;&lt;wsp:rsid wsp:val=&quot;004C67CE&quot;/&gt;&lt;wsp:rsid wsp:val=&quot;004D2441&quot;/&gt;&lt;wsp:rsid wsp:val=&quot;004D3578&quot;/&gt;&lt;wsp:rsid wsp:val=&quot;004D7989&quot;/&gt;&lt;wsp:rsid wsp:val=&quot;004E0846&quot;/&gt;&lt;wsp:rsid wsp:val=&quot;004E0D34&quot;/&gt;&lt;wsp:rsid wsp:val=&quot;004E1E4C&quot;/&gt;&lt;wsp:rsid wsp:val=&quot;004E213A&quot;/&gt;&lt;wsp:rsid wsp:val=&quot;004E512F&quot;/&gt;&lt;wsp:rsid wsp:val=&quot;004E52CC&quot;/&gt;&lt;wsp:rsid wsp:val=&quot;004F207F&quot;/&gt;&lt;wsp:rsid wsp:val=&quot;004F3ACE&quot;/&gt;&lt;wsp:rsid wsp:val=&quot;004F65E0&quot;/&gt;&lt;wsp:rsid wsp:val=&quot;005013E8&quot;/&gt;&lt;wsp:rsid wsp:val=&quot;00502582&quot;/&gt;&lt;wsp:rsid wsp:val=&quot;005048FA&quot;/&gt;&lt;wsp:rsid wsp:val=&quot;005064ED&quot;/&gt;&lt;wsp:rsid wsp:val=&quot;005150D0&quot;/&gt;&lt;wsp:rsid wsp:val=&quot;0051797A&quot;/&gt;&lt;wsp:rsid wsp:val=&quot;00517EC3&quot;/&gt;&lt;wsp:rsid wsp:val=&quot;005226CA&quot;/&gt;&lt;wsp:rsid wsp:val=&quot;005313EA&quot;/&gt;&lt;wsp:rsid wsp:val=&quot;00533BF9&quot;/&gt;&lt;wsp:rsid wsp:val=&quot;0054057A&quot;/&gt;&lt;wsp:rsid wsp:val=&quot;005409A6&quot;/&gt;&lt;wsp:rsid wsp:val=&quot;00543E6C&quot;/&gt;&lt;wsp:rsid wsp:val=&quot;00544364&quot;/&gt;&lt;wsp:rsid wsp:val=&quot;00545251&quot;/&gt;&lt;wsp:rsid wsp:val=&quot;00547D3C&quot;/&gt;&lt;wsp:rsid wsp:val=&quot;005561D9&quot;/&gt;&lt;wsp:rsid wsp:val=&quot;005569A9&quot;/&gt;&lt;wsp:rsid wsp:val=&quot;00563536&quot;/&gt;&lt;wsp:rsid wsp:val=&quot;00564AC0&quot;/&gt;&lt;wsp:rsid wsp:val=&quot;00565087&quot;/&gt;&lt;wsp:rsid wsp:val=&quot;00567C78&quot;/&gt;&lt;wsp:rsid wsp:val=&quot;0057287D&quot;/&gt;&lt;wsp:rsid wsp:val=&quot;00572F0F&quot;/&gt;&lt;wsp:rsid wsp:val=&quot;00573ADB&quot;/&gt;&lt;wsp:rsid wsp:val=&quot;005806F7&quot;/&gt;&lt;wsp:rsid wsp:val=&quot;005821A8&quot;/&gt;&lt;wsp:rsid wsp:val=&quot;00582B8B&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6669&quot;/&gt;&lt;wsp:rsid wsp:val=&quot;0059762F&quot;/&gt;&lt;wsp:rsid wsp:val=&quot;00597B5E&quot;/&gt;&lt;wsp:rsid wsp:val=&quot;005A280E&quot;/&gt;&lt;wsp:rsid wsp:val=&quot;005B2F5B&quot;/&gt;&lt;wsp:rsid wsp:val=&quot;005C2E61&quot;/&gt;&lt;wsp:rsid wsp:val=&quot;005C594B&quot;/&gt;&lt;wsp:rsid wsp:val=&quot;005C6913&quot;/&gt;&lt;wsp:rsid wsp:val=&quot;005D2E01&quot;/&gt;&lt;wsp:rsid wsp:val=&quot;005D4CD6&quot;/&gt;&lt;wsp:rsid wsp:val=&quot;005D56B5&quot;/&gt;&lt;wsp:rsid wsp:val=&quot;005D5874&quot;/&gt;&lt;wsp:rsid wsp:val=&quot;005D7830&quot;/&gt;&lt;wsp:rsid wsp:val=&quot;005E40E9&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DF7&quot;/&gt;&lt;wsp:rsid wsp:val=&quot;00610D72&quot;/&gt;&lt;wsp:rsid wsp:val=&quot;006134FD&quot;/&gt;&lt;wsp:rsid wsp:val=&quot;006135EB&quot;/&gt;&lt;wsp:rsid wsp:val=&quot;00614FDF&quot;/&gt;&lt;wsp:rsid wsp:val=&quot;00616D11&quot;/&gt;&lt;wsp:rsid wsp:val=&quot;00625358&quot;/&gt;&lt;wsp:rsid wsp:val=&quot;00630A11&quot;/&gt;&lt;wsp:rsid wsp:val=&quot;0063231E&quot;/&gt;&lt;wsp:rsid wsp:val=&quot;00633823&quot;/&gt;&lt;wsp:rsid wsp:val=&quot;006339C4&quot;/&gt;&lt;wsp:rsid wsp:val=&quot;0064341E&quot;/&gt;&lt;wsp:rsid wsp:val=&quot;00643AFB&quot;/&gt;&lt;wsp:rsid wsp:val=&quot;00651B7C&quot;/&gt;&lt;wsp:rsid wsp:val=&quot;00652F95&quot;/&gt;&lt;wsp:rsid wsp:val=&quot;006534CE&quot;/&gt;&lt;wsp:rsid wsp:val=&quot;00656914&quot;/&gt;&lt;wsp:rsid wsp:val=&quot;0066112B&quot;/&gt;&lt;wsp:rsid wsp:val=&quot;00661336&quot;/&gt;&lt;wsp:rsid wsp:val=&quot;00664218&quot;/&gt;&lt;wsp:rsid wsp:val=&quot;00671006&quot;/&gt;&lt;wsp:rsid wsp:val=&quot;00672439&quot;/&gt;&lt;wsp:rsid wsp:val=&quot;00674A5B&quot;/&gt;&lt;wsp:rsid wsp:val=&quot;00681BD1&quot;/&gt;&lt;wsp:rsid wsp:val=&quot;00685E84&quot;/&gt;&lt;wsp:rsid wsp:val=&quot;00686669&quot;/&gt;&lt;wsp:rsid wsp:val=&quot;00690166&quot;/&gt;&lt;wsp:rsid wsp:val=&quot;00692D7C&quot;/&gt;&lt;wsp:rsid wsp:val=&quot;00692E37&quot;/&gt;&lt;wsp:rsid wsp:val=&quot;006951BC&quot;/&gt;&lt;wsp:rsid wsp:val=&quot;006972F6&quot;/&gt;&lt;wsp:rsid wsp:val=&quot;006B2CD8&quot;/&gt;&lt;wsp:rsid wsp:val=&quot;006B615D&quot;/&gt;&lt;wsp:rsid wsp:val=&quot;006B775C&quot;/&gt;&lt;wsp:rsid wsp:val=&quot;006C25DA&quot;/&gt;&lt;wsp:rsid wsp:val=&quot;006E08FF&quot;/&gt;&lt;wsp:rsid wsp:val=&quot;006E149B&quot;/&gt;&lt;wsp:rsid wsp:val=&quot;006E1914&quot;/&gt;&lt;wsp:rsid wsp:val=&quot;006E1F6B&quot;/&gt;&lt;wsp:rsid wsp:val=&quot;006E3ACE&quot;/&gt;&lt;wsp:rsid wsp:val=&quot;006E55F3&quot;/&gt;&lt;wsp:rsid wsp:val=&quot;006E5C86&quot;/&gt;&lt;wsp:rsid wsp:val=&quot;006F0B9F&quot;/&gt;&lt;wsp:rsid wsp:val=&quot;006F1274&quot;/&gt;&lt;wsp:rsid wsp:val=&quot;006F2AA8&quot;/&gt;&lt;wsp:rsid wsp:val=&quot;007118C6&quot;/&gt;&lt;wsp:rsid wsp:val=&quot;00717F31&quot;/&gt;&lt;wsp:rsid wsp:val=&quot;007200AF&quot;/&gt;&lt;wsp:rsid wsp:val=&quot;00720A9F&quot;/&gt;&lt;wsp:rsid wsp:val=&quot;0072133A&quot;/&gt;&lt;wsp:rsid wsp:val=&quot;007229F4&quot;/&gt;&lt;wsp:rsid wsp:val=&quot;007325C7&quot;/&gt;&lt;wsp:rsid wsp:val=&quot;00733A22&quot;/&gt;&lt;wsp:rsid wsp:val=&quot;00734A5B&quot;/&gt;&lt;wsp:rsid wsp:val=&quot;00735A6A&quot;/&gt;&lt;wsp:rsid wsp:val=&quot;007373C5&quot;/&gt;&lt;wsp:rsid wsp:val=&quot;00744E76&quot;/&gt;&lt;wsp:rsid wsp:val=&quot;007456DA&quot;/&gt;&lt;wsp:rsid wsp:val=&quot;007506CB&quot;/&gt;&lt;wsp:rsid wsp:val=&quot;007524EE&quot;/&gt;&lt;wsp:rsid wsp:val=&quot;007541AF&quot;/&gt;&lt;wsp:rsid wsp:val=&quot;00761397&quot;/&gt;&lt;wsp:rsid wsp:val=&quot;007655CB&quot;/&gt;&lt;wsp:rsid wsp:val=&quot;00772EBB&quot;/&gt;&lt;wsp:rsid wsp:val=&quot;00773B53&quot;/&gt;&lt;wsp:rsid wsp:val=&quot;00774576&quot;/&gt;&lt;wsp:rsid wsp:val=&quot;00780F45&quot;/&gt;&lt;wsp:rsid wsp:val=&quot;007818FB&quot;/&gt;&lt;wsp:rsid wsp:val=&quot;00781F0F&quot;/&gt;&lt;wsp:rsid wsp:val=&quot;00791D72&quot;/&gt;&lt;wsp:rsid wsp:val=&quot;007932D9&quot;/&gt;&lt;wsp:rsid wsp:val=&quot;00793510&quot;/&gt;&lt;wsp:rsid wsp:val=&quot;00796F30&quot;/&gt;&lt;wsp:rsid wsp:val=&quot;007A4E90&quot;/&gt;&lt;wsp:rsid wsp:val=&quot;007A5694&quot;/&gt;&lt;wsp:rsid wsp:val=&quot;007B1E67&quot;/&gt;&lt;wsp:rsid wsp:val=&quot;007B205B&quot;/&gt;&lt;wsp:rsid wsp:val=&quot;007B4249&quot;/&gt;&lt;wsp:rsid wsp:val=&quot;007B56F7&quot;/&gt;&lt;wsp:rsid wsp:val=&quot;007C4916&quot;/&gt;&lt;wsp:rsid wsp:val=&quot;007C538D&quot;/&gt;&lt;wsp:rsid wsp:val=&quot;007D40BE&quot;/&gt;&lt;wsp:rsid wsp:val=&quot;007D6355&quot;/&gt;&lt;wsp:rsid wsp:val=&quot;007E26E9&quot;/&gt;&lt;wsp:rsid wsp:val=&quot;007E58B3&quot;/&gt;&lt;wsp:rsid wsp:val=&quot;007E5F23&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7299&quot;/&gt;&lt;wsp:rsid wsp:val=&quot;008278FB&quot;/&gt;&lt;wsp:rsid wsp:val=&quot;008303F4&quot;/&gt;&lt;wsp:rsid wsp:val=&quot;00834B29&quot;/&gt;&lt;wsp:rsid wsp:val=&quot;008375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727B3&quot;/&gt;&lt;wsp:rsid wsp:val=&quot;008768CA&quot;/&gt;&lt;wsp:rsid wsp:val=&quot;008778F2&quot;/&gt;&lt;wsp:rsid wsp:val=&quot;008815CB&quot;/&gt;&lt;wsp:rsid wsp:val=&quot;00884B1E&quot;/&gt;&lt;wsp:rsid wsp:val=&quot;00895CA7&quot;/&gt;&lt;wsp:rsid wsp:val=&quot;008A23FA&quot;/&gt;&lt;wsp:rsid wsp:val=&quot;008B4A75&quot;/&gt;&lt;wsp:rsid wsp:val=&quot;008C57B6&quot;/&gt;&lt;wsp:rsid wsp:val=&quot;008C7994&quot;/&gt;&lt;wsp:rsid wsp:val=&quot;008D0648&quot;/&gt;&lt;wsp:rsid wsp:val=&quot;008D1266&quot;/&gt;&lt;wsp:rsid wsp:val=&quot;008D71EC&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5184&quot;/&gt;&lt;wsp:rsid wsp:val=&quot;0091348E&quot;/&gt;&lt;wsp:rsid wsp:val=&quot;00915B32&quot;/&gt;&lt;wsp:rsid wsp:val=&quot;00916226&quot;/&gt;&lt;wsp:rsid wsp:val=&quot;00916E11&quot;/&gt;&lt;wsp:rsid wsp:val=&quot;00917CCB&quot;/&gt;&lt;wsp:rsid wsp:val=&quot;00925F10&quot;/&gt;&lt;wsp:rsid wsp:val=&quot;009276C3&quot;/&gt;&lt;wsp:rsid wsp:val=&quot;00931A65&quot;/&gt;&lt;wsp:rsid wsp:val=&quot;00933354&quot;/&gt;&lt;wsp:rsid wsp:val=&quot;00933856&quot;/&gt;&lt;wsp:rsid wsp:val=&quot;00933D97&quot;/&gt;&lt;wsp:rsid wsp:val=&quot;0093606B&quot;/&gt;&lt;wsp:rsid wsp:val=&quot;00940054&quot;/&gt;&lt;wsp:rsid wsp:val=&quot;00942EC2&quot;/&gt;&lt;wsp:rsid wsp:val=&quot;00947EC3&quot;/&gt;&lt;wsp:rsid wsp:val=&quot;00951756&quot;/&gt;&lt;wsp:rsid wsp:val=&quot;00960E0C&quot;/&gt;&lt;wsp:rsid wsp:val=&quot;00970AB1&quot;/&gt;&lt;wsp:rsid wsp:val=&quot;00972052&quot;/&gt;&lt;wsp:rsid wsp:val=&quot;00974E3F&quot;/&gt;&lt;wsp:rsid wsp:val=&quot;009769F9&quot;/&gt;&lt;wsp:rsid wsp:val=&quot;0098058B&quot;/&gt;&lt;wsp:rsid wsp:val=&quot;00980B75&quot;/&gt;&lt;wsp:rsid wsp:val=&quot;009876BD&quot;/&gt;&lt;wsp:rsid wsp:val=&quot;009900B2&quot;/&gt;&lt;wsp:rsid wsp:val=&quot;00990C3E&quot;/&gt;&lt;wsp:rsid wsp:val=&quot;0099274D&quot;/&gt;&lt;wsp:rsid wsp:val=&quot;00995567&quot;/&gt;&lt;wsp:rsid wsp:val=&quot;00995C2A&quot;/&gt;&lt;wsp:rsid wsp:val=&quot;0099736B&quot;/&gt;&lt;wsp:rsid wsp:val=&quot;009A1777&quot;/&gt;&lt;wsp:rsid wsp:val=&quot;009A3212&quot;/&gt;&lt;wsp:rsid wsp:val=&quot;009A3F5F&quot;/&gt;&lt;wsp:rsid wsp:val=&quot;009B1452&quot;/&gt;&lt;wsp:rsid wsp:val=&quot;009B67F0&quot;/&gt;&lt;wsp:rsid wsp:val=&quot;009B7B3B&quot;/&gt;&lt;wsp:rsid wsp:val=&quot;009C33F3&quot;/&gt;&lt;wsp:rsid wsp:val=&quot;009C7C64&quot;/&gt;&lt;wsp:rsid wsp:val=&quot;009D28DE&quot;/&gt;&lt;wsp:rsid wsp:val=&quot;009D4D55&quot;/&gt;&lt;wsp:rsid wsp:val=&quot;009D516C&quot;/&gt;&lt;wsp:rsid wsp:val=&quot;009D61DB&quot;/&gt;&lt;wsp:rsid wsp:val=&quot;009E3B2A&quot;/&gt;&lt;wsp:rsid wsp:val=&quot;009E5B8F&quot;/&gt;&lt;wsp:rsid wsp:val=&quot;009F0D7D&quot;/&gt;&lt;wsp:rsid wsp:val=&quot;009F2B6C&quot;/&gt;&lt;wsp:rsid wsp:val=&quot;009F37B7&quot;/&gt;&lt;wsp:rsid wsp:val=&quot;009F4398&quot;/&gt;&lt;wsp:rsid wsp:val=&quot;009F71DA&quot;/&gt;&lt;wsp:rsid wsp:val=&quot;00A0083C&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464&quot;/&gt;&lt;wsp:rsid wsp:val=&quot;00A7631A&quot;/&gt;&lt;wsp:rsid wsp:val=&quot;00A76607&quot;/&gt;&lt;wsp:rsid wsp:val=&quot;00A81F48&quot;/&gt;&lt;wsp:rsid wsp:val=&quot;00A82346&quot;/&gt;&lt;wsp:rsid wsp:val=&quot;00A82613&quot;/&gt;&lt;wsp:rsid wsp:val=&quot;00A829C7&quot;/&gt;&lt;wsp:rsid wsp:val=&quot;00A85CCA&quot;/&gt;&lt;wsp:rsid wsp:val=&quot;00A931F2&quot;/&gt;&lt;wsp:rsid wsp:val=&quot;00A94DC9&quot;/&gt;&lt;wsp:rsid wsp:val=&quot;00A95C0D&quot;/&gt;&lt;wsp:rsid wsp:val=&quot;00AA0805&quot;/&gt;&lt;wsp:rsid wsp:val=&quot;00AA216F&quot;/&gt;&lt;wsp:rsid wsp:val=&quot;00AB0841&quot;/&gt;&lt;wsp:rsid wsp:val=&quot;00AB2B23&quot;/&gt;&lt;wsp:rsid wsp:val=&quot;00AB45BD&quot;/&gt;&lt;wsp:rsid wsp:val=&quot;00AB7102&quot;/&gt;&lt;wsp:rsid wsp:val=&quot;00AC0E93&quot;/&gt;&lt;wsp:rsid wsp:val=&quot;00AC22D1&quot;/&gt;&lt;wsp:rsid wsp:val=&quot;00AC55E0&quot;/&gt;&lt;wsp:rsid wsp:val=&quot;00AC6576&quot;/&gt;&lt;wsp:rsid wsp:val=&quot;00AC691D&quot;/&gt;&lt;wsp:rsid wsp:val=&quot;00AD361E&quot;/&gt;&lt;wsp:rsid wsp:val=&quot;00AD3752&quot;/&gt;&lt;wsp:rsid wsp:val=&quot;00AD4555&quot;/&gt;&lt;wsp:rsid wsp:val=&quot;00AF0D45&quot;/&gt;&lt;wsp:rsid wsp:val=&quot;00AF338F&quot;/&gt;&lt;wsp:rsid wsp:val=&quot;00B005D0&quot;/&gt;&lt;wsp:rsid wsp:val=&quot;00B04B2B&quot;/&gt;&lt;wsp:rsid wsp:val=&quot;00B0664B&quot;/&gt;&lt;wsp:rsid wsp:val=&quot;00B067D3&quot;/&gt;&lt;wsp:rsid wsp:val=&quot;00B10249&quot;/&gt;&lt;wsp:rsid wsp:val=&quot;00B10E36&quot;/&gt;&lt;wsp:rsid wsp:val=&quot;00B1259F&quot;/&gt;&lt;wsp:rsid wsp:val=&quot;00B15449&quot;/&gt;&lt;wsp:rsid wsp:val=&quot;00B20328&quot;/&gt;&lt;wsp:rsid wsp:val=&quot;00B22E2E&quot;/&gt;&lt;wsp:rsid wsp:val=&quot;00B22EDB&quot;/&gt;&lt;wsp:rsid wsp:val=&quot;00B2329C&quot;/&gt;&lt;wsp:rsid wsp:val=&quot;00B25DD5&quot;/&gt;&lt;wsp:rsid wsp:val=&quot;00B26A71&quot;/&gt;&lt;wsp:rsid wsp:val=&quot;00B27095&quot;/&gt;&lt;wsp:rsid wsp:val=&quot;00B327AE&quot;/&gt;&lt;wsp:rsid wsp:val=&quot;00B361F1&quot;/&gt;&lt;wsp:rsid wsp:val=&quot;00B41087&quot;/&gt;&lt;wsp:rsid wsp:val=&quot;00B41232&quot;/&gt;&lt;wsp:rsid wsp:val=&quot;00B41584&quot;/&gt;&lt;wsp:rsid wsp:val=&quot;00B47D66&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673&quot;/&gt;&lt;wsp:rsid wsp:val=&quot;00B74AF7&quot;/&gt;&lt;wsp:rsid wsp:val=&quot;00B7545D&quot;/&gt;&lt;wsp:rsid wsp:val=&quot;00B80604&quot;/&gt;&lt;wsp:rsid wsp:val=&quot;00B853A5&quot;/&gt;&lt;wsp:rsid wsp:val=&quot;00B85EAB&quot;/&gt;&lt;wsp:rsid wsp:val=&quot;00B92FCD&quot;/&gt;&lt;wsp:rsid wsp:val=&quot;00BA2312&quot;/&gt;&lt;wsp:rsid wsp:val=&quot;00BA36F3&quot;/&gt;&lt;wsp:rsid wsp:val=&quot;00BA6B13&quot;/&gt;&lt;wsp:rsid wsp:val=&quot;00BB48D0&quot;/&gt;&lt;wsp:rsid wsp:val=&quot;00BB72A4&quot;/&gt;&lt;wsp:rsid wsp:val=&quot;00BC0F7D&quot;/&gt;&lt;wsp:rsid wsp:val=&quot;00BC3889&quot;/&gt;&lt;wsp:rsid wsp:val=&quot;00BC6DB6&quot;/&gt;&lt;wsp:rsid wsp:val=&quot;00BC6F8C&quot;/&gt;&lt;wsp:rsid wsp:val=&quot;00BD53E2&quot;/&gt;&lt;wsp:rsid wsp:val=&quot;00BD564F&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303C7&quot;/&gt;&lt;wsp:rsid wsp:val=&quot;00C33079&quot;/&gt;&lt;wsp:rsid wsp:val=&quot;00C339E8&quot;/&gt;&lt;wsp:rsid wsp:val=&quot;00C340BC&quot;/&gt;&lt;wsp:rsid wsp:val=&quot;00C3418D&quot;/&gt;&lt;wsp:rsid wsp:val=&quot;00C3433B&quot;/&gt;&lt;wsp:rsid wsp:val=&quot;00C3444C&quot;/&gt;&lt;wsp:rsid wsp:val=&quot;00C3792C&quot;/&gt;&lt;wsp:rsid wsp:val=&quot;00C45231&quot;/&gt;&lt;wsp:rsid wsp:val=&quot;00C47DD4&quot;/&gt;&lt;wsp:rsid wsp:val=&quot;00C532C3&quot;/&gt;&lt;wsp:rsid wsp:val=&quot;00C53AB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596E&quot;/&gt;&lt;wsp:rsid wsp:val=&quot;00CA08C6&quot;/&gt;&lt;wsp:rsid wsp:val=&quot;00CA2FDE&quot;/&gt;&lt;wsp:rsid wsp:val=&quot;00CA3614&quot;/&gt;&lt;wsp:rsid wsp:val=&quot;00CA3D0C&quot;/&gt;&lt;wsp:rsid wsp:val=&quot;00CA4A7D&quot;/&gt;&lt;wsp:rsid wsp:val=&quot;00CA7D78&quot;/&gt;&lt;wsp:rsid wsp:val=&quot;00CB2892&quot;/&gt;&lt;wsp:rsid wsp:val=&quot;00CB296D&quot;/&gt;&lt;wsp:rsid wsp:val=&quot;00CB2DB5&quot;/&gt;&lt;wsp:rsid wsp:val=&quot;00CB5548&quot;/&gt;&lt;wsp:rsid wsp:val=&quot;00CC1653&quot;/&gt;&lt;wsp:rsid wsp:val=&quot;00CC30A3&quot;/&gt;&lt;wsp:rsid wsp:val=&quot;00CC5251&quot;/&gt;&lt;wsp:rsid wsp:val=&quot;00CC7B86&quot;/&gt;&lt;wsp:rsid wsp:val=&quot;00CD20DB&quot;/&gt;&lt;wsp:rsid wsp:val=&quot;00CD7446&quot;/&gt;&lt;wsp:rsid wsp:val=&quot;00CD7477&quot;/&gt;&lt;wsp:rsid wsp:val=&quot;00CE0B66&quot;/&gt;&lt;wsp:rsid wsp:val=&quot;00CF176A&quot;/&gt;&lt;wsp:rsid wsp:val=&quot;00D06821&quot;/&gt;&lt;wsp:rsid wsp:val=&quot;00D0768E&quot;/&gt;&lt;wsp:rsid wsp:val=&quot;00D10BE9&quot;/&gt;&lt;wsp:rsid wsp:val=&quot;00D13D52&quot;/&gt;&lt;wsp:rsid wsp:val=&quot;00D20388&quot;/&gt;&lt;wsp:rsid wsp:val=&quot;00D22D57&quot;/&gt;&lt;wsp:rsid wsp:val=&quot;00D22E33&quot;/&gt;&lt;wsp:rsid wsp:val=&quot;00D23BF7&quot;/&gt;&lt;wsp:rsid wsp:val=&quot;00D30A4D&quot;/&gt;&lt;wsp:rsid wsp:val=&quot;00D31322&quot;/&gt;&lt;wsp:rsid wsp:val=&quot;00D3355A&quot;/&gt;&lt;wsp:rsid wsp:val=&quot;00D3357D&quot;/&gt;&lt;wsp:rsid wsp:val=&quot;00D37B3D&quot;/&gt;&lt;wsp:rsid wsp:val=&quot;00D41DFC&quot;/&gt;&lt;wsp:rsid wsp:val=&quot;00D56BD9&quot;/&gt;&lt;wsp:rsid wsp:val=&quot;00D61A09&quot;/&gt;&lt;wsp:rsid wsp:val=&quot;00D62BD1&quot;/&gt;&lt;wsp:rsid wsp:val=&quot;00D634C1&quot;/&gt;&lt;wsp:rsid wsp:val=&quot;00D63E66&quot;/&gt;&lt;wsp:rsid wsp:val=&quot;00D660FF&quot;/&gt;&lt;wsp:rsid wsp:val=&quot;00D6733E&quot;/&gt;&lt;wsp:rsid wsp:val=&quot;00D703AE&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123&quot;/&gt;&lt;wsp:rsid wsp:val=&quot;00D938B6&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D55EE&quot;/&gt;&lt;wsp:rsid wsp:val=&quot;00DD58C1&quot;/&gt;&lt;wsp:rsid wsp:val=&quot;00DD5C8F&quot;/&gt;&lt;wsp:rsid wsp:val=&quot;00DD5EF6&quot;/&gt;&lt;wsp:rsid wsp:val=&quot;00DE3046&quot;/&gt;&lt;wsp:rsid wsp:val=&quot;00DE3EF7&quot;/&gt;&lt;wsp:rsid wsp:val=&quot;00DE6A28&quot;/&gt;&lt;wsp:rsid wsp:val=&quot;00DE75CA&quot;/&gt;&lt;wsp:rsid wsp:val=&quot;00DE7706&quot;/&gt;&lt;wsp:rsid wsp:val=&quot;00DF2B1F&quot;/&gt;&lt;wsp:rsid wsp:val=&quot;00DF34D2&quot;/&gt;&lt;wsp:rsid wsp:val=&quot;00DF62CD&quot;/&gt;&lt;wsp:rsid wsp:val=&quot;00E01481&quot;/&gt;&lt;wsp:rsid wsp:val=&quot;00E0562B&quot;/&gt;&lt;wsp:rsid wsp:val=&quot;00E05CA8&quot;/&gt;&lt;wsp:rsid wsp:val=&quot;00E05E8C&quot;/&gt;&lt;wsp:rsid wsp:val=&quot;00E07570&quot;/&gt;&lt;wsp:rsid wsp:val=&quot;00E15DFC&quot;/&gt;&lt;wsp:rsid wsp:val=&quot;00E27F68&quot;/&gt;&lt;wsp:rsid wsp:val=&quot;00E3067A&quot;/&gt;&lt;wsp:rsid wsp:val=&quot;00E4476E&quot;/&gt;&lt;wsp:rsid wsp:val=&quot;00E472C2&quot;/&gt;&lt;wsp:rsid wsp:val=&quot;00E77645&quot;/&gt;&lt;wsp:rsid wsp:val=&quot;00E80854&quot;/&gt;&lt;wsp:rsid wsp:val=&quot;00E84C5B&quot;/&gt;&lt;wsp:rsid wsp:val=&quot;00EA46C8&quot;/&gt;&lt;wsp:rsid wsp:val=&quot;00EB5DB9&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3E32&quot;/&gt;&lt;wsp:rsid wsp:val=&quot;00ED5172&quot;/&gt;&lt;wsp:rsid wsp:val=&quot;00EE11B8&quot;/&gt;&lt;wsp:rsid wsp:val=&quot;00EE5961&quot;/&gt;&lt;wsp:rsid wsp:val=&quot;00EE65EE&quot;/&gt;&lt;wsp:rsid wsp:val=&quot;00EE6CD1&quot;/&gt;&lt;wsp:rsid wsp:val=&quot;00EF130C&quot;/&gt;&lt;wsp:rsid wsp:val=&quot;00EF1578&quot;/&gt;&lt;wsp:rsid wsp:val=&quot;00EF31A1&quot;/&gt;&lt;wsp:rsid wsp:val=&quot;00EF6E0B&quot;/&gt;&lt;wsp:rsid wsp:val=&quot;00F025A2&quot;/&gt;&lt;wsp:rsid wsp:val=&quot;00F04712&quot;/&gt;&lt;wsp:rsid wsp:val=&quot;00F058A7&quot;/&gt;&lt;wsp:rsid wsp:val=&quot;00F11531&quot;/&gt;&lt;wsp:rsid wsp:val=&quot;00F21253&quot;/&gt;&lt;wsp:rsid wsp:val=&quot;00F21338&quot;/&gt;&lt;wsp:rsid wsp:val=&quot;00F22EC7&quot;/&gt;&lt;wsp:rsid wsp:val=&quot;00F30C11&quot;/&gt;&lt;wsp:rsid wsp:val=&quot;00F34517&quot;/&gt;&lt;wsp:rsid wsp:val=&quot;00F34BF0&quot;/&gt;&lt;wsp:rsid wsp:val=&quot;00F36C9C&quot;/&gt;&lt;wsp:rsid wsp:val=&quot;00F438CA&quot;/&gt;&lt;wsp:rsid wsp:val=&quot;00F503C9&quot;/&gt;&lt;wsp:rsid wsp:val=&quot;00F5059A&quot;/&gt;&lt;wsp:rsid wsp:val=&quot;00F64354&quot;/&gt;&lt;wsp:rsid wsp:val=&quot;00F653B8&quot;/&gt;&lt;wsp:rsid wsp:val=&quot;00F658E7&quot;/&gt;&lt;wsp:rsid wsp:val=&quot;00F6739E&quot;/&gt;&lt;wsp:rsid wsp:val=&quot;00F730CC&quot;/&gt;&lt;wsp:rsid wsp:val=&quot;00F73912&quot;/&gt;&lt;wsp:rsid wsp:val=&quot;00F74386&quot;/&gt;&lt;wsp:rsid wsp:val=&quot;00F76105&quot;/&gt;&lt;wsp:rsid wsp:val=&quot;00F8099C&quot;/&gt;&lt;wsp:rsid wsp:val=&quot;00F8101D&quot;/&gt;&lt;wsp:rsid wsp:val=&quot;00F813D1&quot;/&gt;&lt;wsp:rsid wsp:val=&quot;00F81CF3&quot;/&gt;&lt;wsp:rsid wsp:val=&quot;00F86558&quot;/&gt;&lt;wsp:rsid wsp:val=&quot;00F8735A&quot;/&gt;&lt;wsp:rsid wsp:val=&quot;00F917F8&quot;/&gt;&lt;wsp:rsid wsp:val=&quot;00F93DA1&quot;/&gt;&lt;wsp:rsid wsp:val=&quot;00F97FF7&quot;/&gt;&lt;wsp:rsid wsp:val=&quot;00FA1266&quot;/&gt;&lt;wsp:rsid wsp:val=&quot;00FA2368&quot;/&gt;&lt;wsp:rsid wsp:val=&quot;00FC1192&quot;/&gt;&lt;wsp:rsid wsp:val=&quot;00FD2173&quot;/&gt;&lt;wsp:rsid wsp:val=&quot;00FE130C&quot;/&gt;&lt;wsp:rsid wsp:val=&quot;00FE7846&quot;/&gt;&lt;wsp:rsid wsp:val=&quot;00FF5AEB&quot;/&gt;&lt;wsp:rsid wsp:val=&quot;00FF7AB9&quot;/&gt;&lt;/wsp:rsids&gt;&lt;/w:docPr&gt;&lt;w:body&gt;&lt;wx:sect&gt;&lt;w:p wsp:rsidR=&quot;00000000&quot; wsp:rsidRDefault=&quot;00C3433B&quot; wsp:rsidP=&quot;00C3433B&quot;&gt;&lt;m:oMathPara&gt;&lt;m:oMath&gt;&lt;m:f&gt;&lt;m:fPr&gt;&lt;m:ctrlPr&gt;&lt;aml:annotation aml:id=&quot;0&quot; w:type=&quot;Word.Insertion&quot; aml:author=&quot;28552_CR0093r1_TEI15_(Rel-15)&quot; aml:createdate=&quot;2019-09-20T18:13: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093r1_TEI15_(Rel-15)&quot; aml:createdate=&quot;2019-09-20T18:13: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093r1_TEI15_(Rel-15)&quot; aml:createdate=&quot;2019-09-20T18:13:00Z&quot;&gt;&lt;aml:content&gt;&lt;w:rPr&gt;&lt;w:rFonts w:ascii=&quot;Cambria Math&quot; w:h-ansi=&quot;Cambria Math&quot;/&gt;&lt;wx:font wx:val=&quot;Cambria Math&quot;/&gt;&lt;w:i/&gt;&lt;w:i-cs/&gt;&lt;/w:rPr&gt;&lt;m:t&gt;UEs&lt;/m:t&gt;&lt;/aml:content&gt;&lt;/aml:annotation&gt;&lt;/m:r&gt;&lt;/m:sub&gt;&lt;m:sup/&gt;&lt;m:e&gt;&lt;m:nary&gt;&lt;m:naryPr&gt;&lt;m:chr m:val=&quot;âˆ‘&quot;/&gt;&lt;m:subHide m:val=&quot;1&quot;/&gt;&lt;m:supHide m:val=&quot;1&quot;/&gt;&lt;m:ctrlPr&gt;&lt;aml:annotation aml:id=&quot;3&quot; w:type=&quot;Word.Insertion&quot; aml:author=&quot;28552_CR0093r1_TEI15_(Rel-15)&quot; aml:createdate=&quot;2019-09-20T18:13: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093r1_TEI15_(Rel-15)&quot; aml:createdate=&quot;2019-09-20T18:13:00Z&quot;&gt;&lt;aml:content&gt;&lt;w:rPr&gt;&lt;w:rFonts w:ascii=&quot;Cambria Math&quot; w:h-ansi=&quot;Cambria Math&quot;/&gt;&lt;wx:font wx:val=&quot;Cambria Math&quot;/&gt;&lt;w:i/&gt;&lt;w:i-cs/&gt;&lt;/w:rPr&gt;&lt;m:t&gt;ThpVolU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093r1_TEI15_(Rel-15)&quot; aml:createdate=&quot;2019-09-20T18:13: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093r1_TEI15_(Rel-15)&quot; aml:createdate=&quot;2019-09-20T18:13:00Z&quot;&gt;&lt;aml:content&gt;&lt;w:rPr&gt;&lt;w:rFonts w:ascii=&quot;Cambria Math&quot; w:h-ansi=&quot;Cambria Math&quot;/&gt;&lt;wx:font wx:val=&quot;Cambria Math&quot;/&gt;&lt;w:i/&gt;&lt;w:i-cs/&gt;&lt;/w:rPr&gt;&lt;m:t&gt;UEs&lt;/m:t&gt;&lt;/aml:content&gt;&lt;/aml:annotation&gt;&lt;/m:r&gt;&lt;/m:sub&gt;&lt;m:sup/&gt;&lt;m:e&gt;&lt;m:nary&gt;&lt;m:naryPr&gt;&lt;m:chr m:val=&quot;âˆ‘&quot;/&gt;&lt;m:subHide m:val=&quot;1&quot;/&gt;&lt;m:supHide m:val=&quot;1&quot;/&gt;&lt;m:ctrlPr&gt;&lt;aml:annotation aml:id=&quot;7&quot; w:type=&quot;Word.Insertion&quot; aml:author=&quot;28552_CR0093r1_TEI15_(Rel-15)&quot; aml:createdate=&quot;2019-09-20T18:13: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093r1_TEI15_(Rel-15)&quot; aml:createdate=&quot;2019-09-20T18:13:00Z&quot;&gt;&lt;aml:content&gt;&lt;w:rPr&gt;&lt;w:rFonts w:ascii=&quot;Cambria Math&quot; w:h-ansi=&quot;Cambria Math&quot;/&gt;&lt;wx:font wx:val=&quot;Cambria Math&quot;/&gt;&lt;w:i/&gt;&lt;w:i-cs/&gt;&lt;/w:rPr&gt;&lt;m:t&gt;ThpTimeU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9" o:title="" chromakey="white"/>
          </v:shape>
        </w:pict>
      </w:r>
      <w:r w:rsidRPr="00C47DD4">
        <w:rPr>
          <w:rFonts w:cs="Arial"/>
        </w:rPr>
        <w:fldChar w:fldCharType="end"/>
      </w:r>
      <w:r>
        <w:rPr>
          <w:rFonts w:cs="Arial"/>
        </w:rPr>
        <w:t>×</w:t>
      </w:r>
      <w:r>
        <w:t>1000 [kbit/s]</w:t>
      </w:r>
    </w:p>
    <w:p w14:paraId="760FF7BF" w14:textId="77777777" w:rsidR="00C47DD4" w:rsidRPr="00AC22D1" w:rsidRDefault="00C47DD4" w:rsidP="00080612">
      <w:pPr>
        <w:pStyle w:val="B2"/>
        <w:rPr>
          <w:lang w:eastAsia="zh-CN"/>
        </w:rPr>
      </w:pPr>
      <w:r>
        <w:t xml:space="preserve">If </w:t>
      </w:r>
      <w:r w:rsidRPr="00C47DD4">
        <w:fldChar w:fldCharType="begin"/>
      </w:r>
      <w:r w:rsidRPr="00C47DD4">
        <w:instrText xml:space="preserve"> QUOTE </w:instrText>
      </w:r>
      <w:r w:rsidRPr="00C47DD4">
        <w:rPr>
          <w:position w:val="-5"/>
        </w:rPr>
        <w:pict w14:anchorId="07CC243A">
          <v:shape id="_x0000_i1086" type="#_x0000_t75" style="width:98.95pt;height:1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7F8A&quot;/&gt;&lt;wsp:rsid wsp:val=&quot;000111EF&quot;/&gt;&lt;wsp:rsid wsp:val=&quot;00023F39&quot;/&gt;&lt;wsp:rsid wsp:val=&quot;00032FBE&quot;/&gt;&lt;wsp:rsid wsp:val=&quot;00033397&quot;/&gt;&lt;wsp:rsid wsp:val=&quot;0003566C&quot;/&gt;&lt;wsp:rsid wsp:val=&quot;00040095&quot;/&gt;&lt;wsp:rsid wsp:val=&quot;000420B0&quot;/&gt;&lt;wsp:rsid wsp:val=&quot;00043C66&quot;/&gt;&lt;wsp:rsid wsp:val=&quot;00051834&quot;/&gt;&lt;wsp:rsid wsp:val=&quot;00054A22&quot;/&gt;&lt;wsp:rsid wsp:val=&quot;000552DB&quot;/&gt;&lt;wsp:rsid wsp:val=&quot;000557C2&quot;/&gt;&lt;wsp:rsid wsp:val=&quot;0006258E&quot;/&gt;&lt;wsp:rsid wsp:val=&quot;00063D11&quot;/&gt;&lt;wsp:rsid wsp:val=&quot;00064B8C&quot;/&gt;&lt;wsp:rsid wsp:val=&quot;000655A6&quot;/&gt;&lt;wsp:rsid wsp:val=&quot;00070283&quot;/&gt;&lt;wsp:rsid wsp:val=&quot;00070472&quot;/&gt;&lt;wsp:rsid wsp:val=&quot;00073786&quot;/&gt;&lt;wsp:rsid wsp:val=&quot;00080288&quot;/&gt;&lt;wsp:rsid wsp:val=&quot;00080512&quot;/&gt;&lt;wsp:rsid wsp:val=&quot;00081F6C&quot;/&gt;&lt;wsp:rsid wsp:val=&quot;000834CA&quot;/&gt;&lt;wsp:rsid wsp:val=&quot;00092B41&quot;/&gt;&lt;wsp:rsid wsp:val=&quot;00093E79&quot;/&gt;&lt;wsp:rsid wsp:val=&quot;00095150&quot;/&gt;&lt;wsp:rsid wsp:val=&quot;000A1009&quot;/&gt;&lt;wsp:rsid wsp:val=&quot;000A743C&quot;/&gt;&lt;wsp:rsid wsp:val=&quot;000B0E3B&quot;/&gt;&lt;wsp:rsid wsp:val=&quot;000C2F15&quot;/&gt;&lt;wsp:rsid wsp:val=&quot;000D21A6&quot;/&gt;&lt;wsp:rsid wsp:val=&quot;000D58AB&quot;/&gt;&lt;wsp:rsid wsp:val=&quot;000E13C1&quot;/&gt;&lt;wsp:rsid wsp:val=&quot;000E6D87&quot;/&gt;&lt;wsp:rsid wsp:val=&quot;000E765A&quot;/&gt;&lt;wsp:rsid wsp:val=&quot;000E77C5&quot;/&gt;&lt;wsp:rsid wsp:val=&quot;000F0D2E&quot;/&gt;&lt;wsp:rsid wsp:val=&quot;000F29B8&quot;/&gt;&lt;wsp:rsid wsp:val=&quot;000F5E6F&quot;/&gt;&lt;wsp:rsid wsp:val=&quot;000F6667&quot;/&gt;&lt;wsp:rsid wsp:val=&quot;000F683F&quot;/&gt;&lt;wsp:rsid wsp:val=&quot;00101191&quot;/&gt;&lt;wsp:rsid wsp:val=&quot;00105B0C&quot;/&gt;&lt;wsp:rsid wsp:val=&quot;0010628A&quot;/&gt;&lt;wsp:rsid wsp:val=&quot;00110C43&quot;/&gt;&lt;wsp:rsid wsp:val=&quot;0011143E&quot;/&gt;&lt;wsp:rsid wsp:val=&quot;0011314E&quot;/&gt;&lt;wsp:rsid wsp:val=&quot;00115D56&quot;/&gt;&lt;wsp:rsid wsp:val=&quot;00126B2C&quot;/&gt;&lt;wsp:rsid wsp:val=&quot;0013017B&quot;/&gt;&lt;wsp:rsid wsp:val=&quot;00132116&quot;/&gt;&lt;wsp:rsid wsp:val=&quot;00135A98&quot;/&gt;&lt;wsp:rsid wsp:val=&quot;00136F02&quot;/&gt;&lt;wsp:rsid wsp:val=&quot;0014014F&quot;/&gt;&lt;wsp:rsid wsp:val=&quot;001500C4&quot;/&gt;&lt;wsp:rsid wsp:val=&quot;001531E9&quot;/&gt;&lt;wsp:rsid wsp:val=&quot;00155BF0&quot;/&gt;&lt;wsp:rsid wsp:val=&quot;001606B2&quot;/&gt;&lt;wsp:rsid wsp:val=&quot;00160D47&quot;/&gt;&lt;wsp:rsid wsp:val=&quot;00166EFE&quot;/&gt;&lt;wsp:rsid wsp:val=&quot;00170CCA&quot;/&gt;&lt;wsp:rsid wsp:val=&quot;0017611A&quot;/&gt;&lt;wsp:rsid wsp:val=&quot;0018006E&quot;/&gt;&lt;wsp:rsid wsp:val=&quot;00181283&quot;/&gt;&lt;wsp:rsid wsp:val=&quot;00182199&quot;/&gt;&lt;wsp:rsid wsp:val=&quot;0018303C&quot;/&gt;&lt;wsp:rsid wsp:val=&quot;00184CF0&quot;/&gt;&lt;wsp:rsid wsp:val=&quot;00191018&quot;/&gt;&lt;wsp:rsid wsp:val=&quot;001910AD&quot;/&gt;&lt;wsp:rsid wsp:val=&quot;00194252&quot;/&gt;&lt;wsp:rsid wsp:val=&quot;001A2833&quot;/&gt;&lt;wsp:rsid wsp:val=&quot;001A7BF5&quot;/&gt;&lt;wsp:rsid wsp:val=&quot;001B0AF6&quot;/&gt;&lt;wsp:rsid wsp:val=&quot;001B10E4&quot;/&gt;&lt;wsp:rsid wsp:val=&quot;001B4CB3&quot;/&gt;&lt;wsp:rsid wsp:val=&quot;001C1997&quot;/&gt;&lt;wsp:rsid wsp:val=&quot;001C34C5&quot;/&gt;&lt;wsp:rsid wsp:val=&quot;001C519E&quot;/&gt;&lt;wsp:rsid wsp:val=&quot;001D02C2&quot;/&gt;&lt;wsp:rsid wsp:val=&quot;001D6869&quot;/&gt;&lt;wsp:rsid wsp:val=&quot;001E5A0E&quot;/&gt;&lt;wsp:rsid wsp:val=&quot;001F03DC&quot;/&gt;&lt;wsp:rsid wsp:val=&quot;001F168B&quot;/&gt;&lt;wsp:rsid wsp:val=&quot;001F4BAB&quot;/&gt;&lt;wsp:rsid wsp:val=&quot;001F6D00&quot;/&gt;&lt;wsp:rsid wsp:val=&quot;00206425&quot;/&gt;&lt;wsp:rsid wsp:val=&quot;00211C1D&quot;/&gt;&lt;wsp:rsid wsp:val=&quot;002123F7&quot;/&gt;&lt;wsp:rsid wsp:val=&quot;00213F11&quot;/&gt;&lt;wsp:rsid wsp:val=&quot;00217DB7&quot;/&gt;&lt;wsp:rsid wsp:val=&quot;0022119A&quot;/&gt;&lt;wsp:rsid wsp:val=&quot;0022342B&quot;/&gt;&lt;wsp:rsid wsp:val=&quot;002347A2&quot;/&gt;&lt;wsp:rsid wsp:val=&quot;00235F79&quot;/&gt;&lt;wsp:rsid wsp:val=&quot;00237E11&quot;/&gt;&lt;wsp:rsid wsp:val=&quot;00241A16&quot;/&gt;&lt;wsp:rsid wsp:val=&quot;002441C6&quot;/&gt;&lt;wsp:rsid wsp:val=&quot;0025527E&quot;/&gt;&lt;wsp:rsid wsp:val=&quot;00255564&quot;/&gt;&lt;wsp:rsid wsp:val=&quot;00256AE1&quot;/&gt;&lt;wsp:rsid wsp:val=&quot;00273EED&quot;/&gt;&lt;wsp:rsid wsp:val=&quot;00276550&quot;/&gt;&lt;wsp:rsid wsp:val=&quot;0028195E&quot;/&gt;&lt;wsp:rsid wsp:val=&quot;00285AE7&quot;/&gt;&lt;wsp:rsid wsp:val=&quot;00290261&quot;/&gt;&lt;wsp:rsid wsp:val=&quot;00291ED7&quot;/&gt;&lt;wsp:rsid wsp:val=&quot;002A2E90&quot;/&gt;&lt;wsp:rsid wsp:val=&quot;002A4FE7&quot;/&gt;&lt;wsp:rsid wsp:val=&quot;002B2FD0&quot;/&gt;&lt;wsp:rsid wsp:val=&quot;002B32A5&quot;/&gt;&lt;wsp:rsid wsp:val=&quot;002B397A&quot;/&gt;&lt;wsp:rsid wsp:val=&quot;002B48C6&quot;/&gt;&lt;wsp:rsid wsp:val=&quot;002B6606&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5618&quot;/&gt;&lt;wsp:rsid wsp:val=&quot;002D6472&quot;/&gt;&lt;wsp:rsid wsp:val=&quot;002D68E6&quot;/&gt;&lt;wsp:rsid wsp:val=&quot;002E29C7&quot;/&gt;&lt;wsp:rsid wsp:val=&quot;002F055C&quot;/&gt;&lt;wsp:rsid wsp:val=&quot;002F7402&quot;/&gt;&lt;wsp:rsid wsp:val=&quot;002F798D&quot;/&gt;&lt;wsp:rsid wsp:val=&quot;0030045E&quot;/&gt;&lt;wsp:rsid wsp:val=&quot;003009E4&quot;/&gt;&lt;wsp:rsid wsp:val=&quot;003042A0&quot;/&gt;&lt;wsp:rsid wsp:val=&quot;00305F08&quot;/&gt;&lt;wsp:rsid wsp:val=&quot;00311DC3&quot;/&gt;&lt;wsp:rsid wsp:val=&quot;00313346&quot;/&gt;&lt;wsp:rsid wsp:val=&quot;003172DC&quot;/&gt;&lt;wsp:rsid wsp:val=&quot;003205BA&quot;/&gt;&lt;wsp:rsid wsp:val=&quot;00326ED4&quot;/&gt;&lt;wsp:rsid wsp:val=&quot;003321A9&quot;/&gt;&lt;wsp:rsid wsp:val=&quot;00334F55&quot;/&gt;&lt;wsp:rsid wsp:val=&quot;00336877&quot;/&gt;&lt;wsp:rsid wsp:val=&quot;003379AF&quot;/&gt;&lt;wsp:rsid wsp:val=&quot;00343AF0&quot;/&gt;&lt;wsp:rsid wsp:val=&quot;0035284B&quot;/&gt;&lt;wsp:rsid wsp:val=&quot;0035462D&quot;/&gt;&lt;wsp:rsid wsp:val=&quot;00356F8E&quot;/&gt;&lt;wsp:rsid wsp:val=&quot;003627FA&quot;/&gt;&lt;wsp:rsid wsp:val=&quot;003654CD&quot;/&gt;&lt;wsp:rsid wsp:val=&quot;00365BC1&quot;/&gt;&lt;wsp:rsid wsp:val=&quot;00380C26&quot;/&gt;&lt;wsp:rsid wsp:val=&quot;003831AD&quot;/&gt;&lt;wsp:rsid wsp:val=&quot;00390966&quot;/&gt;&lt;wsp:rsid wsp:val=&quot;0039182E&quot;/&gt;&lt;wsp:rsid wsp:val=&quot;00394C71&quot;/&gt;&lt;wsp:rsid wsp:val=&quot;00396640&quot;/&gt;&lt;wsp:rsid wsp:val=&quot;003A2715&quot;/&gt;&lt;wsp:rsid wsp:val=&quot;003A3B9D&quot;/&gt;&lt;wsp:rsid wsp:val=&quot;003A4B24&quot;/&gt;&lt;wsp:rsid wsp:val=&quot;003B5152&quot;/&gt;&lt;wsp:rsid wsp:val=&quot;003B5958&quot;/&gt;&lt;wsp:rsid wsp:val=&quot;003B7830&quot;/&gt;&lt;wsp:rsid wsp:val=&quot;003C3971&quot;/&gt;&lt;wsp:rsid wsp:val=&quot;003D0F96&quot;/&gt;&lt;wsp:rsid wsp:val=&quot;003D3867&quot;/&gt;&lt;wsp:rsid wsp:val=&quot;003D4084&quot;/&gt;&lt;wsp:rsid wsp:val=&quot;003E1EF1&quot;/&gt;&lt;wsp:rsid wsp:val=&quot;003F0B29&quot;/&gt;&lt;wsp:rsid wsp:val=&quot;003F4C06&quot;/&gt;&lt;wsp:rsid wsp:val=&quot;003F51D6&quot;/&gt;&lt;wsp:rsid wsp:val=&quot;003F588C&quot;/&gt;&lt;wsp:rsid wsp:val=&quot;00401EF0&quot;/&gt;&lt;wsp:rsid wsp:val=&quot;004117AD&quot;/&gt;&lt;wsp:rsid wsp:val=&quot;004202B0&quot;/&gt;&lt;wsp:rsid wsp:val=&quot;00422A8C&quot;/&gt;&lt;wsp:rsid wsp:val=&quot;00422B85&quot;/&gt;&lt;wsp:rsid wsp:val=&quot;00423499&quot;/&gt;&lt;wsp:rsid wsp:val=&quot;00423790&quot;/&gt;&lt;wsp:rsid wsp:val=&quot;0042714A&quot;/&gt;&lt;wsp:rsid wsp:val=&quot;00431006&quot;/&gt;&lt;wsp:rsid wsp:val=&quot;004313A5&quot;/&gt;&lt;wsp:rsid wsp:val=&quot;0043401F&quot;/&gt;&lt;wsp:rsid wsp:val=&quot;00434578&quot;/&gt;&lt;wsp:rsid wsp:val=&quot;0043633B&quot;/&gt;&lt;wsp:rsid wsp:val=&quot;00447690&quot;/&gt;&lt;wsp:rsid wsp:val=&quot;00455B85&quot;/&gt;&lt;wsp:rsid wsp:val=&quot;00456CE0&quot;/&gt;&lt;wsp:rsid wsp:val=&quot;004577EA&quot;/&gt;&lt;wsp:rsid wsp:val=&quot;004634BA&quot;/&gt;&lt;wsp:rsid wsp:val=&quot;004671B8&quot;/&gt;&lt;wsp:rsid wsp:val=&quot;00475349&quot;/&gt;&lt;wsp:rsid wsp:val=&quot;00480252&quot;/&gt;&lt;wsp:rsid wsp:val=&quot;00483A01&quot;/&gt;&lt;wsp:rsid wsp:val=&quot;0048599C&quot;/&gt;&lt;wsp:rsid wsp:val=&quot;00491913&quot;/&gt;&lt;wsp:rsid wsp:val=&quot;004926D5&quot;/&gt;&lt;wsp:rsid wsp:val=&quot;00497FBE&quot;/&gt;&lt;wsp:rsid wsp:val=&quot;004A0527&quot;/&gt;&lt;wsp:rsid wsp:val=&quot;004B1381&quot;/&gt;&lt;wsp:rsid wsp:val=&quot;004C2EA1&quot;/&gt;&lt;wsp:rsid wsp:val=&quot;004C67CE&quot;/&gt;&lt;wsp:rsid wsp:val=&quot;004D2441&quot;/&gt;&lt;wsp:rsid wsp:val=&quot;004D3578&quot;/&gt;&lt;wsp:rsid wsp:val=&quot;004D7989&quot;/&gt;&lt;wsp:rsid wsp:val=&quot;004E0846&quot;/&gt;&lt;wsp:rsid wsp:val=&quot;004E0D34&quot;/&gt;&lt;wsp:rsid wsp:val=&quot;004E1E4C&quot;/&gt;&lt;wsp:rsid wsp:val=&quot;004E213A&quot;/&gt;&lt;wsp:rsid wsp:val=&quot;004E512F&quot;/&gt;&lt;wsp:rsid wsp:val=&quot;004E52CC&quot;/&gt;&lt;wsp:rsid wsp:val=&quot;004F207F&quot;/&gt;&lt;wsp:rsid wsp:val=&quot;004F3ACE&quot;/&gt;&lt;wsp:rsid wsp:val=&quot;004F65E0&quot;/&gt;&lt;wsp:rsid wsp:val=&quot;005013E8&quot;/&gt;&lt;wsp:rsid wsp:val=&quot;00502582&quot;/&gt;&lt;wsp:rsid wsp:val=&quot;005048FA&quot;/&gt;&lt;wsp:rsid wsp:val=&quot;005064ED&quot;/&gt;&lt;wsp:rsid wsp:val=&quot;005150D0&quot;/&gt;&lt;wsp:rsid wsp:val=&quot;0051797A&quot;/&gt;&lt;wsp:rsid wsp:val=&quot;00517EC3&quot;/&gt;&lt;wsp:rsid wsp:val=&quot;005226CA&quot;/&gt;&lt;wsp:rsid wsp:val=&quot;005313EA&quot;/&gt;&lt;wsp:rsid wsp:val=&quot;00533BF9&quot;/&gt;&lt;wsp:rsid wsp:val=&quot;0054057A&quot;/&gt;&lt;wsp:rsid wsp:val=&quot;005409A6&quot;/&gt;&lt;wsp:rsid wsp:val=&quot;00543E6C&quot;/&gt;&lt;wsp:rsid wsp:val=&quot;00544364&quot;/&gt;&lt;wsp:rsid wsp:val=&quot;00545251&quot;/&gt;&lt;wsp:rsid wsp:val=&quot;00547D3C&quot;/&gt;&lt;wsp:rsid wsp:val=&quot;005561D9&quot;/&gt;&lt;wsp:rsid wsp:val=&quot;005569A9&quot;/&gt;&lt;wsp:rsid wsp:val=&quot;00563536&quot;/&gt;&lt;wsp:rsid wsp:val=&quot;00564AC0&quot;/&gt;&lt;wsp:rsid wsp:val=&quot;00565087&quot;/&gt;&lt;wsp:rsid wsp:val=&quot;00567C78&quot;/&gt;&lt;wsp:rsid wsp:val=&quot;0057287D&quot;/&gt;&lt;wsp:rsid wsp:val=&quot;00572F0F&quot;/&gt;&lt;wsp:rsid wsp:val=&quot;00573ADB&quot;/&gt;&lt;wsp:rsid wsp:val=&quot;005806F7&quot;/&gt;&lt;wsp:rsid wsp:val=&quot;005821A8&quot;/&gt;&lt;wsp:rsid wsp:val=&quot;00582B8B&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6669&quot;/&gt;&lt;wsp:rsid wsp:val=&quot;0059762F&quot;/&gt;&lt;wsp:rsid wsp:val=&quot;00597B5E&quot;/&gt;&lt;wsp:rsid wsp:val=&quot;005A280E&quot;/&gt;&lt;wsp:rsid wsp:val=&quot;005B2F5B&quot;/&gt;&lt;wsp:rsid wsp:val=&quot;005C2E61&quot;/&gt;&lt;wsp:rsid wsp:val=&quot;005C594B&quot;/&gt;&lt;wsp:rsid wsp:val=&quot;005C6913&quot;/&gt;&lt;wsp:rsid wsp:val=&quot;005D2E01&quot;/&gt;&lt;wsp:rsid wsp:val=&quot;005D4CD6&quot;/&gt;&lt;wsp:rsid wsp:val=&quot;005D56B5&quot;/&gt;&lt;wsp:rsid wsp:val=&quot;005D5874&quot;/&gt;&lt;wsp:rsid wsp:val=&quot;005D7830&quot;/&gt;&lt;wsp:rsid wsp:val=&quot;005E40E9&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DF7&quot;/&gt;&lt;wsp:rsid wsp:val=&quot;00610D72&quot;/&gt;&lt;wsp:rsid wsp:val=&quot;006134FD&quot;/&gt;&lt;wsp:rsid wsp:val=&quot;006135EB&quot;/&gt;&lt;wsp:rsid wsp:val=&quot;00614FDF&quot;/&gt;&lt;wsp:rsid wsp:val=&quot;00616D11&quot;/&gt;&lt;wsp:rsid wsp:val=&quot;00625358&quot;/&gt;&lt;wsp:rsid wsp:val=&quot;00630A11&quot;/&gt;&lt;wsp:rsid wsp:val=&quot;0063231E&quot;/&gt;&lt;wsp:rsid wsp:val=&quot;00633823&quot;/&gt;&lt;wsp:rsid wsp:val=&quot;006339C4&quot;/&gt;&lt;wsp:rsid wsp:val=&quot;0064341E&quot;/&gt;&lt;wsp:rsid wsp:val=&quot;00643AFB&quot;/&gt;&lt;wsp:rsid wsp:val=&quot;00651B7C&quot;/&gt;&lt;wsp:rsid wsp:val=&quot;00652F95&quot;/&gt;&lt;wsp:rsid wsp:val=&quot;006534CE&quot;/&gt;&lt;wsp:rsid wsp:val=&quot;00656914&quot;/&gt;&lt;wsp:rsid wsp:val=&quot;0066112B&quot;/&gt;&lt;wsp:rsid wsp:val=&quot;00661336&quot;/&gt;&lt;wsp:rsid wsp:val=&quot;00664218&quot;/&gt;&lt;wsp:rsid wsp:val=&quot;00671006&quot;/&gt;&lt;wsp:rsid wsp:val=&quot;00672439&quot;/&gt;&lt;wsp:rsid wsp:val=&quot;00674A5B&quot;/&gt;&lt;wsp:rsid wsp:val=&quot;00681BD1&quot;/&gt;&lt;wsp:rsid wsp:val=&quot;00685E84&quot;/&gt;&lt;wsp:rsid wsp:val=&quot;00686669&quot;/&gt;&lt;wsp:rsid wsp:val=&quot;00690166&quot;/&gt;&lt;wsp:rsid wsp:val=&quot;00692D7C&quot;/&gt;&lt;wsp:rsid wsp:val=&quot;00692E37&quot;/&gt;&lt;wsp:rsid wsp:val=&quot;006951BC&quot;/&gt;&lt;wsp:rsid wsp:val=&quot;006972F6&quot;/&gt;&lt;wsp:rsid wsp:val=&quot;006B2CD8&quot;/&gt;&lt;wsp:rsid wsp:val=&quot;006B615D&quot;/&gt;&lt;wsp:rsid wsp:val=&quot;006B775C&quot;/&gt;&lt;wsp:rsid wsp:val=&quot;006C25DA&quot;/&gt;&lt;wsp:rsid wsp:val=&quot;006E08FF&quot;/&gt;&lt;wsp:rsid wsp:val=&quot;006E149B&quot;/&gt;&lt;wsp:rsid wsp:val=&quot;006E1914&quot;/&gt;&lt;wsp:rsid wsp:val=&quot;006E1F6B&quot;/&gt;&lt;wsp:rsid wsp:val=&quot;006E3ACE&quot;/&gt;&lt;wsp:rsid wsp:val=&quot;006E55F3&quot;/&gt;&lt;wsp:rsid wsp:val=&quot;006E5C86&quot;/&gt;&lt;wsp:rsid wsp:val=&quot;006F0B9F&quot;/&gt;&lt;wsp:rsid wsp:val=&quot;006F1274&quot;/&gt;&lt;wsp:rsid wsp:val=&quot;006F2AA8&quot;/&gt;&lt;wsp:rsid wsp:val=&quot;007118C6&quot;/&gt;&lt;wsp:rsid wsp:val=&quot;00717F31&quot;/&gt;&lt;wsp:rsid wsp:val=&quot;007200AF&quot;/&gt;&lt;wsp:rsid wsp:val=&quot;00720A9F&quot;/&gt;&lt;wsp:rsid wsp:val=&quot;0072133A&quot;/&gt;&lt;wsp:rsid wsp:val=&quot;007229F4&quot;/&gt;&lt;wsp:rsid wsp:val=&quot;007325C7&quot;/&gt;&lt;wsp:rsid wsp:val=&quot;00733A22&quot;/&gt;&lt;wsp:rsid wsp:val=&quot;00734A5B&quot;/&gt;&lt;wsp:rsid wsp:val=&quot;00735A6A&quot;/&gt;&lt;wsp:rsid wsp:val=&quot;007373C5&quot;/&gt;&lt;wsp:rsid wsp:val=&quot;00744E76&quot;/&gt;&lt;wsp:rsid wsp:val=&quot;007456DA&quot;/&gt;&lt;wsp:rsid wsp:val=&quot;007506CB&quot;/&gt;&lt;wsp:rsid wsp:val=&quot;007524EE&quot;/&gt;&lt;wsp:rsid wsp:val=&quot;007541AF&quot;/&gt;&lt;wsp:rsid wsp:val=&quot;00761397&quot;/&gt;&lt;wsp:rsid wsp:val=&quot;007655CB&quot;/&gt;&lt;wsp:rsid wsp:val=&quot;00772EBB&quot;/&gt;&lt;wsp:rsid wsp:val=&quot;00773B53&quot;/&gt;&lt;wsp:rsid wsp:val=&quot;00774576&quot;/&gt;&lt;wsp:rsid wsp:val=&quot;00780F45&quot;/&gt;&lt;wsp:rsid wsp:val=&quot;007818FB&quot;/&gt;&lt;wsp:rsid wsp:val=&quot;00781F0F&quot;/&gt;&lt;wsp:rsid wsp:val=&quot;00791D72&quot;/&gt;&lt;wsp:rsid wsp:val=&quot;007932D9&quot;/&gt;&lt;wsp:rsid wsp:val=&quot;00793510&quot;/&gt;&lt;wsp:rsid wsp:val=&quot;00796F30&quot;/&gt;&lt;wsp:rsid wsp:val=&quot;007A4E90&quot;/&gt;&lt;wsp:rsid wsp:val=&quot;007A5694&quot;/&gt;&lt;wsp:rsid wsp:val=&quot;007B1E67&quot;/&gt;&lt;wsp:rsid wsp:val=&quot;007B205B&quot;/&gt;&lt;wsp:rsid wsp:val=&quot;007B4249&quot;/&gt;&lt;wsp:rsid wsp:val=&quot;007B56F7&quot;/&gt;&lt;wsp:rsid wsp:val=&quot;007C4916&quot;/&gt;&lt;wsp:rsid wsp:val=&quot;007C538D&quot;/&gt;&lt;wsp:rsid wsp:val=&quot;007D40BE&quot;/&gt;&lt;wsp:rsid wsp:val=&quot;007D6355&quot;/&gt;&lt;wsp:rsid wsp:val=&quot;007E26E9&quot;/&gt;&lt;wsp:rsid wsp:val=&quot;007E58B3&quot;/&gt;&lt;wsp:rsid wsp:val=&quot;007E5F23&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7299&quot;/&gt;&lt;wsp:rsid wsp:val=&quot;008278FB&quot;/&gt;&lt;wsp:rsid wsp:val=&quot;008303F4&quot;/&gt;&lt;wsp:rsid wsp:val=&quot;00834B29&quot;/&gt;&lt;wsp:rsid wsp:val=&quot;008375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727B3&quot;/&gt;&lt;wsp:rsid wsp:val=&quot;008768CA&quot;/&gt;&lt;wsp:rsid wsp:val=&quot;008778F2&quot;/&gt;&lt;wsp:rsid wsp:val=&quot;008815CB&quot;/&gt;&lt;wsp:rsid wsp:val=&quot;00884B1E&quot;/&gt;&lt;wsp:rsid wsp:val=&quot;00895CA7&quot;/&gt;&lt;wsp:rsid wsp:val=&quot;008A23FA&quot;/&gt;&lt;wsp:rsid wsp:val=&quot;008B4A75&quot;/&gt;&lt;wsp:rsid wsp:val=&quot;008C57B6&quot;/&gt;&lt;wsp:rsid wsp:val=&quot;008C7994&quot;/&gt;&lt;wsp:rsid wsp:val=&quot;008D0648&quot;/&gt;&lt;wsp:rsid wsp:val=&quot;008D1266&quot;/&gt;&lt;wsp:rsid wsp:val=&quot;008D71EC&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5184&quot;/&gt;&lt;wsp:rsid wsp:val=&quot;0091348E&quot;/&gt;&lt;wsp:rsid wsp:val=&quot;00915B32&quot;/&gt;&lt;wsp:rsid wsp:val=&quot;00916226&quot;/&gt;&lt;wsp:rsid wsp:val=&quot;00916E11&quot;/&gt;&lt;wsp:rsid wsp:val=&quot;00917CCB&quot;/&gt;&lt;wsp:rsid wsp:val=&quot;00925F10&quot;/&gt;&lt;wsp:rsid wsp:val=&quot;009276C3&quot;/&gt;&lt;wsp:rsid wsp:val=&quot;00931A65&quot;/&gt;&lt;wsp:rsid wsp:val=&quot;00933354&quot;/&gt;&lt;wsp:rsid wsp:val=&quot;00933856&quot;/&gt;&lt;wsp:rsid wsp:val=&quot;00933D97&quot;/&gt;&lt;wsp:rsid wsp:val=&quot;0093606B&quot;/&gt;&lt;wsp:rsid wsp:val=&quot;00940054&quot;/&gt;&lt;wsp:rsid wsp:val=&quot;00942EC2&quot;/&gt;&lt;wsp:rsid wsp:val=&quot;00947EC3&quot;/&gt;&lt;wsp:rsid wsp:val=&quot;00951756&quot;/&gt;&lt;wsp:rsid wsp:val=&quot;00960E0C&quot;/&gt;&lt;wsp:rsid wsp:val=&quot;00970AB1&quot;/&gt;&lt;wsp:rsid wsp:val=&quot;00972052&quot;/&gt;&lt;wsp:rsid wsp:val=&quot;00974E3F&quot;/&gt;&lt;wsp:rsid wsp:val=&quot;009769F9&quot;/&gt;&lt;wsp:rsid wsp:val=&quot;0098058B&quot;/&gt;&lt;wsp:rsid wsp:val=&quot;00980B75&quot;/&gt;&lt;wsp:rsid wsp:val=&quot;009876BD&quot;/&gt;&lt;wsp:rsid wsp:val=&quot;009900B2&quot;/&gt;&lt;wsp:rsid wsp:val=&quot;00990C3E&quot;/&gt;&lt;wsp:rsid wsp:val=&quot;0099274D&quot;/&gt;&lt;wsp:rsid wsp:val=&quot;00995567&quot;/&gt;&lt;wsp:rsid wsp:val=&quot;00995C2A&quot;/&gt;&lt;wsp:rsid wsp:val=&quot;0099736B&quot;/&gt;&lt;wsp:rsid wsp:val=&quot;009A1777&quot;/&gt;&lt;wsp:rsid wsp:val=&quot;009A3212&quot;/&gt;&lt;wsp:rsid wsp:val=&quot;009A3F5F&quot;/&gt;&lt;wsp:rsid wsp:val=&quot;009B1452&quot;/&gt;&lt;wsp:rsid wsp:val=&quot;009B67F0&quot;/&gt;&lt;wsp:rsid wsp:val=&quot;009B7B3B&quot;/&gt;&lt;wsp:rsid wsp:val=&quot;009C33F3&quot;/&gt;&lt;wsp:rsid wsp:val=&quot;009C7C64&quot;/&gt;&lt;wsp:rsid wsp:val=&quot;009D28DE&quot;/&gt;&lt;wsp:rsid wsp:val=&quot;009D4D55&quot;/&gt;&lt;wsp:rsid wsp:val=&quot;009D516C&quot;/&gt;&lt;wsp:rsid wsp:val=&quot;009D61DB&quot;/&gt;&lt;wsp:rsid wsp:val=&quot;009E3B2A&quot;/&gt;&lt;wsp:rsid wsp:val=&quot;009E5B8F&quot;/&gt;&lt;wsp:rsid wsp:val=&quot;009F0D7D&quot;/&gt;&lt;wsp:rsid wsp:val=&quot;009F2B6C&quot;/&gt;&lt;wsp:rsid wsp:val=&quot;009F37B7&quot;/&gt;&lt;wsp:rsid wsp:val=&quot;009F4398&quot;/&gt;&lt;wsp:rsid wsp:val=&quot;009F71DA&quot;/&gt;&lt;wsp:rsid wsp:val=&quot;00A0083C&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464&quot;/&gt;&lt;wsp:rsid wsp:val=&quot;00A7631A&quot;/&gt;&lt;wsp:rsid wsp:val=&quot;00A76607&quot;/&gt;&lt;wsp:rsid wsp:val=&quot;00A81F48&quot;/&gt;&lt;wsp:rsid wsp:val=&quot;00A82346&quot;/&gt;&lt;wsp:rsid wsp:val=&quot;00A82613&quot;/&gt;&lt;wsp:rsid wsp:val=&quot;00A829C7&quot;/&gt;&lt;wsp:rsid wsp:val=&quot;00A85CCA&quot;/&gt;&lt;wsp:rsid wsp:val=&quot;00A931F2&quot;/&gt;&lt;wsp:rsid wsp:val=&quot;00A94DC9&quot;/&gt;&lt;wsp:rsid wsp:val=&quot;00A95C0D&quot;/&gt;&lt;wsp:rsid wsp:val=&quot;00AA0805&quot;/&gt;&lt;wsp:rsid wsp:val=&quot;00AA216F&quot;/&gt;&lt;wsp:rsid wsp:val=&quot;00AB0841&quot;/&gt;&lt;wsp:rsid wsp:val=&quot;00AB2B23&quot;/&gt;&lt;wsp:rsid wsp:val=&quot;00AB45BD&quot;/&gt;&lt;wsp:rsid wsp:val=&quot;00AB7102&quot;/&gt;&lt;wsp:rsid wsp:val=&quot;00AC0E93&quot;/&gt;&lt;wsp:rsid wsp:val=&quot;00AC22D1&quot;/&gt;&lt;wsp:rsid wsp:val=&quot;00AC55E0&quot;/&gt;&lt;wsp:rsid wsp:val=&quot;00AC6576&quot;/&gt;&lt;wsp:rsid wsp:val=&quot;00AC691D&quot;/&gt;&lt;wsp:rsid wsp:val=&quot;00AD361E&quot;/&gt;&lt;wsp:rsid wsp:val=&quot;00AD3752&quot;/&gt;&lt;wsp:rsid wsp:val=&quot;00AD4555&quot;/&gt;&lt;wsp:rsid wsp:val=&quot;00AF0D45&quot;/&gt;&lt;wsp:rsid wsp:val=&quot;00AF338F&quot;/&gt;&lt;wsp:rsid wsp:val=&quot;00B005D0&quot;/&gt;&lt;wsp:rsid wsp:val=&quot;00B04B2B&quot;/&gt;&lt;wsp:rsid wsp:val=&quot;00B0664B&quot;/&gt;&lt;wsp:rsid wsp:val=&quot;00B067D3&quot;/&gt;&lt;wsp:rsid wsp:val=&quot;00B10249&quot;/&gt;&lt;wsp:rsid wsp:val=&quot;00B10E36&quot;/&gt;&lt;wsp:rsid wsp:val=&quot;00B1259F&quot;/&gt;&lt;wsp:rsid wsp:val=&quot;00B15449&quot;/&gt;&lt;wsp:rsid wsp:val=&quot;00B20328&quot;/&gt;&lt;wsp:rsid wsp:val=&quot;00B22E2E&quot;/&gt;&lt;wsp:rsid wsp:val=&quot;00B22EDB&quot;/&gt;&lt;wsp:rsid wsp:val=&quot;00B2329C&quot;/&gt;&lt;wsp:rsid wsp:val=&quot;00B25DD5&quot;/&gt;&lt;wsp:rsid wsp:val=&quot;00B26A71&quot;/&gt;&lt;wsp:rsid wsp:val=&quot;00B27095&quot;/&gt;&lt;wsp:rsid wsp:val=&quot;00B327AE&quot;/&gt;&lt;wsp:rsid wsp:val=&quot;00B361F1&quot;/&gt;&lt;wsp:rsid wsp:val=&quot;00B41087&quot;/&gt;&lt;wsp:rsid wsp:val=&quot;00B41232&quot;/&gt;&lt;wsp:rsid wsp:val=&quot;00B41584&quot;/&gt;&lt;wsp:rsid wsp:val=&quot;00B47D66&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673&quot;/&gt;&lt;wsp:rsid wsp:val=&quot;00B74AF7&quot;/&gt;&lt;wsp:rsid wsp:val=&quot;00B7545D&quot;/&gt;&lt;wsp:rsid wsp:val=&quot;00B80604&quot;/&gt;&lt;wsp:rsid wsp:val=&quot;00B853A5&quot;/&gt;&lt;wsp:rsid wsp:val=&quot;00B85EAB&quot;/&gt;&lt;wsp:rsid wsp:val=&quot;00B92FCD&quot;/&gt;&lt;wsp:rsid wsp:val=&quot;00BA2312&quot;/&gt;&lt;wsp:rsid wsp:val=&quot;00BA36F3&quot;/&gt;&lt;wsp:rsid wsp:val=&quot;00BA6B13&quot;/&gt;&lt;wsp:rsid wsp:val=&quot;00BB48D0&quot;/&gt;&lt;wsp:rsid wsp:val=&quot;00BB72A4&quot;/&gt;&lt;wsp:rsid wsp:val=&quot;00BC0F7D&quot;/&gt;&lt;wsp:rsid wsp:val=&quot;00BC3889&quot;/&gt;&lt;wsp:rsid wsp:val=&quot;00BC6DB6&quot;/&gt;&lt;wsp:rsid wsp:val=&quot;00BC6F8C&quot;/&gt;&lt;wsp:rsid wsp:val=&quot;00BD53E2&quot;/&gt;&lt;wsp:rsid wsp:val=&quot;00BD564F&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303C7&quot;/&gt;&lt;wsp:rsid wsp:val=&quot;00C33079&quot;/&gt;&lt;wsp:rsid wsp:val=&quot;00C339E8&quot;/&gt;&lt;wsp:rsid wsp:val=&quot;00C340BC&quot;/&gt;&lt;wsp:rsid wsp:val=&quot;00C3418D&quot;/&gt;&lt;wsp:rsid wsp:val=&quot;00C3444C&quot;/&gt;&lt;wsp:rsid wsp:val=&quot;00C3792C&quot;/&gt;&lt;wsp:rsid wsp:val=&quot;00C45231&quot;/&gt;&lt;wsp:rsid wsp:val=&quot;00C47DD4&quot;/&gt;&lt;wsp:rsid wsp:val=&quot;00C532C3&quot;/&gt;&lt;wsp:rsid wsp:val=&quot;00C53AB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596E&quot;/&gt;&lt;wsp:rsid wsp:val=&quot;00CA08C6&quot;/&gt;&lt;wsp:rsid wsp:val=&quot;00CA2FDE&quot;/&gt;&lt;wsp:rsid wsp:val=&quot;00CA3614&quot;/&gt;&lt;wsp:rsid wsp:val=&quot;00CA3D0C&quot;/&gt;&lt;wsp:rsid wsp:val=&quot;00CA4A7D&quot;/&gt;&lt;wsp:rsid wsp:val=&quot;00CA7D78&quot;/&gt;&lt;wsp:rsid wsp:val=&quot;00CB2892&quot;/&gt;&lt;wsp:rsid wsp:val=&quot;00CB296D&quot;/&gt;&lt;wsp:rsid wsp:val=&quot;00CB2DB5&quot;/&gt;&lt;wsp:rsid wsp:val=&quot;00CB5548&quot;/&gt;&lt;wsp:rsid wsp:val=&quot;00CC1653&quot;/&gt;&lt;wsp:rsid wsp:val=&quot;00CC30A3&quot;/&gt;&lt;wsp:rsid wsp:val=&quot;00CC5251&quot;/&gt;&lt;wsp:rsid wsp:val=&quot;00CC7B86&quot;/&gt;&lt;wsp:rsid wsp:val=&quot;00CD20DB&quot;/&gt;&lt;wsp:rsid wsp:val=&quot;00CD7446&quot;/&gt;&lt;wsp:rsid wsp:val=&quot;00CD7477&quot;/&gt;&lt;wsp:rsid wsp:val=&quot;00CE0B66&quot;/&gt;&lt;wsp:rsid wsp:val=&quot;00CF176A&quot;/&gt;&lt;wsp:rsid wsp:val=&quot;00D06821&quot;/&gt;&lt;wsp:rsid wsp:val=&quot;00D0768E&quot;/&gt;&lt;wsp:rsid wsp:val=&quot;00D10BE9&quot;/&gt;&lt;wsp:rsid wsp:val=&quot;00D13D52&quot;/&gt;&lt;wsp:rsid wsp:val=&quot;00D20388&quot;/&gt;&lt;wsp:rsid wsp:val=&quot;00D22D57&quot;/&gt;&lt;wsp:rsid wsp:val=&quot;00D22E33&quot;/&gt;&lt;wsp:rsid wsp:val=&quot;00D23BF7&quot;/&gt;&lt;wsp:rsid wsp:val=&quot;00D30A4D&quot;/&gt;&lt;wsp:rsid wsp:val=&quot;00D31322&quot;/&gt;&lt;wsp:rsid wsp:val=&quot;00D3355A&quot;/&gt;&lt;wsp:rsid wsp:val=&quot;00D3357D&quot;/&gt;&lt;wsp:rsid wsp:val=&quot;00D37B3D&quot;/&gt;&lt;wsp:rsid wsp:val=&quot;00D41DFC&quot;/&gt;&lt;wsp:rsid wsp:val=&quot;00D56BD9&quot;/&gt;&lt;wsp:rsid wsp:val=&quot;00D61A09&quot;/&gt;&lt;wsp:rsid wsp:val=&quot;00D62BD1&quot;/&gt;&lt;wsp:rsid wsp:val=&quot;00D634C1&quot;/&gt;&lt;wsp:rsid wsp:val=&quot;00D63E66&quot;/&gt;&lt;wsp:rsid wsp:val=&quot;00D660FF&quot;/&gt;&lt;wsp:rsid wsp:val=&quot;00D6733E&quot;/&gt;&lt;wsp:rsid wsp:val=&quot;00D703AE&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123&quot;/&gt;&lt;wsp:rsid wsp:val=&quot;00D938B6&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D55EE&quot;/&gt;&lt;wsp:rsid wsp:val=&quot;00DD58C1&quot;/&gt;&lt;wsp:rsid wsp:val=&quot;00DD5C8F&quot;/&gt;&lt;wsp:rsid wsp:val=&quot;00DD5EF6&quot;/&gt;&lt;wsp:rsid wsp:val=&quot;00DE3046&quot;/&gt;&lt;wsp:rsid wsp:val=&quot;00DE3EF7&quot;/&gt;&lt;wsp:rsid wsp:val=&quot;00DE6A28&quot;/&gt;&lt;wsp:rsid wsp:val=&quot;00DE75CA&quot;/&gt;&lt;wsp:rsid wsp:val=&quot;00DE7706&quot;/&gt;&lt;wsp:rsid wsp:val=&quot;00DF2B1F&quot;/&gt;&lt;wsp:rsid wsp:val=&quot;00DF34D2&quot;/&gt;&lt;wsp:rsid wsp:val=&quot;00DF62CD&quot;/&gt;&lt;wsp:rsid wsp:val=&quot;00E01481&quot;/&gt;&lt;wsp:rsid wsp:val=&quot;00E0562B&quot;/&gt;&lt;wsp:rsid wsp:val=&quot;00E05CA8&quot;/&gt;&lt;wsp:rsid wsp:val=&quot;00E05E8C&quot;/&gt;&lt;wsp:rsid wsp:val=&quot;00E07570&quot;/&gt;&lt;wsp:rsid wsp:val=&quot;00E15DFC&quot;/&gt;&lt;wsp:rsid wsp:val=&quot;00E27F68&quot;/&gt;&lt;wsp:rsid wsp:val=&quot;00E3067A&quot;/&gt;&lt;wsp:rsid wsp:val=&quot;00E4476E&quot;/&gt;&lt;wsp:rsid wsp:val=&quot;00E472C2&quot;/&gt;&lt;wsp:rsid wsp:val=&quot;00E63553&quot;/&gt;&lt;wsp:rsid wsp:val=&quot;00E77645&quot;/&gt;&lt;wsp:rsid wsp:val=&quot;00E80854&quot;/&gt;&lt;wsp:rsid wsp:val=&quot;00E84C5B&quot;/&gt;&lt;wsp:rsid wsp:val=&quot;00EA46C8&quot;/&gt;&lt;wsp:rsid wsp:val=&quot;00EB5DB9&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3E32&quot;/&gt;&lt;wsp:rsid wsp:val=&quot;00ED5172&quot;/&gt;&lt;wsp:rsid wsp:val=&quot;00EE11B8&quot;/&gt;&lt;wsp:rsid wsp:val=&quot;00EE5961&quot;/&gt;&lt;wsp:rsid wsp:val=&quot;00EE65EE&quot;/&gt;&lt;wsp:rsid wsp:val=&quot;00EE6CD1&quot;/&gt;&lt;wsp:rsid wsp:val=&quot;00EF130C&quot;/&gt;&lt;wsp:rsid wsp:val=&quot;00EF1578&quot;/&gt;&lt;wsp:rsid wsp:val=&quot;00EF31A1&quot;/&gt;&lt;wsp:rsid wsp:val=&quot;00EF6E0B&quot;/&gt;&lt;wsp:rsid wsp:val=&quot;00F025A2&quot;/&gt;&lt;wsp:rsid wsp:val=&quot;00F04712&quot;/&gt;&lt;wsp:rsid wsp:val=&quot;00F058A7&quot;/&gt;&lt;wsp:rsid wsp:val=&quot;00F11531&quot;/&gt;&lt;wsp:rsid wsp:val=&quot;00F21253&quot;/&gt;&lt;wsp:rsid wsp:val=&quot;00F21338&quot;/&gt;&lt;wsp:rsid wsp:val=&quot;00F22EC7&quot;/&gt;&lt;wsp:rsid wsp:val=&quot;00F30C11&quot;/&gt;&lt;wsp:rsid wsp:val=&quot;00F34517&quot;/&gt;&lt;wsp:rsid wsp:val=&quot;00F34BF0&quot;/&gt;&lt;wsp:rsid wsp:val=&quot;00F36C9C&quot;/&gt;&lt;wsp:rsid wsp:val=&quot;00F438CA&quot;/&gt;&lt;wsp:rsid wsp:val=&quot;00F503C9&quot;/&gt;&lt;wsp:rsid wsp:val=&quot;00F5059A&quot;/&gt;&lt;wsp:rsid wsp:val=&quot;00F64354&quot;/&gt;&lt;wsp:rsid wsp:val=&quot;00F653B8&quot;/&gt;&lt;wsp:rsid wsp:val=&quot;00F658E7&quot;/&gt;&lt;wsp:rsid wsp:val=&quot;00F6739E&quot;/&gt;&lt;wsp:rsid wsp:val=&quot;00F730CC&quot;/&gt;&lt;wsp:rsid wsp:val=&quot;00F73912&quot;/&gt;&lt;wsp:rsid wsp:val=&quot;00F74386&quot;/&gt;&lt;wsp:rsid wsp:val=&quot;00F76105&quot;/&gt;&lt;wsp:rsid wsp:val=&quot;00F8099C&quot;/&gt;&lt;wsp:rsid wsp:val=&quot;00F8101D&quot;/&gt;&lt;wsp:rsid wsp:val=&quot;00F813D1&quot;/&gt;&lt;wsp:rsid wsp:val=&quot;00F81CF3&quot;/&gt;&lt;wsp:rsid wsp:val=&quot;00F86558&quot;/&gt;&lt;wsp:rsid wsp:val=&quot;00F8735A&quot;/&gt;&lt;wsp:rsid wsp:val=&quot;00F917F8&quot;/&gt;&lt;wsp:rsid wsp:val=&quot;00F93DA1&quot;/&gt;&lt;wsp:rsid wsp:val=&quot;00F97FF7&quot;/&gt;&lt;wsp:rsid wsp:val=&quot;00FA1266&quot;/&gt;&lt;wsp:rsid wsp:val=&quot;00FA2368&quot;/&gt;&lt;wsp:rsid wsp:val=&quot;00FC1192&quot;/&gt;&lt;wsp:rsid wsp:val=&quot;00FD2173&quot;/&gt;&lt;wsp:rsid wsp:val=&quot;00FE130C&quot;/&gt;&lt;wsp:rsid wsp:val=&quot;00FE7846&quot;/&gt;&lt;wsp:rsid wsp:val=&quot;00FF5AEB&quot;/&gt;&lt;wsp:rsid wsp:val=&quot;00FF7AB9&quot;/&gt;&lt;/wsp:rsids&gt;&lt;/w:docPr&gt;&lt;w:body&gt;&lt;wx:sect&gt;&lt;w:p wsp:rsidR=&quot;00000000&quot; wsp:rsidRDefault=&quot;00E63553&quot; wsp:rsidP=&quot;00E63553&quot;&gt;&lt;m:oMathPara&gt;&lt;m:oMath&gt;&lt;m:nary&gt;&lt;m:naryPr&gt;&lt;m:chr m:val=&quot;âˆ‘&quot;/&gt;&lt;m:limLoc m:val=&quot;undOvr&quot;/&gt;&lt;m:supHide m:val=&quot;1&quot;/&gt;&lt;m:ctrlPr&gt;&lt;aml:annotation aml:id=&quot;0&quot; w:type=&quot;Word.Insertion&quot; aml:author=&quot;28552_CR0093r1_TEI15_(Rel-15)&quot; aml:createdate=&quot;2019-09-20T18:13: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093r1_TEI15_(Rel-15)&quot; aml:createdate=&quot;2019-09-20T18:13:00Z&quot;&gt;&lt;aml:content&gt;&lt;w:rPr&gt;&lt;w:rFonts w:ascii=&quot;Cambria Math&quot; w:h-ansi=&quot;Cambria Math&quot;/&gt;&lt;wx:font wx:val=&quot;Cambria Math&quot;/&gt;&lt;w:i/&gt;&lt;w:i-cs/&gt;&lt;/w:rPr&gt;&lt;m:t&gt;UEs&lt;/m:t&gt;&lt;/aml:content&gt;&lt;/aml:annotation&gt;&lt;/m:r&gt;&lt;/m:sub&gt;&lt;m:sup/&gt;&lt;m:e&gt;&lt;m:nary&gt;&lt;m:naryPr&gt;&lt;m:chr m:val=&quot;âˆ‘&quot;/&gt;&lt;m:subHide m:val=&quot;1&quot;/&gt;&lt;m:supHide m:val=&quot;1&quot;/&gt;&lt;m:ctrlPr&gt;&lt;aml:annotation aml:id=&quot;2&quot; w:type=&quot;Word.Insertion&quot; aml:author=&quot;28552_CR0093r1_TEI15_(Rel-15)&quot; aml:createdate=&quot;2019-09-20T18:13: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093r1_TEI15_(Rel-15)&quot; aml:createdate=&quot;2019-09-20T18:13:00Z&quot;&gt;&lt;aml:content&gt;&lt;w:rPr&gt;&lt;w:rFonts w:ascii=&quot;Cambria Math&quot; w:h-ansi=&quot;Cambria Math&quot;/&gt;&lt;wx:font wx:val=&quot;Cambria Math&quot;/&gt;&lt;w:i/&gt;&lt;w:i-cs/&gt;&lt;/w:rPr&gt;&lt;m:t&gt;ThpTimeUl&lt;/m:t&gt;&lt;/aml:content&gt;&lt;/aml:annotation&gt;&lt;/m:r&gt;&lt;m:r&gt;&lt;aml:annotation aml:id=&quot;4&quot; w:type=&quot;Word.Insertion&quot; aml:author=&quot;28552_CR0093r1_TEI15_(Rel-15)&quot; aml:createdate=&quot;2019-09-20T18:13: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Pr="00C47DD4">
        <w:instrText xml:space="preserve"> </w:instrText>
      </w:r>
      <w:r w:rsidRPr="00C47DD4">
        <w:fldChar w:fldCharType="separate"/>
      </w:r>
      <w:r w:rsidRPr="00C47DD4">
        <w:rPr>
          <w:position w:val="-5"/>
        </w:rPr>
        <w:pict w14:anchorId="3D9683B6">
          <v:shape id="_x0000_i1087" type="#_x0000_t75" style="width:98.95pt;height:1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7F8A&quot;/&gt;&lt;wsp:rsid wsp:val=&quot;000111EF&quot;/&gt;&lt;wsp:rsid wsp:val=&quot;00023F39&quot;/&gt;&lt;wsp:rsid wsp:val=&quot;00032FBE&quot;/&gt;&lt;wsp:rsid wsp:val=&quot;00033397&quot;/&gt;&lt;wsp:rsid wsp:val=&quot;0003566C&quot;/&gt;&lt;wsp:rsid wsp:val=&quot;00040095&quot;/&gt;&lt;wsp:rsid wsp:val=&quot;000420B0&quot;/&gt;&lt;wsp:rsid wsp:val=&quot;00043C66&quot;/&gt;&lt;wsp:rsid wsp:val=&quot;00051834&quot;/&gt;&lt;wsp:rsid wsp:val=&quot;00054A22&quot;/&gt;&lt;wsp:rsid wsp:val=&quot;000552DB&quot;/&gt;&lt;wsp:rsid wsp:val=&quot;000557C2&quot;/&gt;&lt;wsp:rsid wsp:val=&quot;0006258E&quot;/&gt;&lt;wsp:rsid wsp:val=&quot;00063D11&quot;/&gt;&lt;wsp:rsid wsp:val=&quot;00064B8C&quot;/&gt;&lt;wsp:rsid wsp:val=&quot;000655A6&quot;/&gt;&lt;wsp:rsid wsp:val=&quot;00070283&quot;/&gt;&lt;wsp:rsid wsp:val=&quot;00070472&quot;/&gt;&lt;wsp:rsid wsp:val=&quot;00073786&quot;/&gt;&lt;wsp:rsid wsp:val=&quot;00080288&quot;/&gt;&lt;wsp:rsid wsp:val=&quot;00080512&quot;/&gt;&lt;wsp:rsid wsp:val=&quot;00081F6C&quot;/&gt;&lt;wsp:rsid wsp:val=&quot;000834CA&quot;/&gt;&lt;wsp:rsid wsp:val=&quot;00092B41&quot;/&gt;&lt;wsp:rsid wsp:val=&quot;00093E79&quot;/&gt;&lt;wsp:rsid wsp:val=&quot;00095150&quot;/&gt;&lt;wsp:rsid wsp:val=&quot;000A1009&quot;/&gt;&lt;wsp:rsid wsp:val=&quot;000A743C&quot;/&gt;&lt;wsp:rsid wsp:val=&quot;000B0E3B&quot;/&gt;&lt;wsp:rsid wsp:val=&quot;000C2F15&quot;/&gt;&lt;wsp:rsid wsp:val=&quot;000D21A6&quot;/&gt;&lt;wsp:rsid wsp:val=&quot;000D58AB&quot;/&gt;&lt;wsp:rsid wsp:val=&quot;000E13C1&quot;/&gt;&lt;wsp:rsid wsp:val=&quot;000E6D87&quot;/&gt;&lt;wsp:rsid wsp:val=&quot;000E765A&quot;/&gt;&lt;wsp:rsid wsp:val=&quot;000E77C5&quot;/&gt;&lt;wsp:rsid wsp:val=&quot;000F0D2E&quot;/&gt;&lt;wsp:rsid wsp:val=&quot;000F29B8&quot;/&gt;&lt;wsp:rsid wsp:val=&quot;000F5E6F&quot;/&gt;&lt;wsp:rsid wsp:val=&quot;000F6667&quot;/&gt;&lt;wsp:rsid wsp:val=&quot;000F683F&quot;/&gt;&lt;wsp:rsid wsp:val=&quot;00101191&quot;/&gt;&lt;wsp:rsid wsp:val=&quot;00105B0C&quot;/&gt;&lt;wsp:rsid wsp:val=&quot;0010628A&quot;/&gt;&lt;wsp:rsid wsp:val=&quot;00110C43&quot;/&gt;&lt;wsp:rsid wsp:val=&quot;0011143E&quot;/&gt;&lt;wsp:rsid wsp:val=&quot;0011314E&quot;/&gt;&lt;wsp:rsid wsp:val=&quot;00115D56&quot;/&gt;&lt;wsp:rsid wsp:val=&quot;00126B2C&quot;/&gt;&lt;wsp:rsid wsp:val=&quot;0013017B&quot;/&gt;&lt;wsp:rsid wsp:val=&quot;00132116&quot;/&gt;&lt;wsp:rsid wsp:val=&quot;00135A98&quot;/&gt;&lt;wsp:rsid wsp:val=&quot;00136F02&quot;/&gt;&lt;wsp:rsid wsp:val=&quot;0014014F&quot;/&gt;&lt;wsp:rsid wsp:val=&quot;001500C4&quot;/&gt;&lt;wsp:rsid wsp:val=&quot;001531E9&quot;/&gt;&lt;wsp:rsid wsp:val=&quot;00155BF0&quot;/&gt;&lt;wsp:rsid wsp:val=&quot;001606B2&quot;/&gt;&lt;wsp:rsid wsp:val=&quot;00160D47&quot;/&gt;&lt;wsp:rsid wsp:val=&quot;00166EFE&quot;/&gt;&lt;wsp:rsid wsp:val=&quot;00170CCA&quot;/&gt;&lt;wsp:rsid wsp:val=&quot;0017611A&quot;/&gt;&lt;wsp:rsid wsp:val=&quot;0018006E&quot;/&gt;&lt;wsp:rsid wsp:val=&quot;00181283&quot;/&gt;&lt;wsp:rsid wsp:val=&quot;00182199&quot;/&gt;&lt;wsp:rsid wsp:val=&quot;0018303C&quot;/&gt;&lt;wsp:rsid wsp:val=&quot;00184CF0&quot;/&gt;&lt;wsp:rsid wsp:val=&quot;00191018&quot;/&gt;&lt;wsp:rsid wsp:val=&quot;001910AD&quot;/&gt;&lt;wsp:rsid wsp:val=&quot;00194252&quot;/&gt;&lt;wsp:rsid wsp:val=&quot;001A2833&quot;/&gt;&lt;wsp:rsid wsp:val=&quot;001A7BF5&quot;/&gt;&lt;wsp:rsid wsp:val=&quot;001B0AF6&quot;/&gt;&lt;wsp:rsid wsp:val=&quot;001B10E4&quot;/&gt;&lt;wsp:rsid wsp:val=&quot;001B4CB3&quot;/&gt;&lt;wsp:rsid wsp:val=&quot;001C1997&quot;/&gt;&lt;wsp:rsid wsp:val=&quot;001C34C5&quot;/&gt;&lt;wsp:rsid wsp:val=&quot;001C519E&quot;/&gt;&lt;wsp:rsid wsp:val=&quot;001D02C2&quot;/&gt;&lt;wsp:rsid wsp:val=&quot;001D6869&quot;/&gt;&lt;wsp:rsid wsp:val=&quot;001E5A0E&quot;/&gt;&lt;wsp:rsid wsp:val=&quot;001F03DC&quot;/&gt;&lt;wsp:rsid wsp:val=&quot;001F168B&quot;/&gt;&lt;wsp:rsid wsp:val=&quot;001F4BAB&quot;/&gt;&lt;wsp:rsid wsp:val=&quot;001F6D00&quot;/&gt;&lt;wsp:rsid wsp:val=&quot;00206425&quot;/&gt;&lt;wsp:rsid wsp:val=&quot;00211C1D&quot;/&gt;&lt;wsp:rsid wsp:val=&quot;002123F7&quot;/&gt;&lt;wsp:rsid wsp:val=&quot;00213F11&quot;/&gt;&lt;wsp:rsid wsp:val=&quot;00217DB7&quot;/&gt;&lt;wsp:rsid wsp:val=&quot;0022119A&quot;/&gt;&lt;wsp:rsid wsp:val=&quot;0022342B&quot;/&gt;&lt;wsp:rsid wsp:val=&quot;002347A2&quot;/&gt;&lt;wsp:rsid wsp:val=&quot;00235F79&quot;/&gt;&lt;wsp:rsid wsp:val=&quot;00237E11&quot;/&gt;&lt;wsp:rsid wsp:val=&quot;00241A16&quot;/&gt;&lt;wsp:rsid wsp:val=&quot;002441C6&quot;/&gt;&lt;wsp:rsid wsp:val=&quot;0025527E&quot;/&gt;&lt;wsp:rsid wsp:val=&quot;00255564&quot;/&gt;&lt;wsp:rsid wsp:val=&quot;00256AE1&quot;/&gt;&lt;wsp:rsid wsp:val=&quot;00273EED&quot;/&gt;&lt;wsp:rsid wsp:val=&quot;00276550&quot;/&gt;&lt;wsp:rsid wsp:val=&quot;0028195E&quot;/&gt;&lt;wsp:rsid wsp:val=&quot;00285AE7&quot;/&gt;&lt;wsp:rsid wsp:val=&quot;00290261&quot;/&gt;&lt;wsp:rsid wsp:val=&quot;00291ED7&quot;/&gt;&lt;wsp:rsid wsp:val=&quot;002A2E90&quot;/&gt;&lt;wsp:rsid wsp:val=&quot;002A4FE7&quot;/&gt;&lt;wsp:rsid wsp:val=&quot;002B2FD0&quot;/&gt;&lt;wsp:rsid wsp:val=&quot;002B32A5&quot;/&gt;&lt;wsp:rsid wsp:val=&quot;002B397A&quot;/&gt;&lt;wsp:rsid wsp:val=&quot;002B48C6&quot;/&gt;&lt;wsp:rsid wsp:val=&quot;002B6606&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5618&quot;/&gt;&lt;wsp:rsid wsp:val=&quot;002D6472&quot;/&gt;&lt;wsp:rsid wsp:val=&quot;002D68E6&quot;/&gt;&lt;wsp:rsid wsp:val=&quot;002E29C7&quot;/&gt;&lt;wsp:rsid wsp:val=&quot;002F055C&quot;/&gt;&lt;wsp:rsid wsp:val=&quot;002F7402&quot;/&gt;&lt;wsp:rsid wsp:val=&quot;002F798D&quot;/&gt;&lt;wsp:rsid wsp:val=&quot;0030045E&quot;/&gt;&lt;wsp:rsid wsp:val=&quot;003009E4&quot;/&gt;&lt;wsp:rsid wsp:val=&quot;003042A0&quot;/&gt;&lt;wsp:rsid wsp:val=&quot;00305F08&quot;/&gt;&lt;wsp:rsid wsp:val=&quot;00311DC3&quot;/&gt;&lt;wsp:rsid wsp:val=&quot;00313346&quot;/&gt;&lt;wsp:rsid wsp:val=&quot;003172DC&quot;/&gt;&lt;wsp:rsid wsp:val=&quot;003205BA&quot;/&gt;&lt;wsp:rsid wsp:val=&quot;00326ED4&quot;/&gt;&lt;wsp:rsid wsp:val=&quot;003321A9&quot;/&gt;&lt;wsp:rsid wsp:val=&quot;00334F55&quot;/&gt;&lt;wsp:rsid wsp:val=&quot;00336877&quot;/&gt;&lt;wsp:rsid wsp:val=&quot;003379AF&quot;/&gt;&lt;wsp:rsid wsp:val=&quot;00343AF0&quot;/&gt;&lt;wsp:rsid wsp:val=&quot;0035284B&quot;/&gt;&lt;wsp:rsid wsp:val=&quot;0035462D&quot;/&gt;&lt;wsp:rsid wsp:val=&quot;00356F8E&quot;/&gt;&lt;wsp:rsid wsp:val=&quot;003627FA&quot;/&gt;&lt;wsp:rsid wsp:val=&quot;003654CD&quot;/&gt;&lt;wsp:rsid wsp:val=&quot;00365BC1&quot;/&gt;&lt;wsp:rsid wsp:val=&quot;00380C26&quot;/&gt;&lt;wsp:rsid wsp:val=&quot;003831AD&quot;/&gt;&lt;wsp:rsid wsp:val=&quot;00390966&quot;/&gt;&lt;wsp:rsid wsp:val=&quot;0039182E&quot;/&gt;&lt;wsp:rsid wsp:val=&quot;00394C71&quot;/&gt;&lt;wsp:rsid wsp:val=&quot;00396640&quot;/&gt;&lt;wsp:rsid wsp:val=&quot;003A2715&quot;/&gt;&lt;wsp:rsid wsp:val=&quot;003A3B9D&quot;/&gt;&lt;wsp:rsid wsp:val=&quot;003A4B24&quot;/&gt;&lt;wsp:rsid wsp:val=&quot;003B5152&quot;/&gt;&lt;wsp:rsid wsp:val=&quot;003B5958&quot;/&gt;&lt;wsp:rsid wsp:val=&quot;003B7830&quot;/&gt;&lt;wsp:rsid wsp:val=&quot;003C3971&quot;/&gt;&lt;wsp:rsid wsp:val=&quot;003D0F96&quot;/&gt;&lt;wsp:rsid wsp:val=&quot;003D3867&quot;/&gt;&lt;wsp:rsid wsp:val=&quot;003D4084&quot;/&gt;&lt;wsp:rsid wsp:val=&quot;003E1EF1&quot;/&gt;&lt;wsp:rsid wsp:val=&quot;003F0B29&quot;/&gt;&lt;wsp:rsid wsp:val=&quot;003F4C06&quot;/&gt;&lt;wsp:rsid wsp:val=&quot;003F51D6&quot;/&gt;&lt;wsp:rsid wsp:val=&quot;003F588C&quot;/&gt;&lt;wsp:rsid wsp:val=&quot;00401EF0&quot;/&gt;&lt;wsp:rsid wsp:val=&quot;004117AD&quot;/&gt;&lt;wsp:rsid wsp:val=&quot;004202B0&quot;/&gt;&lt;wsp:rsid wsp:val=&quot;00422A8C&quot;/&gt;&lt;wsp:rsid wsp:val=&quot;00422B85&quot;/&gt;&lt;wsp:rsid wsp:val=&quot;00423499&quot;/&gt;&lt;wsp:rsid wsp:val=&quot;00423790&quot;/&gt;&lt;wsp:rsid wsp:val=&quot;0042714A&quot;/&gt;&lt;wsp:rsid wsp:val=&quot;00431006&quot;/&gt;&lt;wsp:rsid wsp:val=&quot;004313A5&quot;/&gt;&lt;wsp:rsid wsp:val=&quot;0043401F&quot;/&gt;&lt;wsp:rsid wsp:val=&quot;00434578&quot;/&gt;&lt;wsp:rsid wsp:val=&quot;0043633B&quot;/&gt;&lt;wsp:rsid wsp:val=&quot;00447690&quot;/&gt;&lt;wsp:rsid wsp:val=&quot;00455B85&quot;/&gt;&lt;wsp:rsid wsp:val=&quot;00456CE0&quot;/&gt;&lt;wsp:rsid wsp:val=&quot;004577EA&quot;/&gt;&lt;wsp:rsid wsp:val=&quot;004634BA&quot;/&gt;&lt;wsp:rsid wsp:val=&quot;004671B8&quot;/&gt;&lt;wsp:rsid wsp:val=&quot;00475349&quot;/&gt;&lt;wsp:rsid wsp:val=&quot;00480252&quot;/&gt;&lt;wsp:rsid wsp:val=&quot;00483A01&quot;/&gt;&lt;wsp:rsid wsp:val=&quot;0048599C&quot;/&gt;&lt;wsp:rsid wsp:val=&quot;00491913&quot;/&gt;&lt;wsp:rsid wsp:val=&quot;004926D5&quot;/&gt;&lt;wsp:rsid wsp:val=&quot;00497FBE&quot;/&gt;&lt;wsp:rsid wsp:val=&quot;004A0527&quot;/&gt;&lt;wsp:rsid wsp:val=&quot;004B1381&quot;/&gt;&lt;wsp:rsid wsp:val=&quot;004C2EA1&quot;/&gt;&lt;wsp:rsid wsp:val=&quot;004C67CE&quot;/&gt;&lt;wsp:rsid wsp:val=&quot;004D2441&quot;/&gt;&lt;wsp:rsid wsp:val=&quot;004D3578&quot;/&gt;&lt;wsp:rsid wsp:val=&quot;004D7989&quot;/&gt;&lt;wsp:rsid wsp:val=&quot;004E0846&quot;/&gt;&lt;wsp:rsid wsp:val=&quot;004E0D34&quot;/&gt;&lt;wsp:rsid wsp:val=&quot;004E1E4C&quot;/&gt;&lt;wsp:rsid wsp:val=&quot;004E213A&quot;/&gt;&lt;wsp:rsid wsp:val=&quot;004E512F&quot;/&gt;&lt;wsp:rsid wsp:val=&quot;004E52CC&quot;/&gt;&lt;wsp:rsid wsp:val=&quot;004F207F&quot;/&gt;&lt;wsp:rsid wsp:val=&quot;004F3ACE&quot;/&gt;&lt;wsp:rsid wsp:val=&quot;004F65E0&quot;/&gt;&lt;wsp:rsid wsp:val=&quot;005013E8&quot;/&gt;&lt;wsp:rsid wsp:val=&quot;00502582&quot;/&gt;&lt;wsp:rsid wsp:val=&quot;005048FA&quot;/&gt;&lt;wsp:rsid wsp:val=&quot;005064ED&quot;/&gt;&lt;wsp:rsid wsp:val=&quot;005150D0&quot;/&gt;&lt;wsp:rsid wsp:val=&quot;0051797A&quot;/&gt;&lt;wsp:rsid wsp:val=&quot;00517EC3&quot;/&gt;&lt;wsp:rsid wsp:val=&quot;005226CA&quot;/&gt;&lt;wsp:rsid wsp:val=&quot;005313EA&quot;/&gt;&lt;wsp:rsid wsp:val=&quot;00533BF9&quot;/&gt;&lt;wsp:rsid wsp:val=&quot;0054057A&quot;/&gt;&lt;wsp:rsid wsp:val=&quot;005409A6&quot;/&gt;&lt;wsp:rsid wsp:val=&quot;00543E6C&quot;/&gt;&lt;wsp:rsid wsp:val=&quot;00544364&quot;/&gt;&lt;wsp:rsid wsp:val=&quot;00545251&quot;/&gt;&lt;wsp:rsid wsp:val=&quot;00547D3C&quot;/&gt;&lt;wsp:rsid wsp:val=&quot;005561D9&quot;/&gt;&lt;wsp:rsid wsp:val=&quot;005569A9&quot;/&gt;&lt;wsp:rsid wsp:val=&quot;00563536&quot;/&gt;&lt;wsp:rsid wsp:val=&quot;00564AC0&quot;/&gt;&lt;wsp:rsid wsp:val=&quot;00565087&quot;/&gt;&lt;wsp:rsid wsp:val=&quot;00567C78&quot;/&gt;&lt;wsp:rsid wsp:val=&quot;0057287D&quot;/&gt;&lt;wsp:rsid wsp:val=&quot;00572F0F&quot;/&gt;&lt;wsp:rsid wsp:val=&quot;00573ADB&quot;/&gt;&lt;wsp:rsid wsp:val=&quot;005806F7&quot;/&gt;&lt;wsp:rsid wsp:val=&quot;005821A8&quot;/&gt;&lt;wsp:rsid wsp:val=&quot;00582B8B&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6669&quot;/&gt;&lt;wsp:rsid wsp:val=&quot;0059762F&quot;/&gt;&lt;wsp:rsid wsp:val=&quot;00597B5E&quot;/&gt;&lt;wsp:rsid wsp:val=&quot;005A280E&quot;/&gt;&lt;wsp:rsid wsp:val=&quot;005B2F5B&quot;/&gt;&lt;wsp:rsid wsp:val=&quot;005C2E61&quot;/&gt;&lt;wsp:rsid wsp:val=&quot;005C594B&quot;/&gt;&lt;wsp:rsid wsp:val=&quot;005C6913&quot;/&gt;&lt;wsp:rsid wsp:val=&quot;005D2E01&quot;/&gt;&lt;wsp:rsid wsp:val=&quot;005D4CD6&quot;/&gt;&lt;wsp:rsid wsp:val=&quot;005D56B5&quot;/&gt;&lt;wsp:rsid wsp:val=&quot;005D5874&quot;/&gt;&lt;wsp:rsid wsp:val=&quot;005D7830&quot;/&gt;&lt;wsp:rsid wsp:val=&quot;005E40E9&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DF7&quot;/&gt;&lt;wsp:rsid wsp:val=&quot;00610D72&quot;/&gt;&lt;wsp:rsid wsp:val=&quot;006134FD&quot;/&gt;&lt;wsp:rsid wsp:val=&quot;006135EB&quot;/&gt;&lt;wsp:rsid wsp:val=&quot;00614FDF&quot;/&gt;&lt;wsp:rsid wsp:val=&quot;00616D11&quot;/&gt;&lt;wsp:rsid wsp:val=&quot;00625358&quot;/&gt;&lt;wsp:rsid wsp:val=&quot;00630A11&quot;/&gt;&lt;wsp:rsid wsp:val=&quot;0063231E&quot;/&gt;&lt;wsp:rsid wsp:val=&quot;00633823&quot;/&gt;&lt;wsp:rsid wsp:val=&quot;006339C4&quot;/&gt;&lt;wsp:rsid wsp:val=&quot;0064341E&quot;/&gt;&lt;wsp:rsid wsp:val=&quot;00643AFB&quot;/&gt;&lt;wsp:rsid wsp:val=&quot;00651B7C&quot;/&gt;&lt;wsp:rsid wsp:val=&quot;00652F95&quot;/&gt;&lt;wsp:rsid wsp:val=&quot;006534CE&quot;/&gt;&lt;wsp:rsid wsp:val=&quot;00656914&quot;/&gt;&lt;wsp:rsid wsp:val=&quot;0066112B&quot;/&gt;&lt;wsp:rsid wsp:val=&quot;00661336&quot;/&gt;&lt;wsp:rsid wsp:val=&quot;00664218&quot;/&gt;&lt;wsp:rsid wsp:val=&quot;00671006&quot;/&gt;&lt;wsp:rsid wsp:val=&quot;00672439&quot;/&gt;&lt;wsp:rsid wsp:val=&quot;00674A5B&quot;/&gt;&lt;wsp:rsid wsp:val=&quot;00681BD1&quot;/&gt;&lt;wsp:rsid wsp:val=&quot;00685E84&quot;/&gt;&lt;wsp:rsid wsp:val=&quot;00686669&quot;/&gt;&lt;wsp:rsid wsp:val=&quot;00690166&quot;/&gt;&lt;wsp:rsid wsp:val=&quot;00692D7C&quot;/&gt;&lt;wsp:rsid wsp:val=&quot;00692E37&quot;/&gt;&lt;wsp:rsid wsp:val=&quot;006951BC&quot;/&gt;&lt;wsp:rsid wsp:val=&quot;006972F6&quot;/&gt;&lt;wsp:rsid wsp:val=&quot;006B2CD8&quot;/&gt;&lt;wsp:rsid wsp:val=&quot;006B615D&quot;/&gt;&lt;wsp:rsid wsp:val=&quot;006B775C&quot;/&gt;&lt;wsp:rsid wsp:val=&quot;006C25DA&quot;/&gt;&lt;wsp:rsid wsp:val=&quot;006E08FF&quot;/&gt;&lt;wsp:rsid wsp:val=&quot;006E149B&quot;/&gt;&lt;wsp:rsid wsp:val=&quot;006E1914&quot;/&gt;&lt;wsp:rsid wsp:val=&quot;006E1F6B&quot;/&gt;&lt;wsp:rsid wsp:val=&quot;006E3ACE&quot;/&gt;&lt;wsp:rsid wsp:val=&quot;006E55F3&quot;/&gt;&lt;wsp:rsid wsp:val=&quot;006E5C86&quot;/&gt;&lt;wsp:rsid wsp:val=&quot;006F0B9F&quot;/&gt;&lt;wsp:rsid wsp:val=&quot;006F1274&quot;/&gt;&lt;wsp:rsid wsp:val=&quot;006F2AA8&quot;/&gt;&lt;wsp:rsid wsp:val=&quot;007118C6&quot;/&gt;&lt;wsp:rsid wsp:val=&quot;00717F31&quot;/&gt;&lt;wsp:rsid wsp:val=&quot;007200AF&quot;/&gt;&lt;wsp:rsid wsp:val=&quot;00720A9F&quot;/&gt;&lt;wsp:rsid wsp:val=&quot;0072133A&quot;/&gt;&lt;wsp:rsid wsp:val=&quot;007229F4&quot;/&gt;&lt;wsp:rsid wsp:val=&quot;007325C7&quot;/&gt;&lt;wsp:rsid wsp:val=&quot;00733A22&quot;/&gt;&lt;wsp:rsid wsp:val=&quot;00734A5B&quot;/&gt;&lt;wsp:rsid wsp:val=&quot;00735A6A&quot;/&gt;&lt;wsp:rsid wsp:val=&quot;007373C5&quot;/&gt;&lt;wsp:rsid wsp:val=&quot;00744E76&quot;/&gt;&lt;wsp:rsid wsp:val=&quot;007456DA&quot;/&gt;&lt;wsp:rsid wsp:val=&quot;007506CB&quot;/&gt;&lt;wsp:rsid wsp:val=&quot;007524EE&quot;/&gt;&lt;wsp:rsid wsp:val=&quot;007541AF&quot;/&gt;&lt;wsp:rsid wsp:val=&quot;00761397&quot;/&gt;&lt;wsp:rsid wsp:val=&quot;007655CB&quot;/&gt;&lt;wsp:rsid wsp:val=&quot;00772EBB&quot;/&gt;&lt;wsp:rsid wsp:val=&quot;00773B53&quot;/&gt;&lt;wsp:rsid wsp:val=&quot;00774576&quot;/&gt;&lt;wsp:rsid wsp:val=&quot;00780F45&quot;/&gt;&lt;wsp:rsid wsp:val=&quot;007818FB&quot;/&gt;&lt;wsp:rsid wsp:val=&quot;00781F0F&quot;/&gt;&lt;wsp:rsid wsp:val=&quot;00791D72&quot;/&gt;&lt;wsp:rsid wsp:val=&quot;007932D9&quot;/&gt;&lt;wsp:rsid wsp:val=&quot;00793510&quot;/&gt;&lt;wsp:rsid wsp:val=&quot;00796F30&quot;/&gt;&lt;wsp:rsid wsp:val=&quot;007A4E90&quot;/&gt;&lt;wsp:rsid wsp:val=&quot;007A5694&quot;/&gt;&lt;wsp:rsid wsp:val=&quot;007B1E67&quot;/&gt;&lt;wsp:rsid wsp:val=&quot;007B205B&quot;/&gt;&lt;wsp:rsid wsp:val=&quot;007B4249&quot;/&gt;&lt;wsp:rsid wsp:val=&quot;007B56F7&quot;/&gt;&lt;wsp:rsid wsp:val=&quot;007C4916&quot;/&gt;&lt;wsp:rsid wsp:val=&quot;007C538D&quot;/&gt;&lt;wsp:rsid wsp:val=&quot;007D40BE&quot;/&gt;&lt;wsp:rsid wsp:val=&quot;007D6355&quot;/&gt;&lt;wsp:rsid wsp:val=&quot;007E26E9&quot;/&gt;&lt;wsp:rsid wsp:val=&quot;007E58B3&quot;/&gt;&lt;wsp:rsid wsp:val=&quot;007E5F23&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7299&quot;/&gt;&lt;wsp:rsid wsp:val=&quot;008278FB&quot;/&gt;&lt;wsp:rsid wsp:val=&quot;008303F4&quot;/&gt;&lt;wsp:rsid wsp:val=&quot;00834B29&quot;/&gt;&lt;wsp:rsid wsp:val=&quot;008375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727B3&quot;/&gt;&lt;wsp:rsid wsp:val=&quot;008768CA&quot;/&gt;&lt;wsp:rsid wsp:val=&quot;008778F2&quot;/&gt;&lt;wsp:rsid wsp:val=&quot;008815CB&quot;/&gt;&lt;wsp:rsid wsp:val=&quot;00884B1E&quot;/&gt;&lt;wsp:rsid wsp:val=&quot;00895CA7&quot;/&gt;&lt;wsp:rsid wsp:val=&quot;008A23FA&quot;/&gt;&lt;wsp:rsid wsp:val=&quot;008B4A75&quot;/&gt;&lt;wsp:rsid wsp:val=&quot;008C57B6&quot;/&gt;&lt;wsp:rsid wsp:val=&quot;008C7994&quot;/&gt;&lt;wsp:rsid wsp:val=&quot;008D0648&quot;/&gt;&lt;wsp:rsid wsp:val=&quot;008D1266&quot;/&gt;&lt;wsp:rsid wsp:val=&quot;008D71EC&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5184&quot;/&gt;&lt;wsp:rsid wsp:val=&quot;0091348E&quot;/&gt;&lt;wsp:rsid wsp:val=&quot;00915B32&quot;/&gt;&lt;wsp:rsid wsp:val=&quot;00916226&quot;/&gt;&lt;wsp:rsid wsp:val=&quot;00916E11&quot;/&gt;&lt;wsp:rsid wsp:val=&quot;00917CCB&quot;/&gt;&lt;wsp:rsid wsp:val=&quot;00925F10&quot;/&gt;&lt;wsp:rsid wsp:val=&quot;009276C3&quot;/&gt;&lt;wsp:rsid wsp:val=&quot;00931A65&quot;/&gt;&lt;wsp:rsid wsp:val=&quot;00933354&quot;/&gt;&lt;wsp:rsid wsp:val=&quot;00933856&quot;/&gt;&lt;wsp:rsid wsp:val=&quot;00933D97&quot;/&gt;&lt;wsp:rsid wsp:val=&quot;0093606B&quot;/&gt;&lt;wsp:rsid wsp:val=&quot;00940054&quot;/&gt;&lt;wsp:rsid wsp:val=&quot;00942EC2&quot;/&gt;&lt;wsp:rsid wsp:val=&quot;00947EC3&quot;/&gt;&lt;wsp:rsid wsp:val=&quot;00951756&quot;/&gt;&lt;wsp:rsid wsp:val=&quot;00960E0C&quot;/&gt;&lt;wsp:rsid wsp:val=&quot;00970AB1&quot;/&gt;&lt;wsp:rsid wsp:val=&quot;00972052&quot;/&gt;&lt;wsp:rsid wsp:val=&quot;00974E3F&quot;/&gt;&lt;wsp:rsid wsp:val=&quot;009769F9&quot;/&gt;&lt;wsp:rsid wsp:val=&quot;0098058B&quot;/&gt;&lt;wsp:rsid wsp:val=&quot;00980B75&quot;/&gt;&lt;wsp:rsid wsp:val=&quot;009876BD&quot;/&gt;&lt;wsp:rsid wsp:val=&quot;009900B2&quot;/&gt;&lt;wsp:rsid wsp:val=&quot;00990C3E&quot;/&gt;&lt;wsp:rsid wsp:val=&quot;0099274D&quot;/&gt;&lt;wsp:rsid wsp:val=&quot;00995567&quot;/&gt;&lt;wsp:rsid wsp:val=&quot;00995C2A&quot;/&gt;&lt;wsp:rsid wsp:val=&quot;0099736B&quot;/&gt;&lt;wsp:rsid wsp:val=&quot;009A1777&quot;/&gt;&lt;wsp:rsid wsp:val=&quot;009A3212&quot;/&gt;&lt;wsp:rsid wsp:val=&quot;009A3F5F&quot;/&gt;&lt;wsp:rsid wsp:val=&quot;009B1452&quot;/&gt;&lt;wsp:rsid wsp:val=&quot;009B67F0&quot;/&gt;&lt;wsp:rsid wsp:val=&quot;009B7B3B&quot;/&gt;&lt;wsp:rsid wsp:val=&quot;009C33F3&quot;/&gt;&lt;wsp:rsid wsp:val=&quot;009C7C64&quot;/&gt;&lt;wsp:rsid wsp:val=&quot;009D28DE&quot;/&gt;&lt;wsp:rsid wsp:val=&quot;009D4D55&quot;/&gt;&lt;wsp:rsid wsp:val=&quot;009D516C&quot;/&gt;&lt;wsp:rsid wsp:val=&quot;009D61DB&quot;/&gt;&lt;wsp:rsid wsp:val=&quot;009E3B2A&quot;/&gt;&lt;wsp:rsid wsp:val=&quot;009E5B8F&quot;/&gt;&lt;wsp:rsid wsp:val=&quot;009F0D7D&quot;/&gt;&lt;wsp:rsid wsp:val=&quot;009F2B6C&quot;/&gt;&lt;wsp:rsid wsp:val=&quot;009F37B7&quot;/&gt;&lt;wsp:rsid wsp:val=&quot;009F4398&quot;/&gt;&lt;wsp:rsid wsp:val=&quot;009F71DA&quot;/&gt;&lt;wsp:rsid wsp:val=&quot;00A0083C&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464&quot;/&gt;&lt;wsp:rsid wsp:val=&quot;00A7631A&quot;/&gt;&lt;wsp:rsid wsp:val=&quot;00A76607&quot;/&gt;&lt;wsp:rsid wsp:val=&quot;00A81F48&quot;/&gt;&lt;wsp:rsid wsp:val=&quot;00A82346&quot;/&gt;&lt;wsp:rsid wsp:val=&quot;00A82613&quot;/&gt;&lt;wsp:rsid wsp:val=&quot;00A829C7&quot;/&gt;&lt;wsp:rsid wsp:val=&quot;00A85CCA&quot;/&gt;&lt;wsp:rsid wsp:val=&quot;00A931F2&quot;/&gt;&lt;wsp:rsid wsp:val=&quot;00A94DC9&quot;/&gt;&lt;wsp:rsid wsp:val=&quot;00A95C0D&quot;/&gt;&lt;wsp:rsid wsp:val=&quot;00AA0805&quot;/&gt;&lt;wsp:rsid wsp:val=&quot;00AA216F&quot;/&gt;&lt;wsp:rsid wsp:val=&quot;00AB0841&quot;/&gt;&lt;wsp:rsid wsp:val=&quot;00AB2B23&quot;/&gt;&lt;wsp:rsid wsp:val=&quot;00AB45BD&quot;/&gt;&lt;wsp:rsid wsp:val=&quot;00AB7102&quot;/&gt;&lt;wsp:rsid wsp:val=&quot;00AC0E93&quot;/&gt;&lt;wsp:rsid wsp:val=&quot;00AC22D1&quot;/&gt;&lt;wsp:rsid wsp:val=&quot;00AC55E0&quot;/&gt;&lt;wsp:rsid wsp:val=&quot;00AC6576&quot;/&gt;&lt;wsp:rsid wsp:val=&quot;00AC691D&quot;/&gt;&lt;wsp:rsid wsp:val=&quot;00AD361E&quot;/&gt;&lt;wsp:rsid wsp:val=&quot;00AD3752&quot;/&gt;&lt;wsp:rsid wsp:val=&quot;00AD4555&quot;/&gt;&lt;wsp:rsid wsp:val=&quot;00AF0D45&quot;/&gt;&lt;wsp:rsid wsp:val=&quot;00AF338F&quot;/&gt;&lt;wsp:rsid wsp:val=&quot;00B005D0&quot;/&gt;&lt;wsp:rsid wsp:val=&quot;00B04B2B&quot;/&gt;&lt;wsp:rsid wsp:val=&quot;00B0664B&quot;/&gt;&lt;wsp:rsid wsp:val=&quot;00B067D3&quot;/&gt;&lt;wsp:rsid wsp:val=&quot;00B10249&quot;/&gt;&lt;wsp:rsid wsp:val=&quot;00B10E36&quot;/&gt;&lt;wsp:rsid wsp:val=&quot;00B1259F&quot;/&gt;&lt;wsp:rsid wsp:val=&quot;00B15449&quot;/&gt;&lt;wsp:rsid wsp:val=&quot;00B20328&quot;/&gt;&lt;wsp:rsid wsp:val=&quot;00B22E2E&quot;/&gt;&lt;wsp:rsid wsp:val=&quot;00B22EDB&quot;/&gt;&lt;wsp:rsid wsp:val=&quot;00B2329C&quot;/&gt;&lt;wsp:rsid wsp:val=&quot;00B25DD5&quot;/&gt;&lt;wsp:rsid wsp:val=&quot;00B26A71&quot;/&gt;&lt;wsp:rsid wsp:val=&quot;00B27095&quot;/&gt;&lt;wsp:rsid wsp:val=&quot;00B327AE&quot;/&gt;&lt;wsp:rsid wsp:val=&quot;00B361F1&quot;/&gt;&lt;wsp:rsid wsp:val=&quot;00B41087&quot;/&gt;&lt;wsp:rsid wsp:val=&quot;00B41232&quot;/&gt;&lt;wsp:rsid wsp:val=&quot;00B41584&quot;/&gt;&lt;wsp:rsid wsp:val=&quot;00B47D66&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673&quot;/&gt;&lt;wsp:rsid wsp:val=&quot;00B74AF7&quot;/&gt;&lt;wsp:rsid wsp:val=&quot;00B7545D&quot;/&gt;&lt;wsp:rsid wsp:val=&quot;00B80604&quot;/&gt;&lt;wsp:rsid wsp:val=&quot;00B853A5&quot;/&gt;&lt;wsp:rsid wsp:val=&quot;00B85EAB&quot;/&gt;&lt;wsp:rsid wsp:val=&quot;00B92FCD&quot;/&gt;&lt;wsp:rsid wsp:val=&quot;00BA2312&quot;/&gt;&lt;wsp:rsid wsp:val=&quot;00BA36F3&quot;/&gt;&lt;wsp:rsid wsp:val=&quot;00BA6B13&quot;/&gt;&lt;wsp:rsid wsp:val=&quot;00BB48D0&quot;/&gt;&lt;wsp:rsid wsp:val=&quot;00BB72A4&quot;/&gt;&lt;wsp:rsid wsp:val=&quot;00BC0F7D&quot;/&gt;&lt;wsp:rsid wsp:val=&quot;00BC3889&quot;/&gt;&lt;wsp:rsid wsp:val=&quot;00BC6DB6&quot;/&gt;&lt;wsp:rsid wsp:val=&quot;00BC6F8C&quot;/&gt;&lt;wsp:rsid wsp:val=&quot;00BD53E2&quot;/&gt;&lt;wsp:rsid wsp:val=&quot;00BD564F&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303C7&quot;/&gt;&lt;wsp:rsid wsp:val=&quot;00C33079&quot;/&gt;&lt;wsp:rsid wsp:val=&quot;00C339E8&quot;/&gt;&lt;wsp:rsid wsp:val=&quot;00C340BC&quot;/&gt;&lt;wsp:rsid wsp:val=&quot;00C3418D&quot;/&gt;&lt;wsp:rsid wsp:val=&quot;00C3444C&quot;/&gt;&lt;wsp:rsid wsp:val=&quot;00C3792C&quot;/&gt;&lt;wsp:rsid wsp:val=&quot;00C45231&quot;/&gt;&lt;wsp:rsid wsp:val=&quot;00C47DD4&quot;/&gt;&lt;wsp:rsid wsp:val=&quot;00C532C3&quot;/&gt;&lt;wsp:rsid wsp:val=&quot;00C53AB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596E&quot;/&gt;&lt;wsp:rsid wsp:val=&quot;00CA08C6&quot;/&gt;&lt;wsp:rsid wsp:val=&quot;00CA2FDE&quot;/&gt;&lt;wsp:rsid wsp:val=&quot;00CA3614&quot;/&gt;&lt;wsp:rsid wsp:val=&quot;00CA3D0C&quot;/&gt;&lt;wsp:rsid wsp:val=&quot;00CA4A7D&quot;/&gt;&lt;wsp:rsid wsp:val=&quot;00CA7D78&quot;/&gt;&lt;wsp:rsid wsp:val=&quot;00CB2892&quot;/&gt;&lt;wsp:rsid wsp:val=&quot;00CB296D&quot;/&gt;&lt;wsp:rsid wsp:val=&quot;00CB2DB5&quot;/&gt;&lt;wsp:rsid wsp:val=&quot;00CB5548&quot;/&gt;&lt;wsp:rsid wsp:val=&quot;00CC1653&quot;/&gt;&lt;wsp:rsid wsp:val=&quot;00CC30A3&quot;/&gt;&lt;wsp:rsid wsp:val=&quot;00CC5251&quot;/&gt;&lt;wsp:rsid wsp:val=&quot;00CC7B86&quot;/&gt;&lt;wsp:rsid wsp:val=&quot;00CD20DB&quot;/&gt;&lt;wsp:rsid wsp:val=&quot;00CD7446&quot;/&gt;&lt;wsp:rsid wsp:val=&quot;00CD7477&quot;/&gt;&lt;wsp:rsid wsp:val=&quot;00CE0B66&quot;/&gt;&lt;wsp:rsid wsp:val=&quot;00CF176A&quot;/&gt;&lt;wsp:rsid wsp:val=&quot;00D06821&quot;/&gt;&lt;wsp:rsid wsp:val=&quot;00D0768E&quot;/&gt;&lt;wsp:rsid wsp:val=&quot;00D10BE9&quot;/&gt;&lt;wsp:rsid wsp:val=&quot;00D13D52&quot;/&gt;&lt;wsp:rsid wsp:val=&quot;00D20388&quot;/&gt;&lt;wsp:rsid wsp:val=&quot;00D22D57&quot;/&gt;&lt;wsp:rsid wsp:val=&quot;00D22E33&quot;/&gt;&lt;wsp:rsid wsp:val=&quot;00D23BF7&quot;/&gt;&lt;wsp:rsid wsp:val=&quot;00D30A4D&quot;/&gt;&lt;wsp:rsid wsp:val=&quot;00D31322&quot;/&gt;&lt;wsp:rsid wsp:val=&quot;00D3355A&quot;/&gt;&lt;wsp:rsid wsp:val=&quot;00D3357D&quot;/&gt;&lt;wsp:rsid wsp:val=&quot;00D37B3D&quot;/&gt;&lt;wsp:rsid wsp:val=&quot;00D41DFC&quot;/&gt;&lt;wsp:rsid wsp:val=&quot;00D56BD9&quot;/&gt;&lt;wsp:rsid wsp:val=&quot;00D61A09&quot;/&gt;&lt;wsp:rsid wsp:val=&quot;00D62BD1&quot;/&gt;&lt;wsp:rsid wsp:val=&quot;00D634C1&quot;/&gt;&lt;wsp:rsid wsp:val=&quot;00D63E66&quot;/&gt;&lt;wsp:rsid wsp:val=&quot;00D660FF&quot;/&gt;&lt;wsp:rsid wsp:val=&quot;00D6733E&quot;/&gt;&lt;wsp:rsid wsp:val=&quot;00D703AE&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123&quot;/&gt;&lt;wsp:rsid wsp:val=&quot;00D938B6&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D55EE&quot;/&gt;&lt;wsp:rsid wsp:val=&quot;00DD58C1&quot;/&gt;&lt;wsp:rsid wsp:val=&quot;00DD5C8F&quot;/&gt;&lt;wsp:rsid wsp:val=&quot;00DD5EF6&quot;/&gt;&lt;wsp:rsid wsp:val=&quot;00DE3046&quot;/&gt;&lt;wsp:rsid wsp:val=&quot;00DE3EF7&quot;/&gt;&lt;wsp:rsid wsp:val=&quot;00DE6A28&quot;/&gt;&lt;wsp:rsid wsp:val=&quot;00DE75CA&quot;/&gt;&lt;wsp:rsid wsp:val=&quot;00DE7706&quot;/&gt;&lt;wsp:rsid wsp:val=&quot;00DF2B1F&quot;/&gt;&lt;wsp:rsid wsp:val=&quot;00DF34D2&quot;/&gt;&lt;wsp:rsid wsp:val=&quot;00DF62CD&quot;/&gt;&lt;wsp:rsid wsp:val=&quot;00E01481&quot;/&gt;&lt;wsp:rsid wsp:val=&quot;00E0562B&quot;/&gt;&lt;wsp:rsid wsp:val=&quot;00E05CA8&quot;/&gt;&lt;wsp:rsid wsp:val=&quot;00E05E8C&quot;/&gt;&lt;wsp:rsid wsp:val=&quot;00E07570&quot;/&gt;&lt;wsp:rsid wsp:val=&quot;00E15DFC&quot;/&gt;&lt;wsp:rsid wsp:val=&quot;00E27F68&quot;/&gt;&lt;wsp:rsid wsp:val=&quot;00E3067A&quot;/&gt;&lt;wsp:rsid wsp:val=&quot;00E4476E&quot;/&gt;&lt;wsp:rsid wsp:val=&quot;00E472C2&quot;/&gt;&lt;wsp:rsid wsp:val=&quot;00E63553&quot;/&gt;&lt;wsp:rsid wsp:val=&quot;00E77645&quot;/&gt;&lt;wsp:rsid wsp:val=&quot;00E80854&quot;/&gt;&lt;wsp:rsid wsp:val=&quot;00E84C5B&quot;/&gt;&lt;wsp:rsid wsp:val=&quot;00EA46C8&quot;/&gt;&lt;wsp:rsid wsp:val=&quot;00EB5DB9&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3E32&quot;/&gt;&lt;wsp:rsid wsp:val=&quot;00ED5172&quot;/&gt;&lt;wsp:rsid wsp:val=&quot;00EE11B8&quot;/&gt;&lt;wsp:rsid wsp:val=&quot;00EE5961&quot;/&gt;&lt;wsp:rsid wsp:val=&quot;00EE65EE&quot;/&gt;&lt;wsp:rsid wsp:val=&quot;00EE6CD1&quot;/&gt;&lt;wsp:rsid wsp:val=&quot;00EF130C&quot;/&gt;&lt;wsp:rsid wsp:val=&quot;00EF1578&quot;/&gt;&lt;wsp:rsid wsp:val=&quot;00EF31A1&quot;/&gt;&lt;wsp:rsid wsp:val=&quot;00EF6E0B&quot;/&gt;&lt;wsp:rsid wsp:val=&quot;00F025A2&quot;/&gt;&lt;wsp:rsid wsp:val=&quot;00F04712&quot;/&gt;&lt;wsp:rsid wsp:val=&quot;00F058A7&quot;/&gt;&lt;wsp:rsid wsp:val=&quot;00F11531&quot;/&gt;&lt;wsp:rsid wsp:val=&quot;00F21253&quot;/&gt;&lt;wsp:rsid wsp:val=&quot;00F21338&quot;/&gt;&lt;wsp:rsid wsp:val=&quot;00F22EC7&quot;/&gt;&lt;wsp:rsid wsp:val=&quot;00F30C11&quot;/&gt;&lt;wsp:rsid wsp:val=&quot;00F34517&quot;/&gt;&lt;wsp:rsid wsp:val=&quot;00F34BF0&quot;/&gt;&lt;wsp:rsid wsp:val=&quot;00F36C9C&quot;/&gt;&lt;wsp:rsid wsp:val=&quot;00F438CA&quot;/&gt;&lt;wsp:rsid wsp:val=&quot;00F503C9&quot;/&gt;&lt;wsp:rsid wsp:val=&quot;00F5059A&quot;/&gt;&lt;wsp:rsid wsp:val=&quot;00F64354&quot;/&gt;&lt;wsp:rsid wsp:val=&quot;00F653B8&quot;/&gt;&lt;wsp:rsid wsp:val=&quot;00F658E7&quot;/&gt;&lt;wsp:rsid wsp:val=&quot;00F6739E&quot;/&gt;&lt;wsp:rsid wsp:val=&quot;00F730CC&quot;/&gt;&lt;wsp:rsid wsp:val=&quot;00F73912&quot;/&gt;&lt;wsp:rsid wsp:val=&quot;00F74386&quot;/&gt;&lt;wsp:rsid wsp:val=&quot;00F76105&quot;/&gt;&lt;wsp:rsid wsp:val=&quot;00F8099C&quot;/&gt;&lt;wsp:rsid wsp:val=&quot;00F8101D&quot;/&gt;&lt;wsp:rsid wsp:val=&quot;00F813D1&quot;/&gt;&lt;wsp:rsid wsp:val=&quot;00F81CF3&quot;/&gt;&lt;wsp:rsid wsp:val=&quot;00F86558&quot;/&gt;&lt;wsp:rsid wsp:val=&quot;00F8735A&quot;/&gt;&lt;wsp:rsid wsp:val=&quot;00F917F8&quot;/&gt;&lt;wsp:rsid wsp:val=&quot;00F93DA1&quot;/&gt;&lt;wsp:rsid wsp:val=&quot;00F97FF7&quot;/&gt;&lt;wsp:rsid wsp:val=&quot;00FA1266&quot;/&gt;&lt;wsp:rsid wsp:val=&quot;00FA2368&quot;/&gt;&lt;wsp:rsid wsp:val=&quot;00FC1192&quot;/&gt;&lt;wsp:rsid wsp:val=&quot;00FD2173&quot;/&gt;&lt;wsp:rsid wsp:val=&quot;00FE130C&quot;/&gt;&lt;wsp:rsid wsp:val=&quot;00FE7846&quot;/&gt;&lt;wsp:rsid wsp:val=&quot;00FF5AEB&quot;/&gt;&lt;wsp:rsid wsp:val=&quot;00FF7AB9&quot;/&gt;&lt;/wsp:rsids&gt;&lt;/w:docPr&gt;&lt;w:body&gt;&lt;wx:sect&gt;&lt;w:p wsp:rsidR=&quot;00000000&quot; wsp:rsidRDefault=&quot;00E63553&quot; wsp:rsidP=&quot;00E63553&quot;&gt;&lt;m:oMathPara&gt;&lt;m:oMath&gt;&lt;m:nary&gt;&lt;m:naryPr&gt;&lt;m:chr m:val=&quot;âˆ‘&quot;/&gt;&lt;m:limLoc m:val=&quot;undOvr&quot;/&gt;&lt;m:supHide m:val=&quot;1&quot;/&gt;&lt;m:ctrlPr&gt;&lt;aml:annotation aml:id=&quot;0&quot; w:type=&quot;Word.Insertion&quot; aml:author=&quot;28552_CR0093r1_TEI15_(Rel-15)&quot; aml:createdate=&quot;2019-09-20T18:13: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093r1_TEI15_(Rel-15)&quot; aml:createdate=&quot;2019-09-20T18:13:00Z&quot;&gt;&lt;aml:content&gt;&lt;w:rPr&gt;&lt;w:rFonts w:ascii=&quot;Cambria Math&quot; w:h-ansi=&quot;Cambria Math&quot;/&gt;&lt;wx:font wx:val=&quot;Cambria Math&quot;/&gt;&lt;w:i/&gt;&lt;w:i-cs/&gt;&lt;/w:rPr&gt;&lt;m:t&gt;UEs&lt;/m:t&gt;&lt;/aml:content&gt;&lt;/aml:annotation&gt;&lt;/m:r&gt;&lt;/m:sub&gt;&lt;m:sup/&gt;&lt;m:e&gt;&lt;m:nary&gt;&lt;m:naryPr&gt;&lt;m:chr m:val=&quot;âˆ‘&quot;/&gt;&lt;m:subHide m:val=&quot;1&quot;/&gt;&lt;m:supHide m:val=&quot;1&quot;/&gt;&lt;m:ctrlPr&gt;&lt;aml:annotation aml:id=&quot;2&quot; w:type=&quot;Word.Insertion&quot; aml:author=&quot;28552_CR0093r1_TEI15_(Rel-15)&quot; aml:createdate=&quot;2019-09-20T18:13: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093r1_TEI15_(Rel-15)&quot; aml:createdate=&quot;2019-09-20T18:13:00Z&quot;&gt;&lt;aml:content&gt;&lt;w:rPr&gt;&lt;w:rFonts w:ascii=&quot;Cambria Math&quot; w:h-ansi=&quot;Cambria Math&quot;/&gt;&lt;wx:font wx:val=&quot;Cambria Math&quot;/&gt;&lt;w:i/&gt;&lt;w:i-cs/&gt;&lt;/w:rPr&gt;&lt;m:t&gt;ThpTimeUl&lt;/m:t&gt;&lt;/aml:content&gt;&lt;/aml:annotation&gt;&lt;/m:r&gt;&lt;m:r&gt;&lt;aml:annotation aml:id=&quot;4&quot; w:type=&quot;Word.Insertion&quot; aml:author=&quot;28552_CR0093r1_TEI15_(Rel-15)&quot; aml:createdate=&quot;2019-09-20T18:13: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Pr="00C47DD4">
        <w:fldChar w:fldCharType="end"/>
      </w:r>
      <w:r>
        <w:t>, 0 [kbit/s]</w:t>
      </w:r>
    </w:p>
    <w:p w14:paraId="5DA03E31" w14:textId="77777777" w:rsidR="007655CB" w:rsidRPr="00AC22D1" w:rsidRDefault="007655CB" w:rsidP="00080612">
      <w:pPr>
        <w:pStyle w:val="B2"/>
      </w:pPr>
      <w:r w:rsidRPr="00AC22D1">
        <w:t xml:space="preserve">For small data bursts, where all buffered data is included in one initial HARQ transmission </w:t>
      </w:r>
      <w:r w:rsidRPr="00AC22D1">
        <w:rPr>
          <w:position w:val="-10"/>
        </w:rPr>
        <w:object w:dxaOrig="1540" w:dyaOrig="320" w14:anchorId="5247B143">
          <v:shape id="_x0000_i1088" type="#_x0000_t75" style="width:76.85pt;height:16.1pt" o:ole="">
            <v:imagedata r:id="rId61" o:title=""/>
          </v:shape>
          <o:OLEObject Type="Embed" ProgID="Equation.3" ShapeID="_x0000_i1088" DrawAspect="Content" ObjectID="_1782294111" r:id="rId62"/>
        </w:object>
      </w:r>
      <w:r w:rsidRPr="00AC22D1">
        <w:t>otherwise:</w:t>
      </w:r>
    </w:p>
    <w:p w14:paraId="677EB58A" w14:textId="77777777" w:rsidR="007655CB" w:rsidRPr="00AC22D1" w:rsidRDefault="007655CB" w:rsidP="00080612">
      <w:pPr>
        <w:pStyle w:val="B2"/>
      </w:pPr>
      <w:r w:rsidRPr="00AC22D1">
        <w:rPr>
          <w:position w:val="-10"/>
        </w:rPr>
        <w:object w:dxaOrig="2540" w:dyaOrig="340" w14:anchorId="23683082">
          <v:shape id="_x0000_i1089" type="#_x0000_t75" style="width:127.1pt;height:16.9pt" o:ole="">
            <v:imagedata r:id="rId63" o:title=""/>
          </v:shape>
          <o:OLEObject Type="Embed" ProgID="Equation.3" ShapeID="_x0000_i1089" DrawAspect="Content" ObjectID="_1782294112" r:id="rId6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7655CB" w:rsidRPr="00AC22D1" w14:paraId="0AF22C22" w14:textId="77777777" w:rsidTr="00B74AF7">
        <w:trPr>
          <w:trHeight w:val="179"/>
          <w:jc w:val="center"/>
        </w:trPr>
        <w:tc>
          <w:tcPr>
            <w:tcW w:w="1775" w:type="dxa"/>
            <w:vAlign w:val="center"/>
          </w:tcPr>
          <w:p w14:paraId="030763E0"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4D8F3BB3" w14:textId="77777777" w:rsidR="007655CB" w:rsidRPr="00AC22D1" w:rsidRDefault="007655CB"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7655CB" w:rsidRPr="00AC22D1" w14:paraId="1CC82F5F" w14:textId="77777777" w:rsidTr="00B74AF7">
        <w:trPr>
          <w:trHeight w:val="179"/>
          <w:jc w:val="center"/>
        </w:trPr>
        <w:tc>
          <w:tcPr>
            <w:tcW w:w="1775" w:type="dxa"/>
            <w:vAlign w:val="center"/>
          </w:tcPr>
          <w:p w14:paraId="0793C043"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00" w:dyaOrig="260" w14:anchorId="6F19A48B">
                <v:shape id="_x0000_i1090" type="#_x0000_t75" style="width:14.9pt;height:12.85pt" o:ole="">
                  <v:imagedata r:id="rId41" o:title=""/>
                </v:shape>
                <o:OLEObject Type="Embed" ProgID="Equation.3" ShapeID="_x0000_i1090" DrawAspect="Content" ObjectID="_1782294113" r:id="rId65"/>
              </w:object>
            </w:r>
          </w:p>
        </w:tc>
        <w:tc>
          <w:tcPr>
            <w:tcW w:w="4885" w:type="dxa"/>
            <w:vAlign w:val="center"/>
          </w:tcPr>
          <w:p w14:paraId="4A438EC0"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7655CB" w:rsidRPr="00AC22D1" w14:paraId="7DAB3EB7" w14:textId="77777777" w:rsidTr="00B74AF7">
        <w:trPr>
          <w:trHeight w:val="179"/>
          <w:jc w:val="center"/>
        </w:trPr>
        <w:tc>
          <w:tcPr>
            <w:tcW w:w="1775" w:type="dxa"/>
            <w:vAlign w:val="center"/>
          </w:tcPr>
          <w:p w14:paraId="46CE1E43"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40" w:dyaOrig="260" w14:anchorId="45CA66FA">
                <v:shape id="_x0000_i1091" type="#_x0000_t75" style="width:16.9pt;height:12.85pt" o:ole="">
                  <v:imagedata r:id="rId43" o:title=""/>
                </v:shape>
                <o:OLEObject Type="Embed" ProgID="Equation.3" ShapeID="_x0000_i1091" DrawAspect="Content" ObjectID="_1782294114" r:id="rId66"/>
              </w:object>
            </w:r>
          </w:p>
        </w:tc>
        <w:tc>
          <w:tcPr>
            <w:tcW w:w="4885" w:type="dxa"/>
            <w:vAlign w:val="center"/>
          </w:tcPr>
          <w:p w14:paraId="6C6BC681"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7655CB" w:rsidRPr="00AC22D1" w14:paraId="58ECF0EF" w14:textId="77777777" w:rsidTr="00B74AF7">
        <w:trPr>
          <w:trHeight w:val="179"/>
          <w:jc w:val="center"/>
        </w:trPr>
        <w:tc>
          <w:tcPr>
            <w:tcW w:w="1775" w:type="dxa"/>
            <w:vAlign w:val="center"/>
          </w:tcPr>
          <w:p w14:paraId="2D91FC6D"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00DD4FAE">
                <v:shape id="_x0000_i1092" type="#_x0000_t75" style="width:51.1pt;height:16.1pt" o:ole="">
                  <v:imagedata r:id="rId67" o:title=""/>
                </v:shape>
                <o:OLEObject Type="Embed" ProgID="Equation.3" ShapeID="_x0000_i1092" DrawAspect="Content" ObjectID="_1782294115" r:id="rId68"/>
              </w:object>
            </w:r>
          </w:p>
        </w:tc>
        <w:tc>
          <w:tcPr>
            <w:tcW w:w="4885" w:type="dxa"/>
            <w:vAlign w:val="center"/>
          </w:tcPr>
          <w:p w14:paraId="548DA482" w14:textId="77777777" w:rsidR="007655CB" w:rsidRPr="00AC22D1" w:rsidRDefault="007655CB"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14E3D545" w14:textId="77777777" w:rsidR="007655CB" w:rsidRPr="00AC22D1" w:rsidRDefault="007655CB" w:rsidP="007655CB">
      <w:pPr>
        <w:pStyle w:val="ListNumber"/>
        <w:numPr>
          <w:ilvl w:val="0"/>
          <w:numId w:val="0"/>
        </w:numPr>
        <w:ind w:left="284"/>
      </w:pPr>
    </w:p>
    <w:p w14:paraId="037986BF" w14:textId="77777777" w:rsidR="007655CB" w:rsidRPr="00AC22D1" w:rsidRDefault="00C47DD4" w:rsidP="00080612">
      <w:pPr>
        <w:pStyle w:val="B10"/>
      </w:pPr>
      <w:r>
        <w:t>d)</w:t>
      </w:r>
      <w:r>
        <w:tab/>
      </w:r>
      <w:r w:rsidR="007655CB" w:rsidRPr="00AC22D1">
        <w:t xml:space="preserve">Each measurement is a </w:t>
      </w:r>
      <w:r w:rsidR="007655CB" w:rsidRPr="00AC22D1">
        <w:rPr>
          <w:rFonts w:hint="eastAsia"/>
          <w:lang w:eastAsia="zh-CN"/>
        </w:rPr>
        <w:t>real</w:t>
      </w:r>
      <w:r w:rsidR="007655CB" w:rsidRPr="00AC22D1">
        <w:t xml:space="preserve"> value representing the throughput in kbits per second. The number of measurements is equal to one. If the optional QoS level measurement is perfomed, the number of measurements is equal to the number of </w:t>
      </w:r>
      <w:r w:rsidR="007655CB">
        <w:t xml:space="preserve">mapped </w:t>
      </w:r>
      <w:r w:rsidR="007655CB" w:rsidRPr="00AC22D1">
        <w:t>5QIs.</w:t>
      </w:r>
    </w:p>
    <w:p w14:paraId="6832F638" w14:textId="77777777" w:rsidR="007655CB" w:rsidRPr="00AC22D1" w:rsidRDefault="00C47DD4" w:rsidP="00080612">
      <w:pPr>
        <w:pStyle w:val="B10"/>
        <w:rPr>
          <w:lang w:val="en-US"/>
        </w:rPr>
      </w:pPr>
      <w:r>
        <w:t>e)</w:t>
      </w:r>
      <w:r>
        <w:tab/>
      </w:r>
      <w:r w:rsidR="007655CB" w:rsidRPr="00AC22D1">
        <w:t xml:space="preserve">The measurement name has the form </w:t>
      </w:r>
      <w:r w:rsidR="007655CB" w:rsidRPr="00AC22D1">
        <w:br/>
      </w:r>
      <w:r w:rsidR="007655CB" w:rsidRPr="00AC22D1">
        <w:rPr>
          <w:lang w:val="en-US"/>
        </w:rPr>
        <w:t>DRB.</w:t>
      </w:r>
      <w:r w:rsidR="007655CB" w:rsidRPr="00AC22D1">
        <w:rPr>
          <w:lang w:val="en-US" w:eastAsia="zh-CN"/>
        </w:rPr>
        <w:t>UE</w:t>
      </w:r>
      <w:r w:rsidR="007655CB" w:rsidRPr="00AC22D1">
        <w:t>Thp</w:t>
      </w:r>
      <w:r w:rsidR="007655CB" w:rsidRPr="00AC22D1">
        <w:rPr>
          <w:rFonts w:hint="eastAsia"/>
          <w:lang w:eastAsia="zh-CN"/>
        </w:rPr>
        <w:t>U</w:t>
      </w:r>
      <w:r w:rsidR="007655CB" w:rsidRPr="00AC22D1">
        <w:t xml:space="preserve">l, or </w:t>
      </w:r>
      <w:r w:rsidR="007655CB" w:rsidRPr="00AC22D1">
        <w:rPr>
          <w:lang w:val="en-US"/>
        </w:rPr>
        <w:t>optionally DRB.UEThpUl.</w:t>
      </w:r>
      <w:r w:rsidR="007655CB" w:rsidRPr="00AC22D1">
        <w:rPr>
          <w:i/>
        </w:rPr>
        <w:t xml:space="preserve">QOS, </w:t>
      </w:r>
      <w:r w:rsidR="007655CB" w:rsidRPr="00AC22D1">
        <w:t xml:space="preserve">where </w:t>
      </w:r>
      <w:r w:rsidR="007655CB" w:rsidRPr="00AC22D1">
        <w:rPr>
          <w:i/>
        </w:rPr>
        <w:t>QOS</w:t>
      </w:r>
      <w:r w:rsidR="007655CB" w:rsidRPr="00AC22D1">
        <w:t xml:space="preserve"> identifies the target quality of service class.</w:t>
      </w:r>
    </w:p>
    <w:p w14:paraId="061CC253" w14:textId="77777777" w:rsidR="007655CB" w:rsidRPr="00AC22D1" w:rsidRDefault="00C47DD4" w:rsidP="00080612">
      <w:pPr>
        <w:pStyle w:val="B10"/>
      </w:pPr>
      <w:r>
        <w:t>f)</w:t>
      </w:r>
      <w:r>
        <w:tab/>
      </w:r>
      <w:r w:rsidR="007655CB" w:rsidRPr="00AC22D1">
        <w:t xml:space="preserve">NRCellDU </w:t>
      </w:r>
    </w:p>
    <w:p w14:paraId="1857A6EC" w14:textId="77777777" w:rsidR="007655CB" w:rsidRPr="00AC22D1" w:rsidRDefault="00C47DD4" w:rsidP="00080612">
      <w:pPr>
        <w:pStyle w:val="B10"/>
      </w:pPr>
      <w:r>
        <w:t>g)</w:t>
      </w:r>
      <w:r>
        <w:tab/>
      </w:r>
      <w:r w:rsidR="007655CB" w:rsidRPr="00AC22D1">
        <w:t>Valid for packet switched traffic</w:t>
      </w:r>
    </w:p>
    <w:p w14:paraId="75AB6B1F" w14:textId="77777777" w:rsidR="007655CB" w:rsidRPr="00AC22D1" w:rsidRDefault="00C47DD4" w:rsidP="00080612">
      <w:pPr>
        <w:pStyle w:val="B10"/>
      </w:pPr>
      <w:r>
        <w:rPr>
          <w:lang w:eastAsia="zh-CN"/>
        </w:rPr>
        <w:lastRenderedPageBreak/>
        <w:t>h)</w:t>
      </w:r>
      <w:r>
        <w:rPr>
          <w:lang w:eastAsia="zh-CN"/>
        </w:rPr>
        <w:tab/>
      </w:r>
      <w:r w:rsidR="007655CB" w:rsidRPr="00AC22D1">
        <w:rPr>
          <w:lang w:eastAsia="zh-CN"/>
        </w:rPr>
        <w:t>5GS</w:t>
      </w:r>
    </w:p>
    <w:p w14:paraId="4C3977BA" w14:textId="77777777" w:rsidR="00FF5AEB" w:rsidRPr="00AC22D1" w:rsidRDefault="00C47DD4" w:rsidP="00080612">
      <w:pPr>
        <w:pStyle w:val="B10"/>
      </w:pPr>
      <w:r>
        <w:rPr>
          <w:lang w:eastAsia="zh-CN"/>
        </w:rPr>
        <w:t>i)</w:t>
      </w:r>
      <w:r>
        <w:rPr>
          <w:lang w:eastAsia="zh-CN"/>
        </w:rPr>
        <w:tab/>
      </w:r>
      <w:r w:rsidR="007655CB" w:rsidRPr="00AC22D1">
        <w:rPr>
          <w:lang w:eastAsia="zh-CN"/>
        </w:rPr>
        <w:t>One usage of this measurement is for performance assurance within integrity area (user plane connection quality).</w:t>
      </w:r>
    </w:p>
    <w:p w14:paraId="53B2F0F6" w14:textId="77777777" w:rsidR="00FF5AEB" w:rsidRPr="00AC22D1" w:rsidRDefault="00FF5AEB" w:rsidP="00FF5AEB">
      <w:pPr>
        <w:pStyle w:val="Heading5"/>
      </w:pPr>
      <w:bookmarkStart w:id="34" w:name="_Toc4404855"/>
      <w:r w:rsidRPr="00AC22D1">
        <w:t>5.1.</w:t>
      </w:r>
      <w:r>
        <w:t>1</w:t>
      </w:r>
      <w:r w:rsidRPr="00AC22D1">
        <w:t>.</w:t>
      </w:r>
      <w:r>
        <w:t>3</w:t>
      </w:r>
      <w:r w:rsidRPr="00AC22D1">
        <w:t>.4</w:t>
      </w:r>
      <w:r w:rsidRPr="00AC22D1">
        <w:tab/>
      </w:r>
      <w:r w:rsidRPr="00AC22D1">
        <w:rPr>
          <w:lang w:eastAsia="zh-CN"/>
        </w:rPr>
        <w:t>Distribution</w:t>
      </w:r>
      <w:r w:rsidRPr="00AC22D1">
        <w:t xml:space="preserve"> of UL UE throughput in gNB</w:t>
      </w:r>
      <w:bookmarkEnd w:id="34"/>
    </w:p>
    <w:p w14:paraId="12D2F7C5" w14:textId="77777777" w:rsidR="008609BD" w:rsidRPr="00AC22D1" w:rsidRDefault="00C83E31" w:rsidP="00080612">
      <w:pPr>
        <w:pStyle w:val="B10"/>
      </w:pPr>
      <w:r>
        <w:t>a)</w:t>
      </w:r>
      <w:r>
        <w:tab/>
      </w:r>
      <w:r w:rsidR="008609BD" w:rsidRPr="00AC22D1">
        <w:t xml:space="preserve">This measurement provides the distribution of the </w:t>
      </w:r>
      <w:r w:rsidR="008609BD" w:rsidRPr="00AC22D1">
        <w:rPr>
          <w:lang w:eastAsia="zh-CN"/>
        </w:rPr>
        <w:t>UE</w:t>
      </w:r>
      <w:r w:rsidR="008609BD" w:rsidRPr="00AC22D1">
        <w:rPr>
          <w:rFonts w:hint="eastAsia"/>
          <w:lang w:eastAsia="zh-CN"/>
        </w:rPr>
        <w:t xml:space="preserve"> throughput in uplink</w:t>
      </w:r>
      <w:r w:rsidR="008609BD" w:rsidRPr="00AC22D1">
        <w:rPr>
          <w:lang w:eastAsia="zh-CN"/>
        </w:rPr>
        <w:t xml:space="preserve">. </w:t>
      </w:r>
      <w:r w:rsidR="008609BD" w:rsidRPr="00AC22D1">
        <w:t xml:space="preserve">This measurement is intended for data bursts that are large enough to require transmissions to be split across multiple </w:t>
      </w:r>
      <w:r w:rsidR="008609BD">
        <w:t>slot</w:t>
      </w:r>
      <w:r w:rsidR="008609BD" w:rsidRPr="00AC22D1">
        <w:t xml:space="preserve">s.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w:t>
      </w:r>
    </w:p>
    <w:p w14:paraId="4277F158" w14:textId="77777777" w:rsidR="008609BD" w:rsidRPr="00AC22D1" w:rsidRDefault="00C83E31" w:rsidP="00080612">
      <w:pPr>
        <w:pStyle w:val="B10"/>
      </w:pPr>
      <w:r>
        <w:rPr>
          <w:lang w:eastAsia="zh-CN"/>
        </w:rPr>
        <w:t>b)</w:t>
      </w:r>
      <w:r>
        <w:rPr>
          <w:lang w:eastAsia="zh-CN"/>
        </w:rPr>
        <w:tab/>
      </w:r>
      <w:r w:rsidR="008609BD" w:rsidRPr="00AC22D1">
        <w:rPr>
          <w:lang w:eastAsia="zh-CN"/>
        </w:rPr>
        <w:t>CC</w:t>
      </w:r>
    </w:p>
    <w:p w14:paraId="0E72A054" w14:textId="77777777" w:rsidR="00703253" w:rsidRDefault="00C83E31" w:rsidP="00C83E31">
      <w:pPr>
        <w:pStyle w:val="B2"/>
        <w:rPr>
          <w:lang w:eastAsia="zh-CN"/>
        </w:rPr>
      </w:pPr>
      <w:r>
        <w:rPr>
          <w:lang w:eastAsia="zh-CN"/>
        </w:rPr>
        <w:t>c)</w:t>
      </w:r>
      <w:r>
        <w:rPr>
          <w:lang w:eastAsia="zh-CN"/>
        </w:rPr>
        <w:tab/>
      </w:r>
      <w:r w:rsidR="008609BD" w:rsidRPr="00AC22D1">
        <w:rPr>
          <w:lang w:eastAsia="zh-CN"/>
        </w:rPr>
        <w:t>Considering there are n samples during measurement time T and each sample has the same time period tn, the measurement of one sample is obtained by the following formula for a measurement period tn:</w:t>
      </w:r>
      <w:r w:rsidR="008609BD" w:rsidRPr="00AC22D1">
        <w:rPr>
          <w:rFonts w:hint="eastAsia"/>
          <w:lang w:eastAsia="zh-CN"/>
        </w:rPr>
        <w:t xml:space="preserve"> </w:t>
      </w:r>
    </w:p>
    <w:p w14:paraId="5E7D6472" w14:textId="77777777" w:rsidR="00C83E31" w:rsidRDefault="008609BD" w:rsidP="00703253">
      <w:pPr>
        <w:pStyle w:val="B2"/>
      </w:pPr>
      <w:r w:rsidRPr="00AC22D1">
        <w:rPr>
          <w:rFonts w:hint="eastAsia"/>
          <w:lang w:eastAsia="zh-CN"/>
        </w:rPr>
        <w:br/>
      </w:r>
      <w:r w:rsidR="00C83E31">
        <w:t xml:space="preserve">If </w:t>
      </w:r>
      <w:r w:rsidR="00C83E31" w:rsidRPr="00C83E31">
        <w:fldChar w:fldCharType="begin"/>
      </w:r>
      <w:r w:rsidR="00C83E31" w:rsidRPr="00C83E31">
        <w:instrText xml:space="preserve"> QUOTE </w:instrText>
      </w:r>
      <w:r w:rsidR="00C83E31" w:rsidRPr="00C83E31">
        <w:rPr>
          <w:position w:val="-5"/>
        </w:rPr>
        <w:pict w14:anchorId="454664EE">
          <v:shape id="_x0000_i1093" type="#_x0000_t75" style="width:98.95pt;height:1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7F8A&quot;/&gt;&lt;wsp:rsid wsp:val=&quot;000111EF&quot;/&gt;&lt;wsp:rsid wsp:val=&quot;00023F39&quot;/&gt;&lt;wsp:rsid wsp:val=&quot;00032FBE&quot;/&gt;&lt;wsp:rsid wsp:val=&quot;00033397&quot;/&gt;&lt;wsp:rsid wsp:val=&quot;0003566C&quot;/&gt;&lt;wsp:rsid wsp:val=&quot;00040095&quot;/&gt;&lt;wsp:rsid wsp:val=&quot;000420B0&quot;/&gt;&lt;wsp:rsid wsp:val=&quot;00043C66&quot;/&gt;&lt;wsp:rsid wsp:val=&quot;00051834&quot;/&gt;&lt;wsp:rsid wsp:val=&quot;00054A22&quot;/&gt;&lt;wsp:rsid wsp:val=&quot;000552DB&quot;/&gt;&lt;wsp:rsid wsp:val=&quot;000557C2&quot;/&gt;&lt;wsp:rsid wsp:val=&quot;0006258E&quot;/&gt;&lt;wsp:rsid wsp:val=&quot;00063D11&quot;/&gt;&lt;wsp:rsid wsp:val=&quot;00064B8C&quot;/&gt;&lt;wsp:rsid wsp:val=&quot;000655A6&quot;/&gt;&lt;wsp:rsid wsp:val=&quot;00070283&quot;/&gt;&lt;wsp:rsid wsp:val=&quot;00070472&quot;/&gt;&lt;wsp:rsid wsp:val=&quot;00073786&quot;/&gt;&lt;wsp:rsid wsp:val=&quot;00080288&quot;/&gt;&lt;wsp:rsid wsp:val=&quot;00080512&quot;/&gt;&lt;wsp:rsid wsp:val=&quot;00081F6C&quot;/&gt;&lt;wsp:rsid wsp:val=&quot;000834CA&quot;/&gt;&lt;wsp:rsid wsp:val=&quot;00092B41&quot;/&gt;&lt;wsp:rsid wsp:val=&quot;00093E79&quot;/&gt;&lt;wsp:rsid wsp:val=&quot;00095150&quot;/&gt;&lt;wsp:rsid wsp:val=&quot;000A1009&quot;/&gt;&lt;wsp:rsid wsp:val=&quot;000A743C&quot;/&gt;&lt;wsp:rsid wsp:val=&quot;000B0E3B&quot;/&gt;&lt;wsp:rsid wsp:val=&quot;000C2F15&quot;/&gt;&lt;wsp:rsid wsp:val=&quot;000D21A6&quot;/&gt;&lt;wsp:rsid wsp:val=&quot;000D58AB&quot;/&gt;&lt;wsp:rsid wsp:val=&quot;000E13C1&quot;/&gt;&lt;wsp:rsid wsp:val=&quot;000E6D87&quot;/&gt;&lt;wsp:rsid wsp:val=&quot;000E765A&quot;/&gt;&lt;wsp:rsid wsp:val=&quot;000E77C5&quot;/&gt;&lt;wsp:rsid wsp:val=&quot;000F0D2E&quot;/&gt;&lt;wsp:rsid wsp:val=&quot;000F29B8&quot;/&gt;&lt;wsp:rsid wsp:val=&quot;000F5E6F&quot;/&gt;&lt;wsp:rsid wsp:val=&quot;000F6667&quot;/&gt;&lt;wsp:rsid wsp:val=&quot;000F683F&quot;/&gt;&lt;wsp:rsid wsp:val=&quot;00101191&quot;/&gt;&lt;wsp:rsid wsp:val=&quot;00105B0C&quot;/&gt;&lt;wsp:rsid wsp:val=&quot;0010628A&quot;/&gt;&lt;wsp:rsid wsp:val=&quot;00110C43&quot;/&gt;&lt;wsp:rsid wsp:val=&quot;0011143E&quot;/&gt;&lt;wsp:rsid wsp:val=&quot;0011314E&quot;/&gt;&lt;wsp:rsid wsp:val=&quot;00115D56&quot;/&gt;&lt;wsp:rsid wsp:val=&quot;00126B2C&quot;/&gt;&lt;wsp:rsid wsp:val=&quot;0013017B&quot;/&gt;&lt;wsp:rsid wsp:val=&quot;00132116&quot;/&gt;&lt;wsp:rsid wsp:val=&quot;00135A98&quot;/&gt;&lt;wsp:rsid wsp:val=&quot;00136F02&quot;/&gt;&lt;wsp:rsid wsp:val=&quot;0014014F&quot;/&gt;&lt;wsp:rsid wsp:val=&quot;001500C4&quot;/&gt;&lt;wsp:rsid wsp:val=&quot;001531E9&quot;/&gt;&lt;wsp:rsid wsp:val=&quot;00155BF0&quot;/&gt;&lt;wsp:rsid wsp:val=&quot;001606B2&quot;/&gt;&lt;wsp:rsid wsp:val=&quot;00160D47&quot;/&gt;&lt;wsp:rsid wsp:val=&quot;00166EFE&quot;/&gt;&lt;wsp:rsid wsp:val=&quot;00170CCA&quot;/&gt;&lt;wsp:rsid wsp:val=&quot;0017611A&quot;/&gt;&lt;wsp:rsid wsp:val=&quot;0018006E&quot;/&gt;&lt;wsp:rsid wsp:val=&quot;00181283&quot;/&gt;&lt;wsp:rsid wsp:val=&quot;00182199&quot;/&gt;&lt;wsp:rsid wsp:val=&quot;0018303C&quot;/&gt;&lt;wsp:rsid wsp:val=&quot;00184CF0&quot;/&gt;&lt;wsp:rsid wsp:val=&quot;00191018&quot;/&gt;&lt;wsp:rsid wsp:val=&quot;001910AD&quot;/&gt;&lt;wsp:rsid wsp:val=&quot;00194252&quot;/&gt;&lt;wsp:rsid wsp:val=&quot;001A2833&quot;/&gt;&lt;wsp:rsid wsp:val=&quot;001A7BF5&quot;/&gt;&lt;wsp:rsid wsp:val=&quot;001B0AF6&quot;/&gt;&lt;wsp:rsid wsp:val=&quot;001B10E4&quot;/&gt;&lt;wsp:rsid wsp:val=&quot;001B4CB3&quot;/&gt;&lt;wsp:rsid wsp:val=&quot;001C1997&quot;/&gt;&lt;wsp:rsid wsp:val=&quot;001C34C5&quot;/&gt;&lt;wsp:rsid wsp:val=&quot;001C519E&quot;/&gt;&lt;wsp:rsid wsp:val=&quot;001D02C2&quot;/&gt;&lt;wsp:rsid wsp:val=&quot;001D6869&quot;/&gt;&lt;wsp:rsid wsp:val=&quot;001E5A0E&quot;/&gt;&lt;wsp:rsid wsp:val=&quot;001F03DC&quot;/&gt;&lt;wsp:rsid wsp:val=&quot;001F168B&quot;/&gt;&lt;wsp:rsid wsp:val=&quot;001F4BAB&quot;/&gt;&lt;wsp:rsid wsp:val=&quot;001F6D00&quot;/&gt;&lt;wsp:rsid wsp:val=&quot;00202024&quot;/&gt;&lt;wsp:rsid wsp:val=&quot;00206425&quot;/&gt;&lt;wsp:rsid wsp:val=&quot;00211C1D&quot;/&gt;&lt;wsp:rsid wsp:val=&quot;002123F7&quot;/&gt;&lt;wsp:rsid wsp:val=&quot;00213F11&quot;/&gt;&lt;wsp:rsid wsp:val=&quot;00217DB7&quot;/&gt;&lt;wsp:rsid wsp:val=&quot;0022119A&quot;/&gt;&lt;wsp:rsid wsp:val=&quot;0022342B&quot;/&gt;&lt;wsp:rsid wsp:val=&quot;002347A2&quot;/&gt;&lt;wsp:rsid wsp:val=&quot;00235F79&quot;/&gt;&lt;wsp:rsid wsp:val=&quot;00237E11&quot;/&gt;&lt;wsp:rsid wsp:val=&quot;00241A16&quot;/&gt;&lt;wsp:rsid wsp:val=&quot;002441C6&quot;/&gt;&lt;wsp:rsid wsp:val=&quot;0025527E&quot;/&gt;&lt;wsp:rsid wsp:val=&quot;00255564&quot;/&gt;&lt;wsp:rsid wsp:val=&quot;00256AE1&quot;/&gt;&lt;wsp:rsid wsp:val=&quot;00273EED&quot;/&gt;&lt;wsp:rsid wsp:val=&quot;00276550&quot;/&gt;&lt;wsp:rsid wsp:val=&quot;0028195E&quot;/&gt;&lt;wsp:rsid wsp:val=&quot;00285AE7&quot;/&gt;&lt;wsp:rsid wsp:val=&quot;00290261&quot;/&gt;&lt;wsp:rsid wsp:val=&quot;00291ED7&quot;/&gt;&lt;wsp:rsid wsp:val=&quot;002A2E90&quot;/&gt;&lt;wsp:rsid wsp:val=&quot;002A4FE7&quot;/&gt;&lt;wsp:rsid wsp:val=&quot;002B2FD0&quot;/&gt;&lt;wsp:rsid wsp:val=&quot;002B32A5&quot;/&gt;&lt;wsp:rsid wsp:val=&quot;002B397A&quot;/&gt;&lt;wsp:rsid wsp:val=&quot;002B48C6&quot;/&gt;&lt;wsp:rsid wsp:val=&quot;002B6606&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5618&quot;/&gt;&lt;wsp:rsid wsp:val=&quot;002D6472&quot;/&gt;&lt;wsp:rsid wsp:val=&quot;002D68E6&quot;/&gt;&lt;wsp:rsid wsp:val=&quot;002E29C7&quot;/&gt;&lt;wsp:rsid wsp:val=&quot;002F055C&quot;/&gt;&lt;wsp:rsid wsp:val=&quot;002F7402&quot;/&gt;&lt;wsp:rsid wsp:val=&quot;002F798D&quot;/&gt;&lt;wsp:rsid wsp:val=&quot;0030045E&quot;/&gt;&lt;wsp:rsid wsp:val=&quot;003009E4&quot;/&gt;&lt;wsp:rsid wsp:val=&quot;003042A0&quot;/&gt;&lt;wsp:rsid wsp:val=&quot;00305F08&quot;/&gt;&lt;wsp:rsid wsp:val=&quot;00311DC3&quot;/&gt;&lt;wsp:rsid wsp:val=&quot;00313346&quot;/&gt;&lt;wsp:rsid wsp:val=&quot;003172DC&quot;/&gt;&lt;wsp:rsid wsp:val=&quot;003205BA&quot;/&gt;&lt;wsp:rsid wsp:val=&quot;00326ED4&quot;/&gt;&lt;wsp:rsid wsp:val=&quot;003321A9&quot;/&gt;&lt;wsp:rsid wsp:val=&quot;00334F55&quot;/&gt;&lt;wsp:rsid wsp:val=&quot;00336877&quot;/&gt;&lt;wsp:rsid wsp:val=&quot;003379AF&quot;/&gt;&lt;wsp:rsid wsp:val=&quot;00343AF0&quot;/&gt;&lt;wsp:rsid wsp:val=&quot;0035284B&quot;/&gt;&lt;wsp:rsid wsp:val=&quot;0035462D&quot;/&gt;&lt;wsp:rsid wsp:val=&quot;00356F8E&quot;/&gt;&lt;wsp:rsid wsp:val=&quot;003627FA&quot;/&gt;&lt;wsp:rsid wsp:val=&quot;003654CD&quot;/&gt;&lt;wsp:rsid wsp:val=&quot;00365BC1&quot;/&gt;&lt;wsp:rsid wsp:val=&quot;00380C26&quot;/&gt;&lt;wsp:rsid wsp:val=&quot;003831AD&quot;/&gt;&lt;wsp:rsid wsp:val=&quot;00390966&quot;/&gt;&lt;wsp:rsid wsp:val=&quot;0039182E&quot;/&gt;&lt;wsp:rsid wsp:val=&quot;00394C71&quot;/&gt;&lt;wsp:rsid wsp:val=&quot;00396640&quot;/&gt;&lt;wsp:rsid wsp:val=&quot;003A2715&quot;/&gt;&lt;wsp:rsid wsp:val=&quot;003A3B9D&quot;/&gt;&lt;wsp:rsid wsp:val=&quot;003A4B24&quot;/&gt;&lt;wsp:rsid wsp:val=&quot;003B5152&quot;/&gt;&lt;wsp:rsid wsp:val=&quot;003B5958&quot;/&gt;&lt;wsp:rsid wsp:val=&quot;003B7830&quot;/&gt;&lt;wsp:rsid wsp:val=&quot;003C3971&quot;/&gt;&lt;wsp:rsid wsp:val=&quot;003D0F96&quot;/&gt;&lt;wsp:rsid wsp:val=&quot;003D3867&quot;/&gt;&lt;wsp:rsid wsp:val=&quot;003D4084&quot;/&gt;&lt;wsp:rsid wsp:val=&quot;003E1EF1&quot;/&gt;&lt;wsp:rsid wsp:val=&quot;003F0B29&quot;/&gt;&lt;wsp:rsid wsp:val=&quot;003F4C06&quot;/&gt;&lt;wsp:rsid wsp:val=&quot;003F51D6&quot;/&gt;&lt;wsp:rsid wsp:val=&quot;003F588C&quot;/&gt;&lt;wsp:rsid wsp:val=&quot;00401EF0&quot;/&gt;&lt;wsp:rsid wsp:val=&quot;004117AD&quot;/&gt;&lt;wsp:rsid wsp:val=&quot;004202B0&quot;/&gt;&lt;wsp:rsid wsp:val=&quot;00422A8C&quot;/&gt;&lt;wsp:rsid wsp:val=&quot;00422B85&quot;/&gt;&lt;wsp:rsid wsp:val=&quot;00423499&quot;/&gt;&lt;wsp:rsid wsp:val=&quot;00423790&quot;/&gt;&lt;wsp:rsid wsp:val=&quot;0042714A&quot;/&gt;&lt;wsp:rsid wsp:val=&quot;00431006&quot;/&gt;&lt;wsp:rsid wsp:val=&quot;004313A5&quot;/&gt;&lt;wsp:rsid wsp:val=&quot;0043401F&quot;/&gt;&lt;wsp:rsid wsp:val=&quot;00434578&quot;/&gt;&lt;wsp:rsid wsp:val=&quot;0043633B&quot;/&gt;&lt;wsp:rsid wsp:val=&quot;00447690&quot;/&gt;&lt;wsp:rsid wsp:val=&quot;00455B85&quot;/&gt;&lt;wsp:rsid wsp:val=&quot;00456CE0&quot;/&gt;&lt;wsp:rsid wsp:val=&quot;004577EA&quot;/&gt;&lt;wsp:rsid wsp:val=&quot;004634BA&quot;/&gt;&lt;wsp:rsid wsp:val=&quot;004671B8&quot;/&gt;&lt;wsp:rsid wsp:val=&quot;00475349&quot;/&gt;&lt;wsp:rsid wsp:val=&quot;00480252&quot;/&gt;&lt;wsp:rsid wsp:val=&quot;00483A01&quot;/&gt;&lt;wsp:rsid wsp:val=&quot;0048599C&quot;/&gt;&lt;wsp:rsid wsp:val=&quot;00491913&quot;/&gt;&lt;wsp:rsid wsp:val=&quot;004926D5&quot;/&gt;&lt;wsp:rsid wsp:val=&quot;00497FBE&quot;/&gt;&lt;wsp:rsid wsp:val=&quot;004A0527&quot;/&gt;&lt;wsp:rsid wsp:val=&quot;004B1381&quot;/&gt;&lt;wsp:rsid wsp:val=&quot;004C2EA1&quot;/&gt;&lt;wsp:rsid wsp:val=&quot;004C67CE&quot;/&gt;&lt;wsp:rsid wsp:val=&quot;004D2441&quot;/&gt;&lt;wsp:rsid wsp:val=&quot;004D3578&quot;/&gt;&lt;wsp:rsid wsp:val=&quot;004D7989&quot;/&gt;&lt;wsp:rsid wsp:val=&quot;004E0846&quot;/&gt;&lt;wsp:rsid wsp:val=&quot;004E0D34&quot;/&gt;&lt;wsp:rsid wsp:val=&quot;004E1E4C&quot;/&gt;&lt;wsp:rsid wsp:val=&quot;004E213A&quot;/&gt;&lt;wsp:rsid wsp:val=&quot;004E512F&quot;/&gt;&lt;wsp:rsid wsp:val=&quot;004E52CC&quot;/&gt;&lt;wsp:rsid wsp:val=&quot;004F207F&quot;/&gt;&lt;wsp:rsid wsp:val=&quot;004F3ACE&quot;/&gt;&lt;wsp:rsid wsp:val=&quot;004F65E0&quot;/&gt;&lt;wsp:rsid wsp:val=&quot;005013E8&quot;/&gt;&lt;wsp:rsid wsp:val=&quot;00502582&quot;/&gt;&lt;wsp:rsid wsp:val=&quot;005048FA&quot;/&gt;&lt;wsp:rsid wsp:val=&quot;005064ED&quot;/&gt;&lt;wsp:rsid wsp:val=&quot;005150D0&quot;/&gt;&lt;wsp:rsid wsp:val=&quot;0051797A&quot;/&gt;&lt;wsp:rsid wsp:val=&quot;00517EC3&quot;/&gt;&lt;wsp:rsid wsp:val=&quot;005226CA&quot;/&gt;&lt;wsp:rsid wsp:val=&quot;005313EA&quot;/&gt;&lt;wsp:rsid wsp:val=&quot;00533BF9&quot;/&gt;&lt;wsp:rsid wsp:val=&quot;0054057A&quot;/&gt;&lt;wsp:rsid wsp:val=&quot;005409A6&quot;/&gt;&lt;wsp:rsid wsp:val=&quot;00543E6C&quot;/&gt;&lt;wsp:rsid wsp:val=&quot;00544364&quot;/&gt;&lt;wsp:rsid wsp:val=&quot;00545251&quot;/&gt;&lt;wsp:rsid wsp:val=&quot;00547D3C&quot;/&gt;&lt;wsp:rsid wsp:val=&quot;005561D9&quot;/&gt;&lt;wsp:rsid wsp:val=&quot;005569A9&quot;/&gt;&lt;wsp:rsid wsp:val=&quot;00563536&quot;/&gt;&lt;wsp:rsid wsp:val=&quot;00564AC0&quot;/&gt;&lt;wsp:rsid wsp:val=&quot;00565087&quot;/&gt;&lt;wsp:rsid wsp:val=&quot;00567C78&quot;/&gt;&lt;wsp:rsid wsp:val=&quot;0057287D&quot;/&gt;&lt;wsp:rsid wsp:val=&quot;00572F0F&quot;/&gt;&lt;wsp:rsid wsp:val=&quot;00573ADB&quot;/&gt;&lt;wsp:rsid wsp:val=&quot;005806F7&quot;/&gt;&lt;wsp:rsid wsp:val=&quot;005821A8&quot;/&gt;&lt;wsp:rsid wsp:val=&quot;00582B8B&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6669&quot;/&gt;&lt;wsp:rsid wsp:val=&quot;0059762F&quot;/&gt;&lt;wsp:rsid wsp:val=&quot;00597B5E&quot;/&gt;&lt;wsp:rsid wsp:val=&quot;005A280E&quot;/&gt;&lt;wsp:rsid wsp:val=&quot;005B2F5B&quot;/&gt;&lt;wsp:rsid wsp:val=&quot;005C2E61&quot;/&gt;&lt;wsp:rsid wsp:val=&quot;005C594B&quot;/&gt;&lt;wsp:rsid wsp:val=&quot;005C6913&quot;/&gt;&lt;wsp:rsid wsp:val=&quot;005D2E01&quot;/&gt;&lt;wsp:rsid wsp:val=&quot;005D4CD6&quot;/&gt;&lt;wsp:rsid wsp:val=&quot;005D56B5&quot;/&gt;&lt;wsp:rsid wsp:val=&quot;005D5874&quot;/&gt;&lt;wsp:rsid wsp:val=&quot;005D7830&quot;/&gt;&lt;wsp:rsid wsp:val=&quot;005E40E9&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DF7&quot;/&gt;&lt;wsp:rsid wsp:val=&quot;00610D72&quot;/&gt;&lt;wsp:rsid wsp:val=&quot;006134FD&quot;/&gt;&lt;wsp:rsid wsp:val=&quot;006135EB&quot;/&gt;&lt;wsp:rsid wsp:val=&quot;00614FDF&quot;/&gt;&lt;wsp:rsid wsp:val=&quot;00616D11&quot;/&gt;&lt;wsp:rsid wsp:val=&quot;00625358&quot;/&gt;&lt;wsp:rsid wsp:val=&quot;00630A11&quot;/&gt;&lt;wsp:rsid wsp:val=&quot;0063231E&quot;/&gt;&lt;wsp:rsid wsp:val=&quot;00633823&quot;/&gt;&lt;wsp:rsid wsp:val=&quot;006339C4&quot;/&gt;&lt;wsp:rsid wsp:val=&quot;0064341E&quot;/&gt;&lt;wsp:rsid wsp:val=&quot;00643AFB&quot;/&gt;&lt;wsp:rsid wsp:val=&quot;00651B7C&quot;/&gt;&lt;wsp:rsid wsp:val=&quot;00652F95&quot;/&gt;&lt;wsp:rsid wsp:val=&quot;006534CE&quot;/&gt;&lt;wsp:rsid wsp:val=&quot;00656914&quot;/&gt;&lt;wsp:rsid wsp:val=&quot;0066112B&quot;/&gt;&lt;wsp:rsid wsp:val=&quot;00661336&quot;/&gt;&lt;wsp:rsid wsp:val=&quot;00664218&quot;/&gt;&lt;wsp:rsid wsp:val=&quot;00671006&quot;/&gt;&lt;wsp:rsid wsp:val=&quot;00672439&quot;/&gt;&lt;wsp:rsid wsp:val=&quot;00674A5B&quot;/&gt;&lt;wsp:rsid wsp:val=&quot;00681BD1&quot;/&gt;&lt;wsp:rsid wsp:val=&quot;00685E84&quot;/&gt;&lt;wsp:rsid wsp:val=&quot;00686669&quot;/&gt;&lt;wsp:rsid wsp:val=&quot;00690166&quot;/&gt;&lt;wsp:rsid wsp:val=&quot;00692D7C&quot;/&gt;&lt;wsp:rsid wsp:val=&quot;00692E37&quot;/&gt;&lt;wsp:rsid wsp:val=&quot;006951BC&quot;/&gt;&lt;wsp:rsid wsp:val=&quot;006972F6&quot;/&gt;&lt;wsp:rsid wsp:val=&quot;006B2CD8&quot;/&gt;&lt;wsp:rsid wsp:val=&quot;006B615D&quot;/&gt;&lt;wsp:rsid wsp:val=&quot;006B775C&quot;/&gt;&lt;wsp:rsid wsp:val=&quot;006C25DA&quot;/&gt;&lt;wsp:rsid wsp:val=&quot;006E08FF&quot;/&gt;&lt;wsp:rsid wsp:val=&quot;006E149B&quot;/&gt;&lt;wsp:rsid wsp:val=&quot;006E1914&quot;/&gt;&lt;wsp:rsid wsp:val=&quot;006E1F6B&quot;/&gt;&lt;wsp:rsid wsp:val=&quot;006E3ACE&quot;/&gt;&lt;wsp:rsid wsp:val=&quot;006E55F3&quot;/&gt;&lt;wsp:rsid wsp:val=&quot;006E5C86&quot;/&gt;&lt;wsp:rsid wsp:val=&quot;006F0B9F&quot;/&gt;&lt;wsp:rsid wsp:val=&quot;006F1274&quot;/&gt;&lt;wsp:rsid wsp:val=&quot;006F2AA8&quot;/&gt;&lt;wsp:rsid wsp:val=&quot;007118C6&quot;/&gt;&lt;wsp:rsid wsp:val=&quot;00717F31&quot;/&gt;&lt;wsp:rsid wsp:val=&quot;007200AF&quot;/&gt;&lt;wsp:rsid wsp:val=&quot;00720A9F&quot;/&gt;&lt;wsp:rsid wsp:val=&quot;0072133A&quot;/&gt;&lt;wsp:rsid wsp:val=&quot;007229F4&quot;/&gt;&lt;wsp:rsid wsp:val=&quot;007325C7&quot;/&gt;&lt;wsp:rsid wsp:val=&quot;00733A22&quot;/&gt;&lt;wsp:rsid wsp:val=&quot;00734A5B&quot;/&gt;&lt;wsp:rsid wsp:val=&quot;00735A6A&quot;/&gt;&lt;wsp:rsid wsp:val=&quot;007373C5&quot;/&gt;&lt;wsp:rsid wsp:val=&quot;00744E76&quot;/&gt;&lt;wsp:rsid wsp:val=&quot;007456DA&quot;/&gt;&lt;wsp:rsid wsp:val=&quot;007506CB&quot;/&gt;&lt;wsp:rsid wsp:val=&quot;007524EE&quot;/&gt;&lt;wsp:rsid wsp:val=&quot;007541AF&quot;/&gt;&lt;wsp:rsid wsp:val=&quot;00761397&quot;/&gt;&lt;wsp:rsid wsp:val=&quot;007655CB&quot;/&gt;&lt;wsp:rsid wsp:val=&quot;00772EBB&quot;/&gt;&lt;wsp:rsid wsp:val=&quot;00773B53&quot;/&gt;&lt;wsp:rsid wsp:val=&quot;00774576&quot;/&gt;&lt;wsp:rsid wsp:val=&quot;00780F45&quot;/&gt;&lt;wsp:rsid wsp:val=&quot;007818FB&quot;/&gt;&lt;wsp:rsid wsp:val=&quot;00781F0F&quot;/&gt;&lt;wsp:rsid wsp:val=&quot;00791D72&quot;/&gt;&lt;wsp:rsid wsp:val=&quot;007932D9&quot;/&gt;&lt;wsp:rsid wsp:val=&quot;00793510&quot;/&gt;&lt;wsp:rsid wsp:val=&quot;00796F30&quot;/&gt;&lt;wsp:rsid wsp:val=&quot;007A4E90&quot;/&gt;&lt;wsp:rsid wsp:val=&quot;007A5694&quot;/&gt;&lt;wsp:rsid wsp:val=&quot;007B1E67&quot;/&gt;&lt;wsp:rsid wsp:val=&quot;007B205B&quot;/&gt;&lt;wsp:rsid wsp:val=&quot;007B4249&quot;/&gt;&lt;wsp:rsid wsp:val=&quot;007B56F7&quot;/&gt;&lt;wsp:rsid wsp:val=&quot;007C4916&quot;/&gt;&lt;wsp:rsid wsp:val=&quot;007C538D&quot;/&gt;&lt;wsp:rsid wsp:val=&quot;007D40BE&quot;/&gt;&lt;wsp:rsid wsp:val=&quot;007D6355&quot;/&gt;&lt;wsp:rsid wsp:val=&quot;007E26E9&quot;/&gt;&lt;wsp:rsid wsp:val=&quot;007E58B3&quot;/&gt;&lt;wsp:rsid wsp:val=&quot;007E5F23&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7299&quot;/&gt;&lt;wsp:rsid wsp:val=&quot;008278FB&quot;/&gt;&lt;wsp:rsid wsp:val=&quot;008303F4&quot;/&gt;&lt;wsp:rsid wsp:val=&quot;00834B29&quot;/&gt;&lt;wsp:rsid wsp:val=&quot;008375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727B3&quot;/&gt;&lt;wsp:rsid wsp:val=&quot;008768CA&quot;/&gt;&lt;wsp:rsid wsp:val=&quot;008778F2&quot;/&gt;&lt;wsp:rsid wsp:val=&quot;008815CB&quot;/&gt;&lt;wsp:rsid wsp:val=&quot;00884B1E&quot;/&gt;&lt;wsp:rsid wsp:val=&quot;00895CA7&quot;/&gt;&lt;wsp:rsid wsp:val=&quot;008A23FA&quot;/&gt;&lt;wsp:rsid wsp:val=&quot;008B4A75&quot;/&gt;&lt;wsp:rsid wsp:val=&quot;008C57B6&quot;/&gt;&lt;wsp:rsid wsp:val=&quot;008C7994&quot;/&gt;&lt;wsp:rsid wsp:val=&quot;008D0648&quot;/&gt;&lt;wsp:rsid wsp:val=&quot;008D1266&quot;/&gt;&lt;wsp:rsid wsp:val=&quot;008D71EC&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5184&quot;/&gt;&lt;wsp:rsid wsp:val=&quot;0091348E&quot;/&gt;&lt;wsp:rsid wsp:val=&quot;00915B32&quot;/&gt;&lt;wsp:rsid wsp:val=&quot;00916226&quot;/&gt;&lt;wsp:rsid wsp:val=&quot;00916E11&quot;/&gt;&lt;wsp:rsid wsp:val=&quot;00917CCB&quot;/&gt;&lt;wsp:rsid wsp:val=&quot;00925F10&quot;/&gt;&lt;wsp:rsid wsp:val=&quot;009276C3&quot;/&gt;&lt;wsp:rsid wsp:val=&quot;00931A65&quot;/&gt;&lt;wsp:rsid wsp:val=&quot;00933354&quot;/&gt;&lt;wsp:rsid wsp:val=&quot;00933856&quot;/&gt;&lt;wsp:rsid wsp:val=&quot;00933D97&quot;/&gt;&lt;wsp:rsid wsp:val=&quot;0093606B&quot;/&gt;&lt;wsp:rsid wsp:val=&quot;00940054&quot;/&gt;&lt;wsp:rsid wsp:val=&quot;00942EC2&quot;/&gt;&lt;wsp:rsid wsp:val=&quot;00947EC3&quot;/&gt;&lt;wsp:rsid wsp:val=&quot;00951756&quot;/&gt;&lt;wsp:rsid wsp:val=&quot;00960E0C&quot;/&gt;&lt;wsp:rsid wsp:val=&quot;00970AB1&quot;/&gt;&lt;wsp:rsid wsp:val=&quot;00972052&quot;/&gt;&lt;wsp:rsid wsp:val=&quot;00974E3F&quot;/&gt;&lt;wsp:rsid wsp:val=&quot;009769F9&quot;/&gt;&lt;wsp:rsid wsp:val=&quot;0098058B&quot;/&gt;&lt;wsp:rsid wsp:val=&quot;00980B75&quot;/&gt;&lt;wsp:rsid wsp:val=&quot;009876BD&quot;/&gt;&lt;wsp:rsid wsp:val=&quot;009900B2&quot;/&gt;&lt;wsp:rsid wsp:val=&quot;00990C3E&quot;/&gt;&lt;wsp:rsid wsp:val=&quot;0099274D&quot;/&gt;&lt;wsp:rsid wsp:val=&quot;00995567&quot;/&gt;&lt;wsp:rsid wsp:val=&quot;00995C2A&quot;/&gt;&lt;wsp:rsid wsp:val=&quot;0099736B&quot;/&gt;&lt;wsp:rsid wsp:val=&quot;009A1777&quot;/&gt;&lt;wsp:rsid wsp:val=&quot;009A3212&quot;/&gt;&lt;wsp:rsid wsp:val=&quot;009A3F5F&quot;/&gt;&lt;wsp:rsid wsp:val=&quot;009B1452&quot;/&gt;&lt;wsp:rsid wsp:val=&quot;009B67F0&quot;/&gt;&lt;wsp:rsid wsp:val=&quot;009B7B3B&quot;/&gt;&lt;wsp:rsid wsp:val=&quot;009C33F3&quot;/&gt;&lt;wsp:rsid wsp:val=&quot;009C7C64&quot;/&gt;&lt;wsp:rsid wsp:val=&quot;009D28DE&quot;/&gt;&lt;wsp:rsid wsp:val=&quot;009D4D55&quot;/&gt;&lt;wsp:rsid wsp:val=&quot;009D516C&quot;/&gt;&lt;wsp:rsid wsp:val=&quot;009D61DB&quot;/&gt;&lt;wsp:rsid wsp:val=&quot;009E3B2A&quot;/&gt;&lt;wsp:rsid wsp:val=&quot;009E5B8F&quot;/&gt;&lt;wsp:rsid wsp:val=&quot;009F0D7D&quot;/&gt;&lt;wsp:rsid wsp:val=&quot;009F2B6C&quot;/&gt;&lt;wsp:rsid wsp:val=&quot;009F37B7&quot;/&gt;&lt;wsp:rsid wsp:val=&quot;009F4398&quot;/&gt;&lt;wsp:rsid wsp:val=&quot;009F71DA&quot;/&gt;&lt;wsp:rsid wsp:val=&quot;00A0083C&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464&quot;/&gt;&lt;wsp:rsid wsp:val=&quot;00A7631A&quot;/&gt;&lt;wsp:rsid wsp:val=&quot;00A76607&quot;/&gt;&lt;wsp:rsid wsp:val=&quot;00A81F48&quot;/&gt;&lt;wsp:rsid wsp:val=&quot;00A82346&quot;/&gt;&lt;wsp:rsid wsp:val=&quot;00A82613&quot;/&gt;&lt;wsp:rsid wsp:val=&quot;00A829C7&quot;/&gt;&lt;wsp:rsid wsp:val=&quot;00A85CCA&quot;/&gt;&lt;wsp:rsid wsp:val=&quot;00A931F2&quot;/&gt;&lt;wsp:rsid wsp:val=&quot;00A94DC9&quot;/&gt;&lt;wsp:rsid wsp:val=&quot;00A95C0D&quot;/&gt;&lt;wsp:rsid wsp:val=&quot;00AA0805&quot;/&gt;&lt;wsp:rsid wsp:val=&quot;00AA216F&quot;/&gt;&lt;wsp:rsid wsp:val=&quot;00AB0841&quot;/&gt;&lt;wsp:rsid wsp:val=&quot;00AB2B23&quot;/&gt;&lt;wsp:rsid wsp:val=&quot;00AB45BD&quot;/&gt;&lt;wsp:rsid wsp:val=&quot;00AB7102&quot;/&gt;&lt;wsp:rsid wsp:val=&quot;00AC0E93&quot;/&gt;&lt;wsp:rsid wsp:val=&quot;00AC22D1&quot;/&gt;&lt;wsp:rsid wsp:val=&quot;00AC55E0&quot;/&gt;&lt;wsp:rsid wsp:val=&quot;00AC6576&quot;/&gt;&lt;wsp:rsid wsp:val=&quot;00AC691D&quot;/&gt;&lt;wsp:rsid wsp:val=&quot;00AD361E&quot;/&gt;&lt;wsp:rsid wsp:val=&quot;00AD3752&quot;/&gt;&lt;wsp:rsid wsp:val=&quot;00AD4555&quot;/&gt;&lt;wsp:rsid wsp:val=&quot;00AF0D45&quot;/&gt;&lt;wsp:rsid wsp:val=&quot;00AF338F&quot;/&gt;&lt;wsp:rsid wsp:val=&quot;00B005D0&quot;/&gt;&lt;wsp:rsid wsp:val=&quot;00B04B2B&quot;/&gt;&lt;wsp:rsid wsp:val=&quot;00B0664B&quot;/&gt;&lt;wsp:rsid wsp:val=&quot;00B067D3&quot;/&gt;&lt;wsp:rsid wsp:val=&quot;00B10249&quot;/&gt;&lt;wsp:rsid wsp:val=&quot;00B10E36&quot;/&gt;&lt;wsp:rsid wsp:val=&quot;00B1259F&quot;/&gt;&lt;wsp:rsid wsp:val=&quot;00B15449&quot;/&gt;&lt;wsp:rsid wsp:val=&quot;00B20328&quot;/&gt;&lt;wsp:rsid wsp:val=&quot;00B22E2E&quot;/&gt;&lt;wsp:rsid wsp:val=&quot;00B22EDB&quot;/&gt;&lt;wsp:rsid wsp:val=&quot;00B2329C&quot;/&gt;&lt;wsp:rsid wsp:val=&quot;00B25DD5&quot;/&gt;&lt;wsp:rsid wsp:val=&quot;00B26A71&quot;/&gt;&lt;wsp:rsid wsp:val=&quot;00B27095&quot;/&gt;&lt;wsp:rsid wsp:val=&quot;00B327AE&quot;/&gt;&lt;wsp:rsid wsp:val=&quot;00B361F1&quot;/&gt;&lt;wsp:rsid wsp:val=&quot;00B41087&quot;/&gt;&lt;wsp:rsid wsp:val=&quot;00B41232&quot;/&gt;&lt;wsp:rsid wsp:val=&quot;00B41584&quot;/&gt;&lt;wsp:rsid wsp:val=&quot;00B47D66&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673&quot;/&gt;&lt;wsp:rsid wsp:val=&quot;00B74AF7&quot;/&gt;&lt;wsp:rsid wsp:val=&quot;00B7545D&quot;/&gt;&lt;wsp:rsid wsp:val=&quot;00B80604&quot;/&gt;&lt;wsp:rsid wsp:val=&quot;00B853A5&quot;/&gt;&lt;wsp:rsid wsp:val=&quot;00B85EAB&quot;/&gt;&lt;wsp:rsid wsp:val=&quot;00B92FCD&quot;/&gt;&lt;wsp:rsid wsp:val=&quot;00BA2312&quot;/&gt;&lt;wsp:rsid wsp:val=&quot;00BA36F3&quot;/&gt;&lt;wsp:rsid wsp:val=&quot;00BA6B13&quot;/&gt;&lt;wsp:rsid wsp:val=&quot;00BB48D0&quot;/&gt;&lt;wsp:rsid wsp:val=&quot;00BB72A4&quot;/&gt;&lt;wsp:rsid wsp:val=&quot;00BC0F7D&quot;/&gt;&lt;wsp:rsid wsp:val=&quot;00BC3889&quot;/&gt;&lt;wsp:rsid wsp:val=&quot;00BC6DB6&quot;/&gt;&lt;wsp:rsid wsp:val=&quot;00BC6F8C&quot;/&gt;&lt;wsp:rsid wsp:val=&quot;00BD53E2&quot;/&gt;&lt;wsp:rsid wsp:val=&quot;00BD564F&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303C7&quot;/&gt;&lt;wsp:rsid wsp:val=&quot;00C33079&quot;/&gt;&lt;wsp:rsid wsp:val=&quot;00C339E8&quot;/&gt;&lt;wsp:rsid wsp:val=&quot;00C340BC&quot;/&gt;&lt;wsp:rsid wsp:val=&quot;00C3418D&quot;/&gt;&lt;wsp:rsid wsp:val=&quot;00C3444C&quot;/&gt;&lt;wsp:rsid wsp:val=&quot;00C3792C&quot;/&gt;&lt;wsp:rsid wsp:val=&quot;00C45231&quot;/&gt;&lt;wsp:rsid wsp:val=&quot;00C47DD4&quot;/&gt;&lt;wsp:rsid wsp:val=&quot;00C532C3&quot;/&gt;&lt;wsp:rsid wsp:val=&quot;00C53AB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83E31&quot;/&gt;&lt;wsp:rsid wsp:val=&quot;00C90A2D&quot;/&gt;&lt;wsp:rsid wsp:val=&quot;00C92C47&quot;/&gt;&lt;wsp:rsid wsp:val=&quot;00C931E9&quot;/&gt;&lt;wsp:rsid wsp:val=&quot;00C93F40&quot;/&gt;&lt;wsp:rsid wsp:val=&quot;00C9596E&quot;/&gt;&lt;wsp:rsid wsp:val=&quot;00CA08C6&quot;/&gt;&lt;wsp:rsid wsp:val=&quot;00CA2FDE&quot;/&gt;&lt;wsp:rsid wsp:val=&quot;00CA3614&quot;/&gt;&lt;wsp:rsid wsp:val=&quot;00CA3D0C&quot;/&gt;&lt;wsp:rsid wsp:val=&quot;00CA4A7D&quot;/&gt;&lt;wsp:rsid wsp:val=&quot;00CA7D78&quot;/&gt;&lt;wsp:rsid wsp:val=&quot;00CB2892&quot;/&gt;&lt;wsp:rsid wsp:val=&quot;00CB296D&quot;/&gt;&lt;wsp:rsid wsp:val=&quot;00CB2DB5&quot;/&gt;&lt;wsp:rsid wsp:val=&quot;00CB5548&quot;/&gt;&lt;wsp:rsid wsp:val=&quot;00CC1653&quot;/&gt;&lt;wsp:rsid wsp:val=&quot;00CC30A3&quot;/&gt;&lt;wsp:rsid wsp:val=&quot;00CC5251&quot;/&gt;&lt;wsp:rsid wsp:val=&quot;00CC7B86&quot;/&gt;&lt;wsp:rsid wsp:val=&quot;00CD20DB&quot;/&gt;&lt;wsp:rsid wsp:val=&quot;00CD7446&quot;/&gt;&lt;wsp:rsid wsp:val=&quot;00CD7477&quot;/&gt;&lt;wsp:rsid wsp:val=&quot;00CE0B66&quot;/&gt;&lt;wsp:rsid wsp:val=&quot;00CF176A&quot;/&gt;&lt;wsp:rsid wsp:val=&quot;00D06821&quot;/&gt;&lt;wsp:rsid wsp:val=&quot;00D0768E&quot;/&gt;&lt;wsp:rsid wsp:val=&quot;00D10BE9&quot;/&gt;&lt;wsp:rsid wsp:val=&quot;00D13D52&quot;/&gt;&lt;wsp:rsid wsp:val=&quot;00D20388&quot;/&gt;&lt;wsp:rsid wsp:val=&quot;00D22D57&quot;/&gt;&lt;wsp:rsid wsp:val=&quot;00D22E33&quot;/&gt;&lt;wsp:rsid wsp:val=&quot;00D23BF7&quot;/&gt;&lt;wsp:rsid wsp:val=&quot;00D30A4D&quot;/&gt;&lt;wsp:rsid wsp:val=&quot;00D31322&quot;/&gt;&lt;wsp:rsid wsp:val=&quot;00D3355A&quot;/&gt;&lt;wsp:rsid wsp:val=&quot;00D3357D&quot;/&gt;&lt;wsp:rsid wsp:val=&quot;00D37B3D&quot;/&gt;&lt;wsp:rsid wsp:val=&quot;00D41DFC&quot;/&gt;&lt;wsp:rsid wsp:val=&quot;00D56BD9&quot;/&gt;&lt;wsp:rsid wsp:val=&quot;00D61A09&quot;/&gt;&lt;wsp:rsid wsp:val=&quot;00D62BD1&quot;/&gt;&lt;wsp:rsid wsp:val=&quot;00D634C1&quot;/&gt;&lt;wsp:rsid wsp:val=&quot;00D63E66&quot;/&gt;&lt;wsp:rsid wsp:val=&quot;00D660FF&quot;/&gt;&lt;wsp:rsid wsp:val=&quot;00D6733E&quot;/&gt;&lt;wsp:rsid wsp:val=&quot;00D703AE&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123&quot;/&gt;&lt;wsp:rsid wsp:val=&quot;00D938B6&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D55EE&quot;/&gt;&lt;wsp:rsid wsp:val=&quot;00DD58C1&quot;/&gt;&lt;wsp:rsid wsp:val=&quot;00DD5C8F&quot;/&gt;&lt;wsp:rsid wsp:val=&quot;00DD5EF6&quot;/&gt;&lt;wsp:rsid wsp:val=&quot;00DE3046&quot;/&gt;&lt;wsp:rsid wsp:val=&quot;00DE3EF7&quot;/&gt;&lt;wsp:rsid wsp:val=&quot;00DE6A28&quot;/&gt;&lt;wsp:rsid wsp:val=&quot;00DE75CA&quot;/&gt;&lt;wsp:rsid wsp:val=&quot;00DE7706&quot;/&gt;&lt;wsp:rsid wsp:val=&quot;00DF2B1F&quot;/&gt;&lt;wsp:rsid wsp:val=&quot;00DF34D2&quot;/&gt;&lt;wsp:rsid wsp:val=&quot;00DF62CD&quot;/&gt;&lt;wsp:rsid wsp:val=&quot;00E01481&quot;/&gt;&lt;wsp:rsid wsp:val=&quot;00E0562B&quot;/&gt;&lt;wsp:rsid wsp:val=&quot;00E05CA8&quot;/&gt;&lt;wsp:rsid wsp:val=&quot;00E05E8C&quot;/&gt;&lt;wsp:rsid wsp:val=&quot;00E07570&quot;/&gt;&lt;wsp:rsid wsp:val=&quot;00E15DFC&quot;/&gt;&lt;wsp:rsid wsp:val=&quot;00E27F68&quot;/&gt;&lt;wsp:rsid wsp:val=&quot;00E3067A&quot;/&gt;&lt;wsp:rsid wsp:val=&quot;00E4476E&quot;/&gt;&lt;wsp:rsid wsp:val=&quot;00E472C2&quot;/&gt;&lt;wsp:rsid wsp:val=&quot;00E77645&quot;/&gt;&lt;wsp:rsid wsp:val=&quot;00E80854&quot;/&gt;&lt;wsp:rsid wsp:val=&quot;00E84C5B&quot;/&gt;&lt;wsp:rsid wsp:val=&quot;00EA46C8&quot;/&gt;&lt;wsp:rsid wsp:val=&quot;00EB5DB9&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3E32&quot;/&gt;&lt;wsp:rsid wsp:val=&quot;00ED5172&quot;/&gt;&lt;wsp:rsid wsp:val=&quot;00EE11B8&quot;/&gt;&lt;wsp:rsid wsp:val=&quot;00EE5961&quot;/&gt;&lt;wsp:rsid wsp:val=&quot;00EE65EE&quot;/&gt;&lt;wsp:rsid wsp:val=&quot;00EE6CD1&quot;/&gt;&lt;wsp:rsid wsp:val=&quot;00EF130C&quot;/&gt;&lt;wsp:rsid wsp:val=&quot;00EF1578&quot;/&gt;&lt;wsp:rsid wsp:val=&quot;00EF31A1&quot;/&gt;&lt;wsp:rsid wsp:val=&quot;00EF6E0B&quot;/&gt;&lt;wsp:rsid wsp:val=&quot;00F025A2&quot;/&gt;&lt;wsp:rsid wsp:val=&quot;00F04712&quot;/&gt;&lt;wsp:rsid wsp:val=&quot;00F058A7&quot;/&gt;&lt;wsp:rsid wsp:val=&quot;00F11531&quot;/&gt;&lt;wsp:rsid wsp:val=&quot;00F21253&quot;/&gt;&lt;wsp:rsid wsp:val=&quot;00F21338&quot;/&gt;&lt;wsp:rsid wsp:val=&quot;00F22EC7&quot;/&gt;&lt;wsp:rsid wsp:val=&quot;00F30C11&quot;/&gt;&lt;wsp:rsid wsp:val=&quot;00F34517&quot;/&gt;&lt;wsp:rsid wsp:val=&quot;00F34BF0&quot;/&gt;&lt;wsp:rsid wsp:val=&quot;00F36C9C&quot;/&gt;&lt;wsp:rsid wsp:val=&quot;00F438CA&quot;/&gt;&lt;wsp:rsid wsp:val=&quot;00F503C9&quot;/&gt;&lt;wsp:rsid wsp:val=&quot;00F5059A&quot;/&gt;&lt;wsp:rsid wsp:val=&quot;00F64354&quot;/&gt;&lt;wsp:rsid wsp:val=&quot;00F653B8&quot;/&gt;&lt;wsp:rsid wsp:val=&quot;00F658E7&quot;/&gt;&lt;wsp:rsid wsp:val=&quot;00F6739E&quot;/&gt;&lt;wsp:rsid wsp:val=&quot;00F730CC&quot;/&gt;&lt;wsp:rsid wsp:val=&quot;00F73912&quot;/&gt;&lt;wsp:rsid wsp:val=&quot;00F74386&quot;/&gt;&lt;wsp:rsid wsp:val=&quot;00F76105&quot;/&gt;&lt;wsp:rsid wsp:val=&quot;00F8099C&quot;/&gt;&lt;wsp:rsid wsp:val=&quot;00F8101D&quot;/&gt;&lt;wsp:rsid wsp:val=&quot;00F813D1&quot;/&gt;&lt;wsp:rsid wsp:val=&quot;00F81CF3&quot;/&gt;&lt;wsp:rsid wsp:val=&quot;00F86558&quot;/&gt;&lt;wsp:rsid wsp:val=&quot;00F8735A&quot;/&gt;&lt;wsp:rsid wsp:val=&quot;00F917F8&quot;/&gt;&lt;wsp:rsid wsp:val=&quot;00F93DA1&quot;/&gt;&lt;wsp:rsid wsp:val=&quot;00F97FF7&quot;/&gt;&lt;wsp:rsid wsp:val=&quot;00FA1266&quot;/&gt;&lt;wsp:rsid wsp:val=&quot;00FA2368&quot;/&gt;&lt;wsp:rsid wsp:val=&quot;00FC1192&quot;/&gt;&lt;wsp:rsid wsp:val=&quot;00FD2173&quot;/&gt;&lt;wsp:rsid wsp:val=&quot;00FE130C&quot;/&gt;&lt;wsp:rsid wsp:val=&quot;00FE7846&quot;/&gt;&lt;wsp:rsid wsp:val=&quot;00FF5AEB&quot;/&gt;&lt;wsp:rsid wsp:val=&quot;00FF7AB9&quot;/&gt;&lt;/wsp:rsids&gt;&lt;/w:docPr&gt;&lt;w:body&gt;&lt;wx:sect&gt;&lt;w:p wsp:rsidR=&quot;00000000&quot; wsp:rsidRDefault=&quot;00202024&quot; wsp:rsidP=&quot;00202024&quot;&gt;&lt;m:oMathPara&gt;&lt;m:oMath&gt;&lt;m:nary&gt;&lt;m:naryPr&gt;&lt;m:chr m:val=&quot;âˆ‘&quot;/&gt;&lt;m:limLoc m:val=&quot;undOvr&quot;/&gt;&lt;m:supHide m:val=&quot;1&quot;/&gt;&lt;m:ctrlPr&gt;&lt;aml:annotation aml:id=&quot;0&quot; w:type=&quot;Word.Insertion&quot; aml:author=&quot;28552_CR0093r1_TEI15_(Rel-15)&quot; aml:createdate=&quot;2019-09-20T18:14: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093r1_TEI15_(Rel-15)&quot; aml:createdate=&quot;2019-09-20T18:14:00Z&quot;&gt;&lt;aml:content&gt;&lt;w:rPr&gt;&lt;w:rFonts w:ascii=&quot;Cambria Math&quot; w:h-ansi=&quot;Cambria Math&quot;/&gt;&lt;wx:font wx:val=&quot;Cambria Math&quot;/&gt;&lt;w:i/&gt;&lt;w:i-cs/&gt;&lt;/w:rPr&gt;&lt;m:t&gt;UEs&lt;/m:t&gt;&lt;/aml:content&gt;&lt;/aml:annotation&gt;&lt;/m:r&gt;&lt;/m:sub&gt;&lt;m:sup/&gt;&lt;m:e&gt;&lt;m:nary&gt;&lt;m:naryPr&gt;&lt;m:chr m:val=&quot;âˆ‘&quot;/&gt;&lt;m:subHide m:val=&quot;1&quot;/&gt;&lt;m:supHide m:val=&quot;1&quot;/&gt;&lt;m:ctrlPr&gt;&lt;aml:annotation aml:id=&quot;2&quot; w:type=&quot;Word.Insertion&quot; aml:author=&quot;28552_CR0093r1_TEI15_(Rel-15)&quot; aml:createdate=&quot;2019-09-20T18:14: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093r1_TEI15_(Rel-15)&quot; aml:createdate=&quot;2019-09-20T18:14:00Z&quot;&gt;&lt;aml:content&gt;&lt;w:rPr&gt;&lt;w:rFonts w:ascii=&quot;Cambria Math&quot; w:h-ansi=&quot;Cambria Math&quot;/&gt;&lt;wx:font wx:val=&quot;Cambria Math&quot;/&gt;&lt;w:i/&gt;&lt;w:i-cs/&gt;&lt;/w:rPr&gt;&lt;m:t&gt;ThpTimeUl&lt;/m:t&gt;&lt;/aml:content&gt;&lt;/aml:annotation&gt;&lt;/m:r&gt;&lt;m:r&gt;&lt;aml:annotation aml:id=&quot;4&quot; w:type=&quot;Word.Insertion&quot; aml:author=&quot;28552_CR0093r1_TEI15_(Rel-15)&quot; aml:createdate=&quot;2019-09-20T18:14: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8" o:title="" chromakey="white"/>
          </v:shape>
        </w:pict>
      </w:r>
      <w:r w:rsidR="00C83E31" w:rsidRPr="00C83E31">
        <w:instrText xml:space="preserve"> </w:instrText>
      </w:r>
      <w:r w:rsidR="00C83E31" w:rsidRPr="00C83E31">
        <w:fldChar w:fldCharType="separate"/>
      </w:r>
      <w:r w:rsidR="00C83E31" w:rsidRPr="00C83E31">
        <w:rPr>
          <w:position w:val="-5"/>
        </w:rPr>
        <w:pict w14:anchorId="389AEA6F">
          <v:shape id="_x0000_i1094" type="#_x0000_t75" style="width:98.95pt;height:1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7F8A&quot;/&gt;&lt;wsp:rsid wsp:val=&quot;000111EF&quot;/&gt;&lt;wsp:rsid wsp:val=&quot;00023F39&quot;/&gt;&lt;wsp:rsid wsp:val=&quot;00032FBE&quot;/&gt;&lt;wsp:rsid wsp:val=&quot;00033397&quot;/&gt;&lt;wsp:rsid wsp:val=&quot;0003566C&quot;/&gt;&lt;wsp:rsid wsp:val=&quot;00040095&quot;/&gt;&lt;wsp:rsid wsp:val=&quot;000420B0&quot;/&gt;&lt;wsp:rsid wsp:val=&quot;00043C66&quot;/&gt;&lt;wsp:rsid wsp:val=&quot;00051834&quot;/&gt;&lt;wsp:rsid wsp:val=&quot;00054A22&quot;/&gt;&lt;wsp:rsid wsp:val=&quot;000552DB&quot;/&gt;&lt;wsp:rsid wsp:val=&quot;000557C2&quot;/&gt;&lt;wsp:rsid wsp:val=&quot;0006258E&quot;/&gt;&lt;wsp:rsid wsp:val=&quot;00063D11&quot;/&gt;&lt;wsp:rsid wsp:val=&quot;00064B8C&quot;/&gt;&lt;wsp:rsid wsp:val=&quot;000655A6&quot;/&gt;&lt;wsp:rsid wsp:val=&quot;00070283&quot;/&gt;&lt;wsp:rsid wsp:val=&quot;00070472&quot;/&gt;&lt;wsp:rsid wsp:val=&quot;00073786&quot;/&gt;&lt;wsp:rsid wsp:val=&quot;00080288&quot;/&gt;&lt;wsp:rsid wsp:val=&quot;00080512&quot;/&gt;&lt;wsp:rsid wsp:val=&quot;00081F6C&quot;/&gt;&lt;wsp:rsid wsp:val=&quot;000834CA&quot;/&gt;&lt;wsp:rsid wsp:val=&quot;00092B41&quot;/&gt;&lt;wsp:rsid wsp:val=&quot;00093E79&quot;/&gt;&lt;wsp:rsid wsp:val=&quot;00095150&quot;/&gt;&lt;wsp:rsid wsp:val=&quot;000A1009&quot;/&gt;&lt;wsp:rsid wsp:val=&quot;000A743C&quot;/&gt;&lt;wsp:rsid wsp:val=&quot;000B0E3B&quot;/&gt;&lt;wsp:rsid wsp:val=&quot;000C2F15&quot;/&gt;&lt;wsp:rsid wsp:val=&quot;000D21A6&quot;/&gt;&lt;wsp:rsid wsp:val=&quot;000D58AB&quot;/&gt;&lt;wsp:rsid wsp:val=&quot;000E13C1&quot;/&gt;&lt;wsp:rsid wsp:val=&quot;000E6D87&quot;/&gt;&lt;wsp:rsid wsp:val=&quot;000E765A&quot;/&gt;&lt;wsp:rsid wsp:val=&quot;000E77C5&quot;/&gt;&lt;wsp:rsid wsp:val=&quot;000F0D2E&quot;/&gt;&lt;wsp:rsid wsp:val=&quot;000F29B8&quot;/&gt;&lt;wsp:rsid wsp:val=&quot;000F5E6F&quot;/&gt;&lt;wsp:rsid wsp:val=&quot;000F6667&quot;/&gt;&lt;wsp:rsid wsp:val=&quot;000F683F&quot;/&gt;&lt;wsp:rsid wsp:val=&quot;00101191&quot;/&gt;&lt;wsp:rsid wsp:val=&quot;00105B0C&quot;/&gt;&lt;wsp:rsid wsp:val=&quot;0010628A&quot;/&gt;&lt;wsp:rsid wsp:val=&quot;00110C43&quot;/&gt;&lt;wsp:rsid wsp:val=&quot;0011143E&quot;/&gt;&lt;wsp:rsid wsp:val=&quot;0011314E&quot;/&gt;&lt;wsp:rsid wsp:val=&quot;00115D56&quot;/&gt;&lt;wsp:rsid wsp:val=&quot;00126B2C&quot;/&gt;&lt;wsp:rsid wsp:val=&quot;0013017B&quot;/&gt;&lt;wsp:rsid wsp:val=&quot;00132116&quot;/&gt;&lt;wsp:rsid wsp:val=&quot;00135A98&quot;/&gt;&lt;wsp:rsid wsp:val=&quot;00136F02&quot;/&gt;&lt;wsp:rsid wsp:val=&quot;0014014F&quot;/&gt;&lt;wsp:rsid wsp:val=&quot;001500C4&quot;/&gt;&lt;wsp:rsid wsp:val=&quot;001531E9&quot;/&gt;&lt;wsp:rsid wsp:val=&quot;00155BF0&quot;/&gt;&lt;wsp:rsid wsp:val=&quot;001606B2&quot;/&gt;&lt;wsp:rsid wsp:val=&quot;00160D47&quot;/&gt;&lt;wsp:rsid wsp:val=&quot;00166EFE&quot;/&gt;&lt;wsp:rsid wsp:val=&quot;00170CCA&quot;/&gt;&lt;wsp:rsid wsp:val=&quot;0017611A&quot;/&gt;&lt;wsp:rsid wsp:val=&quot;0018006E&quot;/&gt;&lt;wsp:rsid wsp:val=&quot;00181283&quot;/&gt;&lt;wsp:rsid wsp:val=&quot;00182199&quot;/&gt;&lt;wsp:rsid wsp:val=&quot;0018303C&quot;/&gt;&lt;wsp:rsid wsp:val=&quot;00184CF0&quot;/&gt;&lt;wsp:rsid wsp:val=&quot;00191018&quot;/&gt;&lt;wsp:rsid wsp:val=&quot;001910AD&quot;/&gt;&lt;wsp:rsid wsp:val=&quot;00194252&quot;/&gt;&lt;wsp:rsid wsp:val=&quot;001A2833&quot;/&gt;&lt;wsp:rsid wsp:val=&quot;001A7BF5&quot;/&gt;&lt;wsp:rsid wsp:val=&quot;001B0AF6&quot;/&gt;&lt;wsp:rsid wsp:val=&quot;001B10E4&quot;/&gt;&lt;wsp:rsid wsp:val=&quot;001B4CB3&quot;/&gt;&lt;wsp:rsid wsp:val=&quot;001C1997&quot;/&gt;&lt;wsp:rsid wsp:val=&quot;001C34C5&quot;/&gt;&lt;wsp:rsid wsp:val=&quot;001C519E&quot;/&gt;&lt;wsp:rsid wsp:val=&quot;001D02C2&quot;/&gt;&lt;wsp:rsid wsp:val=&quot;001D6869&quot;/&gt;&lt;wsp:rsid wsp:val=&quot;001E5A0E&quot;/&gt;&lt;wsp:rsid wsp:val=&quot;001F03DC&quot;/&gt;&lt;wsp:rsid wsp:val=&quot;001F168B&quot;/&gt;&lt;wsp:rsid wsp:val=&quot;001F4BAB&quot;/&gt;&lt;wsp:rsid wsp:val=&quot;001F6D00&quot;/&gt;&lt;wsp:rsid wsp:val=&quot;00202024&quot;/&gt;&lt;wsp:rsid wsp:val=&quot;00206425&quot;/&gt;&lt;wsp:rsid wsp:val=&quot;00211C1D&quot;/&gt;&lt;wsp:rsid wsp:val=&quot;002123F7&quot;/&gt;&lt;wsp:rsid wsp:val=&quot;00213F11&quot;/&gt;&lt;wsp:rsid wsp:val=&quot;00217DB7&quot;/&gt;&lt;wsp:rsid wsp:val=&quot;0022119A&quot;/&gt;&lt;wsp:rsid wsp:val=&quot;0022342B&quot;/&gt;&lt;wsp:rsid wsp:val=&quot;002347A2&quot;/&gt;&lt;wsp:rsid wsp:val=&quot;00235F79&quot;/&gt;&lt;wsp:rsid wsp:val=&quot;00237E11&quot;/&gt;&lt;wsp:rsid wsp:val=&quot;00241A16&quot;/&gt;&lt;wsp:rsid wsp:val=&quot;002441C6&quot;/&gt;&lt;wsp:rsid wsp:val=&quot;0025527E&quot;/&gt;&lt;wsp:rsid wsp:val=&quot;00255564&quot;/&gt;&lt;wsp:rsid wsp:val=&quot;00256AE1&quot;/&gt;&lt;wsp:rsid wsp:val=&quot;00273EED&quot;/&gt;&lt;wsp:rsid wsp:val=&quot;00276550&quot;/&gt;&lt;wsp:rsid wsp:val=&quot;0028195E&quot;/&gt;&lt;wsp:rsid wsp:val=&quot;00285AE7&quot;/&gt;&lt;wsp:rsid wsp:val=&quot;00290261&quot;/&gt;&lt;wsp:rsid wsp:val=&quot;00291ED7&quot;/&gt;&lt;wsp:rsid wsp:val=&quot;002A2E90&quot;/&gt;&lt;wsp:rsid wsp:val=&quot;002A4FE7&quot;/&gt;&lt;wsp:rsid wsp:val=&quot;002B2FD0&quot;/&gt;&lt;wsp:rsid wsp:val=&quot;002B32A5&quot;/&gt;&lt;wsp:rsid wsp:val=&quot;002B397A&quot;/&gt;&lt;wsp:rsid wsp:val=&quot;002B48C6&quot;/&gt;&lt;wsp:rsid wsp:val=&quot;002B6606&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5618&quot;/&gt;&lt;wsp:rsid wsp:val=&quot;002D6472&quot;/&gt;&lt;wsp:rsid wsp:val=&quot;002D68E6&quot;/&gt;&lt;wsp:rsid wsp:val=&quot;002E29C7&quot;/&gt;&lt;wsp:rsid wsp:val=&quot;002F055C&quot;/&gt;&lt;wsp:rsid wsp:val=&quot;002F7402&quot;/&gt;&lt;wsp:rsid wsp:val=&quot;002F798D&quot;/&gt;&lt;wsp:rsid wsp:val=&quot;0030045E&quot;/&gt;&lt;wsp:rsid wsp:val=&quot;003009E4&quot;/&gt;&lt;wsp:rsid wsp:val=&quot;003042A0&quot;/&gt;&lt;wsp:rsid wsp:val=&quot;00305F08&quot;/&gt;&lt;wsp:rsid wsp:val=&quot;00311DC3&quot;/&gt;&lt;wsp:rsid wsp:val=&quot;00313346&quot;/&gt;&lt;wsp:rsid wsp:val=&quot;003172DC&quot;/&gt;&lt;wsp:rsid wsp:val=&quot;003205BA&quot;/&gt;&lt;wsp:rsid wsp:val=&quot;00326ED4&quot;/&gt;&lt;wsp:rsid wsp:val=&quot;003321A9&quot;/&gt;&lt;wsp:rsid wsp:val=&quot;00334F55&quot;/&gt;&lt;wsp:rsid wsp:val=&quot;00336877&quot;/&gt;&lt;wsp:rsid wsp:val=&quot;003379AF&quot;/&gt;&lt;wsp:rsid wsp:val=&quot;00343AF0&quot;/&gt;&lt;wsp:rsid wsp:val=&quot;0035284B&quot;/&gt;&lt;wsp:rsid wsp:val=&quot;0035462D&quot;/&gt;&lt;wsp:rsid wsp:val=&quot;00356F8E&quot;/&gt;&lt;wsp:rsid wsp:val=&quot;003627FA&quot;/&gt;&lt;wsp:rsid wsp:val=&quot;003654CD&quot;/&gt;&lt;wsp:rsid wsp:val=&quot;00365BC1&quot;/&gt;&lt;wsp:rsid wsp:val=&quot;00380C26&quot;/&gt;&lt;wsp:rsid wsp:val=&quot;003831AD&quot;/&gt;&lt;wsp:rsid wsp:val=&quot;00390966&quot;/&gt;&lt;wsp:rsid wsp:val=&quot;0039182E&quot;/&gt;&lt;wsp:rsid wsp:val=&quot;00394C71&quot;/&gt;&lt;wsp:rsid wsp:val=&quot;00396640&quot;/&gt;&lt;wsp:rsid wsp:val=&quot;003A2715&quot;/&gt;&lt;wsp:rsid wsp:val=&quot;003A3B9D&quot;/&gt;&lt;wsp:rsid wsp:val=&quot;003A4B24&quot;/&gt;&lt;wsp:rsid wsp:val=&quot;003B5152&quot;/&gt;&lt;wsp:rsid wsp:val=&quot;003B5958&quot;/&gt;&lt;wsp:rsid wsp:val=&quot;003B7830&quot;/&gt;&lt;wsp:rsid wsp:val=&quot;003C3971&quot;/&gt;&lt;wsp:rsid wsp:val=&quot;003D0F96&quot;/&gt;&lt;wsp:rsid wsp:val=&quot;003D3867&quot;/&gt;&lt;wsp:rsid wsp:val=&quot;003D4084&quot;/&gt;&lt;wsp:rsid wsp:val=&quot;003E1EF1&quot;/&gt;&lt;wsp:rsid wsp:val=&quot;003F0B29&quot;/&gt;&lt;wsp:rsid wsp:val=&quot;003F4C06&quot;/&gt;&lt;wsp:rsid wsp:val=&quot;003F51D6&quot;/&gt;&lt;wsp:rsid wsp:val=&quot;003F588C&quot;/&gt;&lt;wsp:rsid wsp:val=&quot;00401EF0&quot;/&gt;&lt;wsp:rsid wsp:val=&quot;004117AD&quot;/&gt;&lt;wsp:rsid wsp:val=&quot;004202B0&quot;/&gt;&lt;wsp:rsid wsp:val=&quot;00422A8C&quot;/&gt;&lt;wsp:rsid wsp:val=&quot;00422B85&quot;/&gt;&lt;wsp:rsid wsp:val=&quot;00423499&quot;/&gt;&lt;wsp:rsid wsp:val=&quot;00423790&quot;/&gt;&lt;wsp:rsid wsp:val=&quot;0042714A&quot;/&gt;&lt;wsp:rsid wsp:val=&quot;00431006&quot;/&gt;&lt;wsp:rsid wsp:val=&quot;004313A5&quot;/&gt;&lt;wsp:rsid wsp:val=&quot;0043401F&quot;/&gt;&lt;wsp:rsid wsp:val=&quot;00434578&quot;/&gt;&lt;wsp:rsid wsp:val=&quot;0043633B&quot;/&gt;&lt;wsp:rsid wsp:val=&quot;00447690&quot;/&gt;&lt;wsp:rsid wsp:val=&quot;00455B85&quot;/&gt;&lt;wsp:rsid wsp:val=&quot;00456CE0&quot;/&gt;&lt;wsp:rsid wsp:val=&quot;004577EA&quot;/&gt;&lt;wsp:rsid wsp:val=&quot;004634BA&quot;/&gt;&lt;wsp:rsid wsp:val=&quot;004671B8&quot;/&gt;&lt;wsp:rsid wsp:val=&quot;00475349&quot;/&gt;&lt;wsp:rsid wsp:val=&quot;00480252&quot;/&gt;&lt;wsp:rsid wsp:val=&quot;00483A01&quot;/&gt;&lt;wsp:rsid wsp:val=&quot;0048599C&quot;/&gt;&lt;wsp:rsid wsp:val=&quot;00491913&quot;/&gt;&lt;wsp:rsid wsp:val=&quot;004926D5&quot;/&gt;&lt;wsp:rsid wsp:val=&quot;00497FBE&quot;/&gt;&lt;wsp:rsid wsp:val=&quot;004A0527&quot;/&gt;&lt;wsp:rsid wsp:val=&quot;004B1381&quot;/&gt;&lt;wsp:rsid wsp:val=&quot;004C2EA1&quot;/&gt;&lt;wsp:rsid wsp:val=&quot;004C67CE&quot;/&gt;&lt;wsp:rsid wsp:val=&quot;004D2441&quot;/&gt;&lt;wsp:rsid wsp:val=&quot;004D3578&quot;/&gt;&lt;wsp:rsid wsp:val=&quot;004D7989&quot;/&gt;&lt;wsp:rsid wsp:val=&quot;004E0846&quot;/&gt;&lt;wsp:rsid wsp:val=&quot;004E0D34&quot;/&gt;&lt;wsp:rsid wsp:val=&quot;004E1E4C&quot;/&gt;&lt;wsp:rsid wsp:val=&quot;004E213A&quot;/&gt;&lt;wsp:rsid wsp:val=&quot;004E512F&quot;/&gt;&lt;wsp:rsid wsp:val=&quot;004E52CC&quot;/&gt;&lt;wsp:rsid wsp:val=&quot;004F207F&quot;/&gt;&lt;wsp:rsid wsp:val=&quot;004F3ACE&quot;/&gt;&lt;wsp:rsid wsp:val=&quot;004F65E0&quot;/&gt;&lt;wsp:rsid wsp:val=&quot;005013E8&quot;/&gt;&lt;wsp:rsid wsp:val=&quot;00502582&quot;/&gt;&lt;wsp:rsid wsp:val=&quot;005048FA&quot;/&gt;&lt;wsp:rsid wsp:val=&quot;005064ED&quot;/&gt;&lt;wsp:rsid wsp:val=&quot;005150D0&quot;/&gt;&lt;wsp:rsid wsp:val=&quot;0051797A&quot;/&gt;&lt;wsp:rsid wsp:val=&quot;00517EC3&quot;/&gt;&lt;wsp:rsid wsp:val=&quot;005226CA&quot;/&gt;&lt;wsp:rsid wsp:val=&quot;005313EA&quot;/&gt;&lt;wsp:rsid wsp:val=&quot;00533BF9&quot;/&gt;&lt;wsp:rsid wsp:val=&quot;0054057A&quot;/&gt;&lt;wsp:rsid wsp:val=&quot;005409A6&quot;/&gt;&lt;wsp:rsid wsp:val=&quot;00543E6C&quot;/&gt;&lt;wsp:rsid wsp:val=&quot;00544364&quot;/&gt;&lt;wsp:rsid wsp:val=&quot;00545251&quot;/&gt;&lt;wsp:rsid wsp:val=&quot;00547D3C&quot;/&gt;&lt;wsp:rsid wsp:val=&quot;005561D9&quot;/&gt;&lt;wsp:rsid wsp:val=&quot;005569A9&quot;/&gt;&lt;wsp:rsid wsp:val=&quot;00563536&quot;/&gt;&lt;wsp:rsid wsp:val=&quot;00564AC0&quot;/&gt;&lt;wsp:rsid wsp:val=&quot;00565087&quot;/&gt;&lt;wsp:rsid wsp:val=&quot;00567C78&quot;/&gt;&lt;wsp:rsid wsp:val=&quot;0057287D&quot;/&gt;&lt;wsp:rsid wsp:val=&quot;00572F0F&quot;/&gt;&lt;wsp:rsid wsp:val=&quot;00573ADB&quot;/&gt;&lt;wsp:rsid wsp:val=&quot;005806F7&quot;/&gt;&lt;wsp:rsid wsp:val=&quot;005821A8&quot;/&gt;&lt;wsp:rsid wsp:val=&quot;00582B8B&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6669&quot;/&gt;&lt;wsp:rsid wsp:val=&quot;0059762F&quot;/&gt;&lt;wsp:rsid wsp:val=&quot;00597B5E&quot;/&gt;&lt;wsp:rsid wsp:val=&quot;005A280E&quot;/&gt;&lt;wsp:rsid wsp:val=&quot;005B2F5B&quot;/&gt;&lt;wsp:rsid wsp:val=&quot;005C2E61&quot;/&gt;&lt;wsp:rsid wsp:val=&quot;005C594B&quot;/&gt;&lt;wsp:rsid wsp:val=&quot;005C6913&quot;/&gt;&lt;wsp:rsid wsp:val=&quot;005D2E01&quot;/&gt;&lt;wsp:rsid wsp:val=&quot;005D4CD6&quot;/&gt;&lt;wsp:rsid wsp:val=&quot;005D56B5&quot;/&gt;&lt;wsp:rsid wsp:val=&quot;005D5874&quot;/&gt;&lt;wsp:rsid wsp:val=&quot;005D7830&quot;/&gt;&lt;wsp:rsid wsp:val=&quot;005E40E9&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DF7&quot;/&gt;&lt;wsp:rsid wsp:val=&quot;00610D72&quot;/&gt;&lt;wsp:rsid wsp:val=&quot;006134FD&quot;/&gt;&lt;wsp:rsid wsp:val=&quot;006135EB&quot;/&gt;&lt;wsp:rsid wsp:val=&quot;00614FDF&quot;/&gt;&lt;wsp:rsid wsp:val=&quot;00616D11&quot;/&gt;&lt;wsp:rsid wsp:val=&quot;00625358&quot;/&gt;&lt;wsp:rsid wsp:val=&quot;00630A11&quot;/&gt;&lt;wsp:rsid wsp:val=&quot;0063231E&quot;/&gt;&lt;wsp:rsid wsp:val=&quot;00633823&quot;/&gt;&lt;wsp:rsid wsp:val=&quot;006339C4&quot;/&gt;&lt;wsp:rsid wsp:val=&quot;0064341E&quot;/&gt;&lt;wsp:rsid wsp:val=&quot;00643AFB&quot;/&gt;&lt;wsp:rsid wsp:val=&quot;00651B7C&quot;/&gt;&lt;wsp:rsid wsp:val=&quot;00652F95&quot;/&gt;&lt;wsp:rsid wsp:val=&quot;006534CE&quot;/&gt;&lt;wsp:rsid wsp:val=&quot;00656914&quot;/&gt;&lt;wsp:rsid wsp:val=&quot;0066112B&quot;/&gt;&lt;wsp:rsid wsp:val=&quot;00661336&quot;/&gt;&lt;wsp:rsid wsp:val=&quot;00664218&quot;/&gt;&lt;wsp:rsid wsp:val=&quot;00671006&quot;/&gt;&lt;wsp:rsid wsp:val=&quot;00672439&quot;/&gt;&lt;wsp:rsid wsp:val=&quot;00674A5B&quot;/&gt;&lt;wsp:rsid wsp:val=&quot;00681BD1&quot;/&gt;&lt;wsp:rsid wsp:val=&quot;00685E84&quot;/&gt;&lt;wsp:rsid wsp:val=&quot;00686669&quot;/&gt;&lt;wsp:rsid wsp:val=&quot;00690166&quot;/&gt;&lt;wsp:rsid wsp:val=&quot;00692D7C&quot;/&gt;&lt;wsp:rsid wsp:val=&quot;00692E37&quot;/&gt;&lt;wsp:rsid wsp:val=&quot;006951BC&quot;/&gt;&lt;wsp:rsid wsp:val=&quot;006972F6&quot;/&gt;&lt;wsp:rsid wsp:val=&quot;006B2CD8&quot;/&gt;&lt;wsp:rsid wsp:val=&quot;006B615D&quot;/&gt;&lt;wsp:rsid wsp:val=&quot;006B775C&quot;/&gt;&lt;wsp:rsid wsp:val=&quot;006C25DA&quot;/&gt;&lt;wsp:rsid wsp:val=&quot;006E08FF&quot;/&gt;&lt;wsp:rsid wsp:val=&quot;006E149B&quot;/&gt;&lt;wsp:rsid wsp:val=&quot;006E1914&quot;/&gt;&lt;wsp:rsid wsp:val=&quot;006E1F6B&quot;/&gt;&lt;wsp:rsid wsp:val=&quot;006E3ACE&quot;/&gt;&lt;wsp:rsid wsp:val=&quot;006E55F3&quot;/&gt;&lt;wsp:rsid wsp:val=&quot;006E5C86&quot;/&gt;&lt;wsp:rsid wsp:val=&quot;006F0B9F&quot;/&gt;&lt;wsp:rsid wsp:val=&quot;006F1274&quot;/&gt;&lt;wsp:rsid wsp:val=&quot;006F2AA8&quot;/&gt;&lt;wsp:rsid wsp:val=&quot;007118C6&quot;/&gt;&lt;wsp:rsid wsp:val=&quot;00717F31&quot;/&gt;&lt;wsp:rsid wsp:val=&quot;007200AF&quot;/&gt;&lt;wsp:rsid wsp:val=&quot;00720A9F&quot;/&gt;&lt;wsp:rsid wsp:val=&quot;0072133A&quot;/&gt;&lt;wsp:rsid wsp:val=&quot;007229F4&quot;/&gt;&lt;wsp:rsid wsp:val=&quot;007325C7&quot;/&gt;&lt;wsp:rsid wsp:val=&quot;00733A22&quot;/&gt;&lt;wsp:rsid wsp:val=&quot;00734A5B&quot;/&gt;&lt;wsp:rsid wsp:val=&quot;00735A6A&quot;/&gt;&lt;wsp:rsid wsp:val=&quot;007373C5&quot;/&gt;&lt;wsp:rsid wsp:val=&quot;00744E76&quot;/&gt;&lt;wsp:rsid wsp:val=&quot;007456DA&quot;/&gt;&lt;wsp:rsid wsp:val=&quot;007506CB&quot;/&gt;&lt;wsp:rsid wsp:val=&quot;007524EE&quot;/&gt;&lt;wsp:rsid wsp:val=&quot;007541AF&quot;/&gt;&lt;wsp:rsid wsp:val=&quot;00761397&quot;/&gt;&lt;wsp:rsid wsp:val=&quot;007655CB&quot;/&gt;&lt;wsp:rsid wsp:val=&quot;00772EBB&quot;/&gt;&lt;wsp:rsid wsp:val=&quot;00773B53&quot;/&gt;&lt;wsp:rsid wsp:val=&quot;00774576&quot;/&gt;&lt;wsp:rsid wsp:val=&quot;00780F45&quot;/&gt;&lt;wsp:rsid wsp:val=&quot;007818FB&quot;/&gt;&lt;wsp:rsid wsp:val=&quot;00781F0F&quot;/&gt;&lt;wsp:rsid wsp:val=&quot;00791D72&quot;/&gt;&lt;wsp:rsid wsp:val=&quot;007932D9&quot;/&gt;&lt;wsp:rsid wsp:val=&quot;00793510&quot;/&gt;&lt;wsp:rsid wsp:val=&quot;00796F30&quot;/&gt;&lt;wsp:rsid wsp:val=&quot;007A4E90&quot;/&gt;&lt;wsp:rsid wsp:val=&quot;007A5694&quot;/&gt;&lt;wsp:rsid wsp:val=&quot;007B1E67&quot;/&gt;&lt;wsp:rsid wsp:val=&quot;007B205B&quot;/&gt;&lt;wsp:rsid wsp:val=&quot;007B4249&quot;/&gt;&lt;wsp:rsid wsp:val=&quot;007B56F7&quot;/&gt;&lt;wsp:rsid wsp:val=&quot;007C4916&quot;/&gt;&lt;wsp:rsid wsp:val=&quot;007C538D&quot;/&gt;&lt;wsp:rsid wsp:val=&quot;007D40BE&quot;/&gt;&lt;wsp:rsid wsp:val=&quot;007D6355&quot;/&gt;&lt;wsp:rsid wsp:val=&quot;007E26E9&quot;/&gt;&lt;wsp:rsid wsp:val=&quot;007E58B3&quot;/&gt;&lt;wsp:rsid wsp:val=&quot;007E5F23&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7299&quot;/&gt;&lt;wsp:rsid wsp:val=&quot;008278FB&quot;/&gt;&lt;wsp:rsid wsp:val=&quot;008303F4&quot;/&gt;&lt;wsp:rsid wsp:val=&quot;00834B29&quot;/&gt;&lt;wsp:rsid wsp:val=&quot;008375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727B3&quot;/&gt;&lt;wsp:rsid wsp:val=&quot;008768CA&quot;/&gt;&lt;wsp:rsid wsp:val=&quot;008778F2&quot;/&gt;&lt;wsp:rsid wsp:val=&quot;008815CB&quot;/&gt;&lt;wsp:rsid wsp:val=&quot;00884B1E&quot;/&gt;&lt;wsp:rsid wsp:val=&quot;00895CA7&quot;/&gt;&lt;wsp:rsid wsp:val=&quot;008A23FA&quot;/&gt;&lt;wsp:rsid wsp:val=&quot;008B4A75&quot;/&gt;&lt;wsp:rsid wsp:val=&quot;008C57B6&quot;/&gt;&lt;wsp:rsid wsp:val=&quot;008C7994&quot;/&gt;&lt;wsp:rsid wsp:val=&quot;008D0648&quot;/&gt;&lt;wsp:rsid wsp:val=&quot;008D1266&quot;/&gt;&lt;wsp:rsid wsp:val=&quot;008D71EC&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5184&quot;/&gt;&lt;wsp:rsid wsp:val=&quot;0091348E&quot;/&gt;&lt;wsp:rsid wsp:val=&quot;00915B32&quot;/&gt;&lt;wsp:rsid wsp:val=&quot;00916226&quot;/&gt;&lt;wsp:rsid wsp:val=&quot;00916E11&quot;/&gt;&lt;wsp:rsid wsp:val=&quot;00917CCB&quot;/&gt;&lt;wsp:rsid wsp:val=&quot;00925F10&quot;/&gt;&lt;wsp:rsid wsp:val=&quot;009276C3&quot;/&gt;&lt;wsp:rsid wsp:val=&quot;00931A65&quot;/&gt;&lt;wsp:rsid wsp:val=&quot;00933354&quot;/&gt;&lt;wsp:rsid wsp:val=&quot;00933856&quot;/&gt;&lt;wsp:rsid wsp:val=&quot;00933D97&quot;/&gt;&lt;wsp:rsid wsp:val=&quot;0093606B&quot;/&gt;&lt;wsp:rsid wsp:val=&quot;00940054&quot;/&gt;&lt;wsp:rsid wsp:val=&quot;00942EC2&quot;/&gt;&lt;wsp:rsid wsp:val=&quot;00947EC3&quot;/&gt;&lt;wsp:rsid wsp:val=&quot;00951756&quot;/&gt;&lt;wsp:rsid wsp:val=&quot;00960E0C&quot;/&gt;&lt;wsp:rsid wsp:val=&quot;00970AB1&quot;/&gt;&lt;wsp:rsid wsp:val=&quot;00972052&quot;/&gt;&lt;wsp:rsid wsp:val=&quot;00974E3F&quot;/&gt;&lt;wsp:rsid wsp:val=&quot;009769F9&quot;/&gt;&lt;wsp:rsid wsp:val=&quot;0098058B&quot;/&gt;&lt;wsp:rsid wsp:val=&quot;00980B75&quot;/&gt;&lt;wsp:rsid wsp:val=&quot;009876BD&quot;/&gt;&lt;wsp:rsid wsp:val=&quot;009900B2&quot;/&gt;&lt;wsp:rsid wsp:val=&quot;00990C3E&quot;/&gt;&lt;wsp:rsid wsp:val=&quot;0099274D&quot;/&gt;&lt;wsp:rsid wsp:val=&quot;00995567&quot;/&gt;&lt;wsp:rsid wsp:val=&quot;00995C2A&quot;/&gt;&lt;wsp:rsid wsp:val=&quot;0099736B&quot;/&gt;&lt;wsp:rsid wsp:val=&quot;009A1777&quot;/&gt;&lt;wsp:rsid wsp:val=&quot;009A3212&quot;/&gt;&lt;wsp:rsid wsp:val=&quot;009A3F5F&quot;/&gt;&lt;wsp:rsid wsp:val=&quot;009B1452&quot;/&gt;&lt;wsp:rsid wsp:val=&quot;009B67F0&quot;/&gt;&lt;wsp:rsid wsp:val=&quot;009B7B3B&quot;/&gt;&lt;wsp:rsid wsp:val=&quot;009C33F3&quot;/&gt;&lt;wsp:rsid wsp:val=&quot;009C7C64&quot;/&gt;&lt;wsp:rsid wsp:val=&quot;009D28DE&quot;/&gt;&lt;wsp:rsid wsp:val=&quot;009D4D55&quot;/&gt;&lt;wsp:rsid wsp:val=&quot;009D516C&quot;/&gt;&lt;wsp:rsid wsp:val=&quot;009D61DB&quot;/&gt;&lt;wsp:rsid wsp:val=&quot;009E3B2A&quot;/&gt;&lt;wsp:rsid wsp:val=&quot;009E5B8F&quot;/&gt;&lt;wsp:rsid wsp:val=&quot;009F0D7D&quot;/&gt;&lt;wsp:rsid wsp:val=&quot;009F2B6C&quot;/&gt;&lt;wsp:rsid wsp:val=&quot;009F37B7&quot;/&gt;&lt;wsp:rsid wsp:val=&quot;009F4398&quot;/&gt;&lt;wsp:rsid wsp:val=&quot;009F71DA&quot;/&gt;&lt;wsp:rsid wsp:val=&quot;00A0083C&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464&quot;/&gt;&lt;wsp:rsid wsp:val=&quot;00A7631A&quot;/&gt;&lt;wsp:rsid wsp:val=&quot;00A76607&quot;/&gt;&lt;wsp:rsid wsp:val=&quot;00A81F48&quot;/&gt;&lt;wsp:rsid wsp:val=&quot;00A82346&quot;/&gt;&lt;wsp:rsid wsp:val=&quot;00A82613&quot;/&gt;&lt;wsp:rsid wsp:val=&quot;00A829C7&quot;/&gt;&lt;wsp:rsid wsp:val=&quot;00A85CCA&quot;/&gt;&lt;wsp:rsid wsp:val=&quot;00A931F2&quot;/&gt;&lt;wsp:rsid wsp:val=&quot;00A94DC9&quot;/&gt;&lt;wsp:rsid wsp:val=&quot;00A95C0D&quot;/&gt;&lt;wsp:rsid wsp:val=&quot;00AA0805&quot;/&gt;&lt;wsp:rsid wsp:val=&quot;00AA216F&quot;/&gt;&lt;wsp:rsid wsp:val=&quot;00AB0841&quot;/&gt;&lt;wsp:rsid wsp:val=&quot;00AB2B23&quot;/&gt;&lt;wsp:rsid wsp:val=&quot;00AB45BD&quot;/&gt;&lt;wsp:rsid wsp:val=&quot;00AB7102&quot;/&gt;&lt;wsp:rsid wsp:val=&quot;00AC0E93&quot;/&gt;&lt;wsp:rsid wsp:val=&quot;00AC22D1&quot;/&gt;&lt;wsp:rsid wsp:val=&quot;00AC55E0&quot;/&gt;&lt;wsp:rsid wsp:val=&quot;00AC6576&quot;/&gt;&lt;wsp:rsid wsp:val=&quot;00AC691D&quot;/&gt;&lt;wsp:rsid wsp:val=&quot;00AD361E&quot;/&gt;&lt;wsp:rsid wsp:val=&quot;00AD3752&quot;/&gt;&lt;wsp:rsid wsp:val=&quot;00AD4555&quot;/&gt;&lt;wsp:rsid wsp:val=&quot;00AF0D45&quot;/&gt;&lt;wsp:rsid wsp:val=&quot;00AF338F&quot;/&gt;&lt;wsp:rsid wsp:val=&quot;00B005D0&quot;/&gt;&lt;wsp:rsid wsp:val=&quot;00B04B2B&quot;/&gt;&lt;wsp:rsid wsp:val=&quot;00B0664B&quot;/&gt;&lt;wsp:rsid wsp:val=&quot;00B067D3&quot;/&gt;&lt;wsp:rsid wsp:val=&quot;00B10249&quot;/&gt;&lt;wsp:rsid wsp:val=&quot;00B10E36&quot;/&gt;&lt;wsp:rsid wsp:val=&quot;00B1259F&quot;/&gt;&lt;wsp:rsid wsp:val=&quot;00B15449&quot;/&gt;&lt;wsp:rsid wsp:val=&quot;00B20328&quot;/&gt;&lt;wsp:rsid wsp:val=&quot;00B22E2E&quot;/&gt;&lt;wsp:rsid wsp:val=&quot;00B22EDB&quot;/&gt;&lt;wsp:rsid wsp:val=&quot;00B2329C&quot;/&gt;&lt;wsp:rsid wsp:val=&quot;00B25DD5&quot;/&gt;&lt;wsp:rsid wsp:val=&quot;00B26A71&quot;/&gt;&lt;wsp:rsid wsp:val=&quot;00B27095&quot;/&gt;&lt;wsp:rsid wsp:val=&quot;00B327AE&quot;/&gt;&lt;wsp:rsid wsp:val=&quot;00B361F1&quot;/&gt;&lt;wsp:rsid wsp:val=&quot;00B41087&quot;/&gt;&lt;wsp:rsid wsp:val=&quot;00B41232&quot;/&gt;&lt;wsp:rsid wsp:val=&quot;00B41584&quot;/&gt;&lt;wsp:rsid wsp:val=&quot;00B47D66&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673&quot;/&gt;&lt;wsp:rsid wsp:val=&quot;00B74AF7&quot;/&gt;&lt;wsp:rsid wsp:val=&quot;00B7545D&quot;/&gt;&lt;wsp:rsid wsp:val=&quot;00B80604&quot;/&gt;&lt;wsp:rsid wsp:val=&quot;00B853A5&quot;/&gt;&lt;wsp:rsid wsp:val=&quot;00B85EAB&quot;/&gt;&lt;wsp:rsid wsp:val=&quot;00B92FCD&quot;/&gt;&lt;wsp:rsid wsp:val=&quot;00BA2312&quot;/&gt;&lt;wsp:rsid wsp:val=&quot;00BA36F3&quot;/&gt;&lt;wsp:rsid wsp:val=&quot;00BA6B13&quot;/&gt;&lt;wsp:rsid wsp:val=&quot;00BB48D0&quot;/&gt;&lt;wsp:rsid wsp:val=&quot;00BB72A4&quot;/&gt;&lt;wsp:rsid wsp:val=&quot;00BC0F7D&quot;/&gt;&lt;wsp:rsid wsp:val=&quot;00BC3889&quot;/&gt;&lt;wsp:rsid wsp:val=&quot;00BC6DB6&quot;/&gt;&lt;wsp:rsid wsp:val=&quot;00BC6F8C&quot;/&gt;&lt;wsp:rsid wsp:val=&quot;00BD53E2&quot;/&gt;&lt;wsp:rsid wsp:val=&quot;00BD564F&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303C7&quot;/&gt;&lt;wsp:rsid wsp:val=&quot;00C33079&quot;/&gt;&lt;wsp:rsid wsp:val=&quot;00C339E8&quot;/&gt;&lt;wsp:rsid wsp:val=&quot;00C340BC&quot;/&gt;&lt;wsp:rsid wsp:val=&quot;00C3418D&quot;/&gt;&lt;wsp:rsid wsp:val=&quot;00C3444C&quot;/&gt;&lt;wsp:rsid wsp:val=&quot;00C3792C&quot;/&gt;&lt;wsp:rsid wsp:val=&quot;00C45231&quot;/&gt;&lt;wsp:rsid wsp:val=&quot;00C47DD4&quot;/&gt;&lt;wsp:rsid wsp:val=&quot;00C532C3&quot;/&gt;&lt;wsp:rsid wsp:val=&quot;00C53AB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83E31&quot;/&gt;&lt;wsp:rsid wsp:val=&quot;00C90A2D&quot;/&gt;&lt;wsp:rsid wsp:val=&quot;00C92C47&quot;/&gt;&lt;wsp:rsid wsp:val=&quot;00C931E9&quot;/&gt;&lt;wsp:rsid wsp:val=&quot;00C93F40&quot;/&gt;&lt;wsp:rsid wsp:val=&quot;00C9596E&quot;/&gt;&lt;wsp:rsid wsp:val=&quot;00CA08C6&quot;/&gt;&lt;wsp:rsid wsp:val=&quot;00CA2FDE&quot;/&gt;&lt;wsp:rsid wsp:val=&quot;00CA3614&quot;/&gt;&lt;wsp:rsid wsp:val=&quot;00CA3D0C&quot;/&gt;&lt;wsp:rsid wsp:val=&quot;00CA4A7D&quot;/&gt;&lt;wsp:rsid wsp:val=&quot;00CA7D78&quot;/&gt;&lt;wsp:rsid wsp:val=&quot;00CB2892&quot;/&gt;&lt;wsp:rsid wsp:val=&quot;00CB296D&quot;/&gt;&lt;wsp:rsid wsp:val=&quot;00CB2DB5&quot;/&gt;&lt;wsp:rsid wsp:val=&quot;00CB5548&quot;/&gt;&lt;wsp:rsid wsp:val=&quot;00CC1653&quot;/&gt;&lt;wsp:rsid wsp:val=&quot;00CC30A3&quot;/&gt;&lt;wsp:rsid wsp:val=&quot;00CC5251&quot;/&gt;&lt;wsp:rsid wsp:val=&quot;00CC7B86&quot;/&gt;&lt;wsp:rsid wsp:val=&quot;00CD20DB&quot;/&gt;&lt;wsp:rsid wsp:val=&quot;00CD7446&quot;/&gt;&lt;wsp:rsid wsp:val=&quot;00CD7477&quot;/&gt;&lt;wsp:rsid wsp:val=&quot;00CE0B66&quot;/&gt;&lt;wsp:rsid wsp:val=&quot;00CF176A&quot;/&gt;&lt;wsp:rsid wsp:val=&quot;00D06821&quot;/&gt;&lt;wsp:rsid wsp:val=&quot;00D0768E&quot;/&gt;&lt;wsp:rsid wsp:val=&quot;00D10BE9&quot;/&gt;&lt;wsp:rsid wsp:val=&quot;00D13D52&quot;/&gt;&lt;wsp:rsid wsp:val=&quot;00D20388&quot;/&gt;&lt;wsp:rsid wsp:val=&quot;00D22D57&quot;/&gt;&lt;wsp:rsid wsp:val=&quot;00D22E33&quot;/&gt;&lt;wsp:rsid wsp:val=&quot;00D23BF7&quot;/&gt;&lt;wsp:rsid wsp:val=&quot;00D30A4D&quot;/&gt;&lt;wsp:rsid wsp:val=&quot;00D31322&quot;/&gt;&lt;wsp:rsid wsp:val=&quot;00D3355A&quot;/&gt;&lt;wsp:rsid wsp:val=&quot;00D3357D&quot;/&gt;&lt;wsp:rsid wsp:val=&quot;00D37B3D&quot;/&gt;&lt;wsp:rsid wsp:val=&quot;00D41DFC&quot;/&gt;&lt;wsp:rsid wsp:val=&quot;00D56BD9&quot;/&gt;&lt;wsp:rsid wsp:val=&quot;00D61A09&quot;/&gt;&lt;wsp:rsid wsp:val=&quot;00D62BD1&quot;/&gt;&lt;wsp:rsid wsp:val=&quot;00D634C1&quot;/&gt;&lt;wsp:rsid wsp:val=&quot;00D63E66&quot;/&gt;&lt;wsp:rsid wsp:val=&quot;00D660FF&quot;/&gt;&lt;wsp:rsid wsp:val=&quot;00D6733E&quot;/&gt;&lt;wsp:rsid wsp:val=&quot;00D703AE&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123&quot;/&gt;&lt;wsp:rsid wsp:val=&quot;00D938B6&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D55EE&quot;/&gt;&lt;wsp:rsid wsp:val=&quot;00DD58C1&quot;/&gt;&lt;wsp:rsid wsp:val=&quot;00DD5C8F&quot;/&gt;&lt;wsp:rsid wsp:val=&quot;00DD5EF6&quot;/&gt;&lt;wsp:rsid wsp:val=&quot;00DE3046&quot;/&gt;&lt;wsp:rsid wsp:val=&quot;00DE3EF7&quot;/&gt;&lt;wsp:rsid wsp:val=&quot;00DE6A28&quot;/&gt;&lt;wsp:rsid wsp:val=&quot;00DE75CA&quot;/&gt;&lt;wsp:rsid wsp:val=&quot;00DE7706&quot;/&gt;&lt;wsp:rsid wsp:val=&quot;00DF2B1F&quot;/&gt;&lt;wsp:rsid wsp:val=&quot;00DF34D2&quot;/&gt;&lt;wsp:rsid wsp:val=&quot;00DF62CD&quot;/&gt;&lt;wsp:rsid wsp:val=&quot;00E01481&quot;/&gt;&lt;wsp:rsid wsp:val=&quot;00E0562B&quot;/&gt;&lt;wsp:rsid wsp:val=&quot;00E05CA8&quot;/&gt;&lt;wsp:rsid wsp:val=&quot;00E05E8C&quot;/&gt;&lt;wsp:rsid wsp:val=&quot;00E07570&quot;/&gt;&lt;wsp:rsid wsp:val=&quot;00E15DFC&quot;/&gt;&lt;wsp:rsid wsp:val=&quot;00E27F68&quot;/&gt;&lt;wsp:rsid wsp:val=&quot;00E3067A&quot;/&gt;&lt;wsp:rsid wsp:val=&quot;00E4476E&quot;/&gt;&lt;wsp:rsid wsp:val=&quot;00E472C2&quot;/&gt;&lt;wsp:rsid wsp:val=&quot;00E77645&quot;/&gt;&lt;wsp:rsid wsp:val=&quot;00E80854&quot;/&gt;&lt;wsp:rsid wsp:val=&quot;00E84C5B&quot;/&gt;&lt;wsp:rsid wsp:val=&quot;00EA46C8&quot;/&gt;&lt;wsp:rsid wsp:val=&quot;00EB5DB9&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3E32&quot;/&gt;&lt;wsp:rsid wsp:val=&quot;00ED5172&quot;/&gt;&lt;wsp:rsid wsp:val=&quot;00EE11B8&quot;/&gt;&lt;wsp:rsid wsp:val=&quot;00EE5961&quot;/&gt;&lt;wsp:rsid wsp:val=&quot;00EE65EE&quot;/&gt;&lt;wsp:rsid wsp:val=&quot;00EE6CD1&quot;/&gt;&lt;wsp:rsid wsp:val=&quot;00EF130C&quot;/&gt;&lt;wsp:rsid wsp:val=&quot;00EF1578&quot;/&gt;&lt;wsp:rsid wsp:val=&quot;00EF31A1&quot;/&gt;&lt;wsp:rsid wsp:val=&quot;00EF6E0B&quot;/&gt;&lt;wsp:rsid wsp:val=&quot;00F025A2&quot;/&gt;&lt;wsp:rsid wsp:val=&quot;00F04712&quot;/&gt;&lt;wsp:rsid wsp:val=&quot;00F058A7&quot;/&gt;&lt;wsp:rsid wsp:val=&quot;00F11531&quot;/&gt;&lt;wsp:rsid wsp:val=&quot;00F21253&quot;/&gt;&lt;wsp:rsid wsp:val=&quot;00F21338&quot;/&gt;&lt;wsp:rsid wsp:val=&quot;00F22EC7&quot;/&gt;&lt;wsp:rsid wsp:val=&quot;00F30C11&quot;/&gt;&lt;wsp:rsid wsp:val=&quot;00F34517&quot;/&gt;&lt;wsp:rsid wsp:val=&quot;00F34BF0&quot;/&gt;&lt;wsp:rsid wsp:val=&quot;00F36C9C&quot;/&gt;&lt;wsp:rsid wsp:val=&quot;00F438CA&quot;/&gt;&lt;wsp:rsid wsp:val=&quot;00F503C9&quot;/&gt;&lt;wsp:rsid wsp:val=&quot;00F5059A&quot;/&gt;&lt;wsp:rsid wsp:val=&quot;00F64354&quot;/&gt;&lt;wsp:rsid wsp:val=&quot;00F653B8&quot;/&gt;&lt;wsp:rsid wsp:val=&quot;00F658E7&quot;/&gt;&lt;wsp:rsid wsp:val=&quot;00F6739E&quot;/&gt;&lt;wsp:rsid wsp:val=&quot;00F730CC&quot;/&gt;&lt;wsp:rsid wsp:val=&quot;00F73912&quot;/&gt;&lt;wsp:rsid wsp:val=&quot;00F74386&quot;/&gt;&lt;wsp:rsid wsp:val=&quot;00F76105&quot;/&gt;&lt;wsp:rsid wsp:val=&quot;00F8099C&quot;/&gt;&lt;wsp:rsid wsp:val=&quot;00F8101D&quot;/&gt;&lt;wsp:rsid wsp:val=&quot;00F813D1&quot;/&gt;&lt;wsp:rsid wsp:val=&quot;00F81CF3&quot;/&gt;&lt;wsp:rsid wsp:val=&quot;00F86558&quot;/&gt;&lt;wsp:rsid wsp:val=&quot;00F8735A&quot;/&gt;&lt;wsp:rsid wsp:val=&quot;00F917F8&quot;/&gt;&lt;wsp:rsid wsp:val=&quot;00F93DA1&quot;/&gt;&lt;wsp:rsid wsp:val=&quot;00F97FF7&quot;/&gt;&lt;wsp:rsid wsp:val=&quot;00FA1266&quot;/&gt;&lt;wsp:rsid wsp:val=&quot;00FA2368&quot;/&gt;&lt;wsp:rsid wsp:val=&quot;00FC1192&quot;/&gt;&lt;wsp:rsid wsp:val=&quot;00FD2173&quot;/&gt;&lt;wsp:rsid wsp:val=&quot;00FE130C&quot;/&gt;&lt;wsp:rsid wsp:val=&quot;00FE7846&quot;/&gt;&lt;wsp:rsid wsp:val=&quot;00FF5AEB&quot;/&gt;&lt;wsp:rsid wsp:val=&quot;00FF7AB9&quot;/&gt;&lt;/wsp:rsids&gt;&lt;/w:docPr&gt;&lt;w:body&gt;&lt;wx:sect&gt;&lt;w:p wsp:rsidR=&quot;00000000&quot; wsp:rsidRDefault=&quot;00202024&quot; wsp:rsidP=&quot;00202024&quot;&gt;&lt;m:oMathPara&gt;&lt;m:oMath&gt;&lt;m:nary&gt;&lt;m:naryPr&gt;&lt;m:chr m:val=&quot;âˆ‘&quot;/&gt;&lt;m:limLoc m:val=&quot;undOvr&quot;/&gt;&lt;m:supHide m:val=&quot;1&quot;/&gt;&lt;m:ctrlPr&gt;&lt;aml:annotation aml:id=&quot;0&quot; w:type=&quot;Word.Insertion&quot; aml:author=&quot;28552_CR0093r1_TEI15_(Rel-15)&quot; aml:createdate=&quot;2019-09-20T18:14: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093r1_TEI15_(Rel-15)&quot; aml:createdate=&quot;2019-09-20T18:14:00Z&quot;&gt;&lt;aml:content&gt;&lt;w:rPr&gt;&lt;w:rFonts w:ascii=&quot;Cambria Math&quot; w:h-ansi=&quot;Cambria Math&quot;/&gt;&lt;wx:font wx:val=&quot;Cambria Math&quot;/&gt;&lt;w:i/&gt;&lt;w:i-cs/&gt;&lt;/w:rPr&gt;&lt;m:t&gt;UEs&lt;/m:t&gt;&lt;/aml:content&gt;&lt;/aml:annotation&gt;&lt;/m:r&gt;&lt;/m:sub&gt;&lt;m:sup/&gt;&lt;m:e&gt;&lt;m:nary&gt;&lt;m:naryPr&gt;&lt;m:chr m:val=&quot;âˆ‘&quot;/&gt;&lt;m:subHide m:val=&quot;1&quot;/&gt;&lt;m:supHide m:val=&quot;1&quot;/&gt;&lt;m:ctrlPr&gt;&lt;aml:annotation aml:id=&quot;2&quot; w:type=&quot;Word.Insertion&quot; aml:author=&quot;28552_CR0093r1_TEI15_(Rel-15)&quot; aml:createdate=&quot;2019-09-20T18:14: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093r1_TEI15_(Rel-15)&quot; aml:createdate=&quot;2019-09-20T18:14:00Z&quot;&gt;&lt;aml:content&gt;&lt;w:rPr&gt;&lt;w:rFonts w:ascii=&quot;Cambria Math&quot; w:h-ansi=&quot;Cambria Math&quot;/&gt;&lt;wx:font wx:val=&quot;Cambria Math&quot;/&gt;&lt;w:i/&gt;&lt;w:i-cs/&gt;&lt;/w:rPr&gt;&lt;m:t&gt;ThpTimeUl&lt;/m:t&gt;&lt;/aml:content&gt;&lt;/aml:annotation&gt;&lt;/m:r&gt;&lt;m:r&gt;&lt;aml:annotation aml:id=&quot;4&quot; w:type=&quot;Word.Insertion&quot; aml:author=&quot;28552_CR0093r1_TEI15_(Rel-15)&quot; aml:createdate=&quot;2019-09-20T18:14: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8" o:title="" chromakey="white"/>
          </v:shape>
        </w:pict>
      </w:r>
      <w:r w:rsidR="00C83E31" w:rsidRPr="00C83E31">
        <w:fldChar w:fldCharType="end"/>
      </w:r>
      <w:r w:rsidR="00C83E31">
        <w:t xml:space="preserve">, </w:t>
      </w:r>
      <w:r w:rsidR="00C83E31" w:rsidRPr="00C83E31">
        <w:rPr>
          <w:rFonts w:cs="Arial"/>
        </w:rPr>
        <w:fldChar w:fldCharType="begin"/>
      </w:r>
      <w:r w:rsidR="00C83E31" w:rsidRPr="00C83E31">
        <w:rPr>
          <w:rFonts w:cs="Arial"/>
        </w:rPr>
        <w:instrText xml:space="preserve"> QUOTE </w:instrText>
      </w:r>
      <w:r w:rsidR="00C83E31" w:rsidRPr="00C83E31">
        <w:rPr>
          <w:position w:val="-14"/>
        </w:rPr>
        <w:pict w14:anchorId="2A207FD0">
          <v:shape id="_x0000_i1095" type="#_x0000_t75" style="width:62.35pt;height:18.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7F8A&quot;/&gt;&lt;wsp:rsid wsp:val=&quot;000111EF&quot;/&gt;&lt;wsp:rsid wsp:val=&quot;00023F39&quot;/&gt;&lt;wsp:rsid wsp:val=&quot;00032FBE&quot;/&gt;&lt;wsp:rsid wsp:val=&quot;00033397&quot;/&gt;&lt;wsp:rsid wsp:val=&quot;0003566C&quot;/&gt;&lt;wsp:rsid wsp:val=&quot;00040095&quot;/&gt;&lt;wsp:rsid wsp:val=&quot;000420B0&quot;/&gt;&lt;wsp:rsid wsp:val=&quot;00043C66&quot;/&gt;&lt;wsp:rsid wsp:val=&quot;00051834&quot;/&gt;&lt;wsp:rsid wsp:val=&quot;00054A22&quot;/&gt;&lt;wsp:rsid wsp:val=&quot;000552DB&quot;/&gt;&lt;wsp:rsid wsp:val=&quot;000557C2&quot;/&gt;&lt;wsp:rsid wsp:val=&quot;0006258E&quot;/&gt;&lt;wsp:rsid wsp:val=&quot;00063D11&quot;/&gt;&lt;wsp:rsid wsp:val=&quot;00064B8C&quot;/&gt;&lt;wsp:rsid wsp:val=&quot;000655A6&quot;/&gt;&lt;wsp:rsid wsp:val=&quot;00070283&quot;/&gt;&lt;wsp:rsid wsp:val=&quot;00070472&quot;/&gt;&lt;wsp:rsid wsp:val=&quot;00073786&quot;/&gt;&lt;wsp:rsid wsp:val=&quot;00080288&quot;/&gt;&lt;wsp:rsid wsp:val=&quot;00080512&quot;/&gt;&lt;wsp:rsid wsp:val=&quot;00081F6C&quot;/&gt;&lt;wsp:rsid wsp:val=&quot;000834CA&quot;/&gt;&lt;wsp:rsid wsp:val=&quot;00092B41&quot;/&gt;&lt;wsp:rsid wsp:val=&quot;00093E79&quot;/&gt;&lt;wsp:rsid wsp:val=&quot;00095150&quot;/&gt;&lt;wsp:rsid wsp:val=&quot;000A1009&quot;/&gt;&lt;wsp:rsid wsp:val=&quot;000A743C&quot;/&gt;&lt;wsp:rsid wsp:val=&quot;000B0E3B&quot;/&gt;&lt;wsp:rsid wsp:val=&quot;000C2F15&quot;/&gt;&lt;wsp:rsid wsp:val=&quot;000D21A6&quot;/&gt;&lt;wsp:rsid wsp:val=&quot;000D58AB&quot;/&gt;&lt;wsp:rsid wsp:val=&quot;000E13C1&quot;/&gt;&lt;wsp:rsid wsp:val=&quot;000E6D87&quot;/&gt;&lt;wsp:rsid wsp:val=&quot;000E765A&quot;/&gt;&lt;wsp:rsid wsp:val=&quot;000E77C5&quot;/&gt;&lt;wsp:rsid wsp:val=&quot;000F0D2E&quot;/&gt;&lt;wsp:rsid wsp:val=&quot;000F29B8&quot;/&gt;&lt;wsp:rsid wsp:val=&quot;000F5E6F&quot;/&gt;&lt;wsp:rsid wsp:val=&quot;000F6667&quot;/&gt;&lt;wsp:rsid wsp:val=&quot;000F683F&quot;/&gt;&lt;wsp:rsid wsp:val=&quot;00101191&quot;/&gt;&lt;wsp:rsid wsp:val=&quot;00105B0C&quot;/&gt;&lt;wsp:rsid wsp:val=&quot;0010628A&quot;/&gt;&lt;wsp:rsid wsp:val=&quot;00110C43&quot;/&gt;&lt;wsp:rsid wsp:val=&quot;0011143E&quot;/&gt;&lt;wsp:rsid wsp:val=&quot;0011314E&quot;/&gt;&lt;wsp:rsid wsp:val=&quot;00115D56&quot;/&gt;&lt;wsp:rsid wsp:val=&quot;00126B2C&quot;/&gt;&lt;wsp:rsid wsp:val=&quot;0013017B&quot;/&gt;&lt;wsp:rsid wsp:val=&quot;00132116&quot;/&gt;&lt;wsp:rsid wsp:val=&quot;00135A98&quot;/&gt;&lt;wsp:rsid wsp:val=&quot;00136F02&quot;/&gt;&lt;wsp:rsid wsp:val=&quot;0014014F&quot;/&gt;&lt;wsp:rsid wsp:val=&quot;001500C4&quot;/&gt;&lt;wsp:rsid wsp:val=&quot;001531E9&quot;/&gt;&lt;wsp:rsid wsp:val=&quot;00155BF0&quot;/&gt;&lt;wsp:rsid wsp:val=&quot;001606B2&quot;/&gt;&lt;wsp:rsid wsp:val=&quot;00160D47&quot;/&gt;&lt;wsp:rsid wsp:val=&quot;00166EFE&quot;/&gt;&lt;wsp:rsid wsp:val=&quot;00170CCA&quot;/&gt;&lt;wsp:rsid wsp:val=&quot;0017611A&quot;/&gt;&lt;wsp:rsid wsp:val=&quot;0018006E&quot;/&gt;&lt;wsp:rsid wsp:val=&quot;00181283&quot;/&gt;&lt;wsp:rsid wsp:val=&quot;00182199&quot;/&gt;&lt;wsp:rsid wsp:val=&quot;0018303C&quot;/&gt;&lt;wsp:rsid wsp:val=&quot;00184CF0&quot;/&gt;&lt;wsp:rsid wsp:val=&quot;00191018&quot;/&gt;&lt;wsp:rsid wsp:val=&quot;001910AD&quot;/&gt;&lt;wsp:rsid wsp:val=&quot;00194252&quot;/&gt;&lt;wsp:rsid wsp:val=&quot;001A2833&quot;/&gt;&lt;wsp:rsid wsp:val=&quot;001A7BF5&quot;/&gt;&lt;wsp:rsid wsp:val=&quot;001B0AF6&quot;/&gt;&lt;wsp:rsid wsp:val=&quot;001B10E4&quot;/&gt;&lt;wsp:rsid wsp:val=&quot;001B4CB3&quot;/&gt;&lt;wsp:rsid wsp:val=&quot;001C1997&quot;/&gt;&lt;wsp:rsid wsp:val=&quot;001C34C5&quot;/&gt;&lt;wsp:rsid wsp:val=&quot;001C519E&quot;/&gt;&lt;wsp:rsid wsp:val=&quot;001D02C2&quot;/&gt;&lt;wsp:rsid wsp:val=&quot;001D6869&quot;/&gt;&lt;wsp:rsid wsp:val=&quot;001E5A0E&quot;/&gt;&lt;wsp:rsid wsp:val=&quot;001F03DC&quot;/&gt;&lt;wsp:rsid wsp:val=&quot;001F168B&quot;/&gt;&lt;wsp:rsid wsp:val=&quot;001F4BAB&quot;/&gt;&lt;wsp:rsid wsp:val=&quot;001F6D00&quot;/&gt;&lt;wsp:rsid wsp:val=&quot;00206425&quot;/&gt;&lt;wsp:rsid wsp:val=&quot;00211C1D&quot;/&gt;&lt;wsp:rsid wsp:val=&quot;002123F7&quot;/&gt;&lt;wsp:rsid wsp:val=&quot;00213F11&quot;/&gt;&lt;wsp:rsid wsp:val=&quot;00217DB7&quot;/&gt;&lt;wsp:rsid wsp:val=&quot;0022119A&quot;/&gt;&lt;wsp:rsid wsp:val=&quot;0022342B&quot;/&gt;&lt;wsp:rsid wsp:val=&quot;002347A2&quot;/&gt;&lt;wsp:rsid wsp:val=&quot;00235F79&quot;/&gt;&lt;wsp:rsid wsp:val=&quot;00237E11&quot;/&gt;&lt;wsp:rsid wsp:val=&quot;00241A16&quot;/&gt;&lt;wsp:rsid wsp:val=&quot;002441C6&quot;/&gt;&lt;wsp:rsid wsp:val=&quot;0025527E&quot;/&gt;&lt;wsp:rsid wsp:val=&quot;00255564&quot;/&gt;&lt;wsp:rsid wsp:val=&quot;00256AE1&quot;/&gt;&lt;wsp:rsid wsp:val=&quot;00273EED&quot;/&gt;&lt;wsp:rsid wsp:val=&quot;00276550&quot;/&gt;&lt;wsp:rsid wsp:val=&quot;0028195E&quot;/&gt;&lt;wsp:rsid wsp:val=&quot;00285AE7&quot;/&gt;&lt;wsp:rsid wsp:val=&quot;00290261&quot;/&gt;&lt;wsp:rsid wsp:val=&quot;00291ED7&quot;/&gt;&lt;wsp:rsid wsp:val=&quot;002A2E90&quot;/&gt;&lt;wsp:rsid wsp:val=&quot;002A4FE7&quot;/&gt;&lt;wsp:rsid wsp:val=&quot;002B2FD0&quot;/&gt;&lt;wsp:rsid wsp:val=&quot;002B32A5&quot;/&gt;&lt;wsp:rsid wsp:val=&quot;002B397A&quot;/&gt;&lt;wsp:rsid wsp:val=&quot;002B48C6&quot;/&gt;&lt;wsp:rsid wsp:val=&quot;002B6606&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5618&quot;/&gt;&lt;wsp:rsid wsp:val=&quot;002D6472&quot;/&gt;&lt;wsp:rsid wsp:val=&quot;002D68E6&quot;/&gt;&lt;wsp:rsid wsp:val=&quot;002E29C7&quot;/&gt;&lt;wsp:rsid wsp:val=&quot;002F055C&quot;/&gt;&lt;wsp:rsid wsp:val=&quot;002F7402&quot;/&gt;&lt;wsp:rsid wsp:val=&quot;002F798D&quot;/&gt;&lt;wsp:rsid wsp:val=&quot;0030045E&quot;/&gt;&lt;wsp:rsid wsp:val=&quot;003009E4&quot;/&gt;&lt;wsp:rsid wsp:val=&quot;003042A0&quot;/&gt;&lt;wsp:rsid wsp:val=&quot;00305F08&quot;/&gt;&lt;wsp:rsid wsp:val=&quot;00311DC3&quot;/&gt;&lt;wsp:rsid wsp:val=&quot;00313346&quot;/&gt;&lt;wsp:rsid wsp:val=&quot;003172DC&quot;/&gt;&lt;wsp:rsid wsp:val=&quot;003205BA&quot;/&gt;&lt;wsp:rsid wsp:val=&quot;00326ED4&quot;/&gt;&lt;wsp:rsid wsp:val=&quot;003321A9&quot;/&gt;&lt;wsp:rsid wsp:val=&quot;00334F55&quot;/&gt;&lt;wsp:rsid wsp:val=&quot;00336877&quot;/&gt;&lt;wsp:rsid wsp:val=&quot;003379AF&quot;/&gt;&lt;wsp:rsid wsp:val=&quot;00343AF0&quot;/&gt;&lt;wsp:rsid wsp:val=&quot;0035284B&quot;/&gt;&lt;wsp:rsid wsp:val=&quot;0035462D&quot;/&gt;&lt;wsp:rsid wsp:val=&quot;00356F8E&quot;/&gt;&lt;wsp:rsid wsp:val=&quot;003627FA&quot;/&gt;&lt;wsp:rsid wsp:val=&quot;003654CD&quot;/&gt;&lt;wsp:rsid wsp:val=&quot;00365BC1&quot;/&gt;&lt;wsp:rsid wsp:val=&quot;00380C26&quot;/&gt;&lt;wsp:rsid wsp:val=&quot;003831AD&quot;/&gt;&lt;wsp:rsid wsp:val=&quot;00390966&quot;/&gt;&lt;wsp:rsid wsp:val=&quot;0039182E&quot;/&gt;&lt;wsp:rsid wsp:val=&quot;00394C71&quot;/&gt;&lt;wsp:rsid wsp:val=&quot;00396640&quot;/&gt;&lt;wsp:rsid wsp:val=&quot;003A2715&quot;/&gt;&lt;wsp:rsid wsp:val=&quot;003A3B9D&quot;/&gt;&lt;wsp:rsid wsp:val=&quot;003A4B24&quot;/&gt;&lt;wsp:rsid wsp:val=&quot;003B5152&quot;/&gt;&lt;wsp:rsid wsp:val=&quot;003B5958&quot;/&gt;&lt;wsp:rsid wsp:val=&quot;003B7830&quot;/&gt;&lt;wsp:rsid wsp:val=&quot;003C3971&quot;/&gt;&lt;wsp:rsid wsp:val=&quot;003D0F96&quot;/&gt;&lt;wsp:rsid wsp:val=&quot;003D3867&quot;/&gt;&lt;wsp:rsid wsp:val=&quot;003D4084&quot;/&gt;&lt;wsp:rsid wsp:val=&quot;003E1EF1&quot;/&gt;&lt;wsp:rsid wsp:val=&quot;003F0B29&quot;/&gt;&lt;wsp:rsid wsp:val=&quot;003F4C06&quot;/&gt;&lt;wsp:rsid wsp:val=&quot;003F51D6&quot;/&gt;&lt;wsp:rsid wsp:val=&quot;003F588C&quot;/&gt;&lt;wsp:rsid wsp:val=&quot;00401EF0&quot;/&gt;&lt;wsp:rsid wsp:val=&quot;004117AD&quot;/&gt;&lt;wsp:rsid wsp:val=&quot;004202B0&quot;/&gt;&lt;wsp:rsid wsp:val=&quot;00422A8C&quot;/&gt;&lt;wsp:rsid wsp:val=&quot;00422B85&quot;/&gt;&lt;wsp:rsid wsp:val=&quot;00423499&quot;/&gt;&lt;wsp:rsid wsp:val=&quot;00423790&quot;/&gt;&lt;wsp:rsid wsp:val=&quot;0042714A&quot;/&gt;&lt;wsp:rsid wsp:val=&quot;00431006&quot;/&gt;&lt;wsp:rsid wsp:val=&quot;004313A5&quot;/&gt;&lt;wsp:rsid wsp:val=&quot;0043401F&quot;/&gt;&lt;wsp:rsid wsp:val=&quot;00434578&quot;/&gt;&lt;wsp:rsid wsp:val=&quot;0043633B&quot;/&gt;&lt;wsp:rsid wsp:val=&quot;00447690&quot;/&gt;&lt;wsp:rsid wsp:val=&quot;00455B85&quot;/&gt;&lt;wsp:rsid wsp:val=&quot;00456CE0&quot;/&gt;&lt;wsp:rsid wsp:val=&quot;004577EA&quot;/&gt;&lt;wsp:rsid wsp:val=&quot;004634BA&quot;/&gt;&lt;wsp:rsid wsp:val=&quot;004671B8&quot;/&gt;&lt;wsp:rsid wsp:val=&quot;00475349&quot;/&gt;&lt;wsp:rsid wsp:val=&quot;00480252&quot;/&gt;&lt;wsp:rsid wsp:val=&quot;00483A01&quot;/&gt;&lt;wsp:rsid wsp:val=&quot;0048599C&quot;/&gt;&lt;wsp:rsid wsp:val=&quot;00491913&quot;/&gt;&lt;wsp:rsid wsp:val=&quot;004926D5&quot;/&gt;&lt;wsp:rsid wsp:val=&quot;00497FBE&quot;/&gt;&lt;wsp:rsid wsp:val=&quot;004A0527&quot;/&gt;&lt;wsp:rsid wsp:val=&quot;004B1381&quot;/&gt;&lt;wsp:rsid wsp:val=&quot;004C2EA1&quot;/&gt;&lt;wsp:rsid wsp:val=&quot;004C67CE&quot;/&gt;&lt;wsp:rsid wsp:val=&quot;004D2441&quot;/&gt;&lt;wsp:rsid wsp:val=&quot;004D3578&quot;/&gt;&lt;wsp:rsid wsp:val=&quot;004D7989&quot;/&gt;&lt;wsp:rsid wsp:val=&quot;004E0846&quot;/&gt;&lt;wsp:rsid wsp:val=&quot;004E0D34&quot;/&gt;&lt;wsp:rsid wsp:val=&quot;004E1E4C&quot;/&gt;&lt;wsp:rsid wsp:val=&quot;004E213A&quot;/&gt;&lt;wsp:rsid wsp:val=&quot;004E512F&quot;/&gt;&lt;wsp:rsid wsp:val=&quot;004E52CC&quot;/&gt;&lt;wsp:rsid wsp:val=&quot;004F207F&quot;/&gt;&lt;wsp:rsid wsp:val=&quot;004F3ACE&quot;/&gt;&lt;wsp:rsid wsp:val=&quot;004F65E0&quot;/&gt;&lt;wsp:rsid wsp:val=&quot;005013E8&quot;/&gt;&lt;wsp:rsid wsp:val=&quot;00502582&quot;/&gt;&lt;wsp:rsid wsp:val=&quot;005048FA&quot;/&gt;&lt;wsp:rsid wsp:val=&quot;005064ED&quot;/&gt;&lt;wsp:rsid wsp:val=&quot;005150D0&quot;/&gt;&lt;wsp:rsid wsp:val=&quot;0051797A&quot;/&gt;&lt;wsp:rsid wsp:val=&quot;00517EC3&quot;/&gt;&lt;wsp:rsid wsp:val=&quot;005226CA&quot;/&gt;&lt;wsp:rsid wsp:val=&quot;005313EA&quot;/&gt;&lt;wsp:rsid wsp:val=&quot;00533BF9&quot;/&gt;&lt;wsp:rsid wsp:val=&quot;0054057A&quot;/&gt;&lt;wsp:rsid wsp:val=&quot;005409A6&quot;/&gt;&lt;wsp:rsid wsp:val=&quot;00543E6C&quot;/&gt;&lt;wsp:rsid wsp:val=&quot;00544364&quot;/&gt;&lt;wsp:rsid wsp:val=&quot;00545251&quot;/&gt;&lt;wsp:rsid wsp:val=&quot;00547D3C&quot;/&gt;&lt;wsp:rsid wsp:val=&quot;005561D9&quot;/&gt;&lt;wsp:rsid wsp:val=&quot;005569A9&quot;/&gt;&lt;wsp:rsid wsp:val=&quot;00563536&quot;/&gt;&lt;wsp:rsid wsp:val=&quot;00564AC0&quot;/&gt;&lt;wsp:rsid wsp:val=&quot;00565087&quot;/&gt;&lt;wsp:rsid wsp:val=&quot;00567C78&quot;/&gt;&lt;wsp:rsid wsp:val=&quot;0057287D&quot;/&gt;&lt;wsp:rsid wsp:val=&quot;00572F0F&quot;/&gt;&lt;wsp:rsid wsp:val=&quot;00573ADB&quot;/&gt;&lt;wsp:rsid wsp:val=&quot;005806F7&quot;/&gt;&lt;wsp:rsid wsp:val=&quot;005821A8&quot;/&gt;&lt;wsp:rsid wsp:val=&quot;00582B8B&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6669&quot;/&gt;&lt;wsp:rsid wsp:val=&quot;0059762F&quot;/&gt;&lt;wsp:rsid wsp:val=&quot;00597B5E&quot;/&gt;&lt;wsp:rsid wsp:val=&quot;005A280E&quot;/&gt;&lt;wsp:rsid wsp:val=&quot;005B2F5B&quot;/&gt;&lt;wsp:rsid wsp:val=&quot;005C2E61&quot;/&gt;&lt;wsp:rsid wsp:val=&quot;005C594B&quot;/&gt;&lt;wsp:rsid wsp:val=&quot;005C6913&quot;/&gt;&lt;wsp:rsid wsp:val=&quot;005D2E01&quot;/&gt;&lt;wsp:rsid wsp:val=&quot;005D4CD6&quot;/&gt;&lt;wsp:rsid wsp:val=&quot;005D56B5&quot;/&gt;&lt;wsp:rsid wsp:val=&quot;005D5874&quot;/&gt;&lt;wsp:rsid wsp:val=&quot;005D7830&quot;/&gt;&lt;wsp:rsid wsp:val=&quot;005E40E9&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DF7&quot;/&gt;&lt;wsp:rsid wsp:val=&quot;00610D72&quot;/&gt;&lt;wsp:rsid wsp:val=&quot;006134FD&quot;/&gt;&lt;wsp:rsid wsp:val=&quot;006135EB&quot;/&gt;&lt;wsp:rsid wsp:val=&quot;00614FDF&quot;/&gt;&lt;wsp:rsid wsp:val=&quot;00616D11&quot;/&gt;&lt;wsp:rsid wsp:val=&quot;00625358&quot;/&gt;&lt;wsp:rsid wsp:val=&quot;00630A11&quot;/&gt;&lt;wsp:rsid wsp:val=&quot;0063231E&quot;/&gt;&lt;wsp:rsid wsp:val=&quot;00633823&quot;/&gt;&lt;wsp:rsid wsp:val=&quot;006339C4&quot;/&gt;&lt;wsp:rsid wsp:val=&quot;0064341E&quot;/&gt;&lt;wsp:rsid wsp:val=&quot;00643AFB&quot;/&gt;&lt;wsp:rsid wsp:val=&quot;00651B7C&quot;/&gt;&lt;wsp:rsid wsp:val=&quot;00652F95&quot;/&gt;&lt;wsp:rsid wsp:val=&quot;006534CE&quot;/&gt;&lt;wsp:rsid wsp:val=&quot;00656914&quot;/&gt;&lt;wsp:rsid wsp:val=&quot;0066112B&quot;/&gt;&lt;wsp:rsid wsp:val=&quot;00661336&quot;/&gt;&lt;wsp:rsid wsp:val=&quot;00664218&quot;/&gt;&lt;wsp:rsid wsp:val=&quot;00671006&quot;/&gt;&lt;wsp:rsid wsp:val=&quot;00672439&quot;/&gt;&lt;wsp:rsid wsp:val=&quot;00674A5B&quot;/&gt;&lt;wsp:rsid wsp:val=&quot;00681BD1&quot;/&gt;&lt;wsp:rsid wsp:val=&quot;00685E84&quot;/&gt;&lt;wsp:rsid wsp:val=&quot;00686669&quot;/&gt;&lt;wsp:rsid wsp:val=&quot;00690166&quot;/&gt;&lt;wsp:rsid wsp:val=&quot;00692D7C&quot;/&gt;&lt;wsp:rsid wsp:val=&quot;00692E37&quot;/&gt;&lt;wsp:rsid wsp:val=&quot;006951BC&quot;/&gt;&lt;wsp:rsid wsp:val=&quot;006972F6&quot;/&gt;&lt;wsp:rsid wsp:val=&quot;006B2CD8&quot;/&gt;&lt;wsp:rsid wsp:val=&quot;006B615D&quot;/&gt;&lt;wsp:rsid wsp:val=&quot;006B775C&quot;/&gt;&lt;wsp:rsid wsp:val=&quot;006C25DA&quot;/&gt;&lt;wsp:rsid wsp:val=&quot;006E08FF&quot;/&gt;&lt;wsp:rsid wsp:val=&quot;006E149B&quot;/&gt;&lt;wsp:rsid wsp:val=&quot;006E1914&quot;/&gt;&lt;wsp:rsid wsp:val=&quot;006E1F6B&quot;/&gt;&lt;wsp:rsid wsp:val=&quot;006E3ACE&quot;/&gt;&lt;wsp:rsid wsp:val=&quot;006E55F3&quot;/&gt;&lt;wsp:rsid wsp:val=&quot;006E5C86&quot;/&gt;&lt;wsp:rsid wsp:val=&quot;006F0B9F&quot;/&gt;&lt;wsp:rsid wsp:val=&quot;006F1274&quot;/&gt;&lt;wsp:rsid wsp:val=&quot;006F2AA8&quot;/&gt;&lt;wsp:rsid wsp:val=&quot;007118C6&quot;/&gt;&lt;wsp:rsid wsp:val=&quot;00717F31&quot;/&gt;&lt;wsp:rsid wsp:val=&quot;007200AF&quot;/&gt;&lt;wsp:rsid wsp:val=&quot;00720A9F&quot;/&gt;&lt;wsp:rsid wsp:val=&quot;0072133A&quot;/&gt;&lt;wsp:rsid wsp:val=&quot;007229F4&quot;/&gt;&lt;wsp:rsid wsp:val=&quot;007325C7&quot;/&gt;&lt;wsp:rsid wsp:val=&quot;00733A22&quot;/&gt;&lt;wsp:rsid wsp:val=&quot;00734A5B&quot;/&gt;&lt;wsp:rsid wsp:val=&quot;00735A6A&quot;/&gt;&lt;wsp:rsid wsp:val=&quot;007373C5&quot;/&gt;&lt;wsp:rsid wsp:val=&quot;00744E76&quot;/&gt;&lt;wsp:rsid wsp:val=&quot;007456DA&quot;/&gt;&lt;wsp:rsid wsp:val=&quot;007506CB&quot;/&gt;&lt;wsp:rsid wsp:val=&quot;007524EE&quot;/&gt;&lt;wsp:rsid wsp:val=&quot;007541AF&quot;/&gt;&lt;wsp:rsid wsp:val=&quot;00761397&quot;/&gt;&lt;wsp:rsid wsp:val=&quot;007655CB&quot;/&gt;&lt;wsp:rsid wsp:val=&quot;00772EBB&quot;/&gt;&lt;wsp:rsid wsp:val=&quot;00773B53&quot;/&gt;&lt;wsp:rsid wsp:val=&quot;00774576&quot;/&gt;&lt;wsp:rsid wsp:val=&quot;00780F45&quot;/&gt;&lt;wsp:rsid wsp:val=&quot;007818FB&quot;/&gt;&lt;wsp:rsid wsp:val=&quot;00781F0F&quot;/&gt;&lt;wsp:rsid wsp:val=&quot;00791D72&quot;/&gt;&lt;wsp:rsid wsp:val=&quot;007932D9&quot;/&gt;&lt;wsp:rsid wsp:val=&quot;00793510&quot;/&gt;&lt;wsp:rsid wsp:val=&quot;00796F30&quot;/&gt;&lt;wsp:rsid wsp:val=&quot;007A4E90&quot;/&gt;&lt;wsp:rsid wsp:val=&quot;007A5694&quot;/&gt;&lt;wsp:rsid wsp:val=&quot;007B1E67&quot;/&gt;&lt;wsp:rsid wsp:val=&quot;007B205B&quot;/&gt;&lt;wsp:rsid wsp:val=&quot;007B4249&quot;/&gt;&lt;wsp:rsid wsp:val=&quot;007B56F7&quot;/&gt;&lt;wsp:rsid wsp:val=&quot;007C4916&quot;/&gt;&lt;wsp:rsid wsp:val=&quot;007C538D&quot;/&gt;&lt;wsp:rsid wsp:val=&quot;007D40BE&quot;/&gt;&lt;wsp:rsid wsp:val=&quot;007D6355&quot;/&gt;&lt;wsp:rsid wsp:val=&quot;007E26E9&quot;/&gt;&lt;wsp:rsid wsp:val=&quot;007E58B3&quot;/&gt;&lt;wsp:rsid wsp:val=&quot;007E5F23&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7299&quot;/&gt;&lt;wsp:rsid wsp:val=&quot;008278FB&quot;/&gt;&lt;wsp:rsid wsp:val=&quot;008303F4&quot;/&gt;&lt;wsp:rsid wsp:val=&quot;00834B29&quot;/&gt;&lt;wsp:rsid wsp:val=&quot;008375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727B3&quot;/&gt;&lt;wsp:rsid wsp:val=&quot;008768CA&quot;/&gt;&lt;wsp:rsid wsp:val=&quot;008778F2&quot;/&gt;&lt;wsp:rsid wsp:val=&quot;008815CB&quot;/&gt;&lt;wsp:rsid wsp:val=&quot;00884B1E&quot;/&gt;&lt;wsp:rsid wsp:val=&quot;00895CA7&quot;/&gt;&lt;wsp:rsid wsp:val=&quot;008A23FA&quot;/&gt;&lt;wsp:rsid wsp:val=&quot;008B4A75&quot;/&gt;&lt;wsp:rsid wsp:val=&quot;008C57B6&quot;/&gt;&lt;wsp:rsid wsp:val=&quot;008C7994&quot;/&gt;&lt;wsp:rsid wsp:val=&quot;008D0648&quot;/&gt;&lt;wsp:rsid wsp:val=&quot;008D1266&quot;/&gt;&lt;wsp:rsid wsp:val=&quot;008D71EC&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5184&quot;/&gt;&lt;wsp:rsid wsp:val=&quot;0091348E&quot;/&gt;&lt;wsp:rsid wsp:val=&quot;00915B32&quot;/&gt;&lt;wsp:rsid wsp:val=&quot;00916226&quot;/&gt;&lt;wsp:rsid wsp:val=&quot;00916E11&quot;/&gt;&lt;wsp:rsid wsp:val=&quot;00917CCB&quot;/&gt;&lt;wsp:rsid wsp:val=&quot;00925F10&quot;/&gt;&lt;wsp:rsid wsp:val=&quot;009276C3&quot;/&gt;&lt;wsp:rsid wsp:val=&quot;00931A65&quot;/&gt;&lt;wsp:rsid wsp:val=&quot;00933354&quot;/&gt;&lt;wsp:rsid wsp:val=&quot;00933856&quot;/&gt;&lt;wsp:rsid wsp:val=&quot;00933D97&quot;/&gt;&lt;wsp:rsid wsp:val=&quot;0093606B&quot;/&gt;&lt;wsp:rsid wsp:val=&quot;00940054&quot;/&gt;&lt;wsp:rsid wsp:val=&quot;00942EC2&quot;/&gt;&lt;wsp:rsid wsp:val=&quot;00947EC3&quot;/&gt;&lt;wsp:rsid wsp:val=&quot;00951756&quot;/&gt;&lt;wsp:rsid wsp:val=&quot;00960E0C&quot;/&gt;&lt;wsp:rsid wsp:val=&quot;00970AB1&quot;/&gt;&lt;wsp:rsid wsp:val=&quot;00972052&quot;/&gt;&lt;wsp:rsid wsp:val=&quot;00974E3F&quot;/&gt;&lt;wsp:rsid wsp:val=&quot;009769F9&quot;/&gt;&lt;wsp:rsid wsp:val=&quot;0098058B&quot;/&gt;&lt;wsp:rsid wsp:val=&quot;00980B75&quot;/&gt;&lt;wsp:rsid wsp:val=&quot;009876BD&quot;/&gt;&lt;wsp:rsid wsp:val=&quot;009900B2&quot;/&gt;&lt;wsp:rsid wsp:val=&quot;00990C3E&quot;/&gt;&lt;wsp:rsid wsp:val=&quot;0099274D&quot;/&gt;&lt;wsp:rsid wsp:val=&quot;00995567&quot;/&gt;&lt;wsp:rsid wsp:val=&quot;00995C2A&quot;/&gt;&lt;wsp:rsid wsp:val=&quot;0099736B&quot;/&gt;&lt;wsp:rsid wsp:val=&quot;009A1777&quot;/&gt;&lt;wsp:rsid wsp:val=&quot;009A3212&quot;/&gt;&lt;wsp:rsid wsp:val=&quot;009A3F5F&quot;/&gt;&lt;wsp:rsid wsp:val=&quot;009B1452&quot;/&gt;&lt;wsp:rsid wsp:val=&quot;009B67F0&quot;/&gt;&lt;wsp:rsid wsp:val=&quot;009B7B3B&quot;/&gt;&lt;wsp:rsid wsp:val=&quot;009C33F3&quot;/&gt;&lt;wsp:rsid wsp:val=&quot;009C7C64&quot;/&gt;&lt;wsp:rsid wsp:val=&quot;009D28DE&quot;/&gt;&lt;wsp:rsid wsp:val=&quot;009D4D55&quot;/&gt;&lt;wsp:rsid wsp:val=&quot;009D516C&quot;/&gt;&lt;wsp:rsid wsp:val=&quot;009D61DB&quot;/&gt;&lt;wsp:rsid wsp:val=&quot;009E3B2A&quot;/&gt;&lt;wsp:rsid wsp:val=&quot;009E5B8F&quot;/&gt;&lt;wsp:rsid wsp:val=&quot;009F0D7D&quot;/&gt;&lt;wsp:rsid wsp:val=&quot;009F2B6C&quot;/&gt;&lt;wsp:rsid wsp:val=&quot;009F37B7&quot;/&gt;&lt;wsp:rsid wsp:val=&quot;009F4398&quot;/&gt;&lt;wsp:rsid wsp:val=&quot;009F71DA&quot;/&gt;&lt;wsp:rsid wsp:val=&quot;00A0083C&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464&quot;/&gt;&lt;wsp:rsid wsp:val=&quot;00A7631A&quot;/&gt;&lt;wsp:rsid wsp:val=&quot;00A76607&quot;/&gt;&lt;wsp:rsid wsp:val=&quot;00A77862&quot;/&gt;&lt;wsp:rsid wsp:val=&quot;00A81F48&quot;/&gt;&lt;wsp:rsid wsp:val=&quot;00A82346&quot;/&gt;&lt;wsp:rsid wsp:val=&quot;00A82613&quot;/&gt;&lt;wsp:rsid wsp:val=&quot;00A829C7&quot;/&gt;&lt;wsp:rsid wsp:val=&quot;00A85CCA&quot;/&gt;&lt;wsp:rsid wsp:val=&quot;00A931F2&quot;/&gt;&lt;wsp:rsid wsp:val=&quot;00A94DC9&quot;/&gt;&lt;wsp:rsid wsp:val=&quot;00A95C0D&quot;/&gt;&lt;wsp:rsid wsp:val=&quot;00AA0805&quot;/&gt;&lt;wsp:rsid wsp:val=&quot;00AA216F&quot;/&gt;&lt;wsp:rsid wsp:val=&quot;00AB0841&quot;/&gt;&lt;wsp:rsid wsp:val=&quot;00AB2B23&quot;/&gt;&lt;wsp:rsid wsp:val=&quot;00AB45BD&quot;/&gt;&lt;wsp:rsid wsp:val=&quot;00AB7102&quot;/&gt;&lt;wsp:rsid wsp:val=&quot;00AC0E93&quot;/&gt;&lt;wsp:rsid wsp:val=&quot;00AC22D1&quot;/&gt;&lt;wsp:rsid wsp:val=&quot;00AC55E0&quot;/&gt;&lt;wsp:rsid wsp:val=&quot;00AC6576&quot;/&gt;&lt;wsp:rsid wsp:val=&quot;00AC691D&quot;/&gt;&lt;wsp:rsid wsp:val=&quot;00AD361E&quot;/&gt;&lt;wsp:rsid wsp:val=&quot;00AD3752&quot;/&gt;&lt;wsp:rsid wsp:val=&quot;00AD4555&quot;/&gt;&lt;wsp:rsid wsp:val=&quot;00AF0D45&quot;/&gt;&lt;wsp:rsid wsp:val=&quot;00AF338F&quot;/&gt;&lt;wsp:rsid wsp:val=&quot;00B005D0&quot;/&gt;&lt;wsp:rsid wsp:val=&quot;00B04B2B&quot;/&gt;&lt;wsp:rsid wsp:val=&quot;00B0664B&quot;/&gt;&lt;wsp:rsid wsp:val=&quot;00B067D3&quot;/&gt;&lt;wsp:rsid wsp:val=&quot;00B10249&quot;/&gt;&lt;wsp:rsid wsp:val=&quot;00B10E36&quot;/&gt;&lt;wsp:rsid wsp:val=&quot;00B1259F&quot;/&gt;&lt;wsp:rsid wsp:val=&quot;00B15449&quot;/&gt;&lt;wsp:rsid wsp:val=&quot;00B20328&quot;/&gt;&lt;wsp:rsid wsp:val=&quot;00B22E2E&quot;/&gt;&lt;wsp:rsid wsp:val=&quot;00B22EDB&quot;/&gt;&lt;wsp:rsid wsp:val=&quot;00B2329C&quot;/&gt;&lt;wsp:rsid wsp:val=&quot;00B25DD5&quot;/&gt;&lt;wsp:rsid wsp:val=&quot;00B26A71&quot;/&gt;&lt;wsp:rsid wsp:val=&quot;00B27095&quot;/&gt;&lt;wsp:rsid wsp:val=&quot;00B327AE&quot;/&gt;&lt;wsp:rsid wsp:val=&quot;00B361F1&quot;/&gt;&lt;wsp:rsid wsp:val=&quot;00B41087&quot;/&gt;&lt;wsp:rsid wsp:val=&quot;00B41232&quot;/&gt;&lt;wsp:rsid wsp:val=&quot;00B41584&quot;/&gt;&lt;wsp:rsid wsp:val=&quot;00B47D66&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673&quot;/&gt;&lt;wsp:rsid wsp:val=&quot;00B74AF7&quot;/&gt;&lt;wsp:rsid wsp:val=&quot;00B7545D&quot;/&gt;&lt;wsp:rsid wsp:val=&quot;00B80604&quot;/&gt;&lt;wsp:rsid wsp:val=&quot;00B853A5&quot;/&gt;&lt;wsp:rsid wsp:val=&quot;00B85EAB&quot;/&gt;&lt;wsp:rsid wsp:val=&quot;00B92FCD&quot;/&gt;&lt;wsp:rsid wsp:val=&quot;00BA2312&quot;/&gt;&lt;wsp:rsid wsp:val=&quot;00BA36F3&quot;/&gt;&lt;wsp:rsid wsp:val=&quot;00BA6B13&quot;/&gt;&lt;wsp:rsid wsp:val=&quot;00BB48D0&quot;/&gt;&lt;wsp:rsid wsp:val=&quot;00BB72A4&quot;/&gt;&lt;wsp:rsid wsp:val=&quot;00BC0F7D&quot;/&gt;&lt;wsp:rsid wsp:val=&quot;00BC3889&quot;/&gt;&lt;wsp:rsid wsp:val=&quot;00BC6DB6&quot;/&gt;&lt;wsp:rsid wsp:val=&quot;00BC6F8C&quot;/&gt;&lt;wsp:rsid wsp:val=&quot;00BD53E2&quot;/&gt;&lt;wsp:rsid wsp:val=&quot;00BD564F&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303C7&quot;/&gt;&lt;wsp:rsid wsp:val=&quot;00C33079&quot;/&gt;&lt;wsp:rsid wsp:val=&quot;00C339E8&quot;/&gt;&lt;wsp:rsid wsp:val=&quot;00C340BC&quot;/&gt;&lt;wsp:rsid wsp:val=&quot;00C3418D&quot;/&gt;&lt;wsp:rsid wsp:val=&quot;00C3444C&quot;/&gt;&lt;wsp:rsid wsp:val=&quot;00C3792C&quot;/&gt;&lt;wsp:rsid wsp:val=&quot;00C45231&quot;/&gt;&lt;wsp:rsid wsp:val=&quot;00C47DD4&quot;/&gt;&lt;wsp:rsid wsp:val=&quot;00C532C3&quot;/&gt;&lt;wsp:rsid wsp:val=&quot;00C53AB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83E31&quot;/&gt;&lt;wsp:rsid wsp:val=&quot;00C90A2D&quot;/&gt;&lt;wsp:rsid wsp:val=&quot;00C92C47&quot;/&gt;&lt;wsp:rsid wsp:val=&quot;00C931E9&quot;/&gt;&lt;wsp:rsid wsp:val=&quot;00C93F40&quot;/&gt;&lt;wsp:rsid wsp:val=&quot;00C9596E&quot;/&gt;&lt;wsp:rsid wsp:val=&quot;00CA08C6&quot;/&gt;&lt;wsp:rsid wsp:val=&quot;00CA2FDE&quot;/&gt;&lt;wsp:rsid wsp:val=&quot;00CA3614&quot;/&gt;&lt;wsp:rsid wsp:val=&quot;00CA3D0C&quot;/&gt;&lt;wsp:rsid wsp:val=&quot;00CA4A7D&quot;/&gt;&lt;wsp:rsid wsp:val=&quot;00CA7D78&quot;/&gt;&lt;wsp:rsid wsp:val=&quot;00CB2892&quot;/&gt;&lt;wsp:rsid wsp:val=&quot;00CB296D&quot;/&gt;&lt;wsp:rsid wsp:val=&quot;00CB2DB5&quot;/&gt;&lt;wsp:rsid wsp:val=&quot;00CB5548&quot;/&gt;&lt;wsp:rsid wsp:val=&quot;00CC1653&quot;/&gt;&lt;wsp:rsid wsp:val=&quot;00CC30A3&quot;/&gt;&lt;wsp:rsid wsp:val=&quot;00CC5251&quot;/&gt;&lt;wsp:rsid wsp:val=&quot;00CC7B86&quot;/&gt;&lt;wsp:rsid wsp:val=&quot;00CD20DB&quot;/&gt;&lt;wsp:rsid wsp:val=&quot;00CD7446&quot;/&gt;&lt;wsp:rsid wsp:val=&quot;00CD7477&quot;/&gt;&lt;wsp:rsid wsp:val=&quot;00CE0B66&quot;/&gt;&lt;wsp:rsid wsp:val=&quot;00CF176A&quot;/&gt;&lt;wsp:rsid wsp:val=&quot;00D06821&quot;/&gt;&lt;wsp:rsid wsp:val=&quot;00D0768E&quot;/&gt;&lt;wsp:rsid wsp:val=&quot;00D10BE9&quot;/&gt;&lt;wsp:rsid wsp:val=&quot;00D13D52&quot;/&gt;&lt;wsp:rsid wsp:val=&quot;00D20388&quot;/&gt;&lt;wsp:rsid wsp:val=&quot;00D22D57&quot;/&gt;&lt;wsp:rsid wsp:val=&quot;00D22E33&quot;/&gt;&lt;wsp:rsid wsp:val=&quot;00D23BF7&quot;/&gt;&lt;wsp:rsid wsp:val=&quot;00D30A4D&quot;/&gt;&lt;wsp:rsid wsp:val=&quot;00D31322&quot;/&gt;&lt;wsp:rsid wsp:val=&quot;00D3355A&quot;/&gt;&lt;wsp:rsid wsp:val=&quot;00D3357D&quot;/&gt;&lt;wsp:rsid wsp:val=&quot;00D37B3D&quot;/&gt;&lt;wsp:rsid wsp:val=&quot;00D41DFC&quot;/&gt;&lt;wsp:rsid wsp:val=&quot;00D56BD9&quot;/&gt;&lt;wsp:rsid wsp:val=&quot;00D61A09&quot;/&gt;&lt;wsp:rsid wsp:val=&quot;00D62BD1&quot;/&gt;&lt;wsp:rsid wsp:val=&quot;00D634C1&quot;/&gt;&lt;wsp:rsid wsp:val=&quot;00D63E66&quot;/&gt;&lt;wsp:rsid wsp:val=&quot;00D660FF&quot;/&gt;&lt;wsp:rsid wsp:val=&quot;00D6733E&quot;/&gt;&lt;wsp:rsid wsp:val=&quot;00D703AE&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123&quot;/&gt;&lt;wsp:rsid wsp:val=&quot;00D938B6&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D55EE&quot;/&gt;&lt;wsp:rsid wsp:val=&quot;00DD58C1&quot;/&gt;&lt;wsp:rsid wsp:val=&quot;00DD5C8F&quot;/&gt;&lt;wsp:rsid wsp:val=&quot;00DD5EF6&quot;/&gt;&lt;wsp:rsid wsp:val=&quot;00DE3046&quot;/&gt;&lt;wsp:rsid wsp:val=&quot;00DE3EF7&quot;/&gt;&lt;wsp:rsid wsp:val=&quot;00DE6A28&quot;/&gt;&lt;wsp:rsid wsp:val=&quot;00DE75CA&quot;/&gt;&lt;wsp:rsid wsp:val=&quot;00DE7706&quot;/&gt;&lt;wsp:rsid wsp:val=&quot;00DF2B1F&quot;/&gt;&lt;wsp:rsid wsp:val=&quot;00DF34D2&quot;/&gt;&lt;wsp:rsid wsp:val=&quot;00DF62CD&quot;/&gt;&lt;wsp:rsid wsp:val=&quot;00E01481&quot;/&gt;&lt;wsp:rsid wsp:val=&quot;00E0562B&quot;/&gt;&lt;wsp:rsid wsp:val=&quot;00E05CA8&quot;/&gt;&lt;wsp:rsid wsp:val=&quot;00E05E8C&quot;/&gt;&lt;wsp:rsid wsp:val=&quot;00E07570&quot;/&gt;&lt;wsp:rsid wsp:val=&quot;00E15DFC&quot;/&gt;&lt;wsp:rsid wsp:val=&quot;00E27F68&quot;/&gt;&lt;wsp:rsid wsp:val=&quot;00E3067A&quot;/&gt;&lt;wsp:rsid wsp:val=&quot;00E4476E&quot;/&gt;&lt;wsp:rsid wsp:val=&quot;00E472C2&quot;/&gt;&lt;wsp:rsid wsp:val=&quot;00E77645&quot;/&gt;&lt;wsp:rsid wsp:val=&quot;00E80854&quot;/&gt;&lt;wsp:rsid wsp:val=&quot;00E84C5B&quot;/&gt;&lt;wsp:rsid wsp:val=&quot;00EA46C8&quot;/&gt;&lt;wsp:rsid wsp:val=&quot;00EB5DB9&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3E32&quot;/&gt;&lt;wsp:rsid wsp:val=&quot;00ED5172&quot;/&gt;&lt;wsp:rsid wsp:val=&quot;00EE11B8&quot;/&gt;&lt;wsp:rsid wsp:val=&quot;00EE5961&quot;/&gt;&lt;wsp:rsid wsp:val=&quot;00EE65EE&quot;/&gt;&lt;wsp:rsid wsp:val=&quot;00EE6CD1&quot;/&gt;&lt;wsp:rsid wsp:val=&quot;00EF130C&quot;/&gt;&lt;wsp:rsid wsp:val=&quot;00EF1578&quot;/&gt;&lt;wsp:rsid wsp:val=&quot;00EF31A1&quot;/&gt;&lt;wsp:rsid wsp:val=&quot;00EF6E0B&quot;/&gt;&lt;wsp:rsid wsp:val=&quot;00F025A2&quot;/&gt;&lt;wsp:rsid wsp:val=&quot;00F04712&quot;/&gt;&lt;wsp:rsid wsp:val=&quot;00F058A7&quot;/&gt;&lt;wsp:rsid wsp:val=&quot;00F11531&quot;/&gt;&lt;wsp:rsid wsp:val=&quot;00F21253&quot;/&gt;&lt;wsp:rsid wsp:val=&quot;00F21338&quot;/&gt;&lt;wsp:rsid wsp:val=&quot;00F22EC7&quot;/&gt;&lt;wsp:rsid wsp:val=&quot;00F30C11&quot;/&gt;&lt;wsp:rsid wsp:val=&quot;00F34517&quot;/&gt;&lt;wsp:rsid wsp:val=&quot;00F34BF0&quot;/&gt;&lt;wsp:rsid wsp:val=&quot;00F36C9C&quot;/&gt;&lt;wsp:rsid wsp:val=&quot;00F438CA&quot;/&gt;&lt;wsp:rsid wsp:val=&quot;00F503C9&quot;/&gt;&lt;wsp:rsid wsp:val=&quot;00F5059A&quot;/&gt;&lt;wsp:rsid wsp:val=&quot;00F64354&quot;/&gt;&lt;wsp:rsid wsp:val=&quot;00F653B8&quot;/&gt;&lt;wsp:rsid wsp:val=&quot;00F658E7&quot;/&gt;&lt;wsp:rsid wsp:val=&quot;00F6739E&quot;/&gt;&lt;wsp:rsid wsp:val=&quot;00F730CC&quot;/&gt;&lt;wsp:rsid wsp:val=&quot;00F73912&quot;/&gt;&lt;wsp:rsid wsp:val=&quot;00F74386&quot;/&gt;&lt;wsp:rsid wsp:val=&quot;00F76105&quot;/&gt;&lt;wsp:rsid wsp:val=&quot;00F8099C&quot;/&gt;&lt;wsp:rsid wsp:val=&quot;00F8101D&quot;/&gt;&lt;wsp:rsid wsp:val=&quot;00F813D1&quot;/&gt;&lt;wsp:rsid wsp:val=&quot;00F81CF3&quot;/&gt;&lt;wsp:rsid wsp:val=&quot;00F86558&quot;/&gt;&lt;wsp:rsid wsp:val=&quot;00F8735A&quot;/&gt;&lt;wsp:rsid wsp:val=&quot;00F917F8&quot;/&gt;&lt;wsp:rsid wsp:val=&quot;00F93DA1&quot;/&gt;&lt;wsp:rsid wsp:val=&quot;00F97FF7&quot;/&gt;&lt;wsp:rsid wsp:val=&quot;00FA1266&quot;/&gt;&lt;wsp:rsid wsp:val=&quot;00FA2368&quot;/&gt;&lt;wsp:rsid wsp:val=&quot;00FC1192&quot;/&gt;&lt;wsp:rsid wsp:val=&quot;00FD2173&quot;/&gt;&lt;wsp:rsid wsp:val=&quot;00FE130C&quot;/&gt;&lt;wsp:rsid wsp:val=&quot;00FE7846&quot;/&gt;&lt;wsp:rsid wsp:val=&quot;00FF5AEB&quot;/&gt;&lt;wsp:rsid wsp:val=&quot;00FF7AB9&quot;/&gt;&lt;/wsp:rsids&gt;&lt;/w:docPr&gt;&lt;w:body&gt;&lt;wx:sect&gt;&lt;w:p wsp:rsidR=&quot;00000000&quot; wsp:rsidRDefault=&quot;00A77862&quot; wsp:rsidP=&quot;00A77862&quot;&gt;&lt;m:oMathPara&gt;&lt;m:oMath&gt;&lt;m:f&gt;&lt;m:fPr&gt;&lt;m:ctrlPr&gt;&lt;aml:annotation aml:id=&quot;0&quot; w:type=&quot;Word.Insertion&quot; aml:author=&quot;28552_CR0093r1_TEI15_(Rel-15)&quot; aml:createdate=&quot;2019-09-20T18:14: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093r1_TEI15_(Rel-15)&quot; aml:createdate=&quot;2019-09-20T18:14: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093r1_TEI15_(Rel-15)&quot; aml:createdate=&quot;2019-09-20T18:14:00Z&quot;&gt;&lt;aml:content&gt;&lt;w:rPr&gt;&lt;w:rFonts w:ascii=&quot;Cambria Math&quot; w:h-ansi=&quot;Cambria Math&quot;/&gt;&lt;wx:font wx:val=&quot;Cambria Math&quot;/&gt;&lt;w:i/&gt;&lt;w:i-cs/&gt;&lt;/w:rPr&gt;&lt;m:t&gt;UEs&lt;/m:t&gt;&lt;/aml:content&gt;&lt;/aml:annotation&gt;&lt;/m:r&gt;&lt;/m:sub&gt;&lt;m:sup/&gt;&lt;m:e&gt;&lt;m:nary&gt;&lt;m:naryPr&gt;&lt;m:chr m:val=&quot;âˆ‘&quot;/&gt;&lt;m:subHide m:val=&quot;1&quot;/&gt;&lt;m:supHide m:val=&quot;1&quot;/&gt;&lt;m:ctrlPr&gt;&lt;aml:annotation aml:id=&quot;3&quot; w:type=&quot;Word.Insertion&quot; aml:author=&quot;28552_CR0093r1_TEI15_(Rel-15)&quot; aml:createdate=&quot;2019-09-20T18:14: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093r1_TEI15_(Rel-15)&quot; aml:createdate=&quot;2019-09-20T18:14:00Z&quot;&gt;&lt;aml:content&gt;&lt;w:rPr&gt;&lt;w:rFonts w:ascii=&quot;Cambria Math&quot; w:h-ansi=&quot;Cambria Math&quot;/&gt;&lt;wx:font wx:val=&quot;Cambria Math&quot;/&gt;&lt;w:i/&gt;&lt;w:i-cs/&gt;&lt;/w:rPr&gt;&lt;m:t&gt;ThpVolU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093r1_TEI15_(Rel-15)&quot; aml:createdate=&quot;2019-09-20T18:14: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093r1_TEI15_(Rel-15)&quot; aml:createdate=&quot;2019-09-20T18:14:00Z&quot;&gt;&lt;aml:content&gt;&lt;w:rPr&gt;&lt;w:rFonts w:ascii=&quot;Cambria Math&quot; w:h-ansi=&quot;Cambria Math&quot;/&gt;&lt;wx:font wx:val=&quot;Cambria Math&quot;/&gt;&lt;w:i/&gt;&lt;w:i-cs/&gt;&lt;/w:rPr&gt;&lt;m:t&gt;UEs&lt;/m:t&gt;&lt;/aml:content&gt;&lt;/aml:annotation&gt;&lt;/m:r&gt;&lt;/m:sub&gt;&lt;m:sup/&gt;&lt;m:e&gt;&lt;m:nary&gt;&lt;m:naryPr&gt;&lt;m:chr m:val=&quot;âˆ‘&quot;/&gt;&lt;m:subHide m:val=&quot;1&quot;/&gt;&lt;m:supHide m:val=&quot;1&quot;/&gt;&lt;m:ctrlPr&gt;&lt;aml:annotation aml:id=&quot;7&quot; w:type=&quot;Word.Insertion&quot; aml:author=&quot;28552_CR0093r1_TEI15_(Rel-15)&quot; aml:createdate=&quot;2019-09-20T18:14: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093r1_TEI15_(Rel-15)&quot; aml:createdate=&quot;2019-09-20T18:14:00Z&quot;&gt;&lt;aml:content&gt;&lt;w:rPr&gt;&lt;w:rFonts w:ascii=&quot;Cambria Math&quot; w:h-ansi=&quot;Cambria Math&quot;/&gt;&lt;wx:font wx:val=&quot;Cambria Math&quot;/&gt;&lt;w:i/&gt;&lt;w:i-cs/&gt;&lt;/w:rPr&gt;&lt;m:t&gt;ThpTimeU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9" o:title="" chromakey="white"/>
          </v:shape>
        </w:pict>
      </w:r>
      <w:r w:rsidR="00C83E31" w:rsidRPr="00C83E31">
        <w:rPr>
          <w:rFonts w:cs="Arial"/>
        </w:rPr>
        <w:instrText xml:space="preserve"> </w:instrText>
      </w:r>
      <w:r w:rsidR="00C83E31" w:rsidRPr="00C83E31">
        <w:rPr>
          <w:rFonts w:cs="Arial"/>
        </w:rPr>
        <w:fldChar w:fldCharType="separate"/>
      </w:r>
      <w:r w:rsidR="00C83E31" w:rsidRPr="00C83E31">
        <w:rPr>
          <w:position w:val="-14"/>
        </w:rPr>
        <w:pict w14:anchorId="3BD42016">
          <v:shape id="_x0000_i1096" type="#_x0000_t75" style="width:62.35pt;height:18.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7F8A&quot;/&gt;&lt;wsp:rsid wsp:val=&quot;000111EF&quot;/&gt;&lt;wsp:rsid wsp:val=&quot;00023F39&quot;/&gt;&lt;wsp:rsid wsp:val=&quot;00032FBE&quot;/&gt;&lt;wsp:rsid wsp:val=&quot;00033397&quot;/&gt;&lt;wsp:rsid wsp:val=&quot;0003566C&quot;/&gt;&lt;wsp:rsid wsp:val=&quot;00040095&quot;/&gt;&lt;wsp:rsid wsp:val=&quot;000420B0&quot;/&gt;&lt;wsp:rsid wsp:val=&quot;00043C66&quot;/&gt;&lt;wsp:rsid wsp:val=&quot;00051834&quot;/&gt;&lt;wsp:rsid wsp:val=&quot;00054A22&quot;/&gt;&lt;wsp:rsid wsp:val=&quot;000552DB&quot;/&gt;&lt;wsp:rsid wsp:val=&quot;000557C2&quot;/&gt;&lt;wsp:rsid wsp:val=&quot;0006258E&quot;/&gt;&lt;wsp:rsid wsp:val=&quot;00063D11&quot;/&gt;&lt;wsp:rsid wsp:val=&quot;00064B8C&quot;/&gt;&lt;wsp:rsid wsp:val=&quot;000655A6&quot;/&gt;&lt;wsp:rsid wsp:val=&quot;00070283&quot;/&gt;&lt;wsp:rsid wsp:val=&quot;00070472&quot;/&gt;&lt;wsp:rsid wsp:val=&quot;00073786&quot;/&gt;&lt;wsp:rsid wsp:val=&quot;00080288&quot;/&gt;&lt;wsp:rsid wsp:val=&quot;00080512&quot;/&gt;&lt;wsp:rsid wsp:val=&quot;00081F6C&quot;/&gt;&lt;wsp:rsid wsp:val=&quot;000834CA&quot;/&gt;&lt;wsp:rsid wsp:val=&quot;00092B41&quot;/&gt;&lt;wsp:rsid wsp:val=&quot;00093E79&quot;/&gt;&lt;wsp:rsid wsp:val=&quot;00095150&quot;/&gt;&lt;wsp:rsid wsp:val=&quot;000A1009&quot;/&gt;&lt;wsp:rsid wsp:val=&quot;000A743C&quot;/&gt;&lt;wsp:rsid wsp:val=&quot;000B0E3B&quot;/&gt;&lt;wsp:rsid wsp:val=&quot;000C2F15&quot;/&gt;&lt;wsp:rsid wsp:val=&quot;000D21A6&quot;/&gt;&lt;wsp:rsid wsp:val=&quot;000D58AB&quot;/&gt;&lt;wsp:rsid wsp:val=&quot;000E13C1&quot;/&gt;&lt;wsp:rsid wsp:val=&quot;000E6D87&quot;/&gt;&lt;wsp:rsid wsp:val=&quot;000E765A&quot;/&gt;&lt;wsp:rsid wsp:val=&quot;000E77C5&quot;/&gt;&lt;wsp:rsid wsp:val=&quot;000F0D2E&quot;/&gt;&lt;wsp:rsid wsp:val=&quot;000F29B8&quot;/&gt;&lt;wsp:rsid wsp:val=&quot;000F5E6F&quot;/&gt;&lt;wsp:rsid wsp:val=&quot;000F6667&quot;/&gt;&lt;wsp:rsid wsp:val=&quot;000F683F&quot;/&gt;&lt;wsp:rsid wsp:val=&quot;00101191&quot;/&gt;&lt;wsp:rsid wsp:val=&quot;00105B0C&quot;/&gt;&lt;wsp:rsid wsp:val=&quot;0010628A&quot;/&gt;&lt;wsp:rsid wsp:val=&quot;00110C43&quot;/&gt;&lt;wsp:rsid wsp:val=&quot;0011143E&quot;/&gt;&lt;wsp:rsid wsp:val=&quot;0011314E&quot;/&gt;&lt;wsp:rsid wsp:val=&quot;00115D56&quot;/&gt;&lt;wsp:rsid wsp:val=&quot;00126B2C&quot;/&gt;&lt;wsp:rsid wsp:val=&quot;0013017B&quot;/&gt;&lt;wsp:rsid wsp:val=&quot;00132116&quot;/&gt;&lt;wsp:rsid wsp:val=&quot;00135A98&quot;/&gt;&lt;wsp:rsid wsp:val=&quot;00136F02&quot;/&gt;&lt;wsp:rsid wsp:val=&quot;0014014F&quot;/&gt;&lt;wsp:rsid wsp:val=&quot;001500C4&quot;/&gt;&lt;wsp:rsid wsp:val=&quot;001531E9&quot;/&gt;&lt;wsp:rsid wsp:val=&quot;00155BF0&quot;/&gt;&lt;wsp:rsid wsp:val=&quot;001606B2&quot;/&gt;&lt;wsp:rsid wsp:val=&quot;00160D47&quot;/&gt;&lt;wsp:rsid wsp:val=&quot;00166EFE&quot;/&gt;&lt;wsp:rsid wsp:val=&quot;00170CCA&quot;/&gt;&lt;wsp:rsid wsp:val=&quot;0017611A&quot;/&gt;&lt;wsp:rsid wsp:val=&quot;0018006E&quot;/&gt;&lt;wsp:rsid wsp:val=&quot;00181283&quot;/&gt;&lt;wsp:rsid wsp:val=&quot;00182199&quot;/&gt;&lt;wsp:rsid wsp:val=&quot;0018303C&quot;/&gt;&lt;wsp:rsid wsp:val=&quot;00184CF0&quot;/&gt;&lt;wsp:rsid wsp:val=&quot;00191018&quot;/&gt;&lt;wsp:rsid wsp:val=&quot;001910AD&quot;/&gt;&lt;wsp:rsid wsp:val=&quot;00194252&quot;/&gt;&lt;wsp:rsid wsp:val=&quot;001A2833&quot;/&gt;&lt;wsp:rsid wsp:val=&quot;001A7BF5&quot;/&gt;&lt;wsp:rsid wsp:val=&quot;001B0AF6&quot;/&gt;&lt;wsp:rsid wsp:val=&quot;001B10E4&quot;/&gt;&lt;wsp:rsid wsp:val=&quot;001B4CB3&quot;/&gt;&lt;wsp:rsid wsp:val=&quot;001C1997&quot;/&gt;&lt;wsp:rsid wsp:val=&quot;001C34C5&quot;/&gt;&lt;wsp:rsid wsp:val=&quot;001C519E&quot;/&gt;&lt;wsp:rsid wsp:val=&quot;001D02C2&quot;/&gt;&lt;wsp:rsid wsp:val=&quot;001D6869&quot;/&gt;&lt;wsp:rsid wsp:val=&quot;001E5A0E&quot;/&gt;&lt;wsp:rsid wsp:val=&quot;001F03DC&quot;/&gt;&lt;wsp:rsid wsp:val=&quot;001F168B&quot;/&gt;&lt;wsp:rsid wsp:val=&quot;001F4BAB&quot;/&gt;&lt;wsp:rsid wsp:val=&quot;001F6D00&quot;/&gt;&lt;wsp:rsid wsp:val=&quot;00206425&quot;/&gt;&lt;wsp:rsid wsp:val=&quot;00211C1D&quot;/&gt;&lt;wsp:rsid wsp:val=&quot;002123F7&quot;/&gt;&lt;wsp:rsid wsp:val=&quot;00213F11&quot;/&gt;&lt;wsp:rsid wsp:val=&quot;00217DB7&quot;/&gt;&lt;wsp:rsid wsp:val=&quot;0022119A&quot;/&gt;&lt;wsp:rsid wsp:val=&quot;0022342B&quot;/&gt;&lt;wsp:rsid wsp:val=&quot;002347A2&quot;/&gt;&lt;wsp:rsid wsp:val=&quot;00235F79&quot;/&gt;&lt;wsp:rsid wsp:val=&quot;00237E11&quot;/&gt;&lt;wsp:rsid wsp:val=&quot;00241A16&quot;/&gt;&lt;wsp:rsid wsp:val=&quot;002441C6&quot;/&gt;&lt;wsp:rsid wsp:val=&quot;0025527E&quot;/&gt;&lt;wsp:rsid wsp:val=&quot;00255564&quot;/&gt;&lt;wsp:rsid wsp:val=&quot;00256AE1&quot;/&gt;&lt;wsp:rsid wsp:val=&quot;00273EED&quot;/&gt;&lt;wsp:rsid wsp:val=&quot;00276550&quot;/&gt;&lt;wsp:rsid wsp:val=&quot;0028195E&quot;/&gt;&lt;wsp:rsid wsp:val=&quot;00285AE7&quot;/&gt;&lt;wsp:rsid wsp:val=&quot;00290261&quot;/&gt;&lt;wsp:rsid wsp:val=&quot;00291ED7&quot;/&gt;&lt;wsp:rsid wsp:val=&quot;002A2E90&quot;/&gt;&lt;wsp:rsid wsp:val=&quot;002A4FE7&quot;/&gt;&lt;wsp:rsid wsp:val=&quot;002B2FD0&quot;/&gt;&lt;wsp:rsid wsp:val=&quot;002B32A5&quot;/&gt;&lt;wsp:rsid wsp:val=&quot;002B397A&quot;/&gt;&lt;wsp:rsid wsp:val=&quot;002B48C6&quot;/&gt;&lt;wsp:rsid wsp:val=&quot;002B6606&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5618&quot;/&gt;&lt;wsp:rsid wsp:val=&quot;002D6472&quot;/&gt;&lt;wsp:rsid wsp:val=&quot;002D68E6&quot;/&gt;&lt;wsp:rsid wsp:val=&quot;002E29C7&quot;/&gt;&lt;wsp:rsid wsp:val=&quot;002F055C&quot;/&gt;&lt;wsp:rsid wsp:val=&quot;002F7402&quot;/&gt;&lt;wsp:rsid wsp:val=&quot;002F798D&quot;/&gt;&lt;wsp:rsid wsp:val=&quot;0030045E&quot;/&gt;&lt;wsp:rsid wsp:val=&quot;003009E4&quot;/&gt;&lt;wsp:rsid wsp:val=&quot;003042A0&quot;/&gt;&lt;wsp:rsid wsp:val=&quot;00305F08&quot;/&gt;&lt;wsp:rsid wsp:val=&quot;00311DC3&quot;/&gt;&lt;wsp:rsid wsp:val=&quot;00313346&quot;/&gt;&lt;wsp:rsid wsp:val=&quot;003172DC&quot;/&gt;&lt;wsp:rsid wsp:val=&quot;003205BA&quot;/&gt;&lt;wsp:rsid wsp:val=&quot;00326ED4&quot;/&gt;&lt;wsp:rsid wsp:val=&quot;003321A9&quot;/&gt;&lt;wsp:rsid wsp:val=&quot;00334F55&quot;/&gt;&lt;wsp:rsid wsp:val=&quot;00336877&quot;/&gt;&lt;wsp:rsid wsp:val=&quot;003379AF&quot;/&gt;&lt;wsp:rsid wsp:val=&quot;00343AF0&quot;/&gt;&lt;wsp:rsid wsp:val=&quot;0035284B&quot;/&gt;&lt;wsp:rsid wsp:val=&quot;0035462D&quot;/&gt;&lt;wsp:rsid wsp:val=&quot;00356F8E&quot;/&gt;&lt;wsp:rsid wsp:val=&quot;003627FA&quot;/&gt;&lt;wsp:rsid wsp:val=&quot;003654CD&quot;/&gt;&lt;wsp:rsid wsp:val=&quot;00365BC1&quot;/&gt;&lt;wsp:rsid wsp:val=&quot;00380C26&quot;/&gt;&lt;wsp:rsid wsp:val=&quot;003831AD&quot;/&gt;&lt;wsp:rsid wsp:val=&quot;00390966&quot;/&gt;&lt;wsp:rsid wsp:val=&quot;0039182E&quot;/&gt;&lt;wsp:rsid wsp:val=&quot;00394C71&quot;/&gt;&lt;wsp:rsid wsp:val=&quot;00396640&quot;/&gt;&lt;wsp:rsid wsp:val=&quot;003A2715&quot;/&gt;&lt;wsp:rsid wsp:val=&quot;003A3B9D&quot;/&gt;&lt;wsp:rsid wsp:val=&quot;003A4B24&quot;/&gt;&lt;wsp:rsid wsp:val=&quot;003B5152&quot;/&gt;&lt;wsp:rsid wsp:val=&quot;003B5958&quot;/&gt;&lt;wsp:rsid wsp:val=&quot;003B7830&quot;/&gt;&lt;wsp:rsid wsp:val=&quot;003C3971&quot;/&gt;&lt;wsp:rsid wsp:val=&quot;003D0F96&quot;/&gt;&lt;wsp:rsid wsp:val=&quot;003D3867&quot;/&gt;&lt;wsp:rsid wsp:val=&quot;003D4084&quot;/&gt;&lt;wsp:rsid wsp:val=&quot;003E1EF1&quot;/&gt;&lt;wsp:rsid wsp:val=&quot;003F0B29&quot;/&gt;&lt;wsp:rsid wsp:val=&quot;003F4C06&quot;/&gt;&lt;wsp:rsid wsp:val=&quot;003F51D6&quot;/&gt;&lt;wsp:rsid wsp:val=&quot;003F588C&quot;/&gt;&lt;wsp:rsid wsp:val=&quot;00401EF0&quot;/&gt;&lt;wsp:rsid wsp:val=&quot;004117AD&quot;/&gt;&lt;wsp:rsid wsp:val=&quot;004202B0&quot;/&gt;&lt;wsp:rsid wsp:val=&quot;00422A8C&quot;/&gt;&lt;wsp:rsid wsp:val=&quot;00422B85&quot;/&gt;&lt;wsp:rsid wsp:val=&quot;00423499&quot;/&gt;&lt;wsp:rsid wsp:val=&quot;00423790&quot;/&gt;&lt;wsp:rsid wsp:val=&quot;0042714A&quot;/&gt;&lt;wsp:rsid wsp:val=&quot;00431006&quot;/&gt;&lt;wsp:rsid wsp:val=&quot;004313A5&quot;/&gt;&lt;wsp:rsid wsp:val=&quot;0043401F&quot;/&gt;&lt;wsp:rsid wsp:val=&quot;00434578&quot;/&gt;&lt;wsp:rsid wsp:val=&quot;0043633B&quot;/&gt;&lt;wsp:rsid wsp:val=&quot;00447690&quot;/&gt;&lt;wsp:rsid wsp:val=&quot;00455B85&quot;/&gt;&lt;wsp:rsid wsp:val=&quot;00456CE0&quot;/&gt;&lt;wsp:rsid wsp:val=&quot;004577EA&quot;/&gt;&lt;wsp:rsid wsp:val=&quot;004634BA&quot;/&gt;&lt;wsp:rsid wsp:val=&quot;004671B8&quot;/&gt;&lt;wsp:rsid wsp:val=&quot;00475349&quot;/&gt;&lt;wsp:rsid wsp:val=&quot;00480252&quot;/&gt;&lt;wsp:rsid wsp:val=&quot;00483A01&quot;/&gt;&lt;wsp:rsid wsp:val=&quot;0048599C&quot;/&gt;&lt;wsp:rsid wsp:val=&quot;00491913&quot;/&gt;&lt;wsp:rsid wsp:val=&quot;004926D5&quot;/&gt;&lt;wsp:rsid wsp:val=&quot;00497FBE&quot;/&gt;&lt;wsp:rsid wsp:val=&quot;004A0527&quot;/&gt;&lt;wsp:rsid wsp:val=&quot;004B1381&quot;/&gt;&lt;wsp:rsid wsp:val=&quot;004C2EA1&quot;/&gt;&lt;wsp:rsid wsp:val=&quot;004C67CE&quot;/&gt;&lt;wsp:rsid wsp:val=&quot;004D2441&quot;/&gt;&lt;wsp:rsid wsp:val=&quot;004D3578&quot;/&gt;&lt;wsp:rsid wsp:val=&quot;004D7989&quot;/&gt;&lt;wsp:rsid wsp:val=&quot;004E0846&quot;/&gt;&lt;wsp:rsid wsp:val=&quot;004E0D34&quot;/&gt;&lt;wsp:rsid wsp:val=&quot;004E1E4C&quot;/&gt;&lt;wsp:rsid wsp:val=&quot;004E213A&quot;/&gt;&lt;wsp:rsid wsp:val=&quot;004E512F&quot;/&gt;&lt;wsp:rsid wsp:val=&quot;004E52CC&quot;/&gt;&lt;wsp:rsid wsp:val=&quot;004F207F&quot;/&gt;&lt;wsp:rsid wsp:val=&quot;004F3ACE&quot;/&gt;&lt;wsp:rsid wsp:val=&quot;004F65E0&quot;/&gt;&lt;wsp:rsid wsp:val=&quot;005013E8&quot;/&gt;&lt;wsp:rsid wsp:val=&quot;00502582&quot;/&gt;&lt;wsp:rsid wsp:val=&quot;005048FA&quot;/&gt;&lt;wsp:rsid wsp:val=&quot;005064ED&quot;/&gt;&lt;wsp:rsid wsp:val=&quot;005150D0&quot;/&gt;&lt;wsp:rsid wsp:val=&quot;0051797A&quot;/&gt;&lt;wsp:rsid wsp:val=&quot;00517EC3&quot;/&gt;&lt;wsp:rsid wsp:val=&quot;005226CA&quot;/&gt;&lt;wsp:rsid wsp:val=&quot;005313EA&quot;/&gt;&lt;wsp:rsid wsp:val=&quot;00533BF9&quot;/&gt;&lt;wsp:rsid wsp:val=&quot;0054057A&quot;/&gt;&lt;wsp:rsid wsp:val=&quot;005409A6&quot;/&gt;&lt;wsp:rsid wsp:val=&quot;00543E6C&quot;/&gt;&lt;wsp:rsid wsp:val=&quot;00544364&quot;/&gt;&lt;wsp:rsid wsp:val=&quot;00545251&quot;/&gt;&lt;wsp:rsid wsp:val=&quot;00547D3C&quot;/&gt;&lt;wsp:rsid wsp:val=&quot;005561D9&quot;/&gt;&lt;wsp:rsid wsp:val=&quot;005569A9&quot;/&gt;&lt;wsp:rsid wsp:val=&quot;00563536&quot;/&gt;&lt;wsp:rsid wsp:val=&quot;00564AC0&quot;/&gt;&lt;wsp:rsid wsp:val=&quot;00565087&quot;/&gt;&lt;wsp:rsid wsp:val=&quot;00567C78&quot;/&gt;&lt;wsp:rsid wsp:val=&quot;0057287D&quot;/&gt;&lt;wsp:rsid wsp:val=&quot;00572F0F&quot;/&gt;&lt;wsp:rsid wsp:val=&quot;00573ADB&quot;/&gt;&lt;wsp:rsid wsp:val=&quot;005806F7&quot;/&gt;&lt;wsp:rsid wsp:val=&quot;005821A8&quot;/&gt;&lt;wsp:rsid wsp:val=&quot;00582B8B&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6669&quot;/&gt;&lt;wsp:rsid wsp:val=&quot;0059762F&quot;/&gt;&lt;wsp:rsid wsp:val=&quot;00597B5E&quot;/&gt;&lt;wsp:rsid wsp:val=&quot;005A280E&quot;/&gt;&lt;wsp:rsid wsp:val=&quot;005B2F5B&quot;/&gt;&lt;wsp:rsid wsp:val=&quot;005C2E61&quot;/&gt;&lt;wsp:rsid wsp:val=&quot;005C594B&quot;/&gt;&lt;wsp:rsid wsp:val=&quot;005C6913&quot;/&gt;&lt;wsp:rsid wsp:val=&quot;005D2E01&quot;/&gt;&lt;wsp:rsid wsp:val=&quot;005D4CD6&quot;/&gt;&lt;wsp:rsid wsp:val=&quot;005D56B5&quot;/&gt;&lt;wsp:rsid wsp:val=&quot;005D5874&quot;/&gt;&lt;wsp:rsid wsp:val=&quot;005D7830&quot;/&gt;&lt;wsp:rsid wsp:val=&quot;005E40E9&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DF7&quot;/&gt;&lt;wsp:rsid wsp:val=&quot;00610D72&quot;/&gt;&lt;wsp:rsid wsp:val=&quot;006134FD&quot;/&gt;&lt;wsp:rsid wsp:val=&quot;006135EB&quot;/&gt;&lt;wsp:rsid wsp:val=&quot;00614FDF&quot;/&gt;&lt;wsp:rsid wsp:val=&quot;00616D11&quot;/&gt;&lt;wsp:rsid wsp:val=&quot;00625358&quot;/&gt;&lt;wsp:rsid wsp:val=&quot;00630A11&quot;/&gt;&lt;wsp:rsid wsp:val=&quot;0063231E&quot;/&gt;&lt;wsp:rsid wsp:val=&quot;00633823&quot;/&gt;&lt;wsp:rsid wsp:val=&quot;006339C4&quot;/&gt;&lt;wsp:rsid wsp:val=&quot;0064341E&quot;/&gt;&lt;wsp:rsid wsp:val=&quot;00643AFB&quot;/&gt;&lt;wsp:rsid wsp:val=&quot;00651B7C&quot;/&gt;&lt;wsp:rsid wsp:val=&quot;00652F95&quot;/&gt;&lt;wsp:rsid wsp:val=&quot;006534CE&quot;/&gt;&lt;wsp:rsid wsp:val=&quot;00656914&quot;/&gt;&lt;wsp:rsid wsp:val=&quot;0066112B&quot;/&gt;&lt;wsp:rsid wsp:val=&quot;00661336&quot;/&gt;&lt;wsp:rsid wsp:val=&quot;00664218&quot;/&gt;&lt;wsp:rsid wsp:val=&quot;00671006&quot;/&gt;&lt;wsp:rsid wsp:val=&quot;00672439&quot;/&gt;&lt;wsp:rsid wsp:val=&quot;00674A5B&quot;/&gt;&lt;wsp:rsid wsp:val=&quot;00681BD1&quot;/&gt;&lt;wsp:rsid wsp:val=&quot;00685E84&quot;/&gt;&lt;wsp:rsid wsp:val=&quot;00686669&quot;/&gt;&lt;wsp:rsid wsp:val=&quot;00690166&quot;/&gt;&lt;wsp:rsid wsp:val=&quot;00692D7C&quot;/&gt;&lt;wsp:rsid wsp:val=&quot;00692E37&quot;/&gt;&lt;wsp:rsid wsp:val=&quot;006951BC&quot;/&gt;&lt;wsp:rsid wsp:val=&quot;006972F6&quot;/&gt;&lt;wsp:rsid wsp:val=&quot;006B2CD8&quot;/&gt;&lt;wsp:rsid wsp:val=&quot;006B615D&quot;/&gt;&lt;wsp:rsid wsp:val=&quot;006B775C&quot;/&gt;&lt;wsp:rsid wsp:val=&quot;006C25DA&quot;/&gt;&lt;wsp:rsid wsp:val=&quot;006E08FF&quot;/&gt;&lt;wsp:rsid wsp:val=&quot;006E149B&quot;/&gt;&lt;wsp:rsid wsp:val=&quot;006E1914&quot;/&gt;&lt;wsp:rsid wsp:val=&quot;006E1F6B&quot;/&gt;&lt;wsp:rsid wsp:val=&quot;006E3ACE&quot;/&gt;&lt;wsp:rsid wsp:val=&quot;006E55F3&quot;/&gt;&lt;wsp:rsid wsp:val=&quot;006E5C86&quot;/&gt;&lt;wsp:rsid wsp:val=&quot;006F0B9F&quot;/&gt;&lt;wsp:rsid wsp:val=&quot;006F1274&quot;/&gt;&lt;wsp:rsid wsp:val=&quot;006F2AA8&quot;/&gt;&lt;wsp:rsid wsp:val=&quot;007118C6&quot;/&gt;&lt;wsp:rsid wsp:val=&quot;00717F31&quot;/&gt;&lt;wsp:rsid wsp:val=&quot;007200AF&quot;/&gt;&lt;wsp:rsid wsp:val=&quot;00720A9F&quot;/&gt;&lt;wsp:rsid wsp:val=&quot;0072133A&quot;/&gt;&lt;wsp:rsid wsp:val=&quot;007229F4&quot;/&gt;&lt;wsp:rsid wsp:val=&quot;007325C7&quot;/&gt;&lt;wsp:rsid wsp:val=&quot;00733A22&quot;/&gt;&lt;wsp:rsid wsp:val=&quot;00734A5B&quot;/&gt;&lt;wsp:rsid wsp:val=&quot;00735A6A&quot;/&gt;&lt;wsp:rsid wsp:val=&quot;007373C5&quot;/&gt;&lt;wsp:rsid wsp:val=&quot;00744E76&quot;/&gt;&lt;wsp:rsid wsp:val=&quot;007456DA&quot;/&gt;&lt;wsp:rsid wsp:val=&quot;007506CB&quot;/&gt;&lt;wsp:rsid wsp:val=&quot;007524EE&quot;/&gt;&lt;wsp:rsid wsp:val=&quot;007541AF&quot;/&gt;&lt;wsp:rsid wsp:val=&quot;00761397&quot;/&gt;&lt;wsp:rsid wsp:val=&quot;007655CB&quot;/&gt;&lt;wsp:rsid wsp:val=&quot;00772EBB&quot;/&gt;&lt;wsp:rsid wsp:val=&quot;00773B53&quot;/&gt;&lt;wsp:rsid wsp:val=&quot;00774576&quot;/&gt;&lt;wsp:rsid wsp:val=&quot;00780F45&quot;/&gt;&lt;wsp:rsid wsp:val=&quot;007818FB&quot;/&gt;&lt;wsp:rsid wsp:val=&quot;00781F0F&quot;/&gt;&lt;wsp:rsid wsp:val=&quot;00791D72&quot;/&gt;&lt;wsp:rsid wsp:val=&quot;007932D9&quot;/&gt;&lt;wsp:rsid wsp:val=&quot;00793510&quot;/&gt;&lt;wsp:rsid wsp:val=&quot;00796F30&quot;/&gt;&lt;wsp:rsid wsp:val=&quot;007A4E90&quot;/&gt;&lt;wsp:rsid wsp:val=&quot;007A5694&quot;/&gt;&lt;wsp:rsid wsp:val=&quot;007B1E67&quot;/&gt;&lt;wsp:rsid wsp:val=&quot;007B205B&quot;/&gt;&lt;wsp:rsid wsp:val=&quot;007B4249&quot;/&gt;&lt;wsp:rsid wsp:val=&quot;007B56F7&quot;/&gt;&lt;wsp:rsid wsp:val=&quot;007C4916&quot;/&gt;&lt;wsp:rsid wsp:val=&quot;007C538D&quot;/&gt;&lt;wsp:rsid wsp:val=&quot;007D40BE&quot;/&gt;&lt;wsp:rsid wsp:val=&quot;007D6355&quot;/&gt;&lt;wsp:rsid wsp:val=&quot;007E26E9&quot;/&gt;&lt;wsp:rsid wsp:val=&quot;007E58B3&quot;/&gt;&lt;wsp:rsid wsp:val=&quot;007E5F23&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7299&quot;/&gt;&lt;wsp:rsid wsp:val=&quot;008278FB&quot;/&gt;&lt;wsp:rsid wsp:val=&quot;008303F4&quot;/&gt;&lt;wsp:rsid wsp:val=&quot;00834B29&quot;/&gt;&lt;wsp:rsid wsp:val=&quot;008375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727B3&quot;/&gt;&lt;wsp:rsid wsp:val=&quot;008768CA&quot;/&gt;&lt;wsp:rsid wsp:val=&quot;008778F2&quot;/&gt;&lt;wsp:rsid wsp:val=&quot;008815CB&quot;/&gt;&lt;wsp:rsid wsp:val=&quot;00884B1E&quot;/&gt;&lt;wsp:rsid wsp:val=&quot;00895CA7&quot;/&gt;&lt;wsp:rsid wsp:val=&quot;008A23FA&quot;/&gt;&lt;wsp:rsid wsp:val=&quot;008B4A75&quot;/&gt;&lt;wsp:rsid wsp:val=&quot;008C57B6&quot;/&gt;&lt;wsp:rsid wsp:val=&quot;008C7994&quot;/&gt;&lt;wsp:rsid wsp:val=&quot;008D0648&quot;/&gt;&lt;wsp:rsid wsp:val=&quot;008D1266&quot;/&gt;&lt;wsp:rsid wsp:val=&quot;008D71EC&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5184&quot;/&gt;&lt;wsp:rsid wsp:val=&quot;0091348E&quot;/&gt;&lt;wsp:rsid wsp:val=&quot;00915B32&quot;/&gt;&lt;wsp:rsid wsp:val=&quot;00916226&quot;/&gt;&lt;wsp:rsid wsp:val=&quot;00916E11&quot;/&gt;&lt;wsp:rsid wsp:val=&quot;00917CCB&quot;/&gt;&lt;wsp:rsid wsp:val=&quot;00925F10&quot;/&gt;&lt;wsp:rsid wsp:val=&quot;009276C3&quot;/&gt;&lt;wsp:rsid wsp:val=&quot;00931A65&quot;/&gt;&lt;wsp:rsid wsp:val=&quot;00933354&quot;/&gt;&lt;wsp:rsid wsp:val=&quot;00933856&quot;/&gt;&lt;wsp:rsid wsp:val=&quot;00933D97&quot;/&gt;&lt;wsp:rsid wsp:val=&quot;0093606B&quot;/&gt;&lt;wsp:rsid wsp:val=&quot;00940054&quot;/&gt;&lt;wsp:rsid wsp:val=&quot;00942EC2&quot;/&gt;&lt;wsp:rsid wsp:val=&quot;00947EC3&quot;/&gt;&lt;wsp:rsid wsp:val=&quot;00951756&quot;/&gt;&lt;wsp:rsid wsp:val=&quot;00960E0C&quot;/&gt;&lt;wsp:rsid wsp:val=&quot;00970AB1&quot;/&gt;&lt;wsp:rsid wsp:val=&quot;00972052&quot;/&gt;&lt;wsp:rsid wsp:val=&quot;00974E3F&quot;/&gt;&lt;wsp:rsid wsp:val=&quot;009769F9&quot;/&gt;&lt;wsp:rsid wsp:val=&quot;0098058B&quot;/&gt;&lt;wsp:rsid wsp:val=&quot;00980B75&quot;/&gt;&lt;wsp:rsid wsp:val=&quot;009876BD&quot;/&gt;&lt;wsp:rsid wsp:val=&quot;009900B2&quot;/&gt;&lt;wsp:rsid wsp:val=&quot;00990C3E&quot;/&gt;&lt;wsp:rsid wsp:val=&quot;0099274D&quot;/&gt;&lt;wsp:rsid wsp:val=&quot;00995567&quot;/&gt;&lt;wsp:rsid wsp:val=&quot;00995C2A&quot;/&gt;&lt;wsp:rsid wsp:val=&quot;0099736B&quot;/&gt;&lt;wsp:rsid wsp:val=&quot;009A1777&quot;/&gt;&lt;wsp:rsid wsp:val=&quot;009A3212&quot;/&gt;&lt;wsp:rsid wsp:val=&quot;009A3F5F&quot;/&gt;&lt;wsp:rsid wsp:val=&quot;009B1452&quot;/&gt;&lt;wsp:rsid wsp:val=&quot;009B67F0&quot;/&gt;&lt;wsp:rsid wsp:val=&quot;009B7B3B&quot;/&gt;&lt;wsp:rsid wsp:val=&quot;009C33F3&quot;/&gt;&lt;wsp:rsid wsp:val=&quot;009C7C64&quot;/&gt;&lt;wsp:rsid wsp:val=&quot;009D28DE&quot;/&gt;&lt;wsp:rsid wsp:val=&quot;009D4D55&quot;/&gt;&lt;wsp:rsid wsp:val=&quot;009D516C&quot;/&gt;&lt;wsp:rsid wsp:val=&quot;009D61DB&quot;/&gt;&lt;wsp:rsid wsp:val=&quot;009E3B2A&quot;/&gt;&lt;wsp:rsid wsp:val=&quot;009E5B8F&quot;/&gt;&lt;wsp:rsid wsp:val=&quot;009F0D7D&quot;/&gt;&lt;wsp:rsid wsp:val=&quot;009F2B6C&quot;/&gt;&lt;wsp:rsid wsp:val=&quot;009F37B7&quot;/&gt;&lt;wsp:rsid wsp:val=&quot;009F4398&quot;/&gt;&lt;wsp:rsid wsp:val=&quot;009F71DA&quot;/&gt;&lt;wsp:rsid wsp:val=&quot;00A0083C&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464&quot;/&gt;&lt;wsp:rsid wsp:val=&quot;00A7631A&quot;/&gt;&lt;wsp:rsid wsp:val=&quot;00A76607&quot;/&gt;&lt;wsp:rsid wsp:val=&quot;00A77862&quot;/&gt;&lt;wsp:rsid wsp:val=&quot;00A81F48&quot;/&gt;&lt;wsp:rsid wsp:val=&quot;00A82346&quot;/&gt;&lt;wsp:rsid wsp:val=&quot;00A82613&quot;/&gt;&lt;wsp:rsid wsp:val=&quot;00A829C7&quot;/&gt;&lt;wsp:rsid wsp:val=&quot;00A85CCA&quot;/&gt;&lt;wsp:rsid wsp:val=&quot;00A931F2&quot;/&gt;&lt;wsp:rsid wsp:val=&quot;00A94DC9&quot;/&gt;&lt;wsp:rsid wsp:val=&quot;00A95C0D&quot;/&gt;&lt;wsp:rsid wsp:val=&quot;00AA0805&quot;/&gt;&lt;wsp:rsid wsp:val=&quot;00AA216F&quot;/&gt;&lt;wsp:rsid wsp:val=&quot;00AB0841&quot;/&gt;&lt;wsp:rsid wsp:val=&quot;00AB2B23&quot;/&gt;&lt;wsp:rsid wsp:val=&quot;00AB45BD&quot;/&gt;&lt;wsp:rsid wsp:val=&quot;00AB7102&quot;/&gt;&lt;wsp:rsid wsp:val=&quot;00AC0E93&quot;/&gt;&lt;wsp:rsid wsp:val=&quot;00AC22D1&quot;/&gt;&lt;wsp:rsid wsp:val=&quot;00AC55E0&quot;/&gt;&lt;wsp:rsid wsp:val=&quot;00AC6576&quot;/&gt;&lt;wsp:rsid wsp:val=&quot;00AC691D&quot;/&gt;&lt;wsp:rsid wsp:val=&quot;00AD361E&quot;/&gt;&lt;wsp:rsid wsp:val=&quot;00AD3752&quot;/&gt;&lt;wsp:rsid wsp:val=&quot;00AD4555&quot;/&gt;&lt;wsp:rsid wsp:val=&quot;00AF0D45&quot;/&gt;&lt;wsp:rsid wsp:val=&quot;00AF338F&quot;/&gt;&lt;wsp:rsid wsp:val=&quot;00B005D0&quot;/&gt;&lt;wsp:rsid wsp:val=&quot;00B04B2B&quot;/&gt;&lt;wsp:rsid wsp:val=&quot;00B0664B&quot;/&gt;&lt;wsp:rsid wsp:val=&quot;00B067D3&quot;/&gt;&lt;wsp:rsid wsp:val=&quot;00B10249&quot;/&gt;&lt;wsp:rsid wsp:val=&quot;00B10E36&quot;/&gt;&lt;wsp:rsid wsp:val=&quot;00B1259F&quot;/&gt;&lt;wsp:rsid wsp:val=&quot;00B15449&quot;/&gt;&lt;wsp:rsid wsp:val=&quot;00B20328&quot;/&gt;&lt;wsp:rsid wsp:val=&quot;00B22E2E&quot;/&gt;&lt;wsp:rsid wsp:val=&quot;00B22EDB&quot;/&gt;&lt;wsp:rsid wsp:val=&quot;00B2329C&quot;/&gt;&lt;wsp:rsid wsp:val=&quot;00B25DD5&quot;/&gt;&lt;wsp:rsid wsp:val=&quot;00B26A71&quot;/&gt;&lt;wsp:rsid wsp:val=&quot;00B27095&quot;/&gt;&lt;wsp:rsid wsp:val=&quot;00B327AE&quot;/&gt;&lt;wsp:rsid wsp:val=&quot;00B361F1&quot;/&gt;&lt;wsp:rsid wsp:val=&quot;00B41087&quot;/&gt;&lt;wsp:rsid wsp:val=&quot;00B41232&quot;/&gt;&lt;wsp:rsid wsp:val=&quot;00B41584&quot;/&gt;&lt;wsp:rsid wsp:val=&quot;00B47D66&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673&quot;/&gt;&lt;wsp:rsid wsp:val=&quot;00B74AF7&quot;/&gt;&lt;wsp:rsid wsp:val=&quot;00B7545D&quot;/&gt;&lt;wsp:rsid wsp:val=&quot;00B80604&quot;/&gt;&lt;wsp:rsid wsp:val=&quot;00B853A5&quot;/&gt;&lt;wsp:rsid wsp:val=&quot;00B85EAB&quot;/&gt;&lt;wsp:rsid wsp:val=&quot;00B92FCD&quot;/&gt;&lt;wsp:rsid wsp:val=&quot;00BA2312&quot;/&gt;&lt;wsp:rsid wsp:val=&quot;00BA36F3&quot;/&gt;&lt;wsp:rsid wsp:val=&quot;00BA6B13&quot;/&gt;&lt;wsp:rsid wsp:val=&quot;00BB48D0&quot;/&gt;&lt;wsp:rsid wsp:val=&quot;00BB72A4&quot;/&gt;&lt;wsp:rsid wsp:val=&quot;00BC0F7D&quot;/&gt;&lt;wsp:rsid wsp:val=&quot;00BC3889&quot;/&gt;&lt;wsp:rsid wsp:val=&quot;00BC6DB6&quot;/&gt;&lt;wsp:rsid wsp:val=&quot;00BC6F8C&quot;/&gt;&lt;wsp:rsid wsp:val=&quot;00BD53E2&quot;/&gt;&lt;wsp:rsid wsp:val=&quot;00BD564F&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303C7&quot;/&gt;&lt;wsp:rsid wsp:val=&quot;00C33079&quot;/&gt;&lt;wsp:rsid wsp:val=&quot;00C339E8&quot;/&gt;&lt;wsp:rsid wsp:val=&quot;00C340BC&quot;/&gt;&lt;wsp:rsid wsp:val=&quot;00C3418D&quot;/&gt;&lt;wsp:rsid wsp:val=&quot;00C3444C&quot;/&gt;&lt;wsp:rsid wsp:val=&quot;00C3792C&quot;/&gt;&lt;wsp:rsid wsp:val=&quot;00C45231&quot;/&gt;&lt;wsp:rsid wsp:val=&quot;00C47DD4&quot;/&gt;&lt;wsp:rsid wsp:val=&quot;00C532C3&quot;/&gt;&lt;wsp:rsid wsp:val=&quot;00C53AB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83E31&quot;/&gt;&lt;wsp:rsid wsp:val=&quot;00C90A2D&quot;/&gt;&lt;wsp:rsid wsp:val=&quot;00C92C47&quot;/&gt;&lt;wsp:rsid wsp:val=&quot;00C931E9&quot;/&gt;&lt;wsp:rsid wsp:val=&quot;00C93F40&quot;/&gt;&lt;wsp:rsid wsp:val=&quot;00C9596E&quot;/&gt;&lt;wsp:rsid wsp:val=&quot;00CA08C6&quot;/&gt;&lt;wsp:rsid wsp:val=&quot;00CA2FDE&quot;/&gt;&lt;wsp:rsid wsp:val=&quot;00CA3614&quot;/&gt;&lt;wsp:rsid wsp:val=&quot;00CA3D0C&quot;/&gt;&lt;wsp:rsid wsp:val=&quot;00CA4A7D&quot;/&gt;&lt;wsp:rsid wsp:val=&quot;00CA7D78&quot;/&gt;&lt;wsp:rsid wsp:val=&quot;00CB2892&quot;/&gt;&lt;wsp:rsid wsp:val=&quot;00CB296D&quot;/&gt;&lt;wsp:rsid wsp:val=&quot;00CB2DB5&quot;/&gt;&lt;wsp:rsid wsp:val=&quot;00CB5548&quot;/&gt;&lt;wsp:rsid wsp:val=&quot;00CC1653&quot;/&gt;&lt;wsp:rsid wsp:val=&quot;00CC30A3&quot;/&gt;&lt;wsp:rsid wsp:val=&quot;00CC5251&quot;/&gt;&lt;wsp:rsid wsp:val=&quot;00CC7B86&quot;/&gt;&lt;wsp:rsid wsp:val=&quot;00CD20DB&quot;/&gt;&lt;wsp:rsid wsp:val=&quot;00CD7446&quot;/&gt;&lt;wsp:rsid wsp:val=&quot;00CD7477&quot;/&gt;&lt;wsp:rsid wsp:val=&quot;00CE0B66&quot;/&gt;&lt;wsp:rsid wsp:val=&quot;00CF176A&quot;/&gt;&lt;wsp:rsid wsp:val=&quot;00D06821&quot;/&gt;&lt;wsp:rsid wsp:val=&quot;00D0768E&quot;/&gt;&lt;wsp:rsid wsp:val=&quot;00D10BE9&quot;/&gt;&lt;wsp:rsid wsp:val=&quot;00D13D52&quot;/&gt;&lt;wsp:rsid wsp:val=&quot;00D20388&quot;/&gt;&lt;wsp:rsid wsp:val=&quot;00D22D57&quot;/&gt;&lt;wsp:rsid wsp:val=&quot;00D22E33&quot;/&gt;&lt;wsp:rsid wsp:val=&quot;00D23BF7&quot;/&gt;&lt;wsp:rsid wsp:val=&quot;00D30A4D&quot;/&gt;&lt;wsp:rsid wsp:val=&quot;00D31322&quot;/&gt;&lt;wsp:rsid wsp:val=&quot;00D3355A&quot;/&gt;&lt;wsp:rsid wsp:val=&quot;00D3357D&quot;/&gt;&lt;wsp:rsid wsp:val=&quot;00D37B3D&quot;/&gt;&lt;wsp:rsid wsp:val=&quot;00D41DFC&quot;/&gt;&lt;wsp:rsid wsp:val=&quot;00D56BD9&quot;/&gt;&lt;wsp:rsid wsp:val=&quot;00D61A09&quot;/&gt;&lt;wsp:rsid wsp:val=&quot;00D62BD1&quot;/&gt;&lt;wsp:rsid wsp:val=&quot;00D634C1&quot;/&gt;&lt;wsp:rsid wsp:val=&quot;00D63E66&quot;/&gt;&lt;wsp:rsid wsp:val=&quot;00D660FF&quot;/&gt;&lt;wsp:rsid wsp:val=&quot;00D6733E&quot;/&gt;&lt;wsp:rsid wsp:val=&quot;00D703AE&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123&quot;/&gt;&lt;wsp:rsid wsp:val=&quot;00D938B6&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D55EE&quot;/&gt;&lt;wsp:rsid wsp:val=&quot;00DD58C1&quot;/&gt;&lt;wsp:rsid wsp:val=&quot;00DD5C8F&quot;/&gt;&lt;wsp:rsid wsp:val=&quot;00DD5EF6&quot;/&gt;&lt;wsp:rsid wsp:val=&quot;00DE3046&quot;/&gt;&lt;wsp:rsid wsp:val=&quot;00DE3EF7&quot;/&gt;&lt;wsp:rsid wsp:val=&quot;00DE6A28&quot;/&gt;&lt;wsp:rsid wsp:val=&quot;00DE75CA&quot;/&gt;&lt;wsp:rsid wsp:val=&quot;00DE7706&quot;/&gt;&lt;wsp:rsid wsp:val=&quot;00DF2B1F&quot;/&gt;&lt;wsp:rsid wsp:val=&quot;00DF34D2&quot;/&gt;&lt;wsp:rsid wsp:val=&quot;00DF62CD&quot;/&gt;&lt;wsp:rsid wsp:val=&quot;00E01481&quot;/&gt;&lt;wsp:rsid wsp:val=&quot;00E0562B&quot;/&gt;&lt;wsp:rsid wsp:val=&quot;00E05CA8&quot;/&gt;&lt;wsp:rsid wsp:val=&quot;00E05E8C&quot;/&gt;&lt;wsp:rsid wsp:val=&quot;00E07570&quot;/&gt;&lt;wsp:rsid wsp:val=&quot;00E15DFC&quot;/&gt;&lt;wsp:rsid wsp:val=&quot;00E27F68&quot;/&gt;&lt;wsp:rsid wsp:val=&quot;00E3067A&quot;/&gt;&lt;wsp:rsid wsp:val=&quot;00E4476E&quot;/&gt;&lt;wsp:rsid wsp:val=&quot;00E472C2&quot;/&gt;&lt;wsp:rsid wsp:val=&quot;00E77645&quot;/&gt;&lt;wsp:rsid wsp:val=&quot;00E80854&quot;/&gt;&lt;wsp:rsid wsp:val=&quot;00E84C5B&quot;/&gt;&lt;wsp:rsid wsp:val=&quot;00EA46C8&quot;/&gt;&lt;wsp:rsid wsp:val=&quot;00EB5DB9&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3E32&quot;/&gt;&lt;wsp:rsid wsp:val=&quot;00ED5172&quot;/&gt;&lt;wsp:rsid wsp:val=&quot;00EE11B8&quot;/&gt;&lt;wsp:rsid wsp:val=&quot;00EE5961&quot;/&gt;&lt;wsp:rsid wsp:val=&quot;00EE65EE&quot;/&gt;&lt;wsp:rsid wsp:val=&quot;00EE6CD1&quot;/&gt;&lt;wsp:rsid wsp:val=&quot;00EF130C&quot;/&gt;&lt;wsp:rsid wsp:val=&quot;00EF1578&quot;/&gt;&lt;wsp:rsid wsp:val=&quot;00EF31A1&quot;/&gt;&lt;wsp:rsid wsp:val=&quot;00EF6E0B&quot;/&gt;&lt;wsp:rsid wsp:val=&quot;00F025A2&quot;/&gt;&lt;wsp:rsid wsp:val=&quot;00F04712&quot;/&gt;&lt;wsp:rsid wsp:val=&quot;00F058A7&quot;/&gt;&lt;wsp:rsid wsp:val=&quot;00F11531&quot;/&gt;&lt;wsp:rsid wsp:val=&quot;00F21253&quot;/&gt;&lt;wsp:rsid wsp:val=&quot;00F21338&quot;/&gt;&lt;wsp:rsid wsp:val=&quot;00F22EC7&quot;/&gt;&lt;wsp:rsid wsp:val=&quot;00F30C11&quot;/&gt;&lt;wsp:rsid wsp:val=&quot;00F34517&quot;/&gt;&lt;wsp:rsid wsp:val=&quot;00F34BF0&quot;/&gt;&lt;wsp:rsid wsp:val=&quot;00F36C9C&quot;/&gt;&lt;wsp:rsid wsp:val=&quot;00F438CA&quot;/&gt;&lt;wsp:rsid wsp:val=&quot;00F503C9&quot;/&gt;&lt;wsp:rsid wsp:val=&quot;00F5059A&quot;/&gt;&lt;wsp:rsid wsp:val=&quot;00F64354&quot;/&gt;&lt;wsp:rsid wsp:val=&quot;00F653B8&quot;/&gt;&lt;wsp:rsid wsp:val=&quot;00F658E7&quot;/&gt;&lt;wsp:rsid wsp:val=&quot;00F6739E&quot;/&gt;&lt;wsp:rsid wsp:val=&quot;00F730CC&quot;/&gt;&lt;wsp:rsid wsp:val=&quot;00F73912&quot;/&gt;&lt;wsp:rsid wsp:val=&quot;00F74386&quot;/&gt;&lt;wsp:rsid wsp:val=&quot;00F76105&quot;/&gt;&lt;wsp:rsid wsp:val=&quot;00F8099C&quot;/&gt;&lt;wsp:rsid wsp:val=&quot;00F8101D&quot;/&gt;&lt;wsp:rsid wsp:val=&quot;00F813D1&quot;/&gt;&lt;wsp:rsid wsp:val=&quot;00F81CF3&quot;/&gt;&lt;wsp:rsid wsp:val=&quot;00F86558&quot;/&gt;&lt;wsp:rsid wsp:val=&quot;00F8735A&quot;/&gt;&lt;wsp:rsid wsp:val=&quot;00F917F8&quot;/&gt;&lt;wsp:rsid wsp:val=&quot;00F93DA1&quot;/&gt;&lt;wsp:rsid wsp:val=&quot;00F97FF7&quot;/&gt;&lt;wsp:rsid wsp:val=&quot;00FA1266&quot;/&gt;&lt;wsp:rsid wsp:val=&quot;00FA2368&quot;/&gt;&lt;wsp:rsid wsp:val=&quot;00FC1192&quot;/&gt;&lt;wsp:rsid wsp:val=&quot;00FD2173&quot;/&gt;&lt;wsp:rsid wsp:val=&quot;00FE130C&quot;/&gt;&lt;wsp:rsid wsp:val=&quot;00FE7846&quot;/&gt;&lt;wsp:rsid wsp:val=&quot;00FF5AEB&quot;/&gt;&lt;wsp:rsid wsp:val=&quot;00FF7AB9&quot;/&gt;&lt;/wsp:rsids&gt;&lt;/w:docPr&gt;&lt;w:body&gt;&lt;wx:sect&gt;&lt;w:p wsp:rsidR=&quot;00000000&quot; wsp:rsidRDefault=&quot;00A77862&quot; wsp:rsidP=&quot;00A77862&quot;&gt;&lt;m:oMathPara&gt;&lt;m:oMath&gt;&lt;m:f&gt;&lt;m:fPr&gt;&lt;m:ctrlPr&gt;&lt;aml:annotation aml:id=&quot;0&quot; w:type=&quot;Word.Insertion&quot; aml:author=&quot;28552_CR0093r1_TEI15_(Rel-15)&quot; aml:createdate=&quot;2019-09-20T18:14: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093r1_TEI15_(Rel-15)&quot; aml:createdate=&quot;2019-09-20T18:14: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093r1_TEI15_(Rel-15)&quot; aml:createdate=&quot;2019-09-20T18:14:00Z&quot;&gt;&lt;aml:content&gt;&lt;w:rPr&gt;&lt;w:rFonts w:ascii=&quot;Cambria Math&quot; w:h-ansi=&quot;Cambria Math&quot;/&gt;&lt;wx:font wx:val=&quot;Cambria Math&quot;/&gt;&lt;w:i/&gt;&lt;w:i-cs/&gt;&lt;/w:rPr&gt;&lt;m:t&gt;UEs&lt;/m:t&gt;&lt;/aml:content&gt;&lt;/aml:annotation&gt;&lt;/m:r&gt;&lt;/m:sub&gt;&lt;m:sup/&gt;&lt;m:e&gt;&lt;m:nary&gt;&lt;m:naryPr&gt;&lt;m:chr m:val=&quot;âˆ‘&quot;/&gt;&lt;m:subHide m:val=&quot;1&quot;/&gt;&lt;m:supHide m:val=&quot;1&quot;/&gt;&lt;m:ctrlPr&gt;&lt;aml:annotation aml:id=&quot;3&quot; w:type=&quot;Word.Insertion&quot; aml:author=&quot;28552_CR0093r1_TEI15_(Rel-15)&quot; aml:createdate=&quot;2019-09-20T18:14: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093r1_TEI15_(Rel-15)&quot; aml:createdate=&quot;2019-09-20T18:14:00Z&quot;&gt;&lt;aml:content&gt;&lt;w:rPr&gt;&lt;w:rFonts w:ascii=&quot;Cambria Math&quot; w:h-ansi=&quot;Cambria Math&quot;/&gt;&lt;wx:font wx:val=&quot;Cambria Math&quot;/&gt;&lt;w:i/&gt;&lt;w:i-cs/&gt;&lt;/w:rPr&gt;&lt;m:t&gt;ThpVolU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093r1_TEI15_(Rel-15)&quot; aml:createdate=&quot;2019-09-20T18:14: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093r1_TEI15_(Rel-15)&quot; aml:createdate=&quot;2019-09-20T18:14:00Z&quot;&gt;&lt;aml:content&gt;&lt;w:rPr&gt;&lt;w:rFonts w:ascii=&quot;Cambria Math&quot; w:h-ansi=&quot;Cambria Math&quot;/&gt;&lt;wx:font wx:val=&quot;Cambria Math&quot;/&gt;&lt;w:i/&gt;&lt;w:i-cs/&gt;&lt;/w:rPr&gt;&lt;m:t&gt;UEs&lt;/m:t&gt;&lt;/aml:content&gt;&lt;/aml:annotation&gt;&lt;/m:r&gt;&lt;/m:sub&gt;&lt;m:sup/&gt;&lt;m:e&gt;&lt;m:nary&gt;&lt;m:naryPr&gt;&lt;m:chr m:val=&quot;âˆ‘&quot;/&gt;&lt;m:subHide m:val=&quot;1&quot;/&gt;&lt;m:supHide m:val=&quot;1&quot;/&gt;&lt;m:ctrlPr&gt;&lt;aml:annotation aml:id=&quot;7&quot; w:type=&quot;Word.Insertion&quot; aml:author=&quot;28552_CR0093r1_TEI15_(Rel-15)&quot; aml:createdate=&quot;2019-09-20T18:14: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093r1_TEI15_(Rel-15)&quot; aml:createdate=&quot;2019-09-20T18:14:00Z&quot;&gt;&lt;aml:content&gt;&lt;w:rPr&gt;&lt;w:rFonts w:ascii=&quot;Cambria Math&quot; w:h-ansi=&quot;Cambria Math&quot;/&gt;&lt;wx:font wx:val=&quot;Cambria Math&quot;/&gt;&lt;w:i/&gt;&lt;w:i-cs/&gt;&lt;/w:rPr&gt;&lt;m:t&gt;ThpTimeU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9" o:title="" chromakey="white"/>
          </v:shape>
        </w:pict>
      </w:r>
      <w:r w:rsidR="00C83E31" w:rsidRPr="00C83E31">
        <w:rPr>
          <w:rFonts w:cs="Arial"/>
        </w:rPr>
        <w:fldChar w:fldCharType="end"/>
      </w:r>
      <w:r w:rsidR="00C83E31">
        <w:rPr>
          <w:rFonts w:cs="Arial"/>
        </w:rPr>
        <w:t>×</w:t>
      </w:r>
      <w:r w:rsidR="00C83E31">
        <w:t>1000 [kbit/s]</w:t>
      </w:r>
    </w:p>
    <w:p w14:paraId="0B835085" w14:textId="77777777" w:rsidR="00703253" w:rsidRPr="00AC22D1" w:rsidRDefault="00C83E31" w:rsidP="00080612">
      <w:pPr>
        <w:pStyle w:val="B2"/>
        <w:ind w:left="852"/>
        <w:rPr>
          <w:lang w:eastAsia="zh-CN"/>
        </w:rPr>
      </w:pPr>
      <w:r>
        <w:t xml:space="preserve">If </w:t>
      </w:r>
      <w:r w:rsidRPr="00C83E31">
        <w:fldChar w:fldCharType="begin"/>
      </w:r>
      <w:r w:rsidRPr="00C83E31">
        <w:instrText xml:space="preserve"> QUOTE </w:instrText>
      </w:r>
      <w:r w:rsidRPr="00C83E31">
        <w:rPr>
          <w:position w:val="-5"/>
        </w:rPr>
        <w:pict w14:anchorId="53DFB772">
          <v:shape id="_x0000_i1097" type="#_x0000_t75" style="width:98.95pt;height:1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7F8A&quot;/&gt;&lt;wsp:rsid wsp:val=&quot;000111EF&quot;/&gt;&lt;wsp:rsid wsp:val=&quot;00023F39&quot;/&gt;&lt;wsp:rsid wsp:val=&quot;00032FBE&quot;/&gt;&lt;wsp:rsid wsp:val=&quot;00033397&quot;/&gt;&lt;wsp:rsid wsp:val=&quot;0003566C&quot;/&gt;&lt;wsp:rsid wsp:val=&quot;00040095&quot;/&gt;&lt;wsp:rsid wsp:val=&quot;000420B0&quot;/&gt;&lt;wsp:rsid wsp:val=&quot;00043C66&quot;/&gt;&lt;wsp:rsid wsp:val=&quot;00051834&quot;/&gt;&lt;wsp:rsid wsp:val=&quot;00054A22&quot;/&gt;&lt;wsp:rsid wsp:val=&quot;000552DB&quot;/&gt;&lt;wsp:rsid wsp:val=&quot;000557C2&quot;/&gt;&lt;wsp:rsid wsp:val=&quot;0006258E&quot;/&gt;&lt;wsp:rsid wsp:val=&quot;00063D11&quot;/&gt;&lt;wsp:rsid wsp:val=&quot;00064B8C&quot;/&gt;&lt;wsp:rsid wsp:val=&quot;000655A6&quot;/&gt;&lt;wsp:rsid wsp:val=&quot;00070283&quot;/&gt;&lt;wsp:rsid wsp:val=&quot;00070472&quot;/&gt;&lt;wsp:rsid wsp:val=&quot;00073786&quot;/&gt;&lt;wsp:rsid wsp:val=&quot;00080288&quot;/&gt;&lt;wsp:rsid wsp:val=&quot;00080512&quot;/&gt;&lt;wsp:rsid wsp:val=&quot;00081F6C&quot;/&gt;&lt;wsp:rsid wsp:val=&quot;000834CA&quot;/&gt;&lt;wsp:rsid wsp:val=&quot;00092B41&quot;/&gt;&lt;wsp:rsid wsp:val=&quot;00093E79&quot;/&gt;&lt;wsp:rsid wsp:val=&quot;00095150&quot;/&gt;&lt;wsp:rsid wsp:val=&quot;000A1009&quot;/&gt;&lt;wsp:rsid wsp:val=&quot;000A743C&quot;/&gt;&lt;wsp:rsid wsp:val=&quot;000B0E3B&quot;/&gt;&lt;wsp:rsid wsp:val=&quot;000C2F15&quot;/&gt;&lt;wsp:rsid wsp:val=&quot;000D21A6&quot;/&gt;&lt;wsp:rsid wsp:val=&quot;000D58AB&quot;/&gt;&lt;wsp:rsid wsp:val=&quot;000E13C1&quot;/&gt;&lt;wsp:rsid wsp:val=&quot;000E6D87&quot;/&gt;&lt;wsp:rsid wsp:val=&quot;000E765A&quot;/&gt;&lt;wsp:rsid wsp:val=&quot;000E77C5&quot;/&gt;&lt;wsp:rsid wsp:val=&quot;000F0D2E&quot;/&gt;&lt;wsp:rsid wsp:val=&quot;000F29B8&quot;/&gt;&lt;wsp:rsid wsp:val=&quot;000F5E6F&quot;/&gt;&lt;wsp:rsid wsp:val=&quot;000F6667&quot;/&gt;&lt;wsp:rsid wsp:val=&quot;000F683F&quot;/&gt;&lt;wsp:rsid wsp:val=&quot;00101191&quot;/&gt;&lt;wsp:rsid wsp:val=&quot;00105B0C&quot;/&gt;&lt;wsp:rsid wsp:val=&quot;0010628A&quot;/&gt;&lt;wsp:rsid wsp:val=&quot;00110C43&quot;/&gt;&lt;wsp:rsid wsp:val=&quot;0011143E&quot;/&gt;&lt;wsp:rsid wsp:val=&quot;0011314E&quot;/&gt;&lt;wsp:rsid wsp:val=&quot;00115D56&quot;/&gt;&lt;wsp:rsid wsp:val=&quot;00126B2C&quot;/&gt;&lt;wsp:rsid wsp:val=&quot;0013017B&quot;/&gt;&lt;wsp:rsid wsp:val=&quot;00132116&quot;/&gt;&lt;wsp:rsid wsp:val=&quot;00135A98&quot;/&gt;&lt;wsp:rsid wsp:val=&quot;00136F02&quot;/&gt;&lt;wsp:rsid wsp:val=&quot;0014014F&quot;/&gt;&lt;wsp:rsid wsp:val=&quot;001500C4&quot;/&gt;&lt;wsp:rsid wsp:val=&quot;001531E9&quot;/&gt;&lt;wsp:rsid wsp:val=&quot;00155BF0&quot;/&gt;&lt;wsp:rsid wsp:val=&quot;001606B2&quot;/&gt;&lt;wsp:rsid wsp:val=&quot;00160D47&quot;/&gt;&lt;wsp:rsid wsp:val=&quot;00166EFE&quot;/&gt;&lt;wsp:rsid wsp:val=&quot;00170CCA&quot;/&gt;&lt;wsp:rsid wsp:val=&quot;0017611A&quot;/&gt;&lt;wsp:rsid wsp:val=&quot;0018006E&quot;/&gt;&lt;wsp:rsid wsp:val=&quot;00181283&quot;/&gt;&lt;wsp:rsid wsp:val=&quot;00182199&quot;/&gt;&lt;wsp:rsid wsp:val=&quot;0018303C&quot;/&gt;&lt;wsp:rsid wsp:val=&quot;00184CF0&quot;/&gt;&lt;wsp:rsid wsp:val=&quot;00191018&quot;/&gt;&lt;wsp:rsid wsp:val=&quot;001910AD&quot;/&gt;&lt;wsp:rsid wsp:val=&quot;00194252&quot;/&gt;&lt;wsp:rsid wsp:val=&quot;001A2833&quot;/&gt;&lt;wsp:rsid wsp:val=&quot;001A7BF5&quot;/&gt;&lt;wsp:rsid wsp:val=&quot;001B0AF6&quot;/&gt;&lt;wsp:rsid wsp:val=&quot;001B10E4&quot;/&gt;&lt;wsp:rsid wsp:val=&quot;001B4CB3&quot;/&gt;&lt;wsp:rsid wsp:val=&quot;001C1997&quot;/&gt;&lt;wsp:rsid wsp:val=&quot;001C34C5&quot;/&gt;&lt;wsp:rsid wsp:val=&quot;001C519E&quot;/&gt;&lt;wsp:rsid wsp:val=&quot;001D02C2&quot;/&gt;&lt;wsp:rsid wsp:val=&quot;001D6869&quot;/&gt;&lt;wsp:rsid wsp:val=&quot;001E5A0E&quot;/&gt;&lt;wsp:rsid wsp:val=&quot;001F03DC&quot;/&gt;&lt;wsp:rsid wsp:val=&quot;001F168B&quot;/&gt;&lt;wsp:rsid wsp:val=&quot;001F4BAB&quot;/&gt;&lt;wsp:rsid wsp:val=&quot;001F6D00&quot;/&gt;&lt;wsp:rsid wsp:val=&quot;00206425&quot;/&gt;&lt;wsp:rsid wsp:val=&quot;00211C1D&quot;/&gt;&lt;wsp:rsid wsp:val=&quot;002123F7&quot;/&gt;&lt;wsp:rsid wsp:val=&quot;00213F11&quot;/&gt;&lt;wsp:rsid wsp:val=&quot;00217DB7&quot;/&gt;&lt;wsp:rsid wsp:val=&quot;0022119A&quot;/&gt;&lt;wsp:rsid wsp:val=&quot;0022342B&quot;/&gt;&lt;wsp:rsid wsp:val=&quot;002347A2&quot;/&gt;&lt;wsp:rsid wsp:val=&quot;00235F79&quot;/&gt;&lt;wsp:rsid wsp:val=&quot;00237E11&quot;/&gt;&lt;wsp:rsid wsp:val=&quot;00241A16&quot;/&gt;&lt;wsp:rsid wsp:val=&quot;002441C6&quot;/&gt;&lt;wsp:rsid wsp:val=&quot;0025527E&quot;/&gt;&lt;wsp:rsid wsp:val=&quot;00255564&quot;/&gt;&lt;wsp:rsid wsp:val=&quot;00256AE1&quot;/&gt;&lt;wsp:rsid wsp:val=&quot;00273EED&quot;/&gt;&lt;wsp:rsid wsp:val=&quot;00276550&quot;/&gt;&lt;wsp:rsid wsp:val=&quot;0028195E&quot;/&gt;&lt;wsp:rsid wsp:val=&quot;00285AE7&quot;/&gt;&lt;wsp:rsid wsp:val=&quot;00290261&quot;/&gt;&lt;wsp:rsid wsp:val=&quot;00291ED7&quot;/&gt;&lt;wsp:rsid wsp:val=&quot;002A2E90&quot;/&gt;&lt;wsp:rsid wsp:val=&quot;002A4FE7&quot;/&gt;&lt;wsp:rsid wsp:val=&quot;002B2FD0&quot;/&gt;&lt;wsp:rsid wsp:val=&quot;002B32A5&quot;/&gt;&lt;wsp:rsid wsp:val=&quot;002B397A&quot;/&gt;&lt;wsp:rsid wsp:val=&quot;002B48C6&quot;/&gt;&lt;wsp:rsid wsp:val=&quot;002B6606&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5618&quot;/&gt;&lt;wsp:rsid wsp:val=&quot;002D6472&quot;/&gt;&lt;wsp:rsid wsp:val=&quot;002D68E6&quot;/&gt;&lt;wsp:rsid wsp:val=&quot;002E29C7&quot;/&gt;&lt;wsp:rsid wsp:val=&quot;002F055C&quot;/&gt;&lt;wsp:rsid wsp:val=&quot;002F7402&quot;/&gt;&lt;wsp:rsid wsp:val=&quot;002F798D&quot;/&gt;&lt;wsp:rsid wsp:val=&quot;0030045E&quot;/&gt;&lt;wsp:rsid wsp:val=&quot;003009E4&quot;/&gt;&lt;wsp:rsid wsp:val=&quot;003042A0&quot;/&gt;&lt;wsp:rsid wsp:val=&quot;00305F08&quot;/&gt;&lt;wsp:rsid wsp:val=&quot;00311DC3&quot;/&gt;&lt;wsp:rsid wsp:val=&quot;00313346&quot;/&gt;&lt;wsp:rsid wsp:val=&quot;003172DC&quot;/&gt;&lt;wsp:rsid wsp:val=&quot;003205BA&quot;/&gt;&lt;wsp:rsid wsp:val=&quot;00326ED4&quot;/&gt;&lt;wsp:rsid wsp:val=&quot;003321A9&quot;/&gt;&lt;wsp:rsid wsp:val=&quot;00334F55&quot;/&gt;&lt;wsp:rsid wsp:val=&quot;00336877&quot;/&gt;&lt;wsp:rsid wsp:val=&quot;003379AF&quot;/&gt;&lt;wsp:rsid wsp:val=&quot;00343AF0&quot;/&gt;&lt;wsp:rsid wsp:val=&quot;0035284B&quot;/&gt;&lt;wsp:rsid wsp:val=&quot;0035462D&quot;/&gt;&lt;wsp:rsid wsp:val=&quot;00356F8E&quot;/&gt;&lt;wsp:rsid wsp:val=&quot;003627FA&quot;/&gt;&lt;wsp:rsid wsp:val=&quot;003654CD&quot;/&gt;&lt;wsp:rsid wsp:val=&quot;00365BC1&quot;/&gt;&lt;wsp:rsid wsp:val=&quot;00380C26&quot;/&gt;&lt;wsp:rsid wsp:val=&quot;003831AD&quot;/&gt;&lt;wsp:rsid wsp:val=&quot;00390966&quot;/&gt;&lt;wsp:rsid wsp:val=&quot;0039182E&quot;/&gt;&lt;wsp:rsid wsp:val=&quot;00394C71&quot;/&gt;&lt;wsp:rsid wsp:val=&quot;00396640&quot;/&gt;&lt;wsp:rsid wsp:val=&quot;003A2715&quot;/&gt;&lt;wsp:rsid wsp:val=&quot;003A3B9D&quot;/&gt;&lt;wsp:rsid wsp:val=&quot;003A4B24&quot;/&gt;&lt;wsp:rsid wsp:val=&quot;003B5152&quot;/&gt;&lt;wsp:rsid wsp:val=&quot;003B5958&quot;/&gt;&lt;wsp:rsid wsp:val=&quot;003B7830&quot;/&gt;&lt;wsp:rsid wsp:val=&quot;003C3971&quot;/&gt;&lt;wsp:rsid wsp:val=&quot;003D0F96&quot;/&gt;&lt;wsp:rsid wsp:val=&quot;003D3867&quot;/&gt;&lt;wsp:rsid wsp:val=&quot;003D4084&quot;/&gt;&lt;wsp:rsid wsp:val=&quot;003E1EF1&quot;/&gt;&lt;wsp:rsid wsp:val=&quot;003F0B29&quot;/&gt;&lt;wsp:rsid wsp:val=&quot;003F4C06&quot;/&gt;&lt;wsp:rsid wsp:val=&quot;003F51D6&quot;/&gt;&lt;wsp:rsid wsp:val=&quot;003F588C&quot;/&gt;&lt;wsp:rsid wsp:val=&quot;00401EF0&quot;/&gt;&lt;wsp:rsid wsp:val=&quot;004117AD&quot;/&gt;&lt;wsp:rsid wsp:val=&quot;004202B0&quot;/&gt;&lt;wsp:rsid wsp:val=&quot;00422A8C&quot;/&gt;&lt;wsp:rsid wsp:val=&quot;00422B85&quot;/&gt;&lt;wsp:rsid wsp:val=&quot;00423499&quot;/&gt;&lt;wsp:rsid wsp:val=&quot;00423790&quot;/&gt;&lt;wsp:rsid wsp:val=&quot;0042714A&quot;/&gt;&lt;wsp:rsid wsp:val=&quot;00431006&quot;/&gt;&lt;wsp:rsid wsp:val=&quot;004313A5&quot;/&gt;&lt;wsp:rsid wsp:val=&quot;0043401F&quot;/&gt;&lt;wsp:rsid wsp:val=&quot;00434578&quot;/&gt;&lt;wsp:rsid wsp:val=&quot;0043633B&quot;/&gt;&lt;wsp:rsid wsp:val=&quot;00447690&quot;/&gt;&lt;wsp:rsid wsp:val=&quot;00455B85&quot;/&gt;&lt;wsp:rsid wsp:val=&quot;00456CE0&quot;/&gt;&lt;wsp:rsid wsp:val=&quot;004577EA&quot;/&gt;&lt;wsp:rsid wsp:val=&quot;004634BA&quot;/&gt;&lt;wsp:rsid wsp:val=&quot;004671B8&quot;/&gt;&lt;wsp:rsid wsp:val=&quot;00475349&quot;/&gt;&lt;wsp:rsid wsp:val=&quot;00480252&quot;/&gt;&lt;wsp:rsid wsp:val=&quot;00483A01&quot;/&gt;&lt;wsp:rsid wsp:val=&quot;0048599C&quot;/&gt;&lt;wsp:rsid wsp:val=&quot;00491913&quot;/&gt;&lt;wsp:rsid wsp:val=&quot;004926D5&quot;/&gt;&lt;wsp:rsid wsp:val=&quot;00497FBE&quot;/&gt;&lt;wsp:rsid wsp:val=&quot;004A0527&quot;/&gt;&lt;wsp:rsid wsp:val=&quot;004B1381&quot;/&gt;&lt;wsp:rsid wsp:val=&quot;004C2EA1&quot;/&gt;&lt;wsp:rsid wsp:val=&quot;004C67CE&quot;/&gt;&lt;wsp:rsid wsp:val=&quot;004D2441&quot;/&gt;&lt;wsp:rsid wsp:val=&quot;004D3578&quot;/&gt;&lt;wsp:rsid wsp:val=&quot;004D7989&quot;/&gt;&lt;wsp:rsid wsp:val=&quot;004E0846&quot;/&gt;&lt;wsp:rsid wsp:val=&quot;004E0D34&quot;/&gt;&lt;wsp:rsid wsp:val=&quot;004E1E4C&quot;/&gt;&lt;wsp:rsid wsp:val=&quot;004E213A&quot;/&gt;&lt;wsp:rsid wsp:val=&quot;004E512F&quot;/&gt;&lt;wsp:rsid wsp:val=&quot;004E52CC&quot;/&gt;&lt;wsp:rsid wsp:val=&quot;004F207F&quot;/&gt;&lt;wsp:rsid wsp:val=&quot;004F3ACE&quot;/&gt;&lt;wsp:rsid wsp:val=&quot;004F65E0&quot;/&gt;&lt;wsp:rsid wsp:val=&quot;005013E8&quot;/&gt;&lt;wsp:rsid wsp:val=&quot;00502582&quot;/&gt;&lt;wsp:rsid wsp:val=&quot;005048FA&quot;/&gt;&lt;wsp:rsid wsp:val=&quot;005064ED&quot;/&gt;&lt;wsp:rsid wsp:val=&quot;005150D0&quot;/&gt;&lt;wsp:rsid wsp:val=&quot;0051797A&quot;/&gt;&lt;wsp:rsid wsp:val=&quot;00517EC3&quot;/&gt;&lt;wsp:rsid wsp:val=&quot;00521FEC&quot;/&gt;&lt;wsp:rsid wsp:val=&quot;005226CA&quot;/&gt;&lt;wsp:rsid wsp:val=&quot;005313EA&quot;/&gt;&lt;wsp:rsid wsp:val=&quot;00533BF9&quot;/&gt;&lt;wsp:rsid wsp:val=&quot;0054057A&quot;/&gt;&lt;wsp:rsid wsp:val=&quot;005409A6&quot;/&gt;&lt;wsp:rsid wsp:val=&quot;00543E6C&quot;/&gt;&lt;wsp:rsid wsp:val=&quot;00544364&quot;/&gt;&lt;wsp:rsid wsp:val=&quot;00545251&quot;/&gt;&lt;wsp:rsid wsp:val=&quot;00547D3C&quot;/&gt;&lt;wsp:rsid wsp:val=&quot;005561D9&quot;/&gt;&lt;wsp:rsid wsp:val=&quot;005569A9&quot;/&gt;&lt;wsp:rsid wsp:val=&quot;00563536&quot;/&gt;&lt;wsp:rsid wsp:val=&quot;00564AC0&quot;/&gt;&lt;wsp:rsid wsp:val=&quot;00565087&quot;/&gt;&lt;wsp:rsid wsp:val=&quot;00567C78&quot;/&gt;&lt;wsp:rsid wsp:val=&quot;0057287D&quot;/&gt;&lt;wsp:rsid wsp:val=&quot;00572F0F&quot;/&gt;&lt;wsp:rsid wsp:val=&quot;00573ADB&quot;/&gt;&lt;wsp:rsid wsp:val=&quot;005806F7&quot;/&gt;&lt;wsp:rsid wsp:val=&quot;005821A8&quot;/&gt;&lt;wsp:rsid wsp:val=&quot;00582B8B&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6669&quot;/&gt;&lt;wsp:rsid wsp:val=&quot;0059762F&quot;/&gt;&lt;wsp:rsid wsp:val=&quot;00597B5E&quot;/&gt;&lt;wsp:rsid wsp:val=&quot;005A280E&quot;/&gt;&lt;wsp:rsid wsp:val=&quot;005B2F5B&quot;/&gt;&lt;wsp:rsid wsp:val=&quot;005C2E61&quot;/&gt;&lt;wsp:rsid wsp:val=&quot;005C594B&quot;/&gt;&lt;wsp:rsid wsp:val=&quot;005C6913&quot;/&gt;&lt;wsp:rsid wsp:val=&quot;005D2E01&quot;/&gt;&lt;wsp:rsid wsp:val=&quot;005D4CD6&quot;/&gt;&lt;wsp:rsid wsp:val=&quot;005D56B5&quot;/&gt;&lt;wsp:rsid wsp:val=&quot;005D5874&quot;/&gt;&lt;wsp:rsid wsp:val=&quot;005D7830&quot;/&gt;&lt;wsp:rsid wsp:val=&quot;005E40E9&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DF7&quot;/&gt;&lt;wsp:rsid wsp:val=&quot;00610D72&quot;/&gt;&lt;wsp:rsid wsp:val=&quot;006134FD&quot;/&gt;&lt;wsp:rsid wsp:val=&quot;006135EB&quot;/&gt;&lt;wsp:rsid wsp:val=&quot;00614FDF&quot;/&gt;&lt;wsp:rsid wsp:val=&quot;00616D11&quot;/&gt;&lt;wsp:rsid wsp:val=&quot;00625358&quot;/&gt;&lt;wsp:rsid wsp:val=&quot;00630A11&quot;/&gt;&lt;wsp:rsid wsp:val=&quot;0063231E&quot;/&gt;&lt;wsp:rsid wsp:val=&quot;00633823&quot;/&gt;&lt;wsp:rsid wsp:val=&quot;006339C4&quot;/&gt;&lt;wsp:rsid wsp:val=&quot;0064341E&quot;/&gt;&lt;wsp:rsid wsp:val=&quot;00643AFB&quot;/&gt;&lt;wsp:rsid wsp:val=&quot;00651B7C&quot;/&gt;&lt;wsp:rsid wsp:val=&quot;00652F95&quot;/&gt;&lt;wsp:rsid wsp:val=&quot;006534CE&quot;/&gt;&lt;wsp:rsid wsp:val=&quot;00656914&quot;/&gt;&lt;wsp:rsid wsp:val=&quot;0066112B&quot;/&gt;&lt;wsp:rsid wsp:val=&quot;00661336&quot;/&gt;&lt;wsp:rsid wsp:val=&quot;00664218&quot;/&gt;&lt;wsp:rsid wsp:val=&quot;00671006&quot;/&gt;&lt;wsp:rsid wsp:val=&quot;00672439&quot;/&gt;&lt;wsp:rsid wsp:val=&quot;00674A5B&quot;/&gt;&lt;wsp:rsid wsp:val=&quot;00681BD1&quot;/&gt;&lt;wsp:rsid wsp:val=&quot;00685E84&quot;/&gt;&lt;wsp:rsid wsp:val=&quot;00686669&quot;/&gt;&lt;wsp:rsid wsp:val=&quot;00690166&quot;/&gt;&lt;wsp:rsid wsp:val=&quot;00692D7C&quot;/&gt;&lt;wsp:rsid wsp:val=&quot;00692E37&quot;/&gt;&lt;wsp:rsid wsp:val=&quot;006951BC&quot;/&gt;&lt;wsp:rsid wsp:val=&quot;006972F6&quot;/&gt;&lt;wsp:rsid wsp:val=&quot;006B2CD8&quot;/&gt;&lt;wsp:rsid wsp:val=&quot;006B615D&quot;/&gt;&lt;wsp:rsid wsp:val=&quot;006B775C&quot;/&gt;&lt;wsp:rsid wsp:val=&quot;006C25DA&quot;/&gt;&lt;wsp:rsid wsp:val=&quot;006E08FF&quot;/&gt;&lt;wsp:rsid wsp:val=&quot;006E149B&quot;/&gt;&lt;wsp:rsid wsp:val=&quot;006E1914&quot;/&gt;&lt;wsp:rsid wsp:val=&quot;006E1F6B&quot;/&gt;&lt;wsp:rsid wsp:val=&quot;006E3ACE&quot;/&gt;&lt;wsp:rsid wsp:val=&quot;006E55F3&quot;/&gt;&lt;wsp:rsid wsp:val=&quot;006E5C86&quot;/&gt;&lt;wsp:rsid wsp:val=&quot;006F0B9F&quot;/&gt;&lt;wsp:rsid wsp:val=&quot;006F1274&quot;/&gt;&lt;wsp:rsid wsp:val=&quot;006F2AA8&quot;/&gt;&lt;wsp:rsid wsp:val=&quot;007118C6&quot;/&gt;&lt;wsp:rsid wsp:val=&quot;00717F31&quot;/&gt;&lt;wsp:rsid wsp:val=&quot;007200AF&quot;/&gt;&lt;wsp:rsid wsp:val=&quot;00720A9F&quot;/&gt;&lt;wsp:rsid wsp:val=&quot;0072133A&quot;/&gt;&lt;wsp:rsid wsp:val=&quot;007229F4&quot;/&gt;&lt;wsp:rsid wsp:val=&quot;007325C7&quot;/&gt;&lt;wsp:rsid wsp:val=&quot;00733A22&quot;/&gt;&lt;wsp:rsid wsp:val=&quot;00734A5B&quot;/&gt;&lt;wsp:rsid wsp:val=&quot;00735A6A&quot;/&gt;&lt;wsp:rsid wsp:val=&quot;007373C5&quot;/&gt;&lt;wsp:rsid wsp:val=&quot;00744E76&quot;/&gt;&lt;wsp:rsid wsp:val=&quot;007456DA&quot;/&gt;&lt;wsp:rsid wsp:val=&quot;007506CB&quot;/&gt;&lt;wsp:rsid wsp:val=&quot;007524EE&quot;/&gt;&lt;wsp:rsid wsp:val=&quot;007541AF&quot;/&gt;&lt;wsp:rsid wsp:val=&quot;00761397&quot;/&gt;&lt;wsp:rsid wsp:val=&quot;007655CB&quot;/&gt;&lt;wsp:rsid wsp:val=&quot;00772EBB&quot;/&gt;&lt;wsp:rsid wsp:val=&quot;00773B53&quot;/&gt;&lt;wsp:rsid wsp:val=&quot;00774576&quot;/&gt;&lt;wsp:rsid wsp:val=&quot;00780F45&quot;/&gt;&lt;wsp:rsid wsp:val=&quot;007818FB&quot;/&gt;&lt;wsp:rsid wsp:val=&quot;00781F0F&quot;/&gt;&lt;wsp:rsid wsp:val=&quot;00791D72&quot;/&gt;&lt;wsp:rsid wsp:val=&quot;007932D9&quot;/&gt;&lt;wsp:rsid wsp:val=&quot;00793510&quot;/&gt;&lt;wsp:rsid wsp:val=&quot;00796F30&quot;/&gt;&lt;wsp:rsid wsp:val=&quot;007A4E90&quot;/&gt;&lt;wsp:rsid wsp:val=&quot;007A5694&quot;/&gt;&lt;wsp:rsid wsp:val=&quot;007B1E67&quot;/&gt;&lt;wsp:rsid wsp:val=&quot;007B205B&quot;/&gt;&lt;wsp:rsid wsp:val=&quot;007B4249&quot;/&gt;&lt;wsp:rsid wsp:val=&quot;007B56F7&quot;/&gt;&lt;wsp:rsid wsp:val=&quot;007C4916&quot;/&gt;&lt;wsp:rsid wsp:val=&quot;007C538D&quot;/&gt;&lt;wsp:rsid wsp:val=&quot;007D40BE&quot;/&gt;&lt;wsp:rsid wsp:val=&quot;007D6355&quot;/&gt;&lt;wsp:rsid wsp:val=&quot;007E26E9&quot;/&gt;&lt;wsp:rsid wsp:val=&quot;007E58B3&quot;/&gt;&lt;wsp:rsid wsp:val=&quot;007E5F23&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7299&quot;/&gt;&lt;wsp:rsid wsp:val=&quot;008278FB&quot;/&gt;&lt;wsp:rsid wsp:val=&quot;008303F4&quot;/&gt;&lt;wsp:rsid wsp:val=&quot;00834B29&quot;/&gt;&lt;wsp:rsid wsp:val=&quot;008375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727B3&quot;/&gt;&lt;wsp:rsid wsp:val=&quot;008768CA&quot;/&gt;&lt;wsp:rsid wsp:val=&quot;008778F2&quot;/&gt;&lt;wsp:rsid wsp:val=&quot;008815CB&quot;/&gt;&lt;wsp:rsid wsp:val=&quot;00884B1E&quot;/&gt;&lt;wsp:rsid wsp:val=&quot;00895CA7&quot;/&gt;&lt;wsp:rsid wsp:val=&quot;008A23FA&quot;/&gt;&lt;wsp:rsid wsp:val=&quot;008B4A75&quot;/&gt;&lt;wsp:rsid wsp:val=&quot;008C57B6&quot;/&gt;&lt;wsp:rsid wsp:val=&quot;008C7994&quot;/&gt;&lt;wsp:rsid wsp:val=&quot;008D0648&quot;/&gt;&lt;wsp:rsid wsp:val=&quot;008D1266&quot;/&gt;&lt;wsp:rsid wsp:val=&quot;008D71EC&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5184&quot;/&gt;&lt;wsp:rsid wsp:val=&quot;0091348E&quot;/&gt;&lt;wsp:rsid wsp:val=&quot;00915B32&quot;/&gt;&lt;wsp:rsid wsp:val=&quot;00916226&quot;/&gt;&lt;wsp:rsid wsp:val=&quot;00916E11&quot;/&gt;&lt;wsp:rsid wsp:val=&quot;00917CCB&quot;/&gt;&lt;wsp:rsid wsp:val=&quot;00925F10&quot;/&gt;&lt;wsp:rsid wsp:val=&quot;009276C3&quot;/&gt;&lt;wsp:rsid wsp:val=&quot;00931A65&quot;/&gt;&lt;wsp:rsid wsp:val=&quot;00933354&quot;/&gt;&lt;wsp:rsid wsp:val=&quot;00933856&quot;/&gt;&lt;wsp:rsid wsp:val=&quot;00933D97&quot;/&gt;&lt;wsp:rsid wsp:val=&quot;0093606B&quot;/&gt;&lt;wsp:rsid wsp:val=&quot;00940054&quot;/&gt;&lt;wsp:rsid wsp:val=&quot;00942EC2&quot;/&gt;&lt;wsp:rsid wsp:val=&quot;00947EC3&quot;/&gt;&lt;wsp:rsid wsp:val=&quot;00951756&quot;/&gt;&lt;wsp:rsid wsp:val=&quot;00960E0C&quot;/&gt;&lt;wsp:rsid wsp:val=&quot;00970AB1&quot;/&gt;&lt;wsp:rsid wsp:val=&quot;00972052&quot;/&gt;&lt;wsp:rsid wsp:val=&quot;00974E3F&quot;/&gt;&lt;wsp:rsid wsp:val=&quot;009769F9&quot;/&gt;&lt;wsp:rsid wsp:val=&quot;0098058B&quot;/&gt;&lt;wsp:rsid wsp:val=&quot;00980B75&quot;/&gt;&lt;wsp:rsid wsp:val=&quot;009876BD&quot;/&gt;&lt;wsp:rsid wsp:val=&quot;009900B2&quot;/&gt;&lt;wsp:rsid wsp:val=&quot;00990C3E&quot;/&gt;&lt;wsp:rsid wsp:val=&quot;0099274D&quot;/&gt;&lt;wsp:rsid wsp:val=&quot;00995567&quot;/&gt;&lt;wsp:rsid wsp:val=&quot;00995C2A&quot;/&gt;&lt;wsp:rsid wsp:val=&quot;0099736B&quot;/&gt;&lt;wsp:rsid wsp:val=&quot;009A1777&quot;/&gt;&lt;wsp:rsid wsp:val=&quot;009A3212&quot;/&gt;&lt;wsp:rsid wsp:val=&quot;009A3F5F&quot;/&gt;&lt;wsp:rsid wsp:val=&quot;009B1452&quot;/&gt;&lt;wsp:rsid wsp:val=&quot;009B67F0&quot;/&gt;&lt;wsp:rsid wsp:val=&quot;009B7B3B&quot;/&gt;&lt;wsp:rsid wsp:val=&quot;009C33F3&quot;/&gt;&lt;wsp:rsid wsp:val=&quot;009C7C64&quot;/&gt;&lt;wsp:rsid wsp:val=&quot;009D28DE&quot;/&gt;&lt;wsp:rsid wsp:val=&quot;009D4D55&quot;/&gt;&lt;wsp:rsid wsp:val=&quot;009D516C&quot;/&gt;&lt;wsp:rsid wsp:val=&quot;009D61DB&quot;/&gt;&lt;wsp:rsid wsp:val=&quot;009E3B2A&quot;/&gt;&lt;wsp:rsid wsp:val=&quot;009E5B8F&quot;/&gt;&lt;wsp:rsid wsp:val=&quot;009F0D7D&quot;/&gt;&lt;wsp:rsid wsp:val=&quot;009F2B6C&quot;/&gt;&lt;wsp:rsid wsp:val=&quot;009F37B7&quot;/&gt;&lt;wsp:rsid wsp:val=&quot;009F4398&quot;/&gt;&lt;wsp:rsid wsp:val=&quot;009F71DA&quot;/&gt;&lt;wsp:rsid wsp:val=&quot;00A0083C&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464&quot;/&gt;&lt;wsp:rsid wsp:val=&quot;00A7631A&quot;/&gt;&lt;wsp:rsid wsp:val=&quot;00A76607&quot;/&gt;&lt;wsp:rsid wsp:val=&quot;00A81F48&quot;/&gt;&lt;wsp:rsid wsp:val=&quot;00A82346&quot;/&gt;&lt;wsp:rsid wsp:val=&quot;00A82613&quot;/&gt;&lt;wsp:rsid wsp:val=&quot;00A829C7&quot;/&gt;&lt;wsp:rsid wsp:val=&quot;00A85CCA&quot;/&gt;&lt;wsp:rsid wsp:val=&quot;00A931F2&quot;/&gt;&lt;wsp:rsid wsp:val=&quot;00A94DC9&quot;/&gt;&lt;wsp:rsid wsp:val=&quot;00A95C0D&quot;/&gt;&lt;wsp:rsid wsp:val=&quot;00AA0805&quot;/&gt;&lt;wsp:rsid wsp:val=&quot;00AA216F&quot;/&gt;&lt;wsp:rsid wsp:val=&quot;00AB0841&quot;/&gt;&lt;wsp:rsid wsp:val=&quot;00AB2B23&quot;/&gt;&lt;wsp:rsid wsp:val=&quot;00AB45BD&quot;/&gt;&lt;wsp:rsid wsp:val=&quot;00AB7102&quot;/&gt;&lt;wsp:rsid wsp:val=&quot;00AC0E93&quot;/&gt;&lt;wsp:rsid wsp:val=&quot;00AC22D1&quot;/&gt;&lt;wsp:rsid wsp:val=&quot;00AC55E0&quot;/&gt;&lt;wsp:rsid wsp:val=&quot;00AC6576&quot;/&gt;&lt;wsp:rsid wsp:val=&quot;00AC691D&quot;/&gt;&lt;wsp:rsid wsp:val=&quot;00AD361E&quot;/&gt;&lt;wsp:rsid wsp:val=&quot;00AD3752&quot;/&gt;&lt;wsp:rsid wsp:val=&quot;00AD4555&quot;/&gt;&lt;wsp:rsid wsp:val=&quot;00AF0D45&quot;/&gt;&lt;wsp:rsid wsp:val=&quot;00AF338F&quot;/&gt;&lt;wsp:rsid wsp:val=&quot;00B005D0&quot;/&gt;&lt;wsp:rsid wsp:val=&quot;00B04B2B&quot;/&gt;&lt;wsp:rsid wsp:val=&quot;00B0664B&quot;/&gt;&lt;wsp:rsid wsp:val=&quot;00B067D3&quot;/&gt;&lt;wsp:rsid wsp:val=&quot;00B10249&quot;/&gt;&lt;wsp:rsid wsp:val=&quot;00B10E36&quot;/&gt;&lt;wsp:rsid wsp:val=&quot;00B1259F&quot;/&gt;&lt;wsp:rsid wsp:val=&quot;00B15449&quot;/&gt;&lt;wsp:rsid wsp:val=&quot;00B20328&quot;/&gt;&lt;wsp:rsid wsp:val=&quot;00B22E2E&quot;/&gt;&lt;wsp:rsid wsp:val=&quot;00B22EDB&quot;/&gt;&lt;wsp:rsid wsp:val=&quot;00B2329C&quot;/&gt;&lt;wsp:rsid wsp:val=&quot;00B25DD5&quot;/&gt;&lt;wsp:rsid wsp:val=&quot;00B26A71&quot;/&gt;&lt;wsp:rsid wsp:val=&quot;00B27095&quot;/&gt;&lt;wsp:rsid wsp:val=&quot;00B327AE&quot;/&gt;&lt;wsp:rsid wsp:val=&quot;00B361F1&quot;/&gt;&lt;wsp:rsid wsp:val=&quot;00B41087&quot;/&gt;&lt;wsp:rsid wsp:val=&quot;00B41232&quot;/&gt;&lt;wsp:rsid wsp:val=&quot;00B41584&quot;/&gt;&lt;wsp:rsid wsp:val=&quot;00B47D66&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673&quot;/&gt;&lt;wsp:rsid wsp:val=&quot;00B74AF7&quot;/&gt;&lt;wsp:rsid wsp:val=&quot;00B7545D&quot;/&gt;&lt;wsp:rsid wsp:val=&quot;00B80604&quot;/&gt;&lt;wsp:rsid wsp:val=&quot;00B853A5&quot;/&gt;&lt;wsp:rsid wsp:val=&quot;00B85EAB&quot;/&gt;&lt;wsp:rsid wsp:val=&quot;00B92FCD&quot;/&gt;&lt;wsp:rsid wsp:val=&quot;00BA2312&quot;/&gt;&lt;wsp:rsid wsp:val=&quot;00BA36F3&quot;/&gt;&lt;wsp:rsid wsp:val=&quot;00BA6B13&quot;/&gt;&lt;wsp:rsid wsp:val=&quot;00BB48D0&quot;/&gt;&lt;wsp:rsid wsp:val=&quot;00BB72A4&quot;/&gt;&lt;wsp:rsid wsp:val=&quot;00BC0F7D&quot;/&gt;&lt;wsp:rsid wsp:val=&quot;00BC3889&quot;/&gt;&lt;wsp:rsid wsp:val=&quot;00BC6DB6&quot;/&gt;&lt;wsp:rsid wsp:val=&quot;00BC6F8C&quot;/&gt;&lt;wsp:rsid wsp:val=&quot;00BD53E2&quot;/&gt;&lt;wsp:rsid wsp:val=&quot;00BD564F&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303C7&quot;/&gt;&lt;wsp:rsid wsp:val=&quot;00C33079&quot;/&gt;&lt;wsp:rsid wsp:val=&quot;00C339E8&quot;/&gt;&lt;wsp:rsid wsp:val=&quot;00C340BC&quot;/&gt;&lt;wsp:rsid wsp:val=&quot;00C3418D&quot;/&gt;&lt;wsp:rsid wsp:val=&quot;00C3444C&quot;/&gt;&lt;wsp:rsid wsp:val=&quot;00C3792C&quot;/&gt;&lt;wsp:rsid wsp:val=&quot;00C45231&quot;/&gt;&lt;wsp:rsid wsp:val=&quot;00C47DD4&quot;/&gt;&lt;wsp:rsid wsp:val=&quot;00C532C3&quot;/&gt;&lt;wsp:rsid wsp:val=&quot;00C53AB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83E31&quot;/&gt;&lt;wsp:rsid wsp:val=&quot;00C90A2D&quot;/&gt;&lt;wsp:rsid wsp:val=&quot;00C92C47&quot;/&gt;&lt;wsp:rsid wsp:val=&quot;00C931E9&quot;/&gt;&lt;wsp:rsid wsp:val=&quot;00C93F40&quot;/&gt;&lt;wsp:rsid wsp:val=&quot;00C9596E&quot;/&gt;&lt;wsp:rsid wsp:val=&quot;00CA08C6&quot;/&gt;&lt;wsp:rsid wsp:val=&quot;00CA2FDE&quot;/&gt;&lt;wsp:rsid wsp:val=&quot;00CA3614&quot;/&gt;&lt;wsp:rsid wsp:val=&quot;00CA3D0C&quot;/&gt;&lt;wsp:rsid wsp:val=&quot;00CA4A7D&quot;/&gt;&lt;wsp:rsid wsp:val=&quot;00CA7D78&quot;/&gt;&lt;wsp:rsid wsp:val=&quot;00CB2892&quot;/&gt;&lt;wsp:rsid wsp:val=&quot;00CB296D&quot;/&gt;&lt;wsp:rsid wsp:val=&quot;00CB2DB5&quot;/&gt;&lt;wsp:rsid wsp:val=&quot;00CB5548&quot;/&gt;&lt;wsp:rsid wsp:val=&quot;00CC1653&quot;/&gt;&lt;wsp:rsid wsp:val=&quot;00CC30A3&quot;/&gt;&lt;wsp:rsid wsp:val=&quot;00CC5251&quot;/&gt;&lt;wsp:rsid wsp:val=&quot;00CC7B86&quot;/&gt;&lt;wsp:rsid wsp:val=&quot;00CD20DB&quot;/&gt;&lt;wsp:rsid wsp:val=&quot;00CD7446&quot;/&gt;&lt;wsp:rsid wsp:val=&quot;00CD7477&quot;/&gt;&lt;wsp:rsid wsp:val=&quot;00CE0B66&quot;/&gt;&lt;wsp:rsid wsp:val=&quot;00CF176A&quot;/&gt;&lt;wsp:rsid wsp:val=&quot;00D06821&quot;/&gt;&lt;wsp:rsid wsp:val=&quot;00D0768E&quot;/&gt;&lt;wsp:rsid wsp:val=&quot;00D10BE9&quot;/&gt;&lt;wsp:rsid wsp:val=&quot;00D13D52&quot;/&gt;&lt;wsp:rsid wsp:val=&quot;00D20388&quot;/&gt;&lt;wsp:rsid wsp:val=&quot;00D22D57&quot;/&gt;&lt;wsp:rsid wsp:val=&quot;00D22E33&quot;/&gt;&lt;wsp:rsid wsp:val=&quot;00D23BF7&quot;/&gt;&lt;wsp:rsid wsp:val=&quot;00D30A4D&quot;/&gt;&lt;wsp:rsid wsp:val=&quot;00D31322&quot;/&gt;&lt;wsp:rsid wsp:val=&quot;00D3355A&quot;/&gt;&lt;wsp:rsid wsp:val=&quot;00D3357D&quot;/&gt;&lt;wsp:rsid wsp:val=&quot;00D37B3D&quot;/&gt;&lt;wsp:rsid wsp:val=&quot;00D41DFC&quot;/&gt;&lt;wsp:rsid wsp:val=&quot;00D56BD9&quot;/&gt;&lt;wsp:rsid wsp:val=&quot;00D61A09&quot;/&gt;&lt;wsp:rsid wsp:val=&quot;00D62BD1&quot;/&gt;&lt;wsp:rsid wsp:val=&quot;00D634C1&quot;/&gt;&lt;wsp:rsid wsp:val=&quot;00D63E66&quot;/&gt;&lt;wsp:rsid wsp:val=&quot;00D660FF&quot;/&gt;&lt;wsp:rsid wsp:val=&quot;00D6733E&quot;/&gt;&lt;wsp:rsid wsp:val=&quot;00D703AE&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123&quot;/&gt;&lt;wsp:rsid wsp:val=&quot;00D938B6&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D55EE&quot;/&gt;&lt;wsp:rsid wsp:val=&quot;00DD58C1&quot;/&gt;&lt;wsp:rsid wsp:val=&quot;00DD5C8F&quot;/&gt;&lt;wsp:rsid wsp:val=&quot;00DD5EF6&quot;/&gt;&lt;wsp:rsid wsp:val=&quot;00DE3046&quot;/&gt;&lt;wsp:rsid wsp:val=&quot;00DE3EF7&quot;/&gt;&lt;wsp:rsid wsp:val=&quot;00DE6A28&quot;/&gt;&lt;wsp:rsid wsp:val=&quot;00DE75CA&quot;/&gt;&lt;wsp:rsid wsp:val=&quot;00DE7706&quot;/&gt;&lt;wsp:rsid wsp:val=&quot;00DF2B1F&quot;/&gt;&lt;wsp:rsid wsp:val=&quot;00DF34D2&quot;/&gt;&lt;wsp:rsid wsp:val=&quot;00DF62CD&quot;/&gt;&lt;wsp:rsid wsp:val=&quot;00E01481&quot;/&gt;&lt;wsp:rsid wsp:val=&quot;00E0562B&quot;/&gt;&lt;wsp:rsid wsp:val=&quot;00E05CA8&quot;/&gt;&lt;wsp:rsid wsp:val=&quot;00E05E8C&quot;/&gt;&lt;wsp:rsid wsp:val=&quot;00E07570&quot;/&gt;&lt;wsp:rsid wsp:val=&quot;00E15DFC&quot;/&gt;&lt;wsp:rsid wsp:val=&quot;00E27F68&quot;/&gt;&lt;wsp:rsid wsp:val=&quot;00E3067A&quot;/&gt;&lt;wsp:rsid wsp:val=&quot;00E4476E&quot;/&gt;&lt;wsp:rsid wsp:val=&quot;00E472C2&quot;/&gt;&lt;wsp:rsid wsp:val=&quot;00E77645&quot;/&gt;&lt;wsp:rsid wsp:val=&quot;00E80854&quot;/&gt;&lt;wsp:rsid wsp:val=&quot;00E84C5B&quot;/&gt;&lt;wsp:rsid wsp:val=&quot;00EA46C8&quot;/&gt;&lt;wsp:rsid wsp:val=&quot;00EB5DB9&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3E32&quot;/&gt;&lt;wsp:rsid wsp:val=&quot;00ED5172&quot;/&gt;&lt;wsp:rsid wsp:val=&quot;00EE11B8&quot;/&gt;&lt;wsp:rsid wsp:val=&quot;00EE5961&quot;/&gt;&lt;wsp:rsid wsp:val=&quot;00EE65EE&quot;/&gt;&lt;wsp:rsid wsp:val=&quot;00EE6CD1&quot;/&gt;&lt;wsp:rsid wsp:val=&quot;00EF130C&quot;/&gt;&lt;wsp:rsid wsp:val=&quot;00EF1578&quot;/&gt;&lt;wsp:rsid wsp:val=&quot;00EF31A1&quot;/&gt;&lt;wsp:rsid wsp:val=&quot;00EF6E0B&quot;/&gt;&lt;wsp:rsid wsp:val=&quot;00F025A2&quot;/&gt;&lt;wsp:rsid wsp:val=&quot;00F04712&quot;/&gt;&lt;wsp:rsid wsp:val=&quot;00F058A7&quot;/&gt;&lt;wsp:rsid wsp:val=&quot;00F11531&quot;/&gt;&lt;wsp:rsid wsp:val=&quot;00F21253&quot;/&gt;&lt;wsp:rsid wsp:val=&quot;00F21338&quot;/&gt;&lt;wsp:rsid wsp:val=&quot;00F22EC7&quot;/&gt;&lt;wsp:rsid wsp:val=&quot;00F30C11&quot;/&gt;&lt;wsp:rsid wsp:val=&quot;00F34517&quot;/&gt;&lt;wsp:rsid wsp:val=&quot;00F34BF0&quot;/&gt;&lt;wsp:rsid wsp:val=&quot;00F36C9C&quot;/&gt;&lt;wsp:rsid wsp:val=&quot;00F438CA&quot;/&gt;&lt;wsp:rsid wsp:val=&quot;00F503C9&quot;/&gt;&lt;wsp:rsid wsp:val=&quot;00F5059A&quot;/&gt;&lt;wsp:rsid wsp:val=&quot;00F64354&quot;/&gt;&lt;wsp:rsid wsp:val=&quot;00F653B8&quot;/&gt;&lt;wsp:rsid wsp:val=&quot;00F658E7&quot;/&gt;&lt;wsp:rsid wsp:val=&quot;00F6739E&quot;/&gt;&lt;wsp:rsid wsp:val=&quot;00F730CC&quot;/&gt;&lt;wsp:rsid wsp:val=&quot;00F73912&quot;/&gt;&lt;wsp:rsid wsp:val=&quot;00F74386&quot;/&gt;&lt;wsp:rsid wsp:val=&quot;00F76105&quot;/&gt;&lt;wsp:rsid wsp:val=&quot;00F8099C&quot;/&gt;&lt;wsp:rsid wsp:val=&quot;00F8101D&quot;/&gt;&lt;wsp:rsid wsp:val=&quot;00F813D1&quot;/&gt;&lt;wsp:rsid wsp:val=&quot;00F81CF3&quot;/&gt;&lt;wsp:rsid wsp:val=&quot;00F86558&quot;/&gt;&lt;wsp:rsid wsp:val=&quot;00F8735A&quot;/&gt;&lt;wsp:rsid wsp:val=&quot;00F917F8&quot;/&gt;&lt;wsp:rsid wsp:val=&quot;00F93DA1&quot;/&gt;&lt;wsp:rsid wsp:val=&quot;00F97FF7&quot;/&gt;&lt;wsp:rsid wsp:val=&quot;00FA1266&quot;/&gt;&lt;wsp:rsid wsp:val=&quot;00FA2368&quot;/&gt;&lt;wsp:rsid wsp:val=&quot;00FC1192&quot;/&gt;&lt;wsp:rsid wsp:val=&quot;00FD2173&quot;/&gt;&lt;wsp:rsid wsp:val=&quot;00FE130C&quot;/&gt;&lt;wsp:rsid wsp:val=&quot;00FE7846&quot;/&gt;&lt;wsp:rsid wsp:val=&quot;00FF5AEB&quot;/&gt;&lt;wsp:rsid wsp:val=&quot;00FF7AB9&quot;/&gt;&lt;/wsp:rsids&gt;&lt;/w:docPr&gt;&lt;w:body&gt;&lt;wx:sect&gt;&lt;w:p wsp:rsidR=&quot;00000000&quot; wsp:rsidRDefault=&quot;00521FEC&quot; wsp:rsidP=&quot;00521FEC&quot;&gt;&lt;m:oMathPara&gt;&lt;m:oMath&gt;&lt;m:nary&gt;&lt;m:naryPr&gt;&lt;m:chr m:val=&quot;âˆ‘&quot;/&gt;&lt;m:limLoc m:val=&quot;undOvr&quot;/&gt;&lt;m:supHide m:val=&quot;1&quot;/&gt;&lt;m:ctrlPr&gt;&lt;aml:annotation aml:id=&quot;0&quot; w:type=&quot;Word.Insertion&quot; aml:author=&quot;28552_CR0093r1_TEI15_(Rel-15)&quot; aml:createdate=&quot;2019-09-20T18:14: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093r1_TEI15_(Rel-15)&quot; aml:createdate=&quot;2019-09-20T18:14:00Z&quot;&gt;&lt;aml:content&gt;&lt;w:rPr&gt;&lt;w:rFonts w:ascii=&quot;Cambria Math&quot; w:h-ansi=&quot;Cambria Math&quot;/&gt;&lt;wx:font wx:val=&quot;Cambria Math&quot;/&gt;&lt;w:i/&gt;&lt;w:i-cs/&gt;&lt;/w:rPr&gt;&lt;m:t&gt;UEs&lt;/m:t&gt;&lt;/aml:content&gt;&lt;/aml:annotation&gt;&lt;/m:r&gt;&lt;/m:sub&gt;&lt;m:sup/&gt;&lt;m:e&gt;&lt;m:nary&gt;&lt;m:naryPr&gt;&lt;m:chr m:val=&quot;âˆ‘&quot;/&gt;&lt;m:subHide m:val=&quot;1&quot;/&gt;&lt;m:supHide m:val=&quot;1&quot;/&gt;&lt;m:ctrlPr&gt;&lt;aml:annotation aml:id=&quot;2&quot; w:type=&quot;Word.Insertion&quot; aml:author=&quot;28552_CR0093r1_TEI15_(Rel-15)&quot; aml:createdate=&quot;2019-09-20T18:14: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093r1_TEI15_(Rel-15)&quot; aml:createdate=&quot;2019-09-20T18:14:00Z&quot;&gt;&lt;aml:content&gt;&lt;w:rPr&gt;&lt;w:rFonts w:ascii=&quot;Cambria Math&quot; w:h-ansi=&quot;Cambria Math&quot;/&gt;&lt;wx:font wx:val=&quot;Cambria Math&quot;/&gt;&lt;w:i/&gt;&lt;w:i-cs/&gt;&lt;/w:rPr&gt;&lt;m:t&gt;ThpTimeUl&lt;/m:t&gt;&lt;/aml:content&gt;&lt;/aml:annotation&gt;&lt;/m:r&gt;&lt;m:r&gt;&lt;aml:annotation aml:id=&quot;4&quot; w:type=&quot;Word.Insertion&quot; aml:author=&quot;28552_CR0093r1_TEI15_(Rel-15)&quot; aml:createdate=&quot;2019-09-20T18:14: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Pr="00C83E31">
        <w:instrText xml:space="preserve"> </w:instrText>
      </w:r>
      <w:r w:rsidRPr="00C83E31">
        <w:fldChar w:fldCharType="separate"/>
      </w:r>
      <w:r w:rsidRPr="00C83E31">
        <w:rPr>
          <w:position w:val="-5"/>
        </w:rPr>
        <w:pict w14:anchorId="488D66E2">
          <v:shape id="_x0000_i1098" type="#_x0000_t75" style="width:98.95pt;height:1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7F8A&quot;/&gt;&lt;wsp:rsid wsp:val=&quot;000111EF&quot;/&gt;&lt;wsp:rsid wsp:val=&quot;00023F39&quot;/&gt;&lt;wsp:rsid wsp:val=&quot;00032FBE&quot;/&gt;&lt;wsp:rsid wsp:val=&quot;00033397&quot;/&gt;&lt;wsp:rsid wsp:val=&quot;0003566C&quot;/&gt;&lt;wsp:rsid wsp:val=&quot;00040095&quot;/&gt;&lt;wsp:rsid wsp:val=&quot;000420B0&quot;/&gt;&lt;wsp:rsid wsp:val=&quot;00043C66&quot;/&gt;&lt;wsp:rsid wsp:val=&quot;00051834&quot;/&gt;&lt;wsp:rsid wsp:val=&quot;00054A22&quot;/&gt;&lt;wsp:rsid wsp:val=&quot;000552DB&quot;/&gt;&lt;wsp:rsid wsp:val=&quot;000557C2&quot;/&gt;&lt;wsp:rsid wsp:val=&quot;0006258E&quot;/&gt;&lt;wsp:rsid wsp:val=&quot;00063D11&quot;/&gt;&lt;wsp:rsid wsp:val=&quot;00064B8C&quot;/&gt;&lt;wsp:rsid wsp:val=&quot;000655A6&quot;/&gt;&lt;wsp:rsid wsp:val=&quot;00070283&quot;/&gt;&lt;wsp:rsid wsp:val=&quot;00070472&quot;/&gt;&lt;wsp:rsid wsp:val=&quot;00073786&quot;/&gt;&lt;wsp:rsid wsp:val=&quot;00080288&quot;/&gt;&lt;wsp:rsid wsp:val=&quot;00080512&quot;/&gt;&lt;wsp:rsid wsp:val=&quot;00081F6C&quot;/&gt;&lt;wsp:rsid wsp:val=&quot;000834CA&quot;/&gt;&lt;wsp:rsid wsp:val=&quot;00092B41&quot;/&gt;&lt;wsp:rsid wsp:val=&quot;00093E79&quot;/&gt;&lt;wsp:rsid wsp:val=&quot;00095150&quot;/&gt;&lt;wsp:rsid wsp:val=&quot;000A1009&quot;/&gt;&lt;wsp:rsid wsp:val=&quot;000A743C&quot;/&gt;&lt;wsp:rsid wsp:val=&quot;000B0E3B&quot;/&gt;&lt;wsp:rsid wsp:val=&quot;000C2F15&quot;/&gt;&lt;wsp:rsid wsp:val=&quot;000D21A6&quot;/&gt;&lt;wsp:rsid wsp:val=&quot;000D58AB&quot;/&gt;&lt;wsp:rsid wsp:val=&quot;000E13C1&quot;/&gt;&lt;wsp:rsid wsp:val=&quot;000E6D87&quot;/&gt;&lt;wsp:rsid wsp:val=&quot;000E765A&quot;/&gt;&lt;wsp:rsid wsp:val=&quot;000E77C5&quot;/&gt;&lt;wsp:rsid wsp:val=&quot;000F0D2E&quot;/&gt;&lt;wsp:rsid wsp:val=&quot;000F29B8&quot;/&gt;&lt;wsp:rsid wsp:val=&quot;000F5E6F&quot;/&gt;&lt;wsp:rsid wsp:val=&quot;000F6667&quot;/&gt;&lt;wsp:rsid wsp:val=&quot;000F683F&quot;/&gt;&lt;wsp:rsid wsp:val=&quot;00101191&quot;/&gt;&lt;wsp:rsid wsp:val=&quot;00105B0C&quot;/&gt;&lt;wsp:rsid wsp:val=&quot;0010628A&quot;/&gt;&lt;wsp:rsid wsp:val=&quot;00110C43&quot;/&gt;&lt;wsp:rsid wsp:val=&quot;0011143E&quot;/&gt;&lt;wsp:rsid wsp:val=&quot;0011314E&quot;/&gt;&lt;wsp:rsid wsp:val=&quot;00115D56&quot;/&gt;&lt;wsp:rsid wsp:val=&quot;00126B2C&quot;/&gt;&lt;wsp:rsid wsp:val=&quot;0013017B&quot;/&gt;&lt;wsp:rsid wsp:val=&quot;00132116&quot;/&gt;&lt;wsp:rsid wsp:val=&quot;00135A98&quot;/&gt;&lt;wsp:rsid wsp:val=&quot;00136F02&quot;/&gt;&lt;wsp:rsid wsp:val=&quot;0014014F&quot;/&gt;&lt;wsp:rsid wsp:val=&quot;001500C4&quot;/&gt;&lt;wsp:rsid wsp:val=&quot;001531E9&quot;/&gt;&lt;wsp:rsid wsp:val=&quot;00155BF0&quot;/&gt;&lt;wsp:rsid wsp:val=&quot;001606B2&quot;/&gt;&lt;wsp:rsid wsp:val=&quot;00160D47&quot;/&gt;&lt;wsp:rsid wsp:val=&quot;00166EFE&quot;/&gt;&lt;wsp:rsid wsp:val=&quot;00170CCA&quot;/&gt;&lt;wsp:rsid wsp:val=&quot;0017611A&quot;/&gt;&lt;wsp:rsid wsp:val=&quot;0018006E&quot;/&gt;&lt;wsp:rsid wsp:val=&quot;00181283&quot;/&gt;&lt;wsp:rsid wsp:val=&quot;00182199&quot;/&gt;&lt;wsp:rsid wsp:val=&quot;0018303C&quot;/&gt;&lt;wsp:rsid wsp:val=&quot;00184CF0&quot;/&gt;&lt;wsp:rsid wsp:val=&quot;00191018&quot;/&gt;&lt;wsp:rsid wsp:val=&quot;001910AD&quot;/&gt;&lt;wsp:rsid wsp:val=&quot;00194252&quot;/&gt;&lt;wsp:rsid wsp:val=&quot;001A2833&quot;/&gt;&lt;wsp:rsid wsp:val=&quot;001A7BF5&quot;/&gt;&lt;wsp:rsid wsp:val=&quot;001B0AF6&quot;/&gt;&lt;wsp:rsid wsp:val=&quot;001B10E4&quot;/&gt;&lt;wsp:rsid wsp:val=&quot;001B4CB3&quot;/&gt;&lt;wsp:rsid wsp:val=&quot;001C1997&quot;/&gt;&lt;wsp:rsid wsp:val=&quot;001C34C5&quot;/&gt;&lt;wsp:rsid wsp:val=&quot;001C519E&quot;/&gt;&lt;wsp:rsid wsp:val=&quot;001D02C2&quot;/&gt;&lt;wsp:rsid wsp:val=&quot;001D6869&quot;/&gt;&lt;wsp:rsid wsp:val=&quot;001E5A0E&quot;/&gt;&lt;wsp:rsid wsp:val=&quot;001F03DC&quot;/&gt;&lt;wsp:rsid wsp:val=&quot;001F168B&quot;/&gt;&lt;wsp:rsid wsp:val=&quot;001F4BAB&quot;/&gt;&lt;wsp:rsid wsp:val=&quot;001F6D00&quot;/&gt;&lt;wsp:rsid wsp:val=&quot;00206425&quot;/&gt;&lt;wsp:rsid wsp:val=&quot;00211C1D&quot;/&gt;&lt;wsp:rsid wsp:val=&quot;002123F7&quot;/&gt;&lt;wsp:rsid wsp:val=&quot;00213F11&quot;/&gt;&lt;wsp:rsid wsp:val=&quot;00217DB7&quot;/&gt;&lt;wsp:rsid wsp:val=&quot;0022119A&quot;/&gt;&lt;wsp:rsid wsp:val=&quot;0022342B&quot;/&gt;&lt;wsp:rsid wsp:val=&quot;002347A2&quot;/&gt;&lt;wsp:rsid wsp:val=&quot;00235F79&quot;/&gt;&lt;wsp:rsid wsp:val=&quot;00237E11&quot;/&gt;&lt;wsp:rsid wsp:val=&quot;00241A16&quot;/&gt;&lt;wsp:rsid wsp:val=&quot;002441C6&quot;/&gt;&lt;wsp:rsid wsp:val=&quot;0025527E&quot;/&gt;&lt;wsp:rsid wsp:val=&quot;00255564&quot;/&gt;&lt;wsp:rsid wsp:val=&quot;00256AE1&quot;/&gt;&lt;wsp:rsid wsp:val=&quot;00273EED&quot;/&gt;&lt;wsp:rsid wsp:val=&quot;00276550&quot;/&gt;&lt;wsp:rsid wsp:val=&quot;0028195E&quot;/&gt;&lt;wsp:rsid wsp:val=&quot;00285AE7&quot;/&gt;&lt;wsp:rsid wsp:val=&quot;00290261&quot;/&gt;&lt;wsp:rsid wsp:val=&quot;00291ED7&quot;/&gt;&lt;wsp:rsid wsp:val=&quot;002A2E90&quot;/&gt;&lt;wsp:rsid wsp:val=&quot;002A4FE7&quot;/&gt;&lt;wsp:rsid wsp:val=&quot;002B2FD0&quot;/&gt;&lt;wsp:rsid wsp:val=&quot;002B32A5&quot;/&gt;&lt;wsp:rsid wsp:val=&quot;002B397A&quot;/&gt;&lt;wsp:rsid wsp:val=&quot;002B48C6&quot;/&gt;&lt;wsp:rsid wsp:val=&quot;002B6606&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5618&quot;/&gt;&lt;wsp:rsid wsp:val=&quot;002D6472&quot;/&gt;&lt;wsp:rsid wsp:val=&quot;002D68E6&quot;/&gt;&lt;wsp:rsid wsp:val=&quot;002E29C7&quot;/&gt;&lt;wsp:rsid wsp:val=&quot;002F055C&quot;/&gt;&lt;wsp:rsid wsp:val=&quot;002F7402&quot;/&gt;&lt;wsp:rsid wsp:val=&quot;002F798D&quot;/&gt;&lt;wsp:rsid wsp:val=&quot;0030045E&quot;/&gt;&lt;wsp:rsid wsp:val=&quot;003009E4&quot;/&gt;&lt;wsp:rsid wsp:val=&quot;003042A0&quot;/&gt;&lt;wsp:rsid wsp:val=&quot;00305F08&quot;/&gt;&lt;wsp:rsid wsp:val=&quot;00311DC3&quot;/&gt;&lt;wsp:rsid wsp:val=&quot;00313346&quot;/&gt;&lt;wsp:rsid wsp:val=&quot;003172DC&quot;/&gt;&lt;wsp:rsid wsp:val=&quot;003205BA&quot;/&gt;&lt;wsp:rsid wsp:val=&quot;00326ED4&quot;/&gt;&lt;wsp:rsid wsp:val=&quot;003321A9&quot;/&gt;&lt;wsp:rsid wsp:val=&quot;00334F55&quot;/&gt;&lt;wsp:rsid wsp:val=&quot;00336877&quot;/&gt;&lt;wsp:rsid wsp:val=&quot;003379AF&quot;/&gt;&lt;wsp:rsid wsp:val=&quot;00343AF0&quot;/&gt;&lt;wsp:rsid wsp:val=&quot;0035284B&quot;/&gt;&lt;wsp:rsid wsp:val=&quot;0035462D&quot;/&gt;&lt;wsp:rsid wsp:val=&quot;00356F8E&quot;/&gt;&lt;wsp:rsid wsp:val=&quot;003627FA&quot;/&gt;&lt;wsp:rsid wsp:val=&quot;003654CD&quot;/&gt;&lt;wsp:rsid wsp:val=&quot;00365BC1&quot;/&gt;&lt;wsp:rsid wsp:val=&quot;00380C26&quot;/&gt;&lt;wsp:rsid wsp:val=&quot;003831AD&quot;/&gt;&lt;wsp:rsid wsp:val=&quot;00390966&quot;/&gt;&lt;wsp:rsid wsp:val=&quot;0039182E&quot;/&gt;&lt;wsp:rsid wsp:val=&quot;00394C71&quot;/&gt;&lt;wsp:rsid wsp:val=&quot;00396640&quot;/&gt;&lt;wsp:rsid wsp:val=&quot;003A2715&quot;/&gt;&lt;wsp:rsid wsp:val=&quot;003A3B9D&quot;/&gt;&lt;wsp:rsid wsp:val=&quot;003A4B24&quot;/&gt;&lt;wsp:rsid wsp:val=&quot;003B5152&quot;/&gt;&lt;wsp:rsid wsp:val=&quot;003B5958&quot;/&gt;&lt;wsp:rsid wsp:val=&quot;003B7830&quot;/&gt;&lt;wsp:rsid wsp:val=&quot;003C3971&quot;/&gt;&lt;wsp:rsid wsp:val=&quot;003D0F96&quot;/&gt;&lt;wsp:rsid wsp:val=&quot;003D3867&quot;/&gt;&lt;wsp:rsid wsp:val=&quot;003D4084&quot;/&gt;&lt;wsp:rsid wsp:val=&quot;003E1EF1&quot;/&gt;&lt;wsp:rsid wsp:val=&quot;003F0B29&quot;/&gt;&lt;wsp:rsid wsp:val=&quot;003F4C06&quot;/&gt;&lt;wsp:rsid wsp:val=&quot;003F51D6&quot;/&gt;&lt;wsp:rsid wsp:val=&quot;003F588C&quot;/&gt;&lt;wsp:rsid wsp:val=&quot;00401EF0&quot;/&gt;&lt;wsp:rsid wsp:val=&quot;004117AD&quot;/&gt;&lt;wsp:rsid wsp:val=&quot;004202B0&quot;/&gt;&lt;wsp:rsid wsp:val=&quot;00422A8C&quot;/&gt;&lt;wsp:rsid wsp:val=&quot;00422B85&quot;/&gt;&lt;wsp:rsid wsp:val=&quot;00423499&quot;/&gt;&lt;wsp:rsid wsp:val=&quot;00423790&quot;/&gt;&lt;wsp:rsid wsp:val=&quot;0042714A&quot;/&gt;&lt;wsp:rsid wsp:val=&quot;00431006&quot;/&gt;&lt;wsp:rsid wsp:val=&quot;004313A5&quot;/&gt;&lt;wsp:rsid wsp:val=&quot;0043401F&quot;/&gt;&lt;wsp:rsid wsp:val=&quot;00434578&quot;/&gt;&lt;wsp:rsid wsp:val=&quot;0043633B&quot;/&gt;&lt;wsp:rsid wsp:val=&quot;00447690&quot;/&gt;&lt;wsp:rsid wsp:val=&quot;00455B85&quot;/&gt;&lt;wsp:rsid wsp:val=&quot;00456CE0&quot;/&gt;&lt;wsp:rsid wsp:val=&quot;004577EA&quot;/&gt;&lt;wsp:rsid wsp:val=&quot;004634BA&quot;/&gt;&lt;wsp:rsid wsp:val=&quot;004671B8&quot;/&gt;&lt;wsp:rsid wsp:val=&quot;00475349&quot;/&gt;&lt;wsp:rsid wsp:val=&quot;00480252&quot;/&gt;&lt;wsp:rsid wsp:val=&quot;00483A01&quot;/&gt;&lt;wsp:rsid wsp:val=&quot;0048599C&quot;/&gt;&lt;wsp:rsid wsp:val=&quot;00491913&quot;/&gt;&lt;wsp:rsid wsp:val=&quot;004926D5&quot;/&gt;&lt;wsp:rsid wsp:val=&quot;00497FBE&quot;/&gt;&lt;wsp:rsid wsp:val=&quot;004A0527&quot;/&gt;&lt;wsp:rsid wsp:val=&quot;004B1381&quot;/&gt;&lt;wsp:rsid wsp:val=&quot;004C2EA1&quot;/&gt;&lt;wsp:rsid wsp:val=&quot;004C67CE&quot;/&gt;&lt;wsp:rsid wsp:val=&quot;004D2441&quot;/&gt;&lt;wsp:rsid wsp:val=&quot;004D3578&quot;/&gt;&lt;wsp:rsid wsp:val=&quot;004D7989&quot;/&gt;&lt;wsp:rsid wsp:val=&quot;004E0846&quot;/&gt;&lt;wsp:rsid wsp:val=&quot;004E0D34&quot;/&gt;&lt;wsp:rsid wsp:val=&quot;004E1E4C&quot;/&gt;&lt;wsp:rsid wsp:val=&quot;004E213A&quot;/&gt;&lt;wsp:rsid wsp:val=&quot;004E512F&quot;/&gt;&lt;wsp:rsid wsp:val=&quot;004E52CC&quot;/&gt;&lt;wsp:rsid wsp:val=&quot;004F207F&quot;/&gt;&lt;wsp:rsid wsp:val=&quot;004F3ACE&quot;/&gt;&lt;wsp:rsid wsp:val=&quot;004F65E0&quot;/&gt;&lt;wsp:rsid wsp:val=&quot;005013E8&quot;/&gt;&lt;wsp:rsid wsp:val=&quot;00502582&quot;/&gt;&lt;wsp:rsid wsp:val=&quot;005048FA&quot;/&gt;&lt;wsp:rsid wsp:val=&quot;005064ED&quot;/&gt;&lt;wsp:rsid wsp:val=&quot;005150D0&quot;/&gt;&lt;wsp:rsid wsp:val=&quot;0051797A&quot;/&gt;&lt;wsp:rsid wsp:val=&quot;00517EC3&quot;/&gt;&lt;wsp:rsid wsp:val=&quot;00521FEC&quot;/&gt;&lt;wsp:rsid wsp:val=&quot;005226CA&quot;/&gt;&lt;wsp:rsid wsp:val=&quot;005313EA&quot;/&gt;&lt;wsp:rsid wsp:val=&quot;00533BF9&quot;/&gt;&lt;wsp:rsid wsp:val=&quot;0054057A&quot;/&gt;&lt;wsp:rsid wsp:val=&quot;005409A6&quot;/&gt;&lt;wsp:rsid wsp:val=&quot;00543E6C&quot;/&gt;&lt;wsp:rsid wsp:val=&quot;00544364&quot;/&gt;&lt;wsp:rsid wsp:val=&quot;00545251&quot;/&gt;&lt;wsp:rsid wsp:val=&quot;00547D3C&quot;/&gt;&lt;wsp:rsid wsp:val=&quot;005561D9&quot;/&gt;&lt;wsp:rsid wsp:val=&quot;005569A9&quot;/&gt;&lt;wsp:rsid wsp:val=&quot;00563536&quot;/&gt;&lt;wsp:rsid wsp:val=&quot;00564AC0&quot;/&gt;&lt;wsp:rsid wsp:val=&quot;00565087&quot;/&gt;&lt;wsp:rsid wsp:val=&quot;00567C78&quot;/&gt;&lt;wsp:rsid wsp:val=&quot;0057287D&quot;/&gt;&lt;wsp:rsid wsp:val=&quot;00572F0F&quot;/&gt;&lt;wsp:rsid wsp:val=&quot;00573ADB&quot;/&gt;&lt;wsp:rsid wsp:val=&quot;005806F7&quot;/&gt;&lt;wsp:rsid wsp:val=&quot;005821A8&quot;/&gt;&lt;wsp:rsid wsp:val=&quot;00582B8B&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6669&quot;/&gt;&lt;wsp:rsid wsp:val=&quot;0059762F&quot;/&gt;&lt;wsp:rsid wsp:val=&quot;00597B5E&quot;/&gt;&lt;wsp:rsid wsp:val=&quot;005A280E&quot;/&gt;&lt;wsp:rsid wsp:val=&quot;005B2F5B&quot;/&gt;&lt;wsp:rsid wsp:val=&quot;005C2E61&quot;/&gt;&lt;wsp:rsid wsp:val=&quot;005C594B&quot;/&gt;&lt;wsp:rsid wsp:val=&quot;005C6913&quot;/&gt;&lt;wsp:rsid wsp:val=&quot;005D2E01&quot;/&gt;&lt;wsp:rsid wsp:val=&quot;005D4CD6&quot;/&gt;&lt;wsp:rsid wsp:val=&quot;005D56B5&quot;/&gt;&lt;wsp:rsid wsp:val=&quot;005D5874&quot;/&gt;&lt;wsp:rsid wsp:val=&quot;005D7830&quot;/&gt;&lt;wsp:rsid wsp:val=&quot;005E40E9&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DF7&quot;/&gt;&lt;wsp:rsid wsp:val=&quot;00610D72&quot;/&gt;&lt;wsp:rsid wsp:val=&quot;006134FD&quot;/&gt;&lt;wsp:rsid wsp:val=&quot;006135EB&quot;/&gt;&lt;wsp:rsid wsp:val=&quot;00614FDF&quot;/&gt;&lt;wsp:rsid wsp:val=&quot;00616D11&quot;/&gt;&lt;wsp:rsid wsp:val=&quot;00625358&quot;/&gt;&lt;wsp:rsid wsp:val=&quot;00630A11&quot;/&gt;&lt;wsp:rsid wsp:val=&quot;0063231E&quot;/&gt;&lt;wsp:rsid wsp:val=&quot;00633823&quot;/&gt;&lt;wsp:rsid wsp:val=&quot;006339C4&quot;/&gt;&lt;wsp:rsid wsp:val=&quot;0064341E&quot;/&gt;&lt;wsp:rsid wsp:val=&quot;00643AFB&quot;/&gt;&lt;wsp:rsid wsp:val=&quot;00651B7C&quot;/&gt;&lt;wsp:rsid wsp:val=&quot;00652F95&quot;/&gt;&lt;wsp:rsid wsp:val=&quot;006534CE&quot;/&gt;&lt;wsp:rsid wsp:val=&quot;00656914&quot;/&gt;&lt;wsp:rsid wsp:val=&quot;0066112B&quot;/&gt;&lt;wsp:rsid wsp:val=&quot;00661336&quot;/&gt;&lt;wsp:rsid wsp:val=&quot;00664218&quot;/&gt;&lt;wsp:rsid wsp:val=&quot;00671006&quot;/&gt;&lt;wsp:rsid wsp:val=&quot;00672439&quot;/&gt;&lt;wsp:rsid wsp:val=&quot;00674A5B&quot;/&gt;&lt;wsp:rsid wsp:val=&quot;00681BD1&quot;/&gt;&lt;wsp:rsid wsp:val=&quot;00685E84&quot;/&gt;&lt;wsp:rsid wsp:val=&quot;00686669&quot;/&gt;&lt;wsp:rsid wsp:val=&quot;00690166&quot;/&gt;&lt;wsp:rsid wsp:val=&quot;00692D7C&quot;/&gt;&lt;wsp:rsid wsp:val=&quot;00692E37&quot;/&gt;&lt;wsp:rsid wsp:val=&quot;006951BC&quot;/&gt;&lt;wsp:rsid wsp:val=&quot;006972F6&quot;/&gt;&lt;wsp:rsid wsp:val=&quot;006B2CD8&quot;/&gt;&lt;wsp:rsid wsp:val=&quot;006B615D&quot;/&gt;&lt;wsp:rsid wsp:val=&quot;006B775C&quot;/&gt;&lt;wsp:rsid wsp:val=&quot;006C25DA&quot;/&gt;&lt;wsp:rsid wsp:val=&quot;006E08FF&quot;/&gt;&lt;wsp:rsid wsp:val=&quot;006E149B&quot;/&gt;&lt;wsp:rsid wsp:val=&quot;006E1914&quot;/&gt;&lt;wsp:rsid wsp:val=&quot;006E1F6B&quot;/&gt;&lt;wsp:rsid wsp:val=&quot;006E3ACE&quot;/&gt;&lt;wsp:rsid wsp:val=&quot;006E55F3&quot;/&gt;&lt;wsp:rsid wsp:val=&quot;006E5C86&quot;/&gt;&lt;wsp:rsid wsp:val=&quot;006F0B9F&quot;/&gt;&lt;wsp:rsid wsp:val=&quot;006F1274&quot;/&gt;&lt;wsp:rsid wsp:val=&quot;006F2AA8&quot;/&gt;&lt;wsp:rsid wsp:val=&quot;007118C6&quot;/&gt;&lt;wsp:rsid wsp:val=&quot;00717F31&quot;/&gt;&lt;wsp:rsid wsp:val=&quot;007200AF&quot;/&gt;&lt;wsp:rsid wsp:val=&quot;00720A9F&quot;/&gt;&lt;wsp:rsid wsp:val=&quot;0072133A&quot;/&gt;&lt;wsp:rsid wsp:val=&quot;007229F4&quot;/&gt;&lt;wsp:rsid wsp:val=&quot;007325C7&quot;/&gt;&lt;wsp:rsid wsp:val=&quot;00733A22&quot;/&gt;&lt;wsp:rsid wsp:val=&quot;00734A5B&quot;/&gt;&lt;wsp:rsid wsp:val=&quot;00735A6A&quot;/&gt;&lt;wsp:rsid wsp:val=&quot;007373C5&quot;/&gt;&lt;wsp:rsid wsp:val=&quot;00744E76&quot;/&gt;&lt;wsp:rsid wsp:val=&quot;007456DA&quot;/&gt;&lt;wsp:rsid wsp:val=&quot;007506CB&quot;/&gt;&lt;wsp:rsid wsp:val=&quot;007524EE&quot;/&gt;&lt;wsp:rsid wsp:val=&quot;007541AF&quot;/&gt;&lt;wsp:rsid wsp:val=&quot;00761397&quot;/&gt;&lt;wsp:rsid wsp:val=&quot;007655CB&quot;/&gt;&lt;wsp:rsid wsp:val=&quot;00772EBB&quot;/&gt;&lt;wsp:rsid wsp:val=&quot;00773B53&quot;/&gt;&lt;wsp:rsid wsp:val=&quot;00774576&quot;/&gt;&lt;wsp:rsid wsp:val=&quot;00780F45&quot;/&gt;&lt;wsp:rsid wsp:val=&quot;007818FB&quot;/&gt;&lt;wsp:rsid wsp:val=&quot;00781F0F&quot;/&gt;&lt;wsp:rsid wsp:val=&quot;00791D72&quot;/&gt;&lt;wsp:rsid wsp:val=&quot;007932D9&quot;/&gt;&lt;wsp:rsid wsp:val=&quot;00793510&quot;/&gt;&lt;wsp:rsid wsp:val=&quot;00796F30&quot;/&gt;&lt;wsp:rsid wsp:val=&quot;007A4E90&quot;/&gt;&lt;wsp:rsid wsp:val=&quot;007A5694&quot;/&gt;&lt;wsp:rsid wsp:val=&quot;007B1E67&quot;/&gt;&lt;wsp:rsid wsp:val=&quot;007B205B&quot;/&gt;&lt;wsp:rsid wsp:val=&quot;007B4249&quot;/&gt;&lt;wsp:rsid wsp:val=&quot;007B56F7&quot;/&gt;&lt;wsp:rsid wsp:val=&quot;007C4916&quot;/&gt;&lt;wsp:rsid wsp:val=&quot;007C538D&quot;/&gt;&lt;wsp:rsid wsp:val=&quot;007D40BE&quot;/&gt;&lt;wsp:rsid wsp:val=&quot;007D6355&quot;/&gt;&lt;wsp:rsid wsp:val=&quot;007E26E9&quot;/&gt;&lt;wsp:rsid wsp:val=&quot;007E58B3&quot;/&gt;&lt;wsp:rsid wsp:val=&quot;007E5F23&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7299&quot;/&gt;&lt;wsp:rsid wsp:val=&quot;008278FB&quot;/&gt;&lt;wsp:rsid wsp:val=&quot;008303F4&quot;/&gt;&lt;wsp:rsid wsp:val=&quot;00834B29&quot;/&gt;&lt;wsp:rsid wsp:val=&quot;008375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727B3&quot;/&gt;&lt;wsp:rsid wsp:val=&quot;008768CA&quot;/&gt;&lt;wsp:rsid wsp:val=&quot;008778F2&quot;/&gt;&lt;wsp:rsid wsp:val=&quot;008815CB&quot;/&gt;&lt;wsp:rsid wsp:val=&quot;00884B1E&quot;/&gt;&lt;wsp:rsid wsp:val=&quot;00895CA7&quot;/&gt;&lt;wsp:rsid wsp:val=&quot;008A23FA&quot;/&gt;&lt;wsp:rsid wsp:val=&quot;008B4A75&quot;/&gt;&lt;wsp:rsid wsp:val=&quot;008C57B6&quot;/&gt;&lt;wsp:rsid wsp:val=&quot;008C7994&quot;/&gt;&lt;wsp:rsid wsp:val=&quot;008D0648&quot;/&gt;&lt;wsp:rsid wsp:val=&quot;008D1266&quot;/&gt;&lt;wsp:rsid wsp:val=&quot;008D71EC&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5184&quot;/&gt;&lt;wsp:rsid wsp:val=&quot;0091348E&quot;/&gt;&lt;wsp:rsid wsp:val=&quot;00915B32&quot;/&gt;&lt;wsp:rsid wsp:val=&quot;00916226&quot;/&gt;&lt;wsp:rsid wsp:val=&quot;00916E11&quot;/&gt;&lt;wsp:rsid wsp:val=&quot;00917CCB&quot;/&gt;&lt;wsp:rsid wsp:val=&quot;00925F10&quot;/&gt;&lt;wsp:rsid wsp:val=&quot;009276C3&quot;/&gt;&lt;wsp:rsid wsp:val=&quot;00931A65&quot;/&gt;&lt;wsp:rsid wsp:val=&quot;00933354&quot;/&gt;&lt;wsp:rsid wsp:val=&quot;00933856&quot;/&gt;&lt;wsp:rsid wsp:val=&quot;00933D97&quot;/&gt;&lt;wsp:rsid wsp:val=&quot;0093606B&quot;/&gt;&lt;wsp:rsid wsp:val=&quot;00940054&quot;/&gt;&lt;wsp:rsid wsp:val=&quot;00942EC2&quot;/&gt;&lt;wsp:rsid wsp:val=&quot;00947EC3&quot;/&gt;&lt;wsp:rsid wsp:val=&quot;00951756&quot;/&gt;&lt;wsp:rsid wsp:val=&quot;00960E0C&quot;/&gt;&lt;wsp:rsid wsp:val=&quot;00970AB1&quot;/&gt;&lt;wsp:rsid wsp:val=&quot;00972052&quot;/&gt;&lt;wsp:rsid wsp:val=&quot;00974E3F&quot;/&gt;&lt;wsp:rsid wsp:val=&quot;009769F9&quot;/&gt;&lt;wsp:rsid wsp:val=&quot;0098058B&quot;/&gt;&lt;wsp:rsid wsp:val=&quot;00980B75&quot;/&gt;&lt;wsp:rsid wsp:val=&quot;009876BD&quot;/&gt;&lt;wsp:rsid wsp:val=&quot;009900B2&quot;/&gt;&lt;wsp:rsid wsp:val=&quot;00990C3E&quot;/&gt;&lt;wsp:rsid wsp:val=&quot;0099274D&quot;/&gt;&lt;wsp:rsid wsp:val=&quot;00995567&quot;/&gt;&lt;wsp:rsid wsp:val=&quot;00995C2A&quot;/&gt;&lt;wsp:rsid wsp:val=&quot;0099736B&quot;/&gt;&lt;wsp:rsid wsp:val=&quot;009A1777&quot;/&gt;&lt;wsp:rsid wsp:val=&quot;009A3212&quot;/&gt;&lt;wsp:rsid wsp:val=&quot;009A3F5F&quot;/&gt;&lt;wsp:rsid wsp:val=&quot;009B1452&quot;/&gt;&lt;wsp:rsid wsp:val=&quot;009B67F0&quot;/&gt;&lt;wsp:rsid wsp:val=&quot;009B7B3B&quot;/&gt;&lt;wsp:rsid wsp:val=&quot;009C33F3&quot;/&gt;&lt;wsp:rsid wsp:val=&quot;009C7C64&quot;/&gt;&lt;wsp:rsid wsp:val=&quot;009D28DE&quot;/&gt;&lt;wsp:rsid wsp:val=&quot;009D4D55&quot;/&gt;&lt;wsp:rsid wsp:val=&quot;009D516C&quot;/&gt;&lt;wsp:rsid wsp:val=&quot;009D61DB&quot;/&gt;&lt;wsp:rsid wsp:val=&quot;009E3B2A&quot;/&gt;&lt;wsp:rsid wsp:val=&quot;009E5B8F&quot;/&gt;&lt;wsp:rsid wsp:val=&quot;009F0D7D&quot;/&gt;&lt;wsp:rsid wsp:val=&quot;009F2B6C&quot;/&gt;&lt;wsp:rsid wsp:val=&quot;009F37B7&quot;/&gt;&lt;wsp:rsid wsp:val=&quot;009F4398&quot;/&gt;&lt;wsp:rsid wsp:val=&quot;009F71DA&quot;/&gt;&lt;wsp:rsid wsp:val=&quot;00A0083C&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464&quot;/&gt;&lt;wsp:rsid wsp:val=&quot;00A7631A&quot;/&gt;&lt;wsp:rsid wsp:val=&quot;00A76607&quot;/&gt;&lt;wsp:rsid wsp:val=&quot;00A81F48&quot;/&gt;&lt;wsp:rsid wsp:val=&quot;00A82346&quot;/&gt;&lt;wsp:rsid wsp:val=&quot;00A82613&quot;/&gt;&lt;wsp:rsid wsp:val=&quot;00A829C7&quot;/&gt;&lt;wsp:rsid wsp:val=&quot;00A85CCA&quot;/&gt;&lt;wsp:rsid wsp:val=&quot;00A931F2&quot;/&gt;&lt;wsp:rsid wsp:val=&quot;00A94DC9&quot;/&gt;&lt;wsp:rsid wsp:val=&quot;00A95C0D&quot;/&gt;&lt;wsp:rsid wsp:val=&quot;00AA0805&quot;/&gt;&lt;wsp:rsid wsp:val=&quot;00AA216F&quot;/&gt;&lt;wsp:rsid wsp:val=&quot;00AB0841&quot;/&gt;&lt;wsp:rsid wsp:val=&quot;00AB2B23&quot;/&gt;&lt;wsp:rsid wsp:val=&quot;00AB45BD&quot;/&gt;&lt;wsp:rsid wsp:val=&quot;00AB7102&quot;/&gt;&lt;wsp:rsid wsp:val=&quot;00AC0E93&quot;/&gt;&lt;wsp:rsid wsp:val=&quot;00AC22D1&quot;/&gt;&lt;wsp:rsid wsp:val=&quot;00AC55E0&quot;/&gt;&lt;wsp:rsid wsp:val=&quot;00AC6576&quot;/&gt;&lt;wsp:rsid wsp:val=&quot;00AC691D&quot;/&gt;&lt;wsp:rsid wsp:val=&quot;00AD361E&quot;/&gt;&lt;wsp:rsid wsp:val=&quot;00AD3752&quot;/&gt;&lt;wsp:rsid wsp:val=&quot;00AD4555&quot;/&gt;&lt;wsp:rsid wsp:val=&quot;00AF0D45&quot;/&gt;&lt;wsp:rsid wsp:val=&quot;00AF338F&quot;/&gt;&lt;wsp:rsid wsp:val=&quot;00B005D0&quot;/&gt;&lt;wsp:rsid wsp:val=&quot;00B04B2B&quot;/&gt;&lt;wsp:rsid wsp:val=&quot;00B0664B&quot;/&gt;&lt;wsp:rsid wsp:val=&quot;00B067D3&quot;/&gt;&lt;wsp:rsid wsp:val=&quot;00B10249&quot;/&gt;&lt;wsp:rsid wsp:val=&quot;00B10E36&quot;/&gt;&lt;wsp:rsid wsp:val=&quot;00B1259F&quot;/&gt;&lt;wsp:rsid wsp:val=&quot;00B15449&quot;/&gt;&lt;wsp:rsid wsp:val=&quot;00B20328&quot;/&gt;&lt;wsp:rsid wsp:val=&quot;00B22E2E&quot;/&gt;&lt;wsp:rsid wsp:val=&quot;00B22EDB&quot;/&gt;&lt;wsp:rsid wsp:val=&quot;00B2329C&quot;/&gt;&lt;wsp:rsid wsp:val=&quot;00B25DD5&quot;/&gt;&lt;wsp:rsid wsp:val=&quot;00B26A71&quot;/&gt;&lt;wsp:rsid wsp:val=&quot;00B27095&quot;/&gt;&lt;wsp:rsid wsp:val=&quot;00B327AE&quot;/&gt;&lt;wsp:rsid wsp:val=&quot;00B361F1&quot;/&gt;&lt;wsp:rsid wsp:val=&quot;00B41087&quot;/&gt;&lt;wsp:rsid wsp:val=&quot;00B41232&quot;/&gt;&lt;wsp:rsid wsp:val=&quot;00B41584&quot;/&gt;&lt;wsp:rsid wsp:val=&quot;00B47D66&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673&quot;/&gt;&lt;wsp:rsid wsp:val=&quot;00B74AF7&quot;/&gt;&lt;wsp:rsid wsp:val=&quot;00B7545D&quot;/&gt;&lt;wsp:rsid wsp:val=&quot;00B80604&quot;/&gt;&lt;wsp:rsid wsp:val=&quot;00B853A5&quot;/&gt;&lt;wsp:rsid wsp:val=&quot;00B85EAB&quot;/&gt;&lt;wsp:rsid wsp:val=&quot;00B92FCD&quot;/&gt;&lt;wsp:rsid wsp:val=&quot;00BA2312&quot;/&gt;&lt;wsp:rsid wsp:val=&quot;00BA36F3&quot;/&gt;&lt;wsp:rsid wsp:val=&quot;00BA6B13&quot;/&gt;&lt;wsp:rsid wsp:val=&quot;00BB48D0&quot;/&gt;&lt;wsp:rsid wsp:val=&quot;00BB72A4&quot;/&gt;&lt;wsp:rsid wsp:val=&quot;00BC0F7D&quot;/&gt;&lt;wsp:rsid wsp:val=&quot;00BC3889&quot;/&gt;&lt;wsp:rsid wsp:val=&quot;00BC6DB6&quot;/&gt;&lt;wsp:rsid wsp:val=&quot;00BC6F8C&quot;/&gt;&lt;wsp:rsid wsp:val=&quot;00BD53E2&quot;/&gt;&lt;wsp:rsid wsp:val=&quot;00BD564F&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303C7&quot;/&gt;&lt;wsp:rsid wsp:val=&quot;00C33079&quot;/&gt;&lt;wsp:rsid wsp:val=&quot;00C339E8&quot;/&gt;&lt;wsp:rsid wsp:val=&quot;00C340BC&quot;/&gt;&lt;wsp:rsid wsp:val=&quot;00C3418D&quot;/&gt;&lt;wsp:rsid wsp:val=&quot;00C3444C&quot;/&gt;&lt;wsp:rsid wsp:val=&quot;00C3792C&quot;/&gt;&lt;wsp:rsid wsp:val=&quot;00C45231&quot;/&gt;&lt;wsp:rsid wsp:val=&quot;00C47DD4&quot;/&gt;&lt;wsp:rsid wsp:val=&quot;00C532C3&quot;/&gt;&lt;wsp:rsid wsp:val=&quot;00C53AB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83E31&quot;/&gt;&lt;wsp:rsid wsp:val=&quot;00C90A2D&quot;/&gt;&lt;wsp:rsid wsp:val=&quot;00C92C47&quot;/&gt;&lt;wsp:rsid wsp:val=&quot;00C931E9&quot;/&gt;&lt;wsp:rsid wsp:val=&quot;00C93F40&quot;/&gt;&lt;wsp:rsid wsp:val=&quot;00C9596E&quot;/&gt;&lt;wsp:rsid wsp:val=&quot;00CA08C6&quot;/&gt;&lt;wsp:rsid wsp:val=&quot;00CA2FDE&quot;/&gt;&lt;wsp:rsid wsp:val=&quot;00CA3614&quot;/&gt;&lt;wsp:rsid wsp:val=&quot;00CA3D0C&quot;/&gt;&lt;wsp:rsid wsp:val=&quot;00CA4A7D&quot;/&gt;&lt;wsp:rsid wsp:val=&quot;00CA7D78&quot;/&gt;&lt;wsp:rsid wsp:val=&quot;00CB2892&quot;/&gt;&lt;wsp:rsid wsp:val=&quot;00CB296D&quot;/&gt;&lt;wsp:rsid wsp:val=&quot;00CB2DB5&quot;/&gt;&lt;wsp:rsid wsp:val=&quot;00CB5548&quot;/&gt;&lt;wsp:rsid wsp:val=&quot;00CC1653&quot;/&gt;&lt;wsp:rsid wsp:val=&quot;00CC30A3&quot;/&gt;&lt;wsp:rsid wsp:val=&quot;00CC5251&quot;/&gt;&lt;wsp:rsid wsp:val=&quot;00CC7B86&quot;/&gt;&lt;wsp:rsid wsp:val=&quot;00CD20DB&quot;/&gt;&lt;wsp:rsid wsp:val=&quot;00CD7446&quot;/&gt;&lt;wsp:rsid wsp:val=&quot;00CD7477&quot;/&gt;&lt;wsp:rsid wsp:val=&quot;00CE0B66&quot;/&gt;&lt;wsp:rsid wsp:val=&quot;00CF176A&quot;/&gt;&lt;wsp:rsid wsp:val=&quot;00D06821&quot;/&gt;&lt;wsp:rsid wsp:val=&quot;00D0768E&quot;/&gt;&lt;wsp:rsid wsp:val=&quot;00D10BE9&quot;/&gt;&lt;wsp:rsid wsp:val=&quot;00D13D52&quot;/&gt;&lt;wsp:rsid wsp:val=&quot;00D20388&quot;/&gt;&lt;wsp:rsid wsp:val=&quot;00D22D57&quot;/&gt;&lt;wsp:rsid wsp:val=&quot;00D22E33&quot;/&gt;&lt;wsp:rsid wsp:val=&quot;00D23BF7&quot;/&gt;&lt;wsp:rsid wsp:val=&quot;00D30A4D&quot;/&gt;&lt;wsp:rsid wsp:val=&quot;00D31322&quot;/&gt;&lt;wsp:rsid wsp:val=&quot;00D3355A&quot;/&gt;&lt;wsp:rsid wsp:val=&quot;00D3357D&quot;/&gt;&lt;wsp:rsid wsp:val=&quot;00D37B3D&quot;/&gt;&lt;wsp:rsid wsp:val=&quot;00D41DFC&quot;/&gt;&lt;wsp:rsid wsp:val=&quot;00D56BD9&quot;/&gt;&lt;wsp:rsid wsp:val=&quot;00D61A09&quot;/&gt;&lt;wsp:rsid wsp:val=&quot;00D62BD1&quot;/&gt;&lt;wsp:rsid wsp:val=&quot;00D634C1&quot;/&gt;&lt;wsp:rsid wsp:val=&quot;00D63E66&quot;/&gt;&lt;wsp:rsid wsp:val=&quot;00D660FF&quot;/&gt;&lt;wsp:rsid wsp:val=&quot;00D6733E&quot;/&gt;&lt;wsp:rsid wsp:val=&quot;00D703AE&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123&quot;/&gt;&lt;wsp:rsid wsp:val=&quot;00D938B6&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D55EE&quot;/&gt;&lt;wsp:rsid wsp:val=&quot;00DD58C1&quot;/&gt;&lt;wsp:rsid wsp:val=&quot;00DD5C8F&quot;/&gt;&lt;wsp:rsid wsp:val=&quot;00DD5EF6&quot;/&gt;&lt;wsp:rsid wsp:val=&quot;00DE3046&quot;/&gt;&lt;wsp:rsid wsp:val=&quot;00DE3EF7&quot;/&gt;&lt;wsp:rsid wsp:val=&quot;00DE6A28&quot;/&gt;&lt;wsp:rsid wsp:val=&quot;00DE75CA&quot;/&gt;&lt;wsp:rsid wsp:val=&quot;00DE7706&quot;/&gt;&lt;wsp:rsid wsp:val=&quot;00DF2B1F&quot;/&gt;&lt;wsp:rsid wsp:val=&quot;00DF34D2&quot;/&gt;&lt;wsp:rsid wsp:val=&quot;00DF62CD&quot;/&gt;&lt;wsp:rsid wsp:val=&quot;00E01481&quot;/&gt;&lt;wsp:rsid wsp:val=&quot;00E0562B&quot;/&gt;&lt;wsp:rsid wsp:val=&quot;00E05CA8&quot;/&gt;&lt;wsp:rsid wsp:val=&quot;00E05E8C&quot;/&gt;&lt;wsp:rsid wsp:val=&quot;00E07570&quot;/&gt;&lt;wsp:rsid wsp:val=&quot;00E15DFC&quot;/&gt;&lt;wsp:rsid wsp:val=&quot;00E27F68&quot;/&gt;&lt;wsp:rsid wsp:val=&quot;00E3067A&quot;/&gt;&lt;wsp:rsid wsp:val=&quot;00E4476E&quot;/&gt;&lt;wsp:rsid wsp:val=&quot;00E472C2&quot;/&gt;&lt;wsp:rsid wsp:val=&quot;00E77645&quot;/&gt;&lt;wsp:rsid wsp:val=&quot;00E80854&quot;/&gt;&lt;wsp:rsid wsp:val=&quot;00E84C5B&quot;/&gt;&lt;wsp:rsid wsp:val=&quot;00EA46C8&quot;/&gt;&lt;wsp:rsid wsp:val=&quot;00EB5DB9&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3E32&quot;/&gt;&lt;wsp:rsid wsp:val=&quot;00ED5172&quot;/&gt;&lt;wsp:rsid wsp:val=&quot;00EE11B8&quot;/&gt;&lt;wsp:rsid wsp:val=&quot;00EE5961&quot;/&gt;&lt;wsp:rsid wsp:val=&quot;00EE65EE&quot;/&gt;&lt;wsp:rsid wsp:val=&quot;00EE6CD1&quot;/&gt;&lt;wsp:rsid wsp:val=&quot;00EF130C&quot;/&gt;&lt;wsp:rsid wsp:val=&quot;00EF1578&quot;/&gt;&lt;wsp:rsid wsp:val=&quot;00EF31A1&quot;/&gt;&lt;wsp:rsid wsp:val=&quot;00EF6E0B&quot;/&gt;&lt;wsp:rsid wsp:val=&quot;00F025A2&quot;/&gt;&lt;wsp:rsid wsp:val=&quot;00F04712&quot;/&gt;&lt;wsp:rsid wsp:val=&quot;00F058A7&quot;/&gt;&lt;wsp:rsid wsp:val=&quot;00F11531&quot;/&gt;&lt;wsp:rsid wsp:val=&quot;00F21253&quot;/&gt;&lt;wsp:rsid wsp:val=&quot;00F21338&quot;/&gt;&lt;wsp:rsid wsp:val=&quot;00F22EC7&quot;/&gt;&lt;wsp:rsid wsp:val=&quot;00F30C11&quot;/&gt;&lt;wsp:rsid wsp:val=&quot;00F34517&quot;/&gt;&lt;wsp:rsid wsp:val=&quot;00F34BF0&quot;/&gt;&lt;wsp:rsid wsp:val=&quot;00F36C9C&quot;/&gt;&lt;wsp:rsid wsp:val=&quot;00F438CA&quot;/&gt;&lt;wsp:rsid wsp:val=&quot;00F503C9&quot;/&gt;&lt;wsp:rsid wsp:val=&quot;00F5059A&quot;/&gt;&lt;wsp:rsid wsp:val=&quot;00F64354&quot;/&gt;&lt;wsp:rsid wsp:val=&quot;00F653B8&quot;/&gt;&lt;wsp:rsid wsp:val=&quot;00F658E7&quot;/&gt;&lt;wsp:rsid wsp:val=&quot;00F6739E&quot;/&gt;&lt;wsp:rsid wsp:val=&quot;00F730CC&quot;/&gt;&lt;wsp:rsid wsp:val=&quot;00F73912&quot;/&gt;&lt;wsp:rsid wsp:val=&quot;00F74386&quot;/&gt;&lt;wsp:rsid wsp:val=&quot;00F76105&quot;/&gt;&lt;wsp:rsid wsp:val=&quot;00F8099C&quot;/&gt;&lt;wsp:rsid wsp:val=&quot;00F8101D&quot;/&gt;&lt;wsp:rsid wsp:val=&quot;00F813D1&quot;/&gt;&lt;wsp:rsid wsp:val=&quot;00F81CF3&quot;/&gt;&lt;wsp:rsid wsp:val=&quot;00F86558&quot;/&gt;&lt;wsp:rsid wsp:val=&quot;00F8735A&quot;/&gt;&lt;wsp:rsid wsp:val=&quot;00F917F8&quot;/&gt;&lt;wsp:rsid wsp:val=&quot;00F93DA1&quot;/&gt;&lt;wsp:rsid wsp:val=&quot;00F97FF7&quot;/&gt;&lt;wsp:rsid wsp:val=&quot;00FA1266&quot;/&gt;&lt;wsp:rsid wsp:val=&quot;00FA2368&quot;/&gt;&lt;wsp:rsid wsp:val=&quot;00FC1192&quot;/&gt;&lt;wsp:rsid wsp:val=&quot;00FD2173&quot;/&gt;&lt;wsp:rsid wsp:val=&quot;00FE130C&quot;/&gt;&lt;wsp:rsid wsp:val=&quot;00FE7846&quot;/&gt;&lt;wsp:rsid wsp:val=&quot;00FF5AEB&quot;/&gt;&lt;wsp:rsid wsp:val=&quot;00FF7AB9&quot;/&gt;&lt;/wsp:rsids&gt;&lt;/w:docPr&gt;&lt;w:body&gt;&lt;wx:sect&gt;&lt;w:p wsp:rsidR=&quot;00000000&quot; wsp:rsidRDefault=&quot;00521FEC&quot; wsp:rsidP=&quot;00521FEC&quot;&gt;&lt;m:oMathPara&gt;&lt;m:oMath&gt;&lt;m:nary&gt;&lt;m:naryPr&gt;&lt;m:chr m:val=&quot;âˆ‘&quot;/&gt;&lt;m:limLoc m:val=&quot;undOvr&quot;/&gt;&lt;m:supHide m:val=&quot;1&quot;/&gt;&lt;m:ctrlPr&gt;&lt;aml:annotation aml:id=&quot;0&quot; w:type=&quot;Word.Insertion&quot; aml:author=&quot;28552_CR0093r1_TEI15_(Rel-15)&quot; aml:createdate=&quot;2019-09-20T18:14: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093r1_TEI15_(Rel-15)&quot; aml:createdate=&quot;2019-09-20T18:14:00Z&quot;&gt;&lt;aml:content&gt;&lt;w:rPr&gt;&lt;w:rFonts w:ascii=&quot;Cambria Math&quot; w:h-ansi=&quot;Cambria Math&quot;/&gt;&lt;wx:font wx:val=&quot;Cambria Math&quot;/&gt;&lt;w:i/&gt;&lt;w:i-cs/&gt;&lt;/w:rPr&gt;&lt;m:t&gt;UEs&lt;/m:t&gt;&lt;/aml:content&gt;&lt;/aml:annotation&gt;&lt;/m:r&gt;&lt;/m:sub&gt;&lt;m:sup/&gt;&lt;m:e&gt;&lt;m:nary&gt;&lt;m:naryPr&gt;&lt;m:chr m:val=&quot;âˆ‘&quot;/&gt;&lt;m:subHide m:val=&quot;1&quot;/&gt;&lt;m:supHide m:val=&quot;1&quot;/&gt;&lt;m:ctrlPr&gt;&lt;aml:annotation aml:id=&quot;2&quot; w:type=&quot;Word.Insertion&quot; aml:author=&quot;28552_CR0093r1_TEI15_(Rel-15)&quot; aml:createdate=&quot;2019-09-20T18:14: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093r1_TEI15_(Rel-15)&quot; aml:createdate=&quot;2019-09-20T18:14:00Z&quot;&gt;&lt;aml:content&gt;&lt;w:rPr&gt;&lt;w:rFonts w:ascii=&quot;Cambria Math&quot; w:h-ansi=&quot;Cambria Math&quot;/&gt;&lt;wx:font wx:val=&quot;Cambria Math&quot;/&gt;&lt;w:i/&gt;&lt;w:i-cs/&gt;&lt;/w:rPr&gt;&lt;m:t&gt;ThpTimeUl&lt;/m:t&gt;&lt;/aml:content&gt;&lt;/aml:annotation&gt;&lt;/m:r&gt;&lt;m:r&gt;&lt;aml:annotation aml:id=&quot;4&quot; w:type=&quot;Word.Insertion&quot; aml:author=&quot;28552_CR0093r1_TEI15_(Rel-15)&quot; aml:createdate=&quot;2019-09-20T18:14: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Pr="00C83E31">
        <w:fldChar w:fldCharType="end"/>
      </w:r>
      <w:r>
        <w:t>, 0 [kbit/s]</w:t>
      </w:r>
    </w:p>
    <w:p w14:paraId="47B4AF65" w14:textId="77777777" w:rsidR="008609BD" w:rsidRPr="00AC22D1" w:rsidRDefault="008609BD" w:rsidP="00080612">
      <w:pPr>
        <w:pStyle w:val="B2"/>
      </w:pPr>
      <w:r w:rsidRPr="00AC22D1">
        <w:t xml:space="preserve">For small data bursts, where all buffered data is included in one initial HARQ transmission </w:t>
      </w:r>
      <w:r w:rsidRPr="00AC22D1">
        <w:rPr>
          <w:position w:val="-10"/>
        </w:rPr>
        <w:object w:dxaOrig="1540" w:dyaOrig="320" w14:anchorId="73B0B71A">
          <v:shape id="_x0000_i1099" type="#_x0000_t75" style="width:76.85pt;height:16.1pt" o:ole="">
            <v:imagedata r:id="rId61" o:title=""/>
          </v:shape>
          <o:OLEObject Type="Embed" ProgID="Equation.3" ShapeID="_x0000_i1099" DrawAspect="Content" ObjectID="_1782294116" r:id="rId69"/>
        </w:object>
      </w:r>
      <w:r w:rsidRPr="00AC22D1">
        <w:t>otherwise:</w:t>
      </w:r>
    </w:p>
    <w:p w14:paraId="79B98E8E" w14:textId="77777777" w:rsidR="008609BD" w:rsidRPr="00AC22D1" w:rsidRDefault="008609BD" w:rsidP="00080612">
      <w:pPr>
        <w:pStyle w:val="B2"/>
      </w:pPr>
      <w:r w:rsidRPr="00AC22D1">
        <w:rPr>
          <w:position w:val="-10"/>
        </w:rPr>
        <w:object w:dxaOrig="2520" w:dyaOrig="340" w14:anchorId="5D6D59D4">
          <v:shape id="_x0000_i1100" type="#_x0000_t75" style="width:125.9pt;height:16.9pt" o:ole="">
            <v:imagedata r:id="rId70" o:title=""/>
          </v:shape>
          <o:OLEObject Type="Embed" ProgID="Equation.3" ShapeID="_x0000_i1100" DrawAspect="Content" ObjectID="_1782294117" r:id="rId7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312A167E" w14:textId="77777777" w:rsidTr="00B74AF7">
        <w:trPr>
          <w:trHeight w:val="179"/>
          <w:jc w:val="center"/>
        </w:trPr>
        <w:tc>
          <w:tcPr>
            <w:tcW w:w="1775" w:type="dxa"/>
            <w:vAlign w:val="center"/>
          </w:tcPr>
          <w:p w14:paraId="5E9EC7C2"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0C624628"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8609BD" w:rsidRPr="00AC22D1" w14:paraId="0BCBA1E4" w14:textId="77777777" w:rsidTr="00B74AF7">
        <w:trPr>
          <w:trHeight w:val="179"/>
          <w:jc w:val="center"/>
        </w:trPr>
        <w:tc>
          <w:tcPr>
            <w:tcW w:w="1775" w:type="dxa"/>
            <w:vAlign w:val="center"/>
          </w:tcPr>
          <w:p w14:paraId="36ADAED3" w14:textId="77777777" w:rsidR="008609BD" w:rsidRPr="00AC22D1" w:rsidRDefault="008609BD" w:rsidP="00B74AF7">
            <w:pPr>
              <w:pStyle w:val="TAL"/>
              <w:widowControl w:val="0"/>
              <w:spacing w:afterLines="50" w:after="120"/>
              <w:jc w:val="both"/>
              <w:rPr>
                <w:rFonts w:eastAsia="MS Mincho"/>
              </w:rPr>
            </w:pPr>
            <w:r w:rsidRPr="00AC22D1">
              <w:rPr>
                <w:rFonts w:eastAsia="MS Mincho"/>
              </w:rPr>
              <w:t>T1</w:t>
            </w:r>
          </w:p>
        </w:tc>
        <w:tc>
          <w:tcPr>
            <w:tcW w:w="4885" w:type="dxa"/>
            <w:vAlign w:val="center"/>
          </w:tcPr>
          <w:p w14:paraId="4018A055"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8609BD" w:rsidRPr="00AC22D1" w14:paraId="5CB074D3" w14:textId="77777777" w:rsidTr="00B74AF7">
        <w:trPr>
          <w:trHeight w:val="179"/>
          <w:jc w:val="center"/>
        </w:trPr>
        <w:tc>
          <w:tcPr>
            <w:tcW w:w="1775" w:type="dxa"/>
            <w:vAlign w:val="center"/>
          </w:tcPr>
          <w:p w14:paraId="1E0E6678" w14:textId="77777777" w:rsidR="008609BD" w:rsidRPr="00AC22D1" w:rsidRDefault="008609BD" w:rsidP="00B74AF7">
            <w:pPr>
              <w:pStyle w:val="TAL"/>
              <w:widowControl w:val="0"/>
              <w:spacing w:afterLines="50" w:after="120"/>
              <w:jc w:val="both"/>
              <w:rPr>
                <w:rFonts w:eastAsia="MS Mincho"/>
              </w:rPr>
            </w:pPr>
            <w:r w:rsidRPr="00AC22D1">
              <w:rPr>
                <w:rFonts w:eastAsia="MS Mincho"/>
              </w:rPr>
              <w:t>T2</w:t>
            </w:r>
          </w:p>
        </w:tc>
        <w:tc>
          <w:tcPr>
            <w:tcW w:w="4885" w:type="dxa"/>
            <w:vAlign w:val="center"/>
          </w:tcPr>
          <w:p w14:paraId="297DDDBD"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8609BD" w:rsidRPr="00AC22D1" w14:paraId="3C3CB547" w14:textId="77777777" w:rsidTr="00B74AF7">
        <w:trPr>
          <w:trHeight w:val="179"/>
          <w:jc w:val="center"/>
        </w:trPr>
        <w:tc>
          <w:tcPr>
            <w:tcW w:w="1775" w:type="dxa"/>
            <w:vAlign w:val="center"/>
          </w:tcPr>
          <w:p w14:paraId="787EA255"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ThpVolUL</w:t>
            </w:r>
          </w:p>
        </w:tc>
        <w:tc>
          <w:tcPr>
            <w:tcW w:w="4885" w:type="dxa"/>
            <w:vAlign w:val="center"/>
          </w:tcPr>
          <w:p w14:paraId="2D26955C" w14:textId="77777777" w:rsidR="008609BD" w:rsidRPr="00AC22D1" w:rsidRDefault="008609BD"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000329E2" w14:textId="77777777" w:rsidR="008609BD" w:rsidRPr="00AC22D1" w:rsidRDefault="008609BD" w:rsidP="00080612">
      <w:pPr>
        <w:rPr>
          <w:lang w:eastAsia="zh-CN"/>
        </w:rPr>
      </w:pPr>
    </w:p>
    <w:p w14:paraId="146A625A" w14:textId="77777777" w:rsidR="008609BD" w:rsidRDefault="008609BD" w:rsidP="00080612">
      <w:pPr>
        <w:pStyle w:val="B2"/>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Pr="00AC22D1">
        <w:fldChar w:fldCharType="begin"/>
      </w:r>
      <w:r w:rsidRPr="00AC22D1">
        <w:instrText xml:space="preserve"> QUOTE </w:instrText>
      </w:r>
      <w:r w:rsidRPr="00AC22D1">
        <w:rPr>
          <w:position w:val="-5"/>
        </w:rPr>
        <w:pict w14:anchorId="471BFDBF">
          <v:shape id="_x0000_i1101" type="#_x0000_t75" style="width:50.3pt;height:10.4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FC&quot;/&gt;&lt;wsp:rsid wsp:val=&quot;0000654A&quot;/&gt;&lt;wsp:rsid wsp:val=&quot;0001368B&quot;/&gt;&lt;wsp:rsid wsp:val=&quot;00031A22&quot;/&gt;&lt;wsp:rsid wsp:val=&quot;00040095&quot;/&gt;&lt;wsp:rsid wsp:val=&quot;000405FF&quot;/&gt;&lt;wsp:rsid wsp:val=&quot;00073B79&quot;/&gt;&lt;wsp:rsid wsp:val=&quot;00080512&quot;/&gt;&lt;wsp:rsid wsp:val=&quot;0008390B&quot;/&gt;&lt;wsp:rsid wsp:val=&quot;000977B4&quot;/&gt;&lt;wsp:rsid wsp:val=&quot;000B7C7D&quot;/&gt;&lt;wsp:rsid wsp:val=&quot;000C0F86&quot;/&gt;&lt;wsp:rsid wsp:val=&quot;000C2837&quot;/&gt;&lt;wsp:rsid wsp:val=&quot;000D218B&quot;/&gt;&lt;wsp:rsid wsp:val=&quot;000E4DC6&quot;/&gt;&lt;wsp:rsid wsp:val=&quot;00116DCD&quot;/&gt;&lt;wsp:rsid wsp:val=&quot;00143E2A&quot;/&gt;&lt;wsp:rsid wsp:val=&quot;00174E6F&quot;/&gt;&lt;wsp:rsid wsp:val=&quot;001C0F45&quot;/&gt;&lt;wsp:rsid wsp:val=&quot;001C7D9B&quot;/&gt;&lt;wsp:rsid wsp:val=&quot;001D59A6&quot;/&gt;&lt;wsp:rsid wsp:val=&quot;001F38E2&quot;/&gt;&lt;wsp:rsid wsp:val=&quot;00205D0A&quot;/&gt;&lt;wsp:rsid wsp:val=&quot;00234BF1&quot;/&gt;&lt;wsp:rsid wsp:val=&quot;00266A55&quot;/&gt;&lt;wsp:rsid wsp:val=&quot;0026724F&quot;/&gt;&lt;wsp:rsid wsp:val=&quot;00293728&quot;/&gt;&lt;wsp:rsid wsp:val=&quot;00294394&quot;/&gt;&lt;wsp:rsid wsp:val=&quot;002B5B39&quot;/&gt;&lt;wsp:rsid wsp:val=&quot;002E0F52&quot;/&gt;&lt;wsp:rsid wsp:val=&quot;00312820&quot;/&gt;&lt;wsp:rsid wsp:val=&quot;00324B4A&quot;/&gt;&lt;wsp:rsid wsp:val=&quot;00377371&quot;/&gt;&lt;wsp:rsid wsp:val=&quot;00396129&quot;/&gt;&lt;wsp:rsid wsp:val=&quot;003A4FC2&quot;/&gt;&lt;wsp:rsid wsp:val=&quot;003A6D7F&quot;/&gt;&lt;wsp:rsid wsp:val=&quot;003A79E0&quot;/&gt;&lt;wsp:rsid wsp:val=&quot;003B798F&quot;/&gt;&lt;wsp:rsid wsp:val=&quot;003C02A5&quot;/&gt;&lt;wsp:rsid wsp:val=&quot;003C02F0&quot;/&gt;&lt;wsp:rsid wsp:val=&quot;003C25E3&quot;/&gt;&lt;wsp:rsid wsp:val=&quot;003D5CAF&quot;/&gt;&lt;wsp:rsid wsp:val=&quot;003D6591&quot;/&gt;&lt;wsp:rsid wsp:val=&quot;00404F2D&quot;/&gt;&lt;wsp:rsid wsp:val=&quot;00405E7D&quot;/&gt;&lt;wsp:rsid wsp:val=&quot;00405F71&quot;/&gt;&lt;wsp:rsid wsp:val=&quot;00413261&quot;/&gt;&lt;wsp:rsid wsp:val=&quot;00422772&quot;/&gt;&lt;wsp:rsid wsp:val=&quot;00432152&quot;/&gt;&lt;wsp:rsid wsp:val=&quot;00446494&quot;/&gt;&lt;wsp:rsid wsp:val=&quot;004518BD&quot;/&gt;&lt;wsp:rsid wsp:val=&quot;00454E37&quot;/&gt;&lt;wsp:rsid wsp:val=&quot;004705A2&quot;/&gt;&lt;wsp:rsid wsp:val=&quot;00472F0C&quot;/&gt;&lt;wsp:rsid wsp:val=&quot;00473A1E&quot;/&gt;&lt;wsp:rsid wsp:val=&quot;00476BF7&quot;/&gt;&lt;wsp:rsid wsp:val=&quot;00497C1E&quot;/&gt;&lt;wsp:rsid wsp:val=&quot;004A730F&quot;/&gt;&lt;wsp:rsid wsp:val=&quot;004D1E22&quot;/&gt;&lt;wsp:rsid wsp:val=&quot;004E1B69&quot;/&gt;&lt;wsp:rsid wsp:val=&quot;004E1B6F&quot;/&gt;&lt;wsp:rsid wsp:val=&quot;004E213A&quot;/&gt;&lt;wsp:rsid wsp:val=&quot;00506F47&quot;/&gt;&lt;wsp:rsid wsp:val=&quot;005310D6&quot;/&gt;&lt;wsp:rsid wsp:val=&quot;005514AD&quot;/&gt;&lt;wsp:rsid wsp:val=&quot;00555457&quot;/&gt;&lt;wsp:rsid wsp:val=&quot;00560D4D&quot;/&gt;&lt;wsp:rsid wsp:val=&quot;00563C1D&quot;/&gt;&lt;wsp:rsid wsp:val=&quot;0056646F&quot;/&gt;&lt;wsp:rsid wsp:val=&quot;005947C3&quot;/&gt;&lt;wsp:rsid wsp:val=&quot;005B2514&quot;/&gt;&lt;wsp:rsid wsp:val=&quot;005B6D74&quot;/&gt;&lt;wsp:rsid wsp:val=&quot;005D5297&quot;/&gt;&lt;wsp:rsid wsp:val=&quot;00616632&quot;/&gt;&lt;wsp:rsid wsp:val=&quot;006264E7&quot;/&gt;&lt;wsp:rsid wsp:val=&quot;006376A5&quot;/&gt;&lt;wsp:rsid wsp:val=&quot;0064467D&quot;/&gt;&lt;wsp:rsid wsp:val=&quot;00663073&quot;/&gt;&lt;wsp:rsid wsp:val=&quot;00665A44&quot;/&gt;&lt;wsp:rsid wsp:val=&quot;006768FB&quot;/&gt;&lt;wsp:rsid wsp:val=&quot;0068382F&quot;/&gt;&lt;wsp:rsid wsp:val=&quot;00687CBA&quot;/&gt;&lt;wsp:rsid wsp:val=&quot;00697A68&quot;/&gt;&lt;wsp:rsid wsp:val=&quot;006E6BFB&quot;/&gt;&lt;wsp:rsid wsp:val=&quot;006F182E&quot;/&gt;&lt;wsp:rsid wsp:val=&quot;006F7E6A&quot;/&gt;&lt;wsp:rsid wsp:val=&quot;00706833&quot;/&gt;&lt;wsp:rsid wsp:val=&quot;007133A3&quot;/&gt;&lt;wsp:rsid wsp:val=&quot;00721977&quot;/&gt;&lt;wsp:rsid wsp:val=&quot;0072794B&quot;/&gt;&lt;wsp:rsid wsp:val=&quot;00734A5B&quot;/&gt;&lt;wsp:rsid wsp:val=&quot;00757D5A&quot;/&gt;&lt;wsp:rsid wsp:val=&quot;00776673&quot;/&gt;&lt;wsp:rsid wsp:val=&quot;007926F7&quot;/&gt;&lt;wsp:rsid wsp:val=&quot;007A5A36&quot;/&gt;&lt;wsp:rsid wsp:val=&quot;007C58E3&quot;/&gt;&lt;wsp:rsid wsp:val=&quot;007E6F79&quot;/&gt;&lt;wsp:rsid wsp:val=&quot;007F1479&quot;/&gt;&lt;wsp:rsid wsp:val=&quot;00860EE2&quot;/&gt;&lt;wsp:rsid wsp:val=&quot;00863CCA&quot;/&gt;&lt;wsp:rsid wsp:val=&quot;00876E0C&quot;/&gt;&lt;wsp:rsid wsp:val=&quot;00886856&quot;/&gt;&lt;wsp:rsid wsp:val=&quot;008873ED&quot;/&gt;&lt;wsp:rsid wsp:val=&quot;008F07EE&quot;/&gt;&lt;wsp:rsid wsp:val=&quot;009029AD&quot;/&gt;&lt;wsp:rsid wsp:val=&quot;00904846&quot;/&gt;&lt;wsp:rsid wsp:val=&quot;00905007&quot;/&gt;&lt;wsp:rsid wsp:val=&quot;00932EF1&quot;/&gt;&lt;wsp:rsid wsp:val=&quot;0097491D&quot;/&gt;&lt;wsp:rsid wsp:val=&quot;009B310E&quot;/&gt;&lt;wsp:rsid wsp:val=&quot;009F653B&quot;/&gt;&lt;wsp:rsid wsp:val=&quot;00A2357F&quot;/&gt;&lt;wsp:rsid wsp:val=&quot;00A33A0A&quot;/&gt;&lt;wsp:rsid wsp:val=&quot;00A37D9A&quot;/&gt;&lt;wsp:rsid wsp:val=&quot;00A463FC&quot;/&gt;&lt;wsp:rsid wsp:val=&quot;00A521F2&quot;/&gt;&lt;wsp:rsid wsp:val=&quot;00A53724&quot;/&gt;&lt;wsp:rsid wsp:val=&quot;00A54315&quot;/&gt;&lt;wsp:rsid wsp:val=&quot;00A600A8&quot;/&gt;&lt;wsp:rsid wsp:val=&quot;00A646EE&quot;/&gt;&lt;wsp:rsid wsp:val=&quot;00A70295&quot;/&gt;&lt;wsp:rsid wsp:val=&quot;00A72362&quot;/&gt;&lt;wsp:rsid wsp:val=&quot;00AA6C1A&quot;/&gt;&lt;wsp:rsid wsp:val=&quot;00AB0F87&quot;/&gt;&lt;wsp:rsid wsp:val=&quot;00AC1564&quot;/&gt;&lt;wsp:rsid wsp:val=&quot;00AE1C16&quot;/&gt;&lt;wsp:rsid wsp:val=&quot;00AE7BED&quot;/&gt;&lt;wsp:rsid wsp:val=&quot;00AF39DA&quot;/&gt;&lt;wsp:rsid wsp:val=&quot;00B20423&quot;/&gt;&lt;wsp:rsid wsp:val=&quot;00B521AB&quot;/&gt;&lt;wsp:rsid wsp:val=&quot;00B663BF&quot;/&gt;&lt;wsp:rsid wsp:val=&quot;00BB7D79&quot;/&gt;&lt;wsp:rsid wsp:val=&quot;00BC74F1&quot;/&gt;&lt;wsp:rsid wsp:val=&quot;00C04250&quot;/&gt;&lt;wsp:rsid wsp:val=&quot;00C05F2F&quot;/&gt;&lt;wsp:rsid wsp:val=&quot;00C240C4&quot;/&gt;&lt;wsp:rsid wsp:val=&quot;00C565CA&quot;/&gt;&lt;wsp:rsid wsp:val=&quot;00C65C3C&quot;/&gt;&lt;wsp:rsid wsp:val=&quot;00CF07DC&quot;/&gt;&lt;wsp:rsid wsp:val=&quot;00D27C2E&quot;/&gt;&lt;wsp:rsid wsp:val=&quot;00D50EBA&quot;/&gt;&lt;wsp:rsid wsp:val=&quot;00D5281F&quot;/&gt;&lt;wsp:rsid wsp:val=&quot;00D604C3&quot;/&gt;&lt;wsp:rsid wsp:val=&quot;00D732F4&quot;/&gt;&lt;wsp:rsid wsp:val=&quot;00D90882&quot;/&gt;&lt;wsp:rsid wsp:val=&quot;00DB1427&quot;/&gt;&lt;wsp:rsid wsp:val=&quot;00DB5FD8&quot;/&gt;&lt;wsp:rsid wsp:val=&quot;00DC309B&quot;/&gt;&lt;wsp:rsid wsp:val=&quot;00DC4DA2&quot;/&gt;&lt;wsp:rsid wsp:val=&quot;00E05B7A&quot;/&gt;&lt;wsp:rsid wsp:val=&quot;00E245C5&quot;/&gt;&lt;wsp:rsid wsp:val=&quot;00E3049F&quot;/&gt;&lt;wsp:rsid wsp:val=&quot;00E424C4&quot;/&gt;&lt;wsp:rsid wsp:val=&quot;00E51E07&quot;/&gt;&lt;wsp:rsid wsp:val=&quot;00E60C10&quot;/&gt;&lt;wsp:rsid wsp:val=&quot;00E83C0A&quot;/&gt;&lt;wsp:rsid wsp:val=&quot;00E93E52&quot;/&gt;&lt;wsp:rsid wsp:val=&quot;00EA10BC&quot;/&gt;&lt;wsp:rsid wsp:val=&quot;00EC4A25&quot;/&gt;&lt;wsp:rsid wsp:val=&quot;00EC7D21&quot;/&gt;&lt;wsp:rsid wsp:val=&quot;00F33A40&quot;/&gt;&lt;wsp:rsid wsp:val=&quot;00F428C9&quot;/&gt;&lt;wsp:rsid wsp:val=&quot;00F42B57&quot;/&gt;&lt;wsp:rsid wsp:val=&quot;00F53683&quot;/&gt;&lt;wsp:rsid wsp:val=&quot;00F56707&quot;/&gt;&lt;wsp:rsid wsp:val=&quot;00F72A0F&quot;/&gt;&lt;wsp:rsid wsp:val=&quot;00F877D8&quot;/&gt;&lt;wsp:rsid wsp:val=&quot;00F9328C&quot;/&gt;&lt;wsp:rsid wsp:val=&quot;00F934F2&quot;/&gt;&lt;wsp:rsid wsp:val=&quot;00FA1266&quot;/&gt;&lt;wsp:rsid wsp:val=&quot;00FB122E&quot;/&gt;&lt;wsp:rsid wsp:val=&quot;00FC0E74&quot;/&gt;&lt;wsp:rsid wsp:val=&quot;00FC2B78&quot;/&gt;&lt;wsp:rsid wsp:val=&quot;00FC3E02&quot;/&gt;&lt;wsp:rsid wsp:val=&quot;00FD028E&quot;/&gt;&lt;wsp:rsid wsp:val=&quot;00FE001A&quot;/&gt;&lt;wsp:rsid wsp:val=&quot;00FE21BA&quot;/&gt;&lt;wsp:rsid wsp:val=&quot;00FF23FB&quot;/&gt;&lt;/wsp:rsids&gt;&lt;/w:docPr&gt;&lt;w:body&gt;&lt;w:p wsp:rsidR=&quot;00000000&quot; wsp:rsidRDefault=&quot;00B663BF&quot;&gt;&lt;m:oMathPara&gt;&lt;m:oMath&gt;&lt;aml:annotation aml:id=&quot;0&quot; w:type=&quot;Word.Insertion&quot; aml:author=&quot;CR#0050r2&quot; aml:createdate=&quot;2018-03-29T00:19:00Z&quot;&gt;&lt;aml:content&gt;&lt;m:r&gt;&lt;w:rPr&gt;&lt;w:rFonts w:ascii=&quot;Cambria Math&quot; w:h-ansi=&quot;Cambria Math&quot;/&gt;&lt;wx:font wx:val=&quot;Cambria Math&quot;/&gt;&lt;w:i/&gt;&lt;/w:rPr&gt;&lt;m:t&gt;ThpTimeUL)&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55" o:title="" chromakey="white"/>
          </v:shape>
        </w:pict>
      </w:r>
      <w:r w:rsidRPr="00AC22D1">
        <w:instrText xml:space="preserve"> </w:instrText>
      </w:r>
      <w:r w:rsidRPr="00AC22D1">
        <w:fldChar w:fldCharType="separate"/>
      </w:r>
      <w:r w:rsidRPr="00AC22D1">
        <w:rPr>
          <w:position w:val="-5"/>
        </w:rPr>
        <w:pict w14:anchorId="17E2592A">
          <v:shape id="_x0000_i1102" type="#_x0000_t75" style="width:50.3pt;height:10.4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FC&quot;/&gt;&lt;wsp:rsid wsp:val=&quot;0000654A&quot;/&gt;&lt;wsp:rsid wsp:val=&quot;0001368B&quot;/&gt;&lt;wsp:rsid wsp:val=&quot;00031A22&quot;/&gt;&lt;wsp:rsid wsp:val=&quot;00040095&quot;/&gt;&lt;wsp:rsid wsp:val=&quot;000405FF&quot;/&gt;&lt;wsp:rsid wsp:val=&quot;00073B79&quot;/&gt;&lt;wsp:rsid wsp:val=&quot;00080512&quot;/&gt;&lt;wsp:rsid wsp:val=&quot;0008390B&quot;/&gt;&lt;wsp:rsid wsp:val=&quot;000977B4&quot;/&gt;&lt;wsp:rsid wsp:val=&quot;000B7C7D&quot;/&gt;&lt;wsp:rsid wsp:val=&quot;000C0F86&quot;/&gt;&lt;wsp:rsid wsp:val=&quot;000C2837&quot;/&gt;&lt;wsp:rsid wsp:val=&quot;000D218B&quot;/&gt;&lt;wsp:rsid wsp:val=&quot;000E4DC6&quot;/&gt;&lt;wsp:rsid wsp:val=&quot;00116DCD&quot;/&gt;&lt;wsp:rsid wsp:val=&quot;00143E2A&quot;/&gt;&lt;wsp:rsid wsp:val=&quot;00174E6F&quot;/&gt;&lt;wsp:rsid wsp:val=&quot;001C0F45&quot;/&gt;&lt;wsp:rsid wsp:val=&quot;001C7D9B&quot;/&gt;&lt;wsp:rsid wsp:val=&quot;001D59A6&quot;/&gt;&lt;wsp:rsid wsp:val=&quot;001F38E2&quot;/&gt;&lt;wsp:rsid wsp:val=&quot;00205D0A&quot;/&gt;&lt;wsp:rsid wsp:val=&quot;00234BF1&quot;/&gt;&lt;wsp:rsid wsp:val=&quot;00266A55&quot;/&gt;&lt;wsp:rsid wsp:val=&quot;0026724F&quot;/&gt;&lt;wsp:rsid wsp:val=&quot;00293728&quot;/&gt;&lt;wsp:rsid wsp:val=&quot;00294394&quot;/&gt;&lt;wsp:rsid wsp:val=&quot;002B5B39&quot;/&gt;&lt;wsp:rsid wsp:val=&quot;002E0F52&quot;/&gt;&lt;wsp:rsid wsp:val=&quot;00312820&quot;/&gt;&lt;wsp:rsid wsp:val=&quot;00324B4A&quot;/&gt;&lt;wsp:rsid wsp:val=&quot;00377371&quot;/&gt;&lt;wsp:rsid wsp:val=&quot;00396129&quot;/&gt;&lt;wsp:rsid wsp:val=&quot;003A4FC2&quot;/&gt;&lt;wsp:rsid wsp:val=&quot;003A6D7F&quot;/&gt;&lt;wsp:rsid wsp:val=&quot;003A79E0&quot;/&gt;&lt;wsp:rsid wsp:val=&quot;003B798F&quot;/&gt;&lt;wsp:rsid wsp:val=&quot;003C02A5&quot;/&gt;&lt;wsp:rsid wsp:val=&quot;003C02F0&quot;/&gt;&lt;wsp:rsid wsp:val=&quot;003C25E3&quot;/&gt;&lt;wsp:rsid wsp:val=&quot;003D5CAF&quot;/&gt;&lt;wsp:rsid wsp:val=&quot;003D6591&quot;/&gt;&lt;wsp:rsid wsp:val=&quot;00404F2D&quot;/&gt;&lt;wsp:rsid wsp:val=&quot;00405E7D&quot;/&gt;&lt;wsp:rsid wsp:val=&quot;00405F71&quot;/&gt;&lt;wsp:rsid wsp:val=&quot;00413261&quot;/&gt;&lt;wsp:rsid wsp:val=&quot;00422772&quot;/&gt;&lt;wsp:rsid wsp:val=&quot;00432152&quot;/&gt;&lt;wsp:rsid wsp:val=&quot;00446494&quot;/&gt;&lt;wsp:rsid wsp:val=&quot;004518BD&quot;/&gt;&lt;wsp:rsid wsp:val=&quot;00454E37&quot;/&gt;&lt;wsp:rsid wsp:val=&quot;004705A2&quot;/&gt;&lt;wsp:rsid wsp:val=&quot;00472F0C&quot;/&gt;&lt;wsp:rsid wsp:val=&quot;00473A1E&quot;/&gt;&lt;wsp:rsid wsp:val=&quot;00476BF7&quot;/&gt;&lt;wsp:rsid wsp:val=&quot;00497C1E&quot;/&gt;&lt;wsp:rsid wsp:val=&quot;004A730F&quot;/&gt;&lt;wsp:rsid wsp:val=&quot;004D1E22&quot;/&gt;&lt;wsp:rsid wsp:val=&quot;004E1B69&quot;/&gt;&lt;wsp:rsid wsp:val=&quot;004E1B6F&quot;/&gt;&lt;wsp:rsid wsp:val=&quot;004E213A&quot;/&gt;&lt;wsp:rsid wsp:val=&quot;00506F47&quot;/&gt;&lt;wsp:rsid wsp:val=&quot;005310D6&quot;/&gt;&lt;wsp:rsid wsp:val=&quot;005514AD&quot;/&gt;&lt;wsp:rsid wsp:val=&quot;00555457&quot;/&gt;&lt;wsp:rsid wsp:val=&quot;00560D4D&quot;/&gt;&lt;wsp:rsid wsp:val=&quot;00563C1D&quot;/&gt;&lt;wsp:rsid wsp:val=&quot;0056646F&quot;/&gt;&lt;wsp:rsid wsp:val=&quot;005947C3&quot;/&gt;&lt;wsp:rsid wsp:val=&quot;005B2514&quot;/&gt;&lt;wsp:rsid wsp:val=&quot;005B6D74&quot;/&gt;&lt;wsp:rsid wsp:val=&quot;005D5297&quot;/&gt;&lt;wsp:rsid wsp:val=&quot;00616632&quot;/&gt;&lt;wsp:rsid wsp:val=&quot;006264E7&quot;/&gt;&lt;wsp:rsid wsp:val=&quot;006376A5&quot;/&gt;&lt;wsp:rsid wsp:val=&quot;0064467D&quot;/&gt;&lt;wsp:rsid wsp:val=&quot;00663073&quot;/&gt;&lt;wsp:rsid wsp:val=&quot;00665A44&quot;/&gt;&lt;wsp:rsid wsp:val=&quot;006768FB&quot;/&gt;&lt;wsp:rsid wsp:val=&quot;0068382F&quot;/&gt;&lt;wsp:rsid wsp:val=&quot;00687CBA&quot;/&gt;&lt;wsp:rsid wsp:val=&quot;00697A68&quot;/&gt;&lt;wsp:rsid wsp:val=&quot;006E6BFB&quot;/&gt;&lt;wsp:rsid wsp:val=&quot;006F182E&quot;/&gt;&lt;wsp:rsid wsp:val=&quot;006F7E6A&quot;/&gt;&lt;wsp:rsid wsp:val=&quot;00706833&quot;/&gt;&lt;wsp:rsid wsp:val=&quot;007133A3&quot;/&gt;&lt;wsp:rsid wsp:val=&quot;00721977&quot;/&gt;&lt;wsp:rsid wsp:val=&quot;0072794B&quot;/&gt;&lt;wsp:rsid wsp:val=&quot;00734A5B&quot;/&gt;&lt;wsp:rsid wsp:val=&quot;00757D5A&quot;/&gt;&lt;wsp:rsid wsp:val=&quot;00776673&quot;/&gt;&lt;wsp:rsid wsp:val=&quot;007926F7&quot;/&gt;&lt;wsp:rsid wsp:val=&quot;007A5A36&quot;/&gt;&lt;wsp:rsid wsp:val=&quot;007C58E3&quot;/&gt;&lt;wsp:rsid wsp:val=&quot;007E6F79&quot;/&gt;&lt;wsp:rsid wsp:val=&quot;007F1479&quot;/&gt;&lt;wsp:rsid wsp:val=&quot;00860EE2&quot;/&gt;&lt;wsp:rsid wsp:val=&quot;00863CCA&quot;/&gt;&lt;wsp:rsid wsp:val=&quot;00876E0C&quot;/&gt;&lt;wsp:rsid wsp:val=&quot;00886856&quot;/&gt;&lt;wsp:rsid wsp:val=&quot;008873ED&quot;/&gt;&lt;wsp:rsid wsp:val=&quot;008F07EE&quot;/&gt;&lt;wsp:rsid wsp:val=&quot;009029AD&quot;/&gt;&lt;wsp:rsid wsp:val=&quot;00904846&quot;/&gt;&lt;wsp:rsid wsp:val=&quot;00905007&quot;/&gt;&lt;wsp:rsid wsp:val=&quot;00932EF1&quot;/&gt;&lt;wsp:rsid wsp:val=&quot;0097491D&quot;/&gt;&lt;wsp:rsid wsp:val=&quot;009B310E&quot;/&gt;&lt;wsp:rsid wsp:val=&quot;009F653B&quot;/&gt;&lt;wsp:rsid wsp:val=&quot;00A2357F&quot;/&gt;&lt;wsp:rsid wsp:val=&quot;00A33A0A&quot;/&gt;&lt;wsp:rsid wsp:val=&quot;00A37D9A&quot;/&gt;&lt;wsp:rsid wsp:val=&quot;00A463FC&quot;/&gt;&lt;wsp:rsid wsp:val=&quot;00A521F2&quot;/&gt;&lt;wsp:rsid wsp:val=&quot;00A53724&quot;/&gt;&lt;wsp:rsid wsp:val=&quot;00A54315&quot;/&gt;&lt;wsp:rsid wsp:val=&quot;00A600A8&quot;/&gt;&lt;wsp:rsid wsp:val=&quot;00A646EE&quot;/&gt;&lt;wsp:rsid wsp:val=&quot;00A70295&quot;/&gt;&lt;wsp:rsid wsp:val=&quot;00A72362&quot;/&gt;&lt;wsp:rsid wsp:val=&quot;00AA6C1A&quot;/&gt;&lt;wsp:rsid wsp:val=&quot;00AB0F87&quot;/&gt;&lt;wsp:rsid wsp:val=&quot;00AC1564&quot;/&gt;&lt;wsp:rsid wsp:val=&quot;00AE1C16&quot;/&gt;&lt;wsp:rsid wsp:val=&quot;00AE7BED&quot;/&gt;&lt;wsp:rsid wsp:val=&quot;00AF39DA&quot;/&gt;&lt;wsp:rsid wsp:val=&quot;00B20423&quot;/&gt;&lt;wsp:rsid wsp:val=&quot;00B521AB&quot;/&gt;&lt;wsp:rsid wsp:val=&quot;00B663BF&quot;/&gt;&lt;wsp:rsid wsp:val=&quot;00BB7D79&quot;/&gt;&lt;wsp:rsid wsp:val=&quot;00BC74F1&quot;/&gt;&lt;wsp:rsid wsp:val=&quot;00C04250&quot;/&gt;&lt;wsp:rsid wsp:val=&quot;00C05F2F&quot;/&gt;&lt;wsp:rsid wsp:val=&quot;00C240C4&quot;/&gt;&lt;wsp:rsid wsp:val=&quot;00C565CA&quot;/&gt;&lt;wsp:rsid wsp:val=&quot;00C65C3C&quot;/&gt;&lt;wsp:rsid wsp:val=&quot;00CF07DC&quot;/&gt;&lt;wsp:rsid wsp:val=&quot;00D27C2E&quot;/&gt;&lt;wsp:rsid wsp:val=&quot;00D50EBA&quot;/&gt;&lt;wsp:rsid wsp:val=&quot;00D5281F&quot;/&gt;&lt;wsp:rsid wsp:val=&quot;00D604C3&quot;/&gt;&lt;wsp:rsid wsp:val=&quot;00D732F4&quot;/&gt;&lt;wsp:rsid wsp:val=&quot;00D90882&quot;/&gt;&lt;wsp:rsid wsp:val=&quot;00DB1427&quot;/&gt;&lt;wsp:rsid wsp:val=&quot;00DB5FD8&quot;/&gt;&lt;wsp:rsid wsp:val=&quot;00DC309B&quot;/&gt;&lt;wsp:rsid wsp:val=&quot;00DC4DA2&quot;/&gt;&lt;wsp:rsid wsp:val=&quot;00E05B7A&quot;/&gt;&lt;wsp:rsid wsp:val=&quot;00E245C5&quot;/&gt;&lt;wsp:rsid wsp:val=&quot;00E3049F&quot;/&gt;&lt;wsp:rsid wsp:val=&quot;00E424C4&quot;/&gt;&lt;wsp:rsid wsp:val=&quot;00E51E07&quot;/&gt;&lt;wsp:rsid wsp:val=&quot;00E60C10&quot;/&gt;&lt;wsp:rsid wsp:val=&quot;00E83C0A&quot;/&gt;&lt;wsp:rsid wsp:val=&quot;00E93E52&quot;/&gt;&lt;wsp:rsid wsp:val=&quot;00EA10BC&quot;/&gt;&lt;wsp:rsid wsp:val=&quot;00EC4A25&quot;/&gt;&lt;wsp:rsid wsp:val=&quot;00EC7D21&quot;/&gt;&lt;wsp:rsid wsp:val=&quot;00F33A40&quot;/&gt;&lt;wsp:rsid wsp:val=&quot;00F428C9&quot;/&gt;&lt;wsp:rsid wsp:val=&quot;00F42B57&quot;/&gt;&lt;wsp:rsid wsp:val=&quot;00F53683&quot;/&gt;&lt;wsp:rsid wsp:val=&quot;00F56707&quot;/&gt;&lt;wsp:rsid wsp:val=&quot;00F72A0F&quot;/&gt;&lt;wsp:rsid wsp:val=&quot;00F877D8&quot;/&gt;&lt;wsp:rsid wsp:val=&quot;00F9328C&quot;/&gt;&lt;wsp:rsid wsp:val=&quot;00F934F2&quot;/&gt;&lt;wsp:rsid wsp:val=&quot;00FA1266&quot;/&gt;&lt;wsp:rsid wsp:val=&quot;00FB122E&quot;/&gt;&lt;wsp:rsid wsp:val=&quot;00FC0E74&quot;/&gt;&lt;wsp:rsid wsp:val=&quot;00FC2B78&quot;/&gt;&lt;wsp:rsid wsp:val=&quot;00FC3E02&quot;/&gt;&lt;wsp:rsid wsp:val=&quot;00FD028E&quot;/&gt;&lt;wsp:rsid wsp:val=&quot;00FE001A&quot;/&gt;&lt;wsp:rsid wsp:val=&quot;00FE21BA&quot;/&gt;&lt;wsp:rsid wsp:val=&quot;00FF23FB&quot;/&gt;&lt;/wsp:rsids&gt;&lt;/w:docPr&gt;&lt;w:body&gt;&lt;w:p wsp:rsidR=&quot;00000000&quot; wsp:rsidRDefault=&quot;00B663BF&quot;&gt;&lt;m:oMathPara&gt;&lt;m:oMath&gt;&lt;aml:annotation aml:id=&quot;0&quot; w:type=&quot;Word.Insertion&quot; aml:author=&quot;CR#0050r2&quot; aml:createdate=&quot;2018-03-29T00:19:00Z&quot;&gt;&lt;aml:content&gt;&lt;m:r&gt;&lt;w:rPr&gt;&lt;w:rFonts w:ascii=&quot;Cambria Math&quot; w:h-ansi=&quot;Cambria Math&quot;/&gt;&lt;wx:font wx:val=&quot;Cambria Math&quot;/&gt;&lt;w:i/&gt;&lt;/w:rPr&gt;&lt;m:t&gt;ThpTimeUL)&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55" o:title="" chromakey="white"/>
          </v:shape>
        </w:pict>
      </w:r>
      <w:r w:rsidRPr="00AC22D1">
        <w:fldChar w:fldCharType="end"/>
      </w:r>
      <w:r w:rsidRPr="00AC22D1">
        <w:t xml:space="preserve"> may be counted and obtained by the formula:</w:t>
      </w:r>
    </w:p>
    <w:p w14:paraId="504BC05B" w14:textId="77777777" w:rsidR="008609BD" w:rsidRDefault="008609BD" w:rsidP="00080612">
      <w:pPr>
        <w:pStyle w:val="B2"/>
      </w:pPr>
    </w:p>
    <w:p w14:paraId="051F4A6D" w14:textId="77777777" w:rsidR="008609BD" w:rsidRDefault="008609BD" w:rsidP="00080612">
      <w:pPr>
        <w:pStyle w:val="B2"/>
      </w:pPr>
      <w:r w:rsidRPr="00F16707">
        <w:rPr>
          <w:position w:val="-24"/>
        </w:rPr>
        <w:object w:dxaOrig="4560" w:dyaOrig="620" w14:anchorId="61834C64">
          <v:shape id="_x0000_i1103" type="#_x0000_t75" style="width:228.05pt;height:30.95pt" o:ole="">
            <v:imagedata r:id="rId72" o:title=""/>
          </v:shape>
          <o:OLEObject Type="Embed" ProgID="Equation.3" ShapeID="_x0000_i1103" DrawAspect="Content" ObjectID="_1782294118" r:id="rId73"/>
        </w:object>
      </w:r>
    </w:p>
    <w:p w14:paraId="1C76EDD9" w14:textId="77777777" w:rsidR="008609BD" w:rsidRPr="00AC22D1" w:rsidRDefault="008609BD" w:rsidP="000806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6AD74279" w14:textId="77777777" w:rsidTr="00B74AF7">
        <w:trPr>
          <w:trHeight w:val="179"/>
          <w:jc w:val="center"/>
        </w:trPr>
        <w:tc>
          <w:tcPr>
            <w:tcW w:w="1775" w:type="dxa"/>
            <w:vAlign w:val="center"/>
          </w:tcPr>
          <w:p w14:paraId="198F64CB" w14:textId="77777777" w:rsidR="008609BD" w:rsidRPr="00AC22D1" w:rsidRDefault="008609BD" w:rsidP="00B74AF7">
            <w:pPr>
              <w:pStyle w:val="TAL"/>
              <w:widowControl w:val="0"/>
              <w:spacing w:afterLines="50" w:after="120"/>
              <w:jc w:val="both"/>
              <w:rPr>
                <w:rFonts w:eastAsia="MS Mincho"/>
                <w:i/>
              </w:rPr>
            </w:pPr>
            <w:r>
              <w:rPr>
                <w:rFonts w:eastAsia="MS Mincho"/>
                <w:i/>
              </w:rPr>
              <w:lastRenderedPageBreak/>
              <w:t>slot</w:t>
            </w:r>
          </w:p>
        </w:tc>
        <w:tc>
          <w:tcPr>
            <w:tcW w:w="4885" w:type="dxa"/>
            <w:vAlign w:val="center"/>
          </w:tcPr>
          <w:p w14:paraId="2D1A73BF"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8609BD" w:rsidRPr="00AC22D1" w14:paraId="214E32D1" w14:textId="77777777" w:rsidTr="00B74AF7">
        <w:trPr>
          <w:trHeight w:val="179"/>
          <w:jc w:val="center"/>
        </w:trPr>
        <w:tc>
          <w:tcPr>
            <w:tcW w:w="1775" w:type="dxa"/>
            <w:vAlign w:val="center"/>
          </w:tcPr>
          <w:p w14:paraId="5F1DFEDC"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1CC73523"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8609BD" w:rsidRPr="00AC22D1" w14:paraId="0197F28C" w14:textId="77777777" w:rsidTr="00B74AF7">
        <w:trPr>
          <w:trHeight w:val="179"/>
          <w:jc w:val="center"/>
        </w:trPr>
        <w:tc>
          <w:tcPr>
            <w:tcW w:w="1775" w:type="dxa"/>
            <w:vAlign w:val="center"/>
          </w:tcPr>
          <w:p w14:paraId="5000511E"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3734D9E5"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3D409BDB" w14:textId="77777777" w:rsidR="008609BD" w:rsidRPr="00AC22D1" w:rsidRDefault="008609BD" w:rsidP="00080612">
      <w:pPr>
        <w:rPr>
          <w:lang w:eastAsia="zh-CN"/>
        </w:rPr>
      </w:pPr>
    </w:p>
    <w:p w14:paraId="72A806D6" w14:textId="77777777" w:rsidR="008609BD" w:rsidRPr="00AC22D1" w:rsidRDefault="008609BD" w:rsidP="00080612">
      <w:pPr>
        <w:pStyle w:val="B2"/>
        <w:rPr>
          <w:rFonts w:hint="eastAsia"/>
          <w:lang w:eastAsia="zh-CN"/>
        </w:rPr>
      </w:pPr>
      <w:r w:rsidRPr="00AC22D1">
        <w:t>For each measurement sample, the bin corresponding to the UL throughput experienced by the UE is incremented by one.</w:t>
      </w:r>
    </w:p>
    <w:p w14:paraId="331B22B9" w14:textId="77777777" w:rsidR="008609BD" w:rsidRPr="00AC22D1" w:rsidRDefault="00611C14" w:rsidP="00080612">
      <w:pPr>
        <w:pStyle w:val="B10"/>
      </w:pPr>
      <w:r>
        <w:t>d</w:t>
      </w:r>
      <w:r w:rsidR="00703253">
        <w:t>)</w:t>
      </w:r>
      <w:r w:rsidR="00703253">
        <w:tab/>
      </w:r>
      <w:r w:rsidR="008609BD" w:rsidRPr="00AC22D1">
        <w:t xml:space="preserve">A set of integers, each representing the (integer) number of samples with a UL UE throughput in the range represented by that bin. </w:t>
      </w:r>
    </w:p>
    <w:p w14:paraId="330FEB19" w14:textId="77777777" w:rsidR="008609BD" w:rsidRPr="00AC22D1" w:rsidRDefault="00611C14" w:rsidP="00080612">
      <w:pPr>
        <w:pStyle w:val="B10"/>
      </w:pPr>
      <w:r>
        <w:t>e</w:t>
      </w:r>
      <w:r w:rsidR="00703253">
        <w:t>)</w:t>
      </w:r>
      <w:r w:rsidR="00703253">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w:t>
      </w:r>
      <w:r w:rsidR="008609BD" w:rsidRPr="00AC22D1">
        <w:t>Thp</w:t>
      </w:r>
      <w:r w:rsidR="008609BD" w:rsidRPr="00AC22D1">
        <w:rPr>
          <w:rFonts w:hint="eastAsia"/>
          <w:lang w:eastAsia="zh-CN"/>
        </w:rPr>
        <w:t>U</w:t>
      </w:r>
      <w:r w:rsidR="008609BD" w:rsidRPr="00AC22D1">
        <w:t>lDist.BinX where BinX represents the bin.</w:t>
      </w:r>
    </w:p>
    <w:p w14:paraId="04BAFA66" w14:textId="77777777" w:rsidR="008609BD" w:rsidRPr="00AC22D1" w:rsidRDefault="0030045E" w:rsidP="00080612">
      <w:pPr>
        <w:pStyle w:val="NO"/>
        <w:rPr>
          <w:lang w:val="en-US"/>
        </w:rPr>
      </w:pPr>
      <w:r>
        <w:t>NOTE</w:t>
      </w:r>
      <w:r w:rsidR="008609BD" w:rsidRPr="00AC22D1">
        <w:t>: Number of bins and the range for each bin is left to implementation</w:t>
      </w:r>
    </w:p>
    <w:p w14:paraId="1424C624" w14:textId="77777777" w:rsidR="008609BD" w:rsidRPr="00AC22D1" w:rsidRDefault="00611C14" w:rsidP="00080612">
      <w:pPr>
        <w:pStyle w:val="B10"/>
      </w:pPr>
      <w:r>
        <w:t>f</w:t>
      </w:r>
      <w:r w:rsidR="00703253">
        <w:t>)</w:t>
      </w:r>
      <w:r w:rsidR="00703253">
        <w:tab/>
      </w:r>
      <w:r w:rsidR="008609BD" w:rsidRPr="00AC22D1">
        <w:t xml:space="preserve">NRCellDU </w:t>
      </w:r>
    </w:p>
    <w:p w14:paraId="61D21790" w14:textId="77777777" w:rsidR="008609BD" w:rsidRPr="00AC22D1" w:rsidRDefault="00611C14" w:rsidP="00080612">
      <w:pPr>
        <w:pStyle w:val="B10"/>
      </w:pPr>
      <w:r>
        <w:t>g</w:t>
      </w:r>
      <w:r w:rsidR="00703253">
        <w:t>)</w:t>
      </w:r>
      <w:r w:rsidR="00703253">
        <w:tab/>
      </w:r>
      <w:r w:rsidR="008609BD" w:rsidRPr="00AC22D1">
        <w:t>Valid for packet switched traffic</w:t>
      </w:r>
    </w:p>
    <w:p w14:paraId="53DEC9E6" w14:textId="77777777" w:rsidR="008609BD" w:rsidRPr="00AC22D1" w:rsidRDefault="00611C14" w:rsidP="00080612">
      <w:pPr>
        <w:pStyle w:val="B10"/>
      </w:pPr>
      <w:r>
        <w:rPr>
          <w:lang w:eastAsia="zh-CN"/>
        </w:rPr>
        <w:t>h</w:t>
      </w:r>
      <w:r w:rsidR="00703253">
        <w:rPr>
          <w:lang w:eastAsia="zh-CN"/>
        </w:rPr>
        <w:t>)</w:t>
      </w:r>
      <w:r w:rsidR="00703253">
        <w:rPr>
          <w:lang w:eastAsia="zh-CN"/>
        </w:rPr>
        <w:tab/>
      </w:r>
      <w:r w:rsidR="008609BD" w:rsidRPr="00AC22D1">
        <w:rPr>
          <w:lang w:eastAsia="zh-CN"/>
        </w:rPr>
        <w:t>5GS</w:t>
      </w:r>
    </w:p>
    <w:p w14:paraId="24F46D8C" w14:textId="77777777" w:rsidR="008609BD" w:rsidRPr="00AC22D1" w:rsidRDefault="00611C14" w:rsidP="00080612">
      <w:pPr>
        <w:pStyle w:val="B10"/>
      </w:pPr>
      <w:r>
        <w:rPr>
          <w:lang w:eastAsia="zh-CN"/>
        </w:rPr>
        <w:t>i</w:t>
      </w:r>
      <w:r w:rsidR="00703253">
        <w:rPr>
          <w:lang w:eastAsia="zh-CN"/>
        </w:rPr>
        <w:t>)</w:t>
      </w:r>
      <w:r w:rsidR="00703253">
        <w:rPr>
          <w:lang w:eastAsia="zh-CN"/>
        </w:rPr>
        <w:tab/>
      </w:r>
      <w:r w:rsidR="008609BD" w:rsidRPr="00AC22D1">
        <w:rPr>
          <w:lang w:eastAsia="zh-CN"/>
        </w:rPr>
        <w:t>One usage of this measurement is for performance assurance within integrity area (user plane connection quality).</w:t>
      </w:r>
    </w:p>
    <w:p w14:paraId="501B6A67" w14:textId="77777777" w:rsidR="00FF5AEB" w:rsidRPr="00AC22D1" w:rsidRDefault="00FF5AEB" w:rsidP="00FF5AEB">
      <w:pPr>
        <w:pStyle w:val="Heading5"/>
      </w:pPr>
      <w:bookmarkStart w:id="35" w:name="_Toc4404856"/>
      <w:r w:rsidRPr="00AC22D1">
        <w:t>5.1.</w:t>
      </w:r>
      <w:r>
        <w:t>1</w:t>
      </w:r>
      <w:r w:rsidRPr="00AC22D1">
        <w:t>.</w:t>
      </w:r>
      <w:r>
        <w:t>3</w:t>
      </w:r>
      <w:r w:rsidRPr="00AC22D1">
        <w:t>.5</w:t>
      </w:r>
      <w:r w:rsidRPr="00AC22D1">
        <w:tab/>
      </w:r>
      <w:r w:rsidR="00E01481">
        <w:rPr>
          <w:lang w:eastAsia="zh-CN"/>
        </w:rPr>
        <w:t xml:space="preserve">Percentage </w:t>
      </w:r>
      <w:r w:rsidRPr="00AC22D1">
        <w:t xml:space="preserve">of unrestricted DL UE data </w:t>
      </w:r>
      <w:r w:rsidR="00E01481">
        <w:t xml:space="preserve">volume </w:t>
      </w:r>
      <w:r w:rsidRPr="00AC22D1">
        <w:t>in gNB</w:t>
      </w:r>
      <w:bookmarkEnd w:id="35"/>
    </w:p>
    <w:p w14:paraId="46CDC364" w14:textId="77777777" w:rsidR="008609BD" w:rsidRPr="00AC22D1" w:rsidRDefault="00E01481" w:rsidP="00356F8E">
      <w:pPr>
        <w:pStyle w:val="B10"/>
      </w:pPr>
      <w:r>
        <w:t>a)</w:t>
      </w:r>
      <w:r>
        <w:tab/>
      </w:r>
      <w:r w:rsidR="008609BD" w:rsidRPr="00AC22D1">
        <w:t xml:space="preserve">This measurement provides the percentage of DL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p>
    <w:p w14:paraId="5ECDA23A" w14:textId="77777777" w:rsidR="008609BD" w:rsidRPr="00AC22D1" w:rsidRDefault="00E01481" w:rsidP="00356F8E">
      <w:pPr>
        <w:pStyle w:val="B10"/>
      </w:pPr>
      <w:r>
        <w:rPr>
          <w:lang w:eastAsia="zh-CN"/>
        </w:rPr>
        <w:t>b)</w:t>
      </w:r>
      <w:r>
        <w:rPr>
          <w:lang w:eastAsia="zh-CN"/>
        </w:rPr>
        <w:tab/>
      </w:r>
      <w:r w:rsidR="008609BD" w:rsidRPr="00AC22D1">
        <w:rPr>
          <w:lang w:eastAsia="zh-CN"/>
        </w:rPr>
        <w:t>SI</w:t>
      </w:r>
    </w:p>
    <w:p w14:paraId="11D56F2D" w14:textId="77777777" w:rsidR="008609BD" w:rsidRPr="00AC22D1" w:rsidRDefault="00E01481" w:rsidP="00356F8E">
      <w:pPr>
        <w:pStyle w:val="B10"/>
      </w:pPr>
      <w:r>
        <w:t>c)</w:t>
      </w:r>
      <w:r>
        <w:tab/>
      </w:r>
      <w:r w:rsidR="008609BD">
        <w:t>For periods when no data is transferred at all</w:t>
      </w:r>
      <w:r w:rsidR="008609BD" w:rsidRPr="00AC22D1">
        <w:t xml:space="preserve"> </w:t>
      </w:r>
      <w:r w:rsidR="008609BD" w:rsidRPr="00152716">
        <w:rPr>
          <w:i/>
        </w:rPr>
        <w:t>Percentage Unrestricted Volume DL = 0</w:t>
      </w:r>
      <w:r w:rsidR="008609BD">
        <w:t xml:space="preserve">, </w:t>
      </w:r>
      <w:r w:rsidR="008609BD" w:rsidRPr="00AC22D1">
        <w:t>otherwise:</w:t>
      </w:r>
    </w:p>
    <w:p w14:paraId="4416DE99" w14:textId="77777777" w:rsidR="008609BD" w:rsidRPr="00AC22D1" w:rsidRDefault="008609BD" w:rsidP="00356F8E">
      <w:pPr>
        <w:pStyle w:val="B10"/>
      </w:pPr>
      <w:r>
        <w:rPr>
          <w:rFonts w:eastAsia="Calibri"/>
        </w:rPr>
        <w:t xml:space="preserve"> </w:t>
      </w:r>
      <w:r w:rsidRPr="00AC22D1">
        <w:rPr>
          <w:rFonts w:eastAsia="Calibri"/>
        </w:rPr>
        <w:pict w14:anchorId="051671A6">
          <v:shape id="_x0000_i1104" type="#_x0000_t75" style="width:423.55pt;height:89.3pt">
            <v:imagedata r:id="rId74" o:title="Picture1"/>
          </v:shape>
        </w:pict>
      </w:r>
    </w:p>
    <w:p w14:paraId="3C6677D6" w14:textId="77777777" w:rsidR="008609BD" w:rsidRPr="00AC22D1" w:rsidRDefault="008609BD" w:rsidP="00356F8E">
      <w:pPr>
        <w:pStyle w:val="B10"/>
      </w:pPr>
      <w:r w:rsidRPr="00AC22D1">
        <w:pict w14:anchorId="73D86DD4">
          <v:shapetype id="_x0000_t202" coordsize="21600,21600" o:spt="202" path="m,l,21600r21600,l21600,xe">
            <v:stroke joinstyle="miter"/>
            <v:path gradientshapeok="t" o:connecttype="rect"/>
          </v:shapetype>
          <v:shape id="TextBox 4" o:spid="_x0000_s2054" type="#_x0000_t202" style="position:absolute;left:0;text-align:left;margin-left:0;margin-top:0;width:5.45pt;height:22.2pt;z-index:1;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" filled="f" stroked="f">
            <v:textbox style="mso-next-textbox:#TextBox 4;mso-fit-shape-to-text:t" inset="0,0,0,0">
              <w:txbxContent>
                <w:p w14:paraId="49E83C5B" w14:textId="77777777" w:rsidR="000111EF" w:rsidRDefault="000111EF" w:rsidP="008609BD">
                  <w:pPr>
                    <w:pStyle w:val="NormalWeb"/>
                    <w:spacing w:before="168" w:beforeAutospacing="0" w:after="0" w:afterAutospacing="0"/>
                  </w:pPr>
                </w:p>
              </w:txbxContent>
            </v:textbox>
          </v:shape>
        </w:pict>
      </w:r>
    </w:p>
    <w:p w14:paraId="421027EE" w14:textId="77777777" w:rsidR="008609BD" w:rsidRPr="00AC22D1" w:rsidRDefault="008609BD" w:rsidP="00356F8E">
      <w:pPr>
        <w:pStyle w:val="B10"/>
      </w:pPr>
    </w:p>
    <w:p w14:paraId="00D8B17A" w14:textId="77777777" w:rsidR="008609BD" w:rsidRPr="00AC22D1" w:rsidRDefault="008609BD" w:rsidP="00356F8E">
      <w:pPr>
        <w:pStyle w:val="B1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1B78F17D" w14:textId="77777777" w:rsidTr="00B74AF7">
        <w:trPr>
          <w:trHeight w:val="179"/>
          <w:jc w:val="center"/>
        </w:trPr>
        <w:tc>
          <w:tcPr>
            <w:tcW w:w="1775" w:type="dxa"/>
            <w:vAlign w:val="center"/>
          </w:tcPr>
          <w:p w14:paraId="141D4AE6" w14:textId="77777777" w:rsidR="008609BD" w:rsidRPr="00AC22D1" w:rsidRDefault="008609BD" w:rsidP="00356F8E">
            <w:pPr>
              <w:pStyle w:val="B10"/>
              <w:rPr>
                <w:rFonts w:cs="Arial"/>
                <w:kern w:val="2"/>
                <w:lang w:eastAsia="zh-CN"/>
              </w:rPr>
            </w:pPr>
            <w:r w:rsidRPr="00AC22D1">
              <w:rPr>
                <w:rFonts w:eastAsia="MS Mincho"/>
              </w:rPr>
              <w:t>ThpUnresVolDl</w:t>
            </w:r>
          </w:p>
        </w:tc>
        <w:tc>
          <w:tcPr>
            <w:tcW w:w="4885" w:type="dxa"/>
            <w:vAlign w:val="center"/>
          </w:tcPr>
          <w:p w14:paraId="42CF0829" w14:textId="77777777" w:rsidR="008609BD" w:rsidRPr="00AC22D1" w:rsidRDefault="008609BD" w:rsidP="00356F8E">
            <w:pPr>
              <w:pStyle w:val="B10"/>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sent in DL </w:t>
            </w:r>
            <w:r w:rsidRPr="00AC22D1">
              <w:rPr>
                <w:rFonts w:eastAsia="MS Mincho"/>
                <w:lang w:eastAsia="zh-CN"/>
              </w:rPr>
              <w:t>for one DRB</w:t>
            </w:r>
            <w:r w:rsidRPr="00AC22D1">
              <w:rPr>
                <w:rFonts w:eastAsia="MS Mincho"/>
              </w:rPr>
              <w:t>.</w:t>
            </w:r>
          </w:p>
        </w:tc>
      </w:tr>
      <w:tr w:rsidR="008609BD" w:rsidRPr="00AC22D1" w14:paraId="212AC751" w14:textId="77777777" w:rsidTr="00B74AF7">
        <w:trPr>
          <w:trHeight w:val="179"/>
          <w:jc w:val="center"/>
        </w:trPr>
        <w:tc>
          <w:tcPr>
            <w:tcW w:w="1775" w:type="dxa"/>
            <w:vAlign w:val="center"/>
          </w:tcPr>
          <w:p w14:paraId="09D50974" w14:textId="77777777" w:rsidR="008609BD" w:rsidRPr="00AC22D1" w:rsidRDefault="008609BD" w:rsidP="00356F8E">
            <w:pPr>
              <w:pStyle w:val="B10"/>
              <w:rPr>
                <w:rFonts w:eastAsia="MS Mincho"/>
              </w:rPr>
            </w:pPr>
            <w:r w:rsidRPr="00AC22D1">
              <w:rPr>
                <w:rFonts w:eastAsia="MS Mincho"/>
              </w:rPr>
              <w:t>ThpVolDl</w:t>
            </w:r>
          </w:p>
        </w:tc>
        <w:tc>
          <w:tcPr>
            <w:tcW w:w="4885" w:type="dxa"/>
            <w:vAlign w:val="center"/>
          </w:tcPr>
          <w:p w14:paraId="4CD84DBA" w14:textId="77777777" w:rsidR="008609BD" w:rsidRPr="00AC22D1" w:rsidRDefault="008609BD" w:rsidP="00356F8E">
            <w:pPr>
              <w:pStyle w:val="B10"/>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ThpVolDl is </w:t>
            </w:r>
            <w:r w:rsidRPr="00AC22D1">
              <w:rPr>
                <w:rFonts w:eastAsia="MS Mincho"/>
                <w:lang w:eastAsia="zh-CN"/>
              </w:rPr>
              <w:t>the</w:t>
            </w:r>
            <w:r w:rsidRPr="00AC22D1">
              <w:rPr>
                <w:rFonts w:eastAsia="MS Mincho"/>
              </w:rPr>
              <w:t xml:space="preserve"> data volume </w:t>
            </w:r>
            <w:r w:rsidRPr="00AC22D1">
              <w:rPr>
                <w:rFonts w:eastAsia="MS Mincho"/>
              </w:rPr>
              <w:lastRenderedPageBreak/>
              <w:t xml:space="preserve">counted on </w:t>
            </w:r>
            <w:r>
              <w:rPr>
                <w:rFonts w:eastAsia="MS Mincho"/>
              </w:rPr>
              <w:t>RLC</w:t>
            </w:r>
            <w:r w:rsidRPr="00AC22D1">
              <w:rPr>
                <w:rFonts w:eastAsia="MS Mincho"/>
              </w:rPr>
              <w:t xml:space="preserve"> SDU level in kbit sent in DL </w:t>
            </w:r>
            <w:r w:rsidRPr="00AC22D1">
              <w:rPr>
                <w:rFonts w:eastAsia="MS Mincho"/>
                <w:lang w:eastAsia="zh-CN"/>
              </w:rPr>
              <w:t>for one DRB</w:t>
            </w:r>
            <w:r w:rsidRPr="00AC22D1">
              <w:rPr>
                <w:rFonts w:eastAsia="MS Mincho"/>
              </w:rPr>
              <w:t xml:space="preserve">. </w:t>
            </w:r>
          </w:p>
        </w:tc>
      </w:tr>
    </w:tbl>
    <w:p w14:paraId="012D33BD" w14:textId="77777777" w:rsidR="008609BD" w:rsidRPr="00AC22D1" w:rsidRDefault="008609BD" w:rsidP="00356F8E">
      <w:pPr>
        <w:pStyle w:val="B10"/>
        <w:rPr>
          <w:lang w:eastAsia="zh-CN"/>
        </w:rPr>
      </w:pPr>
    </w:p>
    <w:p w14:paraId="3E268DD0" w14:textId="77777777" w:rsidR="008609BD" w:rsidRPr="00AC22D1" w:rsidRDefault="00E01481" w:rsidP="00356F8E">
      <w:pPr>
        <w:pStyle w:val="B10"/>
      </w:pPr>
      <w:r>
        <w:t>d)</w:t>
      </w:r>
      <w:r>
        <w:tab/>
      </w:r>
      <w:r w:rsidR="008609BD" w:rsidRPr="00AC22D1">
        <w:t xml:space="preserve">Each measurement is a single integer value from 0 to 100. The number of measurements is equal to one. If the optional QoS level measurement is perfomed, the number of measurements is equal to the number of </w:t>
      </w:r>
      <w:r w:rsidR="008609BD">
        <w:t xml:space="preserve">mapped </w:t>
      </w:r>
      <w:r w:rsidR="008609BD" w:rsidRPr="00AC22D1">
        <w:t xml:space="preserve">5QIs. </w:t>
      </w:r>
    </w:p>
    <w:p w14:paraId="681B2839" w14:textId="77777777" w:rsidR="008609BD" w:rsidRPr="00AC22D1" w:rsidRDefault="00E01481" w:rsidP="00356F8E">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lang w:eastAsia="zh-CN"/>
        </w:rPr>
        <w:t>D</w:t>
      </w:r>
      <w:r w:rsidR="008609BD" w:rsidRPr="00AC22D1">
        <w:t xml:space="preserve">l or </w:t>
      </w:r>
      <w:r w:rsidR="008609BD" w:rsidRPr="00AC22D1">
        <w:rPr>
          <w:lang w:val="en-US"/>
        </w:rPr>
        <w:t>optionally DRB.UEUnresVolDl.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p>
    <w:p w14:paraId="74E2F8D5" w14:textId="77777777" w:rsidR="008609BD" w:rsidRPr="00AC22D1" w:rsidRDefault="00E01481" w:rsidP="00356F8E">
      <w:pPr>
        <w:pStyle w:val="B10"/>
      </w:pPr>
      <w:r>
        <w:t>f)</w:t>
      </w:r>
      <w:r>
        <w:tab/>
      </w:r>
      <w:r w:rsidR="008609BD" w:rsidRPr="00AC22D1">
        <w:t xml:space="preserve">NRCellDU  </w:t>
      </w:r>
    </w:p>
    <w:p w14:paraId="4270F352" w14:textId="77777777" w:rsidR="008609BD" w:rsidRPr="00AC22D1" w:rsidRDefault="00E01481" w:rsidP="00356F8E">
      <w:pPr>
        <w:pStyle w:val="B10"/>
      </w:pPr>
      <w:r>
        <w:t>g)</w:t>
      </w:r>
      <w:r>
        <w:tab/>
      </w:r>
      <w:r w:rsidR="008609BD" w:rsidRPr="00AC22D1">
        <w:t>Valid for packet switched traffic</w:t>
      </w:r>
    </w:p>
    <w:p w14:paraId="02337905" w14:textId="77777777" w:rsidR="008609BD" w:rsidRPr="00AC22D1" w:rsidRDefault="00E01481" w:rsidP="00356F8E">
      <w:pPr>
        <w:pStyle w:val="B10"/>
      </w:pPr>
      <w:r>
        <w:rPr>
          <w:lang w:eastAsia="zh-CN"/>
        </w:rPr>
        <w:t>h)</w:t>
      </w:r>
      <w:r>
        <w:rPr>
          <w:lang w:eastAsia="zh-CN"/>
        </w:rPr>
        <w:tab/>
      </w:r>
      <w:r w:rsidR="008609BD" w:rsidRPr="00AC22D1">
        <w:rPr>
          <w:lang w:eastAsia="zh-CN"/>
        </w:rPr>
        <w:t>5GS</w:t>
      </w:r>
    </w:p>
    <w:p w14:paraId="0BB65B55" w14:textId="77777777" w:rsidR="008609BD" w:rsidRPr="00AC22D1" w:rsidRDefault="00E01481" w:rsidP="00356F8E">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6DDA8D4B" w14:textId="77777777" w:rsidR="00FF5AEB" w:rsidRPr="00AC22D1" w:rsidRDefault="00FF5AEB" w:rsidP="00FF5AEB">
      <w:pPr>
        <w:pStyle w:val="Heading5"/>
      </w:pPr>
      <w:bookmarkStart w:id="36" w:name="_Toc4404857"/>
      <w:r w:rsidRPr="00AC22D1">
        <w:t>5.1.</w:t>
      </w:r>
      <w:r>
        <w:t>1</w:t>
      </w:r>
      <w:r w:rsidRPr="00AC22D1">
        <w:t>.</w:t>
      </w:r>
      <w:r>
        <w:t>3</w:t>
      </w:r>
      <w:r w:rsidRPr="00AC22D1">
        <w:t>.6</w:t>
      </w:r>
      <w:r w:rsidRPr="00AC22D1">
        <w:tab/>
      </w:r>
      <w:r w:rsidR="00AC55E0">
        <w:t xml:space="preserve">Percentage </w:t>
      </w:r>
      <w:r w:rsidRPr="00AC22D1">
        <w:t xml:space="preserve">of unrestricted UL UE data </w:t>
      </w:r>
      <w:r w:rsidR="00AC55E0">
        <w:t xml:space="preserve">volume </w:t>
      </w:r>
      <w:r w:rsidRPr="00AC22D1">
        <w:t>in gNB</w:t>
      </w:r>
      <w:bookmarkEnd w:id="36"/>
    </w:p>
    <w:p w14:paraId="746B56AB" w14:textId="77777777" w:rsidR="008609BD" w:rsidRPr="00AC22D1" w:rsidRDefault="00AC55E0" w:rsidP="00356F8E">
      <w:pPr>
        <w:pStyle w:val="B10"/>
      </w:pPr>
      <w:r>
        <w:t>a)</w:t>
      </w:r>
      <w:r>
        <w:tab/>
      </w:r>
      <w:r w:rsidR="008609BD" w:rsidRPr="00AC22D1">
        <w:t xml:space="preserve">This measurement provides the percentage of UL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p>
    <w:p w14:paraId="54E8C658" w14:textId="77777777" w:rsidR="008609BD" w:rsidRPr="00AC22D1" w:rsidRDefault="00AC55E0" w:rsidP="00356F8E">
      <w:pPr>
        <w:pStyle w:val="B10"/>
      </w:pPr>
      <w:r>
        <w:rPr>
          <w:lang w:eastAsia="zh-CN"/>
        </w:rPr>
        <w:t>b)</w:t>
      </w:r>
      <w:r>
        <w:rPr>
          <w:lang w:eastAsia="zh-CN"/>
        </w:rPr>
        <w:tab/>
      </w:r>
      <w:r w:rsidR="008609BD" w:rsidRPr="00AC22D1">
        <w:rPr>
          <w:lang w:eastAsia="zh-CN"/>
        </w:rPr>
        <w:t>SI</w:t>
      </w:r>
    </w:p>
    <w:p w14:paraId="010E114A" w14:textId="77777777" w:rsidR="008609BD" w:rsidRPr="00AC22D1" w:rsidRDefault="00AC55E0" w:rsidP="00356F8E">
      <w:pPr>
        <w:pStyle w:val="B10"/>
      </w:pPr>
      <w:r>
        <w:t>c)</w:t>
      </w:r>
      <w:r>
        <w:tab/>
      </w:r>
      <w:r w:rsidR="008609BD">
        <w:t>For periods when no data is transferred at all</w:t>
      </w:r>
      <w:r w:rsidR="008609BD" w:rsidRPr="00AC22D1">
        <w:t xml:space="preserve"> </w:t>
      </w:r>
      <w:r w:rsidR="008609BD" w:rsidRPr="00AA7D5F">
        <w:rPr>
          <w:i/>
        </w:rPr>
        <w:t xml:space="preserve">Percentage Unrestricted Volume </w:t>
      </w:r>
      <w:r w:rsidR="008609BD">
        <w:rPr>
          <w:i/>
        </w:rPr>
        <w:t>U</w:t>
      </w:r>
      <w:r w:rsidR="008609BD" w:rsidRPr="00AA7D5F">
        <w:rPr>
          <w:i/>
        </w:rPr>
        <w:t>L = 0</w:t>
      </w:r>
      <w:r w:rsidR="008609BD">
        <w:t xml:space="preserve">, </w:t>
      </w:r>
      <w:r w:rsidR="008609BD" w:rsidRPr="00AC22D1">
        <w:t>otherwise:</w:t>
      </w:r>
    </w:p>
    <w:p w14:paraId="13B9E5E7" w14:textId="77777777" w:rsidR="008609BD" w:rsidRPr="00AC22D1" w:rsidRDefault="00AC55E0" w:rsidP="00356F8E">
      <w:pPr>
        <w:pStyle w:val="B10"/>
      </w:pPr>
      <w:r w:rsidRPr="00340082">
        <w:rPr>
          <w:noProof/>
        </w:rPr>
        <w:pict w14:anchorId="49128E33">
          <v:shape id="Picture 4" o:spid="_x0000_i1105" type="#_x0000_t75" style="width:409.9pt;height:85.7pt;visibility:visible">
            <v:imagedata r:id="rId75" o:title=""/>
          </v:shape>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34272D44" w14:textId="77777777" w:rsidTr="00B74AF7">
        <w:trPr>
          <w:trHeight w:val="179"/>
          <w:jc w:val="center"/>
        </w:trPr>
        <w:tc>
          <w:tcPr>
            <w:tcW w:w="1775" w:type="dxa"/>
            <w:vAlign w:val="center"/>
          </w:tcPr>
          <w:p w14:paraId="5DB5943A" w14:textId="77777777" w:rsidR="008609BD" w:rsidRPr="00AC22D1" w:rsidRDefault="008609BD" w:rsidP="00356F8E">
            <w:pPr>
              <w:pStyle w:val="B10"/>
              <w:rPr>
                <w:rFonts w:cs="Arial"/>
                <w:kern w:val="2"/>
                <w:lang w:eastAsia="zh-CN"/>
              </w:rPr>
            </w:pPr>
            <w:r w:rsidRPr="00AC22D1">
              <w:rPr>
                <w:rFonts w:eastAsia="MS Mincho"/>
              </w:rPr>
              <w:t>ThpUnresVolUl</w:t>
            </w:r>
          </w:p>
        </w:tc>
        <w:tc>
          <w:tcPr>
            <w:tcW w:w="4885" w:type="dxa"/>
            <w:vAlign w:val="center"/>
          </w:tcPr>
          <w:p w14:paraId="1A045B16" w14:textId="77777777" w:rsidR="008609BD" w:rsidRPr="00AC22D1" w:rsidRDefault="008609BD" w:rsidP="00356F8E">
            <w:pPr>
              <w:pStyle w:val="B10"/>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for one DRB</w:t>
            </w:r>
            <w:r w:rsidRPr="00AC22D1">
              <w:rPr>
                <w:rFonts w:eastAsia="MS Mincho"/>
              </w:rPr>
              <w:t>.</w:t>
            </w:r>
          </w:p>
        </w:tc>
      </w:tr>
      <w:tr w:rsidR="008609BD" w:rsidRPr="00AC22D1" w14:paraId="36AB0748" w14:textId="77777777" w:rsidTr="00B74AF7">
        <w:trPr>
          <w:trHeight w:val="179"/>
          <w:jc w:val="center"/>
        </w:trPr>
        <w:tc>
          <w:tcPr>
            <w:tcW w:w="1775" w:type="dxa"/>
            <w:vAlign w:val="center"/>
          </w:tcPr>
          <w:p w14:paraId="5E004E1C" w14:textId="77777777" w:rsidR="008609BD" w:rsidRPr="00AC22D1" w:rsidRDefault="008609BD" w:rsidP="00356F8E">
            <w:pPr>
              <w:pStyle w:val="B10"/>
              <w:rPr>
                <w:rFonts w:eastAsia="MS Mincho"/>
              </w:rPr>
            </w:pPr>
            <w:r w:rsidRPr="00AC22D1">
              <w:rPr>
                <w:rFonts w:eastAsia="MS Mincho"/>
              </w:rPr>
              <w:t>ThpVolUl</w:t>
            </w:r>
          </w:p>
        </w:tc>
        <w:tc>
          <w:tcPr>
            <w:tcW w:w="4885" w:type="dxa"/>
            <w:vAlign w:val="center"/>
          </w:tcPr>
          <w:p w14:paraId="4CC18228" w14:textId="77777777" w:rsidR="008609BD" w:rsidRPr="00AC22D1" w:rsidRDefault="008609BD" w:rsidP="00356F8E">
            <w:pPr>
              <w:pStyle w:val="B10"/>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for one DRB</w:t>
            </w:r>
            <w:r w:rsidRPr="00AC22D1">
              <w:rPr>
                <w:rFonts w:eastAsia="MS Mincho"/>
              </w:rPr>
              <w:t xml:space="preserve">. </w:t>
            </w:r>
          </w:p>
        </w:tc>
      </w:tr>
    </w:tbl>
    <w:p w14:paraId="5A432B53" w14:textId="77777777" w:rsidR="008609BD" w:rsidRPr="00AC22D1" w:rsidRDefault="008609BD" w:rsidP="00356F8E">
      <w:pPr>
        <w:pStyle w:val="B10"/>
        <w:rPr>
          <w:lang w:eastAsia="zh-CN"/>
        </w:rPr>
      </w:pPr>
    </w:p>
    <w:p w14:paraId="5DE1E4A5" w14:textId="77777777" w:rsidR="008609BD" w:rsidRPr="00AC22D1" w:rsidRDefault="00AC55E0" w:rsidP="00356F8E">
      <w:pPr>
        <w:pStyle w:val="B10"/>
      </w:pPr>
      <w:r>
        <w:t>d)</w:t>
      </w:r>
      <w:r>
        <w:tab/>
      </w:r>
      <w:r w:rsidR="008609BD" w:rsidRPr="00AC22D1">
        <w:t xml:space="preserve">Each measurement is a single integer value from 0 to 100. The number of measurements is equal to one. If the optional QoS level measurement is perfomed, the number of measurements is equal to the number of </w:t>
      </w:r>
      <w:r w:rsidR="008609BD">
        <w:t xml:space="preserve">mapped </w:t>
      </w:r>
      <w:r w:rsidR="008609BD" w:rsidRPr="00AC22D1">
        <w:t xml:space="preserve">5QIs. </w:t>
      </w:r>
    </w:p>
    <w:p w14:paraId="3E0D7172" w14:textId="77777777" w:rsidR="008609BD" w:rsidRPr="00AC22D1" w:rsidRDefault="00AC55E0" w:rsidP="00356F8E">
      <w:pPr>
        <w:pStyle w:val="B10"/>
      </w:pPr>
      <w:r>
        <w:lastRenderedPageBreak/>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rFonts w:hint="eastAsia"/>
          <w:lang w:eastAsia="zh-CN"/>
        </w:rPr>
        <w:t>U</w:t>
      </w:r>
      <w:r w:rsidR="008609BD" w:rsidRPr="00AC22D1">
        <w:t xml:space="preserve">l or </w:t>
      </w:r>
      <w:r w:rsidR="008609BD" w:rsidRPr="00AC22D1">
        <w:rPr>
          <w:lang w:val="en-US"/>
        </w:rPr>
        <w:t>optionally DRB.UEUnresVolUl.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p>
    <w:p w14:paraId="24C604A6" w14:textId="77777777" w:rsidR="008609BD" w:rsidRPr="00AC22D1" w:rsidRDefault="00AC55E0" w:rsidP="00356F8E">
      <w:pPr>
        <w:pStyle w:val="B10"/>
      </w:pPr>
      <w:r>
        <w:t>f)</w:t>
      </w:r>
      <w:r>
        <w:tab/>
      </w:r>
      <w:r w:rsidR="008609BD" w:rsidRPr="00AC22D1">
        <w:t>NRCellDU</w:t>
      </w:r>
    </w:p>
    <w:p w14:paraId="5BAD0CCD" w14:textId="77777777" w:rsidR="008609BD" w:rsidRPr="00AC22D1" w:rsidRDefault="00AC55E0" w:rsidP="00356F8E">
      <w:pPr>
        <w:pStyle w:val="B10"/>
      </w:pPr>
      <w:r>
        <w:t>g)</w:t>
      </w:r>
      <w:r>
        <w:tab/>
      </w:r>
      <w:r w:rsidR="008609BD" w:rsidRPr="00AC22D1">
        <w:t>Valid for packet switched traffic</w:t>
      </w:r>
    </w:p>
    <w:p w14:paraId="18D0ECAA" w14:textId="77777777" w:rsidR="008609BD" w:rsidRPr="00AC22D1" w:rsidRDefault="00AC55E0" w:rsidP="00356F8E">
      <w:pPr>
        <w:pStyle w:val="B10"/>
      </w:pPr>
      <w:r>
        <w:rPr>
          <w:lang w:eastAsia="zh-CN"/>
        </w:rPr>
        <w:t>h)</w:t>
      </w:r>
      <w:r>
        <w:rPr>
          <w:lang w:eastAsia="zh-CN"/>
        </w:rPr>
        <w:tab/>
      </w:r>
      <w:r w:rsidR="008609BD" w:rsidRPr="00AC22D1">
        <w:rPr>
          <w:lang w:eastAsia="zh-CN"/>
        </w:rPr>
        <w:t>5GS</w:t>
      </w:r>
    </w:p>
    <w:p w14:paraId="22140795" w14:textId="77777777" w:rsidR="008609BD" w:rsidRPr="00AC22D1" w:rsidRDefault="00AC55E0" w:rsidP="00356F8E">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7573A017" w14:textId="77777777" w:rsidR="00FF5AEB" w:rsidRPr="00573AF6" w:rsidRDefault="00FF5AEB" w:rsidP="00FF5AEB">
      <w:pPr>
        <w:pStyle w:val="Heading4"/>
      </w:pPr>
      <w:bookmarkStart w:id="37" w:name="_Toc4404858"/>
      <w:r w:rsidRPr="00B7545D">
        <w:t>5.1</w:t>
      </w:r>
      <w:r w:rsidRPr="00A94DC9">
        <w:t>.</w:t>
      </w:r>
      <w:r>
        <w:t>1</w:t>
      </w:r>
      <w:r w:rsidRPr="00A94DC9">
        <w:t>.</w:t>
      </w:r>
      <w:r>
        <w:t>4</w:t>
      </w:r>
      <w:r w:rsidRPr="00517EC3">
        <w:tab/>
      </w:r>
      <w:r w:rsidRPr="00517EC3">
        <w:rPr>
          <w:rFonts w:hint="eastAsia"/>
        </w:rPr>
        <w:t>RRC</w:t>
      </w:r>
      <w:r w:rsidRPr="009A3F5F">
        <w:rPr>
          <w:rFonts w:hint="eastAsia"/>
        </w:rPr>
        <w:t xml:space="preserve"> connection number</w:t>
      </w:r>
      <w:bookmarkEnd w:id="37"/>
    </w:p>
    <w:p w14:paraId="6FD17EB3" w14:textId="77777777" w:rsidR="00FF5AEB" w:rsidRDefault="00FF5AEB" w:rsidP="00FF5AEB">
      <w:pPr>
        <w:pStyle w:val="Heading5"/>
      </w:pPr>
      <w:bookmarkStart w:id="38" w:name="_Toc4404859"/>
      <w:r>
        <w:t>5.1.1.4.1</w:t>
      </w:r>
      <w:r>
        <w:tab/>
        <w:t>Mean number of RRC Connections</w:t>
      </w:r>
      <w:bookmarkEnd w:id="38"/>
    </w:p>
    <w:p w14:paraId="52F68C0B" w14:textId="77777777" w:rsidR="00FF5AEB" w:rsidRDefault="00FF5AEB" w:rsidP="00356F8E">
      <w:pPr>
        <w:pStyle w:val="B10"/>
      </w:pPr>
      <w:r>
        <w:t>a)</w:t>
      </w:r>
      <w:r>
        <w:tab/>
        <w:t>This measurement provides the mean number of users in RRC connected mode during each granularity period.</w:t>
      </w:r>
    </w:p>
    <w:p w14:paraId="576754F1" w14:textId="77777777" w:rsidR="00FF5AEB" w:rsidRDefault="00FF5AEB" w:rsidP="00356F8E">
      <w:pPr>
        <w:pStyle w:val="B10"/>
      </w:pPr>
      <w:r>
        <w:t>b)</w:t>
      </w:r>
      <w:r>
        <w:tab/>
        <w:t>SI.</w:t>
      </w:r>
    </w:p>
    <w:p w14:paraId="32327E50" w14:textId="77777777" w:rsidR="00FF5AEB" w:rsidRDefault="00FF5AEB" w:rsidP="00356F8E">
      <w:pPr>
        <w:pStyle w:val="B10"/>
      </w:pPr>
      <w:r>
        <w:t>c)</w:t>
      </w:r>
      <w:r>
        <w:tab/>
        <w:t>This measurement is obtained by sampling at a pre-defined interval, the number of users in RRC connected mode for each NR cell and then taking the arithmetic mean.</w:t>
      </w:r>
    </w:p>
    <w:p w14:paraId="562497F5" w14:textId="77777777" w:rsidR="00FF5AEB" w:rsidRDefault="00FF5AEB" w:rsidP="00356F8E">
      <w:pPr>
        <w:pStyle w:val="B10"/>
      </w:pPr>
      <w:r>
        <w:t>d)</w:t>
      </w:r>
      <w:r>
        <w:tab/>
        <w:t>A single integer value.</w:t>
      </w:r>
    </w:p>
    <w:p w14:paraId="54E66420" w14:textId="77777777" w:rsidR="00FF5AEB" w:rsidRDefault="00FF5AEB" w:rsidP="00356F8E">
      <w:pPr>
        <w:pStyle w:val="B10"/>
      </w:pPr>
      <w:r>
        <w:t>e)</w:t>
      </w:r>
      <w:r>
        <w:tab/>
        <w:t>RRC.ConnMean</w:t>
      </w:r>
    </w:p>
    <w:p w14:paraId="259BFC77" w14:textId="77777777" w:rsidR="00FF5AEB" w:rsidRDefault="00FF5AEB" w:rsidP="00356F8E">
      <w:pPr>
        <w:pStyle w:val="B10"/>
      </w:pPr>
      <w:r>
        <w:t>f)</w:t>
      </w:r>
      <w:r>
        <w:tab/>
        <w:t xml:space="preserve">NRCellCU </w:t>
      </w:r>
    </w:p>
    <w:p w14:paraId="6C3116BA" w14:textId="77777777" w:rsidR="00FF5AEB" w:rsidRDefault="00FF5AEB" w:rsidP="00356F8E">
      <w:pPr>
        <w:pStyle w:val="B10"/>
      </w:pPr>
      <w:r>
        <w:t>g)</w:t>
      </w:r>
      <w:r>
        <w:tab/>
        <w:t>Valid for packet switched traffic</w:t>
      </w:r>
    </w:p>
    <w:p w14:paraId="3241D1EF" w14:textId="77777777" w:rsidR="00FF5AEB" w:rsidRDefault="00FF5AEB" w:rsidP="00356F8E">
      <w:pPr>
        <w:pStyle w:val="B10"/>
      </w:pPr>
      <w:r>
        <w:t>h)</w:t>
      </w:r>
      <w:r>
        <w:tab/>
        <w:t>5GS</w:t>
      </w:r>
    </w:p>
    <w:p w14:paraId="221F9B1D" w14:textId="77777777" w:rsidR="00FF5AEB" w:rsidRDefault="00FF5AEB" w:rsidP="00356F8E">
      <w:pPr>
        <w:pStyle w:val="B10"/>
      </w:pPr>
      <w:r>
        <w:t>i)</w:t>
      </w:r>
      <w:r>
        <w:tab/>
        <w:t>One usage of this measurement is for monitoring the number of RRC connections in connected mode during the granularity period.</w:t>
      </w:r>
    </w:p>
    <w:p w14:paraId="318E607B" w14:textId="77777777" w:rsidR="00FF5AEB" w:rsidRDefault="00FF5AEB" w:rsidP="00FF5AEB">
      <w:pPr>
        <w:pStyle w:val="Heading5"/>
      </w:pPr>
      <w:bookmarkStart w:id="39" w:name="_Toc4404860"/>
      <w:r>
        <w:t>5.1.1.4.2</w:t>
      </w:r>
      <w:r>
        <w:tab/>
        <w:t>Max number of RRC Connections</w:t>
      </w:r>
      <w:bookmarkEnd w:id="39"/>
    </w:p>
    <w:p w14:paraId="3E182A52" w14:textId="77777777" w:rsidR="00FF5AEB" w:rsidRDefault="00FF5AEB" w:rsidP="00356F8E">
      <w:pPr>
        <w:pStyle w:val="B10"/>
      </w:pPr>
      <w:r>
        <w:t>a)</w:t>
      </w:r>
      <w:r>
        <w:tab/>
        <w:t>This measurement provides the maximum number of users in RRC connected mode during each granularity period.</w:t>
      </w:r>
    </w:p>
    <w:p w14:paraId="401C6B3F" w14:textId="77777777" w:rsidR="00FF5AEB" w:rsidRDefault="00FF5AEB" w:rsidP="00356F8E">
      <w:pPr>
        <w:pStyle w:val="B10"/>
      </w:pPr>
      <w:r>
        <w:t>b)</w:t>
      </w:r>
      <w:r>
        <w:tab/>
        <w:t>SI.</w:t>
      </w:r>
    </w:p>
    <w:p w14:paraId="1D4B3977" w14:textId="77777777" w:rsidR="00FF5AEB" w:rsidRDefault="00FF5AEB" w:rsidP="00356F8E">
      <w:pPr>
        <w:pStyle w:val="B10"/>
      </w:pPr>
      <w:r>
        <w:t>c)</w:t>
      </w:r>
      <w:r>
        <w:tab/>
        <w:t>This measurement is obtained by sampling at a pre-defined interval, the number of users in RRC connected mode for each NR cell and then taking the maximum.</w:t>
      </w:r>
    </w:p>
    <w:p w14:paraId="69E83B15" w14:textId="77777777" w:rsidR="00FF5AEB" w:rsidRDefault="00FF5AEB" w:rsidP="00356F8E">
      <w:pPr>
        <w:pStyle w:val="B10"/>
      </w:pPr>
      <w:r>
        <w:t>d)</w:t>
      </w:r>
      <w:r>
        <w:tab/>
        <w:t>A single integer value.</w:t>
      </w:r>
    </w:p>
    <w:p w14:paraId="0D2F7EF5" w14:textId="77777777" w:rsidR="00FF5AEB" w:rsidRDefault="00FF5AEB" w:rsidP="00356F8E">
      <w:pPr>
        <w:pStyle w:val="B10"/>
      </w:pPr>
      <w:r>
        <w:t>e)</w:t>
      </w:r>
      <w:r>
        <w:tab/>
        <w:t>RRC.ConnMax</w:t>
      </w:r>
    </w:p>
    <w:p w14:paraId="722626D0" w14:textId="77777777" w:rsidR="00FF5AEB" w:rsidRDefault="00FF5AEB" w:rsidP="00356F8E">
      <w:pPr>
        <w:pStyle w:val="B10"/>
      </w:pPr>
      <w:r>
        <w:t>f)</w:t>
      </w:r>
      <w:r>
        <w:tab/>
        <w:t>NRCellCU</w:t>
      </w:r>
    </w:p>
    <w:p w14:paraId="3CABE10A" w14:textId="77777777" w:rsidR="00FF5AEB" w:rsidRDefault="00FF5AEB" w:rsidP="00356F8E">
      <w:pPr>
        <w:pStyle w:val="B10"/>
      </w:pPr>
      <w:r>
        <w:t>g)</w:t>
      </w:r>
      <w:r>
        <w:tab/>
        <w:t>Valid for packet switched traffic</w:t>
      </w:r>
    </w:p>
    <w:p w14:paraId="28E510A1" w14:textId="77777777" w:rsidR="00FF5AEB" w:rsidRDefault="00FF5AEB" w:rsidP="00356F8E">
      <w:pPr>
        <w:pStyle w:val="B10"/>
      </w:pPr>
      <w:r>
        <w:t>h)</w:t>
      </w:r>
      <w:r>
        <w:tab/>
        <w:t>5GS</w:t>
      </w:r>
    </w:p>
    <w:p w14:paraId="76BBBBB7" w14:textId="77777777" w:rsidR="005A280E" w:rsidRDefault="00FF5AEB" w:rsidP="00356F8E">
      <w:pPr>
        <w:pStyle w:val="B10"/>
      </w:pPr>
      <w:r>
        <w:t>i)</w:t>
      </w:r>
      <w:r>
        <w:tab/>
        <w:t>One usage of this measurement is for monitoring the number of RRC connections in connected mode during the granularity period.</w:t>
      </w:r>
    </w:p>
    <w:p w14:paraId="1B1D4369" w14:textId="77777777" w:rsidR="00FF5AEB" w:rsidRPr="002B4280" w:rsidRDefault="00FF5AEB" w:rsidP="00FF5AEB">
      <w:pPr>
        <w:pStyle w:val="Heading3"/>
        <w:rPr>
          <w:color w:val="000000"/>
        </w:rPr>
      </w:pPr>
      <w:bookmarkStart w:id="40" w:name="_Hlk532548810"/>
      <w:bookmarkStart w:id="41" w:name="_Toc4404861"/>
      <w:r w:rsidRPr="002B4280">
        <w:rPr>
          <w:color w:val="000000"/>
        </w:rPr>
        <w:lastRenderedPageBreak/>
        <w:t>5.1.2</w:t>
      </w:r>
      <w:r w:rsidRPr="002B4280">
        <w:rPr>
          <w:color w:val="000000"/>
        </w:rPr>
        <w:tab/>
        <w:t>Performance measurements valid only for non-split gNB deployment scenario</w:t>
      </w:r>
      <w:bookmarkEnd w:id="41"/>
    </w:p>
    <w:p w14:paraId="4CAFC439" w14:textId="77777777" w:rsidR="00FF5AEB" w:rsidRPr="00A005B5" w:rsidRDefault="00FF5AEB" w:rsidP="00EC3C1B">
      <w:pPr>
        <w:pStyle w:val="Heading3"/>
        <w:rPr>
          <w:color w:val="000000"/>
        </w:rPr>
      </w:pPr>
      <w:bookmarkStart w:id="42" w:name="_Toc4404862"/>
      <w:r w:rsidRPr="00A005B5">
        <w:rPr>
          <w:color w:val="000000"/>
        </w:rPr>
        <w:t>5.1.3</w:t>
      </w:r>
      <w:r w:rsidRPr="00A005B5">
        <w:rPr>
          <w:color w:val="000000"/>
        </w:rPr>
        <w:tab/>
        <w:t>Performance measurements valid for split gNB deployment scenario</w:t>
      </w:r>
      <w:bookmarkEnd w:id="42"/>
      <w:r w:rsidRPr="00A005B5" w:rsidDel="00327E15">
        <w:rPr>
          <w:color w:val="000000"/>
        </w:rPr>
        <w:t xml:space="preserve"> </w:t>
      </w:r>
    </w:p>
    <w:p w14:paraId="0E079793" w14:textId="77777777" w:rsidR="00FF5AEB" w:rsidRPr="00A005B5" w:rsidRDefault="00FF5AEB" w:rsidP="008C7994">
      <w:pPr>
        <w:pStyle w:val="Heading4"/>
        <w:rPr>
          <w:color w:val="000000"/>
        </w:rPr>
      </w:pPr>
      <w:bookmarkStart w:id="43" w:name="_Toc4404863"/>
      <w:bookmarkEnd w:id="40"/>
      <w:r w:rsidRPr="00A005B5">
        <w:rPr>
          <w:color w:val="000000"/>
        </w:rPr>
        <w:t>5.1.3.1</w:t>
      </w:r>
      <w:r w:rsidRPr="00A005B5">
        <w:rPr>
          <w:color w:val="000000"/>
        </w:rPr>
        <w:tab/>
      </w:r>
      <w:r w:rsidRPr="008C7994">
        <w:t>Packet</w:t>
      </w:r>
      <w:r w:rsidRPr="00A005B5">
        <w:rPr>
          <w:color w:val="000000"/>
        </w:rPr>
        <w:t xml:space="preserve"> Loss Rate</w:t>
      </w:r>
      <w:bookmarkEnd w:id="43"/>
    </w:p>
    <w:p w14:paraId="544EA636" w14:textId="77777777" w:rsidR="00FF5AEB" w:rsidRPr="00A005B5" w:rsidRDefault="00FF5AEB" w:rsidP="00A7631A">
      <w:pPr>
        <w:pStyle w:val="Heading5"/>
      </w:pPr>
      <w:bookmarkStart w:id="44" w:name="_Toc4404864"/>
      <w:r w:rsidRPr="00A005B5">
        <w:t>5.1.3.1.1</w:t>
      </w:r>
      <w:r w:rsidRPr="00A005B5">
        <w:tab/>
        <w:t xml:space="preserve">UL </w:t>
      </w:r>
      <w:r w:rsidR="00C63262">
        <w:t>PDCP SDU</w:t>
      </w:r>
      <w:r w:rsidRPr="00A005B5">
        <w:t xml:space="preserve"> Loss Rate</w:t>
      </w:r>
      <w:bookmarkEnd w:id="44"/>
    </w:p>
    <w:p w14:paraId="684B4E37" w14:textId="77777777" w:rsidR="00FF5AEB" w:rsidRPr="00A005B5" w:rsidRDefault="00C63262" w:rsidP="00EF1578">
      <w:pPr>
        <w:pStyle w:val="B10"/>
      </w:pPr>
      <w:r>
        <w:t>a)</w:t>
      </w:r>
      <w:r>
        <w:tab/>
      </w:r>
      <w:r w:rsidR="00FF5AEB" w:rsidRPr="00A005B5">
        <w:t xml:space="preserve">This measurement provides the fraction of PDCP SDU packets which are not successfully received </w:t>
      </w:r>
      <w:r w:rsidR="009B1452">
        <w:t>at gNB-CU-UP. It is a measure of the UL packet loss including any packet losses in the air interface, in the gNB-CU and on the F1-U interface</w:t>
      </w:r>
      <w:r w:rsidR="00FF5AEB" w:rsidRPr="00A005B5">
        <w:t>.  Only user-plane traffic (DTCH) and only PDCP SDUs that have entered PDCP (and given a PDCP sequence number) are considered.  The measurement is optionally split into subcounters per QoS level (</w:t>
      </w:r>
      <w:r w:rsidR="00A829C7">
        <w:t xml:space="preserve">mapped </w:t>
      </w:r>
      <w:r w:rsidR="00FF5AEB" w:rsidRPr="00A005B5">
        <w:t>5QI or QCI in NR option 3).</w:t>
      </w:r>
    </w:p>
    <w:p w14:paraId="2C0483B3" w14:textId="77777777" w:rsidR="00FF5AEB" w:rsidRPr="00A005B5" w:rsidRDefault="00C63262" w:rsidP="00EF1578">
      <w:pPr>
        <w:pStyle w:val="B10"/>
      </w:pPr>
      <w:r>
        <w:t>b)</w:t>
      </w:r>
      <w:r>
        <w:tab/>
      </w:r>
      <w:r w:rsidR="00FF5AEB" w:rsidRPr="00A005B5">
        <w:t>SI</w:t>
      </w:r>
      <w:r w:rsidR="00685E84">
        <w:t>.</w:t>
      </w:r>
    </w:p>
    <w:p w14:paraId="443D3D33" w14:textId="77777777" w:rsidR="00FF5AEB" w:rsidRPr="00A005B5" w:rsidRDefault="00C63262" w:rsidP="00EF1578">
      <w:pPr>
        <w:pStyle w:val="B10"/>
      </w:pPr>
      <w:r>
        <w:t>c)</w:t>
      </w:r>
      <w:r>
        <w:tab/>
      </w:r>
      <w:r w:rsidR="00FF5AEB" w:rsidRPr="00A005B5">
        <w:t xml:space="preserve">This measurement is obtained as:  1000000* </w:t>
      </w:r>
      <w:r w:rsidR="00FF5AEB" w:rsidRPr="00A005B5">
        <w:rPr>
          <w:rFonts w:eastAsia="MS Mincho" w:cs="Arial"/>
          <w:kern w:val="2"/>
        </w:rPr>
        <w:t>Number of missing UL PDCP sequence numbers,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00FF5AEB" w:rsidRPr="00A005B5">
        <w:rPr>
          <w:rFonts w:eastAsia="MS Mincho" w:cs="Arial"/>
          <w:kern w:val="2"/>
        </w:rPr>
        <w:t xml:space="preserve">. If transmission of a packet might continue in another cell, it shall not be included in this count. </w:t>
      </w:r>
      <w:r w:rsidR="00FF5AEB" w:rsidRPr="00A005B5">
        <w:t>Separate counters are optionally maintained for</w:t>
      </w:r>
      <w:r w:rsidR="00A829C7" w:rsidRPr="00A829C7">
        <w:t xml:space="preserve"> </w:t>
      </w:r>
      <w:r w:rsidR="00A829C7">
        <w:t>mapped</w:t>
      </w:r>
      <w:r w:rsidR="00FF5AEB" w:rsidRPr="00A005B5">
        <w:t xml:space="preserve"> 5QI (or QCI for NR option 3).</w:t>
      </w:r>
    </w:p>
    <w:p w14:paraId="7C6198D4" w14:textId="77777777" w:rsidR="00FF5AEB" w:rsidRPr="00A005B5" w:rsidRDefault="00C63262" w:rsidP="00EF1578">
      <w:pPr>
        <w:pStyle w:val="B10"/>
      </w:pPr>
      <w:r>
        <w:t>d)</w:t>
      </w:r>
      <w:r>
        <w:tab/>
      </w:r>
      <w:r w:rsidR="00FF5AEB" w:rsidRPr="00A005B5">
        <w:t xml:space="preserve">Each measurement is an integer value representing the loss rate multiplied by 1E6. The number of measurements is equal to one. If the optional QoS level measurements is perfomed, the measurements are equal to the number of </w:t>
      </w:r>
      <w:r w:rsidR="00A829C7">
        <w:t xml:space="preserve">mapped </w:t>
      </w:r>
      <w:r w:rsidR="00FF5AEB" w:rsidRPr="00A005B5">
        <w:t xml:space="preserve">5QIs.  </w:t>
      </w:r>
    </w:p>
    <w:p w14:paraId="4730EBE9" w14:textId="77777777" w:rsidR="00FF5AEB" w:rsidRPr="00A005B5" w:rsidRDefault="00C63262" w:rsidP="00EF1578">
      <w:pPr>
        <w:pStyle w:val="B10"/>
        <w:rPr>
          <w:lang w:val="en-US"/>
        </w:rPr>
      </w:pPr>
      <w:r>
        <w:t>e)</w:t>
      </w:r>
      <w:r>
        <w:tab/>
      </w:r>
      <w:r w:rsidR="00FF5AEB" w:rsidRPr="00A005B5">
        <w:t xml:space="preserve">The measurement name has the form </w:t>
      </w:r>
      <w:r w:rsidR="00FF5AEB" w:rsidRPr="00A005B5">
        <w:rPr>
          <w:lang w:val="en-US"/>
        </w:rPr>
        <w:t>DRB.PacketLossRateUl or optionally DRB.PacketLossRateUl.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p>
    <w:p w14:paraId="3AD71CE4" w14:textId="77777777" w:rsidR="00FF5AEB" w:rsidRDefault="00C63262" w:rsidP="00EF1578">
      <w:pPr>
        <w:pStyle w:val="B10"/>
      </w:pPr>
      <w:r>
        <w:t>f)</w:t>
      </w:r>
      <w:r>
        <w:tab/>
      </w:r>
      <w:r w:rsidR="00FF5AEB" w:rsidRPr="00A005B5">
        <w:t>GNBCUUPFunction</w:t>
      </w:r>
      <w:r w:rsidR="00685E84">
        <w:t>.</w:t>
      </w:r>
    </w:p>
    <w:p w14:paraId="697C2919" w14:textId="77777777" w:rsidR="00C63262" w:rsidRPr="00A005B5" w:rsidRDefault="00C63262" w:rsidP="00EF1578">
      <w:pPr>
        <w:pStyle w:val="B2"/>
      </w:pPr>
      <w:r>
        <w:rPr>
          <w:color w:val="000000"/>
        </w:rPr>
        <w:t>NRCellCU</w:t>
      </w:r>
      <w:r w:rsidR="00685E84">
        <w:rPr>
          <w:color w:val="000000"/>
        </w:rPr>
        <w:t>.</w:t>
      </w:r>
    </w:p>
    <w:p w14:paraId="5B418EDA" w14:textId="77777777" w:rsidR="00FF5AEB" w:rsidRPr="00A005B5" w:rsidRDefault="00C63262" w:rsidP="00EF1578">
      <w:pPr>
        <w:pStyle w:val="B10"/>
      </w:pPr>
      <w:r>
        <w:t>g)</w:t>
      </w:r>
      <w:r>
        <w:tab/>
      </w:r>
      <w:r w:rsidR="00FF5AEB" w:rsidRPr="00A005B5">
        <w:t>Valid for packet switched traffic</w:t>
      </w:r>
      <w:r w:rsidR="00685E84">
        <w:t>.</w:t>
      </w:r>
    </w:p>
    <w:p w14:paraId="7D123B2D" w14:textId="77777777" w:rsidR="00FF5AEB" w:rsidRPr="00A005B5" w:rsidRDefault="00C63262" w:rsidP="00EF1578">
      <w:pPr>
        <w:pStyle w:val="B10"/>
      </w:pPr>
      <w:r>
        <w:rPr>
          <w:lang w:eastAsia="zh-CN"/>
        </w:rPr>
        <w:t>h)</w:t>
      </w:r>
      <w:r>
        <w:rPr>
          <w:lang w:eastAsia="zh-CN"/>
        </w:rPr>
        <w:tab/>
      </w:r>
      <w:r w:rsidR="00FF5AEB" w:rsidRPr="00A005B5">
        <w:rPr>
          <w:lang w:eastAsia="zh-CN"/>
        </w:rPr>
        <w:t>5GS</w:t>
      </w:r>
      <w:r w:rsidR="00685E84">
        <w:rPr>
          <w:lang w:eastAsia="zh-CN"/>
        </w:rPr>
        <w:t>.</w:t>
      </w:r>
    </w:p>
    <w:p w14:paraId="3F752276" w14:textId="77777777" w:rsidR="00FF5AEB" w:rsidRPr="00A005B5" w:rsidRDefault="00C63262" w:rsidP="00EF1578">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r>
        <w:rPr>
          <w:color w:val="000000"/>
          <w:lang w:eastAsia="zh-CN"/>
        </w:rPr>
        <w:t xml:space="preserve"> NRCellCU measurement applies only for 2-split deployment.</w:t>
      </w:r>
    </w:p>
    <w:p w14:paraId="0BB7DF1D" w14:textId="77777777" w:rsidR="00FF5AEB" w:rsidRPr="00A005B5" w:rsidRDefault="00FF5AEB" w:rsidP="00A7631A">
      <w:pPr>
        <w:pStyle w:val="Heading5"/>
        <w:rPr>
          <w:color w:val="000000"/>
        </w:rPr>
      </w:pPr>
      <w:bookmarkStart w:id="45" w:name="_Toc4404865"/>
      <w:r w:rsidRPr="00A005B5">
        <w:rPr>
          <w:color w:val="000000"/>
        </w:rPr>
        <w:t>5.1.3.1.2</w:t>
      </w:r>
      <w:r w:rsidRPr="00A005B5">
        <w:rPr>
          <w:color w:val="000000"/>
        </w:rPr>
        <w:tab/>
        <w:t xml:space="preserve">UL </w:t>
      </w:r>
      <w:r w:rsidRPr="00A7631A">
        <w:rPr>
          <w:lang w:eastAsia="zh-CN"/>
        </w:rPr>
        <w:t>F1</w:t>
      </w:r>
      <w:r w:rsidRPr="00A005B5">
        <w:rPr>
          <w:color w:val="000000"/>
        </w:rPr>
        <w:t>-U Packet Loss Rate</w:t>
      </w:r>
      <w:bookmarkEnd w:id="45"/>
    </w:p>
    <w:p w14:paraId="27F711A3" w14:textId="77777777" w:rsidR="00FF5AEB" w:rsidRPr="00A005B5" w:rsidRDefault="0054057A" w:rsidP="00EF1578">
      <w:pPr>
        <w:pStyle w:val="B10"/>
      </w:pPr>
      <w:r>
        <w:t>a)</w:t>
      </w:r>
      <w:r>
        <w:tab/>
      </w:r>
      <w:r w:rsidR="00FF5AEB" w:rsidRPr="00A005B5">
        <w:t xml:space="preserve">This measurement provides the fraction of PDCP SDU packets which are not successfully received </w:t>
      </w:r>
      <w:r w:rsidR="000D21A6">
        <w:t>at gNB-CU-UP.</w:t>
      </w:r>
      <w:r w:rsidR="000D21A6" w:rsidRPr="00AC22D1">
        <w:t xml:space="preserve"> </w:t>
      </w:r>
      <w:r w:rsidR="000D21A6">
        <w:t>It is a measure of the UL packet loss</w:t>
      </w:r>
      <w:r w:rsidR="000D21A6" w:rsidRPr="00A005B5">
        <w:t xml:space="preserve"> </w:t>
      </w:r>
      <w:r w:rsidR="00FF5AEB" w:rsidRPr="00A005B5">
        <w:t xml:space="preserve">on the </w:t>
      </w:r>
      <w:r w:rsidR="00FF5AEB" w:rsidRPr="00A005B5">
        <w:rPr>
          <w:lang w:eastAsia="zh-CN"/>
        </w:rPr>
        <w:t>F1-U interface</w:t>
      </w:r>
      <w:r w:rsidR="00FF5AEB" w:rsidRPr="00A005B5">
        <w:t>.  The measurement is optionally split into subcounters per QoS level</w:t>
      </w:r>
      <w:r w:rsidR="000D21A6">
        <w:t xml:space="preserve"> </w:t>
      </w:r>
      <w:r w:rsidR="000D21A6" w:rsidRPr="00AC22D1">
        <w:t>(</w:t>
      </w:r>
      <w:r w:rsidR="000D21A6">
        <w:t xml:space="preserve">mapped </w:t>
      </w:r>
      <w:r w:rsidR="000D21A6" w:rsidRPr="00AC22D1">
        <w:t>5QI or QCI in NR option 3)</w:t>
      </w:r>
      <w:r w:rsidR="00FF5AEB" w:rsidRPr="00A005B5">
        <w:t>.</w:t>
      </w:r>
    </w:p>
    <w:p w14:paraId="4C6C533C" w14:textId="77777777" w:rsidR="00FF5AEB" w:rsidRPr="00A005B5" w:rsidRDefault="0054057A" w:rsidP="00EF1578">
      <w:pPr>
        <w:pStyle w:val="B10"/>
      </w:pPr>
      <w:r>
        <w:t>b)</w:t>
      </w:r>
      <w:r>
        <w:tab/>
      </w:r>
      <w:r w:rsidR="00FF5AEB" w:rsidRPr="00A005B5">
        <w:t>SI</w:t>
      </w:r>
    </w:p>
    <w:p w14:paraId="72C20766" w14:textId="77777777" w:rsidR="00FF5AEB" w:rsidRPr="00A005B5" w:rsidRDefault="0054057A" w:rsidP="00EF1578">
      <w:pPr>
        <w:pStyle w:val="B10"/>
      </w:pPr>
      <w:r>
        <w:t>c)</w:t>
      </w:r>
      <w:r>
        <w:tab/>
      </w:r>
      <w:r w:rsidR="00FF5AEB" w:rsidRPr="00A005B5">
        <w:t xml:space="preserve">This measurement is obtained as:  1000000* </w:t>
      </w:r>
      <w:r w:rsidR="00FF5AEB" w:rsidRPr="00A005B5">
        <w:rPr>
          <w:rFonts w:eastAsia="MS Mincho" w:cs="Arial"/>
          <w:kern w:val="2"/>
        </w:rPr>
        <w:t>Number of missing UL GTP sequence numbers (TS 29.281),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0D21A6">
        <w:t xml:space="preserve">mapped </w:t>
      </w:r>
      <w:r w:rsidR="00FF5AEB" w:rsidRPr="00A005B5">
        <w:t>5QI (or QCI for option 3).</w:t>
      </w:r>
    </w:p>
    <w:p w14:paraId="18A2D5C2" w14:textId="77777777" w:rsidR="00FF5AEB" w:rsidRPr="00A005B5" w:rsidRDefault="0054057A" w:rsidP="00EF1578">
      <w:pPr>
        <w:pStyle w:val="B10"/>
      </w:pPr>
      <w:r>
        <w:t>d)</w:t>
      </w:r>
      <w:r>
        <w:tab/>
      </w:r>
      <w:r w:rsidR="00FF5AEB" w:rsidRPr="00A005B5">
        <w:t xml:space="preserve">Each measurement is an integer value representing the loss rate multiplied by 1E6. The number of measurements is equal to one. If the optional QoS level measurement is perfomed, the measurements are equal to the number of </w:t>
      </w:r>
      <w:r w:rsidR="000D21A6">
        <w:t xml:space="preserve">mapped </w:t>
      </w:r>
      <w:r w:rsidR="00FF5AEB" w:rsidRPr="00A005B5">
        <w:t>5QIs.</w:t>
      </w:r>
    </w:p>
    <w:p w14:paraId="39EF3723" w14:textId="77777777" w:rsidR="00FF5AEB" w:rsidRPr="00A005B5" w:rsidRDefault="0054057A" w:rsidP="00EF1578">
      <w:pPr>
        <w:pStyle w:val="B10"/>
        <w:rPr>
          <w:lang w:val="en-US"/>
        </w:rPr>
      </w:pPr>
      <w:r>
        <w:t>e)</w:t>
      </w:r>
      <w:r>
        <w:tab/>
      </w:r>
      <w:r w:rsidR="00FF5AEB" w:rsidRPr="00A005B5">
        <w:t xml:space="preserve">The measurement name has the form </w:t>
      </w:r>
      <w:r w:rsidR="00FF5AEB" w:rsidRPr="00A005B5">
        <w:rPr>
          <w:lang w:val="en-US"/>
        </w:rPr>
        <w:t>DRB.F1UPacketLossRateUl or optionally DRB.F1UPacketLossRateUl.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p>
    <w:p w14:paraId="29231461" w14:textId="77777777" w:rsidR="00FF5AEB" w:rsidRPr="00A005B5" w:rsidRDefault="0054057A" w:rsidP="00EF1578">
      <w:pPr>
        <w:pStyle w:val="B10"/>
      </w:pPr>
      <w:r>
        <w:lastRenderedPageBreak/>
        <w:t>f)</w:t>
      </w:r>
      <w:r>
        <w:tab/>
      </w:r>
      <w:r w:rsidR="00FF5AEB" w:rsidRPr="00A005B5">
        <w:t>GNBCUUPFunction</w:t>
      </w:r>
    </w:p>
    <w:p w14:paraId="41D19ED6" w14:textId="77777777" w:rsidR="00FF5AEB" w:rsidRPr="00A005B5" w:rsidRDefault="0054057A" w:rsidP="00EF1578">
      <w:pPr>
        <w:pStyle w:val="B10"/>
      </w:pPr>
      <w:r>
        <w:t>g)</w:t>
      </w:r>
      <w:r>
        <w:tab/>
      </w:r>
      <w:r w:rsidR="00FF5AEB" w:rsidRPr="00A005B5">
        <w:t>Valid for packet switched traffic</w:t>
      </w:r>
    </w:p>
    <w:p w14:paraId="21C74A2A" w14:textId="77777777" w:rsidR="00FF5AEB" w:rsidRPr="00A005B5" w:rsidRDefault="0054057A" w:rsidP="00EF1578">
      <w:pPr>
        <w:pStyle w:val="B10"/>
      </w:pPr>
      <w:r>
        <w:rPr>
          <w:lang w:eastAsia="zh-CN"/>
        </w:rPr>
        <w:t>h)</w:t>
      </w:r>
      <w:r>
        <w:rPr>
          <w:lang w:eastAsia="zh-CN"/>
        </w:rPr>
        <w:tab/>
      </w:r>
      <w:r w:rsidR="00FF5AEB" w:rsidRPr="00A005B5">
        <w:rPr>
          <w:lang w:eastAsia="zh-CN"/>
        </w:rPr>
        <w:t>5GS</w:t>
      </w:r>
    </w:p>
    <w:p w14:paraId="7574FF9A" w14:textId="77777777" w:rsidR="00FF5AEB" w:rsidRPr="00A005B5" w:rsidRDefault="0054057A" w:rsidP="00EF1578">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247EA8B0" w14:textId="77777777" w:rsidR="00FF5AEB" w:rsidRPr="00A005B5" w:rsidRDefault="00FF5AEB" w:rsidP="00A7631A">
      <w:pPr>
        <w:pStyle w:val="Heading5"/>
      </w:pPr>
      <w:bookmarkStart w:id="46" w:name="_Toc4404866"/>
      <w:r w:rsidRPr="00A005B5">
        <w:t>5.1.3.1.3</w:t>
      </w:r>
      <w:r w:rsidRPr="00A005B5">
        <w:tab/>
        <w:t xml:space="preserve">DL </w:t>
      </w:r>
      <w:r w:rsidRPr="00A005B5">
        <w:rPr>
          <w:lang w:eastAsia="zh-CN"/>
        </w:rPr>
        <w:t>F1</w:t>
      </w:r>
      <w:r w:rsidRPr="00A005B5">
        <w:t>-U Packet Loss Rate</w:t>
      </w:r>
      <w:bookmarkEnd w:id="46"/>
    </w:p>
    <w:p w14:paraId="2A1A3797" w14:textId="77777777" w:rsidR="00FF5AEB" w:rsidRPr="00A005B5" w:rsidRDefault="0054057A" w:rsidP="00EF1578">
      <w:pPr>
        <w:pStyle w:val="B10"/>
      </w:pPr>
      <w:r>
        <w:t>a)</w:t>
      </w:r>
      <w:r>
        <w:tab/>
      </w:r>
      <w:r w:rsidR="00FF5AEB" w:rsidRPr="00A005B5">
        <w:t>This measurement provides the fraction of PDCP SDU packets which are not successfully received</w:t>
      </w:r>
      <w:r w:rsidR="008D71EC" w:rsidRPr="008D71EC">
        <w:t xml:space="preserve"> </w:t>
      </w:r>
      <w:r w:rsidR="008D71EC">
        <w:t>at the gNB-</w:t>
      </w:r>
      <w:r w:rsidR="003654CD">
        <w:t>DU</w:t>
      </w:r>
      <w:r w:rsidR="008D71EC">
        <w:t>).</w:t>
      </w:r>
      <w:r w:rsidR="008D71EC" w:rsidRPr="00AC22D1">
        <w:t xml:space="preserve"> </w:t>
      </w:r>
      <w:r w:rsidR="008D71EC">
        <w:t>It is a measure of the DL packet loss</w:t>
      </w:r>
      <w:r w:rsidR="00FF5AEB" w:rsidRPr="00A005B5">
        <w:t xml:space="preserve"> on the</w:t>
      </w:r>
      <w:r w:rsidR="00FF5AEB" w:rsidRPr="00A005B5">
        <w:rPr>
          <w:lang w:eastAsia="zh-CN"/>
        </w:rPr>
        <w:t xml:space="preserve"> F1-U interface</w:t>
      </w:r>
      <w:r w:rsidR="00FF5AEB" w:rsidRPr="00A005B5">
        <w:t>. The measurement is optionally split into subcounters per QoS level (</w:t>
      </w:r>
      <w:r w:rsidR="002A4FE7">
        <w:t xml:space="preserve">mapped </w:t>
      </w:r>
      <w:r w:rsidR="00FF5AEB" w:rsidRPr="00A005B5">
        <w:t>5QI or QCI in NR option 3).</w:t>
      </w:r>
    </w:p>
    <w:p w14:paraId="4AD3528E" w14:textId="77777777" w:rsidR="00FF5AEB" w:rsidRPr="00A005B5" w:rsidRDefault="0054057A" w:rsidP="00EF1578">
      <w:pPr>
        <w:pStyle w:val="B10"/>
      </w:pPr>
      <w:r>
        <w:t>b)</w:t>
      </w:r>
      <w:r>
        <w:tab/>
      </w:r>
      <w:r w:rsidR="00FF5AEB" w:rsidRPr="00A005B5">
        <w:t>SI</w:t>
      </w:r>
    </w:p>
    <w:p w14:paraId="2812DBFE" w14:textId="77777777" w:rsidR="00FF5AEB" w:rsidRPr="00A005B5" w:rsidRDefault="0054057A" w:rsidP="00EF1578">
      <w:pPr>
        <w:pStyle w:val="B10"/>
      </w:pPr>
      <w:r>
        <w:t>c)</w:t>
      </w:r>
      <w:r>
        <w:tab/>
      </w:r>
      <w:r w:rsidR="00FF5AEB" w:rsidRPr="00A005B5">
        <w:t xml:space="preserve">This measurement is obtained as:  1000000* </w:t>
      </w:r>
      <w:r w:rsidR="00FF5AEB" w:rsidRPr="00A005B5">
        <w:rPr>
          <w:rFonts w:eastAsia="MS Mincho" w:cs="Arial"/>
          <w:kern w:val="2"/>
        </w:rPr>
        <w:t xml:space="preserve">Number of missing </w:t>
      </w:r>
      <w:r w:rsidR="002A4FE7">
        <w:rPr>
          <w:rFonts w:eastAsia="MS Mincho" w:cs="Arial"/>
          <w:kern w:val="2"/>
        </w:rPr>
        <w:t>D</w:t>
      </w:r>
      <w:r w:rsidR="00FF5AEB" w:rsidRPr="00A005B5">
        <w:rPr>
          <w:rFonts w:eastAsia="MS Mincho" w:cs="Arial"/>
          <w:kern w:val="2"/>
        </w:rPr>
        <w:t>L GTP sequence numbers (TS 29.281), representing packets that are not delivered to lower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2A4FE7">
        <w:t xml:space="preserve">mapped </w:t>
      </w:r>
      <w:r w:rsidR="00FF5AEB" w:rsidRPr="00A005B5">
        <w:t xml:space="preserve">5QI (or QCI for NR option 3). </w:t>
      </w:r>
    </w:p>
    <w:p w14:paraId="768E60E8" w14:textId="77777777" w:rsidR="00FF5AEB" w:rsidRPr="00A005B5" w:rsidRDefault="0054057A" w:rsidP="00EF1578">
      <w:pPr>
        <w:pStyle w:val="B10"/>
      </w:pPr>
      <w:r>
        <w:t>d)</w:t>
      </w:r>
      <w:r>
        <w:tab/>
      </w:r>
      <w:r w:rsidR="00FF5AEB" w:rsidRPr="00A005B5">
        <w:t xml:space="preserve">Each measurement is an integer value representing the loss rate multiplied by 1E6. The number of measurements is equal to one. If the optional QoS level measurement is perfomed, the measurements are equal to the number of </w:t>
      </w:r>
      <w:r w:rsidR="002A4FE7">
        <w:t xml:space="preserve">mapped </w:t>
      </w:r>
      <w:r w:rsidR="00FF5AEB" w:rsidRPr="00A005B5">
        <w:t xml:space="preserve">5QIs. </w:t>
      </w:r>
    </w:p>
    <w:p w14:paraId="4F28A8FB" w14:textId="77777777" w:rsidR="00FF5AEB" w:rsidRPr="00A005B5" w:rsidRDefault="0054057A" w:rsidP="00EF1578">
      <w:pPr>
        <w:pStyle w:val="B10"/>
        <w:rPr>
          <w:lang w:val="en-US"/>
        </w:rPr>
      </w:pPr>
      <w:r>
        <w:t>e)</w:t>
      </w:r>
      <w:r>
        <w:tab/>
      </w:r>
      <w:r w:rsidR="00FF5AEB" w:rsidRPr="00A005B5">
        <w:t xml:space="preserve">The measurement name has the form </w:t>
      </w:r>
      <w:r w:rsidR="00FF5AEB" w:rsidRPr="00A005B5">
        <w:rPr>
          <w:lang w:val="en-US"/>
        </w:rPr>
        <w:t>DRB.F1UPacketLossRateDl or optionally DRB.F1UPacketLossRateDl.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p>
    <w:p w14:paraId="65E77308" w14:textId="77777777" w:rsidR="00FF5AEB" w:rsidRPr="00A005B5" w:rsidRDefault="0054057A" w:rsidP="00EF1578">
      <w:pPr>
        <w:pStyle w:val="B10"/>
      </w:pPr>
      <w:r>
        <w:t>f)</w:t>
      </w:r>
      <w:r>
        <w:tab/>
      </w:r>
      <w:r w:rsidR="00FF5AEB" w:rsidRPr="00A005B5">
        <w:t>NRCellDU</w:t>
      </w:r>
    </w:p>
    <w:p w14:paraId="7B34EF8A" w14:textId="77777777" w:rsidR="00FF5AEB" w:rsidRPr="00A005B5" w:rsidRDefault="0054057A" w:rsidP="00EF1578">
      <w:pPr>
        <w:pStyle w:val="B10"/>
      </w:pPr>
      <w:r>
        <w:t>g)</w:t>
      </w:r>
      <w:r>
        <w:tab/>
      </w:r>
      <w:r w:rsidR="00FF5AEB" w:rsidRPr="00A005B5">
        <w:t>Valid for packet switched traffic</w:t>
      </w:r>
    </w:p>
    <w:p w14:paraId="38D68814" w14:textId="77777777" w:rsidR="00FF5AEB" w:rsidRPr="00A005B5" w:rsidRDefault="0054057A" w:rsidP="00EF1578">
      <w:pPr>
        <w:pStyle w:val="B10"/>
      </w:pPr>
      <w:r>
        <w:rPr>
          <w:lang w:eastAsia="zh-CN"/>
        </w:rPr>
        <w:t>h)</w:t>
      </w:r>
      <w:r>
        <w:rPr>
          <w:lang w:eastAsia="zh-CN"/>
        </w:rPr>
        <w:tab/>
      </w:r>
      <w:r w:rsidR="00FF5AEB" w:rsidRPr="00A005B5">
        <w:rPr>
          <w:lang w:eastAsia="zh-CN"/>
        </w:rPr>
        <w:t>5GS</w:t>
      </w:r>
    </w:p>
    <w:p w14:paraId="192F465A" w14:textId="77777777" w:rsidR="00FF5AEB" w:rsidRPr="00A005B5" w:rsidRDefault="0054057A" w:rsidP="00EF1578">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45AAB16D" w14:textId="77777777" w:rsidR="00FF5AEB" w:rsidRPr="00A005B5" w:rsidRDefault="00FF5AEB" w:rsidP="008C7994">
      <w:pPr>
        <w:pStyle w:val="Heading4"/>
        <w:rPr>
          <w:color w:val="000000"/>
        </w:rPr>
      </w:pPr>
      <w:bookmarkStart w:id="47" w:name="_Toc4404867"/>
      <w:r w:rsidRPr="00A005B5">
        <w:rPr>
          <w:color w:val="000000"/>
        </w:rPr>
        <w:t>5.1.3.2</w:t>
      </w:r>
      <w:r w:rsidRPr="00A005B5">
        <w:rPr>
          <w:color w:val="000000"/>
        </w:rPr>
        <w:tab/>
      </w:r>
      <w:r w:rsidRPr="008C7994">
        <w:t>Packet</w:t>
      </w:r>
      <w:r w:rsidRPr="00A005B5">
        <w:rPr>
          <w:color w:val="000000"/>
        </w:rPr>
        <w:t xml:space="preserve"> Drop Rate</w:t>
      </w:r>
      <w:bookmarkEnd w:id="47"/>
    </w:p>
    <w:p w14:paraId="40658E6B" w14:textId="77777777" w:rsidR="00FF5AEB" w:rsidRPr="00A005B5" w:rsidRDefault="00FF5AEB" w:rsidP="00A7631A">
      <w:pPr>
        <w:pStyle w:val="Heading5"/>
      </w:pPr>
      <w:bookmarkStart w:id="48" w:name="_Toc4404868"/>
      <w:r w:rsidRPr="00A005B5">
        <w:t>5.1.3.2.1</w:t>
      </w:r>
      <w:r w:rsidRPr="00A005B5">
        <w:tab/>
        <w:t xml:space="preserve">DL </w:t>
      </w:r>
      <w:r w:rsidR="002C1DD2">
        <w:t>PDCP SDU</w:t>
      </w:r>
      <w:r w:rsidRPr="00A005B5">
        <w:t xml:space="preserve"> Drop </w:t>
      </w:r>
      <w:r w:rsidR="00217DB7">
        <w:t>r</w:t>
      </w:r>
      <w:r w:rsidR="00217DB7" w:rsidRPr="00A005B5">
        <w:t>ate</w:t>
      </w:r>
      <w:r w:rsidR="00217DB7" w:rsidRPr="003D0F96">
        <w:t xml:space="preserve"> </w:t>
      </w:r>
      <w:r w:rsidR="003D0F96" w:rsidRPr="003D0F96">
        <w:t>in gNB-CU-UP</w:t>
      </w:r>
      <w:bookmarkEnd w:id="48"/>
    </w:p>
    <w:p w14:paraId="13158753" w14:textId="77777777" w:rsidR="00FF5AEB" w:rsidRPr="00A005B5" w:rsidRDefault="002C1DD2" w:rsidP="00EF1578">
      <w:pPr>
        <w:pStyle w:val="B10"/>
      </w:pPr>
      <w:r>
        <w:t>a)</w:t>
      </w:r>
      <w:r>
        <w:tab/>
      </w:r>
      <w:r w:rsidR="00FF5AEB" w:rsidRPr="00A005B5">
        <w:t xml:space="preserve">This measurement provides the fraction of PDCP SDU packets which are dropped on the downlink, due to congestion, traffic management etc in the gNB-CU-UP. Only user-plane traffic (DTCH) is considered. </w:t>
      </w:r>
      <w:r w:rsidR="00FF5AEB" w:rsidRPr="00A005B5">
        <w:rPr>
          <w:bCs/>
          <w:lang w:val="en-US"/>
        </w:rPr>
        <w:t xml:space="preserve">A dropped packet is one whose context is removed from the gNB-CU-UP without any part of it having been transmitted on the F1-U or Xn-U or X2-U interface. </w:t>
      </w:r>
      <w:r w:rsidR="00FF5AEB" w:rsidRPr="00A005B5">
        <w:t>The measurement is optionally split into subcounters per QoS level (</w:t>
      </w:r>
      <w:r w:rsidR="003D0F96">
        <w:t xml:space="preserve">mapped </w:t>
      </w:r>
      <w:r w:rsidR="00FF5AEB" w:rsidRPr="00A005B5">
        <w:t>5QI or QCI in NR option 3).</w:t>
      </w:r>
    </w:p>
    <w:p w14:paraId="3BF53692" w14:textId="77777777" w:rsidR="00FF5AEB" w:rsidRPr="00A005B5" w:rsidRDefault="0030045E" w:rsidP="00EF1578">
      <w:pPr>
        <w:pStyle w:val="NO"/>
      </w:pPr>
      <w:r>
        <w:t>NOTE:</w:t>
      </w:r>
      <w:r w:rsidR="00FF5AEB" w:rsidRPr="00A005B5">
        <w:t xml:space="preserve"> this measurement may include packets that were supposed to be sent via the eUtran air interface if using NR split bearer option 3, 4 or 7.</w:t>
      </w:r>
    </w:p>
    <w:p w14:paraId="493B5A74" w14:textId="77777777" w:rsidR="00FF5AEB" w:rsidRPr="00A005B5" w:rsidRDefault="002C1DD2" w:rsidP="00EF1578">
      <w:pPr>
        <w:pStyle w:val="B10"/>
      </w:pPr>
      <w:r>
        <w:t>b)</w:t>
      </w:r>
      <w:r>
        <w:tab/>
      </w:r>
      <w:r w:rsidR="00FF5AEB" w:rsidRPr="00A005B5">
        <w:t>SI</w:t>
      </w:r>
      <w:r>
        <w:t>.</w:t>
      </w:r>
      <w:r w:rsidR="00FF5AEB" w:rsidRPr="00A005B5">
        <w:t xml:space="preserve"> </w:t>
      </w:r>
    </w:p>
    <w:p w14:paraId="0509DEB3" w14:textId="77777777" w:rsidR="00FF5AEB" w:rsidRPr="00A005B5" w:rsidRDefault="002C1DD2" w:rsidP="00EF1578">
      <w:pPr>
        <w:pStyle w:val="B10"/>
      </w:pPr>
      <w:r>
        <w:t>c)</w:t>
      </w:r>
      <w:r>
        <w:tab/>
      </w:r>
      <w:r w:rsidR="00FF5AEB" w:rsidRPr="00A005B5">
        <w:t xml:space="preserve">This measurement is obtained as: 1000000*Number of DL packets, for which no part has been transmitted over the F1-U or Xn-U or X2-U interface, of a data radio bearer, that are discarded in the PDCP layer, divided by </w:t>
      </w:r>
      <w:r w:rsidR="00FF5AEB" w:rsidRPr="00A005B5">
        <w:rPr>
          <w:rFonts w:cs="Arial"/>
          <w:kern w:val="2"/>
          <w:lang w:eastAsia="zh-CN"/>
        </w:rPr>
        <w:t>Number of DL packets for data radio bearers that has entered PDCP upper SAP.</w:t>
      </w:r>
      <w:r w:rsidR="00FF5AEB" w:rsidRPr="00A005B5">
        <w:t xml:space="preserve"> Separate counters are optionally maintained for </w:t>
      </w:r>
      <w:r w:rsidR="003D0F96">
        <w:t xml:space="preserve">mapped </w:t>
      </w:r>
      <w:r w:rsidR="00FF5AEB" w:rsidRPr="00A005B5">
        <w:t>5QI (or QCI for NR option 3).</w:t>
      </w:r>
    </w:p>
    <w:p w14:paraId="66B1223C" w14:textId="77777777" w:rsidR="00FF5AEB" w:rsidRPr="00A005B5" w:rsidRDefault="002C1DD2" w:rsidP="00EF1578">
      <w:pPr>
        <w:pStyle w:val="B10"/>
      </w:pPr>
      <w:r>
        <w:t>d)</w:t>
      </w:r>
      <w:r>
        <w:tab/>
      </w:r>
      <w:r w:rsidR="00FF5AEB" w:rsidRPr="00A005B5">
        <w:t xml:space="preserve">Each measurement is an integer value representing the drop rate multiplied by 1E6. The number of measurements is equal to one. If the optional QoS level measurement is perfomed, the measurements are equal to the number of </w:t>
      </w:r>
      <w:r w:rsidR="003D0F96">
        <w:t xml:space="preserve">mapped </w:t>
      </w:r>
      <w:r w:rsidR="00FF5AEB" w:rsidRPr="00A005B5">
        <w:t xml:space="preserve">5QIs.  </w:t>
      </w:r>
    </w:p>
    <w:p w14:paraId="347B5441" w14:textId="77777777" w:rsidR="00FF5AEB" w:rsidRPr="00A005B5" w:rsidRDefault="002C1DD2" w:rsidP="00EF1578">
      <w:pPr>
        <w:pStyle w:val="B10"/>
        <w:rPr>
          <w:lang w:val="en-US"/>
        </w:rPr>
      </w:pPr>
      <w:r>
        <w:lastRenderedPageBreak/>
        <w:t>e)</w:t>
      </w:r>
      <w:r>
        <w:tab/>
      </w:r>
      <w:r w:rsidR="00FF5AEB" w:rsidRPr="00A005B5">
        <w:t xml:space="preserve">The measurement name has the form </w:t>
      </w:r>
      <w:r w:rsidR="00FF5AEB" w:rsidRPr="00A005B5">
        <w:rPr>
          <w:lang w:val="en-US"/>
        </w:rPr>
        <w:t>DRB.PdcpPacketDropRateDl or optionally DRB.PdcpPacketDropRateDl.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p>
    <w:p w14:paraId="7A5C1023" w14:textId="77777777" w:rsidR="00FF5AEB" w:rsidRDefault="002C1DD2" w:rsidP="00EF1578">
      <w:pPr>
        <w:pStyle w:val="B10"/>
      </w:pPr>
      <w:r>
        <w:t>f)</w:t>
      </w:r>
      <w:r>
        <w:tab/>
      </w:r>
      <w:r w:rsidR="00FF5AEB" w:rsidRPr="00A005B5">
        <w:t>GNBCUUPFunction</w:t>
      </w:r>
      <w:r>
        <w:t>.</w:t>
      </w:r>
    </w:p>
    <w:p w14:paraId="38E3F657" w14:textId="77777777" w:rsidR="00CC30A3" w:rsidRPr="00A005B5" w:rsidRDefault="00CC30A3" w:rsidP="00EF1578">
      <w:pPr>
        <w:pStyle w:val="B2"/>
      </w:pPr>
      <w:r>
        <w:t>NRCellCU.</w:t>
      </w:r>
    </w:p>
    <w:p w14:paraId="1C6E498A" w14:textId="77777777" w:rsidR="00FF5AEB" w:rsidRPr="00A005B5" w:rsidRDefault="002C1DD2" w:rsidP="00EF1578">
      <w:pPr>
        <w:pStyle w:val="B10"/>
      </w:pPr>
      <w:r>
        <w:t>g)</w:t>
      </w:r>
      <w:r>
        <w:tab/>
      </w:r>
      <w:r w:rsidR="00FF5AEB" w:rsidRPr="00A005B5">
        <w:t>Valid for packet switched traffic</w:t>
      </w:r>
      <w:r>
        <w:t>.</w:t>
      </w:r>
      <w:r w:rsidR="00FF5AEB" w:rsidRPr="00A005B5">
        <w:t xml:space="preserve"> </w:t>
      </w:r>
    </w:p>
    <w:p w14:paraId="4E07F61E" w14:textId="77777777" w:rsidR="00FF5AEB" w:rsidRPr="00A005B5" w:rsidRDefault="002C1DD2" w:rsidP="00EF1578">
      <w:pPr>
        <w:pStyle w:val="B10"/>
        <w:rPr>
          <w:rFonts w:hint="eastAsia"/>
        </w:rPr>
      </w:pPr>
      <w:r>
        <w:rPr>
          <w:lang w:eastAsia="zh-CN"/>
        </w:rPr>
        <w:t>h)</w:t>
      </w:r>
      <w:r>
        <w:rPr>
          <w:lang w:eastAsia="zh-CN"/>
        </w:rPr>
        <w:tab/>
      </w:r>
      <w:r w:rsidR="00FF5AEB" w:rsidRPr="00A005B5">
        <w:rPr>
          <w:lang w:eastAsia="zh-CN"/>
        </w:rPr>
        <w:t>5GS</w:t>
      </w:r>
      <w:r>
        <w:rPr>
          <w:lang w:eastAsia="zh-CN"/>
        </w:rPr>
        <w:t>.</w:t>
      </w:r>
    </w:p>
    <w:p w14:paraId="2279C593" w14:textId="77777777" w:rsidR="00FF5AEB" w:rsidRPr="00A005B5" w:rsidRDefault="002C1DD2" w:rsidP="00EF1578">
      <w:pPr>
        <w:pStyle w:val="B10"/>
      </w:pPr>
      <w:r>
        <w:rPr>
          <w:lang w:eastAsia="zh-CN"/>
        </w:rPr>
        <w:t>i)</w:t>
      </w:r>
      <w:r w:rsidR="00FF5AEB" w:rsidRPr="00A005B5">
        <w:rPr>
          <w:lang w:eastAsia="zh-CN"/>
        </w:rPr>
        <w:tab/>
        <w:t>One usage of this measurement is for performance assurance within integrity area (user plane connection quality).</w:t>
      </w:r>
      <w:r w:rsidR="00206425" w:rsidRPr="00206425">
        <w:rPr>
          <w:color w:val="000000"/>
          <w:lang w:eastAsia="zh-CN"/>
        </w:rPr>
        <w:t xml:space="preserve"> </w:t>
      </w:r>
      <w:r w:rsidR="00206425">
        <w:rPr>
          <w:color w:val="000000"/>
          <w:lang w:eastAsia="zh-CN"/>
        </w:rPr>
        <w:t>NRCellCU measurement applies only for 2-split deployment.</w:t>
      </w:r>
    </w:p>
    <w:p w14:paraId="349D68BA" w14:textId="77777777" w:rsidR="00FF5AEB" w:rsidRPr="00A005B5" w:rsidRDefault="00FF5AEB" w:rsidP="00A7631A">
      <w:pPr>
        <w:pStyle w:val="Heading5"/>
        <w:rPr>
          <w:color w:val="000000"/>
          <w:lang w:val="sv-SE"/>
        </w:rPr>
      </w:pPr>
      <w:bookmarkStart w:id="49" w:name="_Toc4404869"/>
      <w:r w:rsidRPr="00A005B5">
        <w:rPr>
          <w:color w:val="000000"/>
          <w:lang w:val="sv-SE"/>
        </w:rPr>
        <w:t>5.1.3.2.2</w:t>
      </w:r>
      <w:r w:rsidRPr="00A005B5">
        <w:rPr>
          <w:color w:val="000000"/>
          <w:lang w:val="sv-SE"/>
        </w:rPr>
        <w:tab/>
        <w:t xml:space="preserve">DL </w:t>
      </w:r>
      <w:r w:rsidRPr="00A005B5">
        <w:rPr>
          <w:lang w:val="sv-SE" w:eastAsia="zh-CN"/>
        </w:rPr>
        <w:t>Packet</w:t>
      </w:r>
      <w:r w:rsidRPr="00A005B5">
        <w:rPr>
          <w:color w:val="000000"/>
          <w:lang w:val="sv-SE"/>
        </w:rPr>
        <w:t xml:space="preserve"> Drop Rate </w:t>
      </w:r>
      <w:r w:rsidR="00951756" w:rsidRPr="00951756">
        <w:rPr>
          <w:color w:val="000000"/>
        </w:rPr>
        <w:t>in gNB-DU</w:t>
      </w:r>
      <w:bookmarkEnd w:id="49"/>
    </w:p>
    <w:p w14:paraId="15C7769F" w14:textId="45495E7A" w:rsidR="00FF5AEB" w:rsidRPr="00A005B5" w:rsidRDefault="000D3ABA" w:rsidP="000D3ABA">
      <w:pPr>
        <w:ind w:left="567" w:hanging="283"/>
        <w:rPr>
          <w:color w:val="000000"/>
        </w:rPr>
      </w:pPr>
      <w:r w:rsidRPr="00A005B5">
        <w:rPr>
          <w:color w:val="000000"/>
        </w:rPr>
        <w:t>a)</w:t>
      </w:r>
      <w:r w:rsidRPr="00A005B5">
        <w:rPr>
          <w:color w:val="000000"/>
        </w:rPr>
        <w:tab/>
      </w:r>
      <w:r w:rsidR="00FF5AEB" w:rsidRPr="00A005B5">
        <w:rPr>
          <w:color w:val="000000"/>
        </w:rPr>
        <w:t xml:space="preserve">This measurement provides the fraction of RLC SDU packets which are dropped on the downlink, due to congestion, traffic management etc in the gNB-DU. Only user-plane traffic (DTCH) is considered. </w:t>
      </w:r>
      <w:r w:rsidR="00FF5AEB" w:rsidRPr="00A005B5">
        <w:rPr>
          <w:bCs/>
          <w:color w:val="000000"/>
          <w:lang w:val="en-US"/>
        </w:rPr>
        <w:t xml:space="preserve">A dropped packet is one whose context is removed from the gNB-DU without any part of it having been transmitted on the air interface. </w:t>
      </w:r>
      <w:r w:rsidR="00FF5AEB" w:rsidRPr="00A005B5">
        <w:rPr>
          <w:color w:val="000000"/>
        </w:rPr>
        <w:t>The measurement is optionally split into subcounters per QoS level (</w:t>
      </w:r>
      <w:r w:rsidR="00951756">
        <w:rPr>
          <w:color w:val="000000"/>
        </w:rPr>
        <w:t xml:space="preserve">mapped </w:t>
      </w:r>
      <w:r w:rsidR="00FF5AEB" w:rsidRPr="00A005B5">
        <w:rPr>
          <w:color w:val="000000"/>
        </w:rPr>
        <w:t>5QI or QCI in NR option 3).</w:t>
      </w:r>
    </w:p>
    <w:p w14:paraId="201E7D71" w14:textId="2F9A09D2" w:rsidR="00FF5AEB" w:rsidRPr="00A005B5" w:rsidRDefault="000D3ABA" w:rsidP="000D3ABA">
      <w:pPr>
        <w:ind w:left="567" w:hanging="283"/>
        <w:rPr>
          <w:color w:val="000000"/>
        </w:rPr>
      </w:pPr>
      <w:r w:rsidRPr="00A005B5">
        <w:rPr>
          <w:color w:val="000000"/>
        </w:rPr>
        <w:t>b)</w:t>
      </w:r>
      <w:r w:rsidRPr="00A005B5">
        <w:rPr>
          <w:color w:val="000000"/>
        </w:rPr>
        <w:tab/>
      </w:r>
      <w:r w:rsidR="00FF5AEB" w:rsidRPr="00A005B5">
        <w:rPr>
          <w:color w:val="000000"/>
        </w:rPr>
        <w:t>SI</w:t>
      </w:r>
    </w:p>
    <w:p w14:paraId="4CBF1D0F" w14:textId="4783F947" w:rsidR="00FF5AEB" w:rsidRPr="00A005B5" w:rsidRDefault="000D3ABA" w:rsidP="000D3ABA">
      <w:pPr>
        <w:ind w:left="567" w:hanging="283"/>
        <w:rPr>
          <w:color w:val="000000"/>
        </w:rPr>
      </w:pPr>
      <w:r w:rsidRPr="00A005B5">
        <w:rPr>
          <w:color w:val="000000"/>
        </w:rPr>
        <w:t>c)</w:t>
      </w:r>
      <w:r w:rsidRPr="00A005B5">
        <w:rPr>
          <w:color w:val="000000"/>
        </w:rPr>
        <w:tab/>
      </w:r>
      <w:r w:rsidR="00FF5AEB" w:rsidRPr="00A005B5">
        <w:rPr>
          <w:color w:val="000000"/>
        </w:rPr>
        <w:t xml:space="preserve">This measurement is obtained as: 1000000*Number of DL packets, for which no part has been transmitted over the air, of a data radio bearer, that are discarded in the gNB-DU divided by </w:t>
      </w:r>
      <w:r w:rsidR="00FF5AEB" w:rsidRPr="00A005B5">
        <w:rPr>
          <w:rFonts w:cs="Arial"/>
          <w:color w:val="000000"/>
          <w:kern w:val="2"/>
          <w:lang w:eastAsia="zh-CN"/>
        </w:rPr>
        <w:t>Number of DL packets for data radio bearers that were received from gNB-CU-UP.</w:t>
      </w:r>
      <w:r w:rsidR="00FF5AEB" w:rsidRPr="00A005B5">
        <w:rPr>
          <w:color w:val="000000"/>
        </w:rPr>
        <w:t xml:space="preserve"> Separate counters are optionally maintained for </w:t>
      </w:r>
      <w:r w:rsidR="00951756">
        <w:rPr>
          <w:color w:val="000000"/>
        </w:rPr>
        <w:t xml:space="preserve">mapped </w:t>
      </w:r>
      <w:r w:rsidR="00FF5AEB" w:rsidRPr="00A005B5">
        <w:rPr>
          <w:color w:val="000000"/>
        </w:rPr>
        <w:t>5QI (or QCI for NR option 3).</w:t>
      </w:r>
    </w:p>
    <w:p w14:paraId="5ACAAD74" w14:textId="1EAB4EC4" w:rsidR="00FF5AEB" w:rsidRPr="00A005B5" w:rsidRDefault="000D3ABA" w:rsidP="000D3ABA">
      <w:pPr>
        <w:ind w:left="567" w:hanging="283"/>
        <w:rPr>
          <w:color w:val="000000"/>
        </w:rPr>
      </w:pPr>
      <w:r w:rsidRPr="00A005B5">
        <w:rPr>
          <w:color w:val="000000"/>
        </w:rPr>
        <w:t>d)</w:t>
      </w:r>
      <w:r w:rsidRPr="00A005B5">
        <w:rPr>
          <w:color w:val="000000"/>
        </w:rPr>
        <w:tab/>
      </w:r>
      <w:r w:rsidR="00FF5AEB" w:rsidRPr="00A005B5">
        <w:rPr>
          <w:color w:val="000000"/>
        </w:rPr>
        <w:t xml:space="preserve">Each measurement is an integer value representing the drop rate multiplied by 1E6. The number of measurements is equal to one. If the optional QoS level measurement is perfomed, the measurements are equal to the number of </w:t>
      </w:r>
      <w:r w:rsidR="00951756">
        <w:rPr>
          <w:color w:val="000000"/>
        </w:rPr>
        <w:t xml:space="preserve">mapped </w:t>
      </w:r>
      <w:r w:rsidR="00FF5AEB" w:rsidRPr="00A005B5">
        <w:rPr>
          <w:color w:val="000000"/>
        </w:rPr>
        <w:t xml:space="preserve">5QIs. </w:t>
      </w:r>
    </w:p>
    <w:p w14:paraId="2C6D0F49" w14:textId="77ACA420" w:rsidR="00FF5AEB" w:rsidRPr="00A005B5" w:rsidRDefault="000D3ABA" w:rsidP="000D3ABA">
      <w:pPr>
        <w:ind w:left="567" w:hanging="283"/>
        <w:rPr>
          <w:color w:val="000000"/>
          <w:lang w:val="en-US"/>
        </w:rPr>
      </w:pPr>
      <w:r w:rsidRPr="00A005B5">
        <w:rPr>
          <w:color w:val="000000"/>
          <w:lang w:val="en-US"/>
        </w:rPr>
        <w:t>e)</w:t>
      </w:r>
      <w:r w:rsidRPr="00A005B5">
        <w:rPr>
          <w:color w:val="000000"/>
          <w:lang w:val="en-US"/>
        </w:rPr>
        <w:tab/>
      </w:r>
      <w:r w:rsidR="00FF5AEB" w:rsidRPr="00A005B5">
        <w:rPr>
          <w:color w:val="000000"/>
        </w:rPr>
        <w:t xml:space="preserve">The measurement name has the form </w:t>
      </w:r>
      <w:r w:rsidR="00FF5AEB" w:rsidRPr="00A005B5">
        <w:rPr>
          <w:color w:val="000000"/>
          <w:lang w:val="en-US"/>
        </w:rPr>
        <w:t>DRB.RlcPacketDropRateDl or optionally</w:t>
      </w:r>
      <w:r w:rsidR="00FF5AEB" w:rsidRPr="00A005B5">
        <w:rPr>
          <w:i/>
          <w:color w:val="000000"/>
        </w:rPr>
        <w:t xml:space="preserve"> </w:t>
      </w:r>
      <w:r w:rsidR="00FF5AEB" w:rsidRPr="00A005B5">
        <w:rPr>
          <w:color w:val="000000"/>
          <w:lang w:val="en-US"/>
        </w:rPr>
        <w:t>DRB.RlcPacketDropRateDl.</w:t>
      </w:r>
      <w:r w:rsidR="00FF5AEB" w:rsidRPr="00A005B5">
        <w:rPr>
          <w:i/>
          <w:color w:val="000000"/>
        </w:rPr>
        <w:t xml:space="preserve">QOS </w:t>
      </w:r>
      <w:r w:rsidR="00FF5AEB" w:rsidRPr="00A005B5">
        <w:rPr>
          <w:color w:val="000000"/>
          <w:lang w:val="en-US"/>
        </w:rPr>
        <w:br/>
      </w:r>
      <w:r w:rsidR="00FF5AEB" w:rsidRPr="00A005B5">
        <w:rPr>
          <w:color w:val="000000"/>
        </w:rPr>
        <w:t xml:space="preserve">where </w:t>
      </w:r>
      <w:r w:rsidR="00FF5AEB" w:rsidRPr="00A005B5">
        <w:rPr>
          <w:i/>
          <w:color w:val="000000"/>
        </w:rPr>
        <w:t>QOS</w:t>
      </w:r>
      <w:r w:rsidR="00FF5AEB" w:rsidRPr="00A005B5">
        <w:rPr>
          <w:color w:val="000000"/>
        </w:rPr>
        <w:t xml:space="preserve"> identifies the target quality of service class.</w:t>
      </w:r>
    </w:p>
    <w:p w14:paraId="6EF03CAF" w14:textId="5B75F281" w:rsidR="00FF5AEB" w:rsidRPr="00A005B5" w:rsidRDefault="000D3ABA" w:rsidP="000D3ABA">
      <w:pPr>
        <w:ind w:left="567" w:hanging="283"/>
        <w:rPr>
          <w:color w:val="000000"/>
        </w:rPr>
      </w:pPr>
      <w:r w:rsidRPr="00A005B5">
        <w:rPr>
          <w:color w:val="000000"/>
        </w:rPr>
        <w:t>f)</w:t>
      </w:r>
      <w:r w:rsidRPr="00A005B5">
        <w:rPr>
          <w:color w:val="000000"/>
        </w:rPr>
        <w:tab/>
      </w:r>
      <w:r w:rsidR="00FF5AEB" w:rsidRPr="00A005B5">
        <w:rPr>
          <w:color w:val="000000"/>
        </w:rPr>
        <w:t>NRCellDU</w:t>
      </w:r>
    </w:p>
    <w:p w14:paraId="1154E543" w14:textId="26875B3F" w:rsidR="00FF5AEB" w:rsidRPr="00A005B5" w:rsidRDefault="000D3ABA" w:rsidP="000D3ABA">
      <w:pPr>
        <w:ind w:left="567" w:hanging="283"/>
        <w:rPr>
          <w:color w:val="000000"/>
        </w:rPr>
      </w:pPr>
      <w:r w:rsidRPr="00A005B5">
        <w:rPr>
          <w:color w:val="000000"/>
        </w:rPr>
        <w:t>g)</w:t>
      </w:r>
      <w:r w:rsidRPr="00A005B5">
        <w:rPr>
          <w:color w:val="000000"/>
        </w:rPr>
        <w:tab/>
      </w:r>
      <w:r w:rsidR="00FF5AEB" w:rsidRPr="00A005B5">
        <w:rPr>
          <w:color w:val="000000"/>
        </w:rPr>
        <w:t xml:space="preserve">Valid for packet switched traffic </w:t>
      </w:r>
    </w:p>
    <w:p w14:paraId="00EBED2C" w14:textId="7F196C3E" w:rsidR="00FF5AEB" w:rsidRPr="00A005B5" w:rsidRDefault="000D3ABA" w:rsidP="000D3ABA">
      <w:pPr>
        <w:ind w:left="567" w:hanging="283"/>
        <w:rPr>
          <w:rFonts w:hint="eastAsia"/>
          <w:color w:val="000000"/>
        </w:rPr>
      </w:pPr>
      <w:r w:rsidRPr="00A005B5">
        <w:rPr>
          <w:rFonts w:hint="eastAsia"/>
          <w:color w:val="000000"/>
        </w:rPr>
        <w:t>h)</w:t>
      </w:r>
      <w:r w:rsidRPr="00A005B5">
        <w:rPr>
          <w:rFonts w:hint="eastAsia"/>
          <w:color w:val="000000"/>
        </w:rPr>
        <w:tab/>
      </w:r>
      <w:r w:rsidR="00FF5AEB" w:rsidRPr="00A005B5">
        <w:rPr>
          <w:color w:val="000000"/>
          <w:lang w:eastAsia="zh-CN"/>
        </w:rPr>
        <w:t>5GS</w:t>
      </w:r>
    </w:p>
    <w:p w14:paraId="75F65C71" w14:textId="77777777" w:rsidR="00FF5AEB" w:rsidRPr="00A005B5" w:rsidRDefault="00FF5AEB" w:rsidP="00FF5AEB">
      <w:pPr>
        <w:ind w:left="568" w:hanging="284"/>
        <w:rPr>
          <w:color w:val="000000"/>
          <w:lang w:eastAsia="zh-CN"/>
        </w:rPr>
      </w:pPr>
      <w:r w:rsidRPr="00A005B5">
        <w:rPr>
          <w:color w:val="000000"/>
          <w:lang w:eastAsia="zh-CN"/>
        </w:rPr>
        <w:t>i)</w:t>
      </w:r>
      <w:r w:rsidRPr="00A005B5">
        <w:rPr>
          <w:color w:val="000000"/>
          <w:lang w:eastAsia="zh-CN"/>
        </w:rPr>
        <w:tab/>
        <w:t>One usage of this measurement is for performance assurance within integrity area (user plane connection quality).</w:t>
      </w:r>
    </w:p>
    <w:p w14:paraId="07454262" w14:textId="77777777" w:rsidR="00FF5AEB" w:rsidRPr="00A005B5" w:rsidRDefault="00FF5AEB" w:rsidP="008C7994">
      <w:pPr>
        <w:pStyle w:val="Heading4"/>
        <w:rPr>
          <w:lang w:eastAsia="zh-CN"/>
        </w:rPr>
      </w:pPr>
      <w:bookmarkStart w:id="50" w:name="_Toc4404870"/>
      <w:r w:rsidRPr="00A005B5">
        <w:t>5.1</w:t>
      </w:r>
      <w:r w:rsidRPr="00A005B5">
        <w:rPr>
          <w:lang w:eastAsia="zh-CN"/>
        </w:rPr>
        <w:t>.3.3</w:t>
      </w:r>
      <w:r w:rsidRPr="00A005B5">
        <w:tab/>
        <w:t>Packet Delay</w:t>
      </w:r>
      <w:bookmarkEnd w:id="50"/>
    </w:p>
    <w:p w14:paraId="071054D7" w14:textId="77777777" w:rsidR="00FF5AEB" w:rsidRPr="00A005B5" w:rsidRDefault="00FF5AEB" w:rsidP="00A7631A">
      <w:pPr>
        <w:pStyle w:val="Heading5"/>
      </w:pPr>
      <w:bookmarkStart w:id="51" w:name="_Toc4404871"/>
      <w:r w:rsidRPr="00A005B5">
        <w:t>5.1.3.3.1</w:t>
      </w:r>
      <w:r w:rsidRPr="00A005B5">
        <w:tab/>
      </w:r>
      <w:r w:rsidRPr="00A005B5">
        <w:rPr>
          <w:lang w:eastAsia="zh-CN"/>
        </w:rPr>
        <w:t>Average</w:t>
      </w:r>
      <w:r w:rsidRPr="00A005B5">
        <w:t xml:space="preserve"> delay DL in CU-UP</w:t>
      </w:r>
      <w:bookmarkEnd w:id="51"/>
    </w:p>
    <w:p w14:paraId="1893682B" w14:textId="5101D8BD" w:rsidR="00FF5AEB" w:rsidRPr="00A005B5" w:rsidRDefault="000D3ABA" w:rsidP="000D3ABA">
      <w:pPr>
        <w:ind w:left="567" w:hanging="283"/>
        <w:rPr>
          <w:color w:val="000000"/>
        </w:rPr>
      </w:pPr>
      <w:r w:rsidRPr="00A005B5">
        <w:rPr>
          <w:color w:val="000000"/>
        </w:rPr>
        <w:t>a)</w:t>
      </w:r>
      <w:r w:rsidRPr="00A005B5">
        <w:rPr>
          <w:color w:val="000000"/>
        </w:rPr>
        <w:tab/>
      </w:r>
      <w:r w:rsidR="00FF5AEB" w:rsidRPr="00A005B5">
        <w:rPr>
          <w:color w:val="000000"/>
        </w:rPr>
        <w:t>This measurement provides the average (arithmetic mean) PDCP SDU delay on the downlink within the gNB-CU-UP, for all PDCP packets. The measurement is optionally split into subcounters per QoS level (</w:t>
      </w:r>
      <w:r w:rsidR="00AB0841">
        <w:rPr>
          <w:color w:val="000000"/>
        </w:rPr>
        <w:t xml:space="preserve">mapped </w:t>
      </w:r>
      <w:r w:rsidR="00FF5AEB" w:rsidRPr="00A005B5">
        <w:rPr>
          <w:color w:val="000000"/>
        </w:rPr>
        <w:t>5QI or QCI in NR option 3).</w:t>
      </w:r>
    </w:p>
    <w:p w14:paraId="6A0FE59A" w14:textId="62DB0BF2" w:rsidR="00FF5AEB" w:rsidRPr="00A005B5" w:rsidRDefault="000D3ABA" w:rsidP="000D3ABA">
      <w:pPr>
        <w:ind w:left="567" w:hanging="283"/>
        <w:rPr>
          <w:color w:val="000000"/>
        </w:rPr>
      </w:pPr>
      <w:r w:rsidRPr="00A005B5">
        <w:rPr>
          <w:color w:val="000000"/>
        </w:rPr>
        <w:t>b)</w:t>
      </w:r>
      <w:r w:rsidRPr="00A005B5">
        <w:rPr>
          <w:color w:val="000000"/>
        </w:rPr>
        <w:tab/>
      </w:r>
      <w:r w:rsidR="00FF5AEB" w:rsidRPr="00A005B5">
        <w:rPr>
          <w:color w:val="000000"/>
        </w:rPr>
        <w:t>DER (n=1)</w:t>
      </w:r>
    </w:p>
    <w:p w14:paraId="7EE836AF" w14:textId="2545A538" w:rsidR="00FF5AEB" w:rsidRPr="00A005B5" w:rsidRDefault="000D3ABA" w:rsidP="000D3ABA">
      <w:pPr>
        <w:ind w:left="567" w:hanging="283"/>
        <w:rPr>
          <w:color w:val="000000"/>
        </w:rPr>
      </w:pPr>
      <w:r w:rsidRPr="00A005B5">
        <w:rPr>
          <w:color w:val="000000"/>
        </w:rPr>
        <w:t>c)</w:t>
      </w:r>
      <w:r w:rsidRPr="00A005B5">
        <w:rPr>
          <w:color w:val="000000"/>
        </w:rPr>
        <w:tab/>
      </w:r>
      <w:r w:rsidR="00FF5AEB" w:rsidRPr="00A005B5">
        <w:rPr>
          <w:color w:val="000000"/>
        </w:rPr>
        <w:t xml:space="preserve">This measurement is obtained as: sum of (time when sending a PDCP SDU to the gNB-DU at the egress PDCP layer on F1-U/Xn-U, minus time of </w:t>
      </w:r>
      <w:r w:rsidR="00FF5AEB" w:rsidRPr="00A005B5">
        <w:rPr>
          <w:color w:val="000000"/>
          <w:kern w:val="2"/>
          <w:lang w:eastAsia="zh-CN"/>
        </w:rPr>
        <w:t xml:space="preserve">arrival of the same packet at </w:t>
      </w:r>
      <w:r w:rsidR="00FF5AEB" w:rsidRPr="00A005B5">
        <w:rPr>
          <w:color w:val="000000"/>
        </w:rPr>
        <w:t>NG-U ingress IP termination</w:t>
      </w:r>
      <w:r w:rsidR="00FF5AEB" w:rsidRPr="00A005B5">
        <w:rPr>
          <w:color w:val="000000"/>
          <w:kern w:val="2"/>
          <w:lang w:eastAsia="zh-CN"/>
        </w:rPr>
        <w:t xml:space="preserve">) divided by </w:t>
      </w:r>
      <w:r w:rsidR="00FF5AEB" w:rsidRPr="00A005B5">
        <w:rPr>
          <w:rFonts w:cs="Arial"/>
          <w:color w:val="000000"/>
          <w:kern w:val="2"/>
          <w:lang w:eastAsia="zh-CN"/>
        </w:rPr>
        <w:t>total number of PDCP SDUs</w:t>
      </w:r>
      <w:r w:rsidR="00FF5AEB" w:rsidRPr="00A005B5">
        <w:rPr>
          <w:rFonts w:eastAsia="MS Mincho"/>
          <w:color w:val="000000"/>
        </w:rPr>
        <w:t xml:space="preserve"> arriving </w:t>
      </w:r>
      <w:r w:rsidR="00FF5AEB" w:rsidRPr="00A005B5">
        <w:rPr>
          <w:color w:val="000000"/>
          <w:kern w:val="2"/>
          <w:lang w:eastAsia="zh-CN"/>
        </w:rPr>
        <w:t xml:space="preserve">at </w:t>
      </w:r>
      <w:r w:rsidR="00FF5AEB" w:rsidRPr="00A005B5">
        <w:rPr>
          <w:color w:val="000000"/>
        </w:rPr>
        <w:t>NG-U ingress IP termination</w:t>
      </w:r>
      <w:r w:rsidR="00FF5AEB" w:rsidRPr="00A005B5">
        <w:rPr>
          <w:rFonts w:eastAsia="MS Mincho"/>
          <w:color w:val="000000"/>
        </w:rPr>
        <w:t>.</w:t>
      </w:r>
      <w:r w:rsidR="00FF5AEB" w:rsidRPr="00A005B5">
        <w:rPr>
          <w:color w:val="000000"/>
        </w:rPr>
        <w:t xml:space="preserve"> Separate counters are optionally maintained for each </w:t>
      </w:r>
      <w:r w:rsidR="00AB0841">
        <w:rPr>
          <w:color w:val="000000"/>
        </w:rPr>
        <w:t xml:space="preserve">mapped </w:t>
      </w:r>
      <w:r w:rsidR="00FF5AEB" w:rsidRPr="00A005B5">
        <w:rPr>
          <w:color w:val="000000"/>
        </w:rPr>
        <w:t>5QI (or QCI for option 3).</w:t>
      </w:r>
    </w:p>
    <w:p w14:paraId="2D86CD70" w14:textId="38483D4D" w:rsidR="00FF5AEB" w:rsidRPr="00A005B5" w:rsidRDefault="000D3ABA" w:rsidP="000D3ABA">
      <w:pPr>
        <w:ind w:left="567" w:hanging="283"/>
        <w:rPr>
          <w:color w:val="000000"/>
        </w:rPr>
      </w:pPr>
      <w:r w:rsidRPr="00A005B5">
        <w:rPr>
          <w:color w:val="000000"/>
        </w:rPr>
        <w:lastRenderedPageBreak/>
        <w:t>d)</w:t>
      </w:r>
      <w:r w:rsidRPr="00A005B5">
        <w:rPr>
          <w:color w:val="000000"/>
        </w:rPr>
        <w:tab/>
      </w:r>
      <w:r w:rsidR="00FF5AEB" w:rsidRPr="00A005B5">
        <w:rPr>
          <w:color w:val="000000"/>
        </w:rPr>
        <w:t xml:space="preserve">Each measurement is an integer representing the mean delay in microseconds. The number of measurements is equal to one. If the optional QoS level measurement is perfomed, the number of measurements is equal to the number of </w:t>
      </w:r>
      <w:r w:rsidR="00AB0841">
        <w:rPr>
          <w:color w:val="000000"/>
        </w:rPr>
        <w:t xml:space="preserve">mapped </w:t>
      </w:r>
      <w:r w:rsidR="00FF5AEB" w:rsidRPr="00A005B5">
        <w:rPr>
          <w:color w:val="000000"/>
        </w:rPr>
        <w:t xml:space="preserve">5QIs. </w:t>
      </w:r>
    </w:p>
    <w:p w14:paraId="278410E3" w14:textId="5976A5EB" w:rsidR="00FF5AEB" w:rsidRPr="00A005B5" w:rsidRDefault="000D3ABA" w:rsidP="000D3ABA">
      <w:pPr>
        <w:ind w:left="567" w:hanging="283"/>
        <w:rPr>
          <w:color w:val="000000"/>
          <w:lang w:val="en-US"/>
        </w:rPr>
      </w:pPr>
      <w:r w:rsidRPr="00A005B5">
        <w:rPr>
          <w:color w:val="000000"/>
          <w:lang w:val="en-US"/>
        </w:rPr>
        <w:t>e)</w:t>
      </w:r>
      <w:r w:rsidRPr="00A005B5">
        <w:rPr>
          <w:color w:val="000000"/>
          <w:lang w:val="en-US"/>
        </w:rPr>
        <w:tab/>
      </w:r>
      <w:r w:rsidR="00FF5AEB" w:rsidRPr="00A005B5">
        <w:rPr>
          <w:color w:val="000000"/>
        </w:rPr>
        <w:t xml:space="preserve">The measurement name has the form </w:t>
      </w:r>
      <w:r w:rsidR="00FF5AEB" w:rsidRPr="00A005B5">
        <w:rPr>
          <w:color w:val="000000"/>
          <w:lang w:val="en-US"/>
        </w:rPr>
        <w:t>DRB.PdcpSduDelayDl or optionally DRB.PdcpSduDelayDl.</w:t>
      </w:r>
      <w:r w:rsidR="00FF5AEB" w:rsidRPr="00A005B5">
        <w:rPr>
          <w:i/>
          <w:color w:val="000000"/>
        </w:rPr>
        <w:t xml:space="preserve">QOS </w:t>
      </w:r>
      <w:r w:rsidR="00FF5AEB" w:rsidRPr="00A005B5">
        <w:rPr>
          <w:color w:val="000000"/>
        </w:rPr>
        <w:t xml:space="preserve">where </w:t>
      </w:r>
      <w:r w:rsidR="00FF5AEB" w:rsidRPr="00A005B5">
        <w:rPr>
          <w:i/>
          <w:color w:val="000000"/>
        </w:rPr>
        <w:t>QOS</w:t>
      </w:r>
      <w:r w:rsidR="00FF5AEB" w:rsidRPr="00A005B5">
        <w:rPr>
          <w:color w:val="000000"/>
        </w:rPr>
        <w:t xml:space="preserve"> identifies the target quality of service class. </w:t>
      </w:r>
    </w:p>
    <w:p w14:paraId="1088AE15" w14:textId="43A99016" w:rsidR="00FF5AEB" w:rsidRPr="00A005B5" w:rsidRDefault="000D3ABA" w:rsidP="000D3ABA">
      <w:pPr>
        <w:ind w:left="567" w:hanging="283"/>
        <w:rPr>
          <w:color w:val="000000"/>
        </w:rPr>
      </w:pPr>
      <w:r w:rsidRPr="00A005B5">
        <w:rPr>
          <w:color w:val="000000"/>
        </w:rPr>
        <w:t>f)</w:t>
      </w:r>
      <w:r w:rsidRPr="00A005B5">
        <w:rPr>
          <w:color w:val="000000"/>
        </w:rPr>
        <w:tab/>
      </w:r>
      <w:r w:rsidR="00FF5AEB" w:rsidRPr="00A005B5">
        <w:rPr>
          <w:color w:val="000000"/>
        </w:rPr>
        <w:t>GNBCUUPFunction</w:t>
      </w:r>
    </w:p>
    <w:p w14:paraId="668B1865" w14:textId="3B24DE0C" w:rsidR="00FF5AEB" w:rsidRPr="00A005B5" w:rsidRDefault="000D3ABA" w:rsidP="000D3ABA">
      <w:pPr>
        <w:ind w:left="567" w:hanging="283"/>
        <w:rPr>
          <w:color w:val="000000"/>
        </w:rPr>
      </w:pPr>
      <w:r w:rsidRPr="00A005B5">
        <w:rPr>
          <w:color w:val="000000"/>
        </w:rPr>
        <w:t>g)</w:t>
      </w:r>
      <w:r w:rsidRPr="00A005B5">
        <w:rPr>
          <w:color w:val="000000"/>
        </w:rPr>
        <w:tab/>
      </w:r>
      <w:r w:rsidR="00FF5AEB" w:rsidRPr="00A005B5">
        <w:rPr>
          <w:color w:val="000000"/>
        </w:rPr>
        <w:t>Valid for packet switched traffic</w:t>
      </w:r>
    </w:p>
    <w:p w14:paraId="0133C073" w14:textId="64FC914D" w:rsidR="00FF5AEB" w:rsidRPr="00A005B5" w:rsidRDefault="000D3ABA" w:rsidP="000D3ABA">
      <w:pPr>
        <w:ind w:left="567" w:hanging="283"/>
        <w:rPr>
          <w:color w:val="000000"/>
        </w:rPr>
      </w:pPr>
      <w:r w:rsidRPr="00A005B5">
        <w:rPr>
          <w:color w:val="000000"/>
        </w:rPr>
        <w:t>h)</w:t>
      </w:r>
      <w:r w:rsidRPr="00A005B5">
        <w:rPr>
          <w:color w:val="000000"/>
        </w:rPr>
        <w:tab/>
      </w:r>
      <w:r w:rsidR="00FF5AEB" w:rsidRPr="00A005B5">
        <w:rPr>
          <w:color w:val="000000"/>
          <w:lang w:eastAsia="zh-CN"/>
        </w:rPr>
        <w:t>5GS</w:t>
      </w:r>
    </w:p>
    <w:p w14:paraId="396AA284" w14:textId="7B2E25F0" w:rsidR="00FF5AEB" w:rsidRPr="00A005B5" w:rsidRDefault="000D3ABA" w:rsidP="000D3ABA">
      <w:pPr>
        <w:ind w:left="567" w:hanging="283"/>
        <w:rPr>
          <w:color w:val="000000"/>
        </w:rPr>
      </w:pPr>
      <w:r w:rsidRPr="00A005B5">
        <w:rPr>
          <w:color w:val="000000"/>
        </w:rPr>
        <w:t>i)</w:t>
      </w:r>
      <w:r w:rsidRPr="00A005B5">
        <w:rPr>
          <w:color w:val="000000"/>
        </w:rPr>
        <w:tab/>
      </w:r>
      <w:r w:rsidR="00FF5AEB" w:rsidRPr="00A005B5">
        <w:rPr>
          <w:color w:val="000000"/>
          <w:lang w:eastAsia="zh-CN"/>
        </w:rPr>
        <w:t>One usage of this measurement is for performance assurance within integrity area (user plane connection quality).</w:t>
      </w:r>
    </w:p>
    <w:p w14:paraId="4AE97845" w14:textId="77777777" w:rsidR="00FF5AEB" w:rsidRPr="00A005B5" w:rsidRDefault="00FF5AEB" w:rsidP="00A7631A">
      <w:pPr>
        <w:pStyle w:val="Heading5"/>
      </w:pPr>
      <w:bookmarkStart w:id="52" w:name="_Toc4404872"/>
      <w:r w:rsidRPr="00A005B5">
        <w:t>5.1.3.3.2</w:t>
      </w:r>
      <w:r w:rsidRPr="00A005B5">
        <w:tab/>
      </w:r>
      <w:r w:rsidRPr="00A005B5">
        <w:rPr>
          <w:lang w:eastAsia="zh-CN"/>
        </w:rPr>
        <w:t>Average</w:t>
      </w:r>
      <w:r w:rsidRPr="00A005B5">
        <w:t xml:space="preserve"> delay on F1-U</w:t>
      </w:r>
      <w:bookmarkEnd w:id="52"/>
    </w:p>
    <w:p w14:paraId="79B7DDF5" w14:textId="31F7DDB8" w:rsidR="00FF5AEB" w:rsidRPr="00A005B5" w:rsidRDefault="000D3ABA" w:rsidP="000D3ABA">
      <w:pPr>
        <w:overflowPunct/>
        <w:autoSpaceDE/>
        <w:autoSpaceDN/>
        <w:adjustRightInd/>
        <w:ind w:left="567" w:hanging="283"/>
        <w:textAlignment w:val="auto"/>
        <w:rPr>
          <w:color w:val="000000"/>
        </w:rPr>
      </w:pPr>
      <w:r w:rsidRPr="00A005B5">
        <w:rPr>
          <w:color w:val="000000"/>
        </w:rPr>
        <w:t>a)</w:t>
      </w:r>
      <w:r w:rsidRPr="00A005B5">
        <w:rPr>
          <w:color w:val="000000"/>
        </w:rPr>
        <w:tab/>
      </w:r>
      <w:r w:rsidR="00FF5AEB" w:rsidRPr="00A005B5">
        <w:rPr>
          <w:color w:val="000000"/>
        </w:rPr>
        <w:t>This measurement provides the average (arithmetic mean) GTP packet delay on the F1-U interface. The measurement is optionally split into subcounters per QoS level (</w:t>
      </w:r>
      <w:r w:rsidR="00AB0841">
        <w:rPr>
          <w:color w:val="000000"/>
        </w:rPr>
        <w:t xml:space="preserve">mapped </w:t>
      </w:r>
      <w:r w:rsidR="00FF5AEB" w:rsidRPr="00A005B5">
        <w:rPr>
          <w:color w:val="000000"/>
        </w:rPr>
        <w:t>5QI or QCI in NR option 3).</w:t>
      </w:r>
    </w:p>
    <w:p w14:paraId="1DCAF99D" w14:textId="5E5C8775" w:rsidR="00FF5AEB" w:rsidRPr="00A005B5" w:rsidRDefault="000D3ABA" w:rsidP="000D3ABA">
      <w:pPr>
        <w:ind w:left="567" w:hanging="283"/>
        <w:rPr>
          <w:color w:val="000000"/>
        </w:rPr>
      </w:pPr>
      <w:r w:rsidRPr="00A005B5">
        <w:rPr>
          <w:color w:val="000000"/>
        </w:rPr>
        <w:t>b)</w:t>
      </w:r>
      <w:r w:rsidRPr="00A005B5">
        <w:rPr>
          <w:color w:val="000000"/>
        </w:rPr>
        <w:tab/>
      </w:r>
      <w:r w:rsidR="00FF5AEB" w:rsidRPr="00A005B5">
        <w:rPr>
          <w:color w:val="000000"/>
        </w:rPr>
        <w:t>DER (n=1)</w:t>
      </w:r>
    </w:p>
    <w:p w14:paraId="0ED6CE62" w14:textId="6FA73ECB" w:rsidR="00FF5AEB" w:rsidRPr="00A005B5" w:rsidRDefault="000D3ABA" w:rsidP="000D3ABA">
      <w:pPr>
        <w:ind w:left="567" w:hanging="283"/>
        <w:rPr>
          <w:color w:val="000000"/>
        </w:rPr>
      </w:pPr>
      <w:r w:rsidRPr="00A005B5">
        <w:rPr>
          <w:color w:val="000000"/>
        </w:rPr>
        <w:t>c)</w:t>
      </w:r>
      <w:r w:rsidRPr="00A005B5">
        <w:rPr>
          <w:color w:val="000000"/>
        </w:rPr>
        <w:tab/>
      </w:r>
      <w:r w:rsidR="00FF5AEB" w:rsidRPr="00A005B5">
        <w:rPr>
          <w:color w:val="000000"/>
        </w:rPr>
        <w:t>This measurement is obtained as: the time when receiving a GTP packet delivery status message from the gNB-DU at the egress GTP termination, minus time when sending</w:t>
      </w:r>
      <w:r w:rsidR="00FF5AEB" w:rsidRPr="00A005B5">
        <w:rPr>
          <w:color w:val="000000"/>
          <w:kern w:val="2"/>
          <w:lang w:eastAsia="zh-CN"/>
        </w:rPr>
        <w:t xml:space="preserve"> the same packet to gNB-DU at the </w:t>
      </w:r>
      <w:r w:rsidR="00FF5AEB" w:rsidRPr="00A005B5">
        <w:rPr>
          <w:color w:val="000000"/>
        </w:rPr>
        <w:t xml:space="preserve">GTP ingress termination, minus feedback delay time in gNB-DU, obtained result is divided by two. Separate counters are optionally maintained for each </w:t>
      </w:r>
      <w:r w:rsidR="00AB0841">
        <w:rPr>
          <w:color w:val="000000"/>
        </w:rPr>
        <w:t xml:space="preserve">mapped </w:t>
      </w:r>
      <w:r w:rsidR="00FF5AEB" w:rsidRPr="00A005B5">
        <w:rPr>
          <w:color w:val="000000"/>
        </w:rPr>
        <w:t>5QI (or QCI for option 3).</w:t>
      </w:r>
    </w:p>
    <w:p w14:paraId="61B850FA" w14:textId="1B5D9E15" w:rsidR="00FF5AEB" w:rsidRPr="00A005B5" w:rsidRDefault="000D3ABA" w:rsidP="000D3ABA">
      <w:pPr>
        <w:ind w:left="567" w:hanging="283"/>
        <w:rPr>
          <w:color w:val="000000"/>
        </w:rPr>
      </w:pPr>
      <w:r w:rsidRPr="00A005B5">
        <w:rPr>
          <w:color w:val="000000"/>
        </w:rPr>
        <w:t>d)</w:t>
      </w:r>
      <w:r w:rsidRPr="00A005B5">
        <w:rPr>
          <w:color w:val="000000"/>
        </w:rPr>
        <w:tab/>
      </w:r>
      <w:r w:rsidR="00FF5AEB" w:rsidRPr="00A005B5">
        <w:rPr>
          <w:color w:val="000000"/>
        </w:rPr>
        <w:t xml:space="preserve">Each measurement is an integer representing the mean delay in microseconds. The number of measurements is equal to one. If the optional QoS level measurement is perfomed, the number of measurements is equal to the number of </w:t>
      </w:r>
      <w:r w:rsidR="00AB0841">
        <w:rPr>
          <w:color w:val="000000"/>
        </w:rPr>
        <w:t xml:space="preserve">mapped </w:t>
      </w:r>
      <w:r w:rsidR="00FF5AEB" w:rsidRPr="00A005B5">
        <w:rPr>
          <w:color w:val="000000"/>
        </w:rPr>
        <w:t xml:space="preserve">5QIs. </w:t>
      </w:r>
    </w:p>
    <w:p w14:paraId="77077CAE" w14:textId="58A3267E" w:rsidR="00AB0841" w:rsidRDefault="000D3ABA" w:rsidP="000D3ABA">
      <w:pPr>
        <w:ind w:left="567" w:hanging="283"/>
        <w:rPr>
          <w:color w:val="000000"/>
        </w:rPr>
      </w:pPr>
      <w:r>
        <w:rPr>
          <w:color w:val="000000"/>
        </w:rPr>
        <w:t>e)</w:t>
      </w:r>
      <w:r>
        <w:rPr>
          <w:color w:val="000000"/>
        </w:rPr>
        <w:tab/>
      </w:r>
      <w:r w:rsidR="00FF5AEB" w:rsidRPr="00A005B5">
        <w:rPr>
          <w:color w:val="000000"/>
        </w:rPr>
        <w:t xml:space="preserve">The measurement name has the form </w:t>
      </w:r>
      <w:r w:rsidR="00FF5AEB" w:rsidRPr="00A005B5">
        <w:rPr>
          <w:color w:val="000000"/>
          <w:lang w:val="en-US"/>
        </w:rPr>
        <w:t>DRB.PdcpF1Delay or optionally DRB.PdcpF1Delay.</w:t>
      </w:r>
      <w:r w:rsidR="00FF5AEB" w:rsidRPr="00A005B5">
        <w:rPr>
          <w:i/>
          <w:color w:val="000000"/>
        </w:rPr>
        <w:t xml:space="preserve">QOS </w:t>
      </w:r>
      <w:r w:rsidR="00FF5AEB" w:rsidRPr="00A005B5">
        <w:rPr>
          <w:color w:val="000000"/>
        </w:rPr>
        <w:t xml:space="preserve">where </w:t>
      </w:r>
      <w:r w:rsidR="00FF5AEB" w:rsidRPr="00A005B5">
        <w:rPr>
          <w:i/>
          <w:color w:val="000000"/>
        </w:rPr>
        <w:t>QOS</w:t>
      </w:r>
      <w:r w:rsidR="00FF5AEB" w:rsidRPr="00A005B5">
        <w:rPr>
          <w:color w:val="000000"/>
        </w:rPr>
        <w:t xml:space="preserve"> identifies the target quality of service.</w:t>
      </w:r>
    </w:p>
    <w:p w14:paraId="754714B2" w14:textId="7A84FC4C" w:rsidR="00FF5AEB" w:rsidRPr="00A005B5" w:rsidRDefault="000D3ABA" w:rsidP="000D3ABA">
      <w:pPr>
        <w:ind w:left="567" w:hanging="283"/>
        <w:rPr>
          <w:color w:val="000000"/>
        </w:rPr>
      </w:pPr>
      <w:r w:rsidRPr="00A005B5">
        <w:rPr>
          <w:color w:val="000000"/>
        </w:rPr>
        <w:t>f)</w:t>
      </w:r>
      <w:r w:rsidRPr="00A005B5">
        <w:rPr>
          <w:color w:val="000000"/>
        </w:rPr>
        <w:tab/>
      </w:r>
      <w:r w:rsidR="00FF5AEB" w:rsidRPr="00A005B5">
        <w:rPr>
          <w:color w:val="000000"/>
        </w:rPr>
        <w:t>GNBCUUPFunction</w:t>
      </w:r>
    </w:p>
    <w:p w14:paraId="42F1E9AC" w14:textId="170483B3" w:rsidR="00FF5AEB" w:rsidRPr="00A005B5" w:rsidRDefault="000D3ABA" w:rsidP="000D3ABA">
      <w:pPr>
        <w:ind w:left="567" w:hanging="283"/>
        <w:rPr>
          <w:color w:val="000000"/>
        </w:rPr>
      </w:pPr>
      <w:r w:rsidRPr="00A005B5">
        <w:rPr>
          <w:color w:val="000000"/>
        </w:rPr>
        <w:t>g)</w:t>
      </w:r>
      <w:r w:rsidRPr="00A005B5">
        <w:rPr>
          <w:color w:val="000000"/>
        </w:rPr>
        <w:tab/>
      </w:r>
      <w:r w:rsidR="00FF5AEB" w:rsidRPr="00A005B5">
        <w:rPr>
          <w:color w:val="000000"/>
        </w:rPr>
        <w:t>Valid for packet switched traffic</w:t>
      </w:r>
    </w:p>
    <w:p w14:paraId="559E52CF" w14:textId="055F7085" w:rsidR="00FF5AEB" w:rsidRPr="00A005B5" w:rsidRDefault="000D3ABA" w:rsidP="000D3ABA">
      <w:pPr>
        <w:ind w:left="567" w:hanging="283"/>
        <w:rPr>
          <w:color w:val="000000"/>
          <w:lang w:eastAsia="zh-CN"/>
        </w:rPr>
      </w:pPr>
      <w:r w:rsidRPr="00A005B5">
        <w:rPr>
          <w:color w:val="000000"/>
          <w:lang w:eastAsia="zh-CN"/>
        </w:rPr>
        <w:t>h)</w:t>
      </w:r>
      <w:r w:rsidRPr="00A005B5">
        <w:rPr>
          <w:color w:val="000000"/>
          <w:lang w:eastAsia="zh-CN"/>
        </w:rPr>
        <w:tab/>
      </w:r>
      <w:r w:rsidR="00FF5AEB" w:rsidRPr="00A005B5">
        <w:rPr>
          <w:color w:val="000000"/>
          <w:lang w:eastAsia="zh-CN"/>
        </w:rPr>
        <w:t>5GS</w:t>
      </w:r>
    </w:p>
    <w:p w14:paraId="35DBBB8C" w14:textId="4EE4AFBD" w:rsidR="00FF5AEB" w:rsidRPr="00A005B5" w:rsidRDefault="000D3ABA" w:rsidP="000D3ABA">
      <w:pPr>
        <w:ind w:left="567" w:hanging="283"/>
        <w:rPr>
          <w:color w:val="000000"/>
        </w:rPr>
      </w:pPr>
      <w:r w:rsidRPr="00A005B5">
        <w:rPr>
          <w:color w:val="000000"/>
        </w:rPr>
        <w:t>i)</w:t>
      </w:r>
      <w:r w:rsidRPr="00A005B5">
        <w:rPr>
          <w:color w:val="000000"/>
        </w:rPr>
        <w:tab/>
      </w:r>
      <w:r w:rsidR="00FF5AEB" w:rsidRPr="00A005B5">
        <w:rPr>
          <w:color w:val="000000"/>
          <w:lang w:eastAsia="zh-CN"/>
        </w:rPr>
        <w:t>One usage of this measurement is for performance assurance within integrity area (user plane connection quality).</w:t>
      </w:r>
    </w:p>
    <w:p w14:paraId="49B6B65C" w14:textId="77777777" w:rsidR="00FF5AEB" w:rsidRPr="00A005B5" w:rsidRDefault="00FF5AEB" w:rsidP="00A7631A">
      <w:pPr>
        <w:pStyle w:val="Heading5"/>
        <w:rPr>
          <w:color w:val="000000"/>
        </w:rPr>
      </w:pPr>
      <w:bookmarkStart w:id="53" w:name="_Toc4404873"/>
      <w:r w:rsidRPr="00A005B5">
        <w:rPr>
          <w:color w:val="000000"/>
        </w:rPr>
        <w:t>5.1.3.3.3</w:t>
      </w:r>
      <w:r w:rsidRPr="00A005B5">
        <w:rPr>
          <w:color w:val="000000"/>
        </w:rPr>
        <w:tab/>
      </w:r>
      <w:r w:rsidRPr="00A005B5">
        <w:rPr>
          <w:lang w:eastAsia="zh-CN"/>
        </w:rPr>
        <w:t>Average</w:t>
      </w:r>
      <w:r w:rsidRPr="00A005B5">
        <w:rPr>
          <w:color w:val="000000"/>
        </w:rPr>
        <w:t xml:space="preserve"> delay DL in gNB-DU</w:t>
      </w:r>
      <w:bookmarkEnd w:id="53"/>
    </w:p>
    <w:p w14:paraId="017ED2B9" w14:textId="07CC154F" w:rsidR="00FF5AEB" w:rsidRPr="00A005B5" w:rsidRDefault="000D3ABA" w:rsidP="000D3ABA">
      <w:pPr>
        <w:ind w:left="567" w:hanging="283"/>
        <w:rPr>
          <w:color w:val="000000"/>
        </w:rPr>
      </w:pPr>
      <w:r w:rsidRPr="00A005B5">
        <w:rPr>
          <w:color w:val="000000"/>
        </w:rPr>
        <w:t>a)</w:t>
      </w:r>
      <w:r w:rsidRPr="00A005B5">
        <w:rPr>
          <w:color w:val="000000"/>
        </w:rPr>
        <w:tab/>
      </w:r>
      <w:r w:rsidR="00FF5AEB" w:rsidRPr="00A005B5">
        <w:rPr>
          <w:color w:val="000000"/>
        </w:rPr>
        <w:t xml:space="preserve">This measurement provides the average (arithmetic mean) RLC SDU delay on the downlink within the gNB-DU, for </w:t>
      </w:r>
      <w:r w:rsidR="00B2329C">
        <w:rPr>
          <w:color w:val="000000"/>
        </w:rPr>
        <w:t xml:space="preserve">initial transmission of </w:t>
      </w:r>
      <w:r w:rsidR="00FF5AEB" w:rsidRPr="00A005B5">
        <w:rPr>
          <w:color w:val="000000"/>
        </w:rPr>
        <w:t>all RLC packets. The measurement is optionally split into subcounters per QoS level (</w:t>
      </w:r>
      <w:r w:rsidR="00B2329C">
        <w:rPr>
          <w:color w:val="000000"/>
        </w:rPr>
        <w:t xml:space="preserve">mapped </w:t>
      </w:r>
      <w:r w:rsidR="00FF5AEB" w:rsidRPr="00A005B5">
        <w:rPr>
          <w:color w:val="000000"/>
        </w:rPr>
        <w:t>5QI or QCI in NR option 3).</w:t>
      </w:r>
    </w:p>
    <w:p w14:paraId="7966BAE0" w14:textId="11C029BA" w:rsidR="00FF5AEB" w:rsidRPr="00A005B5" w:rsidRDefault="000D3ABA" w:rsidP="000D3ABA">
      <w:pPr>
        <w:ind w:left="567" w:hanging="283"/>
        <w:rPr>
          <w:color w:val="000000"/>
        </w:rPr>
      </w:pPr>
      <w:r w:rsidRPr="00A005B5">
        <w:rPr>
          <w:color w:val="000000"/>
        </w:rPr>
        <w:t>b)</w:t>
      </w:r>
      <w:r w:rsidRPr="00A005B5">
        <w:rPr>
          <w:color w:val="000000"/>
        </w:rPr>
        <w:tab/>
      </w:r>
      <w:r w:rsidR="00FF5AEB" w:rsidRPr="00A005B5">
        <w:rPr>
          <w:color w:val="000000"/>
        </w:rPr>
        <w:t>DER (n=1)</w:t>
      </w:r>
    </w:p>
    <w:p w14:paraId="751C2201" w14:textId="3A503AE3" w:rsidR="00B2329C" w:rsidRDefault="000D3ABA" w:rsidP="000D3ABA">
      <w:pPr>
        <w:ind w:left="567" w:hanging="283"/>
        <w:rPr>
          <w:color w:val="000000"/>
        </w:rPr>
      </w:pPr>
      <w:r>
        <w:rPr>
          <w:color w:val="000000"/>
        </w:rPr>
        <w:t>c)</w:t>
      </w:r>
      <w:r>
        <w:rPr>
          <w:color w:val="000000"/>
        </w:rPr>
        <w:tab/>
      </w:r>
      <w:r w:rsidR="00FF5AEB" w:rsidRPr="00A005B5">
        <w:rPr>
          <w:color w:val="000000"/>
        </w:rPr>
        <w:t xml:space="preserve">This measurement is obtained as: sum of (time when </w:t>
      </w:r>
      <w:r w:rsidR="00FF5AEB" w:rsidRPr="00A005B5">
        <w:rPr>
          <w:rFonts w:cs="Arial"/>
          <w:color w:val="000000"/>
          <w:kern w:val="2"/>
          <w:lang w:eastAsia="zh-CN"/>
        </w:rPr>
        <w:t xml:space="preserve">the last part of an RLC SDU was </w:t>
      </w:r>
      <w:r w:rsidR="00FF5AEB" w:rsidRPr="00A005B5">
        <w:rPr>
          <w:color w:val="000000"/>
        </w:rPr>
        <w:t>scheduled and sent to the MAC layer for transmission over the air</w:t>
      </w:r>
      <w:r w:rsidR="00FF5AEB" w:rsidRPr="00A005B5">
        <w:rPr>
          <w:rFonts w:cs="Arial"/>
          <w:color w:val="000000"/>
          <w:kern w:val="2"/>
          <w:lang w:eastAsia="zh-CN"/>
        </w:rPr>
        <w:t>,</w:t>
      </w:r>
      <w:r w:rsidR="00FF5AEB" w:rsidRPr="00A005B5">
        <w:rPr>
          <w:color w:val="000000"/>
        </w:rPr>
        <w:t xml:space="preserve"> minus time of </w:t>
      </w:r>
      <w:r w:rsidR="00FF5AEB" w:rsidRPr="00A005B5">
        <w:rPr>
          <w:color w:val="000000"/>
          <w:kern w:val="2"/>
          <w:lang w:eastAsia="zh-CN"/>
        </w:rPr>
        <w:t xml:space="preserve">arrival of the same packet at the RLC </w:t>
      </w:r>
      <w:r w:rsidR="00FF5AEB" w:rsidRPr="00A005B5">
        <w:rPr>
          <w:color w:val="000000"/>
        </w:rPr>
        <w:t>ingress F1-U termination</w:t>
      </w:r>
      <w:r w:rsidR="00FF5AEB" w:rsidRPr="00A005B5">
        <w:rPr>
          <w:color w:val="000000"/>
          <w:kern w:val="2"/>
          <w:lang w:eastAsia="zh-CN"/>
        </w:rPr>
        <w:t>)</w:t>
      </w:r>
      <w:r w:rsidR="00FF5AEB" w:rsidRPr="00A005B5">
        <w:rPr>
          <w:color w:val="000000"/>
        </w:rPr>
        <w:t xml:space="preserve"> </w:t>
      </w:r>
      <w:r w:rsidR="00FF5AEB" w:rsidRPr="00A005B5">
        <w:rPr>
          <w:color w:val="000000"/>
          <w:kern w:val="2"/>
          <w:lang w:eastAsia="zh-CN"/>
        </w:rPr>
        <w:t xml:space="preserve">divided by </w:t>
      </w:r>
      <w:r w:rsidR="00FF5AEB" w:rsidRPr="00A005B5">
        <w:rPr>
          <w:rFonts w:cs="Arial"/>
          <w:color w:val="000000"/>
          <w:kern w:val="2"/>
          <w:lang w:eastAsia="zh-CN"/>
        </w:rPr>
        <w:t>total number of RLC SDUs</w:t>
      </w:r>
      <w:r w:rsidR="00FF5AEB" w:rsidRPr="00A005B5">
        <w:rPr>
          <w:rFonts w:eastAsia="MS Mincho"/>
          <w:color w:val="000000"/>
        </w:rPr>
        <w:t xml:space="preserve"> arriving</w:t>
      </w:r>
      <w:r w:rsidR="00FF5AEB" w:rsidRPr="00A005B5">
        <w:rPr>
          <w:color w:val="000000"/>
        </w:rPr>
        <w:t xml:space="preserve"> </w:t>
      </w:r>
      <w:r w:rsidR="00FF5AEB" w:rsidRPr="00A005B5">
        <w:rPr>
          <w:color w:val="000000"/>
          <w:kern w:val="2"/>
          <w:lang w:eastAsia="zh-CN"/>
        </w:rPr>
        <w:t xml:space="preserve">at the RLC </w:t>
      </w:r>
      <w:r w:rsidR="00FF5AEB" w:rsidRPr="00A005B5">
        <w:rPr>
          <w:color w:val="000000"/>
        </w:rPr>
        <w:t>ingress F1-U termination</w:t>
      </w:r>
      <w:r w:rsidR="00FF5AEB" w:rsidRPr="00A005B5">
        <w:rPr>
          <w:rFonts w:eastAsia="MS Mincho"/>
          <w:color w:val="000000"/>
        </w:rPr>
        <w:t xml:space="preserve">. </w:t>
      </w:r>
      <w:r w:rsidR="00B2329C" w:rsidRPr="005C540F">
        <w:t>If the RLC SDU needs retransmission (for Acknowledged Mode) the delay will still include only one contribution</w:t>
      </w:r>
      <w:r w:rsidR="00B2329C">
        <w:t xml:space="preserve"> (the original one)</w:t>
      </w:r>
      <w:r w:rsidR="00B2329C" w:rsidRPr="005C540F">
        <w:t xml:space="preserve"> to this measurement. </w:t>
      </w:r>
      <w:r w:rsidR="00FF5AEB" w:rsidRPr="00A005B5">
        <w:rPr>
          <w:color w:val="000000"/>
        </w:rPr>
        <w:t xml:space="preserve">Separate counters are optionally maintained for each </w:t>
      </w:r>
      <w:r w:rsidR="00B2329C">
        <w:rPr>
          <w:color w:val="000000"/>
        </w:rPr>
        <w:t xml:space="preserve">mapped </w:t>
      </w:r>
      <w:r w:rsidR="00FF5AEB" w:rsidRPr="00A005B5">
        <w:rPr>
          <w:color w:val="000000"/>
        </w:rPr>
        <w:t xml:space="preserve">5QI (or QCI for option 3). Each measurement is an integer representing the mean delay in microseconds. </w:t>
      </w:r>
    </w:p>
    <w:p w14:paraId="535164B1" w14:textId="48313A89" w:rsidR="00FF5AEB" w:rsidRPr="00A005B5" w:rsidRDefault="000D3ABA" w:rsidP="000D3ABA">
      <w:pPr>
        <w:ind w:left="567" w:hanging="283"/>
        <w:rPr>
          <w:color w:val="000000"/>
        </w:rPr>
      </w:pPr>
      <w:r w:rsidRPr="00A005B5">
        <w:rPr>
          <w:color w:val="000000"/>
        </w:rPr>
        <w:t>d)</w:t>
      </w:r>
      <w:r w:rsidRPr="00A005B5">
        <w:rPr>
          <w:color w:val="000000"/>
        </w:rPr>
        <w:tab/>
      </w:r>
      <w:r w:rsidR="00FF5AEB" w:rsidRPr="00A005B5">
        <w:rPr>
          <w:color w:val="000000"/>
        </w:rPr>
        <w:t xml:space="preserve">The number of measurements is equal to one. If the optional QoS level measurement is perfomed, the number of measurements is equal to the number of </w:t>
      </w:r>
      <w:r w:rsidR="00B2329C">
        <w:rPr>
          <w:color w:val="000000"/>
        </w:rPr>
        <w:t xml:space="preserve">mapped </w:t>
      </w:r>
      <w:r w:rsidR="00FF5AEB" w:rsidRPr="00A005B5">
        <w:rPr>
          <w:color w:val="000000"/>
        </w:rPr>
        <w:t xml:space="preserve">5QIs. </w:t>
      </w:r>
    </w:p>
    <w:p w14:paraId="7490BC87" w14:textId="197521C9" w:rsidR="00FF5AEB" w:rsidRPr="00A005B5" w:rsidRDefault="000D3ABA" w:rsidP="000D3ABA">
      <w:pPr>
        <w:ind w:left="567" w:hanging="283"/>
        <w:rPr>
          <w:color w:val="000000"/>
          <w:lang w:val="en-US"/>
        </w:rPr>
      </w:pPr>
      <w:r w:rsidRPr="00A005B5">
        <w:rPr>
          <w:color w:val="000000"/>
          <w:lang w:val="en-US"/>
        </w:rPr>
        <w:t>e)</w:t>
      </w:r>
      <w:r w:rsidRPr="00A005B5">
        <w:rPr>
          <w:color w:val="000000"/>
          <w:lang w:val="en-US"/>
        </w:rPr>
        <w:tab/>
      </w:r>
      <w:r w:rsidR="00FF5AEB" w:rsidRPr="00A005B5">
        <w:rPr>
          <w:color w:val="000000"/>
        </w:rPr>
        <w:t xml:space="preserve">The measurement name has the form </w:t>
      </w:r>
      <w:r w:rsidR="00FF5AEB" w:rsidRPr="00A005B5">
        <w:rPr>
          <w:color w:val="000000"/>
          <w:lang w:val="en-US"/>
        </w:rPr>
        <w:t>DRB.RlcSduDelayDl or optionally DRB.RlcSduDelayDl.</w:t>
      </w:r>
      <w:r w:rsidR="00FF5AEB" w:rsidRPr="00A005B5">
        <w:rPr>
          <w:i/>
          <w:color w:val="000000"/>
        </w:rPr>
        <w:t xml:space="preserve">QOS </w:t>
      </w:r>
      <w:r w:rsidR="00FF5AEB" w:rsidRPr="00A005B5">
        <w:rPr>
          <w:color w:val="000000"/>
        </w:rPr>
        <w:t xml:space="preserve">where </w:t>
      </w:r>
      <w:r w:rsidR="00FF5AEB" w:rsidRPr="00A005B5">
        <w:rPr>
          <w:i/>
          <w:color w:val="000000"/>
        </w:rPr>
        <w:t>QOS</w:t>
      </w:r>
      <w:r w:rsidR="00FF5AEB" w:rsidRPr="00A005B5">
        <w:rPr>
          <w:color w:val="000000"/>
        </w:rPr>
        <w:t xml:space="preserve"> identifies the target quality of service class.</w:t>
      </w:r>
    </w:p>
    <w:p w14:paraId="6F9D8C43" w14:textId="1C12D2C7" w:rsidR="00FF5AEB" w:rsidRPr="00A005B5" w:rsidRDefault="000D3ABA" w:rsidP="000D3ABA">
      <w:pPr>
        <w:ind w:left="567" w:hanging="283"/>
        <w:rPr>
          <w:color w:val="000000"/>
        </w:rPr>
      </w:pPr>
      <w:r w:rsidRPr="00A005B5">
        <w:rPr>
          <w:color w:val="000000"/>
        </w:rPr>
        <w:lastRenderedPageBreak/>
        <w:t>f)</w:t>
      </w:r>
      <w:r w:rsidRPr="00A005B5">
        <w:rPr>
          <w:color w:val="000000"/>
        </w:rPr>
        <w:tab/>
      </w:r>
      <w:r w:rsidR="00FF5AEB" w:rsidRPr="00A005B5">
        <w:rPr>
          <w:color w:val="000000"/>
        </w:rPr>
        <w:t>NRCellDU</w:t>
      </w:r>
    </w:p>
    <w:p w14:paraId="0A1AE50C" w14:textId="56F8F654" w:rsidR="00FF5AEB" w:rsidRPr="00A005B5" w:rsidRDefault="000D3ABA" w:rsidP="000D3ABA">
      <w:pPr>
        <w:ind w:left="567" w:hanging="283"/>
        <w:rPr>
          <w:color w:val="000000"/>
        </w:rPr>
      </w:pPr>
      <w:r w:rsidRPr="00A005B5">
        <w:rPr>
          <w:color w:val="000000"/>
        </w:rPr>
        <w:t>g)</w:t>
      </w:r>
      <w:r w:rsidRPr="00A005B5">
        <w:rPr>
          <w:color w:val="000000"/>
        </w:rPr>
        <w:tab/>
      </w:r>
      <w:r w:rsidR="00FF5AEB" w:rsidRPr="00A005B5">
        <w:rPr>
          <w:color w:val="000000"/>
        </w:rPr>
        <w:t>Valid for packet switched traffic</w:t>
      </w:r>
    </w:p>
    <w:p w14:paraId="44D1B6D4" w14:textId="4FDBB9A1" w:rsidR="00FF5AEB" w:rsidRPr="00A005B5" w:rsidRDefault="000D3ABA" w:rsidP="000D3ABA">
      <w:pPr>
        <w:ind w:left="567" w:hanging="283"/>
        <w:rPr>
          <w:color w:val="000000"/>
        </w:rPr>
      </w:pPr>
      <w:r w:rsidRPr="00A005B5">
        <w:rPr>
          <w:color w:val="000000"/>
        </w:rPr>
        <w:t>h)</w:t>
      </w:r>
      <w:r w:rsidRPr="00A005B5">
        <w:rPr>
          <w:color w:val="000000"/>
        </w:rPr>
        <w:tab/>
      </w:r>
      <w:r w:rsidR="00FF5AEB" w:rsidRPr="00A005B5">
        <w:rPr>
          <w:color w:val="000000"/>
          <w:lang w:eastAsia="zh-CN"/>
        </w:rPr>
        <w:t>5GS</w:t>
      </w:r>
    </w:p>
    <w:p w14:paraId="3C5FC912" w14:textId="45A38A2B" w:rsidR="00FF5AEB" w:rsidRPr="003205BA" w:rsidRDefault="000D3ABA" w:rsidP="000D3ABA">
      <w:pPr>
        <w:ind w:left="567" w:hanging="283"/>
        <w:rPr>
          <w:color w:val="000000"/>
        </w:rPr>
      </w:pPr>
      <w:r w:rsidRPr="003205BA">
        <w:rPr>
          <w:color w:val="000000"/>
        </w:rPr>
        <w:t>i)</w:t>
      </w:r>
      <w:r w:rsidRPr="003205BA">
        <w:rPr>
          <w:color w:val="000000"/>
        </w:rPr>
        <w:tab/>
      </w:r>
      <w:r w:rsidR="00FF5AEB" w:rsidRPr="00A005B5">
        <w:rPr>
          <w:color w:val="000000"/>
          <w:lang w:eastAsia="zh-CN"/>
        </w:rPr>
        <w:t>One usage of this measurement is for performance assurance within integrity area (user plane connection quality).</w:t>
      </w:r>
    </w:p>
    <w:p w14:paraId="41B17A27" w14:textId="77777777" w:rsidR="00FF5AEB" w:rsidRDefault="00FF5AEB" w:rsidP="00FF5AEB">
      <w:pPr>
        <w:pStyle w:val="Heading4"/>
        <w:rPr>
          <w:color w:val="000000"/>
        </w:rPr>
      </w:pPr>
      <w:bookmarkStart w:id="54" w:name="_Toc4404874"/>
      <w:r w:rsidRPr="00AC22D1">
        <w:rPr>
          <w:color w:val="000000"/>
        </w:rPr>
        <w:t>5.1.</w:t>
      </w:r>
      <w:r>
        <w:rPr>
          <w:color w:val="000000"/>
          <w:lang w:eastAsia="zh-CN"/>
        </w:rPr>
        <w:t>3</w:t>
      </w:r>
      <w:r w:rsidRPr="00AC22D1">
        <w:rPr>
          <w:color w:val="000000"/>
          <w:lang w:eastAsia="zh-CN"/>
        </w:rPr>
        <w:t>.</w:t>
      </w:r>
      <w:r>
        <w:rPr>
          <w:color w:val="000000"/>
          <w:lang w:eastAsia="zh-CN"/>
        </w:rPr>
        <w:t>4</w:t>
      </w:r>
      <w:r w:rsidRPr="00AC22D1">
        <w:rPr>
          <w:color w:val="000000"/>
        </w:rPr>
        <w:tab/>
        <w:t xml:space="preserve">IP </w:t>
      </w:r>
      <w:r w:rsidRPr="00AC22D1">
        <w:t>Latency</w:t>
      </w:r>
      <w:r w:rsidRPr="00AC22D1">
        <w:rPr>
          <w:color w:val="000000"/>
        </w:rPr>
        <w:t xml:space="preserve"> measurements</w:t>
      </w:r>
      <w:bookmarkEnd w:id="54"/>
    </w:p>
    <w:p w14:paraId="50A7F000" w14:textId="77777777" w:rsidR="000F6667" w:rsidRDefault="000F6667" w:rsidP="000F6667">
      <w:pPr>
        <w:pStyle w:val="Heading5"/>
        <w:rPr>
          <w:color w:val="000000"/>
        </w:rPr>
      </w:pPr>
      <w:bookmarkStart w:id="55" w:name="_Toc4404875"/>
      <w:r w:rsidRPr="00AC22D1">
        <w:rPr>
          <w:color w:val="000000"/>
        </w:rPr>
        <w:t>5.1.</w:t>
      </w:r>
      <w:r>
        <w:rPr>
          <w:color w:val="000000"/>
        </w:rPr>
        <w:t>3</w:t>
      </w:r>
      <w:r w:rsidRPr="00AC22D1">
        <w:rPr>
          <w:color w:val="000000"/>
        </w:rPr>
        <w:t>.4.1</w:t>
      </w:r>
      <w:r w:rsidRPr="00AC22D1">
        <w:rPr>
          <w:color w:val="000000"/>
        </w:rPr>
        <w:tab/>
      </w:r>
      <w:r w:rsidRPr="00A7631A">
        <w:rPr>
          <w:lang w:eastAsia="zh-CN"/>
        </w:rPr>
        <w:t>General</w:t>
      </w:r>
      <w:r>
        <w:rPr>
          <w:color w:val="000000"/>
        </w:rPr>
        <w:t xml:space="preserve"> information</w:t>
      </w:r>
      <w:bookmarkEnd w:id="55"/>
    </w:p>
    <w:p w14:paraId="55AF14ED" w14:textId="77777777" w:rsidR="003F51D6" w:rsidRPr="000F6667" w:rsidRDefault="000F6667" w:rsidP="003F51D6">
      <w:r>
        <w:t>The measurement named “IP Latency in DL (gNB-DU)” defines the DL latency in gNB-DU. DL latency measurements for CU-UP and F1-U are not defined.</w:t>
      </w:r>
    </w:p>
    <w:p w14:paraId="38C2BBA3" w14:textId="77777777" w:rsidR="00FF5AEB" w:rsidRPr="00AC22D1" w:rsidRDefault="00FF5AEB" w:rsidP="00EC5F09">
      <w:pPr>
        <w:pStyle w:val="Heading5"/>
        <w:rPr>
          <w:color w:val="000000"/>
        </w:rPr>
      </w:pPr>
      <w:bookmarkStart w:id="56" w:name="_Toc4404876"/>
      <w:r w:rsidRPr="00AC22D1">
        <w:rPr>
          <w:color w:val="000000"/>
        </w:rPr>
        <w:t>5.1.</w:t>
      </w:r>
      <w:r>
        <w:rPr>
          <w:color w:val="000000"/>
        </w:rPr>
        <w:t>3</w:t>
      </w:r>
      <w:r w:rsidRPr="00AC22D1">
        <w:rPr>
          <w:color w:val="000000"/>
        </w:rPr>
        <w:t>.</w:t>
      </w:r>
      <w:r>
        <w:rPr>
          <w:color w:val="000000"/>
        </w:rPr>
        <w:t>4</w:t>
      </w:r>
      <w:r w:rsidRPr="00AC22D1">
        <w:rPr>
          <w:color w:val="000000"/>
        </w:rPr>
        <w:t>.</w:t>
      </w:r>
      <w:r w:rsidR="000F6667">
        <w:rPr>
          <w:color w:val="000000"/>
        </w:rPr>
        <w:t>2</w:t>
      </w:r>
      <w:r w:rsidRPr="00AC22D1">
        <w:rPr>
          <w:color w:val="000000"/>
        </w:rPr>
        <w:tab/>
      </w:r>
      <w:r w:rsidRPr="00B7545D">
        <w:rPr>
          <w:color w:val="000000"/>
        </w:rPr>
        <w:t xml:space="preserve">IP </w:t>
      </w:r>
      <w:r w:rsidRPr="008278FB">
        <w:rPr>
          <w:color w:val="000000"/>
        </w:rPr>
        <w:t>Latency</w:t>
      </w:r>
      <w:r w:rsidRPr="00B7545D">
        <w:rPr>
          <w:color w:val="000000"/>
        </w:rPr>
        <w:t xml:space="preserve"> </w:t>
      </w:r>
      <w:r w:rsidR="00EC5F09" w:rsidRPr="00B7545D">
        <w:rPr>
          <w:color w:val="000000"/>
        </w:rPr>
        <w:t xml:space="preserve">DL </w:t>
      </w:r>
      <w:r w:rsidRPr="00B7545D">
        <w:rPr>
          <w:color w:val="000000"/>
        </w:rPr>
        <w:t xml:space="preserve">in </w:t>
      </w:r>
      <w:r w:rsidR="00903818">
        <w:rPr>
          <w:color w:val="000000"/>
        </w:rPr>
        <w:t>gNB-DU</w:t>
      </w:r>
      <w:bookmarkEnd w:id="56"/>
    </w:p>
    <w:p w14:paraId="21A53981" w14:textId="0DCBB83E" w:rsidR="00FF5AEB" w:rsidRPr="00AC22D1" w:rsidRDefault="000D3ABA" w:rsidP="000D3ABA">
      <w:pPr>
        <w:pStyle w:val="ListNumber"/>
        <w:numPr>
          <w:ilvl w:val="0"/>
          <w:numId w:val="0"/>
        </w:numPr>
        <w:ind w:left="567" w:hanging="283"/>
        <w:rPr>
          <w:color w:val="000000"/>
        </w:rPr>
      </w:pPr>
      <w:r w:rsidRPr="00AC22D1">
        <w:rPr>
          <w:color w:val="000000"/>
        </w:rPr>
        <w:t>a)</w:t>
      </w:r>
      <w:r w:rsidRPr="00AC22D1">
        <w:rPr>
          <w:color w:val="000000"/>
        </w:rPr>
        <w:tab/>
      </w:r>
      <w:r w:rsidR="00FF5AEB" w:rsidRPr="00B7545D">
        <w:rPr>
          <w:color w:val="000000"/>
        </w:rPr>
        <w:t xml:space="preserve">This measurement provides the average </w:t>
      </w:r>
      <w:r w:rsidR="00FF5AEB" w:rsidRPr="00B7545D">
        <w:rPr>
          <w:color w:val="000000"/>
          <w:lang w:val="en-US"/>
        </w:rPr>
        <w:t xml:space="preserve">IP Latency in DL </w:t>
      </w:r>
      <w:r w:rsidR="00FF5AEB" w:rsidRPr="00AC22D1">
        <w:rPr>
          <w:color w:val="000000"/>
        </w:rPr>
        <w:t>(arithmetic mean) within the gNB-DU, when there is no other prior data to be transmitted to the same UE in the gNB-DU. The measurement is optionally split into subcounters per QoS level.</w:t>
      </w:r>
    </w:p>
    <w:p w14:paraId="5A9BC2CF" w14:textId="43909E9B" w:rsidR="00FF5AEB" w:rsidRPr="00AC22D1" w:rsidRDefault="000D3ABA" w:rsidP="000D3ABA">
      <w:pPr>
        <w:pStyle w:val="ListNumber"/>
        <w:numPr>
          <w:ilvl w:val="0"/>
          <w:numId w:val="0"/>
        </w:numPr>
        <w:ind w:left="567" w:hanging="283"/>
        <w:rPr>
          <w:color w:val="000000"/>
        </w:rPr>
      </w:pPr>
      <w:r w:rsidRPr="00AC22D1">
        <w:rPr>
          <w:color w:val="000000"/>
        </w:rPr>
        <w:t>b)</w:t>
      </w:r>
      <w:r w:rsidRPr="00AC22D1">
        <w:rPr>
          <w:color w:val="000000"/>
        </w:rPr>
        <w:tab/>
      </w:r>
      <w:r w:rsidR="00FF5AEB" w:rsidRPr="00AC22D1">
        <w:rPr>
          <w:color w:val="000000"/>
        </w:rPr>
        <w:t>DER (n=1)</w:t>
      </w:r>
    </w:p>
    <w:p w14:paraId="248D5AD7" w14:textId="13B02C6A" w:rsidR="00FF5AEB" w:rsidRPr="00AC22D1" w:rsidRDefault="000D3ABA" w:rsidP="000D3ABA">
      <w:pPr>
        <w:pStyle w:val="ListNumber"/>
        <w:numPr>
          <w:ilvl w:val="0"/>
          <w:numId w:val="0"/>
        </w:numPr>
        <w:ind w:left="567" w:hanging="283"/>
        <w:rPr>
          <w:color w:val="000000"/>
        </w:rPr>
      </w:pPr>
      <w:r w:rsidRPr="00AC22D1">
        <w:rPr>
          <w:color w:val="000000"/>
        </w:rPr>
        <w:t>c)</w:t>
      </w:r>
      <w:r w:rsidRPr="00AC22D1">
        <w:rPr>
          <w:color w:val="000000"/>
        </w:rPr>
        <w:tab/>
      </w:r>
      <w:r w:rsidR="00FF5AEB" w:rsidRPr="00AC22D1">
        <w:rPr>
          <w:color w:val="000000"/>
        </w:rPr>
        <w:t xml:space="preserve">This measurement is obtained as: sum of (time when </w:t>
      </w:r>
      <w:r w:rsidR="00FF5AEB" w:rsidRPr="00AC22D1">
        <w:rPr>
          <w:rFonts w:cs="Arial"/>
          <w:color w:val="000000"/>
          <w:kern w:val="2"/>
          <w:lang w:eastAsia="zh-CN"/>
        </w:rPr>
        <w:t>the first piece of an RLC SDU transmitted on the air interface,</w:t>
      </w:r>
      <w:r w:rsidR="00FF5AEB" w:rsidRPr="00AC22D1">
        <w:rPr>
          <w:color w:val="000000"/>
        </w:rPr>
        <w:t xml:space="preserve"> minus time of </w:t>
      </w:r>
      <w:r w:rsidR="00FF5AEB" w:rsidRPr="00AC22D1">
        <w:rPr>
          <w:color w:val="000000"/>
          <w:kern w:val="2"/>
          <w:lang w:eastAsia="zh-CN"/>
        </w:rPr>
        <w:t xml:space="preserve">arrival of the same packet at the RLC </w:t>
      </w:r>
      <w:r w:rsidR="00FF5AEB" w:rsidRPr="00AC22D1">
        <w:rPr>
          <w:color w:val="000000"/>
        </w:rPr>
        <w:t>ingress F1-U termination</w:t>
      </w:r>
      <w:r w:rsidR="00FF5AEB" w:rsidRPr="00AC22D1">
        <w:rPr>
          <w:color w:val="000000"/>
          <w:kern w:val="2"/>
          <w:lang w:eastAsia="zh-CN"/>
        </w:rPr>
        <w:t>, for IP packets arriving when there is no</w:t>
      </w:r>
      <w:r w:rsidR="00FF5AEB" w:rsidRPr="00AC22D1">
        <w:rPr>
          <w:color w:val="000000"/>
        </w:rPr>
        <w:t xml:space="preserve"> other prior data to be transmitted to the same UE in the </w:t>
      </w:r>
      <w:r w:rsidR="00FF5AEB" w:rsidRPr="00AC22D1">
        <w:rPr>
          <w:color w:val="000000"/>
          <w:kern w:val="2"/>
          <w:lang w:eastAsia="zh-CN"/>
        </w:rPr>
        <w:t xml:space="preserve">gNB-DU) divided by </w:t>
      </w:r>
      <w:r w:rsidR="00FF5AEB" w:rsidRPr="00AC22D1">
        <w:rPr>
          <w:rFonts w:cs="Arial"/>
          <w:color w:val="000000"/>
          <w:kern w:val="2"/>
          <w:lang w:eastAsia="zh-CN"/>
        </w:rPr>
        <w:t>total number of RLC SDUs</w:t>
      </w:r>
      <w:r w:rsidR="00FF5AEB" w:rsidRPr="00AC22D1">
        <w:rPr>
          <w:rFonts w:eastAsia="MS Mincho"/>
          <w:color w:val="000000"/>
        </w:rPr>
        <w:t xml:space="preserve"> arriving</w:t>
      </w:r>
      <w:r w:rsidR="00FF5AEB" w:rsidRPr="00AC22D1">
        <w:rPr>
          <w:color w:val="000000"/>
        </w:rPr>
        <w:t xml:space="preserve"> </w:t>
      </w:r>
      <w:r w:rsidR="00FF5AEB" w:rsidRPr="00AC22D1">
        <w:rPr>
          <w:color w:val="000000"/>
          <w:kern w:val="2"/>
          <w:lang w:eastAsia="zh-CN"/>
        </w:rPr>
        <w:t xml:space="preserve">at the RLC </w:t>
      </w:r>
      <w:r w:rsidR="00FF5AEB" w:rsidRPr="00AC22D1">
        <w:rPr>
          <w:color w:val="000000"/>
        </w:rPr>
        <w:t xml:space="preserve">ingress F1-U termination when there is no other prior data to be transmitted to the same UE in the </w:t>
      </w:r>
      <w:r w:rsidR="00FF5AEB" w:rsidRPr="00AC22D1">
        <w:rPr>
          <w:rFonts w:eastAsia="MS Mincho"/>
          <w:color w:val="000000"/>
        </w:rPr>
        <w:t xml:space="preserve">gNB-DU. </w:t>
      </w:r>
      <w:r w:rsidR="00FF5AEB" w:rsidRPr="00AC22D1">
        <w:rPr>
          <w:color w:val="000000"/>
        </w:rPr>
        <w:t xml:space="preserve">Separate counters are optionally maintained for each </w:t>
      </w:r>
      <w:r w:rsidR="00903818">
        <w:rPr>
          <w:color w:val="000000"/>
        </w:rPr>
        <w:t xml:space="preserve">mapped </w:t>
      </w:r>
      <w:r w:rsidR="00FF5AEB" w:rsidRPr="00AC22D1">
        <w:rPr>
          <w:color w:val="000000"/>
        </w:rPr>
        <w:t>5QI (or QCI for option 3).</w:t>
      </w:r>
    </w:p>
    <w:p w14:paraId="5DE2A333" w14:textId="63E273D6" w:rsidR="00FF5AEB" w:rsidRPr="00AC22D1" w:rsidRDefault="000D3ABA" w:rsidP="000D3ABA">
      <w:pPr>
        <w:pStyle w:val="ListNumber"/>
        <w:numPr>
          <w:ilvl w:val="0"/>
          <w:numId w:val="0"/>
        </w:numPr>
        <w:ind w:left="567" w:hanging="283"/>
        <w:rPr>
          <w:color w:val="000000"/>
        </w:rPr>
      </w:pPr>
      <w:r w:rsidRPr="00AC22D1">
        <w:rPr>
          <w:color w:val="000000"/>
        </w:rPr>
        <w:t>d)</w:t>
      </w:r>
      <w:r w:rsidRPr="00AC22D1">
        <w:rPr>
          <w:color w:val="000000"/>
        </w:rPr>
        <w:tab/>
      </w:r>
      <w:r w:rsidR="00FF5AEB" w:rsidRPr="00AC22D1">
        <w:rPr>
          <w:color w:val="000000"/>
        </w:rPr>
        <w:t xml:space="preserve">Each measurement is an integer representing the average latency in microseconds. The number of measurements is equal to one. If the optional QoS level measurement is performed, the number of measurements is equal to the number of supported </w:t>
      </w:r>
      <w:r w:rsidR="00903818">
        <w:rPr>
          <w:color w:val="000000"/>
        </w:rPr>
        <w:t xml:space="preserve">mapped </w:t>
      </w:r>
      <w:r w:rsidR="00FF5AEB" w:rsidRPr="00AC22D1">
        <w:rPr>
          <w:color w:val="000000"/>
        </w:rPr>
        <w:t xml:space="preserve">5QIs. </w:t>
      </w:r>
    </w:p>
    <w:p w14:paraId="5A9BC51A" w14:textId="1129B27E" w:rsidR="00FF5AEB" w:rsidRPr="00AC22D1" w:rsidRDefault="000D3ABA" w:rsidP="000D3ABA">
      <w:pPr>
        <w:pStyle w:val="ListNumber"/>
        <w:numPr>
          <w:ilvl w:val="0"/>
          <w:numId w:val="0"/>
        </w:numPr>
        <w:ind w:left="567" w:hanging="283"/>
        <w:rPr>
          <w:color w:val="000000"/>
          <w:lang w:val="en-US"/>
        </w:rPr>
      </w:pPr>
      <w:r w:rsidRPr="00AC22D1">
        <w:rPr>
          <w:color w:val="000000"/>
          <w:lang w:val="en-US"/>
        </w:rPr>
        <w:t>e)</w:t>
      </w:r>
      <w:r w:rsidRPr="00AC22D1">
        <w:rPr>
          <w:color w:val="000000"/>
          <w:lang w:val="en-US"/>
        </w:rPr>
        <w:tab/>
      </w:r>
      <w:r w:rsidR="00FF5AEB" w:rsidRPr="00AC22D1">
        <w:rPr>
          <w:color w:val="000000"/>
        </w:rPr>
        <w:t xml:space="preserve">The measurement name has the form </w:t>
      </w:r>
      <w:r w:rsidR="00FF5AEB" w:rsidRPr="00AC22D1">
        <w:rPr>
          <w:color w:val="000000"/>
          <w:lang w:val="en-US"/>
        </w:rPr>
        <w:t>DRB.RlcSduLatencyDl or optionally DRB.RlcSduLatencyDl.</w:t>
      </w:r>
      <w:r w:rsidR="00FF5AEB" w:rsidRPr="00AC22D1">
        <w:rPr>
          <w:i/>
          <w:color w:val="000000"/>
        </w:rPr>
        <w:t xml:space="preserve">QOS </w:t>
      </w:r>
      <w:r w:rsidR="00FF5AEB" w:rsidRPr="00AC22D1">
        <w:rPr>
          <w:color w:val="000000"/>
        </w:rPr>
        <w:t xml:space="preserve">where </w:t>
      </w:r>
      <w:r w:rsidR="00FF5AEB" w:rsidRPr="00AC22D1">
        <w:rPr>
          <w:i/>
          <w:color w:val="000000"/>
        </w:rPr>
        <w:t>QOS</w:t>
      </w:r>
      <w:r w:rsidR="00FF5AEB" w:rsidRPr="00AC22D1">
        <w:rPr>
          <w:color w:val="000000"/>
        </w:rPr>
        <w:t xml:space="preserve"> identifies the target quality of service class</w:t>
      </w:r>
    </w:p>
    <w:p w14:paraId="24E54DAA" w14:textId="150356C6" w:rsidR="00FF5AEB" w:rsidRPr="00B7545D" w:rsidRDefault="000D3ABA" w:rsidP="000D3ABA">
      <w:pPr>
        <w:pStyle w:val="ListNumber"/>
        <w:numPr>
          <w:ilvl w:val="0"/>
          <w:numId w:val="0"/>
        </w:numPr>
        <w:ind w:left="567" w:hanging="283"/>
        <w:rPr>
          <w:color w:val="000000"/>
        </w:rPr>
      </w:pPr>
      <w:r w:rsidRPr="00B7545D">
        <w:rPr>
          <w:color w:val="000000"/>
        </w:rPr>
        <w:t>f)</w:t>
      </w:r>
      <w:r w:rsidRPr="00B7545D">
        <w:rPr>
          <w:color w:val="000000"/>
        </w:rPr>
        <w:tab/>
      </w:r>
      <w:r w:rsidR="00FF5AEB" w:rsidRPr="00B7545D">
        <w:rPr>
          <w:color w:val="000000"/>
        </w:rPr>
        <w:t>NRCellDU</w:t>
      </w:r>
    </w:p>
    <w:p w14:paraId="0BE136B9" w14:textId="029C283B" w:rsidR="00FF5AEB" w:rsidRPr="00AC22D1" w:rsidRDefault="000D3ABA" w:rsidP="000D3ABA">
      <w:pPr>
        <w:pStyle w:val="ListNumber"/>
        <w:numPr>
          <w:ilvl w:val="0"/>
          <w:numId w:val="0"/>
        </w:numPr>
        <w:ind w:left="567" w:hanging="283"/>
        <w:rPr>
          <w:color w:val="000000"/>
        </w:rPr>
      </w:pPr>
      <w:r w:rsidRPr="00AC22D1">
        <w:rPr>
          <w:color w:val="000000"/>
        </w:rPr>
        <w:t>g)</w:t>
      </w:r>
      <w:r w:rsidRPr="00AC22D1">
        <w:rPr>
          <w:color w:val="000000"/>
        </w:rPr>
        <w:tab/>
      </w:r>
      <w:r w:rsidR="00FF5AEB" w:rsidRPr="00AC22D1">
        <w:rPr>
          <w:color w:val="000000"/>
        </w:rPr>
        <w:t>Valid for packet switched traffic</w:t>
      </w:r>
    </w:p>
    <w:p w14:paraId="59FD0104" w14:textId="4960AA82" w:rsidR="00FF5AEB" w:rsidRPr="00AC22D1" w:rsidRDefault="000D3ABA" w:rsidP="000D3ABA">
      <w:pPr>
        <w:pStyle w:val="ListNumber"/>
        <w:numPr>
          <w:ilvl w:val="0"/>
          <w:numId w:val="0"/>
        </w:numPr>
        <w:ind w:left="567" w:hanging="283"/>
        <w:rPr>
          <w:color w:val="000000"/>
        </w:rPr>
      </w:pPr>
      <w:r w:rsidRPr="00AC22D1">
        <w:rPr>
          <w:color w:val="000000"/>
        </w:rPr>
        <w:t>h)</w:t>
      </w:r>
      <w:r w:rsidRPr="00AC22D1">
        <w:rPr>
          <w:color w:val="000000"/>
        </w:rPr>
        <w:tab/>
      </w:r>
      <w:r w:rsidR="00FF5AEB" w:rsidRPr="00AC22D1">
        <w:rPr>
          <w:color w:val="000000"/>
          <w:lang w:eastAsia="zh-CN"/>
        </w:rPr>
        <w:t>5GS</w:t>
      </w:r>
    </w:p>
    <w:p w14:paraId="5A1CDDEE" w14:textId="1BF2073F" w:rsidR="00FF5AEB" w:rsidRPr="000F6667" w:rsidRDefault="000D3ABA" w:rsidP="000D3ABA">
      <w:pPr>
        <w:pStyle w:val="ListNumber"/>
        <w:numPr>
          <w:ilvl w:val="0"/>
          <w:numId w:val="0"/>
        </w:numPr>
        <w:ind w:left="567" w:hanging="283"/>
        <w:rPr>
          <w:color w:val="000000"/>
        </w:rPr>
      </w:pPr>
      <w:r w:rsidRPr="000F6667">
        <w:rPr>
          <w:color w:val="000000"/>
        </w:rPr>
        <w:t>i)</w:t>
      </w:r>
      <w:r w:rsidRPr="000F6667">
        <w:rPr>
          <w:color w:val="000000"/>
        </w:rPr>
        <w:tab/>
      </w:r>
      <w:r w:rsidR="00FF5AEB" w:rsidRPr="000F6667">
        <w:rPr>
          <w:color w:val="000000"/>
          <w:lang w:eastAsia="zh-CN"/>
        </w:rPr>
        <w:t>One usage of this measurement is for performance assurance within integrity area (user plane connection quality).</w:t>
      </w:r>
    </w:p>
    <w:p w14:paraId="207AC762" w14:textId="77777777" w:rsidR="00FF5AEB" w:rsidRDefault="00FF5AEB" w:rsidP="008C7994">
      <w:pPr>
        <w:pStyle w:val="Heading4"/>
        <w:rPr>
          <w:color w:val="000000"/>
        </w:rPr>
      </w:pPr>
      <w:bookmarkStart w:id="57" w:name="_Toc4404877"/>
      <w:r w:rsidRPr="00A005B5">
        <w:rPr>
          <w:color w:val="000000"/>
        </w:rPr>
        <w:t>5.1.</w:t>
      </w:r>
      <w:r w:rsidRPr="00A005B5">
        <w:rPr>
          <w:color w:val="000000"/>
          <w:lang w:eastAsia="zh-CN"/>
        </w:rPr>
        <w:t>3.</w:t>
      </w:r>
      <w:r>
        <w:rPr>
          <w:color w:val="000000"/>
          <w:lang w:eastAsia="zh-CN"/>
        </w:rPr>
        <w:t>5</w:t>
      </w:r>
      <w:r w:rsidRPr="00A005B5">
        <w:rPr>
          <w:color w:val="000000"/>
        </w:rPr>
        <w:tab/>
      </w:r>
      <w:r w:rsidRPr="00A005B5">
        <w:rPr>
          <w:rFonts w:hint="eastAsia"/>
          <w:color w:val="000000"/>
        </w:rPr>
        <w:t xml:space="preserve">UE </w:t>
      </w:r>
      <w:r w:rsidRPr="00A005B5">
        <w:rPr>
          <w:rFonts w:hint="eastAsia"/>
        </w:rPr>
        <w:t>Context</w:t>
      </w:r>
      <w:r w:rsidRPr="00A005B5">
        <w:rPr>
          <w:rFonts w:hint="eastAsia"/>
          <w:color w:val="000000"/>
        </w:rPr>
        <w:t xml:space="preserve"> Release</w:t>
      </w:r>
      <w:bookmarkEnd w:id="57"/>
      <w:r w:rsidRPr="00A005B5">
        <w:rPr>
          <w:color w:val="000000"/>
        </w:rPr>
        <w:t xml:space="preserve"> </w:t>
      </w:r>
    </w:p>
    <w:p w14:paraId="213FBEDD" w14:textId="77777777" w:rsidR="00FF5AEB" w:rsidRPr="00517EC3" w:rsidRDefault="00FF5AEB" w:rsidP="00FF5AEB">
      <w:pPr>
        <w:pStyle w:val="Heading5"/>
        <w:rPr>
          <w:rFonts w:hint="eastAsia"/>
          <w:color w:val="000000"/>
        </w:rPr>
      </w:pPr>
      <w:bookmarkStart w:id="58" w:name="_Toc4404878"/>
      <w:r w:rsidRPr="00517EC3">
        <w:rPr>
          <w:color w:val="000000"/>
        </w:rPr>
        <w:t>5.</w:t>
      </w:r>
      <w:r w:rsidRPr="009A3F5F">
        <w:rPr>
          <w:color w:val="000000"/>
        </w:rPr>
        <w:t>1.</w:t>
      </w:r>
      <w:r>
        <w:rPr>
          <w:color w:val="000000"/>
        </w:rPr>
        <w:t>3</w:t>
      </w:r>
      <w:r w:rsidRPr="002C5A2D">
        <w:rPr>
          <w:color w:val="000000"/>
        </w:rPr>
        <w:t>.</w:t>
      </w:r>
      <w:r>
        <w:rPr>
          <w:color w:val="000000"/>
          <w:lang w:eastAsia="zh-CN"/>
        </w:rPr>
        <w:t>5</w:t>
      </w:r>
      <w:r w:rsidRPr="002C5A2D">
        <w:rPr>
          <w:color w:val="000000"/>
          <w:lang w:eastAsia="zh-CN"/>
        </w:rPr>
        <w:t>.1</w:t>
      </w:r>
      <w:r w:rsidRPr="002C5A2D">
        <w:rPr>
          <w:color w:val="000000"/>
        </w:rPr>
        <w:tab/>
      </w:r>
      <w:r w:rsidRPr="002C5A2D">
        <w:rPr>
          <w:rFonts w:hint="eastAsia"/>
          <w:color w:val="000000"/>
        </w:rPr>
        <w:t xml:space="preserve">UE </w:t>
      </w:r>
      <w:r w:rsidRPr="00AC22D1">
        <w:rPr>
          <w:rFonts w:hint="eastAsia"/>
          <w:lang w:eastAsia="zh-CN"/>
        </w:rPr>
        <w:t>Context</w:t>
      </w:r>
      <w:r w:rsidRPr="00A94DC9">
        <w:rPr>
          <w:rFonts w:hint="eastAsia"/>
          <w:color w:val="000000"/>
        </w:rPr>
        <w:t xml:space="preserve"> Release Request</w:t>
      </w:r>
      <w:r w:rsidRPr="00A94DC9">
        <w:rPr>
          <w:color w:val="000000"/>
        </w:rPr>
        <w:t xml:space="preserve"> (gNB-DU initiated)</w:t>
      </w:r>
      <w:bookmarkEnd w:id="58"/>
      <w:r w:rsidRPr="00517EC3">
        <w:rPr>
          <w:rFonts w:hint="eastAsia"/>
          <w:color w:val="000000"/>
        </w:rPr>
        <w:t xml:space="preserve"> </w:t>
      </w:r>
    </w:p>
    <w:p w14:paraId="2589E9F8" w14:textId="77777777" w:rsidR="00FF5AEB" w:rsidRPr="008778F2" w:rsidRDefault="00FF5AEB" w:rsidP="008278FB">
      <w:pPr>
        <w:ind w:left="540" w:hanging="270"/>
        <w:rPr>
          <w:color w:val="000000"/>
          <w:lang w:eastAsia="en-GB"/>
        </w:rPr>
      </w:pPr>
      <w:r w:rsidRPr="009A3F5F">
        <w:rPr>
          <w:color w:val="000000"/>
          <w:lang w:eastAsia="en-GB"/>
        </w:rPr>
        <w:t>a)</w:t>
      </w:r>
      <w:r w:rsidR="00110C43">
        <w:rPr>
          <w:color w:val="000000"/>
          <w:lang w:eastAsia="en-GB"/>
        </w:rPr>
        <w:tab/>
      </w:r>
      <w:r w:rsidRPr="009A3F5F">
        <w:rPr>
          <w:color w:val="000000"/>
          <w:lang w:eastAsia="en-GB"/>
        </w:rPr>
        <w:t xml:space="preserve">This measurement provides the number of </w:t>
      </w:r>
      <w:r w:rsidRPr="002C5A2D">
        <w:rPr>
          <w:rFonts w:hint="eastAsia"/>
          <w:color w:val="000000"/>
          <w:lang w:eastAsia="zh-CN"/>
        </w:rPr>
        <w:t xml:space="preserve">UE CONTEXT Release initiated by </w:t>
      </w:r>
      <w:r w:rsidRPr="002C5A2D">
        <w:rPr>
          <w:color w:val="000000"/>
          <w:lang w:eastAsia="zh-CN"/>
        </w:rPr>
        <w:t>g</w:t>
      </w:r>
      <w:r w:rsidRPr="002C5A2D">
        <w:rPr>
          <w:rFonts w:hint="eastAsia"/>
          <w:color w:val="000000"/>
          <w:lang w:eastAsia="zh-CN"/>
        </w:rPr>
        <w:t>NB</w:t>
      </w:r>
      <w:r w:rsidRPr="002C5A2D">
        <w:rPr>
          <w:color w:val="000000"/>
          <w:lang w:eastAsia="zh-CN"/>
        </w:rPr>
        <w:t>-DU</w:t>
      </w:r>
      <w:r w:rsidRPr="00692D7C">
        <w:rPr>
          <w:color w:val="000000"/>
          <w:lang w:eastAsia="en-GB"/>
        </w:rPr>
        <w:t xml:space="preserve"> for each re</w:t>
      </w:r>
      <w:r w:rsidRPr="00692D7C">
        <w:rPr>
          <w:rFonts w:hint="eastAsia"/>
          <w:color w:val="000000"/>
          <w:lang w:eastAsia="zh-CN"/>
        </w:rPr>
        <w:t>l</w:t>
      </w:r>
      <w:r w:rsidRPr="008778F2">
        <w:rPr>
          <w:rFonts w:hint="eastAsia"/>
          <w:color w:val="000000"/>
          <w:lang w:eastAsia="zh-CN"/>
        </w:rPr>
        <w:t>ease</w:t>
      </w:r>
      <w:r w:rsidRPr="008778F2">
        <w:rPr>
          <w:color w:val="000000"/>
          <w:lang w:eastAsia="en-GB"/>
        </w:rPr>
        <w:t xml:space="preserve"> cause.</w:t>
      </w:r>
    </w:p>
    <w:p w14:paraId="36E1A616" w14:textId="77777777" w:rsidR="00FF5AEB" w:rsidRPr="00E15DFC" w:rsidRDefault="00FF5AEB" w:rsidP="008278FB">
      <w:pPr>
        <w:ind w:left="540" w:hanging="270"/>
        <w:rPr>
          <w:rFonts w:eastAsia="DengXian"/>
          <w:color w:val="000000"/>
          <w:lang w:eastAsia="zh-CN"/>
        </w:rPr>
      </w:pPr>
      <w:r w:rsidRPr="00E15DFC">
        <w:rPr>
          <w:rFonts w:eastAsia="DengXian"/>
          <w:color w:val="000000"/>
          <w:lang w:eastAsia="zh-CN"/>
        </w:rPr>
        <w:t>b)</w:t>
      </w:r>
      <w:r w:rsidR="00110C43">
        <w:rPr>
          <w:rFonts w:eastAsia="DengXian"/>
          <w:color w:val="000000"/>
          <w:lang w:eastAsia="zh-CN"/>
        </w:rPr>
        <w:tab/>
      </w:r>
      <w:r w:rsidR="00D13D52" w:rsidRPr="008278FB">
        <w:rPr>
          <w:lang w:eastAsia="en-GB"/>
        </w:rPr>
        <w:t>SI</w:t>
      </w:r>
    </w:p>
    <w:p w14:paraId="09AD6F6A" w14:textId="77777777" w:rsidR="00FF5AEB" w:rsidRPr="006F0B9F" w:rsidRDefault="00FF5AEB" w:rsidP="008278FB">
      <w:pPr>
        <w:ind w:left="540" w:hanging="270"/>
        <w:rPr>
          <w:color w:val="000000"/>
          <w:lang w:eastAsia="en-GB"/>
        </w:rPr>
      </w:pPr>
      <w:r w:rsidRPr="00E15DFC">
        <w:rPr>
          <w:color w:val="000000"/>
          <w:lang w:eastAsia="en-GB"/>
        </w:rPr>
        <w:t>c)</w:t>
      </w:r>
      <w:r w:rsidR="00110C43">
        <w:rPr>
          <w:color w:val="000000"/>
          <w:lang w:eastAsia="en-GB"/>
        </w:rPr>
        <w:tab/>
      </w:r>
      <w:r w:rsidRPr="008278FB">
        <w:rPr>
          <w:lang w:eastAsia="en-GB"/>
        </w:rPr>
        <w:t>Transmission</w:t>
      </w:r>
      <w:r w:rsidRPr="00E15DFC">
        <w:rPr>
          <w:color w:val="000000"/>
          <w:lang w:eastAsia="en-GB"/>
        </w:rPr>
        <w:t xml:space="preserve"> of an UE CONTEXT RELEASE </w:t>
      </w:r>
      <w:r w:rsidRPr="00E15DFC">
        <w:rPr>
          <w:rFonts w:hint="eastAsia"/>
          <w:color w:val="000000"/>
          <w:lang w:eastAsia="en-GB"/>
        </w:rPr>
        <w:t>REQUEST</w:t>
      </w:r>
      <w:r w:rsidRPr="00E15DFC">
        <w:rPr>
          <w:color w:val="000000"/>
          <w:lang w:eastAsia="en-GB"/>
        </w:rPr>
        <w:t xml:space="preserve"> message </w:t>
      </w:r>
      <w:r w:rsidRPr="00E15DFC">
        <w:rPr>
          <w:rFonts w:hint="eastAsia"/>
          <w:color w:val="000000"/>
          <w:lang w:eastAsia="en-GB"/>
        </w:rPr>
        <w:t xml:space="preserve">initiated by </w:t>
      </w:r>
      <w:r w:rsidRPr="00E15DFC">
        <w:rPr>
          <w:color w:val="000000"/>
          <w:lang w:eastAsia="en-GB"/>
        </w:rPr>
        <w:t>gNB-DU</w:t>
      </w:r>
      <w:r w:rsidRPr="00E15DFC">
        <w:rPr>
          <w:rFonts w:hint="eastAsia"/>
          <w:color w:val="000000"/>
          <w:lang w:eastAsia="en-GB"/>
        </w:rPr>
        <w:t xml:space="preserve">. </w:t>
      </w:r>
      <w:r w:rsidRPr="00E15DFC">
        <w:rPr>
          <w:color w:val="000000"/>
          <w:lang w:eastAsia="en-GB"/>
        </w:rPr>
        <w:t xml:space="preserve">Each </w:t>
      </w:r>
      <w:r w:rsidRPr="00E15DFC">
        <w:rPr>
          <w:rFonts w:hint="eastAsia"/>
          <w:color w:val="000000"/>
          <w:lang w:eastAsia="en-GB"/>
        </w:rPr>
        <w:t xml:space="preserve">release request </w:t>
      </w:r>
      <w:r w:rsidRPr="00E15DFC">
        <w:rPr>
          <w:color w:val="000000"/>
          <w:lang w:eastAsia="en-GB"/>
        </w:rPr>
        <w:t xml:space="preserve">is </w:t>
      </w:r>
      <w:r w:rsidRPr="00E15DFC">
        <w:rPr>
          <w:rFonts w:hint="eastAsia"/>
          <w:color w:val="000000"/>
          <w:lang w:eastAsia="en-GB"/>
        </w:rPr>
        <w:t xml:space="preserve">to be </w:t>
      </w:r>
      <w:r w:rsidRPr="00E15DFC">
        <w:rPr>
          <w:color w:val="000000"/>
          <w:lang w:eastAsia="en-GB"/>
        </w:rPr>
        <w:t>added to the relevant cause</w:t>
      </w:r>
      <w:r w:rsidRPr="00E15DFC">
        <w:rPr>
          <w:rFonts w:hint="eastAsia"/>
          <w:color w:val="000000"/>
          <w:lang w:eastAsia="en-GB"/>
        </w:rPr>
        <w:t xml:space="preserve"> </w:t>
      </w:r>
      <w:r w:rsidRPr="00E15DFC">
        <w:rPr>
          <w:color w:val="000000"/>
          <w:lang w:eastAsia="en-GB"/>
        </w:rPr>
        <w:t xml:space="preserve">measurement. The possible causes are </w:t>
      </w:r>
      <w:r w:rsidRPr="00E15DFC">
        <w:rPr>
          <w:rFonts w:hint="eastAsia"/>
          <w:color w:val="000000"/>
          <w:lang w:eastAsia="en-GB"/>
        </w:rPr>
        <w:t>defined</w:t>
      </w:r>
      <w:r w:rsidRPr="00E15DFC">
        <w:rPr>
          <w:color w:val="000000"/>
          <w:lang w:eastAsia="en-GB"/>
        </w:rPr>
        <w:t xml:space="preserve"> in 38.473 [6]. The sum of all supported per cause</w:t>
      </w:r>
      <w:r w:rsidRPr="00E15DFC">
        <w:rPr>
          <w:rFonts w:hint="eastAsia"/>
          <w:color w:val="000000"/>
          <w:lang w:eastAsia="en-GB"/>
        </w:rPr>
        <w:t>s</w:t>
      </w:r>
      <w:r w:rsidRPr="00E15DFC">
        <w:rPr>
          <w:color w:val="000000"/>
          <w:lang w:eastAsia="en-GB"/>
        </w:rPr>
        <w:t xml:space="preserve"> m</w:t>
      </w:r>
      <w:r w:rsidRPr="006F0B9F">
        <w:rPr>
          <w:color w:val="000000"/>
          <w:lang w:eastAsia="en-GB"/>
        </w:rPr>
        <w:t xml:space="preserve">easurements shall equal the total number of </w:t>
      </w:r>
      <w:r w:rsidRPr="006F0B9F">
        <w:rPr>
          <w:rFonts w:hint="eastAsia"/>
          <w:color w:val="000000"/>
          <w:lang w:eastAsia="en-GB"/>
        </w:rPr>
        <w:t>UE CONTEXT Release initiated by gNB-DU</w:t>
      </w:r>
      <w:r w:rsidRPr="006F0B9F">
        <w:rPr>
          <w:color w:val="000000"/>
          <w:lang w:eastAsia="en-GB"/>
        </w:rPr>
        <w:t>. In case only a subset of per cause measurements is supported, a sum subcounter will be provided first.</w:t>
      </w:r>
    </w:p>
    <w:p w14:paraId="5D97EBAE" w14:textId="77777777" w:rsidR="00FF5AEB" w:rsidRPr="006F0B9F" w:rsidRDefault="00FF5AEB" w:rsidP="008278FB">
      <w:pPr>
        <w:ind w:left="540" w:hanging="270"/>
        <w:rPr>
          <w:rFonts w:eastAsia="DengXian" w:hint="eastAsia"/>
          <w:color w:val="000000"/>
          <w:lang w:eastAsia="zh-CN"/>
        </w:rPr>
      </w:pPr>
      <w:r w:rsidRPr="006F0B9F">
        <w:rPr>
          <w:rFonts w:eastAsia="DengXian" w:hint="eastAsia"/>
          <w:color w:val="000000"/>
          <w:lang w:eastAsia="zh-CN"/>
        </w:rPr>
        <w:t>d</w:t>
      </w:r>
      <w:r w:rsidRPr="006F0B9F">
        <w:rPr>
          <w:rFonts w:eastAsia="DengXian"/>
          <w:color w:val="000000"/>
          <w:lang w:eastAsia="zh-CN"/>
        </w:rPr>
        <w:t>)</w:t>
      </w:r>
      <w:r w:rsidR="00110C43">
        <w:rPr>
          <w:rFonts w:eastAsia="DengXian"/>
          <w:color w:val="000000"/>
          <w:lang w:eastAsia="zh-CN"/>
        </w:rPr>
        <w:tab/>
      </w:r>
      <w:r w:rsidRPr="006F0B9F">
        <w:rPr>
          <w:rFonts w:eastAsia="DengXian"/>
          <w:color w:val="000000"/>
          <w:lang w:eastAsia="zh-CN"/>
        </w:rPr>
        <w:t>Each measurement is an integer value. The number of measurements is equal to the number of causes plus a possible sum value identified by the .sum suffix.</w:t>
      </w:r>
    </w:p>
    <w:p w14:paraId="28395891" w14:textId="77777777" w:rsidR="00DD58C1" w:rsidRDefault="00FF5AEB" w:rsidP="008278FB">
      <w:pPr>
        <w:ind w:left="540" w:hanging="270"/>
        <w:rPr>
          <w:color w:val="000000"/>
          <w:lang w:eastAsia="en-GB"/>
        </w:rPr>
      </w:pPr>
      <w:r w:rsidRPr="006F0B9F">
        <w:rPr>
          <w:color w:val="000000"/>
          <w:lang w:eastAsia="en-GB"/>
        </w:rPr>
        <w:lastRenderedPageBreak/>
        <w:t>e)</w:t>
      </w:r>
      <w:r w:rsidR="00110C43">
        <w:rPr>
          <w:color w:val="000000"/>
          <w:lang w:eastAsia="en-GB"/>
        </w:rPr>
        <w:tab/>
      </w:r>
      <w:r w:rsidRPr="006F0B9F">
        <w:rPr>
          <w:color w:val="000000"/>
          <w:lang w:eastAsia="en-GB"/>
        </w:rPr>
        <w:t>The measurement name has the form UECNTX.RelReq.</w:t>
      </w:r>
      <w:r w:rsidRPr="006F0B9F">
        <w:rPr>
          <w:i/>
          <w:color w:val="000000"/>
          <w:lang w:eastAsia="en-GB"/>
        </w:rPr>
        <w:t>Cause</w:t>
      </w:r>
      <w:r w:rsidRPr="006F0B9F">
        <w:rPr>
          <w:color w:val="000000"/>
          <w:lang w:eastAsia="en-GB"/>
        </w:rPr>
        <w:t xml:space="preserve"> </w:t>
      </w:r>
      <w:r w:rsidRPr="006F0B9F">
        <w:rPr>
          <w:color w:val="000000"/>
          <w:lang w:eastAsia="en-GB"/>
        </w:rPr>
        <w:br/>
      </w:r>
      <w:r w:rsidRPr="006F0B9F">
        <w:rPr>
          <w:color w:val="000000"/>
          <w:lang w:eastAsia="en-GB"/>
        </w:rPr>
        <w:tab/>
        <w:t xml:space="preserve">where </w:t>
      </w:r>
      <w:r w:rsidRPr="006F0B9F">
        <w:rPr>
          <w:i/>
          <w:color w:val="000000"/>
          <w:lang w:eastAsia="en-GB"/>
        </w:rPr>
        <w:t>Cause</w:t>
      </w:r>
      <w:r w:rsidRPr="006F0B9F">
        <w:rPr>
          <w:color w:val="000000"/>
          <w:lang w:eastAsia="en-GB"/>
        </w:rPr>
        <w:t xml:space="preserve"> identifies the release cause.</w:t>
      </w:r>
    </w:p>
    <w:p w14:paraId="3B076ACC" w14:textId="77777777" w:rsidR="00DD58C1" w:rsidRPr="00DD58C1" w:rsidRDefault="00DD58C1" w:rsidP="008278FB">
      <w:pPr>
        <w:ind w:left="540" w:hanging="270"/>
        <w:rPr>
          <w:color w:val="000000"/>
          <w:lang w:eastAsia="en-GB"/>
        </w:rPr>
      </w:pPr>
      <w:r w:rsidRPr="006534CE">
        <w:rPr>
          <w:lang w:eastAsia="en-GB"/>
        </w:rPr>
        <w:t>f)</w:t>
      </w:r>
      <w:r w:rsidR="00110C43">
        <w:rPr>
          <w:lang w:eastAsia="en-GB"/>
        </w:rPr>
        <w:tab/>
      </w:r>
      <w:r w:rsidRPr="006534CE">
        <w:rPr>
          <w:lang w:eastAsia="en-GB"/>
        </w:rPr>
        <w:t>NRCellDU</w:t>
      </w:r>
    </w:p>
    <w:p w14:paraId="2698EFD3" w14:textId="77777777" w:rsidR="00FF5AEB" w:rsidRPr="00A06758" w:rsidRDefault="00DD58C1" w:rsidP="008278FB">
      <w:pPr>
        <w:ind w:left="540" w:hanging="270"/>
        <w:rPr>
          <w:color w:val="000000"/>
        </w:rPr>
      </w:pPr>
      <w:r>
        <w:rPr>
          <w:color w:val="000000"/>
          <w:lang w:eastAsia="en-GB"/>
        </w:rPr>
        <w:t>g</w:t>
      </w:r>
      <w:r w:rsidR="00FF5AEB" w:rsidRPr="006F0B9F">
        <w:rPr>
          <w:color w:val="000000"/>
          <w:lang w:eastAsia="en-GB"/>
        </w:rPr>
        <w:t>)</w:t>
      </w:r>
      <w:r w:rsidR="00110C43">
        <w:rPr>
          <w:color w:val="000000"/>
          <w:lang w:eastAsia="en-GB"/>
        </w:rPr>
        <w:tab/>
      </w:r>
      <w:r w:rsidR="00FF5AEB" w:rsidRPr="008278FB">
        <w:rPr>
          <w:lang w:eastAsia="en-GB"/>
        </w:rPr>
        <w:t>Valid</w:t>
      </w:r>
      <w:r w:rsidR="00FF5AEB" w:rsidRPr="00A06758">
        <w:rPr>
          <w:color w:val="000000"/>
        </w:rPr>
        <w:t xml:space="preserve"> for packet switched traffic </w:t>
      </w:r>
    </w:p>
    <w:p w14:paraId="543531B7" w14:textId="77777777" w:rsidR="00FF5AEB" w:rsidRPr="00C532C3" w:rsidRDefault="00FF5AEB" w:rsidP="008278FB">
      <w:pPr>
        <w:ind w:left="540" w:hanging="270"/>
        <w:rPr>
          <w:rFonts w:eastAsia="DengXian" w:hint="eastAsia"/>
          <w:color w:val="000000"/>
          <w:lang w:eastAsia="zh-CN"/>
        </w:rPr>
      </w:pPr>
      <w:r w:rsidRPr="00C532C3">
        <w:rPr>
          <w:rFonts w:eastAsia="DengXian" w:hint="eastAsia"/>
          <w:color w:val="000000"/>
          <w:lang w:eastAsia="zh-CN"/>
        </w:rPr>
        <w:t>h</w:t>
      </w:r>
      <w:r w:rsidRPr="00C532C3">
        <w:rPr>
          <w:rFonts w:eastAsia="DengXian"/>
          <w:color w:val="000000"/>
          <w:lang w:eastAsia="zh-CN"/>
        </w:rPr>
        <w:t>)</w:t>
      </w:r>
      <w:r w:rsidR="00110C43">
        <w:rPr>
          <w:rFonts w:eastAsia="DengXian"/>
          <w:color w:val="000000"/>
          <w:lang w:eastAsia="zh-CN"/>
        </w:rPr>
        <w:tab/>
      </w:r>
      <w:r w:rsidRPr="008278FB">
        <w:rPr>
          <w:lang w:eastAsia="en-GB"/>
        </w:rPr>
        <w:t>5GS</w:t>
      </w:r>
    </w:p>
    <w:p w14:paraId="17C11EF0" w14:textId="77777777" w:rsidR="00FF5AEB" w:rsidRPr="00A005B5" w:rsidRDefault="00FF5AEB" w:rsidP="00A7631A">
      <w:pPr>
        <w:pStyle w:val="Heading5"/>
        <w:rPr>
          <w:rFonts w:hint="eastAsia"/>
          <w:color w:val="000000"/>
        </w:rPr>
      </w:pPr>
      <w:bookmarkStart w:id="59" w:name="_Toc4404879"/>
      <w:r w:rsidRPr="00A005B5">
        <w:rPr>
          <w:color w:val="000000"/>
        </w:rPr>
        <w:t>5.1.3.</w:t>
      </w:r>
      <w:r>
        <w:rPr>
          <w:color w:val="000000"/>
        </w:rPr>
        <w:t>5</w:t>
      </w:r>
      <w:r w:rsidRPr="00A005B5">
        <w:rPr>
          <w:color w:val="000000"/>
        </w:rPr>
        <w:t>.</w:t>
      </w:r>
      <w:r>
        <w:rPr>
          <w:color w:val="000000"/>
        </w:rPr>
        <w:t>2</w:t>
      </w:r>
      <w:r w:rsidRPr="00A005B5">
        <w:rPr>
          <w:color w:val="000000"/>
        </w:rPr>
        <w:tab/>
      </w:r>
      <w:r w:rsidRPr="00A7631A">
        <w:rPr>
          <w:lang w:eastAsia="zh-CN"/>
        </w:rPr>
        <w:t>Number</w:t>
      </w:r>
      <w:r w:rsidRPr="00A005B5">
        <w:rPr>
          <w:color w:val="000000"/>
        </w:rPr>
        <w:t xml:space="preserve"> of </w:t>
      </w:r>
      <w:r w:rsidRPr="00A005B5">
        <w:rPr>
          <w:rFonts w:hint="eastAsia"/>
          <w:color w:val="000000"/>
        </w:rPr>
        <w:t>UE Context Release Request</w:t>
      </w:r>
      <w:r w:rsidRPr="00A005B5">
        <w:rPr>
          <w:color w:val="000000"/>
        </w:rPr>
        <w:t>s (gNB-CU initiated)</w:t>
      </w:r>
      <w:bookmarkEnd w:id="59"/>
      <w:r w:rsidRPr="00A005B5">
        <w:rPr>
          <w:rFonts w:hint="eastAsia"/>
          <w:color w:val="000000"/>
        </w:rPr>
        <w:t xml:space="preserve"> </w:t>
      </w:r>
    </w:p>
    <w:p w14:paraId="66CC8E6A" w14:textId="77777777" w:rsidR="00FF5AEB" w:rsidRPr="00A005B5" w:rsidRDefault="00FF5AEB" w:rsidP="00FF5AEB">
      <w:pPr>
        <w:ind w:left="540" w:hanging="270"/>
        <w:rPr>
          <w:lang w:eastAsia="en-GB"/>
        </w:rPr>
      </w:pPr>
      <w:r w:rsidRPr="00A005B5">
        <w:rPr>
          <w:lang w:eastAsia="en-GB"/>
        </w:rPr>
        <w:t>a)</w:t>
      </w:r>
      <w:r w:rsidRPr="00A005B5">
        <w:rPr>
          <w:lang w:eastAsia="en-GB"/>
        </w:rPr>
        <w:tab/>
        <w:t xml:space="preserve">This measurement provides the number of </w:t>
      </w:r>
      <w:r w:rsidRPr="00A005B5">
        <w:rPr>
          <w:rFonts w:hint="eastAsia"/>
          <w:lang w:eastAsia="zh-CN"/>
        </w:rPr>
        <w:t xml:space="preserve">UE CONTEXT </w:t>
      </w:r>
      <w:r w:rsidRPr="00A005B5">
        <w:rPr>
          <w:lang w:eastAsia="zh-CN"/>
        </w:rPr>
        <w:t xml:space="preserve">RELEASE </w:t>
      </w:r>
      <w:r w:rsidRPr="00A005B5">
        <w:rPr>
          <w:rFonts w:hint="eastAsia"/>
          <w:lang w:eastAsia="zh-CN"/>
        </w:rPr>
        <w:t xml:space="preserve">initiated by </w:t>
      </w:r>
      <w:r w:rsidRPr="00A005B5">
        <w:rPr>
          <w:lang w:eastAsia="zh-CN"/>
        </w:rPr>
        <w:t>g</w:t>
      </w:r>
      <w:r w:rsidRPr="00A005B5">
        <w:rPr>
          <w:rFonts w:hint="eastAsia"/>
          <w:lang w:eastAsia="zh-CN"/>
        </w:rPr>
        <w:t>NB</w:t>
      </w:r>
      <w:r w:rsidRPr="00A005B5">
        <w:rPr>
          <w:lang w:eastAsia="zh-CN"/>
        </w:rPr>
        <w:t>-CU</w:t>
      </w:r>
      <w:r w:rsidRPr="00A005B5">
        <w:rPr>
          <w:lang w:eastAsia="en-GB"/>
        </w:rPr>
        <w:t xml:space="preserve"> for each re</w:t>
      </w:r>
      <w:r w:rsidRPr="00A005B5">
        <w:rPr>
          <w:rFonts w:hint="eastAsia"/>
          <w:lang w:eastAsia="zh-CN"/>
        </w:rPr>
        <w:t>lease</w:t>
      </w:r>
      <w:r w:rsidRPr="00A005B5">
        <w:rPr>
          <w:lang w:eastAsia="en-GB"/>
        </w:rPr>
        <w:t xml:space="preserve"> cause.</w:t>
      </w:r>
    </w:p>
    <w:p w14:paraId="50805F4F" w14:textId="77777777" w:rsidR="00FF5AEB" w:rsidRPr="00A005B5" w:rsidRDefault="00FF5AEB" w:rsidP="00FF5AEB">
      <w:pPr>
        <w:ind w:left="540" w:hanging="270"/>
        <w:rPr>
          <w:rFonts w:eastAsia="DengXian"/>
          <w:lang w:eastAsia="zh-CN"/>
        </w:rPr>
      </w:pPr>
      <w:r w:rsidRPr="00A005B5">
        <w:rPr>
          <w:rFonts w:eastAsia="DengXian"/>
          <w:lang w:eastAsia="zh-CN"/>
        </w:rPr>
        <w:t xml:space="preserve">b) </w:t>
      </w:r>
      <w:r w:rsidRPr="00A005B5">
        <w:rPr>
          <w:rFonts w:eastAsia="DengXian"/>
          <w:lang w:eastAsia="zh-CN"/>
        </w:rPr>
        <w:tab/>
        <w:t>SI</w:t>
      </w:r>
    </w:p>
    <w:p w14:paraId="67D53BA1" w14:textId="77777777" w:rsidR="00FF5AEB" w:rsidRPr="00A005B5" w:rsidRDefault="00FF5AEB" w:rsidP="00FF5AEB">
      <w:pPr>
        <w:ind w:left="540" w:hanging="270"/>
        <w:rPr>
          <w:lang w:eastAsia="en-GB"/>
        </w:rPr>
      </w:pPr>
      <w:r w:rsidRPr="00A005B5">
        <w:rPr>
          <w:lang w:eastAsia="en-GB"/>
        </w:rPr>
        <w:t>c)</w:t>
      </w:r>
      <w:r w:rsidRPr="00A005B5">
        <w:rPr>
          <w:lang w:eastAsia="en-GB"/>
        </w:rPr>
        <w:tab/>
        <w:t xml:space="preserve">Transmission of an UE CONTEXT RELEASE  COMMAND message </w:t>
      </w:r>
      <w:r w:rsidRPr="00A005B5">
        <w:rPr>
          <w:rFonts w:hint="eastAsia"/>
          <w:lang w:eastAsia="en-GB"/>
        </w:rPr>
        <w:t xml:space="preserve">initiated by </w:t>
      </w:r>
      <w:r w:rsidRPr="00A005B5">
        <w:rPr>
          <w:lang w:eastAsia="en-GB"/>
        </w:rPr>
        <w:t>gNB-CU</w:t>
      </w:r>
      <w:r w:rsidRPr="00A005B5">
        <w:rPr>
          <w:rFonts w:hint="eastAsia"/>
          <w:lang w:eastAsia="en-GB"/>
        </w:rPr>
        <w:t xml:space="preserve">. </w:t>
      </w:r>
      <w:r w:rsidRPr="00A005B5">
        <w:rPr>
          <w:lang w:eastAsia="en-GB"/>
        </w:rPr>
        <w:t xml:space="preserve">Each </w:t>
      </w:r>
      <w:r w:rsidRPr="00A005B5">
        <w:rPr>
          <w:rFonts w:hint="eastAsia"/>
          <w:lang w:eastAsia="en-GB"/>
        </w:rPr>
        <w:t xml:space="preserve">release request </w:t>
      </w:r>
      <w:r w:rsidRPr="00A005B5">
        <w:rPr>
          <w:lang w:eastAsia="en-GB"/>
        </w:rPr>
        <w:t xml:space="preserve">is </w:t>
      </w:r>
      <w:r w:rsidRPr="00A005B5">
        <w:rPr>
          <w:rFonts w:hint="eastAsia"/>
          <w:lang w:eastAsia="en-GB"/>
        </w:rPr>
        <w:t xml:space="preserve">to be </w:t>
      </w:r>
      <w:r w:rsidRPr="00A005B5">
        <w:rPr>
          <w:lang w:eastAsia="en-GB"/>
        </w:rPr>
        <w:t>added to the relevant cause</w:t>
      </w:r>
      <w:r w:rsidRPr="00A005B5">
        <w:rPr>
          <w:rFonts w:hint="eastAsia"/>
          <w:lang w:eastAsia="en-GB"/>
        </w:rPr>
        <w:t xml:space="preserve"> </w:t>
      </w:r>
      <w:r w:rsidRPr="00A005B5">
        <w:rPr>
          <w:lang w:eastAsia="en-GB"/>
        </w:rPr>
        <w:t xml:space="preserve">measurement. The possible causes are </w:t>
      </w:r>
      <w:r w:rsidRPr="00A005B5">
        <w:rPr>
          <w:rFonts w:hint="eastAsia"/>
          <w:lang w:eastAsia="en-GB"/>
        </w:rPr>
        <w:t>defined</w:t>
      </w:r>
      <w:r w:rsidRPr="00A005B5">
        <w:rPr>
          <w:lang w:eastAsia="en-GB"/>
        </w:rPr>
        <w:t xml:space="preserve"> in 38.473 [6]. The sum of all supported per cause</w:t>
      </w:r>
      <w:r w:rsidRPr="00A005B5">
        <w:rPr>
          <w:rFonts w:hint="eastAsia"/>
          <w:lang w:eastAsia="en-GB"/>
        </w:rPr>
        <w:t>s</w:t>
      </w:r>
      <w:r w:rsidRPr="00A005B5">
        <w:rPr>
          <w:lang w:eastAsia="en-GB"/>
        </w:rPr>
        <w:t xml:space="preserve"> measurements shall equal the total number of </w:t>
      </w:r>
      <w:r w:rsidRPr="00A005B5">
        <w:rPr>
          <w:rFonts w:hint="eastAsia"/>
          <w:lang w:eastAsia="en-GB"/>
        </w:rPr>
        <w:t>UE CONTEXT Release initiated by gNB-</w:t>
      </w:r>
      <w:r w:rsidRPr="00A005B5">
        <w:rPr>
          <w:lang w:eastAsia="en-GB"/>
        </w:rPr>
        <w:t>C</w:t>
      </w:r>
      <w:r w:rsidRPr="00A005B5">
        <w:rPr>
          <w:rFonts w:hint="eastAsia"/>
          <w:lang w:eastAsia="en-GB"/>
        </w:rPr>
        <w:t>U</w:t>
      </w:r>
      <w:r w:rsidRPr="00A005B5">
        <w:rPr>
          <w:lang w:eastAsia="en-GB"/>
        </w:rPr>
        <w:t>. In case only a subset of per cause measurements is supported, a sum subcounter will be provided first.</w:t>
      </w:r>
    </w:p>
    <w:p w14:paraId="7A5D78D6" w14:textId="77777777" w:rsidR="00FF5AEB" w:rsidRPr="00A005B5" w:rsidRDefault="00FF5AEB" w:rsidP="00FF5AEB">
      <w:pPr>
        <w:ind w:left="540" w:hanging="270"/>
        <w:rPr>
          <w:rFonts w:eastAsia="DengXian" w:hint="eastAsia"/>
          <w:lang w:eastAsia="zh-CN"/>
        </w:rPr>
      </w:pPr>
      <w:r w:rsidRPr="00A005B5">
        <w:rPr>
          <w:rFonts w:eastAsia="DengXian" w:hint="eastAsia"/>
          <w:lang w:eastAsia="zh-CN"/>
        </w:rPr>
        <w:t>d</w:t>
      </w:r>
      <w:r w:rsidRPr="00A005B5">
        <w:rPr>
          <w:rFonts w:eastAsia="DengXian"/>
          <w:lang w:eastAsia="zh-CN"/>
        </w:rPr>
        <w:t>)</w:t>
      </w:r>
      <w:r w:rsidRPr="00A005B5">
        <w:rPr>
          <w:rFonts w:eastAsia="DengXian"/>
          <w:lang w:eastAsia="zh-CN"/>
        </w:rPr>
        <w:tab/>
      </w:r>
      <w:r w:rsidRPr="00A005B5">
        <w:rPr>
          <w:lang w:eastAsia="en-GB"/>
        </w:rPr>
        <w:t>Each</w:t>
      </w:r>
      <w:r w:rsidRPr="00A005B5">
        <w:rPr>
          <w:rFonts w:eastAsia="DengXian"/>
          <w:lang w:eastAsia="zh-CN"/>
        </w:rPr>
        <w:t xml:space="preserve"> measurement is an integer value. The number of measurements is equal to the number of causes plus a possible sum value identified by the .sum suffix.</w:t>
      </w:r>
    </w:p>
    <w:p w14:paraId="6EF1926A" w14:textId="77777777" w:rsidR="00FF5AEB" w:rsidRPr="00A005B5" w:rsidRDefault="00FF5AEB" w:rsidP="00FF5AEB">
      <w:pPr>
        <w:ind w:left="540" w:hanging="270"/>
        <w:rPr>
          <w:lang w:eastAsia="en-GB"/>
        </w:rPr>
      </w:pPr>
      <w:r w:rsidRPr="00A005B5">
        <w:rPr>
          <w:lang w:eastAsia="en-GB"/>
        </w:rPr>
        <w:t>e)</w:t>
      </w:r>
      <w:r w:rsidRPr="00A005B5">
        <w:rPr>
          <w:lang w:eastAsia="en-GB"/>
        </w:rPr>
        <w:tab/>
        <w:t>The measurement name has the form UECNTX.RelCmd.Cause where Cause identifies the release cause.</w:t>
      </w:r>
    </w:p>
    <w:p w14:paraId="448AE345" w14:textId="77777777" w:rsidR="00FF5AEB" w:rsidRPr="00A005B5" w:rsidRDefault="00FF5AEB" w:rsidP="00FF5AEB">
      <w:pPr>
        <w:ind w:left="540" w:hanging="270"/>
        <w:rPr>
          <w:lang w:eastAsia="en-GB"/>
        </w:rPr>
      </w:pPr>
      <w:r w:rsidRPr="00A005B5">
        <w:rPr>
          <w:lang w:eastAsia="en-GB"/>
        </w:rPr>
        <w:t>f)</w:t>
      </w:r>
      <w:r w:rsidRPr="00A005B5">
        <w:tab/>
      </w:r>
      <w:r w:rsidR="00EC5F09">
        <w:rPr>
          <w:lang w:eastAsia="en-GB"/>
        </w:rPr>
        <w:t>NRCellC</w:t>
      </w:r>
      <w:r w:rsidR="00EC5F09" w:rsidRPr="006534CE">
        <w:rPr>
          <w:lang w:eastAsia="en-GB"/>
        </w:rPr>
        <w:t>U</w:t>
      </w:r>
    </w:p>
    <w:p w14:paraId="1F3DA429" w14:textId="77777777" w:rsidR="00FF5AEB" w:rsidRPr="00A005B5" w:rsidRDefault="00FF5AEB" w:rsidP="00FF5AEB">
      <w:pPr>
        <w:ind w:left="540" w:hanging="270"/>
        <w:rPr>
          <w:lang w:eastAsia="en-GB"/>
        </w:rPr>
      </w:pPr>
      <w:r w:rsidRPr="00A005B5">
        <w:rPr>
          <w:lang w:eastAsia="en-GB"/>
        </w:rPr>
        <w:t>g)</w:t>
      </w:r>
      <w:r w:rsidRPr="00A005B5">
        <w:rPr>
          <w:lang w:eastAsia="en-GB"/>
        </w:rPr>
        <w:tab/>
        <w:t xml:space="preserve">Valid for packet switched traffic </w:t>
      </w:r>
    </w:p>
    <w:p w14:paraId="1ACF876C" w14:textId="77777777" w:rsidR="007506CB" w:rsidRPr="006534CE" w:rsidRDefault="00FF5AEB" w:rsidP="00FF5AEB">
      <w:pPr>
        <w:ind w:left="540" w:hanging="270"/>
        <w:rPr>
          <w:color w:val="000000"/>
          <w:lang w:eastAsia="zh-CN"/>
        </w:rPr>
      </w:pPr>
      <w:r w:rsidRPr="00A005B5">
        <w:rPr>
          <w:rFonts w:hint="eastAsia"/>
          <w:lang w:eastAsia="en-GB"/>
        </w:rPr>
        <w:t>h</w:t>
      </w:r>
      <w:r w:rsidRPr="00A005B5">
        <w:rPr>
          <w:lang w:eastAsia="en-GB"/>
        </w:rPr>
        <w:t>)</w:t>
      </w:r>
      <w:r w:rsidRPr="00A005B5">
        <w:rPr>
          <w:lang w:eastAsia="en-GB"/>
        </w:rPr>
        <w:tab/>
        <w:t>5GS</w:t>
      </w:r>
    </w:p>
    <w:p w14:paraId="268AFB80" w14:textId="77777777" w:rsidR="002C5A2D" w:rsidRPr="006534CE" w:rsidRDefault="002C5A2D" w:rsidP="00AC22D1">
      <w:pPr>
        <w:pStyle w:val="Heading2"/>
      </w:pPr>
      <w:bookmarkStart w:id="60" w:name="_Toc4404880"/>
      <w:r w:rsidRPr="006534CE">
        <w:t>5</w:t>
      </w:r>
      <w:r w:rsidR="008778F2" w:rsidRPr="006534CE">
        <w:t>.2</w:t>
      </w:r>
      <w:r w:rsidRPr="006534CE">
        <w:tab/>
      </w:r>
      <w:r w:rsidRPr="006534CE">
        <w:rPr>
          <w:color w:val="000000"/>
        </w:rPr>
        <w:t>Performance</w:t>
      </w:r>
      <w:r w:rsidRPr="006534CE">
        <w:t xml:space="preserve"> measurements for AMF</w:t>
      </w:r>
      <w:bookmarkEnd w:id="60"/>
    </w:p>
    <w:p w14:paraId="3CDF18FE" w14:textId="77777777" w:rsidR="002C5A2D" w:rsidRPr="006534CE" w:rsidRDefault="002C5A2D" w:rsidP="00AC22D1">
      <w:pPr>
        <w:pStyle w:val="Heading3"/>
        <w:rPr>
          <w:rFonts w:hint="eastAsia"/>
        </w:rPr>
      </w:pPr>
      <w:bookmarkStart w:id="61" w:name="_Toc4404881"/>
      <w:r w:rsidRPr="006534CE">
        <w:t>5.</w:t>
      </w:r>
      <w:r w:rsidR="008778F2" w:rsidRPr="006534CE">
        <w:t>2.</w:t>
      </w:r>
      <w:r w:rsidRPr="006534CE">
        <w:t>1</w:t>
      </w:r>
      <w:r w:rsidRPr="006534CE">
        <w:tab/>
      </w:r>
      <w:r w:rsidRPr="006534CE">
        <w:rPr>
          <w:rFonts w:hint="eastAsia"/>
          <w:color w:val="000000"/>
        </w:rPr>
        <w:t>Registered</w:t>
      </w:r>
      <w:r w:rsidRPr="006534CE">
        <w:rPr>
          <w:rFonts w:hint="eastAsia"/>
        </w:rPr>
        <w:t xml:space="preserve"> su</w:t>
      </w:r>
      <w:r w:rsidRPr="006534CE">
        <w:t>b</w:t>
      </w:r>
      <w:r w:rsidRPr="006534CE">
        <w:rPr>
          <w:rFonts w:hint="eastAsia"/>
        </w:rPr>
        <w:t>scribers measurement</w:t>
      </w:r>
      <w:bookmarkEnd w:id="61"/>
      <w:r w:rsidRPr="006534CE">
        <w:rPr>
          <w:rFonts w:hint="eastAsia"/>
        </w:rPr>
        <w:t xml:space="preserve"> </w:t>
      </w:r>
    </w:p>
    <w:p w14:paraId="55CEAAA7" w14:textId="77777777" w:rsidR="00A4183A" w:rsidRPr="006534CE" w:rsidRDefault="00A4183A" w:rsidP="00A4183A">
      <w:pPr>
        <w:pStyle w:val="Heading4"/>
        <w:rPr>
          <w:rFonts w:hint="eastAsia"/>
          <w:lang w:eastAsia="zh-CN"/>
        </w:rPr>
      </w:pPr>
      <w:bookmarkStart w:id="62" w:name="_Toc4404882"/>
      <w:r w:rsidRPr="006534CE">
        <w:rPr>
          <w:rFonts w:hint="eastAsia"/>
          <w:lang w:eastAsia="zh-CN"/>
        </w:rPr>
        <w:t>5</w:t>
      </w:r>
      <w:r w:rsidRPr="006534CE">
        <w:rPr>
          <w:lang w:eastAsia="zh-CN"/>
        </w:rPr>
        <w:t>.2.1.1</w:t>
      </w:r>
      <w:r w:rsidRPr="006534CE">
        <w:rPr>
          <w:lang w:eastAsia="zh-CN"/>
        </w:rPr>
        <w:tab/>
      </w:r>
      <w:r w:rsidRPr="006534CE">
        <w:t>Mean</w:t>
      </w:r>
      <w:r w:rsidRPr="006534CE">
        <w:rPr>
          <w:lang w:eastAsia="zh-CN"/>
        </w:rPr>
        <w:t xml:space="preserve"> number of registered subscribers</w:t>
      </w:r>
      <w:bookmarkEnd w:id="62"/>
    </w:p>
    <w:p w14:paraId="7475B576"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mean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62BF662D" w14:textId="77777777" w:rsidR="00A4183A" w:rsidRPr="006534CE" w:rsidRDefault="00A4183A" w:rsidP="00A4183A">
      <w:pPr>
        <w:pStyle w:val="B10"/>
        <w:rPr>
          <w:lang w:eastAsia="zh-CN"/>
        </w:rPr>
      </w:pPr>
      <w:r w:rsidRPr="006534CE">
        <w:rPr>
          <w:lang w:eastAsia="zh-CN"/>
        </w:rPr>
        <w:t>b)</w:t>
      </w:r>
      <w:r w:rsidRPr="006534CE">
        <w:rPr>
          <w:lang w:eastAsia="zh-CN"/>
        </w:rPr>
        <w:tab/>
      </w:r>
      <w:r w:rsidR="00597429">
        <w:rPr>
          <w:lang w:eastAsia="zh-CN"/>
        </w:rPr>
        <w:t>SI</w:t>
      </w:r>
    </w:p>
    <w:p w14:paraId="63BFC55B" w14:textId="77777777" w:rsidR="00A4183A" w:rsidRPr="006534CE" w:rsidRDefault="00A4183A" w:rsidP="00A4183A">
      <w:pPr>
        <w:pStyle w:val="B10"/>
      </w:pPr>
      <w:r w:rsidRPr="006534CE">
        <w:rPr>
          <w:lang w:eastAsia="zh-CN"/>
        </w:rPr>
        <w:t>c)</w:t>
      </w:r>
      <w:r w:rsidRPr="006534CE">
        <w:rPr>
          <w:lang w:eastAsia="zh-CN"/>
        </w:rPr>
        <w:tab/>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w:t>
      </w:r>
      <w:r w:rsidRPr="006534CE">
        <w:rPr>
          <w:snapToGrid w:val="0"/>
          <w:lang w:eastAsia="zh-CN"/>
        </w:rPr>
        <w:t>arithmetic mean</w:t>
      </w:r>
      <w:r w:rsidRPr="006534CE">
        <w:rPr>
          <w:rFonts w:hint="eastAsia"/>
          <w:lang w:eastAsia="zh-CN"/>
        </w:rPr>
        <w:t>.</w:t>
      </w:r>
      <w:r w:rsidRPr="006534CE">
        <w:rPr>
          <w:lang w:eastAsia="zh-CN"/>
        </w:rPr>
        <w:t xml:space="preserve"> </w:t>
      </w:r>
      <w:r w:rsidRPr="006534CE">
        <w:t>The measurement can be split into subcounters per NSI</w:t>
      </w:r>
      <w:r w:rsidRPr="007A5856">
        <w:t xml:space="preserve"> </w:t>
      </w:r>
      <w:r w:rsidRPr="006534CE">
        <w:t>identifier (S-NSSAI).</w:t>
      </w:r>
    </w:p>
    <w:p w14:paraId="4F031B4F"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453B8B14" w14:textId="77777777" w:rsidR="00A4183A" w:rsidRDefault="00A4183A" w:rsidP="00A4183A">
      <w:pPr>
        <w:pStyle w:val="ListNumber"/>
        <w:numPr>
          <w:ilvl w:val="0"/>
          <w:numId w:val="0"/>
        </w:numPr>
        <w:ind w:left="567" w:hanging="297"/>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brMean</w:t>
      </w:r>
      <w:r>
        <w:rPr>
          <w:color w:val="000000"/>
        </w:rPr>
        <w:t>.</w:t>
      </w:r>
      <w:r w:rsidRPr="00FA2509">
        <w:rPr>
          <w:i/>
          <w:color w:val="000000"/>
        </w:rPr>
        <w:t>SNSSAI</w:t>
      </w:r>
    </w:p>
    <w:p w14:paraId="18534EE4"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NSI</w:t>
      </w:r>
    </w:p>
    <w:p w14:paraId="4F064563" w14:textId="77777777" w:rsidR="00A4183A" w:rsidRPr="006534CE" w:rsidRDefault="00A4183A" w:rsidP="00A4183A">
      <w:pPr>
        <w:pStyle w:val="B10"/>
        <w:rPr>
          <w:rFonts w:hint="eastAsia"/>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3EA0C886"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39398330" w14:textId="77777777" w:rsidR="00A4183A" w:rsidRPr="006534CE" w:rsidRDefault="00A4183A" w:rsidP="00A4183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6E6A9F5A" w14:textId="77777777" w:rsidR="00A4183A" w:rsidRPr="006534CE" w:rsidRDefault="00A4183A" w:rsidP="00A4183A">
      <w:pPr>
        <w:pStyle w:val="Heading4"/>
        <w:rPr>
          <w:rFonts w:hint="eastAsia"/>
          <w:lang w:eastAsia="zh-CN"/>
        </w:rPr>
      </w:pPr>
      <w:bookmarkStart w:id="63" w:name="_Toc4404883"/>
      <w:r w:rsidRPr="006534CE">
        <w:rPr>
          <w:rFonts w:hint="eastAsia"/>
          <w:lang w:eastAsia="zh-CN"/>
        </w:rPr>
        <w:t>5</w:t>
      </w:r>
      <w:r w:rsidRPr="006534CE">
        <w:rPr>
          <w:lang w:eastAsia="zh-CN"/>
        </w:rPr>
        <w:t>.2.1.2</w:t>
      </w:r>
      <w:r w:rsidRPr="006534CE">
        <w:rPr>
          <w:lang w:eastAsia="zh-CN"/>
        </w:rPr>
        <w:tab/>
      </w:r>
      <w:r w:rsidRPr="006534CE">
        <w:t>Maximum</w:t>
      </w:r>
      <w:r w:rsidRPr="006534CE">
        <w:rPr>
          <w:lang w:eastAsia="zh-CN"/>
        </w:rPr>
        <w:t xml:space="preserve"> number of registered subscribers</w:t>
      </w:r>
      <w:bookmarkEnd w:id="63"/>
    </w:p>
    <w:p w14:paraId="0B703483"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maximum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6A9B3FF5" w14:textId="77777777" w:rsidR="00A4183A" w:rsidRPr="006534CE" w:rsidRDefault="00A4183A" w:rsidP="00A4183A">
      <w:pPr>
        <w:pStyle w:val="B10"/>
        <w:rPr>
          <w:lang w:eastAsia="zh-CN"/>
        </w:rPr>
      </w:pPr>
      <w:r w:rsidRPr="006534CE">
        <w:rPr>
          <w:lang w:eastAsia="zh-CN"/>
        </w:rPr>
        <w:t>b)</w:t>
      </w:r>
      <w:r w:rsidRPr="006534CE">
        <w:rPr>
          <w:lang w:eastAsia="zh-CN"/>
        </w:rPr>
        <w:tab/>
      </w:r>
      <w:r w:rsidR="00597429">
        <w:rPr>
          <w:lang w:eastAsia="zh-CN"/>
        </w:rPr>
        <w:t>SI</w:t>
      </w:r>
    </w:p>
    <w:p w14:paraId="60F186F3" w14:textId="77777777" w:rsidR="00A4183A" w:rsidRPr="006534CE" w:rsidRDefault="00A4183A" w:rsidP="008278FB">
      <w:pPr>
        <w:pStyle w:val="B10"/>
        <w:rPr>
          <w:snapToGrid w:val="0"/>
        </w:rPr>
      </w:pPr>
      <w:r w:rsidRPr="006534CE">
        <w:rPr>
          <w:lang w:eastAsia="zh-CN"/>
        </w:rPr>
        <w:lastRenderedPageBreak/>
        <w:t>c)</w:t>
      </w:r>
      <w:r w:rsidRPr="006534CE">
        <w:rPr>
          <w:lang w:eastAsia="zh-CN"/>
        </w:rPr>
        <w:tab/>
        <w:t xml:space="preserve"> 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maximum. </w:t>
      </w:r>
      <w:r w:rsidRPr="006534CE">
        <w:t>The measurement can be split into subcounters per NSI</w:t>
      </w:r>
      <w:r w:rsidRPr="007A5856">
        <w:t xml:space="preserve"> </w:t>
      </w:r>
      <w:r w:rsidRPr="006534CE">
        <w:t>identifier (S-NSSAI).</w:t>
      </w:r>
    </w:p>
    <w:p w14:paraId="2CD2F62A"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343A7396" w14:textId="77777777" w:rsidR="00A4183A" w:rsidRDefault="00A4183A" w:rsidP="00A4183A">
      <w:pPr>
        <w:pStyle w:val="ListNumber"/>
        <w:numPr>
          <w:ilvl w:val="0"/>
          <w:numId w:val="0"/>
        </w:numPr>
        <w:ind w:left="567" w:hanging="297"/>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brMax</w:t>
      </w:r>
      <w:r>
        <w:rPr>
          <w:color w:val="000000"/>
        </w:rPr>
        <w:t>.</w:t>
      </w:r>
      <w:r w:rsidRPr="00FA2509">
        <w:rPr>
          <w:i/>
          <w:color w:val="000000"/>
        </w:rPr>
        <w:t>SNSSAI</w:t>
      </w:r>
    </w:p>
    <w:p w14:paraId="41712286"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NSI</w:t>
      </w:r>
    </w:p>
    <w:p w14:paraId="2C465123" w14:textId="77777777" w:rsidR="00A4183A" w:rsidRPr="006534CE" w:rsidRDefault="00A4183A" w:rsidP="00A4183A">
      <w:pPr>
        <w:pStyle w:val="B10"/>
        <w:rPr>
          <w:rFonts w:hint="eastAsia"/>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20A3791E"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3A6A3FBA" w14:textId="77777777" w:rsidR="00A4183A" w:rsidRPr="006534CE" w:rsidRDefault="00A4183A" w:rsidP="00A4183A">
      <w:pPr>
        <w:pStyle w:val="B10"/>
      </w:pPr>
      <w:r w:rsidRPr="006534CE">
        <w:rPr>
          <w:lang w:eastAsia="zh-CN"/>
        </w:rPr>
        <w:t>h)</w:t>
      </w:r>
      <w:r w:rsidRPr="006534CE">
        <w:rPr>
          <w:lang w:eastAsia="zh-CN"/>
        </w:rPr>
        <w:tab/>
      </w:r>
      <w:r w:rsidRPr="006534CE">
        <w:rPr>
          <w:rFonts w:hint="eastAsia"/>
          <w:lang w:eastAsia="zh-CN"/>
        </w:rPr>
        <w:t>5G</w:t>
      </w:r>
      <w:r w:rsidRPr="006534CE">
        <w:rPr>
          <w:lang w:eastAsia="zh-CN"/>
        </w:rPr>
        <w:t>S</w:t>
      </w:r>
    </w:p>
    <w:p w14:paraId="191B9585" w14:textId="77777777" w:rsidR="0018006E" w:rsidRDefault="0018006E" w:rsidP="0018006E">
      <w:pPr>
        <w:pStyle w:val="Heading3"/>
      </w:pPr>
      <w:bookmarkStart w:id="64" w:name="_Toc4404884"/>
      <w:r w:rsidRPr="00F83392">
        <w:t>5.</w:t>
      </w:r>
      <w:r>
        <w:t>2.</w:t>
      </w:r>
      <w:r>
        <w:rPr>
          <w:lang w:eastAsia="zh-CN"/>
        </w:rPr>
        <w:t>2</w:t>
      </w:r>
      <w:r w:rsidRPr="00F83392">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64"/>
      <w:r>
        <w:rPr>
          <w:rFonts w:hint="eastAsia"/>
        </w:rPr>
        <w:t xml:space="preserve"> </w:t>
      </w:r>
    </w:p>
    <w:p w14:paraId="5243C5B7" w14:textId="77777777" w:rsidR="0018006E" w:rsidRDefault="0018006E" w:rsidP="0018006E">
      <w:pPr>
        <w:pStyle w:val="Heading4"/>
      </w:pPr>
      <w:bookmarkStart w:id="65" w:name="_Toc4404885"/>
      <w:r>
        <w:t>5.2.2.1</w:t>
      </w:r>
      <w:r>
        <w:tab/>
      </w:r>
      <w:r w:rsidRPr="00AC22D1">
        <w:t>Number</w:t>
      </w:r>
      <w:r>
        <w:rPr>
          <w:rFonts w:cs="Arial"/>
          <w:color w:val="000000"/>
          <w:szCs w:val="28"/>
        </w:rPr>
        <w:t xml:space="preserve"> of initial registration requests</w:t>
      </w:r>
      <w:bookmarkEnd w:id="65"/>
    </w:p>
    <w:p w14:paraId="0D04D261" w14:textId="77777777" w:rsidR="0018006E" w:rsidRPr="002E04A2" w:rsidRDefault="0018006E" w:rsidP="0018006E">
      <w:pPr>
        <w:pStyle w:val="ListNumber"/>
        <w:numPr>
          <w:ilvl w:val="0"/>
          <w:numId w:val="0"/>
        </w:numPr>
        <w:ind w:left="567" w:hanging="297"/>
        <w:rPr>
          <w:color w:val="000000"/>
        </w:rPr>
      </w:pPr>
      <w:r>
        <w:rPr>
          <w:color w:val="000000"/>
        </w:rPr>
        <w:t>a)</w:t>
      </w:r>
      <w:r>
        <w:rPr>
          <w:color w:val="000000"/>
        </w:rPr>
        <w:tab/>
      </w:r>
      <w:r w:rsidRPr="002E04A2">
        <w:rPr>
          <w:color w:val="000000"/>
        </w:rPr>
        <w:t xml:space="preserve">This measurement provides the number of </w:t>
      </w:r>
      <w:r>
        <w:rPr>
          <w:color w:val="000000"/>
        </w:rPr>
        <w:t>initial registration requests received by the AMF.</w:t>
      </w:r>
    </w:p>
    <w:p w14:paraId="0D077F00" w14:textId="77777777" w:rsidR="0018006E" w:rsidRPr="002E04A2" w:rsidRDefault="0018006E" w:rsidP="0018006E">
      <w:pPr>
        <w:pStyle w:val="ListNumber"/>
        <w:numPr>
          <w:ilvl w:val="0"/>
          <w:numId w:val="0"/>
        </w:numPr>
        <w:ind w:left="567" w:hanging="297"/>
        <w:rPr>
          <w:color w:val="000000"/>
        </w:rPr>
      </w:pPr>
      <w:r>
        <w:rPr>
          <w:color w:val="000000"/>
        </w:rPr>
        <w:t>b)</w:t>
      </w:r>
      <w:r>
        <w:rPr>
          <w:color w:val="000000"/>
        </w:rPr>
        <w:tab/>
        <w:t>CC</w:t>
      </w:r>
    </w:p>
    <w:p w14:paraId="739FD978" w14:textId="77777777" w:rsidR="0018006E" w:rsidRDefault="0018006E" w:rsidP="0018006E">
      <w:pPr>
        <w:pStyle w:val="ListNumber"/>
        <w:numPr>
          <w:ilvl w:val="0"/>
          <w:numId w:val="0"/>
        </w:numPr>
        <w:ind w:left="567" w:hanging="297"/>
      </w:pPr>
      <w:r>
        <w:rPr>
          <w:color w:val="000000"/>
        </w:rPr>
        <w:t>c)</w:t>
      </w:r>
      <w:r>
        <w:rPr>
          <w:color w:val="000000"/>
        </w:rPr>
        <w:tab/>
        <w:t xml:space="preserve">On receipt by the AMF from the UE of </w:t>
      </w:r>
      <w:r w:rsidRPr="00050CA8">
        <w:rPr>
          <w:lang w:eastAsia="zh-CN"/>
        </w:rPr>
        <w:t xml:space="preserve">Registration Request </w:t>
      </w:r>
      <w:r>
        <w:rPr>
          <w:lang w:eastAsia="zh-CN"/>
        </w:rPr>
        <w:t xml:space="preserve">with the registration type indicating an initial registration </w:t>
      </w:r>
      <w:r>
        <w:t>(see clause 4.2.2.2.2 of 3GPP TS 23.502 [</w:t>
      </w:r>
      <w:r w:rsidR="00A54DAA">
        <w:t>7</w:t>
      </w:r>
      <w:r>
        <w:t xml:space="preserve">]). Each initial registration request is added to the relevant subcounter per </w:t>
      </w:r>
      <w:r w:rsidRPr="005973EF">
        <w:rPr>
          <w:color w:val="000000"/>
        </w:rPr>
        <w:t>NSI identifier (S-NSSAI)</w:t>
      </w:r>
      <w:r>
        <w:t>.</w:t>
      </w:r>
    </w:p>
    <w:p w14:paraId="5666D2D1" w14:textId="77777777" w:rsidR="0018006E" w:rsidRPr="002E04A2" w:rsidRDefault="0018006E" w:rsidP="0018006E">
      <w:pPr>
        <w:pStyle w:val="ListNumber"/>
        <w:numPr>
          <w:ilvl w:val="0"/>
          <w:numId w:val="0"/>
        </w:numPr>
        <w:ind w:left="567" w:hanging="297"/>
        <w:rPr>
          <w:color w:val="000000"/>
        </w:rPr>
      </w:pPr>
      <w:r>
        <w:rPr>
          <w:color w:val="000000"/>
        </w:rPr>
        <w:t>d)</w:t>
      </w:r>
      <w:r>
        <w:rPr>
          <w:color w:val="000000"/>
        </w:rPr>
        <w:tab/>
        <w:t>Each subcounter is an</w:t>
      </w:r>
      <w:r w:rsidRPr="002E04A2">
        <w:rPr>
          <w:color w:val="000000"/>
        </w:rPr>
        <w:t xml:space="preserve"> integer value</w:t>
      </w:r>
    </w:p>
    <w:p w14:paraId="41B29071" w14:textId="77777777" w:rsidR="0018006E" w:rsidRDefault="0018006E" w:rsidP="0018006E">
      <w:pPr>
        <w:pStyle w:val="ListNumber"/>
        <w:numPr>
          <w:ilvl w:val="0"/>
          <w:numId w:val="0"/>
        </w:numPr>
        <w:ind w:left="567" w:hanging="297"/>
        <w:rPr>
          <w:color w:val="000000"/>
        </w:rPr>
      </w:pPr>
      <w:r>
        <w:rPr>
          <w:color w:val="000000"/>
        </w:rPr>
        <w:t>e)</w:t>
      </w:r>
      <w:r>
        <w:rPr>
          <w:color w:val="000000"/>
        </w:rPr>
        <w:tab/>
        <w:t>R</w:t>
      </w:r>
      <w:r w:rsidRPr="002E04A2">
        <w:rPr>
          <w:color w:val="000000"/>
        </w:rPr>
        <w:t>M.</w:t>
      </w:r>
      <w:r>
        <w:rPr>
          <w:color w:val="000000"/>
        </w:rPr>
        <w:t>RegInitReq.</w:t>
      </w:r>
      <w:r w:rsidRPr="00FA2509">
        <w:rPr>
          <w:i/>
          <w:color w:val="000000"/>
        </w:rPr>
        <w:t>SNSSAI</w:t>
      </w:r>
    </w:p>
    <w:p w14:paraId="7A5C03D5" w14:textId="77777777" w:rsidR="0018006E" w:rsidRDefault="0018006E" w:rsidP="0018006E">
      <w:pPr>
        <w:pStyle w:val="ListNumber"/>
        <w:numPr>
          <w:ilvl w:val="0"/>
          <w:numId w:val="0"/>
        </w:numPr>
        <w:ind w:left="567" w:hanging="297"/>
        <w:rPr>
          <w:color w:val="000000"/>
        </w:rPr>
      </w:pPr>
      <w:r>
        <w:rPr>
          <w:color w:val="000000"/>
        </w:rPr>
        <w:tab/>
        <w:t xml:space="preserve">Where </w:t>
      </w:r>
      <w:r w:rsidRPr="00B51625">
        <w:rPr>
          <w:i/>
          <w:color w:val="000000"/>
        </w:rPr>
        <w:t>SNSSAI</w:t>
      </w:r>
      <w:r>
        <w:rPr>
          <w:color w:val="000000"/>
        </w:rPr>
        <w:t xml:space="preserve"> identifies the NSI;</w:t>
      </w:r>
    </w:p>
    <w:p w14:paraId="370BF8D7" w14:textId="77777777" w:rsidR="0018006E" w:rsidRPr="002E04A2" w:rsidRDefault="0018006E" w:rsidP="0018006E">
      <w:pPr>
        <w:pStyle w:val="ListNumber"/>
        <w:numPr>
          <w:ilvl w:val="0"/>
          <w:numId w:val="0"/>
        </w:numPr>
        <w:ind w:left="567" w:hanging="297"/>
        <w:rPr>
          <w:color w:val="000000"/>
        </w:rPr>
      </w:pPr>
      <w:r>
        <w:rPr>
          <w:color w:val="000000"/>
        </w:rPr>
        <w:t>f)</w:t>
      </w:r>
      <w:r>
        <w:rPr>
          <w:color w:val="000000"/>
        </w:rPr>
        <w:tab/>
        <w:t>A</w:t>
      </w:r>
      <w:r w:rsidRPr="002E04A2">
        <w:rPr>
          <w:color w:val="000000"/>
        </w:rPr>
        <w:t>MFFunction</w:t>
      </w:r>
    </w:p>
    <w:p w14:paraId="615630B0" w14:textId="77777777" w:rsidR="0018006E" w:rsidRPr="002E04A2" w:rsidRDefault="0018006E" w:rsidP="0018006E">
      <w:pPr>
        <w:pStyle w:val="ListNumber"/>
        <w:numPr>
          <w:ilvl w:val="0"/>
          <w:numId w:val="0"/>
        </w:numPr>
        <w:ind w:left="567" w:hanging="297"/>
        <w:rPr>
          <w:color w:val="000000"/>
        </w:rPr>
      </w:pPr>
      <w:r>
        <w:rPr>
          <w:color w:val="000000"/>
        </w:rPr>
        <w:t>g)</w:t>
      </w:r>
      <w:r>
        <w:rPr>
          <w:color w:val="000000"/>
        </w:rPr>
        <w:tab/>
      </w:r>
      <w:r w:rsidRPr="002E04A2">
        <w:rPr>
          <w:color w:val="000000"/>
        </w:rPr>
        <w:t>Valid for packet swit</w:t>
      </w:r>
      <w:r>
        <w:rPr>
          <w:color w:val="000000"/>
        </w:rPr>
        <w:t>ched traffic</w:t>
      </w:r>
    </w:p>
    <w:p w14:paraId="4296AEF2" w14:textId="77777777" w:rsidR="0018006E" w:rsidRDefault="0018006E" w:rsidP="0018006E">
      <w:pPr>
        <w:pStyle w:val="ListNumber"/>
        <w:numPr>
          <w:ilvl w:val="0"/>
          <w:numId w:val="0"/>
        </w:numPr>
        <w:ind w:left="567" w:hanging="297"/>
        <w:rPr>
          <w:color w:val="000000"/>
        </w:rPr>
      </w:pPr>
      <w:r>
        <w:rPr>
          <w:color w:val="000000"/>
        </w:rPr>
        <w:t>h)</w:t>
      </w:r>
      <w:r>
        <w:rPr>
          <w:color w:val="000000"/>
        </w:rPr>
        <w:tab/>
      </w:r>
      <w:r w:rsidRPr="002E04A2">
        <w:rPr>
          <w:color w:val="000000"/>
        </w:rPr>
        <w:t>5G</w:t>
      </w:r>
      <w:r>
        <w:rPr>
          <w:color w:val="000000"/>
        </w:rPr>
        <w:t>S</w:t>
      </w:r>
    </w:p>
    <w:p w14:paraId="29C2600B" w14:textId="77777777" w:rsidR="0018006E" w:rsidRPr="004936A5" w:rsidRDefault="0018006E" w:rsidP="0018006E">
      <w:pPr>
        <w:pStyle w:val="ListNumber"/>
        <w:numPr>
          <w:ilvl w:val="0"/>
          <w:numId w:val="0"/>
        </w:numPr>
        <w:ind w:left="567" w:hanging="297"/>
        <w:rPr>
          <w:color w:val="000000"/>
          <w:lang w:val="en-US"/>
        </w:rPr>
      </w:pPr>
      <w:r>
        <w:rPr>
          <w:rFonts w:hint="eastAsia"/>
          <w:color w:val="000000"/>
          <w:lang w:eastAsia="zh-CN"/>
        </w:rPr>
        <w:t xml:space="preserve">i) </w:t>
      </w:r>
      <w:r>
        <w:rPr>
          <w:rFonts w:hint="eastAsia"/>
          <w:color w:val="000000"/>
          <w:lang w:eastAsia="zh-CN"/>
        </w:rPr>
        <w:tab/>
        <w:t>On</w:t>
      </w:r>
      <w:r>
        <w:rPr>
          <w:color w:val="000000"/>
          <w:lang w:eastAsia="zh-CN"/>
        </w:rPr>
        <w:t>e usage of this performance measurements is for performance assurance.</w:t>
      </w:r>
    </w:p>
    <w:p w14:paraId="20EB4F94" w14:textId="77777777" w:rsidR="0018006E" w:rsidRDefault="0018006E" w:rsidP="0018006E">
      <w:pPr>
        <w:pStyle w:val="Heading4"/>
      </w:pPr>
      <w:bookmarkStart w:id="66" w:name="_Toc4404886"/>
      <w:r>
        <w:t>5.2.2.2</w:t>
      </w:r>
      <w:r>
        <w:tab/>
      </w:r>
      <w:r w:rsidRPr="00AC22D1">
        <w:t>Number</w:t>
      </w:r>
      <w:r>
        <w:rPr>
          <w:rFonts w:cs="Arial"/>
          <w:color w:val="000000"/>
          <w:szCs w:val="28"/>
        </w:rPr>
        <w:t xml:space="preserve"> of successful initial registrations</w:t>
      </w:r>
      <w:bookmarkEnd w:id="66"/>
    </w:p>
    <w:p w14:paraId="7E58A279" w14:textId="77777777" w:rsidR="0018006E" w:rsidRPr="002E04A2" w:rsidRDefault="0018006E" w:rsidP="0018006E">
      <w:pPr>
        <w:pStyle w:val="ListNumber"/>
        <w:numPr>
          <w:ilvl w:val="0"/>
          <w:numId w:val="0"/>
        </w:numPr>
        <w:ind w:left="567" w:hanging="297"/>
        <w:rPr>
          <w:color w:val="000000"/>
        </w:rPr>
      </w:pPr>
      <w:r>
        <w:rPr>
          <w:color w:val="000000"/>
        </w:rPr>
        <w:t>a)</w:t>
      </w:r>
      <w:r>
        <w:rPr>
          <w:color w:val="000000"/>
        </w:rPr>
        <w:tab/>
      </w:r>
      <w:r w:rsidRPr="002E04A2">
        <w:rPr>
          <w:color w:val="000000"/>
        </w:rPr>
        <w:t>This measurement provides the number of</w:t>
      </w:r>
      <w:r>
        <w:rPr>
          <w:color w:val="000000"/>
        </w:rPr>
        <w:t xml:space="preserve"> successful</w:t>
      </w:r>
      <w:r w:rsidRPr="002E04A2">
        <w:rPr>
          <w:color w:val="000000"/>
        </w:rPr>
        <w:t xml:space="preserve"> </w:t>
      </w:r>
      <w:r>
        <w:rPr>
          <w:color w:val="000000"/>
        </w:rPr>
        <w:t>initial registrations at the AMF.</w:t>
      </w:r>
    </w:p>
    <w:p w14:paraId="295E07A0" w14:textId="77777777" w:rsidR="0018006E" w:rsidRPr="002E04A2" w:rsidRDefault="0018006E" w:rsidP="0018006E">
      <w:pPr>
        <w:pStyle w:val="ListNumber"/>
        <w:numPr>
          <w:ilvl w:val="0"/>
          <w:numId w:val="0"/>
        </w:numPr>
        <w:ind w:left="567" w:hanging="297"/>
        <w:rPr>
          <w:color w:val="000000"/>
        </w:rPr>
      </w:pPr>
      <w:r>
        <w:rPr>
          <w:color w:val="000000"/>
        </w:rPr>
        <w:t>b)</w:t>
      </w:r>
      <w:r>
        <w:rPr>
          <w:color w:val="000000"/>
        </w:rPr>
        <w:tab/>
        <w:t>CC</w:t>
      </w:r>
    </w:p>
    <w:p w14:paraId="17574EC8" w14:textId="77777777" w:rsidR="0018006E" w:rsidRDefault="0018006E" w:rsidP="0018006E">
      <w:pPr>
        <w:pStyle w:val="ListNumber"/>
        <w:numPr>
          <w:ilvl w:val="0"/>
          <w:numId w:val="0"/>
        </w:numPr>
        <w:ind w:left="567" w:hanging="297"/>
      </w:pPr>
      <w:r>
        <w:rPr>
          <w:color w:val="000000"/>
        </w:rPr>
        <w:t>c)</w:t>
      </w:r>
      <w:r>
        <w:rPr>
          <w:color w:val="000000"/>
        </w:rPr>
        <w:tab/>
        <w:t xml:space="preserve">On transmission of </w:t>
      </w:r>
      <w:r w:rsidRPr="00050CA8">
        <w:t xml:space="preserve">Registration Accept </w:t>
      </w:r>
      <w:r>
        <w:rPr>
          <w:color w:val="000000"/>
        </w:rPr>
        <w:t>by the AMF to the UE that sent the</w:t>
      </w:r>
      <w:r>
        <w:rPr>
          <w:lang w:eastAsia="zh-CN"/>
        </w:rPr>
        <w:t xml:space="preserve"> initial registration request </w:t>
      </w:r>
      <w:r>
        <w:t>(see 3GPP TS 23.502 [</w:t>
      </w:r>
      <w:r w:rsidR="00A54DAA">
        <w:t>7</w:t>
      </w:r>
      <w:r>
        <w:t xml:space="preserve">]). Each accepted initial registration is added to the relevant subcounter per </w:t>
      </w:r>
      <w:r w:rsidRPr="005973EF">
        <w:rPr>
          <w:color w:val="000000"/>
        </w:rPr>
        <w:t>NSI identifier (S-NSSAI)</w:t>
      </w:r>
      <w:r>
        <w:t>.</w:t>
      </w:r>
    </w:p>
    <w:p w14:paraId="0B761757" w14:textId="77777777" w:rsidR="0018006E" w:rsidRPr="002E04A2" w:rsidRDefault="0018006E" w:rsidP="0018006E">
      <w:pPr>
        <w:pStyle w:val="ListNumber"/>
        <w:numPr>
          <w:ilvl w:val="0"/>
          <w:numId w:val="0"/>
        </w:numPr>
        <w:ind w:left="567" w:hanging="297"/>
        <w:rPr>
          <w:color w:val="000000"/>
        </w:rPr>
      </w:pPr>
      <w:r>
        <w:rPr>
          <w:color w:val="000000"/>
        </w:rPr>
        <w:t>d)</w:t>
      </w:r>
      <w:r>
        <w:rPr>
          <w:color w:val="000000"/>
        </w:rPr>
        <w:tab/>
        <w:t>Each subcounter is an</w:t>
      </w:r>
      <w:r w:rsidRPr="002E04A2">
        <w:rPr>
          <w:color w:val="000000"/>
        </w:rPr>
        <w:t xml:space="preserve"> integer value</w:t>
      </w:r>
    </w:p>
    <w:p w14:paraId="4C6A1F6C" w14:textId="77777777" w:rsidR="0018006E" w:rsidRDefault="0018006E" w:rsidP="0018006E">
      <w:pPr>
        <w:pStyle w:val="ListNumber"/>
        <w:numPr>
          <w:ilvl w:val="0"/>
          <w:numId w:val="0"/>
        </w:numPr>
        <w:ind w:left="567" w:hanging="297"/>
        <w:rPr>
          <w:color w:val="000000"/>
        </w:rPr>
      </w:pPr>
      <w:r>
        <w:rPr>
          <w:color w:val="000000"/>
        </w:rPr>
        <w:t>e)</w:t>
      </w:r>
      <w:r>
        <w:rPr>
          <w:color w:val="000000"/>
        </w:rPr>
        <w:tab/>
        <w:t>R</w:t>
      </w:r>
      <w:r w:rsidRPr="002E04A2">
        <w:rPr>
          <w:color w:val="000000"/>
        </w:rPr>
        <w:t>M.</w:t>
      </w:r>
      <w:r>
        <w:rPr>
          <w:color w:val="000000"/>
        </w:rPr>
        <w:t>RegInitSucc.</w:t>
      </w:r>
      <w:r w:rsidRPr="00FA2509">
        <w:rPr>
          <w:i/>
          <w:color w:val="000000"/>
        </w:rPr>
        <w:t>SNSSAI</w:t>
      </w:r>
    </w:p>
    <w:p w14:paraId="1E4462A1" w14:textId="77777777" w:rsidR="0018006E" w:rsidRDefault="0018006E" w:rsidP="0018006E">
      <w:pPr>
        <w:pStyle w:val="ListNumber"/>
        <w:numPr>
          <w:ilvl w:val="0"/>
          <w:numId w:val="0"/>
        </w:numPr>
        <w:ind w:left="567" w:hanging="297"/>
        <w:rPr>
          <w:color w:val="000000"/>
        </w:rPr>
      </w:pPr>
      <w:r>
        <w:rPr>
          <w:color w:val="000000"/>
        </w:rPr>
        <w:tab/>
        <w:t xml:space="preserve">Where </w:t>
      </w:r>
      <w:r w:rsidRPr="00B51625">
        <w:rPr>
          <w:i/>
          <w:color w:val="000000"/>
        </w:rPr>
        <w:t>SNSSAI</w:t>
      </w:r>
      <w:r>
        <w:rPr>
          <w:color w:val="000000"/>
        </w:rPr>
        <w:t xml:space="preserve"> identifies the NSI;</w:t>
      </w:r>
    </w:p>
    <w:p w14:paraId="40887FA6" w14:textId="77777777" w:rsidR="0018006E" w:rsidRPr="002E04A2" w:rsidRDefault="0018006E" w:rsidP="0018006E">
      <w:pPr>
        <w:pStyle w:val="ListNumber"/>
        <w:numPr>
          <w:ilvl w:val="0"/>
          <w:numId w:val="0"/>
        </w:numPr>
        <w:ind w:left="567" w:hanging="297"/>
        <w:rPr>
          <w:color w:val="000000"/>
        </w:rPr>
      </w:pPr>
      <w:r>
        <w:rPr>
          <w:color w:val="000000"/>
        </w:rPr>
        <w:t>f)</w:t>
      </w:r>
      <w:r>
        <w:rPr>
          <w:color w:val="000000"/>
        </w:rPr>
        <w:tab/>
        <w:t>A</w:t>
      </w:r>
      <w:r w:rsidRPr="002E04A2">
        <w:rPr>
          <w:color w:val="000000"/>
        </w:rPr>
        <w:t>MFFunction</w:t>
      </w:r>
    </w:p>
    <w:p w14:paraId="4F95CFE1" w14:textId="77777777" w:rsidR="0018006E" w:rsidRPr="002E04A2" w:rsidRDefault="0018006E" w:rsidP="0018006E">
      <w:pPr>
        <w:pStyle w:val="ListNumber"/>
        <w:numPr>
          <w:ilvl w:val="0"/>
          <w:numId w:val="0"/>
        </w:numPr>
        <w:ind w:left="567" w:hanging="297"/>
        <w:rPr>
          <w:color w:val="000000"/>
        </w:rPr>
      </w:pPr>
      <w:r>
        <w:rPr>
          <w:color w:val="000000"/>
        </w:rPr>
        <w:t>g)</w:t>
      </w:r>
      <w:r>
        <w:rPr>
          <w:color w:val="000000"/>
        </w:rPr>
        <w:tab/>
      </w:r>
      <w:r w:rsidRPr="002E04A2">
        <w:rPr>
          <w:color w:val="000000"/>
        </w:rPr>
        <w:t>Valid for packet swit</w:t>
      </w:r>
      <w:r>
        <w:rPr>
          <w:color w:val="000000"/>
        </w:rPr>
        <w:t>ched traffic</w:t>
      </w:r>
    </w:p>
    <w:p w14:paraId="4154DD01" w14:textId="77777777" w:rsidR="0018006E" w:rsidRDefault="0018006E" w:rsidP="0018006E">
      <w:pPr>
        <w:pStyle w:val="ListNumber"/>
        <w:numPr>
          <w:ilvl w:val="0"/>
          <w:numId w:val="0"/>
        </w:numPr>
        <w:ind w:left="567" w:hanging="297"/>
        <w:rPr>
          <w:color w:val="000000"/>
        </w:rPr>
      </w:pPr>
      <w:r>
        <w:rPr>
          <w:color w:val="000000"/>
        </w:rPr>
        <w:t>h)</w:t>
      </w:r>
      <w:r>
        <w:rPr>
          <w:color w:val="000000"/>
        </w:rPr>
        <w:tab/>
      </w:r>
      <w:r w:rsidRPr="002E04A2">
        <w:rPr>
          <w:color w:val="000000"/>
        </w:rPr>
        <w:t>5G</w:t>
      </w:r>
      <w:r>
        <w:rPr>
          <w:color w:val="000000"/>
        </w:rPr>
        <w:t>S</w:t>
      </w:r>
    </w:p>
    <w:p w14:paraId="6FAF4946" w14:textId="77777777" w:rsidR="0018006E" w:rsidRPr="004936A5" w:rsidRDefault="0018006E" w:rsidP="0018006E">
      <w:pPr>
        <w:pStyle w:val="ListNumber"/>
        <w:numPr>
          <w:ilvl w:val="0"/>
          <w:numId w:val="0"/>
        </w:numPr>
        <w:ind w:left="567" w:hanging="297"/>
        <w:rPr>
          <w:color w:val="000000"/>
          <w:lang w:val="en-US"/>
        </w:rPr>
      </w:pPr>
      <w:r>
        <w:rPr>
          <w:rFonts w:hint="eastAsia"/>
          <w:color w:val="000000"/>
          <w:lang w:eastAsia="zh-CN"/>
        </w:rPr>
        <w:t xml:space="preserve">i) </w:t>
      </w:r>
      <w:r>
        <w:rPr>
          <w:rFonts w:hint="eastAsia"/>
          <w:color w:val="000000"/>
          <w:lang w:eastAsia="zh-CN"/>
        </w:rPr>
        <w:tab/>
        <w:t>On</w:t>
      </w:r>
      <w:r>
        <w:rPr>
          <w:color w:val="000000"/>
          <w:lang w:eastAsia="zh-CN"/>
        </w:rPr>
        <w:t>e usage of this performance measurements is for performance assurance.</w:t>
      </w:r>
    </w:p>
    <w:p w14:paraId="329B016F" w14:textId="77777777" w:rsidR="0018006E" w:rsidRDefault="0018006E" w:rsidP="0018006E">
      <w:pPr>
        <w:pStyle w:val="Heading4"/>
      </w:pPr>
      <w:bookmarkStart w:id="67" w:name="_Toc4404887"/>
      <w:r>
        <w:lastRenderedPageBreak/>
        <w:t>5.2.2.3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bookmarkEnd w:id="67"/>
    </w:p>
    <w:p w14:paraId="7F92D4AA" w14:textId="77777777" w:rsidR="0018006E" w:rsidRPr="002E04A2" w:rsidRDefault="0018006E" w:rsidP="0018006E">
      <w:pPr>
        <w:pStyle w:val="ListNumber"/>
        <w:numPr>
          <w:ilvl w:val="0"/>
          <w:numId w:val="0"/>
        </w:numPr>
        <w:ind w:left="567" w:hanging="297"/>
        <w:rPr>
          <w:color w:val="000000"/>
        </w:rPr>
      </w:pPr>
      <w:r>
        <w:rPr>
          <w:color w:val="000000"/>
        </w:rPr>
        <w:t>a)</w:t>
      </w:r>
      <w:r>
        <w:rPr>
          <w:color w:val="000000"/>
        </w:rPr>
        <w:tab/>
      </w:r>
      <w:r w:rsidRPr="002E04A2">
        <w:rPr>
          <w:color w:val="000000"/>
        </w:rPr>
        <w:t xml:space="preserve">This measurement provides the number of </w:t>
      </w:r>
      <w:r>
        <w:t>mobility r</w:t>
      </w:r>
      <w:r w:rsidRPr="00050CA8">
        <w:t xml:space="preserve">egistration </w:t>
      </w:r>
      <w:r>
        <w:t>u</w:t>
      </w:r>
      <w:r w:rsidRPr="00050CA8">
        <w:t>pdate</w:t>
      </w:r>
      <w:r>
        <w:rPr>
          <w:color w:val="000000"/>
        </w:rPr>
        <w:t xml:space="preserve"> requests received by the AMF.</w:t>
      </w:r>
    </w:p>
    <w:p w14:paraId="3EF579B1" w14:textId="77777777" w:rsidR="0018006E" w:rsidRPr="002E04A2" w:rsidRDefault="0018006E" w:rsidP="0018006E">
      <w:pPr>
        <w:pStyle w:val="ListNumber"/>
        <w:numPr>
          <w:ilvl w:val="0"/>
          <w:numId w:val="0"/>
        </w:numPr>
        <w:ind w:left="567" w:hanging="297"/>
        <w:rPr>
          <w:color w:val="000000"/>
        </w:rPr>
      </w:pPr>
      <w:r>
        <w:rPr>
          <w:color w:val="000000"/>
        </w:rPr>
        <w:t>b)</w:t>
      </w:r>
      <w:r>
        <w:rPr>
          <w:color w:val="000000"/>
        </w:rPr>
        <w:tab/>
        <w:t>CC</w:t>
      </w:r>
    </w:p>
    <w:p w14:paraId="6A4A3F8F" w14:textId="77777777" w:rsidR="0018006E" w:rsidRDefault="0018006E" w:rsidP="0018006E">
      <w:pPr>
        <w:pStyle w:val="ListNumber"/>
        <w:numPr>
          <w:ilvl w:val="0"/>
          <w:numId w:val="0"/>
        </w:numPr>
        <w:ind w:left="567" w:hanging="297"/>
      </w:pPr>
      <w:r>
        <w:rPr>
          <w:color w:val="000000"/>
        </w:rPr>
        <w:t>c)</w:t>
      </w:r>
      <w:r>
        <w:rPr>
          <w:color w:val="000000"/>
        </w:rPr>
        <w:tab/>
        <w:t xml:space="preserve">On receipt by the AMF from the UE of </w:t>
      </w:r>
      <w:r w:rsidRPr="00050CA8">
        <w:rPr>
          <w:lang w:eastAsia="zh-CN"/>
        </w:rPr>
        <w:t xml:space="preserve">Registration Request </w:t>
      </w:r>
      <w:r>
        <w:rPr>
          <w:lang w:eastAsia="zh-CN"/>
        </w:rPr>
        <w:t xml:space="preserve">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(see clause 4.2.2.2.2 of 3GPP TS 23.502 [</w:t>
      </w:r>
      <w:r w:rsidR="00A54DAA">
        <w:t>7</w:t>
      </w:r>
      <w:r>
        <w:t>]). Each mobility r</w:t>
      </w:r>
      <w:r w:rsidRPr="00050CA8">
        <w:t xml:space="preserve">egistration </w:t>
      </w:r>
      <w:r>
        <w:t>u</w:t>
      </w:r>
      <w:r w:rsidRPr="00050CA8">
        <w:t>pdate</w:t>
      </w:r>
      <w:r>
        <w:t xml:space="preserve"> request is added to the relevant subcounter per </w:t>
      </w:r>
      <w:r w:rsidRPr="005973EF">
        <w:rPr>
          <w:color w:val="000000"/>
        </w:rPr>
        <w:t>NSI identifier (S-NSSAI)</w:t>
      </w:r>
      <w:r>
        <w:t>.</w:t>
      </w:r>
    </w:p>
    <w:p w14:paraId="3D753CFF" w14:textId="77777777" w:rsidR="0018006E" w:rsidRPr="002E04A2" w:rsidRDefault="0018006E" w:rsidP="0018006E">
      <w:pPr>
        <w:pStyle w:val="ListNumber"/>
        <w:numPr>
          <w:ilvl w:val="0"/>
          <w:numId w:val="0"/>
        </w:numPr>
        <w:ind w:left="567" w:hanging="297"/>
        <w:rPr>
          <w:color w:val="000000"/>
        </w:rPr>
      </w:pPr>
      <w:r>
        <w:rPr>
          <w:color w:val="000000"/>
        </w:rPr>
        <w:t>d)</w:t>
      </w:r>
      <w:r>
        <w:rPr>
          <w:color w:val="000000"/>
        </w:rPr>
        <w:tab/>
        <w:t>Each subcounter is an</w:t>
      </w:r>
      <w:r w:rsidRPr="002E04A2">
        <w:rPr>
          <w:color w:val="000000"/>
        </w:rPr>
        <w:t xml:space="preserve"> integer value</w:t>
      </w:r>
    </w:p>
    <w:p w14:paraId="55B1D9A1" w14:textId="77777777" w:rsidR="0018006E" w:rsidRDefault="0018006E" w:rsidP="0018006E">
      <w:pPr>
        <w:pStyle w:val="ListNumber"/>
        <w:numPr>
          <w:ilvl w:val="0"/>
          <w:numId w:val="0"/>
        </w:numPr>
        <w:ind w:left="567" w:hanging="297"/>
        <w:rPr>
          <w:color w:val="000000"/>
        </w:rPr>
      </w:pPr>
      <w:r>
        <w:rPr>
          <w:color w:val="000000"/>
        </w:rPr>
        <w:t>e)</w:t>
      </w:r>
      <w:r>
        <w:rPr>
          <w:color w:val="000000"/>
        </w:rPr>
        <w:tab/>
        <w:t>R</w:t>
      </w:r>
      <w:r w:rsidRPr="002E04A2">
        <w:rPr>
          <w:color w:val="000000"/>
        </w:rPr>
        <w:t>M.</w:t>
      </w:r>
      <w:r>
        <w:rPr>
          <w:color w:val="000000"/>
        </w:rPr>
        <w:t>RegMobReq.</w:t>
      </w:r>
      <w:r w:rsidRPr="00FA2509">
        <w:rPr>
          <w:i/>
          <w:color w:val="000000"/>
        </w:rPr>
        <w:t>SNSSAI</w:t>
      </w:r>
    </w:p>
    <w:p w14:paraId="22F6CAE9" w14:textId="77777777" w:rsidR="0018006E" w:rsidRDefault="0018006E" w:rsidP="0018006E">
      <w:pPr>
        <w:pStyle w:val="ListNumber"/>
        <w:numPr>
          <w:ilvl w:val="0"/>
          <w:numId w:val="0"/>
        </w:numPr>
        <w:ind w:left="567" w:hanging="297"/>
        <w:rPr>
          <w:color w:val="000000"/>
        </w:rPr>
      </w:pPr>
      <w:r>
        <w:rPr>
          <w:color w:val="000000"/>
        </w:rPr>
        <w:tab/>
        <w:t xml:space="preserve">Where </w:t>
      </w:r>
      <w:r w:rsidRPr="00B51625">
        <w:rPr>
          <w:i/>
          <w:color w:val="000000"/>
        </w:rPr>
        <w:t>SNSSAI</w:t>
      </w:r>
      <w:r>
        <w:rPr>
          <w:color w:val="000000"/>
        </w:rPr>
        <w:t xml:space="preserve"> identifies the NSI;</w:t>
      </w:r>
    </w:p>
    <w:p w14:paraId="70D302D1" w14:textId="77777777" w:rsidR="0018006E" w:rsidRPr="002E04A2" w:rsidRDefault="0018006E" w:rsidP="0018006E">
      <w:pPr>
        <w:pStyle w:val="ListNumber"/>
        <w:numPr>
          <w:ilvl w:val="0"/>
          <w:numId w:val="0"/>
        </w:numPr>
        <w:ind w:left="567" w:hanging="297"/>
        <w:rPr>
          <w:color w:val="000000"/>
        </w:rPr>
      </w:pPr>
      <w:r>
        <w:rPr>
          <w:color w:val="000000"/>
        </w:rPr>
        <w:t>f)</w:t>
      </w:r>
      <w:r>
        <w:rPr>
          <w:color w:val="000000"/>
        </w:rPr>
        <w:tab/>
        <w:t>A</w:t>
      </w:r>
      <w:r w:rsidRPr="002E04A2">
        <w:rPr>
          <w:color w:val="000000"/>
        </w:rPr>
        <w:t>MFFunction</w:t>
      </w:r>
    </w:p>
    <w:p w14:paraId="6A1FF247" w14:textId="77777777" w:rsidR="0018006E" w:rsidRPr="002E04A2" w:rsidRDefault="0018006E" w:rsidP="0018006E">
      <w:pPr>
        <w:pStyle w:val="ListNumber"/>
        <w:numPr>
          <w:ilvl w:val="0"/>
          <w:numId w:val="0"/>
        </w:numPr>
        <w:ind w:left="567" w:hanging="297"/>
        <w:rPr>
          <w:color w:val="000000"/>
        </w:rPr>
      </w:pPr>
      <w:r>
        <w:rPr>
          <w:color w:val="000000"/>
        </w:rPr>
        <w:t>g)</w:t>
      </w:r>
      <w:r>
        <w:rPr>
          <w:color w:val="000000"/>
        </w:rPr>
        <w:tab/>
      </w:r>
      <w:r w:rsidRPr="002E04A2">
        <w:rPr>
          <w:color w:val="000000"/>
        </w:rPr>
        <w:t>Valid for packet swit</w:t>
      </w:r>
      <w:r>
        <w:rPr>
          <w:color w:val="000000"/>
        </w:rPr>
        <w:t>ched traffic</w:t>
      </w:r>
    </w:p>
    <w:p w14:paraId="669E6C6D" w14:textId="77777777" w:rsidR="0018006E" w:rsidRDefault="0018006E" w:rsidP="0018006E">
      <w:pPr>
        <w:pStyle w:val="ListNumber"/>
        <w:numPr>
          <w:ilvl w:val="0"/>
          <w:numId w:val="0"/>
        </w:numPr>
        <w:ind w:left="567" w:hanging="297"/>
        <w:rPr>
          <w:color w:val="000000"/>
        </w:rPr>
      </w:pPr>
      <w:r>
        <w:rPr>
          <w:color w:val="000000"/>
        </w:rPr>
        <w:t>h)</w:t>
      </w:r>
      <w:r>
        <w:rPr>
          <w:color w:val="000000"/>
        </w:rPr>
        <w:tab/>
      </w:r>
      <w:r w:rsidRPr="002E04A2">
        <w:rPr>
          <w:color w:val="000000"/>
        </w:rPr>
        <w:t>5G</w:t>
      </w:r>
      <w:r>
        <w:rPr>
          <w:color w:val="000000"/>
        </w:rPr>
        <w:t>S</w:t>
      </w:r>
    </w:p>
    <w:p w14:paraId="66B27B3F" w14:textId="77777777" w:rsidR="0018006E" w:rsidRPr="004936A5" w:rsidRDefault="0018006E" w:rsidP="0018006E">
      <w:pPr>
        <w:pStyle w:val="ListNumber"/>
        <w:numPr>
          <w:ilvl w:val="0"/>
          <w:numId w:val="0"/>
        </w:numPr>
        <w:ind w:left="567" w:hanging="297"/>
        <w:rPr>
          <w:color w:val="000000"/>
          <w:lang w:val="en-US"/>
        </w:rPr>
      </w:pPr>
      <w:r>
        <w:rPr>
          <w:rFonts w:hint="eastAsia"/>
          <w:color w:val="000000"/>
          <w:lang w:eastAsia="zh-CN"/>
        </w:rPr>
        <w:t xml:space="preserve">i) </w:t>
      </w:r>
      <w:r>
        <w:rPr>
          <w:rFonts w:hint="eastAsia"/>
          <w:color w:val="000000"/>
          <w:lang w:eastAsia="zh-CN"/>
        </w:rPr>
        <w:tab/>
        <w:t>On</w:t>
      </w:r>
      <w:r>
        <w:rPr>
          <w:color w:val="000000"/>
          <w:lang w:eastAsia="zh-CN"/>
        </w:rPr>
        <w:t>e usage of this performance measurements is for performance assurance.</w:t>
      </w:r>
    </w:p>
    <w:p w14:paraId="682EFE12" w14:textId="77777777" w:rsidR="0018006E" w:rsidRDefault="0018006E" w:rsidP="0018006E">
      <w:pPr>
        <w:pStyle w:val="Heading4"/>
      </w:pPr>
      <w:bookmarkStart w:id="68" w:name="_Toc4404888"/>
      <w:r>
        <w:t>5.2.2.4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bookmarkEnd w:id="68"/>
    </w:p>
    <w:p w14:paraId="6DD5DEBD" w14:textId="77777777" w:rsidR="0018006E" w:rsidRPr="002E04A2" w:rsidRDefault="0018006E" w:rsidP="0018006E">
      <w:pPr>
        <w:pStyle w:val="ListNumber"/>
        <w:numPr>
          <w:ilvl w:val="0"/>
          <w:numId w:val="0"/>
        </w:numPr>
        <w:ind w:left="567" w:hanging="297"/>
        <w:rPr>
          <w:color w:val="000000"/>
        </w:rPr>
      </w:pPr>
      <w:r>
        <w:rPr>
          <w:color w:val="000000"/>
        </w:rPr>
        <w:t>a)</w:t>
      </w:r>
      <w:r>
        <w:rPr>
          <w:color w:val="000000"/>
        </w:rPr>
        <w:tab/>
      </w:r>
      <w:r w:rsidRPr="002E04A2">
        <w:rPr>
          <w:color w:val="000000"/>
        </w:rPr>
        <w:t>This measurement provides the number of</w:t>
      </w:r>
      <w:r>
        <w:rPr>
          <w:color w:val="000000"/>
        </w:rPr>
        <w:t xml:space="preserve"> successful</w:t>
      </w:r>
      <w:r w:rsidRPr="002E04A2">
        <w:rPr>
          <w:color w:val="000000"/>
        </w:rPr>
        <w:t xml:space="preserve"> </w:t>
      </w:r>
      <w:r>
        <w:t>mobility r</w:t>
      </w:r>
      <w:r w:rsidRPr="00050CA8">
        <w:t xml:space="preserve">egistration </w:t>
      </w:r>
      <w:r>
        <w:t>u</w:t>
      </w:r>
      <w:r w:rsidRPr="00050CA8">
        <w:t>pdate</w:t>
      </w:r>
      <w:r>
        <w:t>s</w:t>
      </w:r>
      <w:r>
        <w:rPr>
          <w:color w:val="000000"/>
        </w:rPr>
        <w:t xml:space="preserve"> at the AMF.</w:t>
      </w:r>
    </w:p>
    <w:p w14:paraId="40CEEF92" w14:textId="77777777" w:rsidR="0018006E" w:rsidRPr="002E04A2" w:rsidRDefault="0018006E" w:rsidP="0018006E">
      <w:pPr>
        <w:pStyle w:val="ListNumber"/>
        <w:numPr>
          <w:ilvl w:val="0"/>
          <w:numId w:val="0"/>
        </w:numPr>
        <w:ind w:left="567" w:hanging="297"/>
        <w:rPr>
          <w:color w:val="000000"/>
        </w:rPr>
      </w:pPr>
      <w:r>
        <w:rPr>
          <w:color w:val="000000"/>
        </w:rPr>
        <w:t>b)</w:t>
      </w:r>
      <w:r>
        <w:rPr>
          <w:color w:val="000000"/>
        </w:rPr>
        <w:tab/>
        <w:t>CC</w:t>
      </w:r>
    </w:p>
    <w:p w14:paraId="5DC99811" w14:textId="77777777" w:rsidR="0018006E" w:rsidRDefault="0018006E" w:rsidP="0018006E">
      <w:pPr>
        <w:pStyle w:val="ListNumber"/>
        <w:numPr>
          <w:ilvl w:val="0"/>
          <w:numId w:val="0"/>
        </w:numPr>
        <w:ind w:left="567" w:hanging="297"/>
      </w:pPr>
      <w:r>
        <w:rPr>
          <w:color w:val="000000"/>
        </w:rPr>
        <w:t>c)</w:t>
      </w:r>
      <w:r>
        <w:rPr>
          <w:color w:val="000000"/>
        </w:rPr>
        <w:tab/>
        <w:t xml:space="preserve">On transmission of </w:t>
      </w:r>
      <w:r w:rsidRPr="00050CA8">
        <w:t xml:space="preserve">Registration Accept </w:t>
      </w:r>
      <w:r>
        <w:rPr>
          <w:color w:val="000000"/>
        </w:rPr>
        <w:t>by the AMF to the UE that sent the</w:t>
      </w:r>
      <w:r>
        <w:rPr>
          <w:lang w:eastAsia="zh-CN"/>
        </w:rPr>
        <w:t xml:space="preserve"> </w:t>
      </w:r>
      <w:r>
        <w:t>mobility r</w:t>
      </w:r>
      <w:r w:rsidRPr="00050CA8">
        <w:t xml:space="preserve">egistration </w:t>
      </w:r>
      <w:r>
        <w:t>u</w:t>
      </w:r>
      <w:r w:rsidRPr="00050CA8">
        <w:t>pdate</w:t>
      </w:r>
      <w:r>
        <w:t xml:space="preserve"> request</w:t>
      </w:r>
      <w:r>
        <w:rPr>
          <w:color w:val="000000"/>
        </w:rPr>
        <w:t xml:space="preserve"> </w:t>
      </w:r>
      <w:r>
        <w:t>(see 3GPP TS 23.502 [</w:t>
      </w:r>
      <w:r w:rsidR="00A54DAA">
        <w:t>7</w:t>
      </w:r>
      <w:r>
        <w:t>]). Each accepted mobility r</w:t>
      </w:r>
      <w:r w:rsidRPr="00050CA8">
        <w:t xml:space="preserve">egistration </w:t>
      </w:r>
      <w:r>
        <w:t>u</w:t>
      </w:r>
      <w:r w:rsidRPr="00050CA8">
        <w:t>pdate</w:t>
      </w:r>
      <w:r>
        <w:rPr>
          <w:color w:val="000000"/>
        </w:rPr>
        <w:t xml:space="preserve"> </w:t>
      </w:r>
      <w:r>
        <w:t xml:space="preserve">is added to the relevant subcounter per </w:t>
      </w:r>
      <w:r w:rsidRPr="005973EF">
        <w:rPr>
          <w:color w:val="000000"/>
        </w:rPr>
        <w:t>NSI identifier (S-NSSAI)</w:t>
      </w:r>
      <w:r>
        <w:t>.</w:t>
      </w:r>
    </w:p>
    <w:p w14:paraId="19DBB0D3" w14:textId="77777777" w:rsidR="0018006E" w:rsidRPr="002E04A2" w:rsidRDefault="0018006E" w:rsidP="0018006E">
      <w:pPr>
        <w:pStyle w:val="ListNumber"/>
        <w:numPr>
          <w:ilvl w:val="0"/>
          <w:numId w:val="0"/>
        </w:numPr>
        <w:ind w:left="567" w:hanging="297"/>
        <w:rPr>
          <w:color w:val="000000"/>
        </w:rPr>
      </w:pPr>
      <w:r>
        <w:rPr>
          <w:color w:val="000000"/>
        </w:rPr>
        <w:t>d)</w:t>
      </w:r>
      <w:r>
        <w:rPr>
          <w:color w:val="000000"/>
        </w:rPr>
        <w:tab/>
        <w:t>Each subcounter is an</w:t>
      </w:r>
      <w:r w:rsidRPr="002E04A2">
        <w:rPr>
          <w:color w:val="000000"/>
        </w:rPr>
        <w:t xml:space="preserve"> integer value</w:t>
      </w:r>
    </w:p>
    <w:p w14:paraId="1C1B50AB" w14:textId="77777777" w:rsidR="0018006E" w:rsidRDefault="0018006E" w:rsidP="0018006E">
      <w:pPr>
        <w:pStyle w:val="ListNumber"/>
        <w:numPr>
          <w:ilvl w:val="0"/>
          <w:numId w:val="0"/>
        </w:numPr>
        <w:ind w:left="567" w:hanging="297"/>
        <w:rPr>
          <w:color w:val="000000"/>
        </w:rPr>
      </w:pPr>
      <w:r>
        <w:rPr>
          <w:color w:val="000000"/>
        </w:rPr>
        <w:t>e)</w:t>
      </w:r>
      <w:r>
        <w:rPr>
          <w:color w:val="000000"/>
        </w:rPr>
        <w:tab/>
        <w:t>R</w:t>
      </w:r>
      <w:r w:rsidRPr="002E04A2">
        <w:rPr>
          <w:color w:val="000000"/>
        </w:rPr>
        <w:t>M.</w:t>
      </w:r>
      <w:r>
        <w:rPr>
          <w:color w:val="000000"/>
        </w:rPr>
        <w:t>RegMobSucc.</w:t>
      </w:r>
      <w:r w:rsidRPr="00FA2509">
        <w:rPr>
          <w:i/>
          <w:color w:val="000000"/>
        </w:rPr>
        <w:t>SNSSAI</w:t>
      </w:r>
    </w:p>
    <w:p w14:paraId="5EF26492" w14:textId="77777777" w:rsidR="0018006E" w:rsidRDefault="0018006E" w:rsidP="0018006E">
      <w:pPr>
        <w:pStyle w:val="ListNumber"/>
        <w:numPr>
          <w:ilvl w:val="0"/>
          <w:numId w:val="0"/>
        </w:numPr>
        <w:ind w:left="567" w:hanging="297"/>
        <w:rPr>
          <w:color w:val="000000"/>
        </w:rPr>
      </w:pPr>
      <w:r>
        <w:rPr>
          <w:color w:val="000000"/>
        </w:rPr>
        <w:tab/>
        <w:t xml:space="preserve">Where </w:t>
      </w:r>
      <w:r w:rsidRPr="00B51625">
        <w:rPr>
          <w:i/>
          <w:color w:val="000000"/>
        </w:rPr>
        <w:t>SNSSAI</w:t>
      </w:r>
      <w:r>
        <w:rPr>
          <w:color w:val="000000"/>
        </w:rPr>
        <w:t xml:space="preserve"> identifies the NSI;</w:t>
      </w:r>
    </w:p>
    <w:p w14:paraId="14091493" w14:textId="77777777" w:rsidR="0018006E" w:rsidRPr="002E04A2" w:rsidRDefault="0018006E" w:rsidP="0018006E">
      <w:pPr>
        <w:pStyle w:val="ListNumber"/>
        <w:numPr>
          <w:ilvl w:val="0"/>
          <w:numId w:val="0"/>
        </w:numPr>
        <w:ind w:left="567" w:hanging="297"/>
        <w:rPr>
          <w:color w:val="000000"/>
        </w:rPr>
      </w:pPr>
      <w:r>
        <w:rPr>
          <w:color w:val="000000"/>
        </w:rPr>
        <w:t>f)</w:t>
      </w:r>
      <w:r>
        <w:rPr>
          <w:color w:val="000000"/>
        </w:rPr>
        <w:tab/>
        <w:t>A</w:t>
      </w:r>
      <w:r w:rsidRPr="002E04A2">
        <w:rPr>
          <w:color w:val="000000"/>
        </w:rPr>
        <w:t>MFFunction</w:t>
      </w:r>
    </w:p>
    <w:p w14:paraId="3B671595" w14:textId="77777777" w:rsidR="0018006E" w:rsidRPr="002E04A2" w:rsidRDefault="0018006E" w:rsidP="0018006E">
      <w:pPr>
        <w:pStyle w:val="ListNumber"/>
        <w:numPr>
          <w:ilvl w:val="0"/>
          <w:numId w:val="0"/>
        </w:numPr>
        <w:ind w:left="567" w:hanging="297"/>
        <w:rPr>
          <w:color w:val="000000"/>
        </w:rPr>
      </w:pPr>
      <w:r>
        <w:rPr>
          <w:color w:val="000000"/>
        </w:rPr>
        <w:t>g)</w:t>
      </w:r>
      <w:r>
        <w:rPr>
          <w:color w:val="000000"/>
        </w:rPr>
        <w:tab/>
      </w:r>
      <w:r w:rsidRPr="002E04A2">
        <w:rPr>
          <w:color w:val="000000"/>
        </w:rPr>
        <w:t>Valid for packet swit</w:t>
      </w:r>
      <w:r>
        <w:rPr>
          <w:color w:val="000000"/>
        </w:rPr>
        <w:t>ched traffic</w:t>
      </w:r>
    </w:p>
    <w:p w14:paraId="7CB3C839" w14:textId="77777777" w:rsidR="0018006E" w:rsidRDefault="0018006E" w:rsidP="0018006E">
      <w:pPr>
        <w:pStyle w:val="ListNumber"/>
        <w:numPr>
          <w:ilvl w:val="0"/>
          <w:numId w:val="0"/>
        </w:numPr>
        <w:ind w:left="567" w:hanging="297"/>
        <w:rPr>
          <w:color w:val="000000"/>
        </w:rPr>
      </w:pPr>
      <w:r>
        <w:rPr>
          <w:color w:val="000000"/>
        </w:rPr>
        <w:t>h)</w:t>
      </w:r>
      <w:r>
        <w:rPr>
          <w:color w:val="000000"/>
        </w:rPr>
        <w:tab/>
      </w:r>
      <w:r w:rsidRPr="002E04A2">
        <w:rPr>
          <w:color w:val="000000"/>
        </w:rPr>
        <w:t>5G</w:t>
      </w:r>
      <w:r>
        <w:rPr>
          <w:color w:val="000000"/>
        </w:rPr>
        <w:t>S</w:t>
      </w:r>
    </w:p>
    <w:p w14:paraId="18151D68" w14:textId="77777777" w:rsidR="0018006E" w:rsidRPr="004936A5" w:rsidRDefault="0018006E" w:rsidP="0018006E">
      <w:pPr>
        <w:pStyle w:val="ListNumber"/>
        <w:numPr>
          <w:ilvl w:val="0"/>
          <w:numId w:val="0"/>
        </w:numPr>
        <w:ind w:left="567" w:hanging="297"/>
        <w:rPr>
          <w:color w:val="000000"/>
          <w:lang w:val="en-US"/>
        </w:rPr>
      </w:pPr>
      <w:r>
        <w:rPr>
          <w:rFonts w:hint="eastAsia"/>
          <w:color w:val="000000"/>
          <w:lang w:eastAsia="zh-CN"/>
        </w:rPr>
        <w:t xml:space="preserve">i) </w:t>
      </w:r>
      <w:r>
        <w:rPr>
          <w:rFonts w:hint="eastAsia"/>
          <w:color w:val="000000"/>
          <w:lang w:eastAsia="zh-CN"/>
        </w:rPr>
        <w:tab/>
        <w:t>On</w:t>
      </w:r>
      <w:r>
        <w:rPr>
          <w:color w:val="000000"/>
          <w:lang w:eastAsia="zh-CN"/>
        </w:rPr>
        <w:t>e usage of this performance measurements is for performance assurance.</w:t>
      </w:r>
    </w:p>
    <w:p w14:paraId="7D15EB6E" w14:textId="77777777" w:rsidR="0018006E" w:rsidRDefault="0018006E" w:rsidP="0018006E">
      <w:pPr>
        <w:pStyle w:val="Heading4"/>
      </w:pPr>
      <w:bookmarkStart w:id="69" w:name="_Toc4404889"/>
      <w:r>
        <w:t>5.2.2.5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bookmarkEnd w:id="69"/>
    </w:p>
    <w:p w14:paraId="4CF5D432" w14:textId="77777777" w:rsidR="0018006E" w:rsidRPr="002E04A2" w:rsidRDefault="0018006E" w:rsidP="0018006E">
      <w:pPr>
        <w:pStyle w:val="ListNumber"/>
        <w:numPr>
          <w:ilvl w:val="0"/>
          <w:numId w:val="0"/>
        </w:numPr>
        <w:ind w:left="567" w:hanging="297"/>
        <w:rPr>
          <w:color w:val="000000"/>
        </w:rPr>
      </w:pPr>
      <w:r>
        <w:rPr>
          <w:color w:val="000000"/>
        </w:rPr>
        <w:t>a)</w:t>
      </w:r>
      <w:r>
        <w:rPr>
          <w:color w:val="000000"/>
        </w:rPr>
        <w:tab/>
      </w:r>
      <w:r w:rsidRPr="002E04A2">
        <w:rPr>
          <w:color w:val="000000"/>
        </w:rPr>
        <w:t xml:space="preserve">This measurement provides the number of </w:t>
      </w:r>
      <w:r>
        <w:t>periodic r</w:t>
      </w:r>
      <w:r w:rsidRPr="00050CA8">
        <w:t xml:space="preserve">egistration </w:t>
      </w:r>
      <w:r>
        <w:t>u</w:t>
      </w:r>
      <w:r w:rsidRPr="00050CA8">
        <w:t xml:space="preserve">pdate </w:t>
      </w:r>
      <w:r>
        <w:rPr>
          <w:color w:val="000000"/>
        </w:rPr>
        <w:t>requests received by the AMF.</w:t>
      </w:r>
    </w:p>
    <w:p w14:paraId="0DDA581C" w14:textId="77777777" w:rsidR="0018006E" w:rsidRPr="002E04A2" w:rsidRDefault="0018006E" w:rsidP="0018006E">
      <w:pPr>
        <w:pStyle w:val="ListNumber"/>
        <w:numPr>
          <w:ilvl w:val="0"/>
          <w:numId w:val="0"/>
        </w:numPr>
        <w:ind w:left="567" w:hanging="297"/>
        <w:rPr>
          <w:color w:val="000000"/>
        </w:rPr>
      </w:pPr>
      <w:r>
        <w:rPr>
          <w:color w:val="000000"/>
        </w:rPr>
        <w:t>b)</w:t>
      </w:r>
      <w:r>
        <w:rPr>
          <w:color w:val="000000"/>
        </w:rPr>
        <w:tab/>
        <w:t>CC</w:t>
      </w:r>
    </w:p>
    <w:p w14:paraId="0C72EAC3" w14:textId="77777777" w:rsidR="0018006E" w:rsidRDefault="0018006E" w:rsidP="0018006E">
      <w:pPr>
        <w:pStyle w:val="ListNumber"/>
        <w:numPr>
          <w:ilvl w:val="0"/>
          <w:numId w:val="0"/>
        </w:numPr>
        <w:ind w:left="567" w:hanging="297"/>
      </w:pPr>
      <w:r>
        <w:rPr>
          <w:color w:val="000000"/>
        </w:rPr>
        <w:t>c)</w:t>
      </w:r>
      <w:r>
        <w:rPr>
          <w:color w:val="000000"/>
        </w:rPr>
        <w:tab/>
        <w:t xml:space="preserve">On receipt by the AMF from the UE of </w:t>
      </w:r>
      <w:r w:rsidRPr="00050CA8">
        <w:rPr>
          <w:lang w:eastAsia="zh-CN"/>
        </w:rPr>
        <w:t xml:space="preserve">Registration Request </w:t>
      </w:r>
      <w:r>
        <w:rPr>
          <w:lang w:eastAsia="zh-CN"/>
        </w:rPr>
        <w:t xml:space="preserve">with the registration type indicating a </w:t>
      </w:r>
      <w:r w:rsidRPr="00050CA8">
        <w:t xml:space="preserve">Periodic Registration Update </w:t>
      </w:r>
      <w:r>
        <w:t>(see clause 4.2.2.2.2 of 3GPP TS 23.502 [</w:t>
      </w:r>
      <w:r w:rsidR="00A54DAA">
        <w:t>7</w:t>
      </w:r>
      <w:r>
        <w:t>]). Each p</w:t>
      </w:r>
      <w:r w:rsidRPr="00050CA8">
        <w:t xml:space="preserve">eriodic </w:t>
      </w:r>
      <w:r>
        <w:t>r</w:t>
      </w:r>
      <w:r w:rsidRPr="00050CA8">
        <w:t xml:space="preserve">egistration </w:t>
      </w:r>
      <w:r>
        <w:t>u</w:t>
      </w:r>
      <w:r w:rsidRPr="00050CA8">
        <w:t xml:space="preserve">pdate </w:t>
      </w:r>
      <w:r>
        <w:t xml:space="preserve">request is added to the relevant subcounter per </w:t>
      </w:r>
      <w:r w:rsidRPr="005973EF">
        <w:rPr>
          <w:color w:val="000000"/>
        </w:rPr>
        <w:t>NSI identifier (S-NSSAI)</w:t>
      </w:r>
      <w:r>
        <w:t>.</w:t>
      </w:r>
    </w:p>
    <w:p w14:paraId="2FA50459" w14:textId="77777777" w:rsidR="0018006E" w:rsidRPr="002E04A2" w:rsidRDefault="0018006E" w:rsidP="0018006E">
      <w:pPr>
        <w:pStyle w:val="ListNumber"/>
        <w:numPr>
          <w:ilvl w:val="0"/>
          <w:numId w:val="0"/>
        </w:numPr>
        <w:ind w:left="567" w:hanging="297"/>
        <w:rPr>
          <w:color w:val="000000"/>
        </w:rPr>
      </w:pPr>
      <w:r>
        <w:rPr>
          <w:color w:val="000000"/>
        </w:rPr>
        <w:t>d)</w:t>
      </w:r>
      <w:r>
        <w:rPr>
          <w:color w:val="000000"/>
        </w:rPr>
        <w:tab/>
        <w:t>Each subcounter is an</w:t>
      </w:r>
      <w:r w:rsidRPr="002E04A2">
        <w:rPr>
          <w:color w:val="000000"/>
        </w:rPr>
        <w:t xml:space="preserve"> integer value</w:t>
      </w:r>
    </w:p>
    <w:p w14:paraId="68A48513" w14:textId="77777777" w:rsidR="0018006E" w:rsidRDefault="0018006E" w:rsidP="0018006E">
      <w:pPr>
        <w:pStyle w:val="ListNumber"/>
        <w:numPr>
          <w:ilvl w:val="0"/>
          <w:numId w:val="0"/>
        </w:numPr>
        <w:ind w:left="567" w:hanging="297"/>
        <w:rPr>
          <w:color w:val="000000"/>
        </w:rPr>
      </w:pPr>
      <w:r>
        <w:rPr>
          <w:color w:val="000000"/>
        </w:rPr>
        <w:t>e)</w:t>
      </w:r>
      <w:r>
        <w:rPr>
          <w:color w:val="000000"/>
        </w:rPr>
        <w:tab/>
        <w:t>R</w:t>
      </w:r>
      <w:r w:rsidRPr="002E04A2">
        <w:rPr>
          <w:color w:val="000000"/>
        </w:rPr>
        <w:t>M.</w:t>
      </w:r>
      <w:r>
        <w:rPr>
          <w:color w:val="000000"/>
        </w:rPr>
        <w:t>RegPeriodReq.</w:t>
      </w:r>
      <w:r w:rsidRPr="00FA2509">
        <w:rPr>
          <w:i/>
          <w:color w:val="000000"/>
        </w:rPr>
        <w:t>SNSSAI</w:t>
      </w:r>
    </w:p>
    <w:p w14:paraId="0A921354" w14:textId="77777777" w:rsidR="0018006E" w:rsidRDefault="0018006E" w:rsidP="0018006E">
      <w:pPr>
        <w:pStyle w:val="ListNumber"/>
        <w:numPr>
          <w:ilvl w:val="0"/>
          <w:numId w:val="0"/>
        </w:numPr>
        <w:ind w:left="567" w:hanging="297"/>
        <w:rPr>
          <w:color w:val="000000"/>
        </w:rPr>
      </w:pPr>
      <w:r>
        <w:rPr>
          <w:color w:val="000000"/>
        </w:rPr>
        <w:tab/>
        <w:t xml:space="preserve">Where </w:t>
      </w:r>
      <w:r w:rsidRPr="00B51625">
        <w:rPr>
          <w:i/>
          <w:color w:val="000000"/>
        </w:rPr>
        <w:t>SNSSAI</w:t>
      </w:r>
      <w:r>
        <w:rPr>
          <w:color w:val="000000"/>
        </w:rPr>
        <w:t xml:space="preserve"> identifies the NSI;</w:t>
      </w:r>
    </w:p>
    <w:p w14:paraId="20FC46CC" w14:textId="77777777" w:rsidR="0018006E" w:rsidRPr="002E04A2" w:rsidRDefault="0018006E" w:rsidP="0018006E">
      <w:pPr>
        <w:pStyle w:val="ListNumber"/>
        <w:numPr>
          <w:ilvl w:val="0"/>
          <w:numId w:val="0"/>
        </w:numPr>
        <w:ind w:left="567" w:hanging="297"/>
        <w:rPr>
          <w:color w:val="000000"/>
        </w:rPr>
      </w:pPr>
      <w:r>
        <w:rPr>
          <w:color w:val="000000"/>
        </w:rPr>
        <w:t>f)</w:t>
      </w:r>
      <w:r>
        <w:rPr>
          <w:color w:val="000000"/>
        </w:rPr>
        <w:tab/>
        <w:t>A</w:t>
      </w:r>
      <w:r w:rsidRPr="002E04A2">
        <w:rPr>
          <w:color w:val="000000"/>
        </w:rPr>
        <w:t>MFFunction</w:t>
      </w:r>
    </w:p>
    <w:p w14:paraId="0934CC51" w14:textId="77777777" w:rsidR="0018006E" w:rsidRPr="002E04A2" w:rsidRDefault="0018006E" w:rsidP="0018006E">
      <w:pPr>
        <w:pStyle w:val="ListNumber"/>
        <w:numPr>
          <w:ilvl w:val="0"/>
          <w:numId w:val="0"/>
        </w:numPr>
        <w:ind w:left="567" w:hanging="297"/>
        <w:rPr>
          <w:color w:val="000000"/>
        </w:rPr>
      </w:pPr>
      <w:r>
        <w:rPr>
          <w:color w:val="000000"/>
        </w:rPr>
        <w:t>g)</w:t>
      </w:r>
      <w:r>
        <w:rPr>
          <w:color w:val="000000"/>
        </w:rPr>
        <w:tab/>
      </w:r>
      <w:r w:rsidRPr="002E04A2">
        <w:rPr>
          <w:color w:val="000000"/>
        </w:rPr>
        <w:t>Valid for packet swit</w:t>
      </w:r>
      <w:r>
        <w:rPr>
          <w:color w:val="000000"/>
        </w:rPr>
        <w:t>ched traffic</w:t>
      </w:r>
    </w:p>
    <w:p w14:paraId="498EE87C" w14:textId="77777777" w:rsidR="0018006E" w:rsidRDefault="0018006E" w:rsidP="0018006E">
      <w:pPr>
        <w:pStyle w:val="ListNumber"/>
        <w:numPr>
          <w:ilvl w:val="0"/>
          <w:numId w:val="0"/>
        </w:numPr>
        <w:ind w:left="567" w:hanging="297"/>
        <w:rPr>
          <w:color w:val="000000"/>
        </w:rPr>
      </w:pPr>
      <w:r>
        <w:rPr>
          <w:color w:val="000000"/>
        </w:rPr>
        <w:lastRenderedPageBreak/>
        <w:t>h)</w:t>
      </w:r>
      <w:r>
        <w:rPr>
          <w:color w:val="000000"/>
        </w:rPr>
        <w:tab/>
      </w:r>
      <w:r w:rsidRPr="002E04A2">
        <w:rPr>
          <w:color w:val="000000"/>
        </w:rPr>
        <w:t>5G</w:t>
      </w:r>
      <w:r>
        <w:rPr>
          <w:color w:val="000000"/>
        </w:rPr>
        <w:t>S</w:t>
      </w:r>
    </w:p>
    <w:p w14:paraId="0A79CB92" w14:textId="77777777" w:rsidR="0018006E" w:rsidRPr="004936A5" w:rsidRDefault="0018006E" w:rsidP="0018006E">
      <w:pPr>
        <w:pStyle w:val="ListNumber"/>
        <w:numPr>
          <w:ilvl w:val="0"/>
          <w:numId w:val="0"/>
        </w:numPr>
        <w:ind w:left="567" w:hanging="297"/>
        <w:rPr>
          <w:color w:val="000000"/>
          <w:lang w:val="en-US"/>
        </w:rPr>
      </w:pPr>
      <w:r>
        <w:rPr>
          <w:rFonts w:hint="eastAsia"/>
          <w:color w:val="000000"/>
          <w:lang w:eastAsia="zh-CN"/>
        </w:rPr>
        <w:t xml:space="preserve">i) </w:t>
      </w:r>
      <w:r>
        <w:rPr>
          <w:rFonts w:hint="eastAsia"/>
          <w:color w:val="000000"/>
          <w:lang w:eastAsia="zh-CN"/>
        </w:rPr>
        <w:tab/>
        <w:t>On</w:t>
      </w:r>
      <w:r>
        <w:rPr>
          <w:color w:val="000000"/>
          <w:lang w:eastAsia="zh-CN"/>
        </w:rPr>
        <w:t>e usage of this performance measurements is for performance assurance.</w:t>
      </w:r>
    </w:p>
    <w:p w14:paraId="7D835070" w14:textId="77777777" w:rsidR="0018006E" w:rsidRDefault="0018006E" w:rsidP="0018006E">
      <w:pPr>
        <w:pStyle w:val="Heading4"/>
      </w:pPr>
      <w:bookmarkStart w:id="70" w:name="_Toc4404890"/>
      <w:r>
        <w:t>5.2.2.6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bookmarkEnd w:id="70"/>
    </w:p>
    <w:p w14:paraId="31B1E5EE" w14:textId="77777777" w:rsidR="0018006E" w:rsidRPr="002E04A2" w:rsidRDefault="0018006E" w:rsidP="0018006E">
      <w:pPr>
        <w:pStyle w:val="ListNumber"/>
        <w:numPr>
          <w:ilvl w:val="0"/>
          <w:numId w:val="0"/>
        </w:numPr>
        <w:ind w:left="567" w:hanging="297"/>
        <w:rPr>
          <w:color w:val="000000"/>
        </w:rPr>
      </w:pPr>
      <w:r>
        <w:rPr>
          <w:color w:val="000000"/>
        </w:rPr>
        <w:t>a)</w:t>
      </w:r>
      <w:r>
        <w:rPr>
          <w:color w:val="000000"/>
        </w:rPr>
        <w:tab/>
      </w:r>
      <w:r w:rsidRPr="002E04A2">
        <w:rPr>
          <w:color w:val="000000"/>
        </w:rPr>
        <w:t>This measurement provides the number of</w:t>
      </w:r>
      <w:r>
        <w:rPr>
          <w:color w:val="000000"/>
        </w:rPr>
        <w:t xml:space="preserve"> successful</w:t>
      </w:r>
      <w:r w:rsidRPr="002E04A2">
        <w:rPr>
          <w:color w:val="000000"/>
        </w:rPr>
        <w:t xml:space="preserve"> </w:t>
      </w:r>
      <w:r>
        <w:t>mobility r</w:t>
      </w:r>
      <w:r w:rsidRPr="00050CA8">
        <w:t xml:space="preserve">egistration </w:t>
      </w:r>
      <w:r>
        <w:t>u</w:t>
      </w:r>
      <w:r w:rsidRPr="00050CA8">
        <w:t>pdate</w:t>
      </w:r>
      <w:r>
        <w:t>s</w:t>
      </w:r>
      <w:r>
        <w:rPr>
          <w:color w:val="000000"/>
        </w:rPr>
        <w:t xml:space="preserve"> at the AMF.</w:t>
      </w:r>
    </w:p>
    <w:p w14:paraId="10CE9E13" w14:textId="77777777" w:rsidR="0018006E" w:rsidRPr="002E04A2" w:rsidRDefault="0018006E" w:rsidP="0018006E">
      <w:pPr>
        <w:pStyle w:val="ListNumber"/>
        <w:numPr>
          <w:ilvl w:val="0"/>
          <w:numId w:val="0"/>
        </w:numPr>
        <w:ind w:left="567" w:hanging="297"/>
        <w:rPr>
          <w:color w:val="000000"/>
        </w:rPr>
      </w:pPr>
      <w:r>
        <w:rPr>
          <w:color w:val="000000"/>
        </w:rPr>
        <w:t>b)</w:t>
      </w:r>
      <w:r>
        <w:rPr>
          <w:color w:val="000000"/>
        </w:rPr>
        <w:tab/>
        <w:t>CC</w:t>
      </w:r>
    </w:p>
    <w:p w14:paraId="619304BC" w14:textId="77777777" w:rsidR="0018006E" w:rsidRDefault="0018006E" w:rsidP="0018006E">
      <w:pPr>
        <w:pStyle w:val="ListNumber"/>
        <w:numPr>
          <w:ilvl w:val="0"/>
          <w:numId w:val="0"/>
        </w:numPr>
        <w:ind w:left="567" w:hanging="297"/>
      </w:pPr>
      <w:r>
        <w:rPr>
          <w:color w:val="000000"/>
        </w:rPr>
        <w:t>c)</w:t>
      </w:r>
      <w:r>
        <w:rPr>
          <w:color w:val="000000"/>
        </w:rPr>
        <w:tab/>
        <w:t xml:space="preserve">On transmission of </w:t>
      </w:r>
      <w:r w:rsidRPr="00050CA8">
        <w:t xml:space="preserve">Registration Accept </w:t>
      </w:r>
      <w:r>
        <w:rPr>
          <w:color w:val="000000"/>
        </w:rPr>
        <w:t xml:space="preserve">by the AMF to the UE that sent the </w:t>
      </w:r>
      <w:r>
        <w:t>periodic r</w:t>
      </w:r>
      <w:r w:rsidRPr="00050CA8">
        <w:t xml:space="preserve">egistration </w:t>
      </w:r>
      <w:r>
        <w:t>u</w:t>
      </w:r>
      <w:r w:rsidRPr="00050CA8">
        <w:t>pdate</w:t>
      </w:r>
      <w:r>
        <w:t xml:space="preserve"> request</w:t>
      </w:r>
      <w:r>
        <w:rPr>
          <w:color w:val="000000"/>
        </w:rPr>
        <w:t xml:space="preserve"> </w:t>
      </w:r>
      <w:r>
        <w:t>(see 3GPP TS 23.502 [</w:t>
      </w:r>
      <w:r w:rsidR="00A54DAA">
        <w:t>7</w:t>
      </w:r>
      <w:r>
        <w:t>]). Each accepted periodic r</w:t>
      </w:r>
      <w:r w:rsidRPr="00050CA8">
        <w:t xml:space="preserve">egistration </w:t>
      </w:r>
      <w:r>
        <w:t>u</w:t>
      </w:r>
      <w:r w:rsidRPr="00050CA8">
        <w:t xml:space="preserve">pdate </w:t>
      </w:r>
      <w:r>
        <w:t xml:space="preserve">is added to the relevant subcounter per </w:t>
      </w:r>
      <w:r w:rsidRPr="005973EF">
        <w:rPr>
          <w:color w:val="000000"/>
        </w:rPr>
        <w:t>NSI identifier (S-NSSAI)</w:t>
      </w:r>
      <w:r>
        <w:t>.</w:t>
      </w:r>
    </w:p>
    <w:p w14:paraId="60298539" w14:textId="77777777" w:rsidR="0018006E" w:rsidRPr="002E04A2" w:rsidRDefault="0018006E" w:rsidP="0018006E">
      <w:pPr>
        <w:pStyle w:val="ListNumber"/>
        <w:numPr>
          <w:ilvl w:val="0"/>
          <w:numId w:val="0"/>
        </w:numPr>
        <w:ind w:left="567" w:hanging="297"/>
        <w:rPr>
          <w:color w:val="000000"/>
        </w:rPr>
      </w:pPr>
      <w:r>
        <w:rPr>
          <w:color w:val="000000"/>
        </w:rPr>
        <w:t>d)</w:t>
      </w:r>
      <w:r>
        <w:rPr>
          <w:color w:val="000000"/>
        </w:rPr>
        <w:tab/>
        <w:t>Each subcounter is an</w:t>
      </w:r>
      <w:r w:rsidRPr="002E04A2">
        <w:rPr>
          <w:color w:val="000000"/>
        </w:rPr>
        <w:t xml:space="preserve"> integer value</w:t>
      </w:r>
    </w:p>
    <w:p w14:paraId="33E8CF3F" w14:textId="77777777" w:rsidR="0018006E" w:rsidRDefault="0018006E" w:rsidP="0018006E">
      <w:pPr>
        <w:pStyle w:val="ListNumber"/>
        <w:numPr>
          <w:ilvl w:val="0"/>
          <w:numId w:val="0"/>
        </w:numPr>
        <w:ind w:left="567" w:hanging="297"/>
        <w:rPr>
          <w:color w:val="000000"/>
        </w:rPr>
      </w:pPr>
      <w:r>
        <w:rPr>
          <w:color w:val="000000"/>
        </w:rPr>
        <w:t>e)</w:t>
      </w:r>
      <w:r>
        <w:rPr>
          <w:color w:val="000000"/>
        </w:rPr>
        <w:tab/>
        <w:t>R</w:t>
      </w:r>
      <w:r w:rsidRPr="002E04A2">
        <w:rPr>
          <w:color w:val="000000"/>
        </w:rPr>
        <w:t>M.</w:t>
      </w:r>
      <w:r>
        <w:rPr>
          <w:color w:val="000000"/>
        </w:rPr>
        <w:t>RegPeriodSucc.</w:t>
      </w:r>
      <w:r w:rsidRPr="00FA2509">
        <w:rPr>
          <w:i/>
          <w:color w:val="000000"/>
        </w:rPr>
        <w:t>SNSSAI</w:t>
      </w:r>
    </w:p>
    <w:p w14:paraId="0563812D" w14:textId="77777777" w:rsidR="0018006E" w:rsidRDefault="0018006E" w:rsidP="0018006E">
      <w:pPr>
        <w:pStyle w:val="ListNumber"/>
        <w:numPr>
          <w:ilvl w:val="0"/>
          <w:numId w:val="0"/>
        </w:numPr>
        <w:ind w:left="567" w:hanging="297"/>
        <w:rPr>
          <w:color w:val="000000"/>
        </w:rPr>
      </w:pPr>
      <w:r>
        <w:rPr>
          <w:color w:val="000000"/>
        </w:rPr>
        <w:tab/>
        <w:t xml:space="preserve">Where </w:t>
      </w:r>
      <w:r w:rsidRPr="00B51625">
        <w:rPr>
          <w:i/>
          <w:color w:val="000000"/>
        </w:rPr>
        <w:t>SNSSAI</w:t>
      </w:r>
      <w:r>
        <w:rPr>
          <w:color w:val="000000"/>
        </w:rPr>
        <w:t xml:space="preserve"> identifies the NSI;</w:t>
      </w:r>
    </w:p>
    <w:p w14:paraId="555F544B" w14:textId="77777777" w:rsidR="0018006E" w:rsidRPr="002E04A2" w:rsidRDefault="0018006E" w:rsidP="0018006E">
      <w:pPr>
        <w:pStyle w:val="ListNumber"/>
        <w:numPr>
          <w:ilvl w:val="0"/>
          <w:numId w:val="0"/>
        </w:numPr>
        <w:ind w:left="567" w:hanging="297"/>
        <w:rPr>
          <w:color w:val="000000"/>
        </w:rPr>
      </w:pPr>
      <w:r>
        <w:rPr>
          <w:color w:val="000000"/>
        </w:rPr>
        <w:t>f)</w:t>
      </w:r>
      <w:r>
        <w:rPr>
          <w:color w:val="000000"/>
        </w:rPr>
        <w:tab/>
        <w:t>A</w:t>
      </w:r>
      <w:r w:rsidRPr="002E04A2">
        <w:rPr>
          <w:color w:val="000000"/>
        </w:rPr>
        <w:t>MFFunction</w:t>
      </w:r>
    </w:p>
    <w:p w14:paraId="45319CE2" w14:textId="77777777" w:rsidR="0018006E" w:rsidRPr="002E04A2" w:rsidRDefault="0018006E" w:rsidP="0018006E">
      <w:pPr>
        <w:pStyle w:val="ListNumber"/>
        <w:numPr>
          <w:ilvl w:val="0"/>
          <w:numId w:val="0"/>
        </w:numPr>
        <w:ind w:left="567" w:hanging="297"/>
        <w:rPr>
          <w:color w:val="000000"/>
        </w:rPr>
      </w:pPr>
      <w:r>
        <w:rPr>
          <w:color w:val="000000"/>
        </w:rPr>
        <w:t>g)</w:t>
      </w:r>
      <w:r>
        <w:rPr>
          <w:color w:val="000000"/>
        </w:rPr>
        <w:tab/>
      </w:r>
      <w:r w:rsidRPr="002E04A2">
        <w:rPr>
          <w:color w:val="000000"/>
        </w:rPr>
        <w:t>Valid for packet swit</w:t>
      </w:r>
      <w:r>
        <w:rPr>
          <w:color w:val="000000"/>
        </w:rPr>
        <w:t>ched traffic</w:t>
      </w:r>
    </w:p>
    <w:p w14:paraId="1B5C6990" w14:textId="77777777" w:rsidR="0018006E" w:rsidRDefault="0018006E" w:rsidP="0018006E">
      <w:pPr>
        <w:pStyle w:val="ListNumber"/>
        <w:numPr>
          <w:ilvl w:val="0"/>
          <w:numId w:val="0"/>
        </w:numPr>
        <w:ind w:left="567" w:hanging="297"/>
        <w:rPr>
          <w:color w:val="000000"/>
        </w:rPr>
      </w:pPr>
      <w:r>
        <w:rPr>
          <w:color w:val="000000"/>
        </w:rPr>
        <w:t>h)</w:t>
      </w:r>
      <w:r>
        <w:rPr>
          <w:color w:val="000000"/>
        </w:rPr>
        <w:tab/>
      </w:r>
      <w:r w:rsidRPr="002E04A2">
        <w:rPr>
          <w:color w:val="000000"/>
        </w:rPr>
        <w:t>5G</w:t>
      </w:r>
      <w:r>
        <w:rPr>
          <w:color w:val="000000"/>
        </w:rPr>
        <w:t>S</w:t>
      </w:r>
    </w:p>
    <w:p w14:paraId="434A7C86" w14:textId="77777777" w:rsidR="0018006E" w:rsidRPr="004936A5" w:rsidRDefault="0018006E" w:rsidP="0018006E">
      <w:pPr>
        <w:pStyle w:val="ListNumber"/>
        <w:numPr>
          <w:ilvl w:val="0"/>
          <w:numId w:val="0"/>
        </w:numPr>
        <w:ind w:left="567" w:hanging="297"/>
        <w:rPr>
          <w:color w:val="000000"/>
          <w:lang w:val="en-US"/>
        </w:rPr>
      </w:pPr>
      <w:r>
        <w:rPr>
          <w:rFonts w:hint="eastAsia"/>
          <w:color w:val="000000"/>
          <w:lang w:eastAsia="zh-CN"/>
        </w:rPr>
        <w:t xml:space="preserve">i) </w:t>
      </w:r>
      <w:r>
        <w:rPr>
          <w:rFonts w:hint="eastAsia"/>
          <w:color w:val="000000"/>
          <w:lang w:eastAsia="zh-CN"/>
        </w:rPr>
        <w:tab/>
        <w:t>On</w:t>
      </w:r>
      <w:r>
        <w:rPr>
          <w:color w:val="000000"/>
          <w:lang w:eastAsia="zh-CN"/>
        </w:rPr>
        <w:t>e usage of this performance measurements is for performance assurance.</w:t>
      </w:r>
    </w:p>
    <w:p w14:paraId="1B97F7E6" w14:textId="77777777" w:rsidR="0018006E" w:rsidRDefault="0018006E" w:rsidP="0018006E">
      <w:pPr>
        <w:pStyle w:val="Heading4"/>
      </w:pPr>
      <w:bookmarkStart w:id="71" w:name="_Toc4404891"/>
      <w:r>
        <w:t>5.2.2.7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bookmarkEnd w:id="71"/>
    </w:p>
    <w:p w14:paraId="300DF684" w14:textId="77777777" w:rsidR="0018006E" w:rsidRPr="002E04A2" w:rsidRDefault="0018006E" w:rsidP="0018006E">
      <w:pPr>
        <w:pStyle w:val="ListNumber"/>
        <w:numPr>
          <w:ilvl w:val="0"/>
          <w:numId w:val="0"/>
        </w:numPr>
        <w:ind w:left="567" w:hanging="297"/>
        <w:rPr>
          <w:color w:val="000000"/>
        </w:rPr>
      </w:pPr>
      <w:r>
        <w:rPr>
          <w:color w:val="000000"/>
        </w:rPr>
        <w:t>a)</w:t>
      </w:r>
      <w:r>
        <w:rPr>
          <w:color w:val="000000"/>
        </w:rPr>
        <w:tab/>
      </w:r>
      <w:r w:rsidRPr="002E04A2">
        <w:rPr>
          <w:color w:val="000000"/>
        </w:rPr>
        <w:t xml:space="preserve">This measurement provides the number of </w:t>
      </w:r>
      <w:r>
        <w:t>e</w:t>
      </w:r>
      <w:r w:rsidRPr="00050CA8">
        <w:t xml:space="preserve">mergency </w:t>
      </w:r>
      <w:r>
        <w:t>r</w:t>
      </w:r>
      <w:r w:rsidRPr="00050CA8">
        <w:t>egistration</w:t>
      </w:r>
      <w:r>
        <w:rPr>
          <w:color w:val="000000"/>
        </w:rPr>
        <w:t xml:space="preserve"> requests received by the AMF.</w:t>
      </w:r>
    </w:p>
    <w:p w14:paraId="22B6F621" w14:textId="77777777" w:rsidR="0018006E" w:rsidRPr="002E04A2" w:rsidRDefault="0018006E" w:rsidP="0018006E">
      <w:pPr>
        <w:pStyle w:val="ListNumber"/>
        <w:numPr>
          <w:ilvl w:val="0"/>
          <w:numId w:val="0"/>
        </w:numPr>
        <w:ind w:left="567" w:hanging="297"/>
        <w:rPr>
          <w:color w:val="000000"/>
        </w:rPr>
      </w:pPr>
      <w:r>
        <w:rPr>
          <w:color w:val="000000"/>
        </w:rPr>
        <w:t>b)</w:t>
      </w:r>
      <w:r>
        <w:rPr>
          <w:color w:val="000000"/>
        </w:rPr>
        <w:tab/>
        <w:t>CC</w:t>
      </w:r>
    </w:p>
    <w:p w14:paraId="600D1119" w14:textId="77777777" w:rsidR="0018006E" w:rsidRDefault="0018006E" w:rsidP="0018006E">
      <w:pPr>
        <w:pStyle w:val="ListNumber"/>
        <w:numPr>
          <w:ilvl w:val="0"/>
          <w:numId w:val="0"/>
        </w:numPr>
        <w:ind w:left="567" w:hanging="297"/>
      </w:pPr>
      <w:r>
        <w:rPr>
          <w:color w:val="000000"/>
        </w:rPr>
        <w:t>c)</w:t>
      </w:r>
      <w:r>
        <w:rPr>
          <w:color w:val="000000"/>
        </w:rPr>
        <w:tab/>
        <w:t xml:space="preserve">On receipt by the AMF from the UE of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w:t>
      </w:r>
      <w:r w:rsidR="00A54DAA">
        <w:t>7</w:t>
      </w:r>
      <w:r>
        <w:t>]). Each e</w:t>
      </w:r>
      <w:r w:rsidRPr="00050CA8">
        <w:t xml:space="preserve">mergency </w:t>
      </w:r>
      <w:r>
        <w:t>r</w:t>
      </w:r>
      <w:r w:rsidRPr="00050CA8">
        <w:t>egistration</w:t>
      </w:r>
      <w:r>
        <w:t xml:space="preserve"> request is added to the relevant subcounter per </w:t>
      </w:r>
      <w:r w:rsidRPr="005973EF">
        <w:rPr>
          <w:color w:val="000000"/>
        </w:rPr>
        <w:t>NSI identifier (S-NSSAI)</w:t>
      </w:r>
      <w:r>
        <w:t>.</w:t>
      </w:r>
    </w:p>
    <w:p w14:paraId="7055E65D" w14:textId="77777777" w:rsidR="0018006E" w:rsidRPr="002E04A2" w:rsidRDefault="0018006E" w:rsidP="0018006E">
      <w:pPr>
        <w:pStyle w:val="ListNumber"/>
        <w:numPr>
          <w:ilvl w:val="0"/>
          <w:numId w:val="0"/>
        </w:numPr>
        <w:ind w:left="567" w:hanging="297"/>
        <w:rPr>
          <w:color w:val="000000"/>
        </w:rPr>
      </w:pPr>
      <w:r>
        <w:rPr>
          <w:color w:val="000000"/>
        </w:rPr>
        <w:t>d)</w:t>
      </w:r>
      <w:r>
        <w:rPr>
          <w:color w:val="000000"/>
        </w:rPr>
        <w:tab/>
        <w:t>Each subcounter is an</w:t>
      </w:r>
      <w:r w:rsidRPr="002E04A2">
        <w:rPr>
          <w:color w:val="000000"/>
        </w:rPr>
        <w:t xml:space="preserve"> integer value</w:t>
      </w:r>
    </w:p>
    <w:p w14:paraId="2A736869" w14:textId="77777777" w:rsidR="0018006E" w:rsidRDefault="0018006E" w:rsidP="0018006E">
      <w:pPr>
        <w:pStyle w:val="ListNumber"/>
        <w:numPr>
          <w:ilvl w:val="0"/>
          <w:numId w:val="0"/>
        </w:numPr>
        <w:ind w:left="567" w:hanging="297"/>
        <w:rPr>
          <w:color w:val="000000"/>
        </w:rPr>
      </w:pPr>
      <w:r>
        <w:rPr>
          <w:color w:val="000000"/>
        </w:rPr>
        <w:t>e)</w:t>
      </w:r>
      <w:r>
        <w:rPr>
          <w:color w:val="000000"/>
        </w:rPr>
        <w:tab/>
        <w:t>R</w:t>
      </w:r>
      <w:r w:rsidRPr="002E04A2">
        <w:rPr>
          <w:color w:val="000000"/>
        </w:rPr>
        <w:t>M.</w:t>
      </w:r>
      <w:r>
        <w:rPr>
          <w:color w:val="000000"/>
        </w:rPr>
        <w:t>RegEmergReq.</w:t>
      </w:r>
      <w:r w:rsidRPr="00FA2509">
        <w:rPr>
          <w:i/>
          <w:color w:val="000000"/>
        </w:rPr>
        <w:t>SNSSAI</w:t>
      </w:r>
    </w:p>
    <w:p w14:paraId="287949E8" w14:textId="77777777" w:rsidR="0018006E" w:rsidRDefault="0018006E" w:rsidP="0018006E">
      <w:pPr>
        <w:pStyle w:val="ListNumber"/>
        <w:numPr>
          <w:ilvl w:val="0"/>
          <w:numId w:val="0"/>
        </w:numPr>
        <w:ind w:left="567" w:hanging="297"/>
        <w:rPr>
          <w:color w:val="000000"/>
        </w:rPr>
      </w:pPr>
      <w:r>
        <w:rPr>
          <w:color w:val="000000"/>
        </w:rPr>
        <w:tab/>
        <w:t xml:space="preserve">Where </w:t>
      </w:r>
      <w:r w:rsidRPr="00B51625">
        <w:rPr>
          <w:i/>
          <w:color w:val="000000"/>
        </w:rPr>
        <w:t>SNSSAI</w:t>
      </w:r>
      <w:r>
        <w:rPr>
          <w:color w:val="000000"/>
        </w:rPr>
        <w:t xml:space="preserve"> identifies the NSI;</w:t>
      </w:r>
    </w:p>
    <w:p w14:paraId="501500E1" w14:textId="77777777" w:rsidR="0018006E" w:rsidRPr="002E04A2" w:rsidRDefault="0018006E" w:rsidP="0018006E">
      <w:pPr>
        <w:pStyle w:val="ListNumber"/>
        <w:numPr>
          <w:ilvl w:val="0"/>
          <w:numId w:val="0"/>
        </w:numPr>
        <w:ind w:left="567" w:hanging="297"/>
        <w:rPr>
          <w:color w:val="000000"/>
        </w:rPr>
      </w:pPr>
      <w:r>
        <w:rPr>
          <w:color w:val="000000"/>
        </w:rPr>
        <w:t>f)</w:t>
      </w:r>
      <w:r>
        <w:rPr>
          <w:color w:val="000000"/>
        </w:rPr>
        <w:tab/>
        <w:t>A</w:t>
      </w:r>
      <w:r w:rsidRPr="002E04A2">
        <w:rPr>
          <w:color w:val="000000"/>
        </w:rPr>
        <w:t>MFFunction</w:t>
      </w:r>
    </w:p>
    <w:p w14:paraId="50CF8909" w14:textId="77777777" w:rsidR="0018006E" w:rsidRPr="002E04A2" w:rsidRDefault="0018006E" w:rsidP="0018006E">
      <w:pPr>
        <w:pStyle w:val="ListNumber"/>
        <w:numPr>
          <w:ilvl w:val="0"/>
          <w:numId w:val="0"/>
        </w:numPr>
        <w:ind w:left="567" w:hanging="297"/>
        <w:rPr>
          <w:color w:val="000000"/>
        </w:rPr>
      </w:pPr>
      <w:r>
        <w:rPr>
          <w:color w:val="000000"/>
        </w:rPr>
        <w:t>g)</w:t>
      </w:r>
      <w:r>
        <w:rPr>
          <w:color w:val="000000"/>
        </w:rPr>
        <w:tab/>
      </w:r>
      <w:r w:rsidRPr="002E04A2">
        <w:rPr>
          <w:color w:val="000000"/>
        </w:rPr>
        <w:t>Valid for packet swit</w:t>
      </w:r>
      <w:r>
        <w:rPr>
          <w:color w:val="000000"/>
        </w:rPr>
        <w:t>ched traffic</w:t>
      </w:r>
    </w:p>
    <w:p w14:paraId="44C8FB2E" w14:textId="77777777" w:rsidR="0018006E" w:rsidRDefault="0018006E" w:rsidP="0018006E">
      <w:pPr>
        <w:pStyle w:val="ListNumber"/>
        <w:numPr>
          <w:ilvl w:val="0"/>
          <w:numId w:val="0"/>
        </w:numPr>
        <w:ind w:left="567" w:hanging="297"/>
        <w:rPr>
          <w:color w:val="000000"/>
        </w:rPr>
      </w:pPr>
      <w:r>
        <w:rPr>
          <w:color w:val="000000"/>
        </w:rPr>
        <w:t>h)</w:t>
      </w:r>
      <w:r>
        <w:rPr>
          <w:color w:val="000000"/>
        </w:rPr>
        <w:tab/>
      </w:r>
      <w:r w:rsidRPr="002E04A2">
        <w:rPr>
          <w:color w:val="000000"/>
        </w:rPr>
        <w:t>5G</w:t>
      </w:r>
      <w:r>
        <w:rPr>
          <w:color w:val="000000"/>
        </w:rPr>
        <w:t>S</w:t>
      </w:r>
    </w:p>
    <w:p w14:paraId="6D58F68A" w14:textId="77777777" w:rsidR="0018006E" w:rsidRPr="004936A5" w:rsidRDefault="0018006E" w:rsidP="0018006E">
      <w:pPr>
        <w:pStyle w:val="ListNumber"/>
        <w:numPr>
          <w:ilvl w:val="0"/>
          <w:numId w:val="0"/>
        </w:numPr>
        <w:ind w:left="567" w:hanging="297"/>
        <w:rPr>
          <w:color w:val="000000"/>
          <w:lang w:val="en-US"/>
        </w:rPr>
      </w:pPr>
      <w:r>
        <w:rPr>
          <w:rFonts w:hint="eastAsia"/>
          <w:color w:val="000000"/>
          <w:lang w:eastAsia="zh-CN"/>
        </w:rPr>
        <w:t xml:space="preserve">i) </w:t>
      </w:r>
      <w:r>
        <w:rPr>
          <w:rFonts w:hint="eastAsia"/>
          <w:color w:val="000000"/>
          <w:lang w:eastAsia="zh-CN"/>
        </w:rPr>
        <w:tab/>
        <w:t>On</w:t>
      </w:r>
      <w:r>
        <w:rPr>
          <w:color w:val="000000"/>
          <w:lang w:eastAsia="zh-CN"/>
        </w:rPr>
        <w:t>e usage of this performance measurements is for performance assurance.</w:t>
      </w:r>
    </w:p>
    <w:p w14:paraId="08F6FC61" w14:textId="77777777" w:rsidR="0018006E" w:rsidRDefault="0018006E" w:rsidP="0018006E">
      <w:pPr>
        <w:pStyle w:val="Heading4"/>
      </w:pPr>
      <w:bookmarkStart w:id="72" w:name="_Toc4404892"/>
      <w:r>
        <w:t>5.2.2.8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bookmarkEnd w:id="72"/>
    </w:p>
    <w:p w14:paraId="063CCC9D" w14:textId="77777777" w:rsidR="0018006E" w:rsidRPr="002E04A2" w:rsidRDefault="0018006E" w:rsidP="0018006E">
      <w:pPr>
        <w:pStyle w:val="ListNumber"/>
        <w:numPr>
          <w:ilvl w:val="0"/>
          <w:numId w:val="0"/>
        </w:numPr>
        <w:ind w:left="567" w:hanging="297"/>
        <w:rPr>
          <w:color w:val="000000"/>
        </w:rPr>
      </w:pPr>
      <w:r>
        <w:rPr>
          <w:color w:val="000000"/>
        </w:rPr>
        <w:t>a)</w:t>
      </w:r>
      <w:r>
        <w:rPr>
          <w:color w:val="000000"/>
        </w:rPr>
        <w:tab/>
      </w:r>
      <w:r w:rsidRPr="002E04A2">
        <w:rPr>
          <w:color w:val="000000"/>
        </w:rPr>
        <w:t>This measurement provides the number of</w:t>
      </w:r>
      <w:r>
        <w:rPr>
          <w:color w:val="000000"/>
        </w:rPr>
        <w:t xml:space="preserve"> successful</w:t>
      </w:r>
      <w:r w:rsidRPr="002E04A2">
        <w:rPr>
          <w:color w:val="000000"/>
        </w:rPr>
        <w:t xml:space="preserve"> </w:t>
      </w:r>
      <w:r>
        <w:t>e</w:t>
      </w:r>
      <w:r w:rsidRPr="00050CA8">
        <w:t xml:space="preserve">mergency </w:t>
      </w:r>
      <w:r>
        <w:t>r</w:t>
      </w:r>
      <w:r w:rsidRPr="00050CA8">
        <w:t>egistration</w:t>
      </w:r>
      <w:r>
        <w:t>s</w:t>
      </w:r>
      <w:r>
        <w:rPr>
          <w:color w:val="000000"/>
        </w:rPr>
        <w:t xml:space="preserve"> at the AMF.</w:t>
      </w:r>
    </w:p>
    <w:p w14:paraId="65825F6D" w14:textId="77777777" w:rsidR="0018006E" w:rsidRPr="002E04A2" w:rsidRDefault="0018006E" w:rsidP="0018006E">
      <w:pPr>
        <w:pStyle w:val="ListNumber"/>
        <w:numPr>
          <w:ilvl w:val="0"/>
          <w:numId w:val="0"/>
        </w:numPr>
        <w:ind w:left="567" w:hanging="297"/>
        <w:rPr>
          <w:color w:val="000000"/>
        </w:rPr>
      </w:pPr>
      <w:r>
        <w:rPr>
          <w:color w:val="000000"/>
        </w:rPr>
        <w:t>b)</w:t>
      </w:r>
      <w:r>
        <w:rPr>
          <w:color w:val="000000"/>
        </w:rPr>
        <w:tab/>
        <w:t>CC</w:t>
      </w:r>
    </w:p>
    <w:p w14:paraId="5593C1DF" w14:textId="77777777" w:rsidR="0018006E" w:rsidRDefault="0018006E" w:rsidP="0018006E">
      <w:pPr>
        <w:pStyle w:val="ListNumber"/>
        <w:numPr>
          <w:ilvl w:val="0"/>
          <w:numId w:val="0"/>
        </w:numPr>
        <w:ind w:left="567" w:hanging="297"/>
      </w:pPr>
      <w:r>
        <w:rPr>
          <w:color w:val="000000"/>
        </w:rPr>
        <w:t>c)</w:t>
      </w:r>
      <w:r>
        <w:rPr>
          <w:color w:val="000000"/>
        </w:rPr>
        <w:tab/>
        <w:t xml:space="preserve">On transmission </w:t>
      </w:r>
      <w:r w:rsidRPr="00050CA8">
        <w:t xml:space="preserve">Registration Accept </w:t>
      </w:r>
      <w:r>
        <w:rPr>
          <w:color w:val="000000"/>
        </w:rPr>
        <w:t>by the AMF to the UE that sent the</w:t>
      </w:r>
      <w:r>
        <w:rPr>
          <w:lang w:eastAsia="zh-CN"/>
        </w:rPr>
        <w:t xml:space="preserve"> </w:t>
      </w:r>
      <w:r>
        <w:t>e</w:t>
      </w:r>
      <w:r w:rsidRPr="00050CA8">
        <w:t xml:space="preserve">mergency </w:t>
      </w:r>
      <w:r>
        <w:t>r</w:t>
      </w:r>
      <w:r w:rsidRPr="00050CA8">
        <w:t>egistration</w:t>
      </w:r>
      <w:r>
        <w:t xml:space="preserve"> request (see 3GPP TS 23.502 [</w:t>
      </w:r>
      <w:r w:rsidR="00A54DAA">
        <w:t>7</w:t>
      </w:r>
      <w:r>
        <w:t>]). Each accepted e</w:t>
      </w:r>
      <w:r w:rsidRPr="00050CA8">
        <w:t xml:space="preserve">mergency </w:t>
      </w:r>
      <w:r>
        <w:t>r</w:t>
      </w:r>
      <w:r w:rsidRPr="00050CA8">
        <w:t>egistration</w:t>
      </w:r>
      <w:r>
        <w:t xml:space="preserve"> is added to the relevant subcounter per </w:t>
      </w:r>
      <w:r w:rsidRPr="005973EF">
        <w:rPr>
          <w:color w:val="000000"/>
        </w:rPr>
        <w:t>NSI identifier (S-NSSAI)</w:t>
      </w:r>
      <w:r>
        <w:t>.</w:t>
      </w:r>
    </w:p>
    <w:p w14:paraId="208169B8" w14:textId="77777777" w:rsidR="0018006E" w:rsidRPr="002E04A2" w:rsidRDefault="0018006E" w:rsidP="0018006E">
      <w:pPr>
        <w:pStyle w:val="ListNumber"/>
        <w:numPr>
          <w:ilvl w:val="0"/>
          <w:numId w:val="0"/>
        </w:numPr>
        <w:ind w:left="567" w:hanging="297"/>
        <w:rPr>
          <w:color w:val="000000"/>
        </w:rPr>
      </w:pPr>
      <w:r>
        <w:rPr>
          <w:color w:val="000000"/>
        </w:rPr>
        <w:t>d)</w:t>
      </w:r>
      <w:r>
        <w:rPr>
          <w:color w:val="000000"/>
        </w:rPr>
        <w:tab/>
        <w:t>Each subcounter is an</w:t>
      </w:r>
      <w:r w:rsidRPr="002E04A2">
        <w:rPr>
          <w:color w:val="000000"/>
        </w:rPr>
        <w:t xml:space="preserve"> integer value</w:t>
      </w:r>
    </w:p>
    <w:p w14:paraId="1FC18C4A" w14:textId="77777777" w:rsidR="0018006E" w:rsidRDefault="0018006E" w:rsidP="0018006E">
      <w:pPr>
        <w:pStyle w:val="ListNumber"/>
        <w:numPr>
          <w:ilvl w:val="0"/>
          <w:numId w:val="0"/>
        </w:numPr>
        <w:ind w:left="567" w:hanging="297"/>
        <w:rPr>
          <w:color w:val="000000"/>
        </w:rPr>
      </w:pPr>
      <w:r>
        <w:rPr>
          <w:color w:val="000000"/>
        </w:rPr>
        <w:t>e)</w:t>
      </w:r>
      <w:r>
        <w:rPr>
          <w:color w:val="000000"/>
        </w:rPr>
        <w:tab/>
        <w:t>R</w:t>
      </w:r>
      <w:r w:rsidRPr="002E04A2">
        <w:rPr>
          <w:color w:val="000000"/>
        </w:rPr>
        <w:t>M.</w:t>
      </w:r>
      <w:r>
        <w:rPr>
          <w:color w:val="000000"/>
        </w:rPr>
        <w:t>RegEmergSucc.</w:t>
      </w:r>
      <w:r w:rsidRPr="00FA2509">
        <w:rPr>
          <w:i/>
          <w:color w:val="000000"/>
        </w:rPr>
        <w:t>SNSSAI</w:t>
      </w:r>
    </w:p>
    <w:p w14:paraId="5F2FC18E" w14:textId="77777777" w:rsidR="0018006E" w:rsidRDefault="0018006E" w:rsidP="0018006E">
      <w:pPr>
        <w:pStyle w:val="ListNumber"/>
        <w:numPr>
          <w:ilvl w:val="0"/>
          <w:numId w:val="0"/>
        </w:numPr>
        <w:ind w:left="567" w:hanging="297"/>
        <w:rPr>
          <w:color w:val="000000"/>
        </w:rPr>
      </w:pPr>
      <w:r>
        <w:rPr>
          <w:color w:val="000000"/>
        </w:rPr>
        <w:lastRenderedPageBreak/>
        <w:tab/>
        <w:t xml:space="preserve">Where </w:t>
      </w:r>
      <w:r w:rsidRPr="00B51625">
        <w:rPr>
          <w:i/>
          <w:color w:val="000000"/>
        </w:rPr>
        <w:t>SNSSAI</w:t>
      </w:r>
      <w:r>
        <w:rPr>
          <w:color w:val="000000"/>
        </w:rPr>
        <w:t xml:space="preserve"> identifies the NSI;</w:t>
      </w:r>
    </w:p>
    <w:p w14:paraId="46215A26" w14:textId="77777777" w:rsidR="0018006E" w:rsidRPr="002E04A2" w:rsidRDefault="0018006E" w:rsidP="0018006E">
      <w:pPr>
        <w:pStyle w:val="ListNumber"/>
        <w:numPr>
          <w:ilvl w:val="0"/>
          <w:numId w:val="0"/>
        </w:numPr>
        <w:ind w:left="567" w:hanging="297"/>
        <w:rPr>
          <w:color w:val="000000"/>
        </w:rPr>
      </w:pPr>
      <w:r>
        <w:rPr>
          <w:color w:val="000000"/>
        </w:rPr>
        <w:t>f)</w:t>
      </w:r>
      <w:r>
        <w:rPr>
          <w:color w:val="000000"/>
        </w:rPr>
        <w:tab/>
        <w:t>A</w:t>
      </w:r>
      <w:r w:rsidRPr="002E04A2">
        <w:rPr>
          <w:color w:val="000000"/>
        </w:rPr>
        <w:t>MFFunction</w:t>
      </w:r>
    </w:p>
    <w:p w14:paraId="088C3D6C" w14:textId="77777777" w:rsidR="0018006E" w:rsidRPr="002E04A2" w:rsidRDefault="0018006E" w:rsidP="0018006E">
      <w:pPr>
        <w:pStyle w:val="ListNumber"/>
        <w:numPr>
          <w:ilvl w:val="0"/>
          <w:numId w:val="0"/>
        </w:numPr>
        <w:ind w:left="567" w:hanging="297"/>
        <w:rPr>
          <w:color w:val="000000"/>
        </w:rPr>
      </w:pPr>
      <w:r>
        <w:rPr>
          <w:color w:val="000000"/>
        </w:rPr>
        <w:t>g)</w:t>
      </w:r>
      <w:r>
        <w:rPr>
          <w:color w:val="000000"/>
        </w:rPr>
        <w:tab/>
      </w:r>
      <w:r w:rsidRPr="002E04A2">
        <w:rPr>
          <w:color w:val="000000"/>
        </w:rPr>
        <w:t>Valid for packet swit</w:t>
      </w:r>
      <w:r>
        <w:rPr>
          <w:color w:val="000000"/>
        </w:rPr>
        <w:t>ched traffic</w:t>
      </w:r>
    </w:p>
    <w:p w14:paraId="071D1501" w14:textId="77777777" w:rsidR="0018006E" w:rsidRDefault="0018006E" w:rsidP="0018006E">
      <w:pPr>
        <w:pStyle w:val="ListNumber"/>
        <w:numPr>
          <w:ilvl w:val="0"/>
          <w:numId w:val="0"/>
        </w:numPr>
        <w:ind w:left="567" w:hanging="297"/>
        <w:rPr>
          <w:color w:val="000000"/>
        </w:rPr>
      </w:pPr>
      <w:r>
        <w:rPr>
          <w:color w:val="000000"/>
        </w:rPr>
        <w:t>h)</w:t>
      </w:r>
      <w:r>
        <w:rPr>
          <w:color w:val="000000"/>
        </w:rPr>
        <w:tab/>
      </w:r>
      <w:r w:rsidRPr="002E04A2">
        <w:rPr>
          <w:color w:val="000000"/>
        </w:rPr>
        <w:t>5G</w:t>
      </w:r>
      <w:r>
        <w:rPr>
          <w:color w:val="000000"/>
        </w:rPr>
        <w:t>S</w:t>
      </w:r>
    </w:p>
    <w:p w14:paraId="01BB86C2" w14:textId="77777777" w:rsidR="0018006E" w:rsidRPr="0018006E" w:rsidRDefault="0018006E" w:rsidP="0018006E">
      <w:pPr>
        <w:pStyle w:val="ListNumber"/>
        <w:numPr>
          <w:ilvl w:val="0"/>
          <w:numId w:val="0"/>
        </w:numPr>
        <w:ind w:left="567" w:hanging="297"/>
        <w:rPr>
          <w:color w:val="000000"/>
          <w:lang w:val="en-US"/>
        </w:rPr>
      </w:pPr>
      <w:r>
        <w:rPr>
          <w:rFonts w:hint="eastAsia"/>
          <w:color w:val="000000"/>
          <w:lang w:eastAsia="zh-CN"/>
        </w:rPr>
        <w:t xml:space="preserve">i) </w:t>
      </w:r>
      <w:r>
        <w:rPr>
          <w:rFonts w:hint="eastAsia"/>
          <w:color w:val="000000"/>
          <w:lang w:eastAsia="zh-CN"/>
        </w:rPr>
        <w:tab/>
        <w:t>On</w:t>
      </w:r>
      <w:r>
        <w:rPr>
          <w:color w:val="000000"/>
          <w:lang w:eastAsia="zh-CN"/>
        </w:rPr>
        <w:t>e usage of this performance measurements is for performance assurance.</w:t>
      </w:r>
    </w:p>
    <w:p w14:paraId="122D6738" w14:textId="77777777" w:rsidR="002C5A2D" w:rsidRPr="006534CE" w:rsidRDefault="008778F2" w:rsidP="00AC22D1">
      <w:pPr>
        <w:pStyle w:val="Heading2"/>
      </w:pPr>
      <w:bookmarkStart w:id="73" w:name="_Toc4404893"/>
      <w:r w:rsidRPr="006534CE">
        <w:t>5.3</w:t>
      </w:r>
      <w:r w:rsidR="002C5A2D" w:rsidRPr="006534CE">
        <w:tab/>
      </w:r>
      <w:r w:rsidR="002C5A2D" w:rsidRPr="006534CE">
        <w:rPr>
          <w:color w:val="000000"/>
        </w:rPr>
        <w:t>Performance</w:t>
      </w:r>
      <w:r w:rsidR="002C5A2D" w:rsidRPr="006534CE">
        <w:t xml:space="preserve"> measurements for SMF</w:t>
      </w:r>
      <w:bookmarkEnd w:id="73"/>
    </w:p>
    <w:p w14:paraId="72DD7F4C" w14:textId="77777777" w:rsidR="002C5A2D" w:rsidRPr="006534CE" w:rsidRDefault="008778F2" w:rsidP="00AC22D1">
      <w:pPr>
        <w:pStyle w:val="Heading3"/>
      </w:pPr>
      <w:bookmarkStart w:id="74" w:name="_Toc4404894"/>
      <w:r w:rsidRPr="006534CE">
        <w:t>5.3</w:t>
      </w:r>
      <w:r w:rsidR="002C5A2D" w:rsidRPr="006534CE">
        <w:t>.1</w:t>
      </w:r>
      <w:r w:rsidR="002C5A2D" w:rsidRPr="006534CE">
        <w:tab/>
      </w:r>
      <w:r w:rsidR="002C5A2D" w:rsidRPr="006534CE">
        <w:rPr>
          <w:color w:val="000000"/>
        </w:rPr>
        <w:t>Session</w:t>
      </w:r>
      <w:r w:rsidR="002C5A2D" w:rsidRPr="006534CE">
        <w:t xml:space="preserve"> Management</w:t>
      </w:r>
      <w:bookmarkEnd w:id="74"/>
    </w:p>
    <w:p w14:paraId="3669810B" w14:textId="77777777" w:rsidR="009E3B2A" w:rsidRPr="006534CE" w:rsidRDefault="009E3B2A" w:rsidP="009E3B2A">
      <w:pPr>
        <w:pStyle w:val="Heading4"/>
      </w:pPr>
      <w:bookmarkStart w:id="75" w:name="_Toc4404895"/>
      <w:r w:rsidRPr="006534CE">
        <w:t>5.3.1.1</w:t>
      </w:r>
      <w:r w:rsidRPr="006534CE">
        <w:tab/>
        <w:t>Number</w:t>
      </w:r>
      <w:r w:rsidRPr="006534CE">
        <w:rPr>
          <w:lang w:eastAsia="zh-CN"/>
        </w:rPr>
        <w:t xml:space="preserve"> of PDU sessions</w:t>
      </w:r>
      <w:r w:rsidR="00603488">
        <w:rPr>
          <w:lang w:eastAsia="zh-CN"/>
        </w:rPr>
        <w:t xml:space="preserve"> </w:t>
      </w:r>
      <w:r w:rsidRPr="006534CE">
        <w:rPr>
          <w:lang w:eastAsia="zh-CN"/>
        </w:rPr>
        <w:t>(Mean)</w:t>
      </w:r>
      <w:bookmarkEnd w:id="75"/>
    </w:p>
    <w:p w14:paraId="08885559" w14:textId="4324FDC4" w:rsidR="009E3B2A" w:rsidRPr="006534CE" w:rsidRDefault="00C62300" w:rsidP="00C62300">
      <w:pPr>
        <w:pStyle w:val="BL"/>
        <w:numPr>
          <w:ilvl w:val="0"/>
          <w:numId w:val="0"/>
        </w:numPr>
        <w:ind w:left="568" w:hanging="284"/>
        <w:rPr>
          <w:snapToGrid w:val="0"/>
        </w:rPr>
      </w:pPr>
      <w:r w:rsidRPr="006534CE">
        <w:rPr>
          <w:snapToGrid w:val="0"/>
        </w:rPr>
        <w:t>a)</w:t>
      </w:r>
      <w:r w:rsidRPr="006534CE">
        <w:rPr>
          <w:snapToGrid w:val="0"/>
        </w:rPr>
        <w:tab/>
      </w:r>
      <w:r w:rsidR="009E3B2A" w:rsidRPr="006534CE">
        <w:t xml:space="preserve">This measurement provides the mean number of PDU sessions. </w:t>
      </w:r>
    </w:p>
    <w:p w14:paraId="713EDC58" w14:textId="2CAF077A" w:rsidR="009E3B2A" w:rsidRPr="006534CE" w:rsidRDefault="00C62300" w:rsidP="00C62300">
      <w:pPr>
        <w:pStyle w:val="BL"/>
        <w:numPr>
          <w:ilvl w:val="0"/>
          <w:numId w:val="0"/>
        </w:numPr>
        <w:ind w:left="568" w:hanging="284"/>
        <w:rPr>
          <w:snapToGrid w:val="0"/>
        </w:rPr>
      </w:pPr>
      <w:r w:rsidRPr="006534CE">
        <w:rPr>
          <w:snapToGrid w:val="0"/>
        </w:rPr>
        <w:t>b)</w:t>
      </w:r>
      <w:r w:rsidRPr="006534CE">
        <w:rPr>
          <w:snapToGrid w:val="0"/>
        </w:rPr>
        <w:tab/>
      </w:r>
      <w:r w:rsidR="009E3B2A" w:rsidRPr="006534CE">
        <w:t>SI</w:t>
      </w:r>
    </w:p>
    <w:p w14:paraId="139811D6" w14:textId="3DC8629C" w:rsidR="009E3B2A" w:rsidRPr="006534CE" w:rsidRDefault="00C62300" w:rsidP="00C62300">
      <w:pPr>
        <w:pStyle w:val="BL"/>
        <w:numPr>
          <w:ilvl w:val="0"/>
          <w:numId w:val="0"/>
        </w:numPr>
        <w:ind w:left="568" w:hanging="284"/>
        <w:rPr>
          <w:rFonts w:hint="eastAsia"/>
        </w:rPr>
      </w:pPr>
      <w:r w:rsidRPr="006534CE">
        <w:rPr>
          <w:rFonts w:hint="eastAsia"/>
        </w:rPr>
        <w:t>c)</w:t>
      </w:r>
      <w:r w:rsidRPr="006534CE">
        <w:rPr>
          <w:rFonts w:hint="eastAsia"/>
        </w:rPr>
        <w:tab/>
      </w:r>
      <w:r w:rsidR="009E3B2A" w:rsidRPr="006534CE">
        <w:t>The measurement is obtained by sampling at a pre-defined interval, the number of PDU sessions established by SMF, and then taking the arithmetic mean. The measurement is optionally split into subcounters per NSI identifier (S-NSSAI).</w:t>
      </w:r>
    </w:p>
    <w:p w14:paraId="4BF0E794" w14:textId="042E72CA" w:rsidR="009E3B2A" w:rsidRPr="006534CE" w:rsidRDefault="00C62300" w:rsidP="00C62300">
      <w:pPr>
        <w:pStyle w:val="BL"/>
        <w:numPr>
          <w:ilvl w:val="0"/>
          <w:numId w:val="0"/>
        </w:numPr>
        <w:ind w:left="568" w:hanging="284"/>
        <w:rPr>
          <w:snapToGrid w:val="0"/>
        </w:rPr>
      </w:pPr>
      <w:r w:rsidRPr="006534CE">
        <w:rPr>
          <w:snapToGrid w:val="0"/>
        </w:rPr>
        <w:t>d)</w:t>
      </w:r>
      <w:r w:rsidRPr="006534CE">
        <w:rPr>
          <w:snapToGrid w:val="0"/>
        </w:rPr>
        <w:tab/>
      </w:r>
      <w:r w:rsidR="009E3B2A" w:rsidRPr="006534CE">
        <w:t>A single integer value</w:t>
      </w:r>
    </w:p>
    <w:p w14:paraId="73F0F261" w14:textId="010432A1" w:rsidR="009E3B2A" w:rsidRPr="006534CE" w:rsidRDefault="00C62300" w:rsidP="00C62300">
      <w:pPr>
        <w:pStyle w:val="BL"/>
        <w:numPr>
          <w:ilvl w:val="0"/>
          <w:numId w:val="0"/>
        </w:numPr>
        <w:ind w:left="568" w:hanging="284"/>
        <w:rPr>
          <w:rFonts w:hint="eastAsia"/>
        </w:rPr>
      </w:pPr>
      <w:r w:rsidRPr="006534CE">
        <w:rPr>
          <w:rFonts w:hint="eastAsia"/>
        </w:rPr>
        <w:t>e)</w:t>
      </w:r>
      <w:r w:rsidRPr="006534CE">
        <w:rPr>
          <w:rFonts w:hint="eastAsia"/>
        </w:rPr>
        <w:tab/>
      </w:r>
      <w:r w:rsidR="009E3B2A" w:rsidRPr="006534CE">
        <w:t>SM.SessionNbr</w:t>
      </w:r>
      <w:r w:rsidR="009E3B2A">
        <w:t>Mean</w:t>
      </w:r>
      <w:r w:rsidR="009E3B2A" w:rsidRPr="009E3B2A">
        <w:t>.</w:t>
      </w:r>
      <w:r w:rsidR="009E3B2A" w:rsidRPr="00FA2509">
        <w:rPr>
          <w:i/>
        </w:rPr>
        <w:t>SNSSAI</w:t>
      </w:r>
      <w:r w:rsidR="009E3B2A">
        <w:rPr>
          <w:i/>
        </w:rPr>
        <w:br/>
      </w:r>
      <w:r w:rsidR="009E3B2A">
        <w:t xml:space="preserve">Where </w:t>
      </w:r>
      <w:r w:rsidR="009E3B2A" w:rsidRPr="00B51625">
        <w:rPr>
          <w:i/>
        </w:rPr>
        <w:t>SNSSAI</w:t>
      </w:r>
      <w:r w:rsidR="009E3B2A">
        <w:t xml:space="preserve"> identifies the NSI</w:t>
      </w:r>
    </w:p>
    <w:p w14:paraId="7D8F565D" w14:textId="1C76D89C" w:rsidR="009E3B2A" w:rsidRPr="006534CE" w:rsidRDefault="00C62300" w:rsidP="00C62300">
      <w:pPr>
        <w:pStyle w:val="BL"/>
        <w:numPr>
          <w:ilvl w:val="0"/>
          <w:numId w:val="0"/>
        </w:numPr>
        <w:ind w:left="568" w:hanging="284"/>
        <w:rPr>
          <w:rFonts w:hint="eastAsia"/>
          <w:lang w:eastAsia="zh-CN"/>
        </w:rPr>
      </w:pPr>
      <w:r w:rsidRPr="006534CE">
        <w:rPr>
          <w:rFonts w:hint="eastAsia"/>
          <w:lang w:eastAsia="zh-CN"/>
        </w:rPr>
        <w:t>f)</w:t>
      </w:r>
      <w:r w:rsidRPr="006534CE">
        <w:rPr>
          <w:rFonts w:hint="eastAsia"/>
          <w:lang w:eastAsia="zh-CN"/>
        </w:rPr>
        <w:tab/>
      </w:r>
      <w:r w:rsidR="009E3B2A" w:rsidRPr="006534CE">
        <w:rPr>
          <w:lang w:eastAsia="zh-CN"/>
        </w:rPr>
        <w:t>SMFFunction</w:t>
      </w:r>
    </w:p>
    <w:p w14:paraId="7EF139F9" w14:textId="372E96B5" w:rsidR="009E3B2A" w:rsidRPr="006534CE" w:rsidRDefault="00C62300" w:rsidP="00C62300">
      <w:pPr>
        <w:pStyle w:val="BL"/>
        <w:numPr>
          <w:ilvl w:val="0"/>
          <w:numId w:val="0"/>
        </w:numPr>
        <w:ind w:left="568" w:hanging="284"/>
      </w:pPr>
      <w:r w:rsidRPr="006534CE">
        <w:t>g)</w:t>
      </w:r>
      <w:r w:rsidRPr="006534CE">
        <w:tab/>
      </w:r>
      <w:r w:rsidR="009E3B2A" w:rsidRPr="006534CE">
        <w:rPr>
          <w:snapToGrid w:val="0"/>
        </w:rPr>
        <w:t>Valid for packet switched traffic</w:t>
      </w:r>
    </w:p>
    <w:p w14:paraId="0749FFF8" w14:textId="48BBCB78" w:rsidR="009E3B2A" w:rsidRPr="006534CE" w:rsidRDefault="00C62300" w:rsidP="00C62300">
      <w:pPr>
        <w:pStyle w:val="BL"/>
        <w:numPr>
          <w:ilvl w:val="0"/>
          <w:numId w:val="0"/>
        </w:numPr>
        <w:ind w:left="568" w:hanging="284"/>
      </w:pPr>
      <w:r w:rsidRPr="006534CE">
        <w:t>h)</w:t>
      </w:r>
      <w:r w:rsidRPr="006534CE">
        <w:tab/>
      </w:r>
      <w:r w:rsidR="009E3B2A" w:rsidRPr="006534CE">
        <w:t>5GS</w:t>
      </w:r>
    </w:p>
    <w:p w14:paraId="3CED7FF8" w14:textId="77777777" w:rsidR="009E3B2A" w:rsidRPr="006534CE" w:rsidRDefault="009E3B2A" w:rsidP="009E3B2A">
      <w:pPr>
        <w:pStyle w:val="Heading4"/>
      </w:pPr>
      <w:bookmarkStart w:id="76" w:name="_Toc4404896"/>
      <w:r w:rsidRPr="006534CE">
        <w:t>5.3.1.2</w:t>
      </w:r>
      <w:r w:rsidRPr="006534CE">
        <w:tab/>
        <w:t>Number</w:t>
      </w:r>
      <w:r w:rsidRPr="006534CE">
        <w:rPr>
          <w:rFonts w:cs="Arial"/>
          <w:color w:val="000000"/>
          <w:szCs w:val="28"/>
        </w:rPr>
        <w:t xml:space="preserve"> of PDU sessions (Maximum)</w:t>
      </w:r>
      <w:bookmarkEnd w:id="76"/>
    </w:p>
    <w:p w14:paraId="7E5333BE" w14:textId="44ACF0A7" w:rsidR="009E3B2A" w:rsidRPr="006534CE" w:rsidRDefault="00C62300" w:rsidP="00C62300">
      <w:pPr>
        <w:pStyle w:val="BL"/>
        <w:numPr>
          <w:ilvl w:val="0"/>
          <w:numId w:val="0"/>
        </w:numPr>
        <w:ind w:left="568" w:hanging="284"/>
      </w:pPr>
      <w:r w:rsidRPr="006534CE">
        <w:t>a)</w:t>
      </w:r>
      <w:r w:rsidRPr="006534CE">
        <w:tab/>
      </w:r>
      <w:r w:rsidR="009E3B2A" w:rsidRPr="006534CE">
        <w:t>This measurement provides the max number of PDU sessions.</w:t>
      </w:r>
    </w:p>
    <w:p w14:paraId="58F4FA61" w14:textId="34A9FE8A" w:rsidR="009E3B2A" w:rsidRPr="006534CE" w:rsidRDefault="00C62300" w:rsidP="00C62300">
      <w:pPr>
        <w:pStyle w:val="BL"/>
        <w:numPr>
          <w:ilvl w:val="0"/>
          <w:numId w:val="0"/>
        </w:numPr>
        <w:ind w:left="568" w:hanging="284"/>
      </w:pPr>
      <w:r w:rsidRPr="006534CE">
        <w:t>b)</w:t>
      </w:r>
      <w:r w:rsidRPr="006534CE">
        <w:tab/>
      </w:r>
      <w:r w:rsidR="009E3B2A" w:rsidRPr="006534CE">
        <w:t>SI</w:t>
      </w:r>
    </w:p>
    <w:p w14:paraId="49364CE7" w14:textId="58CFD019" w:rsidR="009E3B2A" w:rsidRPr="006534CE" w:rsidRDefault="00C62300" w:rsidP="00C62300">
      <w:pPr>
        <w:pStyle w:val="BL"/>
        <w:numPr>
          <w:ilvl w:val="0"/>
          <w:numId w:val="0"/>
        </w:numPr>
        <w:ind w:left="568" w:hanging="284"/>
      </w:pPr>
      <w:r w:rsidRPr="006534CE">
        <w:t>c)</w:t>
      </w:r>
      <w:r w:rsidRPr="006534CE">
        <w:tab/>
      </w:r>
      <w:r w:rsidR="009E3B2A" w:rsidRPr="006534CE">
        <w:t>The measurement is obtained by sampling at a pre-defined interval, the number of PDU sessions established by SMF, and then selecting the maximum value. The measurement is optionally split into subcounters per NSI identifier (S-NSSAI).</w:t>
      </w:r>
    </w:p>
    <w:p w14:paraId="433128D0" w14:textId="7154887C" w:rsidR="009E3B2A" w:rsidRPr="006534CE" w:rsidRDefault="00C62300" w:rsidP="00C62300">
      <w:pPr>
        <w:pStyle w:val="BL"/>
        <w:numPr>
          <w:ilvl w:val="0"/>
          <w:numId w:val="0"/>
        </w:numPr>
        <w:ind w:left="568" w:hanging="284"/>
      </w:pPr>
      <w:r w:rsidRPr="006534CE">
        <w:t>d)</w:t>
      </w:r>
      <w:r w:rsidRPr="006534CE">
        <w:tab/>
      </w:r>
      <w:r w:rsidR="009E3B2A" w:rsidRPr="006534CE">
        <w:t>A single integer value</w:t>
      </w:r>
    </w:p>
    <w:p w14:paraId="4FF786CF" w14:textId="012BCECC" w:rsidR="009E3B2A" w:rsidRPr="006534CE" w:rsidRDefault="00C62300" w:rsidP="00C62300">
      <w:pPr>
        <w:pStyle w:val="BL"/>
        <w:numPr>
          <w:ilvl w:val="0"/>
          <w:numId w:val="0"/>
        </w:numPr>
        <w:ind w:left="568" w:hanging="284"/>
      </w:pPr>
      <w:r w:rsidRPr="006534CE">
        <w:t>e)</w:t>
      </w:r>
      <w:r w:rsidRPr="006534CE">
        <w:tab/>
      </w:r>
      <w:r w:rsidR="009E3B2A" w:rsidRPr="006534CE">
        <w:t>SM.SessionNbrMax</w:t>
      </w:r>
      <w:r w:rsidR="009E3B2A" w:rsidRPr="009E3B2A">
        <w:t>.</w:t>
      </w:r>
      <w:r w:rsidR="009E3B2A" w:rsidRPr="00FA2509">
        <w:rPr>
          <w:i/>
        </w:rPr>
        <w:t>SNSSAI</w:t>
      </w:r>
      <w:r w:rsidR="009E3B2A">
        <w:br/>
        <w:t xml:space="preserve">Where </w:t>
      </w:r>
      <w:r w:rsidR="009E3B2A" w:rsidRPr="00B51625">
        <w:rPr>
          <w:i/>
        </w:rPr>
        <w:t>SNSSAI</w:t>
      </w:r>
      <w:r w:rsidR="009E3B2A">
        <w:t xml:space="preserve"> identifies the NSI</w:t>
      </w:r>
    </w:p>
    <w:p w14:paraId="65FB8578" w14:textId="4B74BBB9" w:rsidR="009E3B2A" w:rsidRPr="006534CE" w:rsidRDefault="00C62300" w:rsidP="00C62300">
      <w:pPr>
        <w:pStyle w:val="BL"/>
        <w:numPr>
          <w:ilvl w:val="0"/>
          <w:numId w:val="0"/>
        </w:numPr>
        <w:ind w:left="568" w:hanging="284"/>
      </w:pPr>
      <w:r w:rsidRPr="006534CE">
        <w:t>f)</w:t>
      </w:r>
      <w:r w:rsidRPr="006534CE">
        <w:tab/>
      </w:r>
      <w:r w:rsidR="009E3B2A" w:rsidRPr="006534CE">
        <w:t>SMFFunction</w:t>
      </w:r>
    </w:p>
    <w:p w14:paraId="7D3C375D" w14:textId="17DE054E" w:rsidR="009E3B2A" w:rsidRPr="006534CE" w:rsidRDefault="00C62300" w:rsidP="00C62300">
      <w:pPr>
        <w:pStyle w:val="BL"/>
        <w:numPr>
          <w:ilvl w:val="0"/>
          <w:numId w:val="0"/>
        </w:numPr>
        <w:ind w:left="568" w:hanging="284"/>
      </w:pPr>
      <w:r w:rsidRPr="006534CE">
        <w:t>g)</w:t>
      </w:r>
      <w:r w:rsidRPr="006534CE">
        <w:tab/>
      </w:r>
      <w:r w:rsidR="009E3B2A" w:rsidRPr="006534CE">
        <w:t>Valid for packet switched traffic</w:t>
      </w:r>
    </w:p>
    <w:p w14:paraId="0A24E4C6" w14:textId="6B326A7C" w:rsidR="009E3B2A" w:rsidRPr="006534CE" w:rsidRDefault="00C62300" w:rsidP="00C62300">
      <w:pPr>
        <w:pStyle w:val="BL"/>
        <w:numPr>
          <w:ilvl w:val="0"/>
          <w:numId w:val="0"/>
        </w:numPr>
        <w:ind w:left="568" w:hanging="284"/>
      </w:pPr>
      <w:r w:rsidRPr="006534CE">
        <w:t>h)</w:t>
      </w:r>
      <w:r w:rsidRPr="006534CE">
        <w:tab/>
      </w:r>
      <w:r w:rsidR="009E3B2A" w:rsidRPr="006534CE">
        <w:t>5GS</w:t>
      </w:r>
    </w:p>
    <w:p w14:paraId="44692851" w14:textId="77777777" w:rsidR="009E3B2A" w:rsidRPr="0077188A" w:rsidRDefault="009E3B2A" w:rsidP="008278FB">
      <w:pPr>
        <w:pStyle w:val="ListNumber"/>
        <w:numPr>
          <w:ilvl w:val="0"/>
          <w:numId w:val="0"/>
        </w:numPr>
        <w:ind w:left="568"/>
        <w:rPr>
          <w:color w:val="FF0000"/>
        </w:rPr>
      </w:pPr>
    </w:p>
    <w:p w14:paraId="113C8199" w14:textId="77777777" w:rsidR="00A0083C" w:rsidRDefault="00A0083C" w:rsidP="00A0083C">
      <w:pPr>
        <w:pStyle w:val="Heading4"/>
      </w:pPr>
      <w:bookmarkStart w:id="77" w:name="_Toc4404897"/>
      <w:r>
        <w:t>5.3.1.</w:t>
      </w:r>
      <w:r w:rsidR="009876BD">
        <w:t>3</w:t>
      </w:r>
      <w:r>
        <w:tab/>
      </w:r>
      <w:r w:rsidRPr="00AC22D1">
        <w:t>Number</w:t>
      </w:r>
      <w:r>
        <w:rPr>
          <w:rFonts w:cs="Arial"/>
          <w:color w:val="000000"/>
          <w:szCs w:val="28"/>
        </w:rPr>
        <w:t xml:space="preserve"> of PDU session creation requests</w:t>
      </w:r>
      <w:bookmarkEnd w:id="77"/>
    </w:p>
    <w:p w14:paraId="594479B6" w14:textId="77777777" w:rsidR="00A0083C" w:rsidRPr="002E04A2" w:rsidRDefault="00A0083C" w:rsidP="00541FFE">
      <w:pPr>
        <w:pStyle w:val="B10"/>
      </w:pPr>
      <w:r>
        <w:t>a)</w:t>
      </w:r>
      <w:r>
        <w:tab/>
      </w:r>
      <w:r w:rsidRPr="002E04A2">
        <w:t>This measurement provides the number of PDU session</w:t>
      </w:r>
      <w:r>
        <w:t>s requested to be created by the SMF.</w:t>
      </w:r>
    </w:p>
    <w:p w14:paraId="32FE1EA0" w14:textId="77777777" w:rsidR="00A0083C" w:rsidRPr="002E04A2" w:rsidRDefault="00A0083C" w:rsidP="00541FFE">
      <w:pPr>
        <w:pStyle w:val="B10"/>
      </w:pPr>
      <w:r>
        <w:t>b)</w:t>
      </w:r>
      <w:r>
        <w:tab/>
        <w:t>CC</w:t>
      </w:r>
    </w:p>
    <w:p w14:paraId="59E99BFE" w14:textId="77777777" w:rsidR="00A0083C" w:rsidRDefault="00A0083C" w:rsidP="00541FFE">
      <w:pPr>
        <w:pStyle w:val="B10"/>
      </w:pPr>
      <w:r>
        <w:lastRenderedPageBreak/>
        <w:t>c)</w:t>
      </w:r>
      <w:r>
        <w:tab/>
        <w:t xml:space="preserve">On receipt by the SMF from AMF of </w:t>
      </w:r>
      <w:r w:rsidRPr="00050CA8">
        <w:t>Nsmf_PDUSession_CreateSMContext Request</w:t>
      </w:r>
      <w:r>
        <w:t xml:space="preserve"> (see 3GPP TS 23.502 [</w:t>
      </w:r>
      <w:r w:rsidR="009876BD">
        <w:t>7</w:t>
      </w:r>
      <w:r>
        <w:t xml:space="preserve">]). Each PDU session requested to be created is added to the relevant subcounter per </w:t>
      </w:r>
      <w:r w:rsidRPr="005973EF">
        <w:t>NSI identifier (S-NSSAI)</w:t>
      </w:r>
      <w:r>
        <w:t xml:space="preserve"> and the relevant subcounter per establishment cause.</w:t>
      </w:r>
    </w:p>
    <w:p w14:paraId="72123E21" w14:textId="77777777" w:rsidR="00A0083C" w:rsidRPr="002E04A2" w:rsidRDefault="00A0083C" w:rsidP="00541FFE">
      <w:pPr>
        <w:pStyle w:val="B10"/>
      </w:pPr>
      <w:r>
        <w:t>d)</w:t>
      </w:r>
      <w:r>
        <w:tab/>
        <w:t>Each subcounter is an</w:t>
      </w:r>
      <w:r w:rsidRPr="002E04A2">
        <w:t xml:space="preserve"> integer value</w:t>
      </w:r>
    </w:p>
    <w:p w14:paraId="40E6768B" w14:textId="77777777" w:rsidR="00A0083C" w:rsidRDefault="00A0083C" w:rsidP="00541FFE">
      <w:pPr>
        <w:pStyle w:val="B10"/>
      </w:pPr>
      <w:r>
        <w:t>e)</w:t>
      </w:r>
      <w:r>
        <w:tab/>
      </w:r>
      <w:r w:rsidRPr="002E04A2">
        <w:t>SM.</w:t>
      </w:r>
      <w:r>
        <w:t>PduSessionCreationReqNSI.</w:t>
      </w:r>
      <w:r w:rsidRPr="00FA2509">
        <w:rPr>
          <w:i/>
        </w:rPr>
        <w:t>SNSSAI</w:t>
      </w:r>
    </w:p>
    <w:p w14:paraId="645E8464" w14:textId="77777777" w:rsidR="00A0083C" w:rsidRDefault="00A0083C" w:rsidP="00541FFE">
      <w:pPr>
        <w:pStyle w:val="B2"/>
      </w:pPr>
      <w:r>
        <w:tab/>
        <w:t xml:space="preserve">Where </w:t>
      </w:r>
      <w:r w:rsidRPr="00B51625">
        <w:rPr>
          <w:i/>
        </w:rPr>
        <w:t>SNSSAI</w:t>
      </w:r>
      <w:r>
        <w:t xml:space="preserve"> identifies the NSI;</w:t>
      </w:r>
    </w:p>
    <w:p w14:paraId="1909DEA0" w14:textId="77777777" w:rsidR="00A0083C" w:rsidRDefault="00A0083C" w:rsidP="00541FFE">
      <w:pPr>
        <w:pStyle w:val="B2"/>
      </w:pPr>
      <w:r>
        <w:tab/>
      </w:r>
      <w:r w:rsidRPr="002E04A2">
        <w:t>SM.</w:t>
      </w:r>
      <w:r>
        <w:t>PduSessionCreationReqCause.</w:t>
      </w:r>
      <w:r>
        <w:rPr>
          <w:i/>
        </w:rPr>
        <w:t>cause</w:t>
      </w:r>
    </w:p>
    <w:p w14:paraId="2AAE61FD" w14:textId="77777777" w:rsidR="00A0083C" w:rsidRPr="002E04A2" w:rsidRDefault="00A0083C" w:rsidP="00541FFE">
      <w:pPr>
        <w:pStyle w:val="B2"/>
      </w:pPr>
      <w:r>
        <w:tab/>
        <w:t xml:space="preserve">Where </w:t>
      </w:r>
      <w:r w:rsidRPr="00B51625">
        <w:rPr>
          <w:i/>
        </w:rPr>
        <w:t>cause</w:t>
      </w:r>
      <w:r>
        <w:t xml:space="preserve"> indicates the establishment cause for the PDU session.</w:t>
      </w:r>
    </w:p>
    <w:p w14:paraId="7EF1F3C8" w14:textId="77777777" w:rsidR="00A0083C" w:rsidRPr="002E04A2" w:rsidRDefault="00A0083C" w:rsidP="00541FFE">
      <w:pPr>
        <w:pStyle w:val="B10"/>
      </w:pPr>
      <w:r>
        <w:t>f)</w:t>
      </w:r>
      <w:r>
        <w:tab/>
      </w:r>
      <w:r w:rsidRPr="002E04A2">
        <w:t>SMFFunction</w:t>
      </w:r>
    </w:p>
    <w:p w14:paraId="23224DCC" w14:textId="77777777" w:rsidR="00A0083C" w:rsidRPr="002E04A2" w:rsidRDefault="00A0083C" w:rsidP="00541FFE">
      <w:pPr>
        <w:pStyle w:val="B10"/>
      </w:pPr>
      <w:r>
        <w:t>g)</w:t>
      </w:r>
      <w:r>
        <w:tab/>
      </w:r>
      <w:r w:rsidRPr="002E04A2">
        <w:t>Valid for packet swit</w:t>
      </w:r>
      <w:r>
        <w:t>ched traffic</w:t>
      </w:r>
    </w:p>
    <w:p w14:paraId="760F549C" w14:textId="77777777" w:rsidR="00A0083C" w:rsidRDefault="00A0083C" w:rsidP="00541FFE">
      <w:pPr>
        <w:pStyle w:val="B10"/>
      </w:pPr>
      <w:r>
        <w:t>h)</w:t>
      </w:r>
      <w:r>
        <w:tab/>
      </w:r>
      <w:r w:rsidRPr="002E04A2">
        <w:t>5G</w:t>
      </w:r>
      <w:r>
        <w:t>S</w:t>
      </w:r>
    </w:p>
    <w:p w14:paraId="452DEC24" w14:textId="77777777" w:rsidR="00A0083C" w:rsidRPr="00C73C70" w:rsidRDefault="00A0083C" w:rsidP="00541FFE">
      <w:pPr>
        <w:pStyle w:val="B10"/>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DC90A81" w14:textId="77777777" w:rsidR="00A0083C" w:rsidRDefault="00A0083C" w:rsidP="00A0083C">
      <w:pPr>
        <w:pStyle w:val="Heading4"/>
      </w:pPr>
      <w:bookmarkStart w:id="78" w:name="_Toc4404898"/>
      <w:r>
        <w:t>5.3.1.</w:t>
      </w:r>
      <w:r w:rsidR="009876BD">
        <w:t>4</w:t>
      </w:r>
      <w:r>
        <w:tab/>
      </w:r>
      <w:r w:rsidRPr="00AC22D1">
        <w:t>Number</w:t>
      </w:r>
      <w:r>
        <w:rPr>
          <w:rFonts w:cs="Arial"/>
          <w:color w:val="000000"/>
          <w:szCs w:val="28"/>
        </w:rPr>
        <w:t xml:space="preserve"> of successful PDU session creations</w:t>
      </w:r>
      <w:bookmarkEnd w:id="78"/>
    </w:p>
    <w:p w14:paraId="74A4C024" w14:textId="77777777" w:rsidR="00A0083C" w:rsidRPr="002E04A2" w:rsidRDefault="00A0083C" w:rsidP="00541FFE">
      <w:pPr>
        <w:pStyle w:val="B10"/>
      </w:pPr>
      <w:r>
        <w:t>a)</w:t>
      </w:r>
      <w:r>
        <w:tab/>
      </w:r>
      <w:r w:rsidRPr="002E04A2">
        <w:t>This measurement provides the number of PDU session</w:t>
      </w:r>
      <w:r>
        <w:t>s successfully created by the SMF.</w:t>
      </w:r>
    </w:p>
    <w:p w14:paraId="6F6C17A4" w14:textId="77777777" w:rsidR="00A0083C" w:rsidRPr="002E04A2" w:rsidRDefault="00A0083C" w:rsidP="00541FFE">
      <w:pPr>
        <w:pStyle w:val="B10"/>
      </w:pPr>
      <w:r>
        <w:t>b)</w:t>
      </w:r>
      <w:r>
        <w:tab/>
        <w:t>CC</w:t>
      </w:r>
    </w:p>
    <w:p w14:paraId="20D3E471" w14:textId="77777777" w:rsidR="00A0083C" w:rsidRDefault="00A0083C" w:rsidP="00541FFE">
      <w:pPr>
        <w:pStyle w:val="B10"/>
      </w:pPr>
      <w:r>
        <w:t>c)</w:t>
      </w:r>
      <w:r>
        <w:tab/>
        <w:t xml:space="preserve">On transmission by the SMF to AMF of </w:t>
      </w:r>
      <w:r w:rsidRPr="00050CA8">
        <w:rPr>
          <w:lang w:eastAsia="zh-CN"/>
        </w:rPr>
        <w:t>Nsmf_PDUSession_CreateSMContext Response</w:t>
      </w:r>
      <w:r>
        <w:rPr>
          <w:lang w:eastAsia="zh-CN"/>
        </w:rPr>
        <w:t xml:space="preserve"> that indicates a successful PDU session creation</w:t>
      </w:r>
      <w:r>
        <w:t xml:space="preserve"> (see 3GPP TS 23.502 [</w:t>
      </w:r>
      <w:r w:rsidR="009876BD">
        <w:t>7</w:t>
      </w:r>
      <w:r>
        <w:t xml:space="preserve">]). Each PDU session successfully created is added to the relevant subcounter </w:t>
      </w:r>
      <w:r w:rsidRPr="005973EF">
        <w:t>per NSI identifier (S-NSSAI)</w:t>
      </w:r>
      <w:r>
        <w:t xml:space="preserve"> and the relevant subcounter per establishment cause.</w:t>
      </w:r>
    </w:p>
    <w:p w14:paraId="7BEF923F" w14:textId="77777777" w:rsidR="00A0083C" w:rsidRPr="002E04A2" w:rsidRDefault="00A0083C" w:rsidP="00541FFE">
      <w:pPr>
        <w:pStyle w:val="B10"/>
      </w:pPr>
      <w:r>
        <w:t>d)</w:t>
      </w:r>
      <w:r>
        <w:tab/>
        <w:t>Each subcounter is an</w:t>
      </w:r>
      <w:r w:rsidRPr="002E04A2">
        <w:t xml:space="preserve"> integer value</w:t>
      </w:r>
    </w:p>
    <w:p w14:paraId="30CA7ADE" w14:textId="77777777" w:rsidR="00A0083C" w:rsidRDefault="00A0083C" w:rsidP="00541FFE">
      <w:pPr>
        <w:pStyle w:val="B10"/>
      </w:pPr>
      <w:r>
        <w:t>e)</w:t>
      </w:r>
      <w:r>
        <w:tab/>
      </w:r>
      <w:r w:rsidRPr="002E04A2">
        <w:t>SM.</w:t>
      </w:r>
      <w:r>
        <w:t>PduSessionCreationSuccNSI.</w:t>
      </w:r>
      <w:r w:rsidRPr="00FA2509">
        <w:rPr>
          <w:i/>
        </w:rPr>
        <w:t>SNSSAI</w:t>
      </w:r>
    </w:p>
    <w:p w14:paraId="62D8536A" w14:textId="77777777" w:rsidR="00A0083C" w:rsidRDefault="00A0083C" w:rsidP="00541FFE">
      <w:pPr>
        <w:pStyle w:val="B10"/>
      </w:pPr>
      <w:r>
        <w:tab/>
        <w:t xml:space="preserve">Where </w:t>
      </w:r>
      <w:r w:rsidRPr="00B51625">
        <w:rPr>
          <w:i/>
        </w:rPr>
        <w:t>SNSSAI</w:t>
      </w:r>
      <w:r>
        <w:t xml:space="preserve"> identifies the NSI;</w:t>
      </w:r>
    </w:p>
    <w:p w14:paraId="2004EF43" w14:textId="77777777" w:rsidR="00A0083C" w:rsidRDefault="00A0083C" w:rsidP="00541FFE">
      <w:pPr>
        <w:pStyle w:val="B10"/>
      </w:pPr>
      <w:r>
        <w:tab/>
      </w:r>
      <w:r w:rsidRPr="002E04A2">
        <w:t>SM.</w:t>
      </w:r>
      <w:r>
        <w:t>PduSessionCreationSuccCause.</w:t>
      </w:r>
      <w:r>
        <w:rPr>
          <w:i/>
        </w:rPr>
        <w:t>cause</w:t>
      </w:r>
    </w:p>
    <w:p w14:paraId="785BAA70" w14:textId="77777777" w:rsidR="00A0083C" w:rsidRPr="002E04A2" w:rsidRDefault="00A0083C" w:rsidP="00541FFE">
      <w:pPr>
        <w:pStyle w:val="B10"/>
      </w:pPr>
      <w:r>
        <w:tab/>
        <w:t xml:space="preserve">Where </w:t>
      </w:r>
      <w:r w:rsidRPr="00B51625">
        <w:rPr>
          <w:i/>
        </w:rPr>
        <w:t>cause</w:t>
      </w:r>
      <w:r>
        <w:t xml:space="preserve"> indicates the establishment cause for the PDU session.</w:t>
      </w:r>
    </w:p>
    <w:p w14:paraId="6FA6875E" w14:textId="77777777" w:rsidR="00A0083C" w:rsidRPr="002E04A2" w:rsidRDefault="00A0083C" w:rsidP="00541FFE">
      <w:pPr>
        <w:pStyle w:val="B10"/>
      </w:pPr>
      <w:r>
        <w:t>f)</w:t>
      </w:r>
      <w:r>
        <w:tab/>
      </w:r>
      <w:r w:rsidRPr="002E04A2">
        <w:t>SMFFunction</w:t>
      </w:r>
    </w:p>
    <w:p w14:paraId="62A40494" w14:textId="77777777" w:rsidR="00A0083C" w:rsidRPr="002E04A2" w:rsidRDefault="00A0083C" w:rsidP="00541FFE">
      <w:pPr>
        <w:pStyle w:val="B10"/>
      </w:pPr>
      <w:r>
        <w:t>g)</w:t>
      </w:r>
      <w:r>
        <w:tab/>
      </w:r>
      <w:r w:rsidRPr="002E04A2">
        <w:t>Valid for packet swit</w:t>
      </w:r>
      <w:r>
        <w:t>ched traffic</w:t>
      </w:r>
    </w:p>
    <w:p w14:paraId="49507D1A" w14:textId="77777777" w:rsidR="00A0083C" w:rsidRDefault="00A0083C" w:rsidP="00541FFE">
      <w:pPr>
        <w:pStyle w:val="B10"/>
      </w:pPr>
      <w:r>
        <w:t>h)</w:t>
      </w:r>
      <w:r>
        <w:tab/>
      </w:r>
      <w:r w:rsidRPr="002E04A2">
        <w:t>5G</w:t>
      </w:r>
      <w:r>
        <w:t>S</w:t>
      </w:r>
    </w:p>
    <w:p w14:paraId="2FDC3865" w14:textId="77777777" w:rsidR="00A0083C" w:rsidRPr="00C73C70" w:rsidRDefault="00A0083C" w:rsidP="00541FFE">
      <w:pPr>
        <w:pStyle w:val="B10"/>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E6C4E63" w14:textId="77777777" w:rsidR="00A0083C" w:rsidRDefault="00A0083C" w:rsidP="00A0083C">
      <w:pPr>
        <w:pStyle w:val="Heading4"/>
      </w:pPr>
      <w:bookmarkStart w:id="79" w:name="_Toc4404899"/>
      <w:r>
        <w:t>5.3.1.</w:t>
      </w:r>
      <w:r w:rsidR="009876BD">
        <w:t>5</w:t>
      </w:r>
      <w:r>
        <w:tab/>
      </w:r>
      <w:r w:rsidRPr="00AC22D1">
        <w:t>Number</w:t>
      </w:r>
      <w:r>
        <w:rPr>
          <w:rFonts w:cs="Arial"/>
          <w:color w:val="000000"/>
          <w:szCs w:val="28"/>
        </w:rPr>
        <w:t xml:space="preserve"> of failed PDU session creations</w:t>
      </w:r>
      <w:bookmarkEnd w:id="79"/>
    </w:p>
    <w:p w14:paraId="0C0801B0" w14:textId="77777777" w:rsidR="00A0083C" w:rsidRPr="002E04A2" w:rsidRDefault="00A0083C" w:rsidP="00541FFE">
      <w:pPr>
        <w:pStyle w:val="B10"/>
      </w:pPr>
      <w:r>
        <w:t>a)</w:t>
      </w:r>
      <w:r w:rsidR="00110C43">
        <w:tab/>
      </w:r>
      <w:r w:rsidRPr="002E04A2">
        <w:t>This measurement provides the number of PDU session</w:t>
      </w:r>
      <w:r>
        <w:t>s failed to be created by the SMF.</w:t>
      </w:r>
    </w:p>
    <w:p w14:paraId="2A35689F" w14:textId="77777777" w:rsidR="00A0083C" w:rsidRPr="002E04A2" w:rsidRDefault="00A0083C" w:rsidP="00541FFE">
      <w:pPr>
        <w:pStyle w:val="B10"/>
      </w:pPr>
      <w:r>
        <w:t>b)</w:t>
      </w:r>
      <w:r w:rsidR="00110C43">
        <w:tab/>
      </w:r>
      <w:r>
        <w:t>CC</w:t>
      </w:r>
    </w:p>
    <w:p w14:paraId="5DFB71A1" w14:textId="77777777" w:rsidR="00A0083C" w:rsidRDefault="00A0083C" w:rsidP="00541FFE">
      <w:pPr>
        <w:pStyle w:val="B10"/>
      </w:pPr>
      <w:r>
        <w:t>c)</w:t>
      </w:r>
      <w:r w:rsidR="00110C43">
        <w:tab/>
      </w:r>
      <w:r>
        <w:t xml:space="preserve">On transmission by the SMF to AMF of </w:t>
      </w:r>
      <w:r w:rsidRPr="00050CA8">
        <w:rPr>
          <w:lang w:eastAsia="zh-CN"/>
        </w:rPr>
        <w:t>Nsmf_PDUSession_CreateSMContext Response</w:t>
      </w:r>
      <w:r>
        <w:rPr>
          <w:lang w:eastAsia="zh-CN"/>
        </w:rPr>
        <w:t xml:space="preserve"> that indicates a rejected PDU session creation </w:t>
      </w:r>
      <w:r>
        <w:t>(see 3GPP TS 23.502 [</w:t>
      </w:r>
      <w:r w:rsidR="009876BD">
        <w:t>7</w:t>
      </w:r>
      <w:r>
        <w:t xml:space="preserve">]). Each PDU session rejected to be created is added to the relevant subcounter </w:t>
      </w:r>
      <w:r w:rsidRPr="005973EF">
        <w:t xml:space="preserve">per </w:t>
      </w:r>
      <w:r>
        <w:t xml:space="preserve">rejection cause. </w:t>
      </w:r>
    </w:p>
    <w:p w14:paraId="12430D79" w14:textId="77777777" w:rsidR="00A0083C" w:rsidRPr="002E04A2" w:rsidRDefault="00A0083C" w:rsidP="00541FFE">
      <w:pPr>
        <w:pStyle w:val="B10"/>
      </w:pPr>
      <w:r>
        <w:t>d)</w:t>
      </w:r>
      <w:r w:rsidR="00110C43">
        <w:tab/>
      </w:r>
      <w:r>
        <w:t>Each subcounter is an</w:t>
      </w:r>
      <w:r w:rsidRPr="002E04A2">
        <w:t xml:space="preserve"> integer value</w:t>
      </w:r>
    </w:p>
    <w:p w14:paraId="3168A895" w14:textId="77777777" w:rsidR="00A0083C" w:rsidRDefault="00A0083C" w:rsidP="00541FFE">
      <w:pPr>
        <w:pStyle w:val="B10"/>
        <w:rPr>
          <w:i/>
        </w:rPr>
      </w:pPr>
      <w:r>
        <w:t>e)</w:t>
      </w:r>
      <w:r w:rsidR="00110C43">
        <w:tab/>
      </w:r>
      <w:r w:rsidRPr="002E04A2">
        <w:t>SM.</w:t>
      </w:r>
      <w:r>
        <w:t>PduSessionCreationFail.</w:t>
      </w:r>
      <w:r>
        <w:rPr>
          <w:i/>
        </w:rPr>
        <w:t>cause</w:t>
      </w:r>
    </w:p>
    <w:p w14:paraId="17183CDD" w14:textId="77777777" w:rsidR="00A0083C" w:rsidRDefault="00110C43" w:rsidP="00541FFE">
      <w:pPr>
        <w:pStyle w:val="B10"/>
      </w:pPr>
      <w:r>
        <w:tab/>
      </w:r>
      <w:r w:rsidR="00A0083C">
        <w:t xml:space="preserve">Where </w:t>
      </w:r>
      <w:r w:rsidR="00A0083C" w:rsidRPr="00B51625">
        <w:rPr>
          <w:i/>
        </w:rPr>
        <w:t>cause</w:t>
      </w:r>
      <w:r w:rsidR="00A0083C">
        <w:t xml:space="preserve"> indicates the rejection cause for the</w:t>
      </w:r>
      <w:r w:rsidR="00A0083C" w:rsidRPr="0041565F">
        <w:t xml:space="preserve"> </w:t>
      </w:r>
      <w:r w:rsidR="00A0083C">
        <w:t>PDU session.</w:t>
      </w:r>
    </w:p>
    <w:p w14:paraId="17E3B0DF" w14:textId="77777777" w:rsidR="00A0083C" w:rsidRPr="002E04A2" w:rsidRDefault="00110C43" w:rsidP="00541FFE">
      <w:pPr>
        <w:pStyle w:val="B10"/>
      </w:pPr>
      <w:r>
        <w:t>f)</w:t>
      </w:r>
      <w:r>
        <w:tab/>
      </w:r>
      <w:r w:rsidR="00A0083C" w:rsidRPr="002E04A2">
        <w:t>SMFFunction</w:t>
      </w:r>
    </w:p>
    <w:p w14:paraId="15051289" w14:textId="77777777" w:rsidR="00A0083C" w:rsidRPr="002E04A2" w:rsidRDefault="00A0083C" w:rsidP="00541FFE">
      <w:pPr>
        <w:pStyle w:val="B10"/>
      </w:pPr>
      <w:r>
        <w:lastRenderedPageBreak/>
        <w:t>g)</w:t>
      </w:r>
      <w:r>
        <w:tab/>
      </w:r>
      <w:r w:rsidRPr="002E04A2">
        <w:t>Valid for packet swit</w:t>
      </w:r>
      <w:r>
        <w:t>ched traffic</w:t>
      </w:r>
    </w:p>
    <w:p w14:paraId="7EA4DC18" w14:textId="77777777" w:rsidR="00A0083C" w:rsidRDefault="00A0083C" w:rsidP="00541FFE">
      <w:pPr>
        <w:pStyle w:val="B10"/>
      </w:pPr>
      <w:r>
        <w:t>h)</w:t>
      </w:r>
      <w:r>
        <w:tab/>
      </w:r>
      <w:r w:rsidRPr="002E04A2">
        <w:t>5G</w:t>
      </w:r>
      <w:r>
        <w:t>S</w:t>
      </w:r>
    </w:p>
    <w:p w14:paraId="159C8C1E" w14:textId="77777777" w:rsidR="00A0083C" w:rsidRPr="00D82F56" w:rsidRDefault="00A0083C" w:rsidP="00541FF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31B81711" w14:textId="77777777" w:rsidR="002C5A2D" w:rsidRPr="006534CE" w:rsidRDefault="008778F2" w:rsidP="00AC22D1">
      <w:pPr>
        <w:pStyle w:val="Heading2"/>
      </w:pPr>
      <w:bookmarkStart w:id="80" w:name="_Toc4404900"/>
      <w:r w:rsidRPr="006534CE">
        <w:t>5.4</w:t>
      </w:r>
      <w:r w:rsidR="002C5A2D" w:rsidRPr="006534CE">
        <w:tab/>
      </w:r>
      <w:r w:rsidR="002C5A2D" w:rsidRPr="006534CE">
        <w:rPr>
          <w:color w:val="000000"/>
        </w:rPr>
        <w:t>Performance</w:t>
      </w:r>
      <w:r w:rsidR="002C5A2D" w:rsidRPr="006534CE">
        <w:t xml:space="preserve"> measurements for UPF</w:t>
      </w:r>
      <w:bookmarkEnd w:id="80"/>
    </w:p>
    <w:p w14:paraId="7E59BB8B" w14:textId="77777777" w:rsidR="002C5A2D" w:rsidRPr="006534CE" w:rsidRDefault="008778F2" w:rsidP="00AC22D1">
      <w:pPr>
        <w:pStyle w:val="Heading3"/>
      </w:pPr>
      <w:bookmarkStart w:id="81" w:name="_Toc4404901"/>
      <w:r w:rsidRPr="006534CE">
        <w:t>5.4</w:t>
      </w:r>
      <w:r w:rsidR="002C5A2D" w:rsidRPr="006534CE">
        <w:t>.1</w:t>
      </w:r>
      <w:r w:rsidR="002C5A2D" w:rsidRPr="006534CE">
        <w:tab/>
        <w:t xml:space="preserve">N3 </w:t>
      </w:r>
      <w:r w:rsidR="002C5A2D" w:rsidRPr="006534CE">
        <w:rPr>
          <w:color w:val="000000"/>
        </w:rPr>
        <w:t>interface</w:t>
      </w:r>
      <w:r w:rsidR="002C5A2D" w:rsidRPr="006534CE">
        <w:t xml:space="preserve"> related measurements</w:t>
      </w:r>
      <w:bookmarkEnd w:id="81"/>
    </w:p>
    <w:p w14:paraId="537CB191" w14:textId="77777777" w:rsidR="002C5A2D" w:rsidRPr="006534CE" w:rsidRDefault="008778F2" w:rsidP="00AC22D1">
      <w:pPr>
        <w:pStyle w:val="Heading4"/>
      </w:pPr>
      <w:bookmarkStart w:id="82" w:name="_Toc4404902"/>
      <w:r w:rsidRPr="006534CE">
        <w:t>5.4</w:t>
      </w:r>
      <w:r w:rsidR="002C5A2D" w:rsidRPr="006534CE">
        <w:t>.1.1</w:t>
      </w:r>
      <w:r w:rsidR="002C5A2D" w:rsidRPr="006534CE">
        <w:tab/>
      </w:r>
      <w:r w:rsidR="002C5A2D" w:rsidRPr="006534CE">
        <w:rPr>
          <w:lang w:eastAsia="zh-CN"/>
        </w:rPr>
        <w:t>Number of incoming GTP data packets on the N3 interface, from (R)AN to UPF</w:t>
      </w:r>
      <w:bookmarkEnd w:id="82"/>
    </w:p>
    <w:p w14:paraId="71B4DB11" w14:textId="77777777" w:rsidR="002C5A2D" w:rsidRPr="006534CE" w:rsidRDefault="002C5A2D" w:rsidP="00541FFE">
      <w:pPr>
        <w:pStyle w:val="B10"/>
        <w:rPr>
          <w:lang w:eastAsia="zh-CN"/>
        </w:rPr>
      </w:pPr>
      <w:r w:rsidRPr="006534CE">
        <w:rPr>
          <w:lang w:eastAsia="zh-CN"/>
        </w:rPr>
        <w:t>a)</w:t>
      </w:r>
      <w:r w:rsidR="00290261">
        <w:rPr>
          <w:lang w:eastAsia="zh-CN"/>
        </w:rPr>
        <w:tab/>
      </w:r>
      <w:r w:rsidRPr="008278FB">
        <w:rPr>
          <w:color w:val="000000"/>
        </w:rPr>
        <w:t>This</w:t>
      </w:r>
      <w:r w:rsidRPr="006534CE">
        <w:rPr>
          <w:lang w:eastAsia="zh-CN"/>
        </w:rPr>
        <w:t xml:space="preserve"> measurement provides the number of GTP data PDUs on the N3 interface which have been accepted and processed by the GTP-U protocol entity on the N3 interface.</w:t>
      </w:r>
    </w:p>
    <w:p w14:paraId="424521BF" w14:textId="77777777" w:rsidR="002C5A2D" w:rsidRPr="006534CE" w:rsidRDefault="002C5A2D" w:rsidP="00541FFE">
      <w:pPr>
        <w:pStyle w:val="B10"/>
        <w:rPr>
          <w:lang w:eastAsia="zh-CN"/>
        </w:rPr>
      </w:pPr>
      <w:r w:rsidRPr="006534CE">
        <w:rPr>
          <w:lang w:eastAsia="zh-CN"/>
        </w:rPr>
        <w:t>b)</w:t>
      </w:r>
      <w:r w:rsidR="00290261">
        <w:rPr>
          <w:lang w:eastAsia="zh-CN"/>
        </w:rPr>
        <w:tab/>
      </w:r>
      <w:r w:rsidRPr="008278FB">
        <w:rPr>
          <w:color w:val="000000"/>
        </w:rPr>
        <w:t>CC</w:t>
      </w:r>
    </w:p>
    <w:p w14:paraId="712C7EEA" w14:textId="77777777" w:rsidR="002C5A2D" w:rsidRPr="006534CE" w:rsidRDefault="002C5A2D" w:rsidP="00541FFE">
      <w:pPr>
        <w:pStyle w:val="B10"/>
        <w:rPr>
          <w:lang w:eastAsia="zh-CN"/>
        </w:rPr>
      </w:pPr>
      <w:r w:rsidRPr="006534CE">
        <w:rPr>
          <w:lang w:eastAsia="zh-CN"/>
        </w:rPr>
        <w:t>c)</w:t>
      </w:r>
      <w:r w:rsidR="00290261">
        <w:rPr>
          <w:lang w:eastAsia="zh-CN"/>
        </w:rPr>
        <w:tab/>
      </w:r>
      <w:r w:rsidRPr="008278FB">
        <w:rPr>
          <w:color w:val="000000"/>
        </w:rPr>
        <w:t>Reception</w:t>
      </w:r>
      <w:r w:rsidRPr="006534CE">
        <w:rPr>
          <w:lang w:eastAsia="zh-CN"/>
        </w:rPr>
        <w:t xml:space="preserve"> by the UPF of a GTP-U data PDU on the N3 interface from the (R)AN. See TS 23.501 [4].</w:t>
      </w:r>
    </w:p>
    <w:p w14:paraId="530DD1BD" w14:textId="77777777" w:rsidR="002C5A2D" w:rsidRPr="006534CE" w:rsidRDefault="002C5A2D" w:rsidP="00541FFE">
      <w:pPr>
        <w:pStyle w:val="B10"/>
        <w:rPr>
          <w:lang w:eastAsia="zh-CN"/>
        </w:rPr>
      </w:pPr>
      <w:r w:rsidRPr="006534CE">
        <w:rPr>
          <w:lang w:eastAsia="zh-CN"/>
        </w:rPr>
        <w:t>d)</w:t>
      </w:r>
      <w:r w:rsidR="00290261">
        <w:rPr>
          <w:lang w:eastAsia="zh-CN"/>
        </w:rPr>
        <w:tab/>
      </w:r>
      <w:r w:rsidRPr="006534CE">
        <w:rPr>
          <w:lang w:eastAsia="zh-CN"/>
        </w:rPr>
        <w:t>A single integer value.</w:t>
      </w:r>
    </w:p>
    <w:p w14:paraId="54342DE1" w14:textId="77777777" w:rsidR="002C5A2D" w:rsidRPr="006534CE" w:rsidRDefault="002C5A2D" w:rsidP="00541FFE">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.InDataPktN3UPF</w:t>
      </w:r>
    </w:p>
    <w:p w14:paraId="70D0F1FE" w14:textId="77777777" w:rsidR="002C5A2D" w:rsidRPr="006534CE" w:rsidRDefault="002C5A2D" w:rsidP="00541FFE">
      <w:pPr>
        <w:pStyle w:val="B10"/>
        <w:rPr>
          <w:lang w:eastAsia="zh-CN"/>
        </w:rPr>
      </w:pPr>
      <w:r w:rsidRPr="006534CE">
        <w:rPr>
          <w:lang w:eastAsia="zh-CN"/>
        </w:rPr>
        <w:t>f)</w:t>
      </w:r>
      <w:r w:rsidR="00290261">
        <w:rPr>
          <w:lang w:eastAsia="zh-CN"/>
        </w:rPr>
        <w:tab/>
      </w:r>
      <w:r w:rsidRPr="008278FB">
        <w:rPr>
          <w:color w:val="000000"/>
        </w:rPr>
        <w:t>EP</w:t>
      </w:r>
      <w:r w:rsidRPr="006534CE">
        <w:rPr>
          <w:lang w:eastAsia="zh-CN"/>
        </w:rPr>
        <w:t>_N3</w:t>
      </w:r>
    </w:p>
    <w:p w14:paraId="1AE094A3" w14:textId="77777777" w:rsidR="002C5A2D" w:rsidRPr="006534CE" w:rsidRDefault="002C5A2D" w:rsidP="00541FF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34B2F254" w14:textId="77777777" w:rsidR="002C5A2D" w:rsidRPr="006534CE" w:rsidRDefault="002C5A2D" w:rsidP="00541FFE">
      <w:pPr>
        <w:pStyle w:val="B10"/>
        <w:rPr>
          <w:lang w:eastAsia="zh-CN"/>
        </w:rPr>
      </w:pPr>
      <w:r w:rsidRPr="006534CE">
        <w:rPr>
          <w:lang w:eastAsia="zh-CN"/>
        </w:rPr>
        <w:t>h)</w:t>
      </w:r>
      <w:r w:rsidR="00290261">
        <w:rPr>
          <w:lang w:eastAsia="zh-CN"/>
        </w:rPr>
        <w:tab/>
      </w:r>
      <w:r w:rsidRPr="008278FB">
        <w:rPr>
          <w:color w:val="000000"/>
        </w:rPr>
        <w:t>5GS</w:t>
      </w:r>
    </w:p>
    <w:p w14:paraId="5007546F" w14:textId="77777777" w:rsidR="002C5A2D" w:rsidRPr="006534CE" w:rsidRDefault="008778F2" w:rsidP="00AC22D1">
      <w:pPr>
        <w:pStyle w:val="Heading4"/>
      </w:pPr>
      <w:bookmarkStart w:id="83" w:name="_Toc4404903"/>
      <w:r w:rsidRPr="006534CE">
        <w:t>5.4</w:t>
      </w:r>
      <w:r w:rsidR="002C5A2D" w:rsidRPr="006534CE">
        <w:t>.1.2</w:t>
      </w:r>
      <w:r w:rsidR="002C5A2D" w:rsidRPr="006534CE">
        <w:tab/>
        <w:t>Number</w:t>
      </w:r>
      <w:r w:rsidR="002C5A2D" w:rsidRPr="006534CE">
        <w:rPr>
          <w:rFonts w:cs="Arial"/>
          <w:color w:val="000000"/>
          <w:szCs w:val="28"/>
        </w:rPr>
        <w:t xml:space="preserve"> of outgoing GTP data packets of on the N3 interface, from UPF to (R)AN</w:t>
      </w:r>
      <w:bookmarkEnd w:id="83"/>
    </w:p>
    <w:p w14:paraId="443F10F2" w14:textId="77777777" w:rsidR="002C5A2D" w:rsidRPr="006534CE" w:rsidRDefault="002C5A2D" w:rsidP="00541FFE">
      <w:pPr>
        <w:pStyle w:val="B10"/>
        <w:rPr>
          <w:lang w:eastAsia="zh-CN"/>
        </w:rPr>
      </w:pPr>
      <w:r w:rsidRPr="006534CE">
        <w:rPr>
          <w:lang w:eastAsia="zh-CN"/>
        </w:rPr>
        <w:t>a)</w:t>
      </w:r>
      <w:r w:rsidR="00290261">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on the N3 interface which have been generated by the GTP-U protocol entity on the N3 interface.</w:t>
      </w:r>
    </w:p>
    <w:p w14:paraId="4279FFF6" w14:textId="77777777" w:rsidR="002C5A2D" w:rsidRPr="006534CE" w:rsidRDefault="002C5A2D" w:rsidP="00541FFE">
      <w:pPr>
        <w:pStyle w:val="B10"/>
        <w:rPr>
          <w:lang w:eastAsia="zh-CN"/>
        </w:rPr>
      </w:pPr>
      <w:r w:rsidRPr="006534CE">
        <w:rPr>
          <w:lang w:eastAsia="zh-CN"/>
        </w:rPr>
        <w:t>b)</w:t>
      </w:r>
      <w:r w:rsidR="00290261">
        <w:rPr>
          <w:lang w:eastAsia="zh-CN"/>
        </w:rPr>
        <w:tab/>
      </w:r>
      <w:r w:rsidRPr="008278FB">
        <w:rPr>
          <w:color w:val="000000"/>
        </w:rPr>
        <w:t>CC</w:t>
      </w:r>
    </w:p>
    <w:p w14:paraId="5D5D575C" w14:textId="77777777" w:rsidR="002C5A2D" w:rsidRPr="006534CE" w:rsidRDefault="002C5A2D" w:rsidP="00541FFE">
      <w:pPr>
        <w:pStyle w:val="B10"/>
        <w:rPr>
          <w:lang w:eastAsia="zh-CN"/>
        </w:rPr>
      </w:pPr>
      <w:r w:rsidRPr="006534CE">
        <w:rPr>
          <w:lang w:eastAsia="zh-CN"/>
        </w:rPr>
        <w:t>c)</w:t>
      </w:r>
      <w:r w:rsidR="00290261">
        <w:rPr>
          <w:lang w:eastAsia="zh-CN"/>
        </w:rPr>
        <w:tab/>
      </w:r>
      <w:r w:rsidRPr="008278FB">
        <w:rPr>
          <w:color w:val="000000"/>
        </w:rPr>
        <w:t>Transmission</w:t>
      </w:r>
      <w:r w:rsidRPr="006534CE">
        <w:rPr>
          <w:lang w:eastAsia="zh-CN"/>
        </w:rPr>
        <w:t xml:space="preserve"> by the UPF of a GTP-U data PDU of on the N3 interface to the (R)AN. See TS 23.501 [4].</w:t>
      </w:r>
    </w:p>
    <w:p w14:paraId="60ED39D7" w14:textId="77777777" w:rsidR="002C5A2D" w:rsidRPr="006534CE" w:rsidRDefault="002C5A2D" w:rsidP="00541FFE">
      <w:pPr>
        <w:pStyle w:val="B10"/>
        <w:rPr>
          <w:lang w:eastAsia="zh-CN"/>
        </w:rPr>
      </w:pPr>
      <w:r w:rsidRPr="006534CE">
        <w:rPr>
          <w:lang w:eastAsia="zh-CN"/>
        </w:rPr>
        <w:t>d)</w:t>
      </w:r>
      <w:r w:rsidR="00290261">
        <w:rPr>
          <w:lang w:eastAsia="zh-CN"/>
        </w:rPr>
        <w:tab/>
      </w:r>
      <w:r w:rsidRPr="006534CE">
        <w:rPr>
          <w:lang w:eastAsia="zh-CN"/>
        </w:rPr>
        <w:t xml:space="preserve">A </w:t>
      </w:r>
      <w:r w:rsidRPr="008278FB">
        <w:rPr>
          <w:color w:val="000000"/>
        </w:rPr>
        <w:t>single</w:t>
      </w:r>
      <w:r w:rsidRPr="006534CE">
        <w:rPr>
          <w:lang w:eastAsia="zh-CN"/>
        </w:rPr>
        <w:t xml:space="preserve"> integer value.</w:t>
      </w:r>
    </w:p>
    <w:p w14:paraId="07D0C9A5" w14:textId="77777777" w:rsidR="002C5A2D" w:rsidRPr="006534CE" w:rsidRDefault="002C5A2D" w:rsidP="00541FFE">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.OutDataPktN3UPF</w:t>
      </w:r>
    </w:p>
    <w:p w14:paraId="6FD47EED" w14:textId="77777777" w:rsidR="002C5A2D" w:rsidRPr="006534CE" w:rsidRDefault="002C5A2D" w:rsidP="00541FFE">
      <w:pPr>
        <w:pStyle w:val="B10"/>
        <w:rPr>
          <w:lang w:eastAsia="zh-CN"/>
        </w:rPr>
      </w:pPr>
      <w:r w:rsidRPr="006534CE">
        <w:rPr>
          <w:lang w:eastAsia="zh-CN"/>
        </w:rPr>
        <w:t>f)</w:t>
      </w:r>
      <w:r w:rsidR="00290261">
        <w:rPr>
          <w:lang w:eastAsia="zh-CN"/>
        </w:rPr>
        <w:tab/>
      </w:r>
      <w:r w:rsidRPr="006534CE">
        <w:rPr>
          <w:lang w:eastAsia="zh-CN"/>
        </w:rPr>
        <w:t>EP_N3</w:t>
      </w:r>
    </w:p>
    <w:p w14:paraId="46164EF2" w14:textId="77777777" w:rsidR="002C5A2D" w:rsidRPr="006534CE" w:rsidRDefault="002C5A2D" w:rsidP="00541FF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60DF75B3" w14:textId="77777777" w:rsidR="002C5A2D" w:rsidRPr="006534CE" w:rsidRDefault="002C5A2D" w:rsidP="00541FFE">
      <w:pPr>
        <w:pStyle w:val="B10"/>
        <w:rPr>
          <w:lang w:eastAsia="zh-CN"/>
        </w:rPr>
      </w:pPr>
      <w:r w:rsidRPr="006534CE">
        <w:rPr>
          <w:lang w:eastAsia="zh-CN"/>
        </w:rPr>
        <w:t>h)</w:t>
      </w:r>
      <w:r w:rsidR="00290261">
        <w:rPr>
          <w:lang w:eastAsia="zh-CN"/>
        </w:rPr>
        <w:tab/>
      </w:r>
      <w:r w:rsidRPr="008278FB">
        <w:rPr>
          <w:color w:val="000000"/>
        </w:rPr>
        <w:t>5GS</w:t>
      </w:r>
    </w:p>
    <w:p w14:paraId="77B3416B" w14:textId="77777777" w:rsidR="002C5A2D" w:rsidRPr="006534CE" w:rsidRDefault="008778F2" w:rsidP="00AC22D1">
      <w:pPr>
        <w:pStyle w:val="Heading4"/>
      </w:pPr>
      <w:bookmarkStart w:id="84" w:name="_Toc4404904"/>
      <w:r w:rsidRPr="006534CE">
        <w:rPr>
          <w:lang w:eastAsia="zh-CN"/>
        </w:rPr>
        <w:t>5.4</w:t>
      </w:r>
      <w:r w:rsidR="002C5A2D" w:rsidRPr="006534CE">
        <w:t>.</w:t>
      </w:r>
      <w:r w:rsidR="002C5A2D" w:rsidRPr="006534CE">
        <w:rPr>
          <w:lang w:eastAsia="zh-CN"/>
        </w:rPr>
        <w:t>1</w:t>
      </w:r>
      <w:r w:rsidR="002C5A2D" w:rsidRPr="006534CE">
        <w:t>.3</w:t>
      </w:r>
      <w:r w:rsidR="002C5A2D" w:rsidRPr="006534CE">
        <w:tab/>
        <w:t xml:space="preserve">Number of octets of incoming GTP data packets on the N3 interface, from </w:t>
      </w:r>
      <w:r w:rsidR="002C5A2D" w:rsidRPr="006534CE">
        <w:rPr>
          <w:lang w:eastAsia="zh-CN"/>
        </w:rPr>
        <w:t>(</w:t>
      </w:r>
      <w:r w:rsidR="002C5A2D" w:rsidRPr="006534CE">
        <w:rPr>
          <w:rFonts w:hint="eastAsia"/>
          <w:lang w:eastAsia="zh-CN"/>
        </w:rPr>
        <w:t>R</w:t>
      </w:r>
      <w:r w:rsidR="002C5A2D" w:rsidRPr="006534CE">
        <w:rPr>
          <w:lang w:eastAsia="zh-CN"/>
        </w:rPr>
        <w:t>)</w:t>
      </w:r>
      <w:r w:rsidR="002C5A2D" w:rsidRPr="006534CE">
        <w:rPr>
          <w:rFonts w:hint="eastAsia"/>
          <w:lang w:eastAsia="zh-CN"/>
        </w:rPr>
        <w:t>AN to UPF</w:t>
      </w:r>
      <w:bookmarkEnd w:id="84"/>
    </w:p>
    <w:p w14:paraId="32E1AD91" w14:textId="77777777" w:rsidR="002C5A2D" w:rsidRPr="006534CE" w:rsidRDefault="002C5A2D" w:rsidP="002C5A2D">
      <w:pPr>
        <w:pStyle w:val="B10"/>
        <w:rPr>
          <w:lang w:eastAsia="zh-CN"/>
        </w:rPr>
      </w:pPr>
      <w:r w:rsidRPr="006534CE">
        <w:rPr>
          <w:lang w:eastAsia="zh-CN"/>
        </w:rPr>
        <w:t>a)</w:t>
      </w:r>
      <w:r w:rsidRPr="006534CE">
        <w:rPr>
          <w:lang w:eastAsia="zh-CN"/>
        </w:rPr>
        <w:tab/>
        <w:t>This measurement provides the number of octets of incoming GTP data packets on the N3 interface which have been generated by the GTP-U protocol entity on the N3 interface.</w:t>
      </w:r>
      <w:r w:rsidRPr="006534CE">
        <w:rPr>
          <w:rFonts w:hint="eastAsia"/>
          <w:lang w:eastAsia="zh-CN"/>
        </w:rPr>
        <w:t xml:space="preserve"> </w:t>
      </w:r>
      <w:r w:rsidR="00EB6118" w:rsidRPr="006534CE">
        <w:t xml:space="preserve">The measurement can </w:t>
      </w:r>
      <w:r w:rsidR="00EB6118">
        <w:t xml:space="preserve">optionally </w:t>
      </w:r>
      <w:r w:rsidR="00EB6118" w:rsidRPr="006534CE">
        <w:t xml:space="preserve">be split into subcounters </w:t>
      </w:r>
      <w:r w:rsidR="00EB6118">
        <w:t xml:space="preserve">per </w:t>
      </w:r>
      <w:r w:rsidR="00EB6118" w:rsidRPr="006534CE">
        <w:t>S-NSSAI.</w:t>
      </w:r>
    </w:p>
    <w:p w14:paraId="16CC6BB8" w14:textId="77777777" w:rsidR="002C5A2D" w:rsidRPr="006534CE" w:rsidRDefault="002C5A2D" w:rsidP="002C5A2D">
      <w:pPr>
        <w:pStyle w:val="B10"/>
        <w:rPr>
          <w:lang w:eastAsia="zh-CN"/>
        </w:rPr>
      </w:pPr>
      <w:r w:rsidRPr="006534CE">
        <w:rPr>
          <w:lang w:eastAsia="zh-CN"/>
        </w:rPr>
        <w:t>b)</w:t>
      </w:r>
      <w:r w:rsidRPr="006534CE">
        <w:rPr>
          <w:lang w:eastAsia="zh-CN"/>
        </w:rPr>
        <w:tab/>
        <w:t>CC</w:t>
      </w:r>
    </w:p>
    <w:p w14:paraId="3B4D35BB" w14:textId="77777777" w:rsidR="002C5A2D" w:rsidRPr="006534CE" w:rsidRDefault="002C5A2D" w:rsidP="002C5A2D">
      <w:pPr>
        <w:pStyle w:val="B10"/>
        <w:rPr>
          <w:rFonts w:hint="eastAsia"/>
          <w:lang w:eastAsia="zh-CN"/>
        </w:rPr>
      </w:pPr>
      <w:r w:rsidRPr="006534CE">
        <w:rPr>
          <w:lang w:eastAsia="zh-CN"/>
        </w:rPr>
        <w:t>c)</w:t>
      </w:r>
      <w:r w:rsidRPr="006534CE">
        <w:rPr>
          <w:lang w:eastAsia="zh-CN"/>
        </w:rPr>
        <w:tab/>
      </w:r>
      <w:r w:rsidRPr="006534CE">
        <w:rPr>
          <w:rFonts w:hint="eastAsia"/>
          <w:lang w:eastAsia="zh-CN"/>
        </w:rPr>
        <w:t>Reception</w:t>
      </w:r>
      <w:r w:rsidRPr="006534CE">
        <w:t xml:space="preserve"> </w:t>
      </w:r>
      <w:r w:rsidRPr="006534CE">
        <w:rPr>
          <w:rFonts w:hint="eastAsia"/>
          <w:lang w:eastAsia="zh-CN"/>
        </w:rPr>
        <w:t>by</w:t>
      </w:r>
      <w:r w:rsidRPr="006534CE">
        <w:t xml:space="preserve">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 xml:space="preserve">interface </w:t>
      </w:r>
      <w:r w:rsidRPr="006534CE">
        <w:rPr>
          <w:rFonts w:hint="eastAsia"/>
          <w:lang w:eastAsia="zh-CN"/>
        </w:rPr>
        <w:t xml:space="preserve">from </w:t>
      </w:r>
      <w:r w:rsidRPr="006534CE">
        <w:rPr>
          <w:lang w:eastAsia="zh-CN"/>
        </w:rPr>
        <w:t>(</w:t>
      </w:r>
      <w:r w:rsidRPr="006534CE">
        <w:rPr>
          <w:rFonts w:hint="eastAsia"/>
          <w:lang w:eastAsia="zh-CN"/>
        </w:rPr>
        <w:t>R)AN</w:t>
      </w:r>
      <w:r w:rsidRPr="006534CE">
        <w:rPr>
          <w:lang w:eastAsia="zh-CN"/>
        </w:rPr>
        <w:t>. See TS 23.501 [</w:t>
      </w:r>
      <w:r w:rsidR="0043401F">
        <w:rPr>
          <w:lang w:eastAsia="zh-CN"/>
        </w:rPr>
        <w:t>4</w:t>
      </w:r>
      <w:r w:rsidRPr="006534CE">
        <w:rPr>
          <w:lang w:eastAsia="zh-CN"/>
        </w:rPr>
        <w:t>].</w:t>
      </w:r>
    </w:p>
    <w:p w14:paraId="1C131024" w14:textId="77777777" w:rsidR="002C5A2D" w:rsidRPr="006534CE" w:rsidRDefault="002C5A2D" w:rsidP="002C5A2D">
      <w:pPr>
        <w:pStyle w:val="B10"/>
        <w:rPr>
          <w:lang w:eastAsia="zh-CN"/>
        </w:rPr>
      </w:pPr>
      <w:r w:rsidRPr="006534CE">
        <w:rPr>
          <w:lang w:eastAsia="zh-CN"/>
        </w:rPr>
        <w:lastRenderedPageBreak/>
        <w:t>d)</w:t>
      </w:r>
      <w:r w:rsidRPr="006534CE">
        <w:rPr>
          <w:lang w:eastAsia="zh-CN"/>
        </w:rPr>
        <w:tab/>
      </w:r>
      <w:r w:rsidR="00EB6118" w:rsidRPr="00AC22D1">
        <w:t>Each measurement is a single integer value</w:t>
      </w:r>
      <w:r w:rsidR="00EB6118">
        <w:t>, t</w:t>
      </w:r>
      <w:r w:rsidR="00EB6118" w:rsidRPr="00AC22D1">
        <w:t xml:space="preserve">he number of measurements is equal to one. If the optional </w:t>
      </w:r>
      <w:r w:rsidR="00EB6118">
        <w:t xml:space="preserve">S-NSSAI subcounter </w:t>
      </w:r>
      <w:r w:rsidR="00EB6118" w:rsidRPr="00AC22D1">
        <w:t>measurement</w:t>
      </w:r>
      <w:r w:rsidR="00EB6118">
        <w:t>s</w:t>
      </w:r>
      <w:r w:rsidR="00EB6118" w:rsidRPr="00AC22D1">
        <w:t xml:space="preserve"> </w:t>
      </w:r>
      <w:r w:rsidR="00EB6118">
        <w:t>are</w:t>
      </w:r>
      <w:r w:rsidR="00EB6118" w:rsidRPr="00AC22D1">
        <w:t xml:space="preserve"> perfomed, the number of measurements is equal to the </w:t>
      </w:r>
      <w:r w:rsidR="00EB6118">
        <w:t>number of supported S-NSSAIs</w:t>
      </w:r>
      <w:r w:rsidR="00EB6118" w:rsidRPr="00AC22D1">
        <w:t>.</w:t>
      </w:r>
    </w:p>
    <w:p w14:paraId="225EFA50" w14:textId="77777777" w:rsidR="002C5A2D" w:rsidRPr="006534CE" w:rsidRDefault="002C5A2D" w:rsidP="002C5A2D">
      <w:pPr>
        <w:pStyle w:val="B10"/>
        <w:rPr>
          <w:lang w:eastAsia="zh-CN"/>
        </w:rPr>
      </w:pPr>
      <w:r w:rsidRPr="006534CE">
        <w:rPr>
          <w:lang w:eastAsia="zh-CN"/>
        </w:rPr>
        <w:t>e)</w:t>
      </w:r>
      <w:r w:rsidRPr="006534CE">
        <w:rPr>
          <w:lang w:eastAsia="zh-CN"/>
        </w:rPr>
        <w:tab/>
        <w:t>GTP.InDataOctN3UPF</w:t>
      </w:r>
      <w:r w:rsidR="00EB6118">
        <w:rPr>
          <w:lang w:eastAsia="zh-CN"/>
        </w:rPr>
        <w:t xml:space="preserve"> and optionally </w:t>
      </w:r>
      <w:r w:rsidR="00EB6118" w:rsidRPr="006534CE">
        <w:rPr>
          <w:lang w:eastAsia="zh-CN"/>
        </w:rPr>
        <w:t>GTP.OutDataOctN3UPF</w:t>
      </w:r>
      <w:r w:rsidR="00EB6118">
        <w:rPr>
          <w:lang w:eastAsia="zh-CN"/>
        </w:rPr>
        <w:t>.</w:t>
      </w:r>
      <w:r w:rsidR="00EB6118" w:rsidRPr="004B61BF">
        <w:rPr>
          <w:i/>
          <w:iCs/>
          <w:lang w:eastAsia="zh-CN"/>
        </w:rPr>
        <w:t>SNSSAI</w:t>
      </w:r>
      <w:r w:rsidR="00EB6118">
        <w:rPr>
          <w:i/>
          <w:iCs/>
          <w:lang w:eastAsia="zh-CN"/>
        </w:rPr>
        <w:t xml:space="preserve">, </w:t>
      </w:r>
      <w:r w:rsidR="00EB6118" w:rsidRPr="00AC22D1">
        <w:t xml:space="preserve">where </w:t>
      </w:r>
      <w:r w:rsidR="00EB6118" w:rsidRPr="00AC22D1">
        <w:rPr>
          <w:i/>
        </w:rPr>
        <w:t>S</w:t>
      </w:r>
      <w:r w:rsidR="00EB6118">
        <w:rPr>
          <w:i/>
        </w:rPr>
        <w:t>NSSAI</w:t>
      </w:r>
      <w:r w:rsidR="00EB6118" w:rsidRPr="00AC22D1">
        <w:t xml:space="preserve"> identifies the</w:t>
      </w:r>
      <w:r w:rsidR="00EB6118">
        <w:t xml:space="preserve"> S-NSSAI</w:t>
      </w:r>
      <w:r w:rsidR="00EB6118" w:rsidRPr="00AC22D1">
        <w:t>.</w:t>
      </w:r>
    </w:p>
    <w:p w14:paraId="30B5A29C" w14:textId="77777777" w:rsidR="002C5A2D" w:rsidRPr="006534CE" w:rsidRDefault="002C5A2D" w:rsidP="002C5A2D">
      <w:pPr>
        <w:pStyle w:val="B10"/>
        <w:rPr>
          <w:rFonts w:hint="eastAsia"/>
          <w:snapToGrid w:val="0"/>
          <w:lang w:eastAsia="zh-CN"/>
        </w:rPr>
      </w:pPr>
      <w:r w:rsidRPr="006534CE">
        <w:rPr>
          <w:snapToGrid w:val="0"/>
        </w:rPr>
        <w:t>f)</w:t>
      </w:r>
      <w:r w:rsidRPr="006534CE">
        <w:rPr>
          <w:snapToGrid w:val="0"/>
        </w:rPr>
        <w:tab/>
      </w:r>
      <w:r w:rsidRPr="006534CE">
        <w:rPr>
          <w:snapToGrid w:val="0"/>
          <w:lang w:eastAsia="zh-CN"/>
        </w:rPr>
        <w:t>EP_N3</w:t>
      </w:r>
    </w:p>
    <w:p w14:paraId="432C0274" w14:textId="77777777" w:rsidR="002C5A2D" w:rsidRPr="006534CE" w:rsidRDefault="002C5A2D" w:rsidP="002C5A2D">
      <w:pPr>
        <w:pStyle w:val="B10"/>
        <w:rPr>
          <w:lang w:eastAsia="zh-CN"/>
        </w:rPr>
      </w:pPr>
      <w:r w:rsidRPr="006534CE">
        <w:rPr>
          <w:lang w:eastAsia="zh-CN"/>
        </w:rPr>
        <w:t>g)</w:t>
      </w:r>
      <w:r w:rsidRPr="006534CE">
        <w:rPr>
          <w:lang w:eastAsia="zh-CN"/>
        </w:rPr>
        <w:tab/>
        <w:t>Valid for packet switching</w:t>
      </w:r>
    </w:p>
    <w:p w14:paraId="0A66F66F" w14:textId="77777777" w:rsidR="002C5A2D" w:rsidRPr="006534CE" w:rsidRDefault="002C5A2D" w:rsidP="002B7D7C">
      <w:pPr>
        <w:pStyle w:val="B10"/>
        <w:rPr>
          <w:rFonts w:hint="eastAsia"/>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2B08AF15" w14:textId="77777777" w:rsidR="002C5A2D" w:rsidRPr="006534CE" w:rsidRDefault="008778F2" w:rsidP="00AC22D1">
      <w:pPr>
        <w:pStyle w:val="Heading4"/>
      </w:pPr>
      <w:bookmarkStart w:id="85" w:name="_Toc4404905"/>
      <w:r w:rsidRPr="006534CE">
        <w:rPr>
          <w:lang w:eastAsia="zh-CN"/>
        </w:rPr>
        <w:t>5.4</w:t>
      </w:r>
      <w:r w:rsidR="002C5A2D" w:rsidRPr="006534CE">
        <w:t>.</w:t>
      </w:r>
      <w:r w:rsidR="002C5A2D" w:rsidRPr="006534CE">
        <w:rPr>
          <w:lang w:eastAsia="zh-CN"/>
        </w:rPr>
        <w:t>1</w:t>
      </w:r>
      <w:r w:rsidR="002C5A2D" w:rsidRPr="006534CE">
        <w:t>.</w:t>
      </w:r>
      <w:r w:rsidR="002C5A2D" w:rsidRPr="006534CE">
        <w:rPr>
          <w:lang w:eastAsia="zh-CN"/>
        </w:rPr>
        <w:t>4</w:t>
      </w:r>
      <w:r w:rsidR="002C5A2D" w:rsidRPr="006534CE">
        <w:tab/>
        <w:t>Number of octets of outgoing GTP data packets on the N3 interface, from</w:t>
      </w:r>
      <w:r w:rsidR="002C5A2D" w:rsidRPr="006534CE">
        <w:rPr>
          <w:rFonts w:hint="eastAsia"/>
          <w:lang w:eastAsia="zh-CN"/>
        </w:rPr>
        <w:t xml:space="preserve"> </w:t>
      </w:r>
      <w:r w:rsidR="002C5A2D" w:rsidRPr="006534CE">
        <w:rPr>
          <w:lang w:eastAsia="zh-CN"/>
        </w:rPr>
        <w:t>UPF</w:t>
      </w:r>
      <w:r w:rsidR="002C5A2D" w:rsidRPr="006534CE">
        <w:rPr>
          <w:rFonts w:hint="eastAsia"/>
          <w:lang w:eastAsia="zh-CN"/>
        </w:rPr>
        <w:t xml:space="preserve"> to </w:t>
      </w:r>
      <w:r w:rsidR="002C5A2D" w:rsidRPr="006534CE">
        <w:rPr>
          <w:lang w:eastAsia="zh-CN"/>
        </w:rPr>
        <w:t>(R)AN</w:t>
      </w:r>
      <w:bookmarkEnd w:id="85"/>
    </w:p>
    <w:p w14:paraId="0731794C" w14:textId="77777777" w:rsidR="002C5A2D" w:rsidRPr="006534CE" w:rsidRDefault="002C5A2D" w:rsidP="002B7D7C">
      <w:pPr>
        <w:pStyle w:val="B10"/>
        <w:rPr>
          <w:lang w:eastAsia="zh-CN"/>
        </w:rPr>
      </w:pPr>
      <w:r w:rsidRPr="006534CE">
        <w:rPr>
          <w:lang w:eastAsia="zh-CN"/>
        </w:rPr>
        <w:t>a)</w:t>
      </w:r>
      <w:r w:rsidRPr="006534CE">
        <w:rPr>
          <w:lang w:eastAsia="zh-CN"/>
        </w:rPr>
        <w:tab/>
        <w:t>This measurement provides the number of octets of outgoing GTP data packets on the N3 interface which have been generated by the GTP-U protocol entity on the N3 interface.</w:t>
      </w:r>
      <w:r w:rsidRPr="006534CE">
        <w:rPr>
          <w:rFonts w:hint="eastAsia"/>
          <w:lang w:eastAsia="zh-CN"/>
        </w:rPr>
        <w:t xml:space="preserve"> </w:t>
      </w:r>
      <w:r w:rsidR="00EB6118" w:rsidRPr="006534CE">
        <w:t xml:space="preserve">The measurement can </w:t>
      </w:r>
      <w:r w:rsidR="00EB6118">
        <w:t xml:space="preserve">optionally </w:t>
      </w:r>
      <w:r w:rsidR="00EB6118" w:rsidRPr="006534CE">
        <w:t>be split into subcounters</w:t>
      </w:r>
      <w:r w:rsidR="00EB6118">
        <w:t xml:space="preserve"> </w:t>
      </w:r>
      <w:r w:rsidR="00EB6118" w:rsidRPr="006534CE">
        <w:t>S-NSSAI.</w:t>
      </w:r>
    </w:p>
    <w:p w14:paraId="100702B9" w14:textId="77777777" w:rsidR="002C5A2D" w:rsidRPr="006534CE" w:rsidRDefault="002C5A2D" w:rsidP="002B7D7C">
      <w:pPr>
        <w:pStyle w:val="B10"/>
        <w:rPr>
          <w:lang w:eastAsia="zh-CN"/>
        </w:rPr>
      </w:pPr>
      <w:r w:rsidRPr="006534CE">
        <w:rPr>
          <w:lang w:eastAsia="zh-CN"/>
        </w:rPr>
        <w:t>b)</w:t>
      </w:r>
      <w:r w:rsidRPr="006534CE">
        <w:rPr>
          <w:lang w:eastAsia="zh-CN"/>
        </w:rPr>
        <w:tab/>
        <w:t>CC</w:t>
      </w:r>
    </w:p>
    <w:p w14:paraId="780029D4" w14:textId="77777777" w:rsidR="002C5A2D" w:rsidRPr="006534CE" w:rsidRDefault="002C5A2D" w:rsidP="002B7D7C">
      <w:pPr>
        <w:pStyle w:val="B10"/>
        <w:rPr>
          <w:rFonts w:hint="eastAsia"/>
          <w:lang w:eastAsia="zh-CN"/>
        </w:rPr>
      </w:pPr>
      <w:r w:rsidRPr="006534CE">
        <w:rPr>
          <w:lang w:eastAsia="zh-CN"/>
        </w:rPr>
        <w:t>c)</w:t>
      </w:r>
      <w:r w:rsidRPr="006534CE">
        <w:rPr>
          <w:lang w:eastAsia="zh-CN"/>
        </w:rPr>
        <w:tab/>
      </w:r>
      <w:r w:rsidRPr="006534CE">
        <w:t xml:space="preserve">Transmission by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interface to the</w:t>
      </w:r>
      <w:r w:rsidRPr="006534CE">
        <w:rPr>
          <w:lang w:eastAsia="zh-CN"/>
        </w:rPr>
        <w:t>(</w:t>
      </w:r>
      <w:r w:rsidRPr="006534CE">
        <w:rPr>
          <w:rFonts w:hint="eastAsia"/>
          <w:lang w:eastAsia="zh-CN"/>
        </w:rPr>
        <w:t>R</w:t>
      </w:r>
      <w:r w:rsidRPr="006534CE">
        <w:rPr>
          <w:lang w:eastAsia="zh-CN"/>
        </w:rPr>
        <w:t>)</w:t>
      </w:r>
      <w:r w:rsidRPr="006534CE">
        <w:rPr>
          <w:rFonts w:hint="eastAsia"/>
          <w:lang w:eastAsia="zh-CN"/>
        </w:rPr>
        <w:t>AN</w:t>
      </w:r>
      <w:r w:rsidRPr="006534CE">
        <w:rPr>
          <w:lang w:eastAsia="zh-CN"/>
        </w:rPr>
        <w:t>, .See TS 23.501 [</w:t>
      </w:r>
      <w:r w:rsidR="0043401F">
        <w:rPr>
          <w:lang w:eastAsia="zh-CN"/>
        </w:rPr>
        <w:t>4</w:t>
      </w:r>
      <w:r w:rsidRPr="006534CE">
        <w:rPr>
          <w:lang w:eastAsia="zh-CN"/>
        </w:rPr>
        <w:t>].</w:t>
      </w:r>
    </w:p>
    <w:p w14:paraId="395193D1" w14:textId="77777777" w:rsidR="002C5A2D" w:rsidRPr="006534CE" w:rsidRDefault="002C5A2D" w:rsidP="002B7D7C">
      <w:pPr>
        <w:pStyle w:val="B10"/>
        <w:rPr>
          <w:lang w:eastAsia="zh-CN"/>
        </w:rPr>
      </w:pPr>
      <w:r w:rsidRPr="006534CE">
        <w:rPr>
          <w:lang w:eastAsia="zh-CN"/>
        </w:rPr>
        <w:t>d)</w:t>
      </w:r>
      <w:r w:rsidRPr="006534CE">
        <w:rPr>
          <w:lang w:eastAsia="zh-CN"/>
        </w:rPr>
        <w:tab/>
      </w:r>
      <w:r w:rsidR="00EB6118" w:rsidRPr="00AC22D1">
        <w:t>Each measurement is a single integer value</w:t>
      </w:r>
      <w:r w:rsidR="00EB6118">
        <w:t>, t</w:t>
      </w:r>
      <w:r w:rsidR="00EB6118" w:rsidRPr="00AC22D1">
        <w:t xml:space="preserve">he number of measurements is equal to one. If the optional </w:t>
      </w:r>
      <w:r w:rsidR="00EB6118">
        <w:t xml:space="preserve">S-NSSAI subcounter </w:t>
      </w:r>
      <w:r w:rsidR="00EB6118" w:rsidRPr="00AC22D1">
        <w:t>measurement</w:t>
      </w:r>
      <w:r w:rsidR="00EB6118">
        <w:t>s</w:t>
      </w:r>
      <w:r w:rsidR="00EB6118" w:rsidRPr="00AC22D1">
        <w:t xml:space="preserve"> </w:t>
      </w:r>
      <w:r w:rsidR="00EB6118">
        <w:t>are</w:t>
      </w:r>
      <w:r w:rsidR="00EB6118" w:rsidRPr="00AC22D1">
        <w:t xml:space="preserve"> perfomed, the number of measurements is equal to the </w:t>
      </w:r>
      <w:r w:rsidR="00EB6118">
        <w:t>number of supported S-NSSAIs</w:t>
      </w:r>
      <w:r w:rsidR="00EB6118" w:rsidRPr="00AC22D1">
        <w:t>.</w:t>
      </w:r>
    </w:p>
    <w:p w14:paraId="09A07EB0" w14:textId="77777777" w:rsidR="002C5A2D" w:rsidRPr="006534CE" w:rsidRDefault="002C5A2D" w:rsidP="002B7D7C">
      <w:pPr>
        <w:pStyle w:val="B10"/>
        <w:rPr>
          <w:lang w:eastAsia="zh-CN"/>
        </w:rPr>
      </w:pPr>
      <w:r w:rsidRPr="006534CE">
        <w:rPr>
          <w:lang w:eastAsia="zh-CN"/>
        </w:rPr>
        <w:t>e)</w:t>
      </w:r>
      <w:r w:rsidRPr="006534CE">
        <w:rPr>
          <w:lang w:eastAsia="zh-CN"/>
        </w:rPr>
        <w:tab/>
        <w:t>GTP.OutDataOctN3UPF</w:t>
      </w:r>
      <w:r w:rsidR="00EB6118">
        <w:rPr>
          <w:lang w:eastAsia="zh-CN"/>
        </w:rPr>
        <w:t xml:space="preserve">  and optionally </w:t>
      </w:r>
      <w:r w:rsidR="00EB6118" w:rsidRPr="006534CE">
        <w:rPr>
          <w:lang w:eastAsia="zh-CN"/>
        </w:rPr>
        <w:t>GTP.OutDataOctN3UPF</w:t>
      </w:r>
      <w:r w:rsidR="00EB6118">
        <w:rPr>
          <w:lang w:eastAsia="zh-CN"/>
        </w:rPr>
        <w:t>.</w:t>
      </w:r>
      <w:r w:rsidR="00EB6118" w:rsidRPr="004B61BF">
        <w:rPr>
          <w:i/>
          <w:iCs/>
          <w:lang w:eastAsia="zh-CN"/>
        </w:rPr>
        <w:t>SNSSAI</w:t>
      </w:r>
      <w:r w:rsidR="00EB6118">
        <w:rPr>
          <w:i/>
          <w:iCs/>
          <w:lang w:eastAsia="zh-CN"/>
        </w:rPr>
        <w:t xml:space="preserve">, </w:t>
      </w:r>
      <w:r w:rsidR="00EB6118" w:rsidRPr="00AC22D1">
        <w:t xml:space="preserve">where </w:t>
      </w:r>
      <w:r w:rsidR="00EB6118" w:rsidRPr="00AC22D1">
        <w:rPr>
          <w:i/>
        </w:rPr>
        <w:t>S</w:t>
      </w:r>
      <w:r w:rsidR="00EB6118">
        <w:rPr>
          <w:i/>
        </w:rPr>
        <w:t>NSSAI</w:t>
      </w:r>
      <w:r w:rsidR="00EB6118" w:rsidRPr="00AC22D1">
        <w:t xml:space="preserve"> identifies the</w:t>
      </w:r>
      <w:r w:rsidR="00EB6118">
        <w:t xml:space="preserve"> S-NSSAI</w:t>
      </w:r>
      <w:r w:rsidR="00EB6118" w:rsidRPr="00AC22D1">
        <w:t>.</w:t>
      </w:r>
    </w:p>
    <w:p w14:paraId="6D28DD88" w14:textId="77777777" w:rsidR="002C5A2D" w:rsidRPr="006534CE" w:rsidRDefault="002C5A2D" w:rsidP="002B7D7C">
      <w:pPr>
        <w:pStyle w:val="B10"/>
        <w:rPr>
          <w:rFonts w:hint="eastAsia"/>
          <w:snapToGrid w:val="0"/>
          <w:lang w:eastAsia="zh-CN"/>
        </w:rPr>
      </w:pPr>
      <w:r w:rsidRPr="006534CE">
        <w:rPr>
          <w:snapToGrid w:val="0"/>
        </w:rPr>
        <w:t>f)</w:t>
      </w:r>
      <w:r w:rsidRPr="006534CE">
        <w:rPr>
          <w:snapToGrid w:val="0"/>
        </w:rPr>
        <w:tab/>
      </w:r>
      <w:r w:rsidRPr="006534CE">
        <w:rPr>
          <w:snapToGrid w:val="0"/>
          <w:lang w:eastAsia="zh-CN"/>
        </w:rPr>
        <w:t>EP_N3</w:t>
      </w:r>
    </w:p>
    <w:p w14:paraId="53C7A211" w14:textId="77777777" w:rsidR="002C5A2D" w:rsidRPr="006534CE" w:rsidRDefault="002C5A2D" w:rsidP="002B7D7C">
      <w:pPr>
        <w:pStyle w:val="B10"/>
        <w:rPr>
          <w:lang w:eastAsia="zh-CN"/>
        </w:rPr>
      </w:pPr>
      <w:r w:rsidRPr="006534CE">
        <w:rPr>
          <w:lang w:eastAsia="zh-CN"/>
        </w:rPr>
        <w:t>g)</w:t>
      </w:r>
      <w:r w:rsidRPr="006534CE">
        <w:rPr>
          <w:lang w:eastAsia="zh-CN"/>
        </w:rPr>
        <w:tab/>
        <w:t>Valid for packet switching</w:t>
      </w:r>
    </w:p>
    <w:p w14:paraId="2CA1432A" w14:textId="77777777" w:rsidR="002C5A2D" w:rsidRPr="006534CE"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419A65B2" w14:textId="77777777" w:rsidR="002C5A2D" w:rsidRPr="006534CE" w:rsidRDefault="008778F2" w:rsidP="00AC22D1">
      <w:pPr>
        <w:pStyle w:val="Heading3"/>
      </w:pPr>
      <w:bookmarkStart w:id="86" w:name="_Toc4404906"/>
      <w:r w:rsidRPr="006534CE">
        <w:t>5.4</w:t>
      </w:r>
      <w:r w:rsidR="002C5A2D" w:rsidRPr="006534CE">
        <w:t>.2</w:t>
      </w:r>
      <w:r w:rsidR="002C5A2D" w:rsidRPr="006534CE">
        <w:tab/>
        <w:t>N6</w:t>
      </w:r>
      <w:r w:rsidR="002C5A2D" w:rsidRPr="006534CE">
        <w:rPr>
          <w:rFonts w:hint="eastAsia"/>
          <w:lang w:eastAsia="zh-CN"/>
        </w:rPr>
        <w:t xml:space="preserve"> </w:t>
      </w:r>
      <w:r w:rsidR="002C5A2D" w:rsidRPr="006534CE">
        <w:rPr>
          <w:rFonts w:hint="eastAsia"/>
          <w:color w:val="000000"/>
        </w:rPr>
        <w:t>related</w:t>
      </w:r>
      <w:r w:rsidR="002C5A2D" w:rsidRPr="006534CE">
        <w:rPr>
          <w:rFonts w:hint="eastAsia"/>
          <w:lang w:eastAsia="zh-CN"/>
        </w:rPr>
        <w:t xml:space="preserve"> measurements</w:t>
      </w:r>
      <w:bookmarkEnd w:id="86"/>
    </w:p>
    <w:p w14:paraId="5B3C236C" w14:textId="77777777" w:rsidR="002C5A2D" w:rsidRPr="006534CE" w:rsidRDefault="008778F2" w:rsidP="00AC22D1">
      <w:pPr>
        <w:pStyle w:val="Heading4"/>
        <w:rPr>
          <w:rFonts w:hint="eastAsia"/>
          <w:lang w:eastAsia="zh-CN"/>
        </w:rPr>
      </w:pPr>
      <w:bookmarkStart w:id="87" w:name="_Toc4404907"/>
      <w:r w:rsidRPr="006534CE">
        <w:rPr>
          <w:lang w:eastAsia="zh-CN"/>
        </w:rPr>
        <w:t>5.4</w:t>
      </w:r>
      <w:r w:rsidR="002C5A2D" w:rsidRPr="006534CE">
        <w:t>.</w:t>
      </w:r>
      <w:r w:rsidR="002C5A2D" w:rsidRPr="006534CE">
        <w:rPr>
          <w:lang w:eastAsia="zh-CN"/>
        </w:rPr>
        <w:t>2</w:t>
      </w:r>
      <w:r w:rsidR="002C5A2D" w:rsidRPr="006534CE">
        <w:rPr>
          <w:rFonts w:hint="eastAsia"/>
          <w:lang w:eastAsia="zh-CN"/>
        </w:rPr>
        <w:t>.1</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incoming</w:t>
      </w:r>
      <w:r w:rsidR="002C5A2D" w:rsidRPr="006534CE">
        <w:rPr>
          <w:rFonts w:hint="eastAsia"/>
          <w:lang w:eastAsia="zh-CN"/>
        </w:rPr>
        <w:t xml:space="preserve"> link u</w:t>
      </w:r>
      <w:r w:rsidR="002C5A2D" w:rsidRPr="006534CE">
        <w:rPr>
          <w:lang w:eastAsia="zh-CN"/>
        </w:rPr>
        <w:t>sage</w:t>
      </w:r>
      <w:bookmarkEnd w:id="87"/>
    </w:p>
    <w:p w14:paraId="2D27C432" w14:textId="77777777" w:rsidR="002C5A2D" w:rsidRPr="006534CE" w:rsidRDefault="002C5A2D" w:rsidP="002B7D7C">
      <w:pPr>
        <w:pStyle w:val="B10"/>
      </w:pPr>
      <w:r w:rsidRPr="006534CE">
        <w:t>a)</w:t>
      </w:r>
      <w:r w:rsidR="0022119A">
        <w:tab/>
      </w:r>
      <w:r w:rsidRPr="006534CE">
        <w:t>This measurement provides the PDU-layer</w:t>
      </w:r>
      <w:r w:rsidRPr="006534CE">
        <w:rPr>
          <w:rFonts w:hint="eastAsia"/>
          <w:lang w:eastAsia="zh-CN"/>
        </w:rPr>
        <w:t xml:space="preserve"> incoming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699E8376" w14:textId="77777777" w:rsidR="002C5A2D" w:rsidRPr="006534CE" w:rsidRDefault="002C5A2D" w:rsidP="002B7D7C">
      <w:pPr>
        <w:pStyle w:val="B10"/>
      </w:pPr>
      <w:r w:rsidRPr="006534CE">
        <w:rPr>
          <w:lang w:eastAsia="zh-CN"/>
        </w:rPr>
        <w:t>b)</w:t>
      </w:r>
      <w:r w:rsidR="0022119A">
        <w:rPr>
          <w:lang w:eastAsia="zh-CN"/>
        </w:rPr>
        <w:tab/>
      </w:r>
      <w:r w:rsidRPr="006534CE">
        <w:rPr>
          <w:rFonts w:hint="eastAsia"/>
          <w:lang w:eastAsia="zh-CN"/>
        </w:rPr>
        <w:t>CC</w:t>
      </w:r>
    </w:p>
    <w:p w14:paraId="012622C8" w14:textId="77777777" w:rsidR="002C5A2D" w:rsidRPr="006534CE" w:rsidRDefault="002C5A2D" w:rsidP="002B7D7C">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2F110F20" w14:textId="77777777" w:rsidR="00C075A4" w:rsidRPr="006534CE" w:rsidRDefault="0022119A" w:rsidP="00C075A4">
      <w:pPr>
        <w:pStyle w:val="NO"/>
      </w:pPr>
      <w:r>
        <w:tab/>
      </w:r>
      <w:r w:rsidR="00C075A4" w:rsidRPr="006534CE">
        <w:t>NOTE:</w:t>
      </w:r>
      <w:r w:rsidR="00C075A4" w:rsidRPr="006534CE">
        <w:tab/>
        <w:t xml:space="preserve"> </w:t>
      </w:r>
      <w:r w:rsidR="00C075A4">
        <w:t>How to measure the u</w:t>
      </w:r>
      <w:r w:rsidR="00C075A4" w:rsidRPr="006534CE">
        <w:t xml:space="preserve">nstructured data type is </w:t>
      </w:r>
      <w:r w:rsidR="00C075A4">
        <w:t>not specified in the present document</w:t>
      </w:r>
      <w:r w:rsidR="00C075A4" w:rsidRPr="006534CE">
        <w:t>.</w:t>
      </w:r>
    </w:p>
    <w:p w14:paraId="3C7E0882" w14:textId="77777777" w:rsidR="002C5A2D" w:rsidRPr="006534CE" w:rsidRDefault="002C5A2D" w:rsidP="002B7D7C">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4A1925F3" w14:textId="77777777" w:rsidR="002C5A2D" w:rsidRPr="006534CE" w:rsidRDefault="002C5A2D" w:rsidP="002B7D7C">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w:t>
      </w:r>
      <w:r w:rsidRPr="006534CE">
        <w:rPr>
          <w:rFonts w:hint="eastAsia"/>
          <w:lang w:eastAsia="zh-CN"/>
        </w:rPr>
        <w:t>IncLinkUsage.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41D1BEC8" w14:textId="77777777" w:rsidR="002C5A2D" w:rsidRPr="006534CE" w:rsidRDefault="002C5A2D" w:rsidP="002B7D7C">
      <w:pPr>
        <w:pStyle w:val="B10"/>
      </w:pPr>
      <w:r w:rsidRPr="006534CE">
        <w:rPr>
          <w:lang w:eastAsia="zh-CN"/>
        </w:rPr>
        <w:t>f)</w:t>
      </w:r>
      <w:r w:rsidR="0022119A">
        <w:rPr>
          <w:lang w:eastAsia="zh-CN"/>
        </w:rPr>
        <w:tab/>
      </w:r>
      <w:r w:rsidRPr="006534CE">
        <w:rPr>
          <w:lang w:eastAsia="zh-CN"/>
        </w:rPr>
        <w:t>EP_N6</w:t>
      </w:r>
    </w:p>
    <w:p w14:paraId="2690E0E4" w14:textId="77777777" w:rsidR="002C5A2D" w:rsidRPr="006534CE" w:rsidRDefault="002C5A2D" w:rsidP="002B7D7C">
      <w:pPr>
        <w:pStyle w:val="B10"/>
      </w:pPr>
      <w:r w:rsidRPr="006534CE">
        <w:t>g)</w:t>
      </w:r>
      <w:r w:rsidR="0022119A">
        <w:tab/>
      </w:r>
      <w:r w:rsidRPr="006534CE">
        <w:t>Valid for packet switched traffic</w:t>
      </w:r>
      <w:r w:rsidRPr="006534CE">
        <w:rPr>
          <w:rFonts w:hint="eastAsia"/>
          <w:lang w:eastAsia="zh-CN"/>
        </w:rPr>
        <w:t>.</w:t>
      </w:r>
    </w:p>
    <w:p w14:paraId="1F104354" w14:textId="77777777" w:rsidR="002C5A2D" w:rsidRPr="006534CE" w:rsidRDefault="002C5A2D" w:rsidP="002B7D7C">
      <w:pPr>
        <w:pStyle w:val="B10"/>
      </w:pPr>
      <w:r w:rsidRPr="006534CE">
        <w:t>h)</w:t>
      </w:r>
      <w:r w:rsidR="0022119A">
        <w:tab/>
      </w:r>
      <w:r w:rsidRPr="006534CE">
        <w:t>5GS</w:t>
      </w:r>
    </w:p>
    <w:p w14:paraId="4DF39F58" w14:textId="77777777" w:rsidR="002C5A2D" w:rsidRPr="006534CE" w:rsidRDefault="008778F2" w:rsidP="00AC22D1">
      <w:pPr>
        <w:pStyle w:val="Heading4"/>
        <w:rPr>
          <w:rFonts w:hint="eastAsia"/>
          <w:lang w:eastAsia="zh-CN"/>
        </w:rPr>
      </w:pPr>
      <w:bookmarkStart w:id="88" w:name="_Toc4404908"/>
      <w:r w:rsidRPr="006534CE">
        <w:rPr>
          <w:lang w:eastAsia="zh-CN"/>
        </w:rPr>
        <w:t>5.4</w:t>
      </w:r>
      <w:r w:rsidR="002C5A2D" w:rsidRPr="006534CE">
        <w:t>.</w:t>
      </w:r>
      <w:r w:rsidR="002C5A2D" w:rsidRPr="006534CE">
        <w:rPr>
          <w:lang w:eastAsia="zh-CN"/>
        </w:rPr>
        <w:t>2</w:t>
      </w:r>
      <w:r w:rsidR="002C5A2D" w:rsidRPr="006534CE">
        <w:rPr>
          <w:rFonts w:hint="eastAsia"/>
          <w:lang w:eastAsia="zh-CN"/>
        </w:rPr>
        <w:t>.2</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outgoing</w:t>
      </w:r>
      <w:r w:rsidR="002C5A2D" w:rsidRPr="006534CE">
        <w:rPr>
          <w:rFonts w:hint="eastAsia"/>
          <w:lang w:eastAsia="zh-CN"/>
        </w:rPr>
        <w:t xml:space="preserve"> link u</w:t>
      </w:r>
      <w:r w:rsidR="002C5A2D" w:rsidRPr="006534CE">
        <w:rPr>
          <w:lang w:eastAsia="zh-CN"/>
        </w:rPr>
        <w:t>sage</w:t>
      </w:r>
      <w:bookmarkEnd w:id="88"/>
    </w:p>
    <w:p w14:paraId="1634C4CB" w14:textId="77777777" w:rsidR="002C5A2D" w:rsidRPr="006534CE" w:rsidRDefault="002C5A2D" w:rsidP="00DE3EF7">
      <w:pPr>
        <w:pStyle w:val="B10"/>
      </w:pPr>
      <w:r w:rsidRPr="006534CE">
        <w:t>a)</w:t>
      </w:r>
      <w:r w:rsidR="0022119A">
        <w:tab/>
      </w:r>
      <w:r w:rsidRPr="006534CE">
        <w:t>This measurement provides the PDU-layer</w:t>
      </w:r>
      <w:r w:rsidRPr="006534CE">
        <w:rPr>
          <w:rFonts w:hint="eastAsia"/>
          <w:lang w:eastAsia="zh-CN"/>
        </w:rPr>
        <w:t xml:space="preserve"> </w:t>
      </w:r>
      <w:r w:rsidRPr="006534CE">
        <w:rPr>
          <w:lang w:eastAsia="zh-CN"/>
        </w:rPr>
        <w:t>out</w:t>
      </w:r>
      <w:r w:rsidRPr="006534CE">
        <w:rPr>
          <w:rFonts w:hint="eastAsia"/>
          <w:lang w:eastAsia="zh-CN"/>
        </w:rPr>
        <w:t>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016E60B7" w14:textId="77777777" w:rsidR="002C5A2D" w:rsidRPr="006534CE" w:rsidRDefault="002C5A2D" w:rsidP="00DE3EF7">
      <w:pPr>
        <w:pStyle w:val="B10"/>
      </w:pPr>
      <w:r w:rsidRPr="006534CE">
        <w:rPr>
          <w:lang w:eastAsia="zh-CN"/>
        </w:rPr>
        <w:lastRenderedPageBreak/>
        <w:t>b)</w:t>
      </w:r>
      <w:r w:rsidR="0022119A">
        <w:rPr>
          <w:lang w:eastAsia="zh-CN"/>
        </w:rPr>
        <w:tab/>
      </w:r>
      <w:r w:rsidRPr="006534CE">
        <w:rPr>
          <w:rFonts w:hint="eastAsia"/>
          <w:lang w:eastAsia="zh-CN"/>
        </w:rPr>
        <w:t>CC</w:t>
      </w:r>
    </w:p>
    <w:p w14:paraId="0280EC1B" w14:textId="77777777" w:rsidR="002C5A2D" w:rsidRPr="006534CE" w:rsidRDefault="002C5A2D" w:rsidP="00DE3EF7">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26EE6DF3" w14:textId="77777777" w:rsidR="00C075A4" w:rsidRPr="006534CE" w:rsidRDefault="0022119A" w:rsidP="00DE3EF7">
      <w:pPr>
        <w:pStyle w:val="NO"/>
      </w:pPr>
      <w:r>
        <w:tab/>
      </w:r>
      <w:r w:rsidR="00C075A4" w:rsidRPr="006534CE">
        <w:t xml:space="preserve">NOTE: </w:t>
      </w:r>
      <w:r w:rsidR="00C075A4">
        <w:t>How to measure the u</w:t>
      </w:r>
      <w:r w:rsidR="00C075A4" w:rsidRPr="006534CE">
        <w:t xml:space="preserve">nstructured data type is </w:t>
      </w:r>
      <w:r w:rsidR="00C075A4">
        <w:t>not specified in the present document</w:t>
      </w:r>
      <w:r w:rsidR="00C075A4" w:rsidRPr="006534CE">
        <w:t>.</w:t>
      </w:r>
    </w:p>
    <w:p w14:paraId="23FCD3B6" w14:textId="77777777" w:rsidR="002C5A2D" w:rsidRPr="006534CE" w:rsidRDefault="002C5A2D" w:rsidP="00DE3EF7">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3552C2CC" w14:textId="77777777" w:rsidR="002C5A2D" w:rsidRPr="006534CE" w:rsidRDefault="002C5A2D" w:rsidP="0059477B">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N6Out</w:t>
      </w:r>
      <w:r w:rsidRPr="006534CE">
        <w:rPr>
          <w:rFonts w:hint="eastAsia"/>
          <w:lang w:eastAsia="zh-CN"/>
        </w:rPr>
        <w:t>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4307EDDA" w14:textId="77777777" w:rsidR="002C5A2D" w:rsidRPr="006534CE" w:rsidRDefault="002C5A2D" w:rsidP="00C303C7">
      <w:pPr>
        <w:pStyle w:val="B10"/>
      </w:pPr>
      <w:r w:rsidRPr="006534CE">
        <w:rPr>
          <w:lang w:eastAsia="zh-CN"/>
        </w:rPr>
        <w:t>f)</w:t>
      </w:r>
      <w:r w:rsidR="0022119A">
        <w:rPr>
          <w:lang w:eastAsia="zh-CN"/>
        </w:rPr>
        <w:tab/>
      </w:r>
      <w:r w:rsidRPr="006534CE">
        <w:rPr>
          <w:lang w:eastAsia="zh-CN"/>
        </w:rPr>
        <w:t>EP_N6</w:t>
      </w:r>
    </w:p>
    <w:p w14:paraId="223CAF4F" w14:textId="77777777" w:rsidR="002C5A2D" w:rsidRPr="006534CE" w:rsidRDefault="002C5A2D" w:rsidP="008F6CE2">
      <w:pPr>
        <w:pStyle w:val="B10"/>
      </w:pPr>
      <w:r w:rsidRPr="006534CE">
        <w:t>g)</w:t>
      </w:r>
      <w:r w:rsidR="0022119A">
        <w:tab/>
      </w:r>
      <w:r w:rsidRPr="006534CE">
        <w:t>Valid for packet switched traffic</w:t>
      </w:r>
      <w:r w:rsidRPr="006534CE">
        <w:rPr>
          <w:rFonts w:hint="eastAsia"/>
          <w:lang w:eastAsia="zh-CN"/>
        </w:rPr>
        <w:t>.</w:t>
      </w:r>
    </w:p>
    <w:p w14:paraId="0D1E2319" w14:textId="77777777" w:rsidR="0085357D" w:rsidRPr="006534CE" w:rsidRDefault="002C5A2D" w:rsidP="00B22EDB">
      <w:pPr>
        <w:pStyle w:val="B10"/>
      </w:pPr>
      <w:r w:rsidRPr="006534CE">
        <w:t>h)</w:t>
      </w:r>
      <w:r w:rsidR="0022119A">
        <w:tab/>
      </w:r>
      <w:r w:rsidRPr="006534CE">
        <w:t>5GS</w:t>
      </w:r>
    </w:p>
    <w:p w14:paraId="58352ECD" w14:textId="77777777" w:rsidR="002C5A2D" w:rsidRDefault="008778F2" w:rsidP="00AC22D1">
      <w:pPr>
        <w:pStyle w:val="Heading2"/>
      </w:pPr>
      <w:bookmarkStart w:id="89" w:name="_Toc4404909"/>
      <w:r w:rsidRPr="006534CE">
        <w:t>5.5</w:t>
      </w:r>
      <w:r w:rsidR="002C5A2D" w:rsidRPr="006534CE">
        <w:tab/>
      </w:r>
      <w:r w:rsidR="002C5A2D" w:rsidRPr="006534CE">
        <w:rPr>
          <w:color w:val="000000"/>
        </w:rPr>
        <w:t>Performance</w:t>
      </w:r>
      <w:r w:rsidR="002C5A2D" w:rsidRPr="006534CE">
        <w:t xml:space="preserve"> measurements for PCF</w:t>
      </w:r>
      <w:bookmarkEnd w:id="89"/>
    </w:p>
    <w:p w14:paraId="0B515B92" w14:textId="77777777" w:rsidR="003831AD" w:rsidRDefault="003831AD" w:rsidP="003831AD">
      <w:pPr>
        <w:pStyle w:val="Heading3"/>
      </w:pPr>
      <w:bookmarkStart w:id="90" w:name="_Toc4404910"/>
      <w:r w:rsidRPr="00F83392">
        <w:t>5.</w:t>
      </w:r>
      <w:r>
        <w:t>5.</w:t>
      </w:r>
      <w:r>
        <w:rPr>
          <w:lang w:eastAsia="zh-CN"/>
        </w:rPr>
        <w:t>1</w:t>
      </w:r>
      <w:r w:rsidRPr="00F83392">
        <w:tab/>
      </w:r>
      <w:r>
        <w:rPr>
          <w:color w:val="000000"/>
        </w:rPr>
        <w:t>AM policy association</w:t>
      </w:r>
      <w:r>
        <w:rPr>
          <w:rFonts w:hint="eastAsia"/>
        </w:rPr>
        <w:t xml:space="preserve"> </w:t>
      </w:r>
      <w:r>
        <w:t>related</w:t>
      </w:r>
      <w:r>
        <w:rPr>
          <w:rFonts w:hint="eastAsia"/>
        </w:rPr>
        <w:t xml:space="preserve"> measurement</w:t>
      </w:r>
      <w:r>
        <w:t>s</w:t>
      </w:r>
      <w:bookmarkEnd w:id="90"/>
      <w:r>
        <w:rPr>
          <w:rFonts w:hint="eastAsia"/>
        </w:rPr>
        <w:t xml:space="preserve"> </w:t>
      </w:r>
    </w:p>
    <w:p w14:paraId="4B32B57F" w14:textId="77777777" w:rsidR="003831AD" w:rsidRDefault="003831AD" w:rsidP="003831AD">
      <w:pPr>
        <w:pStyle w:val="Heading4"/>
      </w:pPr>
      <w:bookmarkStart w:id="91" w:name="_Toc4404911"/>
      <w:r>
        <w:t>5.5.1.1</w:t>
      </w:r>
      <w:r>
        <w:tab/>
      </w:r>
      <w:r w:rsidRPr="00AC22D1">
        <w:t>Number</w:t>
      </w:r>
      <w:r>
        <w:rPr>
          <w:rFonts w:cs="Arial"/>
          <w:color w:val="000000"/>
          <w:szCs w:val="28"/>
        </w:rPr>
        <w:t xml:space="preserve"> of AM policy association requests</w:t>
      </w:r>
      <w:bookmarkEnd w:id="91"/>
    </w:p>
    <w:p w14:paraId="7369B195" w14:textId="77777777" w:rsidR="003831AD" w:rsidRPr="002E04A2" w:rsidRDefault="003831AD" w:rsidP="00356F8E">
      <w:pPr>
        <w:pStyle w:val="B10"/>
      </w:pPr>
      <w:r>
        <w:t>a)</w:t>
      </w:r>
      <w:r>
        <w:tab/>
      </w:r>
      <w:r w:rsidRPr="002E04A2">
        <w:t xml:space="preserve">This measurement provides the number of </w:t>
      </w:r>
      <w:r>
        <w:rPr>
          <w:rFonts w:cs="Arial"/>
          <w:szCs w:val="28"/>
        </w:rPr>
        <w:t xml:space="preserve">AM policy association </w:t>
      </w:r>
      <w:r>
        <w:t>requests received by the vis</w:t>
      </w:r>
      <w:r w:rsidR="009D516C">
        <w:t>i</w:t>
      </w:r>
      <w:r>
        <w:t xml:space="preserve">ting PCF </w:t>
      </w:r>
      <w:r w:rsidR="009D516C">
        <w:t>(</w:t>
      </w:r>
      <w:r>
        <w:t>(V-)PCF</w:t>
      </w:r>
      <w:r w:rsidR="009D516C">
        <w:t>)</w:t>
      </w:r>
      <w:r>
        <w:t>.</w:t>
      </w:r>
    </w:p>
    <w:p w14:paraId="38CEA946" w14:textId="77777777" w:rsidR="003831AD" w:rsidRPr="002E04A2" w:rsidRDefault="003831AD" w:rsidP="00356F8E">
      <w:pPr>
        <w:pStyle w:val="B10"/>
      </w:pPr>
      <w:r>
        <w:t>b)</w:t>
      </w:r>
      <w:r>
        <w:tab/>
        <w:t>CC</w:t>
      </w:r>
    </w:p>
    <w:p w14:paraId="6B40BDEA" w14:textId="77777777" w:rsidR="003831AD" w:rsidRDefault="003831AD" w:rsidP="00356F8E">
      <w:pPr>
        <w:pStyle w:val="B10"/>
      </w:pPr>
      <w:r>
        <w:t>c)</w:t>
      </w:r>
      <w:r>
        <w:tab/>
        <w:t xml:space="preserve">On receipt by the PCF from the AMF of </w:t>
      </w:r>
      <w:r w:rsidRPr="00050CA8">
        <w:rPr>
          <w:lang w:eastAsia="zh-CN"/>
        </w:rPr>
        <w:t>Npcf_AMPolicyControl_</w:t>
      </w:r>
      <w:r>
        <w:rPr>
          <w:lang w:eastAsia="zh-CN"/>
        </w:rPr>
        <w:t xml:space="preserve">Create </w:t>
      </w:r>
      <w:r>
        <w:t>(see 3GPP TS 23.502 [</w:t>
      </w:r>
      <w:r w:rsidR="00B80604">
        <w:t>7</w:t>
      </w:r>
      <w:r>
        <w:t xml:space="preserve">]). Each </w:t>
      </w:r>
      <w:r>
        <w:rPr>
          <w:rFonts w:cs="Arial"/>
          <w:szCs w:val="28"/>
        </w:rPr>
        <w:t xml:space="preserve">AM policy association </w:t>
      </w:r>
      <w:r>
        <w:t xml:space="preserve">request is added to the relevant subcounter per </w:t>
      </w:r>
      <w:r w:rsidRPr="005973EF">
        <w:t>NSI identifier (S-NSSAI)</w:t>
      </w:r>
      <w:r>
        <w:t>.</w:t>
      </w:r>
    </w:p>
    <w:p w14:paraId="2DC2B1E5" w14:textId="77777777" w:rsidR="003831AD" w:rsidRPr="002E04A2" w:rsidRDefault="003831AD" w:rsidP="00356F8E">
      <w:pPr>
        <w:pStyle w:val="B10"/>
      </w:pPr>
      <w:r>
        <w:t>d)</w:t>
      </w:r>
      <w:r>
        <w:tab/>
        <w:t>Each subcounter is an</w:t>
      </w:r>
      <w:r w:rsidRPr="002E04A2">
        <w:t xml:space="preserve"> integer value</w:t>
      </w:r>
    </w:p>
    <w:p w14:paraId="212F69A5" w14:textId="77777777" w:rsidR="003831AD" w:rsidRDefault="003831AD" w:rsidP="00356F8E">
      <w:pPr>
        <w:pStyle w:val="B10"/>
      </w:pPr>
      <w:r>
        <w:t>e)</w:t>
      </w:r>
      <w:r>
        <w:tab/>
        <w:t>PA</w:t>
      </w:r>
      <w:r w:rsidRPr="002E04A2">
        <w:t>.</w:t>
      </w:r>
      <w:r>
        <w:t>PolicyAMAssoReq.</w:t>
      </w:r>
      <w:r w:rsidRPr="00FA2509">
        <w:rPr>
          <w:i/>
        </w:rPr>
        <w:t>SNSSAI</w:t>
      </w:r>
    </w:p>
    <w:p w14:paraId="32F4B569" w14:textId="77777777" w:rsidR="003831AD" w:rsidRDefault="003831AD" w:rsidP="00356F8E">
      <w:pPr>
        <w:pStyle w:val="B10"/>
      </w:pPr>
      <w:r>
        <w:tab/>
        <w:t xml:space="preserve">Where </w:t>
      </w:r>
      <w:r w:rsidRPr="00B51625">
        <w:rPr>
          <w:i/>
        </w:rPr>
        <w:t>SNSSAI</w:t>
      </w:r>
      <w:r>
        <w:t xml:space="preserve"> identifies the NSI;</w:t>
      </w:r>
    </w:p>
    <w:p w14:paraId="70E04825" w14:textId="77777777" w:rsidR="003831AD" w:rsidRPr="002E04A2" w:rsidRDefault="003831AD" w:rsidP="00356F8E">
      <w:pPr>
        <w:pStyle w:val="B10"/>
      </w:pPr>
      <w:r>
        <w:t>f)</w:t>
      </w:r>
      <w:r>
        <w:tab/>
        <w:t>PC</w:t>
      </w:r>
      <w:r w:rsidRPr="002E04A2">
        <w:t>FFunction</w:t>
      </w:r>
    </w:p>
    <w:p w14:paraId="673CACD3" w14:textId="77777777" w:rsidR="003831AD" w:rsidRPr="002E04A2" w:rsidRDefault="003831AD" w:rsidP="00356F8E">
      <w:pPr>
        <w:pStyle w:val="B10"/>
      </w:pPr>
      <w:r>
        <w:t>g)</w:t>
      </w:r>
      <w:r>
        <w:tab/>
      </w:r>
      <w:r w:rsidRPr="002E04A2">
        <w:t>Valid for packet swit</w:t>
      </w:r>
      <w:r>
        <w:t>ched traffic</w:t>
      </w:r>
    </w:p>
    <w:p w14:paraId="1DBEFE62" w14:textId="77777777" w:rsidR="003831AD" w:rsidRDefault="003831AD" w:rsidP="00356F8E">
      <w:pPr>
        <w:pStyle w:val="B10"/>
      </w:pPr>
      <w:r>
        <w:t>h)</w:t>
      </w:r>
      <w:r>
        <w:tab/>
      </w:r>
      <w:r w:rsidRPr="002E04A2">
        <w:t>5G</w:t>
      </w:r>
      <w:r>
        <w:t>S</w:t>
      </w:r>
    </w:p>
    <w:p w14:paraId="4331C660" w14:textId="77777777" w:rsidR="003831AD" w:rsidRPr="004936A5" w:rsidRDefault="003831AD" w:rsidP="00356F8E">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6794235E" w14:textId="77777777" w:rsidR="003831AD" w:rsidRDefault="003831AD" w:rsidP="003831AD">
      <w:pPr>
        <w:pStyle w:val="Heading4"/>
      </w:pPr>
      <w:bookmarkStart w:id="92" w:name="_Toc4404912"/>
      <w:r>
        <w:t>5.5.1.2</w:t>
      </w:r>
      <w:r>
        <w:tab/>
      </w:r>
      <w:r w:rsidRPr="00AC22D1">
        <w:t>Number</w:t>
      </w:r>
      <w:r>
        <w:rPr>
          <w:rFonts w:cs="Arial"/>
          <w:color w:val="000000"/>
          <w:szCs w:val="28"/>
        </w:rPr>
        <w:t xml:space="preserve"> of successful AM policy associations</w:t>
      </w:r>
      <w:bookmarkEnd w:id="92"/>
    </w:p>
    <w:p w14:paraId="391DCCD4" w14:textId="77777777" w:rsidR="003831AD" w:rsidRPr="002E04A2" w:rsidRDefault="003831AD" w:rsidP="00356F8E">
      <w:pPr>
        <w:pStyle w:val="B10"/>
      </w:pPr>
      <w:r>
        <w:t>a)</w:t>
      </w:r>
      <w:r>
        <w:tab/>
      </w:r>
      <w:r w:rsidRPr="002E04A2">
        <w:t xml:space="preserve">This measurement provides the number of </w:t>
      </w:r>
      <w:r>
        <w:t xml:space="preserve">successful </w:t>
      </w:r>
      <w:r>
        <w:rPr>
          <w:rFonts w:cs="Arial"/>
          <w:szCs w:val="28"/>
        </w:rPr>
        <w:t>AM policy associations at</w:t>
      </w:r>
      <w:r>
        <w:t xml:space="preserve"> the vis</w:t>
      </w:r>
      <w:r w:rsidR="009D516C">
        <w:t>i</w:t>
      </w:r>
      <w:r>
        <w:t>ting PCF (</w:t>
      </w:r>
      <w:r w:rsidR="009D516C">
        <w:t>(</w:t>
      </w:r>
      <w:r>
        <w:t>V-)PCF</w:t>
      </w:r>
      <w:r w:rsidR="009D516C">
        <w:t>)</w:t>
      </w:r>
      <w:r>
        <w:t>.</w:t>
      </w:r>
    </w:p>
    <w:p w14:paraId="4747A846" w14:textId="77777777" w:rsidR="003831AD" w:rsidRPr="002E04A2" w:rsidRDefault="003831AD" w:rsidP="00356F8E">
      <w:pPr>
        <w:pStyle w:val="B10"/>
      </w:pPr>
      <w:r>
        <w:t>b)</w:t>
      </w:r>
      <w:r>
        <w:tab/>
        <w:t>CC</w:t>
      </w:r>
    </w:p>
    <w:p w14:paraId="230F554E" w14:textId="77777777" w:rsidR="003831AD" w:rsidRDefault="003831AD" w:rsidP="00356F8E">
      <w:pPr>
        <w:pStyle w:val="B10"/>
      </w:pPr>
      <w:r>
        <w:t>c)</w:t>
      </w:r>
      <w:r>
        <w:tab/>
        <w:t xml:space="preserve">On transmission by the PCF to the AMF of </w:t>
      </w:r>
      <w:r w:rsidRPr="00050CA8">
        <w:rPr>
          <w:lang w:eastAsia="zh-CN"/>
        </w:rPr>
        <w:t>Npcf_AMPolicyControl_</w:t>
      </w:r>
      <w:r>
        <w:rPr>
          <w:lang w:eastAsia="zh-CN"/>
        </w:rPr>
        <w:t xml:space="preserve">Create response </w:t>
      </w:r>
      <w:r>
        <w:t>(see 3GPP TS 23.502 [</w:t>
      </w:r>
      <w:r w:rsidR="00B80604">
        <w:t>7</w:t>
      </w:r>
      <w:r>
        <w:t xml:space="preserve">]). Each successful </w:t>
      </w:r>
      <w:r>
        <w:rPr>
          <w:rFonts w:cs="Arial"/>
          <w:szCs w:val="28"/>
        </w:rPr>
        <w:t xml:space="preserve">AM policy association </w:t>
      </w:r>
      <w:r>
        <w:t xml:space="preserve">is added to the relevant subcounter per </w:t>
      </w:r>
      <w:r w:rsidRPr="005973EF">
        <w:t>NSI identifier (S-NSSAI)</w:t>
      </w:r>
      <w:r>
        <w:t>.</w:t>
      </w:r>
    </w:p>
    <w:p w14:paraId="1E485CF1" w14:textId="77777777" w:rsidR="003831AD" w:rsidRPr="002E04A2" w:rsidRDefault="003831AD" w:rsidP="00356F8E">
      <w:pPr>
        <w:pStyle w:val="B10"/>
      </w:pPr>
      <w:r>
        <w:t>d)</w:t>
      </w:r>
      <w:r>
        <w:tab/>
        <w:t>Each subcounter is an</w:t>
      </w:r>
      <w:r w:rsidRPr="002E04A2">
        <w:t xml:space="preserve"> integer value</w:t>
      </w:r>
    </w:p>
    <w:p w14:paraId="59224797" w14:textId="77777777" w:rsidR="003831AD" w:rsidRDefault="003831AD" w:rsidP="00356F8E">
      <w:pPr>
        <w:pStyle w:val="B10"/>
      </w:pPr>
      <w:r>
        <w:t>e)</w:t>
      </w:r>
      <w:r>
        <w:tab/>
        <w:t>PA</w:t>
      </w:r>
      <w:r w:rsidRPr="002E04A2">
        <w:t>.</w:t>
      </w:r>
      <w:r>
        <w:t>PolicyAMAssoSucc.</w:t>
      </w:r>
      <w:r w:rsidRPr="00FA2509">
        <w:rPr>
          <w:i/>
        </w:rPr>
        <w:t>SNSSAI</w:t>
      </w:r>
    </w:p>
    <w:p w14:paraId="132154FC" w14:textId="77777777" w:rsidR="003831AD" w:rsidRDefault="003831AD" w:rsidP="00356F8E">
      <w:pPr>
        <w:pStyle w:val="B10"/>
      </w:pPr>
      <w:r>
        <w:tab/>
        <w:t xml:space="preserve">Where </w:t>
      </w:r>
      <w:r w:rsidRPr="00B51625">
        <w:rPr>
          <w:i/>
        </w:rPr>
        <w:t>SNSSAI</w:t>
      </w:r>
      <w:r>
        <w:t xml:space="preserve"> identifies the NSI;</w:t>
      </w:r>
    </w:p>
    <w:p w14:paraId="00C5F4F5" w14:textId="77777777" w:rsidR="003831AD" w:rsidRPr="002E04A2" w:rsidRDefault="003831AD" w:rsidP="00356F8E">
      <w:pPr>
        <w:pStyle w:val="B10"/>
      </w:pPr>
      <w:r>
        <w:t>f)</w:t>
      </w:r>
      <w:r>
        <w:tab/>
        <w:t>PC</w:t>
      </w:r>
      <w:r w:rsidRPr="002E04A2">
        <w:t>FFunction</w:t>
      </w:r>
    </w:p>
    <w:p w14:paraId="45531154" w14:textId="77777777" w:rsidR="003831AD" w:rsidRPr="002E04A2" w:rsidRDefault="003831AD" w:rsidP="00356F8E">
      <w:pPr>
        <w:pStyle w:val="B10"/>
      </w:pPr>
      <w:r>
        <w:t>g)</w:t>
      </w:r>
      <w:r>
        <w:tab/>
      </w:r>
      <w:r w:rsidRPr="002E04A2">
        <w:t>Valid for packet swit</w:t>
      </w:r>
      <w:r>
        <w:t>ched traffic</w:t>
      </w:r>
    </w:p>
    <w:p w14:paraId="1ECC9172" w14:textId="77777777" w:rsidR="003831AD" w:rsidRDefault="003831AD" w:rsidP="00356F8E">
      <w:pPr>
        <w:pStyle w:val="B10"/>
      </w:pPr>
      <w:r>
        <w:lastRenderedPageBreak/>
        <w:t>h)</w:t>
      </w:r>
      <w:r>
        <w:tab/>
      </w:r>
      <w:r w:rsidRPr="002E04A2">
        <w:t>5G</w:t>
      </w:r>
      <w:r>
        <w:t>S</w:t>
      </w:r>
    </w:p>
    <w:p w14:paraId="28F47DC2" w14:textId="77777777" w:rsidR="003831AD" w:rsidRPr="003831AD" w:rsidRDefault="003831AD" w:rsidP="00356F8E">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6894FEC" w14:textId="77777777" w:rsidR="00483A01" w:rsidRDefault="00483A01" w:rsidP="00483A01">
      <w:pPr>
        <w:pStyle w:val="Heading3"/>
      </w:pPr>
      <w:bookmarkStart w:id="93" w:name="_Toc4404913"/>
      <w:r w:rsidRPr="00F83392">
        <w:t>5.</w:t>
      </w:r>
      <w:r>
        <w:t>5.</w:t>
      </w:r>
      <w:r>
        <w:rPr>
          <w:lang w:eastAsia="zh-CN"/>
        </w:rPr>
        <w:t>2</w:t>
      </w:r>
      <w:r w:rsidRPr="00F83392">
        <w:tab/>
      </w:r>
      <w:r>
        <w:rPr>
          <w:color w:val="000000"/>
        </w:rPr>
        <w:t>SM policy association</w:t>
      </w:r>
      <w:r>
        <w:rPr>
          <w:rFonts w:hint="eastAsia"/>
        </w:rPr>
        <w:t xml:space="preserve"> </w:t>
      </w:r>
      <w:r>
        <w:t>related</w:t>
      </w:r>
      <w:r>
        <w:rPr>
          <w:rFonts w:hint="eastAsia"/>
        </w:rPr>
        <w:t xml:space="preserve"> measurement</w:t>
      </w:r>
      <w:r>
        <w:t>s</w:t>
      </w:r>
      <w:bookmarkEnd w:id="93"/>
      <w:r>
        <w:rPr>
          <w:rFonts w:hint="eastAsia"/>
        </w:rPr>
        <w:t xml:space="preserve"> </w:t>
      </w:r>
    </w:p>
    <w:p w14:paraId="1CCBDF69" w14:textId="77777777" w:rsidR="00483A01" w:rsidRDefault="00483A01" w:rsidP="00483A01">
      <w:pPr>
        <w:pStyle w:val="Heading4"/>
      </w:pPr>
      <w:bookmarkStart w:id="94" w:name="_Toc4404914"/>
      <w:r>
        <w:t>5.5.2.1</w:t>
      </w:r>
      <w:r>
        <w:tab/>
      </w:r>
      <w:r w:rsidRPr="00AC22D1">
        <w:t>Number</w:t>
      </w:r>
      <w:r>
        <w:rPr>
          <w:rFonts w:cs="Arial"/>
          <w:color w:val="000000"/>
          <w:szCs w:val="28"/>
        </w:rPr>
        <w:t xml:space="preserve"> of SM policy association requests</w:t>
      </w:r>
      <w:bookmarkEnd w:id="94"/>
    </w:p>
    <w:p w14:paraId="54468E58" w14:textId="77777777" w:rsidR="00483A01" w:rsidRPr="002E04A2" w:rsidRDefault="00483A01" w:rsidP="00356F8E">
      <w:pPr>
        <w:pStyle w:val="B10"/>
      </w:pPr>
      <w:r>
        <w:t>a)</w:t>
      </w:r>
      <w:r>
        <w:tab/>
      </w:r>
      <w:r w:rsidRPr="002E04A2">
        <w:t xml:space="preserve">This measurement provides the number of </w:t>
      </w:r>
      <w:r>
        <w:rPr>
          <w:rFonts w:cs="Arial"/>
          <w:szCs w:val="28"/>
        </w:rPr>
        <w:t xml:space="preserve">SM policy association </w:t>
      </w:r>
      <w:r>
        <w:t>requests received by the PCF.</w:t>
      </w:r>
    </w:p>
    <w:p w14:paraId="31CF9F96" w14:textId="77777777" w:rsidR="00483A01" w:rsidRPr="002E04A2" w:rsidRDefault="00483A01" w:rsidP="00356F8E">
      <w:pPr>
        <w:pStyle w:val="B10"/>
      </w:pPr>
      <w:r>
        <w:t>b)</w:t>
      </w:r>
      <w:r>
        <w:tab/>
        <w:t>CC</w:t>
      </w:r>
    </w:p>
    <w:p w14:paraId="0529FA43" w14:textId="77777777" w:rsidR="00483A01" w:rsidRDefault="00483A01" w:rsidP="00356F8E">
      <w:pPr>
        <w:pStyle w:val="B10"/>
      </w:pPr>
      <w:r>
        <w:t>c)</w:t>
      </w:r>
      <w:r>
        <w:tab/>
        <w:t xml:space="preserve">On receipt by the PCF from the SMF of </w:t>
      </w:r>
      <w:r w:rsidRPr="00050CA8">
        <w:rPr>
          <w:lang w:eastAsia="zh-CN"/>
        </w:rPr>
        <w:t>Npcf_SMPolicyControl_</w:t>
      </w:r>
      <w:r>
        <w:rPr>
          <w:lang w:eastAsia="zh-CN"/>
        </w:rPr>
        <w:t>Create</w:t>
      </w:r>
      <w:r w:rsidRPr="00050CA8">
        <w:rPr>
          <w:lang w:eastAsia="zh-CN"/>
        </w:rPr>
        <w:t xml:space="preserve"> </w:t>
      </w:r>
      <w:r>
        <w:t>(see 3GPP TS 23.502 [</w:t>
      </w:r>
      <w:r w:rsidR="00B80604">
        <w:t>7</w:t>
      </w:r>
      <w:r>
        <w:t xml:space="preserve">]). Each </w:t>
      </w:r>
      <w:r>
        <w:rPr>
          <w:rFonts w:cs="Arial"/>
          <w:szCs w:val="28"/>
        </w:rPr>
        <w:t xml:space="preserve">SM policy association </w:t>
      </w:r>
      <w:r>
        <w:t xml:space="preserve">request is added to the relevant subcounter per </w:t>
      </w:r>
      <w:r w:rsidRPr="005973EF">
        <w:t>NSI identifier (S-NSSAI)</w:t>
      </w:r>
      <w:r>
        <w:t>.</w:t>
      </w:r>
    </w:p>
    <w:p w14:paraId="36729BBB" w14:textId="77777777" w:rsidR="00483A01" w:rsidRPr="002E04A2" w:rsidRDefault="00483A01" w:rsidP="00356F8E">
      <w:pPr>
        <w:pStyle w:val="B10"/>
      </w:pPr>
      <w:r>
        <w:t>d)</w:t>
      </w:r>
      <w:r>
        <w:tab/>
        <w:t>Each subcounter is an</w:t>
      </w:r>
      <w:r w:rsidRPr="002E04A2">
        <w:t xml:space="preserve"> integer value</w:t>
      </w:r>
    </w:p>
    <w:p w14:paraId="65CD2208" w14:textId="77777777" w:rsidR="00483A01" w:rsidRDefault="00483A01" w:rsidP="00356F8E">
      <w:pPr>
        <w:pStyle w:val="B10"/>
      </w:pPr>
      <w:r>
        <w:t>e)</w:t>
      </w:r>
      <w:r>
        <w:tab/>
        <w:t>PA</w:t>
      </w:r>
      <w:r w:rsidRPr="002E04A2">
        <w:t>.</w:t>
      </w:r>
      <w:r>
        <w:t>PolicySMAssoReq.</w:t>
      </w:r>
      <w:r w:rsidRPr="00FA2509">
        <w:rPr>
          <w:i/>
        </w:rPr>
        <w:t>SNSSAI</w:t>
      </w:r>
    </w:p>
    <w:p w14:paraId="099F8997" w14:textId="77777777" w:rsidR="00483A01" w:rsidRDefault="00483A01" w:rsidP="00356F8E">
      <w:pPr>
        <w:pStyle w:val="B10"/>
      </w:pPr>
      <w:r>
        <w:tab/>
        <w:t xml:space="preserve">Where </w:t>
      </w:r>
      <w:r w:rsidRPr="00B51625">
        <w:rPr>
          <w:i/>
        </w:rPr>
        <w:t>SNSSAI</w:t>
      </w:r>
      <w:r>
        <w:t xml:space="preserve"> identifies the NSI;</w:t>
      </w:r>
    </w:p>
    <w:p w14:paraId="486E22EC" w14:textId="77777777" w:rsidR="00483A01" w:rsidRPr="002E04A2" w:rsidRDefault="00483A01" w:rsidP="00356F8E">
      <w:pPr>
        <w:pStyle w:val="B10"/>
      </w:pPr>
      <w:r>
        <w:t>f)</w:t>
      </w:r>
      <w:r>
        <w:tab/>
        <w:t>PC</w:t>
      </w:r>
      <w:r w:rsidRPr="002E04A2">
        <w:t>FFunction</w:t>
      </w:r>
    </w:p>
    <w:p w14:paraId="443E92FF" w14:textId="77777777" w:rsidR="00483A01" w:rsidRPr="002E04A2" w:rsidRDefault="00483A01" w:rsidP="00356F8E">
      <w:pPr>
        <w:pStyle w:val="B10"/>
      </w:pPr>
      <w:r>
        <w:t>g)</w:t>
      </w:r>
      <w:r>
        <w:tab/>
      </w:r>
      <w:r w:rsidRPr="002E04A2">
        <w:t>Valid for packet swit</w:t>
      </w:r>
      <w:r>
        <w:t>ched traffic</w:t>
      </w:r>
    </w:p>
    <w:p w14:paraId="2F9A239E" w14:textId="77777777" w:rsidR="00483A01" w:rsidRDefault="00483A01" w:rsidP="00356F8E">
      <w:pPr>
        <w:pStyle w:val="B10"/>
      </w:pPr>
      <w:r>
        <w:t>h)</w:t>
      </w:r>
      <w:r>
        <w:tab/>
      </w:r>
      <w:r w:rsidRPr="002E04A2">
        <w:t>5G</w:t>
      </w:r>
      <w:r>
        <w:t>S</w:t>
      </w:r>
    </w:p>
    <w:p w14:paraId="47553C37" w14:textId="77777777" w:rsidR="00483A01" w:rsidRPr="004936A5" w:rsidRDefault="00483A01" w:rsidP="00356F8E">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BF3DF53" w14:textId="77777777" w:rsidR="00483A01" w:rsidRDefault="00483A01" w:rsidP="00483A01">
      <w:pPr>
        <w:pStyle w:val="Heading4"/>
      </w:pPr>
      <w:bookmarkStart w:id="95" w:name="_Toc4404915"/>
      <w:r>
        <w:t>5.5.2.2</w:t>
      </w:r>
      <w:r>
        <w:tab/>
      </w:r>
      <w:r w:rsidRPr="00AC22D1">
        <w:t>Number</w:t>
      </w:r>
      <w:r>
        <w:rPr>
          <w:rFonts w:cs="Arial"/>
          <w:color w:val="000000"/>
          <w:szCs w:val="28"/>
        </w:rPr>
        <w:t xml:space="preserve"> of successful SM policy associations</w:t>
      </w:r>
      <w:bookmarkEnd w:id="95"/>
    </w:p>
    <w:p w14:paraId="45CB48B8" w14:textId="77777777" w:rsidR="00483A01" w:rsidRPr="002E04A2" w:rsidRDefault="00483A01" w:rsidP="00356F8E">
      <w:pPr>
        <w:pStyle w:val="B10"/>
      </w:pPr>
      <w:r>
        <w:t>a)</w:t>
      </w:r>
      <w:r>
        <w:tab/>
      </w:r>
      <w:r w:rsidRPr="002E04A2">
        <w:t xml:space="preserve">This measurement provides the number of </w:t>
      </w:r>
      <w:r>
        <w:t xml:space="preserve">successful </w:t>
      </w:r>
      <w:r>
        <w:rPr>
          <w:rFonts w:cs="Arial"/>
          <w:szCs w:val="28"/>
        </w:rPr>
        <w:t>SM policy associations at</w:t>
      </w:r>
      <w:r>
        <w:t xml:space="preserve"> the PCF.</w:t>
      </w:r>
    </w:p>
    <w:p w14:paraId="22B1A552" w14:textId="77777777" w:rsidR="00483A01" w:rsidRPr="002E04A2" w:rsidRDefault="00483A01" w:rsidP="00356F8E">
      <w:pPr>
        <w:pStyle w:val="B10"/>
      </w:pPr>
      <w:r>
        <w:t>b)</w:t>
      </w:r>
      <w:r>
        <w:tab/>
        <w:t>CC</w:t>
      </w:r>
    </w:p>
    <w:p w14:paraId="141FF28A" w14:textId="77777777" w:rsidR="00483A01" w:rsidRDefault="00483A01" w:rsidP="00356F8E">
      <w:pPr>
        <w:pStyle w:val="B10"/>
      </w:pPr>
      <w:r>
        <w:t>c)</w:t>
      </w:r>
      <w:r>
        <w:tab/>
        <w:t xml:space="preserve">On transmission by the PCF to the SMF of </w:t>
      </w:r>
      <w:r w:rsidRPr="00050CA8">
        <w:rPr>
          <w:lang w:eastAsia="zh-CN"/>
        </w:rPr>
        <w:t>Npcf_SMPolicyControl_</w:t>
      </w:r>
      <w:r>
        <w:rPr>
          <w:lang w:eastAsia="zh-CN"/>
        </w:rPr>
        <w:t>Create</w:t>
      </w:r>
      <w:r w:rsidRPr="00050CA8">
        <w:rPr>
          <w:lang w:eastAsia="zh-CN"/>
        </w:rPr>
        <w:t xml:space="preserve"> </w:t>
      </w:r>
      <w:r>
        <w:rPr>
          <w:lang w:eastAsia="zh-CN"/>
        </w:rPr>
        <w:t xml:space="preserve">response </w:t>
      </w:r>
      <w:r>
        <w:t>(see 3GPP TS 23.502 [</w:t>
      </w:r>
      <w:r w:rsidR="00B80604">
        <w:t>7</w:t>
      </w:r>
      <w:r>
        <w:t xml:space="preserve">]). Each successful </w:t>
      </w:r>
      <w:r>
        <w:rPr>
          <w:rFonts w:cs="Arial"/>
          <w:szCs w:val="28"/>
        </w:rPr>
        <w:t xml:space="preserve">SM policy association </w:t>
      </w:r>
      <w:r>
        <w:t xml:space="preserve">is added to the relevant subcounter per </w:t>
      </w:r>
      <w:r w:rsidRPr="005973EF">
        <w:t>NSI identifier (S-NSSAI)</w:t>
      </w:r>
      <w:r>
        <w:t>.</w:t>
      </w:r>
    </w:p>
    <w:p w14:paraId="28A85101" w14:textId="77777777" w:rsidR="00483A01" w:rsidRPr="002E04A2" w:rsidRDefault="00483A01" w:rsidP="00356F8E">
      <w:pPr>
        <w:pStyle w:val="B10"/>
      </w:pPr>
      <w:r>
        <w:t>d)</w:t>
      </w:r>
      <w:r>
        <w:tab/>
        <w:t>Each subcounter is an</w:t>
      </w:r>
      <w:r w:rsidRPr="002E04A2">
        <w:t xml:space="preserve"> integer value</w:t>
      </w:r>
    </w:p>
    <w:p w14:paraId="5C386808" w14:textId="77777777" w:rsidR="00483A01" w:rsidRDefault="00483A01" w:rsidP="00356F8E">
      <w:pPr>
        <w:pStyle w:val="B10"/>
      </w:pPr>
      <w:r>
        <w:t>e)</w:t>
      </w:r>
      <w:r>
        <w:tab/>
        <w:t>PA</w:t>
      </w:r>
      <w:r w:rsidRPr="002E04A2">
        <w:t>.</w:t>
      </w:r>
      <w:r>
        <w:t>PolicySMAssoSucc.</w:t>
      </w:r>
      <w:r w:rsidRPr="00FA2509">
        <w:rPr>
          <w:i/>
        </w:rPr>
        <w:t>SNSSAI</w:t>
      </w:r>
    </w:p>
    <w:p w14:paraId="7AFBDE7C" w14:textId="77777777" w:rsidR="00483A01" w:rsidRDefault="00483A01" w:rsidP="00356F8E">
      <w:pPr>
        <w:pStyle w:val="B10"/>
      </w:pPr>
      <w:r>
        <w:tab/>
        <w:t xml:space="preserve">Where </w:t>
      </w:r>
      <w:r w:rsidRPr="00B51625">
        <w:rPr>
          <w:i/>
        </w:rPr>
        <w:t>SNSSAI</w:t>
      </w:r>
      <w:r>
        <w:t xml:space="preserve"> identifies the NSI;</w:t>
      </w:r>
    </w:p>
    <w:p w14:paraId="2B93243F" w14:textId="77777777" w:rsidR="00483A01" w:rsidRPr="002E04A2" w:rsidRDefault="00483A01" w:rsidP="00356F8E">
      <w:pPr>
        <w:pStyle w:val="B10"/>
      </w:pPr>
      <w:r>
        <w:t>f)</w:t>
      </w:r>
      <w:r>
        <w:tab/>
        <w:t>PC</w:t>
      </w:r>
      <w:r w:rsidRPr="002E04A2">
        <w:t>FFunction</w:t>
      </w:r>
    </w:p>
    <w:p w14:paraId="46E25FA0" w14:textId="77777777" w:rsidR="00483A01" w:rsidRPr="002E04A2" w:rsidRDefault="00483A01" w:rsidP="00356F8E">
      <w:pPr>
        <w:pStyle w:val="B10"/>
      </w:pPr>
      <w:r>
        <w:t>g)</w:t>
      </w:r>
      <w:r>
        <w:tab/>
      </w:r>
      <w:r w:rsidRPr="002E04A2">
        <w:t>Valid for packet swit</w:t>
      </w:r>
      <w:r>
        <w:t>ched traffic</w:t>
      </w:r>
    </w:p>
    <w:p w14:paraId="757B55B0" w14:textId="77777777" w:rsidR="00483A01" w:rsidRDefault="00483A01" w:rsidP="00356F8E">
      <w:pPr>
        <w:pStyle w:val="B10"/>
      </w:pPr>
      <w:r>
        <w:t>h)</w:t>
      </w:r>
      <w:r>
        <w:tab/>
      </w:r>
      <w:r w:rsidRPr="002E04A2">
        <w:t>5G</w:t>
      </w:r>
      <w:r>
        <w:t>S</w:t>
      </w:r>
    </w:p>
    <w:p w14:paraId="1793359B" w14:textId="77777777" w:rsidR="00483A01" w:rsidRPr="004936A5" w:rsidRDefault="00483A01" w:rsidP="00356F8E">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57C27BF" w14:textId="77777777" w:rsidR="002C5A2D" w:rsidRPr="006534CE" w:rsidRDefault="008778F2" w:rsidP="00AC22D1">
      <w:pPr>
        <w:pStyle w:val="Heading2"/>
      </w:pPr>
      <w:bookmarkStart w:id="96" w:name="_Toc4404916"/>
      <w:r w:rsidRPr="006534CE">
        <w:t>5.</w:t>
      </w:r>
      <w:r w:rsidR="000834CA">
        <w:t>6</w:t>
      </w:r>
      <w:r w:rsidR="002C5A2D" w:rsidRPr="006534CE">
        <w:tab/>
      </w:r>
      <w:r w:rsidR="002C5A2D" w:rsidRPr="006534CE">
        <w:rPr>
          <w:color w:val="000000"/>
        </w:rPr>
        <w:t>Performance</w:t>
      </w:r>
      <w:r w:rsidR="002C5A2D" w:rsidRPr="006534CE">
        <w:t xml:space="preserve"> measurements for UDM</w:t>
      </w:r>
      <w:bookmarkEnd w:id="96"/>
    </w:p>
    <w:p w14:paraId="070D72DA" w14:textId="77777777" w:rsidR="00796F30" w:rsidRPr="00144353" w:rsidRDefault="00796F30" w:rsidP="00B0664B">
      <w:pPr>
        <w:pStyle w:val="Heading3"/>
        <w:rPr>
          <w:rFonts w:hint="eastAsia"/>
          <w:lang w:eastAsia="zh-CN"/>
        </w:rPr>
      </w:pPr>
      <w:bookmarkStart w:id="97" w:name="_Toc4404917"/>
      <w:r>
        <w:rPr>
          <w:rFonts w:hint="eastAsia"/>
          <w:lang w:eastAsia="zh-CN"/>
        </w:rPr>
        <w:t>5</w:t>
      </w:r>
      <w:r>
        <w:rPr>
          <w:lang w:eastAsia="zh-CN"/>
        </w:rPr>
        <w:t>.</w:t>
      </w:r>
      <w:r w:rsidR="000834CA">
        <w:rPr>
          <w:lang w:eastAsia="zh-CN"/>
        </w:rPr>
        <w:t>6</w:t>
      </w:r>
      <w:r>
        <w:rPr>
          <w:lang w:eastAsia="zh-CN"/>
        </w:rPr>
        <w:t>.1</w:t>
      </w:r>
      <w:r>
        <w:rPr>
          <w:lang w:eastAsia="zh-CN"/>
        </w:rPr>
        <w:tab/>
      </w:r>
      <w:r w:rsidRPr="00B0664B">
        <w:rPr>
          <w:color w:val="000000"/>
        </w:rPr>
        <w:t>Mean</w:t>
      </w:r>
      <w:r>
        <w:rPr>
          <w:lang w:eastAsia="zh-CN"/>
        </w:rPr>
        <w:t xml:space="preserve"> number of </w:t>
      </w:r>
      <w:r w:rsidR="00AF0D45">
        <w:rPr>
          <w:lang w:eastAsia="zh-CN"/>
        </w:rPr>
        <w:t>r</w:t>
      </w:r>
      <w:r>
        <w:rPr>
          <w:lang w:eastAsia="zh-CN"/>
        </w:rPr>
        <w:t>egistered subscribers through UDM</w:t>
      </w:r>
      <w:bookmarkEnd w:id="97"/>
    </w:p>
    <w:p w14:paraId="29FBCBF8" w14:textId="77777777" w:rsidR="00796F30" w:rsidRPr="00F83392" w:rsidRDefault="00796F30" w:rsidP="00796F30">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number of registered su</w:t>
      </w:r>
      <w:r w:rsidR="00CB296D">
        <w:rPr>
          <w:lang w:eastAsia="zh-CN"/>
        </w:rPr>
        <w:t>b</w:t>
      </w:r>
      <w:r>
        <w:rPr>
          <w:rFonts w:hint="eastAsia"/>
          <w:lang w:eastAsia="zh-CN"/>
        </w:rPr>
        <w:t xml:space="preserve">scribers </w:t>
      </w:r>
      <w:r>
        <w:rPr>
          <w:lang w:eastAsia="zh-CN"/>
        </w:rPr>
        <w:t>to UDM</w:t>
      </w:r>
      <w:r>
        <w:rPr>
          <w:rFonts w:hint="eastAsia"/>
          <w:lang w:eastAsia="zh-CN"/>
        </w:rPr>
        <w:t xml:space="preserve"> </w:t>
      </w:r>
      <w:r w:rsidR="00CB296D">
        <w:rPr>
          <w:lang w:eastAsia="zh-CN"/>
        </w:rPr>
        <w:t>.</w:t>
      </w:r>
    </w:p>
    <w:p w14:paraId="3BCCBA77" w14:textId="77777777" w:rsidR="00796F30" w:rsidRPr="00F83392" w:rsidRDefault="00796F30" w:rsidP="00796F30">
      <w:pPr>
        <w:pStyle w:val="B10"/>
        <w:rPr>
          <w:lang w:eastAsia="zh-CN"/>
        </w:rPr>
      </w:pPr>
      <w:r>
        <w:rPr>
          <w:lang w:eastAsia="zh-CN"/>
        </w:rPr>
        <w:t>b)</w:t>
      </w:r>
      <w:r>
        <w:rPr>
          <w:lang w:eastAsia="zh-CN"/>
        </w:rPr>
        <w:tab/>
        <w:t>SI</w:t>
      </w:r>
      <w:r w:rsidR="00CB296D">
        <w:rPr>
          <w:lang w:eastAsia="zh-CN"/>
        </w:rPr>
        <w:t>.</w:t>
      </w:r>
    </w:p>
    <w:p w14:paraId="381A4B1C" w14:textId="77777777" w:rsidR="00796F30" w:rsidRPr="00D81781" w:rsidRDefault="00796F30" w:rsidP="00796F30">
      <w:pPr>
        <w:pStyle w:val="B10"/>
        <w:rPr>
          <w:rFonts w:hint="eastAsia"/>
        </w:rPr>
      </w:pPr>
      <w:r>
        <w:rPr>
          <w:lang w:eastAsia="zh-CN"/>
        </w:rPr>
        <w:t>c)</w:t>
      </w:r>
      <w:r>
        <w:rPr>
          <w:lang w:eastAsia="zh-CN"/>
        </w:rPr>
        <w:tab/>
        <w:t xml:space="preserve">This measurement is obtained by sampling at a unified interval the number of registered subscribers </w:t>
      </w:r>
      <w:r>
        <w:rPr>
          <w:rFonts w:hint="eastAsia"/>
          <w:lang w:eastAsia="zh-CN"/>
        </w:rPr>
        <w:t xml:space="preserve">in a </w:t>
      </w:r>
      <w:r>
        <w:rPr>
          <w:lang w:eastAsia="zh-CN"/>
        </w:rPr>
        <w:t xml:space="preserve">UDM and then taking the </w:t>
      </w:r>
      <w:r>
        <w:rPr>
          <w:snapToGrid w:val="0"/>
          <w:lang w:eastAsia="zh-CN"/>
        </w:rPr>
        <w:t>arithmetic mean</w:t>
      </w:r>
      <w:r>
        <w:t>.</w:t>
      </w:r>
    </w:p>
    <w:p w14:paraId="63C04FE1" w14:textId="77777777" w:rsidR="00796F30" w:rsidRPr="00F83392" w:rsidRDefault="00796F30" w:rsidP="00796F30">
      <w:pPr>
        <w:pStyle w:val="B10"/>
        <w:rPr>
          <w:lang w:eastAsia="zh-CN"/>
        </w:rPr>
      </w:pPr>
      <w:r w:rsidRPr="00F83392">
        <w:rPr>
          <w:lang w:eastAsia="zh-CN"/>
        </w:rPr>
        <w:lastRenderedPageBreak/>
        <w:t>d)</w:t>
      </w:r>
      <w:r w:rsidRPr="00F83392">
        <w:rPr>
          <w:lang w:eastAsia="zh-CN"/>
        </w:rPr>
        <w:tab/>
        <w:t>A single integer value</w:t>
      </w:r>
      <w:r w:rsidR="00CB296D">
        <w:rPr>
          <w:lang w:eastAsia="zh-CN"/>
        </w:rPr>
        <w:t>.</w:t>
      </w:r>
    </w:p>
    <w:p w14:paraId="63C55B5B" w14:textId="77777777" w:rsidR="00796F30" w:rsidRPr="00F83392" w:rsidRDefault="00796F30" w:rsidP="00796F30">
      <w:pPr>
        <w:pStyle w:val="B10"/>
        <w:rPr>
          <w:lang w:eastAsia="zh-CN"/>
        </w:rPr>
      </w:pPr>
      <w:r w:rsidRPr="00F83392">
        <w:rPr>
          <w:lang w:eastAsia="zh-CN"/>
        </w:rPr>
        <w:t>e)</w:t>
      </w:r>
      <w:r>
        <w:rPr>
          <w:lang w:eastAsia="zh-CN"/>
        </w:rPr>
        <w:tab/>
      </w:r>
      <w:r w:rsidR="00CB296D">
        <w:rPr>
          <w:lang w:eastAsia="zh-CN"/>
        </w:rPr>
        <w:t>RM.</w:t>
      </w:r>
      <w:r>
        <w:rPr>
          <w:rFonts w:hint="eastAsia"/>
          <w:lang w:eastAsia="zh-CN"/>
        </w:rPr>
        <w:t>RegisteredSub</w:t>
      </w:r>
      <w:r>
        <w:rPr>
          <w:lang w:eastAsia="zh-CN"/>
        </w:rPr>
        <w:t>UDM</w:t>
      </w:r>
      <w:r>
        <w:rPr>
          <w:rFonts w:hint="eastAsia"/>
          <w:lang w:eastAsia="zh-CN"/>
        </w:rPr>
        <w:t>N</w:t>
      </w:r>
      <w:r>
        <w:rPr>
          <w:lang w:eastAsia="zh-CN"/>
        </w:rPr>
        <w:t>brMean</w:t>
      </w:r>
      <w:r w:rsidR="00CB296D">
        <w:rPr>
          <w:lang w:eastAsia="zh-CN"/>
        </w:rPr>
        <w:t>.</w:t>
      </w:r>
    </w:p>
    <w:p w14:paraId="254E8C20" w14:textId="77777777" w:rsidR="00796F30" w:rsidRPr="00F83392" w:rsidRDefault="00796F30" w:rsidP="00796F30">
      <w:pPr>
        <w:pStyle w:val="B10"/>
        <w:rPr>
          <w:rFonts w:hint="eastAsia"/>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r w:rsidR="00CB296D">
        <w:rPr>
          <w:snapToGrid w:val="0"/>
          <w:lang w:eastAsia="zh-CN"/>
        </w:rPr>
        <w:t>.</w:t>
      </w:r>
    </w:p>
    <w:p w14:paraId="516267D6"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r w:rsidR="00CB296D">
        <w:rPr>
          <w:lang w:eastAsia="zh-CN"/>
        </w:rPr>
        <w:t>.</w:t>
      </w:r>
    </w:p>
    <w:p w14:paraId="47367022" w14:textId="77777777" w:rsidR="00796F30" w:rsidRDefault="00796F30" w:rsidP="00974E3F">
      <w:pPr>
        <w:pStyle w:val="B10"/>
      </w:pPr>
      <w:r>
        <w:rPr>
          <w:lang w:eastAsia="zh-CN"/>
        </w:rPr>
        <w:t>h)</w:t>
      </w:r>
      <w:r>
        <w:rPr>
          <w:lang w:eastAsia="zh-CN"/>
        </w:rPr>
        <w:tab/>
      </w:r>
      <w:r>
        <w:rPr>
          <w:rFonts w:hint="eastAsia"/>
          <w:lang w:eastAsia="zh-CN"/>
        </w:rPr>
        <w:t>5G</w:t>
      </w:r>
      <w:r>
        <w:rPr>
          <w:lang w:eastAsia="zh-CN"/>
        </w:rPr>
        <w:t>S</w:t>
      </w:r>
      <w:r w:rsidR="00CB296D">
        <w:rPr>
          <w:lang w:eastAsia="zh-CN"/>
        </w:rPr>
        <w:t>.</w:t>
      </w:r>
    </w:p>
    <w:p w14:paraId="0E7897B4" w14:textId="77777777" w:rsidR="00796F30" w:rsidRPr="00144353" w:rsidRDefault="00796F30" w:rsidP="00B0664B">
      <w:pPr>
        <w:pStyle w:val="Heading3"/>
        <w:rPr>
          <w:rFonts w:hint="eastAsia"/>
          <w:lang w:eastAsia="zh-CN"/>
        </w:rPr>
      </w:pPr>
      <w:bookmarkStart w:id="98" w:name="_Toc4404918"/>
      <w:r>
        <w:rPr>
          <w:rFonts w:hint="eastAsia"/>
          <w:lang w:eastAsia="zh-CN"/>
        </w:rPr>
        <w:t>5</w:t>
      </w:r>
      <w:r>
        <w:rPr>
          <w:lang w:eastAsia="zh-CN"/>
        </w:rPr>
        <w:t>.</w:t>
      </w:r>
      <w:r w:rsidR="000834CA">
        <w:rPr>
          <w:lang w:eastAsia="zh-CN"/>
        </w:rPr>
        <w:t>6</w:t>
      </w:r>
      <w:r>
        <w:rPr>
          <w:lang w:eastAsia="zh-CN"/>
        </w:rPr>
        <w:t>.2</w:t>
      </w:r>
      <w:r>
        <w:rPr>
          <w:lang w:eastAsia="zh-CN"/>
        </w:rPr>
        <w:tab/>
      </w:r>
      <w:r w:rsidRPr="00B0664B">
        <w:rPr>
          <w:color w:val="000000"/>
        </w:rPr>
        <w:t>Maximum</w:t>
      </w:r>
      <w:r>
        <w:rPr>
          <w:lang w:eastAsia="zh-CN"/>
        </w:rPr>
        <w:t xml:space="preserve"> number of </w:t>
      </w:r>
      <w:r w:rsidR="00AF0D45">
        <w:rPr>
          <w:lang w:eastAsia="zh-CN"/>
        </w:rPr>
        <w:t>r</w:t>
      </w:r>
      <w:r>
        <w:rPr>
          <w:lang w:eastAsia="zh-CN"/>
        </w:rPr>
        <w:t>egistered subscribers through UDM</w:t>
      </w:r>
      <w:bookmarkEnd w:id="98"/>
    </w:p>
    <w:p w14:paraId="43609594" w14:textId="77777777" w:rsidR="00796F30" w:rsidRPr="00F83392" w:rsidRDefault="00796F30" w:rsidP="00796F30">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number of registered su</w:t>
      </w:r>
      <w:r w:rsidR="00CB296D">
        <w:rPr>
          <w:lang w:eastAsia="zh-CN"/>
        </w:rPr>
        <w:t>b</w:t>
      </w:r>
      <w:r>
        <w:rPr>
          <w:rFonts w:hint="eastAsia"/>
          <w:lang w:eastAsia="zh-CN"/>
        </w:rPr>
        <w:t xml:space="preserve">scribers </w:t>
      </w:r>
      <w:r>
        <w:rPr>
          <w:lang w:eastAsia="zh-CN"/>
        </w:rPr>
        <w:t xml:space="preserve">to UDM </w:t>
      </w:r>
      <w:r w:rsidR="00CB296D">
        <w:rPr>
          <w:lang w:eastAsia="zh-CN"/>
        </w:rPr>
        <w:t>.</w:t>
      </w:r>
    </w:p>
    <w:p w14:paraId="6B5729A7" w14:textId="77777777" w:rsidR="00796F30" w:rsidRPr="00F83392" w:rsidRDefault="00796F30" w:rsidP="00796F30">
      <w:pPr>
        <w:pStyle w:val="B10"/>
        <w:rPr>
          <w:lang w:eastAsia="zh-CN"/>
        </w:rPr>
      </w:pPr>
      <w:r>
        <w:rPr>
          <w:lang w:eastAsia="zh-CN"/>
        </w:rPr>
        <w:t>b)</w:t>
      </w:r>
      <w:r>
        <w:rPr>
          <w:lang w:eastAsia="zh-CN"/>
        </w:rPr>
        <w:tab/>
        <w:t>SI</w:t>
      </w:r>
    </w:p>
    <w:p w14:paraId="09E5D22C" w14:textId="77777777" w:rsidR="00796F30" w:rsidRPr="00D81781" w:rsidRDefault="00796F30" w:rsidP="00356F8E">
      <w:pPr>
        <w:pStyle w:val="B10"/>
        <w:rPr>
          <w:snapToGrid w:val="0"/>
        </w:rPr>
      </w:pPr>
      <w:r>
        <w:rPr>
          <w:lang w:eastAsia="zh-CN"/>
        </w:rPr>
        <w:t>c)</w:t>
      </w:r>
      <w:r>
        <w:rPr>
          <w:lang w:eastAsia="zh-CN"/>
        </w:rPr>
        <w:tab/>
        <w:t xml:space="preserve">This measurement is obtained by sampling at an unified interval the number of registered subscribers </w:t>
      </w:r>
      <w:r>
        <w:rPr>
          <w:rFonts w:hint="eastAsia"/>
          <w:lang w:eastAsia="zh-CN"/>
        </w:rPr>
        <w:t>in the UDM</w:t>
      </w:r>
      <w:r>
        <w:rPr>
          <w:lang w:eastAsia="zh-CN"/>
        </w:rPr>
        <w:t xml:space="preserve"> and then taking the maximum. </w:t>
      </w:r>
    </w:p>
    <w:p w14:paraId="50BCA80B" w14:textId="77777777" w:rsidR="00796F30" w:rsidRPr="00F83392" w:rsidRDefault="00796F30" w:rsidP="00796F30">
      <w:pPr>
        <w:pStyle w:val="B10"/>
        <w:rPr>
          <w:lang w:eastAsia="zh-CN"/>
        </w:rPr>
      </w:pPr>
      <w:r>
        <w:rPr>
          <w:lang w:eastAsia="zh-CN"/>
        </w:rPr>
        <w:t>d)</w:t>
      </w:r>
      <w:r>
        <w:rPr>
          <w:lang w:eastAsia="zh-CN"/>
        </w:rPr>
        <w:tab/>
      </w:r>
      <w:r w:rsidRPr="00F83392">
        <w:rPr>
          <w:lang w:eastAsia="zh-CN"/>
        </w:rPr>
        <w:t>A single integer value</w:t>
      </w:r>
      <w:r w:rsidR="00CB296D">
        <w:rPr>
          <w:lang w:eastAsia="zh-CN"/>
        </w:rPr>
        <w:t>.</w:t>
      </w:r>
    </w:p>
    <w:p w14:paraId="70878177" w14:textId="77777777" w:rsidR="00796F30" w:rsidRPr="00F83392" w:rsidRDefault="00796F30" w:rsidP="00796F30">
      <w:pPr>
        <w:pStyle w:val="B10"/>
        <w:rPr>
          <w:lang w:eastAsia="zh-CN"/>
        </w:rPr>
      </w:pPr>
      <w:r w:rsidRPr="00F83392">
        <w:rPr>
          <w:lang w:eastAsia="zh-CN"/>
        </w:rPr>
        <w:t>e)</w:t>
      </w:r>
      <w:r>
        <w:rPr>
          <w:lang w:eastAsia="zh-CN"/>
        </w:rPr>
        <w:tab/>
      </w:r>
      <w:r w:rsidR="00CB296D">
        <w:rPr>
          <w:lang w:eastAsia="zh-CN"/>
        </w:rPr>
        <w:t>RM.</w:t>
      </w:r>
      <w:r>
        <w:rPr>
          <w:rFonts w:hint="eastAsia"/>
          <w:lang w:eastAsia="zh-CN"/>
        </w:rPr>
        <w:t>RegisteredSub</w:t>
      </w:r>
      <w:r>
        <w:rPr>
          <w:lang w:eastAsia="zh-CN"/>
        </w:rPr>
        <w:t>UDM</w:t>
      </w:r>
      <w:r>
        <w:rPr>
          <w:rFonts w:hint="eastAsia"/>
          <w:lang w:eastAsia="zh-CN"/>
        </w:rPr>
        <w:t>N</w:t>
      </w:r>
      <w:r>
        <w:rPr>
          <w:lang w:eastAsia="zh-CN"/>
        </w:rPr>
        <w:t>brMax</w:t>
      </w:r>
      <w:r w:rsidR="00CB296D">
        <w:rPr>
          <w:lang w:eastAsia="zh-CN"/>
        </w:rPr>
        <w:t>.</w:t>
      </w:r>
    </w:p>
    <w:p w14:paraId="197E9969" w14:textId="77777777" w:rsidR="00796F30" w:rsidRPr="00F83392" w:rsidRDefault="00796F30" w:rsidP="00796F30">
      <w:pPr>
        <w:pStyle w:val="B10"/>
        <w:rPr>
          <w:rFonts w:hint="eastAsia"/>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r w:rsidR="00CB296D">
        <w:rPr>
          <w:snapToGrid w:val="0"/>
          <w:lang w:eastAsia="zh-CN"/>
        </w:rPr>
        <w:t>.</w:t>
      </w:r>
    </w:p>
    <w:p w14:paraId="28D00944"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r w:rsidR="00CB296D">
        <w:rPr>
          <w:lang w:eastAsia="zh-CN"/>
        </w:rPr>
        <w:t>.</w:t>
      </w:r>
    </w:p>
    <w:p w14:paraId="5000516A" w14:textId="77777777" w:rsidR="001E5A0E" w:rsidRPr="006534CE" w:rsidRDefault="00796F30" w:rsidP="00B22EDB">
      <w:pPr>
        <w:pStyle w:val="B10"/>
        <w:rPr>
          <w:lang w:eastAsia="zh-CN"/>
        </w:rPr>
      </w:pPr>
      <w:r>
        <w:rPr>
          <w:lang w:eastAsia="zh-CN"/>
        </w:rPr>
        <w:t>h)</w:t>
      </w:r>
      <w:r>
        <w:rPr>
          <w:lang w:eastAsia="zh-CN"/>
        </w:rPr>
        <w:tab/>
      </w:r>
      <w:r>
        <w:rPr>
          <w:rFonts w:hint="eastAsia"/>
          <w:lang w:eastAsia="zh-CN"/>
        </w:rPr>
        <w:t>5G</w:t>
      </w:r>
      <w:r>
        <w:rPr>
          <w:lang w:eastAsia="zh-CN"/>
        </w:rPr>
        <w:t>S</w:t>
      </w:r>
      <w:r w:rsidR="00CB296D">
        <w:rPr>
          <w:lang w:eastAsia="zh-CN"/>
        </w:rPr>
        <w:t>.</w:t>
      </w:r>
    </w:p>
    <w:p w14:paraId="374035F0" w14:textId="77777777" w:rsidR="00C532C3" w:rsidRPr="00816D86" w:rsidRDefault="002D6472" w:rsidP="00C532C3">
      <w:pPr>
        <w:pStyle w:val="Heading1"/>
      </w:pPr>
      <w:bookmarkStart w:id="99" w:name="_Hlk532542582"/>
      <w:bookmarkStart w:id="100" w:name="_Toc4404919"/>
      <w:r w:rsidRPr="00816D86">
        <w:t>6</w:t>
      </w:r>
      <w:r w:rsidR="00C532C3" w:rsidRPr="00816D86">
        <w:tab/>
        <w:t>Measurements related to end-to-end 5G network and network slicing</w:t>
      </w:r>
      <w:bookmarkEnd w:id="100"/>
    </w:p>
    <w:p w14:paraId="3561F747" w14:textId="77777777" w:rsidR="00C532C3" w:rsidRPr="00816D86" w:rsidRDefault="002D6472" w:rsidP="002B7D7C">
      <w:pPr>
        <w:pStyle w:val="Heading2"/>
      </w:pPr>
      <w:bookmarkStart w:id="101" w:name="_Toc4404920"/>
      <w:bookmarkEnd w:id="99"/>
      <w:r w:rsidRPr="00816D86">
        <w:t>6</w:t>
      </w:r>
      <w:r w:rsidR="00C532C3" w:rsidRPr="00816D86">
        <w:rPr>
          <w:rFonts w:hint="eastAsia"/>
        </w:rPr>
        <w:t>.1</w:t>
      </w:r>
      <w:r w:rsidR="002B7D7C" w:rsidRPr="00816D86">
        <w:tab/>
      </w:r>
      <w:r w:rsidR="00B61992">
        <w:t>Void</w:t>
      </w:r>
      <w:bookmarkEnd w:id="101"/>
    </w:p>
    <w:p w14:paraId="0A583663" w14:textId="77777777" w:rsidR="00C532C3" w:rsidRPr="006534CE" w:rsidRDefault="002D6472" w:rsidP="002B7D7C">
      <w:pPr>
        <w:pStyle w:val="Heading2"/>
      </w:pPr>
      <w:bookmarkStart w:id="102" w:name="_Toc4404921"/>
      <w:r w:rsidRPr="006534CE">
        <w:t>6</w:t>
      </w:r>
      <w:r w:rsidR="00C532C3" w:rsidRPr="006534CE">
        <w:rPr>
          <w:rFonts w:hint="eastAsia"/>
        </w:rPr>
        <w:t>.</w:t>
      </w:r>
      <w:r w:rsidR="00C532C3" w:rsidRPr="006534CE">
        <w:t>2</w:t>
      </w:r>
      <w:r w:rsidR="002B7D7C" w:rsidRPr="006534CE">
        <w:tab/>
      </w:r>
      <w:r w:rsidR="00C532C3" w:rsidRPr="006534CE">
        <w:t>Virtualised resource usage measurement</w:t>
      </w:r>
      <w:bookmarkEnd w:id="102"/>
    </w:p>
    <w:p w14:paraId="752B3466" w14:textId="77777777" w:rsidR="00C532C3" w:rsidRPr="006534CE" w:rsidRDefault="00C532C3" w:rsidP="002B7D7C">
      <w:pPr>
        <w:pStyle w:val="B10"/>
        <w:rPr>
          <w:lang w:eastAsia="zh-CN"/>
        </w:rPr>
      </w:pPr>
      <w:r w:rsidRPr="006534CE">
        <w:rPr>
          <w:lang w:eastAsia="zh-CN"/>
        </w:rPr>
        <w:t xml:space="preserve">a) This measurement provides the mean usage of virtualised resource (e.g. </w:t>
      </w:r>
      <w:r w:rsidR="007C538D" w:rsidRPr="006534CE">
        <w:rPr>
          <w:lang w:eastAsia="zh-CN"/>
        </w:rPr>
        <w:t>processor, memory</w:t>
      </w:r>
      <w:r w:rsidRPr="006534CE">
        <w:rPr>
          <w:lang w:eastAsia="zh-CN"/>
        </w:rPr>
        <w:t xml:space="preserve">, disk) in single network slice instance during the granularity period. </w:t>
      </w:r>
    </w:p>
    <w:p w14:paraId="1586355A" w14:textId="77777777" w:rsidR="00C532C3" w:rsidRPr="006534CE" w:rsidRDefault="00C532C3" w:rsidP="002B7D7C">
      <w:pPr>
        <w:pStyle w:val="B10"/>
        <w:rPr>
          <w:lang w:eastAsia="zh-CN"/>
        </w:rPr>
      </w:pPr>
      <w:r w:rsidRPr="006534CE">
        <w:rPr>
          <w:lang w:eastAsia="zh-CN"/>
        </w:rPr>
        <w:t>b) OM</w:t>
      </w:r>
    </w:p>
    <w:p w14:paraId="58B980C1" w14:textId="77777777" w:rsidR="00C532C3" w:rsidRPr="006534CE" w:rsidRDefault="00C532C3" w:rsidP="002B7D7C">
      <w:pPr>
        <w:pStyle w:val="B10"/>
        <w:rPr>
          <w:rFonts w:hint="eastAsia"/>
          <w:lang w:eastAsia="zh-CN"/>
        </w:rPr>
      </w:pPr>
      <w:r w:rsidRPr="006534CE">
        <w:rPr>
          <w:lang w:eastAsia="zh-CN"/>
        </w:rPr>
        <w:t>c) This measurement is generated with .sum suffix for the usage of each virtualised NF (see 3GPP TS 32.426 [1]) related to single network slice instance by taking the weighted average. The algorithm of the weighted average is vendor specific.</w:t>
      </w:r>
    </w:p>
    <w:p w14:paraId="5F8D5BC1" w14:textId="77777777" w:rsidR="00C532C3" w:rsidRPr="006534CE" w:rsidRDefault="00C532C3" w:rsidP="002B7D7C">
      <w:pPr>
        <w:pStyle w:val="B10"/>
        <w:rPr>
          <w:lang w:eastAsia="zh-CN"/>
        </w:rPr>
      </w:pPr>
      <w:r w:rsidRPr="006534CE">
        <w:rPr>
          <w:lang w:eastAsia="zh-CN"/>
        </w:rPr>
        <w:t>d) Each measurement is an real value (Unit:%).</w:t>
      </w:r>
    </w:p>
    <w:p w14:paraId="4D05EDAE" w14:textId="77777777" w:rsidR="00C532C3" w:rsidRPr="006534CE" w:rsidRDefault="00C532C3" w:rsidP="002B7D7C">
      <w:pPr>
        <w:pStyle w:val="B10"/>
        <w:rPr>
          <w:lang w:eastAsia="zh-CN"/>
        </w:rPr>
      </w:pPr>
      <w:r w:rsidRPr="006534CE">
        <w:rPr>
          <w:lang w:eastAsia="zh-CN"/>
        </w:rPr>
        <w:t>e) MeanProcessorUsage</w:t>
      </w:r>
    </w:p>
    <w:p w14:paraId="777BFBA2" w14:textId="77777777" w:rsidR="00C532C3" w:rsidRPr="006534CE" w:rsidRDefault="00C532C3" w:rsidP="002B7D7C">
      <w:pPr>
        <w:pStyle w:val="B10"/>
        <w:rPr>
          <w:lang w:eastAsia="zh-CN"/>
        </w:rPr>
      </w:pPr>
      <w:r w:rsidRPr="006534CE">
        <w:rPr>
          <w:lang w:eastAsia="zh-CN"/>
        </w:rPr>
        <w:t>MeanMemoryUsage</w:t>
      </w:r>
    </w:p>
    <w:p w14:paraId="6A71645E" w14:textId="77777777" w:rsidR="00C532C3" w:rsidRPr="006534CE" w:rsidRDefault="00C532C3" w:rsidP="002B7D7C">
      <w:pPr>
        <w:pStyle w:val="B10"/>
        <w:rPr>
          <w:lang w:eastAsia="zh-CN"/>
        </w:rPr>
      </w:pPr>
      <w:r w:rsidRPr="006534CE">
        <w:rPr>
          <w:lang w:eastAsia="zh-CN"/>
        </w:rPr>
        <w:t>MeanDiskUsage</w:t>
      </w:r>
    </w:p>
    <w:p w14:paraId="1B24675B" w14:textId="77777777" w:rsidR="00C532C3" w:rsidRPr="006534CE" w:rsidRDefault="00C532C3" w:rsidP="002B7D7C">
      <w:pPr>
        <w:pStyle w:val="B10"/>
        <w:rPr>
          <w:lang w:eastAsia="zh-CN"/>
        </w:rPr>
      </w:pPr>
      <w:r w:rsidRPr="006534CE">
        <w:rPr>
          <w:lang w:eastAsia="zh-CN"/>
        </w:rPr>
        <w:t>f) Performance measurement service.</w:t>
      </w:r>
    </w:p>
    <w:p w14:paraId="5E9DD58A" w14:textId="77777777" w:rsidR="00C532C3" w:rsidRPr="006534CE" w:rsidRDefault="00C532C3" w:rsidP="002B7D7C">
      <w:pPr>
        <w:pStyle w:val="B10"/>
        <w:rPr>
          <w:lang w:eastAsia="zh-CN"/>
        </w:rPr>
      </w:pPr>
      <w:r w:rsidRPr="006534CE">
        <w:rPr>
          <w:rFonts w:hint="eastAsia"/>
          <w:lang w:eastAsia="zh-CN"/>
        </w:rPr>
        <w:t>g) Packet Switched.</w:t>
      </w:r>
    </w:p>
    <w:p w14:paraId="6815F3E9" w14:textId="77777777" w:rsidR="00C532C3" w:rsidRPr="006534CE" w:rsidRDefault="00C532C3" w:rsidP="002B7D7C">
      <w:pPr>
        <w:pStyle w:val="B10"/>
        <w:rPr>
          <w:lang w:eastAsia="zh-CN"/>
        </w:rPr>
      </w:pPr>
      <w:r w:rsidRPr="006534CE">
        <w:rPr>
          <w:lang w:eastAsia="zh-CN"/>
        </w:rPr>
        <w:t>h) 5GS</w:t>
      </w:r>
    </w:p>
    <w:p w14:paraId="2D3B1740" w14:textId="77777777" w:rsidR="00C532C3" w:rsidRPr="008278FB" w:rsidRDefault="00491913" w:rsidP="00C532C3">
      <w:pPr>
        <w:rPr>
          <w:rFonts w:hint="eastAsia"/>
          <w:color w:val="000000"/>
          <w:lang w:eastAsia="zh-CN"/>
        </w:rPr>
      </w:pPr>
      <w:r>
        <w:rPr>
          <w:color w:val="FF0000"/>
          <w:lang w:eastAsia="zh-CN"/>
        </w:rPr>
        <w:tab/>
      </w:r>
      <w:r w:rsidRPr="008278FB">
        <w:rPr>
          <w:color w:val="000000"/>
          <w:lang w:eastAsia="zh-CN"/>
        </w:rPr>
        <w:t xml:space="preserve">NOTE: </w:t>
      </w:r>
      <w:r w:rsidR="00C532C3" w:rsidRPr="008278FB">
        <w:rPr>
          <w:color w:val="000000"/>
          <w:lang w:eastAsia="zh-CN"/>
        </w:rPr>
        <w:t xml:space="preserve">The name of service in f) </w:t>
      </w:r>
      <w:r w:rsidRPr="003B7830">
        <w:rPr>
          <w:color w:val="000000"/>
          <w:lang w:eastAsia="zh-CN"/>
        </w:rPr>
        <w:t>needs</w:t>
      </w:r>
      <w:r w:rsidR="00C532C3" w:rsidRPr="008278FB">
        <w:rPr>
          <w:color w:val="000000"/>
          <w:lang w:eastAsia="zh-CN"/>
        </w:rPr>
        <w:t xml:space="preserve"> to align with the </w:t>
      </w:r>
      <w:r w:rsidRPr="00491913">
        <w:rPr>
          <w:color w:val="000000"/>
          <w:lang w:eastAsia="zh-CN"/>
        </w:rPr>
        <w:t>TS (e.g., 28.550) defining the management service</w:t>
      </w:r>
      <w:r w:rsidR="00C532C3" w:rsidRPr="008278FB">
        <w:rPr>
          <w:color w:val="000000"/>
          <w:lang w:eastAsia="zh-CN"/>
        </w:rPr>
        <w:t>.</w:t>
      </w:r>
    </w:p>
    <w:p w14:paraId="4EF7B16A" w14:textId="77777777" w:rsidR="00007F8A" w:rsidRPr="006534CE" w:rsidRDefault="00007F8A" w:rsidP="00007F8A">
      <w:pPr>
        <w:pStyle w:val="Heading8"/>
        <w:rPr>
          <w:rStyle w:val="Emphasis"/>
          <w:i w:val="0"/>
          <w:iCs w:val="0"/>
          <w:color w:val="000000"/>
        </w:rPr>
      </w:pPr>
      <w:bookmarkStart w:id="103" w:name="historyclause"/>
      <w:r w:rsidRPr="006534CE">
        <w:rPr>
          <w:color w:val="000000"/>
        </w:rPr>
        <w:br w:type="page"/>
      </w:r>
      <w:bookmarkStart w:id="104" w:name="_Toc4404922"/>
      <w:r w:rsidR="00B20328" w:rsidRPr="006534CE">
        <w:rPr>
          <w:color w:val="000000"/>
        </w:rPr>
        <w:lastRenderedPageBreak/>
        <w:t>Annex A (informative):</w:t>
      </w:r>
      <w:r w:rsidR="00B20328" w:rsidRPr="006534CE">
        <w:rPr>
          <w:color w:val="000000"/>
        </w:rPr>
        <w:br/>
      </w:r>
      <w:r w:rsidR="00B20328" w:rsidRPr="006534CE">
        <w:rPr>
          <w:rFonts w:hint="eastAsia"/>
          <w:color w:val="000000"/>
          <w:lang w:eastAsia="zh-CN"/>
        </w:rPr>
        <w:t>Use cases for performance measurements</w:t>
      </w:r>
      <w:bookmarkEnd w:id="104"/>
    </w:p>
    <w:p w14:paraId="0F5E0E12" w14:textId="77777777" w:rsidR="00B630D3" w:rsidRPr="006534CE" w:rsidRDefault="00B630D3" w:rsidP="00925F10">
      <w:pPr>
        <w:pStyle w:val="Heading1"/>
        <w:rPr>
          <w:color w:val="000000"/>
        </w:rPr>
      </w:pPr>
      <w:bookmarkStart w:id="105" w:name="_Toc4404923"/>
      <w:r w:rsidRPr="006534CE">
        <w:rPr>
          <w:color w:val="000000"/>
        </w:rPr>
        <w:t>A.1</w:t>
      </w:r>
      <w:r w:rsidR="00EB5DB9" w:rsidRPr="006534CE">
        <w:rPr>
          <w:color w:val="000000"/>
        </w:rPr>
        <w:tab/>
        <w:t>M</w:t>
      </w:r>
      <w:r w:rsidRPr="006534CE">
        <w:rPr>
          <w:rFonts w:hint="eastAsia"/>
          <w:color w:val="000000"/>
        </w:rPr>
        <w:t>onitoring</w:t>
      </w:r>
      <w:r w:rsidRPr="006534CE">
        <w:rPr>
          <w:color w:val="000000"/>
        </w:rPr>
        <w:t xml:space="preserve"> of UL and DL user plane </w:t>
      </w:r>
      <w:r w:rsidRPr="006534CE">
        <w:rPr>
          <w:rFonts w:hint="eastAsia"/>
          <w:color w:val="000000"/>
        </w:rPr>
        <w:t>latency</w:t>
      </w:r>
      <w:r w:rsidR="00A94DC9" w:rsidRPr="006534CE">
        <w:rPr>
          <w:color w:val="000000"/>
        </w:rPr>
        <w:t xml:space="preserve"> in NG-RAN</w:t>
      </w:r>
      <w:bookmarkEnd w:id="105"/>
    </w:p>
    <w:p w14:paraId="264E84DC" w14:textId="77777777" w:rsidR="00B630D3" w:rsidRPr="006534CE" w:rsidRDefault="00B630D3" w:rsidP="00B630D3">
      <w:pPr>
        <w:rPr>
          <w:color w:val="000000"/>
        </w:rPr>
      </w:pPr>
      <w:r w:rsidRPr="006534CE">
        <w:rPr>
          <w:color w:val="000000"/>
        </w:rPr>
        <w:t xml:space="preserve">Satisfying low latency expectations </w:t>
      </w:r>
      <w:r w:rsidRPr="006534CE">
        <w:rPr>
          <w:rFonts w:hint="eastAsia"/>
          <w:color w:val="000000"/>
        </w:rPr>
        <w:t>for</w:t>
      </w:r>
      <w:r w:rsidRPr="006534CE">
        <w:rPr>
          <w:color w:val="000000"/>
        </w:rPr>
        <w:t xml:space="preserve"> 5G services, such as URLLC, is one of the key tasks </w:t>
      </w:r>
      <w:r w:rsidRPr="006534CE">
        <w:rPr>
          <w:rFonts w:hint="eastAsia"/>
          <w:color w:val="000000"/>
        </w:rPr>
        <w:t xml:space="preserve">for the operator </w:t>
      </w:r>
      <w:r w:rsidRPr="006534CE">
        <w:rPr>
          <w:color w:val="000000"/>
        </w:rPr>
        <w:t xml:space="preserve">to meet service performance expectations. As the performance in UL and DL differs, </w:t>
      </w:r>
      <w:r w:rsidRPr="006534CE">
        <w:rPr>
          <w:rFonts w:hint="eastAsia"/>
          <w:color w:val="000000"/>
        </w:rPr>
        <w:t>it</w:t>
      </w:r>
      <w:r w:rsidRPr="006534CE">
        <w:rPr>
          <w:color w:val="000000"/>
        </w:rPr>
        <w:t xml:space="preserve"> is important for operators to be able to monitor</w:t>
      </w:r>
      <w:r w:rsidRPr="006534CE">
        <w:rPr>
          <w:rFonts w:hint="eastAsia"/>
          <w:color w:val="000000"/>
        </w:rPr>
        <w:t xml:space="preserve"> the </w:t>
      </w:r>
      <w:r w:rsidRPr="006534CE">
        <w:rPr>
          <w:color w:val="000000"/>
        </w:rPr>
        <w:t>UL</w:t>
      </w:r>
      <w:r w:rsidRPr="006534CE">
        <w:rPr>
          <w:rFonts w:hint="eastAsia"/>
          <w:color w:val="000000"/>
        </w:rPr>
        <w:t xml:space="preserve"> and </w:t>
      </w:r>
      <w:r w:rsidRPr="006534CE">
        <w:rPr>
          <w:color w:val="000000"/>
        </w:rPr>
        <w:t xml:space="preserve">DL </w:t>
      </w:r>
      <w:r w:rsidRPr="006534CE">
        <w:rPr>
          <w:rFonts w:hint="eastAsia"/>
          <w:color w:val="000000"/>
        </w:rPr>
        <w:t>user plane latencies</w:t>
      </w:r>
      <w:r w:rsidRPr="006534CE">
        <w:rPr>
          <w:color w:val="000000"/>
        </w:rPr>
        <w:t xml:space="preserve"> separately. With performance measurements allowing </w:t>
      </w:r>
      <w:r w:rsidRPr="006534CE">
        <w:rPr>
          <w:rFonts w:hint="eastAsia"/>
          <w:color w:val="000000"/>
        </w:rPr>
        <w:t xml:space="preserve">the </w:t>
      </w:r>
      <w:r w:rsidRPr="006534CE">
        <w:rPr>
          <w:color w:val="000000"/>
        </w:rPr>
        <w:t>operator to obtain or derive th</w:t>
      </w:r>
      <w:r w:rsidRPr="006534CE">
        <w:rPr>
          <w:rFonts w:hint="eastAsia"/>
          <w:color w:val="000000"/>
        </w:rPr>
        <w:t>e UL</w:t>
      </w:r>
      <w:r w:rsidRPr="006534CE">
        <w:rPr>
          <w:color w:val="000000"/>
        </w:rPr>
        <w:t xml:space="preserve"> and </w:t>
      </w:r>
      <w:r w:rsidRPr="006534CE">
        <w:rPr>
          <w:rFonts w:hint="eastAsia"/>
          <w:color w:val="000000"/>
        </w:rPr>
        <w:t>DL user plane latency</w:t>
      </w:r>
      <w:r w:rsidRPr="006534CE">
        <w:rPr>
          <w:color w:val="000000"/>
        </w:rPr>
        <w:t xml:space="preserve"> information separately, the operators can</w:t>
      </w:r>
      <w:r w:rsidRPr="006534CE">
        <w:rPr>
          <w:rFonts w:hint="eastAsia"/>
          <w:color w:val="000000"/>
        </w:rPr>
        <w:t xml:space="preserve"> </w:t>
      </w:r>
      <w:r w:rsidRPr="006534CE">
        <w:rPr>
          <w:color w:val="000000"/>
        </w:rPr>
        <w:t>pinpoint</w:t>
      </w:r>
      <w:r w:rsidRPr="006534CE">
        <w:rPr>
          <w:rFonts w:hint="eastAsia"/>
          <w:color w:val="000000"/>
        </w:rPr>
        <w:t xml:space="preserve"> the </w:t>
      </w:r>
      <w:r w:rsidRPr="006534CE">
        <w:rPr>
          <w:color w:val="000000"/>
        </w:rPr>
        <w:t xml:space="preserve">services </w:t>
      </w:r>
      <w:r w:rsidRPr="006534CE">
        <w:rPr>
          <w:rFonts w:hint="eastAsia"/>
          <w:color w:val="000000"/>
        </w:rPr>
        <w:t xml:space="preserve">performance </w:t>
      </w:r>
      <w:r w:rsidRPr="006534CE">
        <w:rPr>
          <w:color w:val="000000"/>
        </w:rPr>
        <w:t>problems to</w:t>
      </w:r>
      <w:r w:rsidRPr="006534CE">
        <w:rPr>
          <w:rFonts w:hint="eastAsia"/>
          <w:color w:val="000000"/>
        </w:rPr>
        <w:t xml:space="preserve"> </w:t>
      </w:r>
      <w:r w:rsidRPr="006534CE">
        <w:rPr>
          <w:color w:val="000000"/>
        </w:rPr>
        <w:t>specific problems in UL or DL.</w:t>
      </w:r>
    </w:p>
    <w:p w14:paraId="2D4BA7DE" w14:textId="77777777" w:rsidR="00D82422" w:rsidRPr="006534CE" w:rsidRDefault="00D82422" w:rsidP="00D82422">
      <w:pPr>
        <w:rPr>
          <w:color w:val="000000"/>
        </w:rPr>
      </w:pPr>
      <w:r w:rsidRPr="006534CE">
        <w:rPr>
          <w:color w:val="000000"/>
        </w:rPr>
        <w:t xml:space="preserve">The DL IP latency monitoring in NG-RAN refers to the transmission within gNB of IP packets arriving when there is no other prior data to be transmitted to the same UE in the gNB. </w:t>
      </w:r>
    </w:p>
    <w:p w14:paraId="4A73AF1D" w14:textId="77777777" w:rsidR="00D82422" w:rsidRPr="006534CE" w:rsidRDefault="00D82422" w:rsidP="00B630D3">
      <w:pPr>
        <w:rPr>
          <w:color w:val="000000"/>
        </w:rPr>
      </w:pPr>
      <w:r w:rsidRPr="006534CE">
        <w:rPr>
          <w:color w:val="000000"/>
        </w:rPr>
        <w:t xml:space="preserve">To further pinpoint performance problem detected, separate counters may be provided per </w:t>
      </w:r>
      <w:r w:rsidR="00F76105">
        <w:rPr>
          <w:color w:val="000000"/>
        </w:rPr>
        <w:t xml:space="preserve">mapped </w:t>
      </w:r>
      <w:r w:rsidRPr="006534CE">
        <w:rPr>
          <w:color w:val="000000"/>
        </w:rPr>
        <w:t xml:space="preserve">5QI (which are particularly useful when the </w:t>
      </w:r>
      <w:r w:rsidR="00CD7446">
        <w:rPr>
          <w:color w:val="000000"/>
        </w:rPr>
        <w:t xml:space="preserve">mapped </w:t>
      </w:r>
      <w:r w:rsidRPr="006534CE">
        <w:rPr>
          <w:color w:val="000000"/>
        </w:rPr>
        <w:t xml:space="preserve">5QI is used by few services and users and the packet size does not vary much). </w:t>
      </w:r>
    </w:p>
    <w:p w14:paraId="5311BF9B" w14:textId="77777777" w:rsidR="00A36F64" w:rsidRPr="006534CE" w:rsidRDefault="00A36F64" w:rsidP="00A36F64">
      <w:pPr>
        <w:pStyle w:val="Heading1"/>
        <w:keepLines w:val="0"/>
        <w:rPr>
          <w:rFonts w:hint="eastAsia"/>
          <w:color w:val="000000"/>
          <w:lang w:eastAsia="zh-CN"/>
        </w:rPr>
      </w:pPr>
      <w:bookmarkStart w:id="106" w:name="_Toc4404924"/>
      <w:r w:rsidRPr="006534CE">
        <w:rPr>
          <w:color w:val="000000"/>
          <w:lang w:eastAsia="zh-CN"/>
        </w:rPr>
        <w:t>A.2</w:t>
      </w:r>
      <w:r w:rsidR="00EB5DB9" w:rsidRPr="006534CE">
        <w:rPr>
          <w:color w:val="000000"/>
          <w:lang w:eastAsia="zh-CN"/>
        </w:rPr>
        <w:tab/>
        <w:t>M</w:t>
      </w:r>
      <w:r w:rsidRPr="006534CE">
        <w:rPr>
          <w:color w:val="000000"/>
          <w:lang w:eastAsia="zh-CN"/>
        </w:rPr>
        <w:t>onitoring of UL and DL packet loss</w:t>
      </w:r>
      <w:r w:rsidR="00A94DC9" w:rsidRPr="006534CE">
        <w:rPr>
          <w:color w:val="000000"/>
          <w:lang w:eastAsia="zh-CN"/>
        </w:rPr>
        <w:t xml:space="preserve"> in NG-RAN</w:t>
      </w:r>
      <w:bookmarkEnd w:id="106"/>
    </w:p>
    <w:p w14:paraId="6AF06F81" w14:textId="77777777" w:rsidR="00A36F64" w:rsidRPr="006534CE" w:rsidRDefault="00A36F64" w:rsidP="00F917F8">
      <w:r w:rsidRPr="006534CE">
        <w:rPr>
          <w:lang w:eastAsia="zh-CN"/>
        </w:rPr>
        <w:t xml:space="preserve">Keeping track of UL and DL packet loss in the NG-RAN is essential, since for certain services packets that are lost along the way through the system may have a noticeable impact on the end user. UL and DL packet loss measurements can be useful for evaluation, optimization and for performance assurance within the integrity area (user plane connection quality). </w:t>
      </w:r>
    </w:p>
    <w:p w14:paraId="24F28BAB" w14:textId="77777777" w:rsidR="00A36F64" w:rsidRPr="006534CE" w:rsidRDefault="00A36F64" w:rsidP="00F917F8">
      <w:pPr>
        <w:rPr>
          <w:lang w:eastAsia="zh-CN"/>
        </w:rPr>
      </w:pPr>
      <w:r w:rsidRPr="006534CE">
        <w:rPr>
          <w:lang w:eastAsia="zh-CN"/>
        </w:rPr>
        <w:t xml:space="preserve">UL packet loss is a measure of packets dropped in the UE and the packets lost on the interfaces (air interface and F1-U interface). If parts of the gNB are deployed in a </w:t>
      </w:r>
      <w:r w:rsidR="007C538D" w:rsidRPr="006534CE">
        <w:rPr>
          <w:lang w:eastAsia="zh-CN"/>
        </w:rPr>
        <w:t>virtualized</w:t>
      </w:r>
      <w:r w:rsidRPr="006534CE">
        <w:rPr>
          <w:lang w:eastAsia="zh-CN"/>
        </w:rPr>
        <w:t xml:space="preserve"> environment, it is important to measure also the F1-U UL interface packet loss in a separate measurement, to be able to pinpoint the reason for high packet loss.</w:t>
      </w:r>
    </w:p>
    <w:p w14:paraId="07E4F6DE" w14:textId="77777777" w:rsidR="00916E11" w:rsidRPr="006534CE" w:rsidRDefault="00916E11" w:rsidP="00916E11">
      <w:pPr>
        <w:pStyle w:val="Heading1"/>
        <w:keepLines w:val="0"/>
        <w:rPr>
          <w:rFonts w:hint="eastAsia"/>
          <w:color w:val="000000"/>
          <w:lang w:eastAsia="zh-CN"/>
        </w:rPr>
      </w:pPr>
      <w:bookmarkStart w:id="107" w:name="_Toc4404925"/>
      <w:r w:rsidRPr="006534CE">
        <w:rPr>
          <w:color w:val="000000"/>
          <w:lang w:eastAsia="zh-CN"/>
        </w:rPr>
        <w:t>A.3</w:t>
      </w:r>
      <w:r w:rsidRPr="006534CE">
        <w:rPr>
          <w:color w:val="000000"/>
          <w:lang w:eastAsia="zh-CN"/>
        </w:rPr>
        <w:tab/>
      </w:r>
      <w:r w:rsidR="00EB5DB9" w:rsidRPr="006534CE">
        <w:rPr>
          <w:color w:val="000000"/>
          <w:lang w:eastAsia="zh-CN"/>
        </w:rPr>
        <w:t>M</w:t>
      </w:r>
      <w:r w:rsidRPr="006534CE">
        <w:rPr>
          <w:color w:val="000000"/>
          <w:lang w:eastAsia="zh-CN"/>
        </w:rPr>
        <w:t xml:space="preserve">onitoring of DL packet drop </w:t>
      </w:r>
      <w:r w:rsidR="00A94DC9" w:rsidRPr="006534CE">
        <w:rPr>
          <w:color w:val="000000"/>
          <w:lang w:eastAsia="zh-CN"/>
        </w:rPr>
        <w:t>in NG-RAN</w:t>
      </w:r>
      <w:bookmarkEnd w:id="107"/>
    </w:p>
    <w:p w14:paraId="75DF4AA8" w14:textId="77777777" w:rsidR="00916E11" w:rsidRPr="006534CE" w:rsidRDefault="00916E11" w:rsidP="00F917F8">
      <w:pPr>
        <w:rPr>
          <w:lang w:eastAsia="zh-CN"/>
        </w:rPr>
      </w:pPr>
      <w:r w:rsidRPr="006534CE">
        <w:rPr>
          <w:lang w:eastAsia="zh-CN"/>
        </w:rPr>
        <w:t xml:space="preserve">Keeping track of DL packet drops in the NG-RAN is essential, since for certain services packets that are dropped along the way through the system may have a noticeable impact on the end user. DL packet drop measurements can be useful for evaluation, optimization and for performance assurance of the network. </w:t>
      </w:r>
    </w:p>
    <w:p w14:paraId="12400F16" w14:textId="77777777" w:rsidR="00916E11" w:rsidRPr="006534CE" w:rsidRDefault="00C6061D" w:rsidP="00F917F8">
      <w:pPr>
        <w:rPr>
          <w:lang w:eastAsia="zh-CN"/>
        </w:rPr>
      </w:pPr>
      <w:r w:rsidRPr="002C5A2D">
        <w:rPr>
          <w:color w:val="000000"/>
          <w:lang w:eastAsia="zh-CN"/>
        </w:rPr>
        <w:t xml:space="preserve">For gNBs that are deployed </w:t>
      </w:r>
      <w:r>
        <w:rPr>
          <w:color w:val="000000"/>
          <w:lang w:eastAsia="zh-CN"/>
        </w:rPr>
        <w:t xml:space="preserve">in </w:t>
      </w:r>
      <w:r w:rsidRPr="002C5A2D">
        <w:rPr>
          <w:color w:val="000000"/>
          <w:lang w:eastAsia="zh-CN"/>
        </w:rPr>
        <w:t>a split architecture</w:t>
      </w:r>
      <w:r w:rsidR="00916E11" w:rsidRPr="006534CE">
        <w:rPr>
          <w:lang w:eastAsia="zh-CN"/>
        </w:rPr>
        <w:t xml:space="preserve">, e.g. when parts of a gNB are deployed in a </w:t>
      </w:r>
      <w:r w:rsidR="007C538D" w:rsidRPr="006534CE">
        <w:rPr>
          <w:lang w:eastAsia="zh-CN"/>
        </w:rPr>
        <w:t>virtualized</w:t>
      </w:r>
      <w:r w:rsidR="00916E11" w:rsidRPr="006534CE">
        <w:rPr>
          <w:lang w:eastAsia="zh-CN"/>
        </w:rPr>
        <w:t xml:space="preserve"> environment, the DL packet drops may occur in two parts; the gNB CU-UP and the gNB DU. Therefore, it is important to measure this separately. </w:t>
      </w:r>
    </w:p>
    <w:p w14:paraId="3E8F82CD" w14:textId="77777777" w:rsidR="005C6913" w:rsidRPr="006534CE" w:rsidRDefault="007E58B3" w:rsidP="007E58B3">
      <w:pPr>
        <w:pStyle w:val="Heading1"/>
        <w:keepLines w:val="0"/>
        <w:rPr>
          <w:color w:val="000000"/>
          <w:lang w:eastAsia="zh-CN"/>
        </w:rPr>
      </w:pPr>
      <w:bookmarkStart w:id="108" w:name="_Toc4404926"/>
      <w:r w:rsidRPr="006534CE">
        <w:rPr>
          <w:color w:val="000000"/>
          <w:lang w:eastAsia="zh-CN"/>
        </w:rPr>
        <w:t>A.4</w:t>
      </w:r>
      <w:r w:rsidRPr="006534CE">
        <w:rPr>
          <w:color w:val="000000"/>
          <w:lang w:eastAsia="zh-CN"/>
        </w:rPr>
        <w:tab/>
        <w:t>M</w:t>
      </w:r>
      <w:r w:rsidR="005C6913" w:rsidRPr="006534CE">
        <w:rPr>
          <w:color w:val="000000"/>
          <w:lang w:eastAsia="zh-CN"/>
        </w:rPr>
        <w:t>onitoring</w:t>
      </w:r>
      <w:r w:rsidR="005C6913" w:rsidRPr="006534CE">
        <w:rPr>
          <w:color w:val="000000"/>
        </w:rPr>
        <w:t xml:space="preserve"> of UL and DL user plane delay</w:t>
      </w:r>
      <w:r w:rsidR="00A94DC9" w:rsidRPr="006534CE">
        <w:rPr>
          <w:color w:val="000000"/>
        </w:rPr>
        <w:t xml:space="preserve"> in NG-RAN</w:t>
      </w:r>
      <w:bookmarkEnd w:id="108"/>
    </w:p>
    <w:p w14:paraId="2299DB13" w14:textId="77777777" w:rsidR="005C6913" w:rsidRPr="006534CE" w:rsidRDefault="005C6913" w:rsidP="00F917F8">
      <w:pPr>
        <w:rPr>
          <w:lang w:eastAsia="zh-CN"/>
        </w:rPr>
      </w:pPr>
      <w:r w:rsidRPr="006534CE">
        <w:rPr>
          <w:lang w:eastAsia="zh-CN"/>
        </w:rPr>
        <w:t>Satisfying low packet delay is of prime concern for some services, particularly conversational services like speech and instant messaging. As the performance in UL and DL differs, it is important for operators to be able to monitor the UL and DL user plane delay separately. With performance measurements allowing the operator to obtain or derive the UL and DL user plane delay information separately, the operators can pinpoint the services performance problems to specific problems in UL or DL.</w:t>
      </w:r>
    </w:p>
    <w:p w14:paraId="03763143" w14:textId="77777777" w:rsidR="005C6913" w:rsidRPr="006534CE" w:rsidRDefault="005C6913" w:rsidP="00F917F8">
      <w:pPr>
        <w:rPr>
          <w:lang w:eastAsia="zh-CN"/>
        </w:rPr>
      </w:pPr>
      <w:r w:rsidRPr="006534CE">
        <w:rPr>
          <w:lang w:eastAsia="zh-CN"/>
        </w:rPr>
        <w:t>The DL delay monitoring in gNB refers to the average delay of any packet within NG-RAN, including air interface delay until the UE receives the packet. A gNB deployed in a split architecture, the user plane delay will occur in gNB-</w:t>
      </w:r>
      <w:r w:rsidRPr="006534CE">
        <w:rPr>
          <w:lang w:eastAsia="zh-CN"/>
        </w:rPr>
        <w:lastRenderedPageBreak/>
        <w:t xml:space="preserve">CU-UP, on the F1 interface, in gNB-DU and on the air interface. Therefore, four gNB related delay measurements needs to be monitored for the DL delay to pinpoint where end user impact from packet delay occurs. </w:t>
      </w:r>
    </w:p>
    <w:p w14:paraId="684C8425" w14:textId="77777777" w:rsidR="005C6913" w:rsidRPr="006534CE" w:rsidRDefault="005C6913" w:rsidP="00F917F8">
      <w:pPr>
        <w:rPr>
          <w:lang w:eastAsia="zh-CN"/>
        </w:rPr>
      </w:pPr>
      <w:r w:rsidRPr="006534CE">
        <w:rPr>
          <w:lang w:eastAsia="zh-CN"/>
        </w:rPr>
        <w:t xml:space="preserve">To further pinpoint a detected delay performance problem, the packet delay measurement separation may be based on </w:t>
      </w:r>
      <w:r w:rsidR="00237E11">
        <w:rPr>
          <w:lang w:eastAsia="zh-CN"/>
        </w:rPr>
        <w:t xml:space="preserve">mapped </w:t>
      </w:r>
      <w:r w:rsidRPr="006534CE">
        <w:rPr>
          <w:lang w:eastAsia="zh-CN"/>
        </w:rPr>
        <w:t>5QI (or for QCI in case of NR option 3).</w:t>
      </w:r>
    </w:p>
    <w:p w14:paraId="5A76711B" w14:textId="77777777" w:rsidR="002E29C7" w:rsidRPr="006534CE" w:rsidRDefault="002E29C7" w:rsidP="002E29C7">
      <w:pPr>
        <w:pStyle w:val="Heading1"/>
        <w:keepLines w:val="0"/>
        <w:rPr>
          <w:rFonts w:hint="eastAsia"/>
          <w:color w:val="000000"/>
          <w:lang w:eastAsia="zh-CN"/>
        </w:rPr>
      </w:pPr>
      <w:bookmarkStart w:id="109" w:name="_Toc4404927"/>
      <w:r w:rsidRPr="006534CE">
        <w:rPr>
          <w:color w:val="000000"/>
          <w:lang w:eastAsia="zh-CN"/>
        </w:rPr>
        <w:t>A.</w:t>
      </w:r>
      <w:r w:rsidR="00EE11B8" w:rsidRPr="006534CE">
        <w:rPr>
          <w:color w:val="000000"/>
          <w:lang w:eastAsia="zh-CN"/>
        </w:rPr>
        <w:t>5</w:t>
      </w:r>
      <w:r w:rsidRPr="006534CE">
        <w:rPr>
          <w:color w:val="000000"/>
          <w:lang w:eastAsia="zh-CN"/>
        </w:rPr>
        <w:tab/>
      </w:r>
      <w:r w:rsidR="00EB5DB9" w:rsidRPr="006534CE">
        <w:rPr>
          <w:color w:val="000000"/>
          <w:lang w:eastAsia="zh-CN"/>
        </w:rPr>
        <w:t>M</w:t>
      </w:r>
      <w:r w:rsidRPr="006534CE">
        <w:rPr>
          <w:color w:val="000000"/>
          <w:lang w:eastAsia="zh-CN"/>
        </w:rPr>
        <w:t>onitor</w:t>
      </w:r>
      <w:r w:rsidR="00EB5DB9" w:rsidRPr="006534CE">
        <w:rPr>
          <w:color w:val="000000"/>
          <w:lang w:eastAsia="zh-CN"/>
        </w:rPr>
        <w:t>ing</w:t>
      </w:r>
      <w:r w:rsidRPr="006534CE">
        <w:rPr>
          <w:color w:val="000000"/>
          <w:lang w:eastAsia="zh-CN"/>
        </w:rPr>
        <w:t xml:space="preserve"> of </w:t>
      </w:r>
      <w:r w:rsidRPr="006534CE">
        <w:rPr>
          <w:rFonts w:hint="eastAsia"/>
          <w:color w:val="000000"/>
        </w:rPr>
        <w:t>UE Context Release Request</w:t>
      </w:r>
      <w:r w:rsidRPr="006534CE">
        <w:rPr>
          <w:color w:val="000000"/>
        </w:rPr>
        <w:t xml:space="preserve"> (gNB-DU initiated)</w:t>
      </w:r>
      <w:bookmarkEnd w:id="109"/>
      <w:r w:rsidRPr="006534CE">
        <w:rPr>
          <w:rFonts w:hint="eastAsia"/>
          <w:color w:val="000000"/>
          <w:lang w:eastAsia="zh-CN"/>
        </w:rPr>
        <w:t xml:space="preserve"> </w:t>
      </w:r>
    </w:p>
    <w:p w14:paraId="0CDE07B5" w14:textId="77777777" w:rsidR="002E29C7" w:rsidRPr="006534CE" w:rsidRDefault="002E29C7" w:rsidP="002E29C7">
      <w:pPr>
        <w:rPr>
          <w:color w:val="000000"/>
          <w:lang w:eastAsia="zh-CN"/>
        </w:rPr>
      </w:pPr>
      <w:r w:rsidRPr="006534CE">
        <w:rPr>
          <w:color w:val="000000"/>
          <w:lang w:eastAsia="zh-CN"/>
        </w:rPr>
        <w:t xml:space="preserve">In order to monitor the stability of the network and detect the service/connection interruption caused by NGRAN, monitoring the </w:t>
      </w:r>
      <w:r w:rsidRPr="006534CE">
        <w:rPr>
          <w:rFonts w:hint="eastAsia"/>
          <w:color w:val="000000"/>
        </w:rPr>
        <w:t>UE Context Release Request</w:t>
      </w:r>
      <w:r w:rsidRPr="006534CE">
        <w:rPr>
          <w:color w:val="000000"/>
        </w:rPr>
        <w:t xml:space="preserve"> initiated by gNB-DU is an effective </w:t>
      </w:r>
      <w:r w:rsidR="00995567" w:rsidRPr="006534CE">
        <w:rPr>
          <w:color w:val="000000"/>
        </w:rPr>
        <w:t>method</w:t>
      </w:r>
      <w:r w:rsidRPr="006534CE">
        <w:rPr>
          <w:color w:val="000000"/>
          <w:lang w:eastAsia="zh-CN"/>
        </w:rPr>
        <w:t xml:space="preserve">. Collecting the measurement information of the </w:t>
      </w:r>
      <w:r w:rsidRPr="006534CE">
        <w:rPr>
          <w:color w:val="000000"/>
        </w:rPr>
        <w:t xml:space="preserve">message and </w:t>
      </w:r>
      <w:r w:rsidR="00995567" w:rsidRPr="006534CE">
        <w:rPr>
          <w:color w:val="000000"/>
        </w:rPr>
        <w:t>analysing</w:t>
      </w:r>
      <w:r w:rsidRPr="006534CE">
        <w:rPr>
          <w:color w:val="000000"/>
        </w:rPr>
        <w:t xml:space="preserve"> the releasing cause conveyed in the message</w:t>
      </w:r>
      <w:r w:rsidRPr="006534CE">
        <w:rPr>
          <w:color w:val="000000"/>
          <w:lang w:eastAsia="zh-CN"/>
        </w:rPr>
        <w:t>, operators could detect the stability of NG-RAN, and could decide a specific means to improve the NG-RAN performance.</w:t>
      </w:r>
    </w:p>
    <w:p w14:paraId="3CDA57A3" w14:textId="77777777" w:rsidR="00EB5DB9" w:rsidRPr="006534CE" w:rsidRDefault="00EB5DB9" w:rsidP="00EB5DB9">
      <w:pPr>
        <w:pStyle w:val="Heading1"/>
        <w:rPr>
          <w:color w:val="000000"/>
          <w:lang w:eastAsia="zh-CN"/>
        </w:rPr>
      </w:pPr>
      <w:bookmarkStart w:id="110" w:name="_Toc4404928"/>
      <w:r w:rsidRPr="006534CE">
        <w:rPr>
          <w:color w:val="000000"/>
        </w:rPr>
        <w:t>A.</w:t>
      </w:r>
      <w:r w:rsidR="00EE11B8" w:rsidRPr="006534CE">
        <w:rPr>
          <w:color w:val="000000"/>
          <w:lang w:eastAsia="zh-CN"/>
        </w:rPr>
        <w:t>6</w:t>
      </w:r>
      <w:r w:rsidRPr="006534CE">
        <w:rPr>
          <w:color w:val="000000"/>
          <w:lang w:eastAsia="zh-CN"/>
        </w:rPr>
        <w:tab/>
      </w:r>
      <w:r w:rsidRPr="006534CE">
        <w:rPr>
          <w:color w:val="000000"/>
        </w:rPr>
        <w:t>M</w:t>
      </w:r>
      <w:r w:rsidRPr="006534CE">
        <w:rPr>
          <w:rFonts w:hint="eastAsia"/>
          <w:color w:val="000000"/>
        </w:rPr>
        <w:t>onitoring</w:t>
      </w:r>
      <w:r w:rsidRPr="006534CE">
        <w:rPr>
          <w:color w:val="000000"/>
        </w:rPr>
        <w:t xml:space="preserve"> of </w:t>
      </w:r>
      <w:r w:rsidRPr="006534CE">
        <w:rPr>
          <w:rFonts w:hint="eastAsia"/>
          <w:color w:val="000000"/>
          <w:lang w:eastAsia="zh-CN"/>
        </w:rPr>
        <w:t>physical radio resource utilization</w:t>
      </w:r>
      <w:bookmarkEnd w:id="110"/>
    </w:p>
    <w:p w14:paraId="1F60DA7D" w14:textId="77777777" w:rsidR="00EB5DB9" w:rsidRPr="006534CE" w:rsidRDefault="00EB5DB9" w:rsidP="00EB5DB9">
      <w:pPr>
        <w:rPr>
          <w:color w:val="000000"/>
          <w:lang w:eastAsia="zh-CN"/>
        </w:rPr>
      </w:pPr>
      <w:r w:rsidRPr="006534CE">
        <w:rPr>
          <w:color w:val="000000"/>
          <w:lang w:eastAsia="zh-CN"/>
        </w:rPr>
        <w:t xml:space="preserve">The </w:t>
      </w:r>
      <w:r w:rsidRPr="006534CE">
        <w:rPr>
          <w:rFonts w:hint="eastAsia"/>
          <w:color w:val="000000"/>
          <w:lang w:eastAsia="zh-CN"/>
        </w:rPr>
        <w:t>physical radio resource utilization measurements</w:t>
      </w:r>
      <w:r w:rsidRPr="006534CE">
        <w:rPr>
          <w:color w:val="000000"/>
          <w:lang w:eastAsia="zh-CN"/>
        </w:rPr>
        <w:t xml:space="preserve"> could provide operators the load information of the</w:t>
      </w:r>
      <w:r w:rsidRPr="006534CE">
        <w:rPr>
          <w:rFonts w:hint="eastAsia"/>
          <w:color w:val="000000"/>
          <w:lang w:eastAsia="zh-CN"/>
        </w:rPr>
        <w:t xml:space="preserve"> radio</w:t>
      </w:r>
      <w:r w:rsidRPr="006534CE">
        <w:rPr>
          <w:color w:val="000000"/>
          <w:lang w:eastAsia="zh-CN"/>
        </w:rPr>
        <w:t xml:space="preserve"> network during the </w:t>
      </w:r>
      <w:r w:rsidRPr="006534CE">
        <w:rPr>
          <w:rFonts w:hint="eastAsia"/>
          <w:color w:val="000000"/>
          <w:lang w:eastAsia="zh-CN"/>
        </w:rPr>
        <w:t>measurement</w:t>
      </w:r>
      <w:r w:rsidRPr="006534CE">
        <w:rPr>
          <w:color w:val="000000"/>
          <w:lang w:eastAsia="zh-CN"/>
        </w:rPr>
        <w:t xml:space="preserve"> time period.</w:t>
      </w:r>
      <w:r w:rsidRPr="006534CE">
        <w:rPr>
          <w:rFonts w:hint="eastAsia"/>
          <w:color w:val="000000"/>
          <w:lang w:eastAsia="zh-CN"/>
        </w:rPr>
        <w:t xml:space="preserve"> The physical radio resource utilization measurements should reflect the average usage and the usage distribution of the radio</w:t>
      </w:r>
      <w:r w:rsidRPr="006534CE">
        <w:rPr>
          <w:color w:val="000000"/>
        </w:rPr>
        <w:t xml:space="preserve"> resource</w:t>
      </w:r>
      <w:r w:rsidRPr="006534CE">
        <w:rPr>
          <w:rFonts w:hint="eastAsia"/>
          <w:color w:val="000000"/>
          <w:lang w:eastAsia="zh-CN"/>
        </w:rPr>
        <w:t xml:space="preserve"> of the physical layer</w:t>
      </w:r>
      <w:r w:rsidRPr="006534CE">
        <w:rPr>
          <w:color w:val="000000"/>
          <w:lang w:eastAsia="zh-CN"/>
        </w:rPr>
        <w:t xml:space="preserve">. </w:t>
      </w:r>
      <w:r w:rsidRPr="006534CE">
        <w:rPr>
          <w:rFonts w:hint="eastAsia"/>
          <w:color w:val="000000"/>
          <w:lang w:eastAsia="zh-CN"/>
        </w:rPr>
        <w:t>The measurements can make the</w:t>
      </w:r>
      <w:r w:rsidRPr="006534CE">
        <w:rPr>
          <w:color w:val="000000"/>
          <w:lang w:eastAsia="zh-CN"/>
        </w:rPr>
        <w:t xml:space="preserve"> operator to be aware of whether a cell has ever experienced high load or not in the monitoring </w:t>
      </w:r>
      <w:r w:rsidRPr="006534CE">
        <w:rPr>
          <w:rFonts w:hint="eastAsia"/>
          <w:color w:val="000000"/>
          <w:lang w:eastAsia="zh-CN"/>
        </w:rPr>
        <w:t>period, and</w:t>
      </w:r>
      <w:r w:rsidRPr="006534CE">
        <w:rPr>
          <w:color w:val="000000"/>
          <w:lang w:eastAsia="zh-CN"/>
        </w:rPr>
        <w:t xml:space="preserve"> is a key input to network capacity planning and load balancing.</w:t>
      </w:r>
    </w:p>
    <w:p w14:paraId="61AAB1D1" w14:textId="77777777" w:rsidR="00573ADB" w:rsidRPr="006534CE" w:rsidRDefault="00573ADB" w:rsidP="00573ADB">
      <w:pPr>
        <w:pStyle w:val="Heading1"/>
        <w:rPr>
          <w:color w:val="000000"/>
          <w:lang w:eastAsia="zh-CN"/>
        </w:rPr>
      </w:pPr>
      <w:bookmarkStart w:id="111" w:name="_Toc4404929"/>
      <w:r w:rsidRPr="006534CE">
        <w:rPr>
          <w:color w:val="000000"/>
        </w:rPr>
        <w:t>A.</w:t>
      </w:r>
      <w:r w:rsidR="00EE11B8" w:rsidRPr="006534CE">
        <w:rPr>
          <w:color w:val="000000"/>
          <w:lang w:eastAsia="zh-CN"/>
        </w:rPr>
        <w:t>7</w:t>
      </w:r>
      <w:r w:rsidRPr="006534CE">
        <w:rPr>
          <w:color w:val="000000"/>
        </w:rPr>
        <w:tab/>
        <w:t>M</w:t>
      </w:r>
      <w:r w:rsidRPr="006534CE">
        <w:rPr>
          <w:rFonts w:hint="eastAsia"/>
          <w:color w:val="000000"/>
        </w:rPr>
        <w:t>onitoring</w:t>
      </w:r>
      <w:r w:rsidRPr="006534CE">
        <w:rPr>
          <w:color w:val="000000"/>
        </w:rPr>
        <w:t xml:space="preserve"> of </w:t>
      </w:r>
      <w:r w:rsidRPr="006534CE">
        <w:rPr>
          <w:rFonts w:hint="eastAsia"/>
          <w:color w:val="000000"/>
          <w:lang w:eastAsia="zh-CN"/>
        </w:rPr>
        <w:t>RRC connection number</w:t>
      </w:r>
      <w:bookmarkEnd w:id="111"/>
    </w:p>
    <w:p w14:paraId="6C7498E8" w14:textId="77777777" w:rsidR="00573ADB" w:rsidRPr="006534CE" w:rsidRDefault="00573ADB" w:rsidP="00573ADB">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sidRPr="006534CE">
        <w:rPr>
          <w:color w:val="000000"/>
        </w:rPr>
        <w:t xml:space="preserve"> of the </w:t>
      </w:r>
      <w:r w:rsidRPr="006534CE">
        <w:rPr>
          <w:rFonts w:hint="eastAsia"/>
          <w:color w:val="000000"/>
          <w:lang w:eastAsia="zh-CN"/>
        </w:rPr>
        <w:t>users in RRC connected and inactive mode</w:t>
      </w:r>
      <w:r w:rsidRPr="006534CE" w:rsidDel="001A2E3C">
        <w:rPr>
          <w:rFonts w:hint="eastAsia"/>
          <w:color w:val="000000"/>
          <w:lang w:eastAsia="zh-CN"/>
        </w:rPr>
        <w:t xml:space="preserve"> </w:t>
      </w:r>
      <w:r w:rsidRPr="006534CE">
        <w:rPr>
          <w:color w:val="000000"/>
        </w:rPr>
        <w:t xml:space="preserve">need to be monitored as it </w:t>
      </w:r>
      <w:r w:rsidRPr="006534CE">
        <w:rPr>
          <w:rFonts w:hint="eastAsia"/>
          <w:color w:val="000000"/>
          <w:lang w:eastAsia="zh-CN"/>
        </w:rPr>
        <w:t>reflects the load of the radio network</w:t>
      </w:r>
      <w:r w:rsidRPr="006534CE">
        <w:rPr>
          <w:color w:val="000000"/>
        </w:rPr>
        <w:t>,</w:t>
      </w:r>
      <w:r w:rsidRPr="006534CE">
        <w:rPr>
          <w:rFonts w:hint="eastAsia"/>
          <w:color w:val="000000"/>
          <w:lang w:eastAsia="zh-CN"/>
        </w:rPr>
        <w:t xml:space="preserve"> the operators can use this information for dynamic frequency resource allocation or load balance purpose. Moreover, it is an important factor to be evaluated in the radio network capacity enhancement decision-making. </w:t>
      </w:r>
    </w:p>
    <w:p w14:paraId="501AF165" w14:textId="77777777" w:rsidR="0066112B" w:rsidRPr="006534CE" w:rsidRDefault="0066112B" w:rsidP="0066112B">
      <w:pPr>
        <w:pStyle w:val="Heading1"/>
        <w:keepLines w:val="0"/>
        <w:rPr>
          <w:rFonts w:hint="eastAsia"/>
          <w:lang w:eastAsia="zh-CN"/>
        </w:rPr>
      </w:pPr>
      <w:bookmarkStart w:id="112" w:name="_Toc4404930"/>
      <w:r w:rsidRPr="006534CE">
        <w:rPr>
          <w:lang w:eastAsia="zh-CN"/>
        </w:rPr>
        <w:t>A.8</w:t>
      </w:r>
      <w:r w:rsidRPr="006534CE">
        <w:rPr>
          <w:lang w:eastAsia="zh-CN"/>
        </w:rPr>
        <w:tab/>
        <w:t>Mon</w:t>
      </w:r>
      <w:r w:rsidRPr="006534CE">
        <w:rPr>
          <w:color w:val="000000"/>
        </w:rPr>
        <w:t>i</w:t>
      </w:r>
      <w:r w:rsidRPr="006534CE">
        <w:rPr>
          <w:lang w:eastAsia="zh-CN"/>
        </w:rPr>
        <w:t xml:space="preserve">toring of </w:t>
      </w:r>
      <w:r w:rsidRPr="006534CE">
        <w:rPr>
          <w:rFonts w:hint="eastAsia"/>
        </w:rPr>
        <w:t>UE Context Release</w:t>
      </w:r>
      <w:bookmarkEnd w:id="112"/>
      <w:r w:rsidRPr="006534CE">
        <w:rPr>
          <w:rFonts w:hint="eastAsia"/>
          <w:lang w:eastAsia="zh-CN"/>
        </w:rPr>
        <w:t xml:space="preserve"> </w:t>
      </w:r>
    </w:p>
    <w:p w14:paraId="34AB85EF" w14:textId="77777777" w:rsidR="0066112B" w:rsidRPr="006534CE" w:rsidRDefault="0066112B" w:rsidP="0066112B">
      <w:pPr>
        <w:rPr>
          <w:rFonts w:hint="eastAsia"/>
          <w:lang w:eastAsia="zh-CN"/>
        </w:rPr>
      </w:pPr>
      <w:r w:rsidRPr="006534CE">
        <w:rPr>
          <w:lang w:eastAsia="zh-CN"/>
        </w:rPr>
        <w:t xml:space="preserve">In order to monitor the stability of the network and detect the service/connection interruption caused by NG-RAN, monitoring the </w:t>
      </w:r>
      <w:r w:rsidRPr="006534CE">
        <w:rPr>
          <w:rFonts w:hint="eastAsia"/>
        </w:rPr>
        <w:t>UE Context Release Request</w:t>
      </w:r>
      <w:r w:rsidRPr="006534CE">
        <w:t xml:space="preserve"> initiated by gNB-DU and UE Context Release Command initiated by gNB-CU is an effective </w:t>
      </w:r>
      <w:r w:rsidR="007C538D" w:rsidRPr="006534CE">
        <w:t>method</w:t>
      </w:r>
      <w:r w:rsidRPr="006534CE">
        <w:rPr>
          <w:lang w:eastAsia="zh-CN"/>
        </w:rPr>
        <w:t xml:space="preserve">. Collecting the measurement information of the </w:t>
      </w:r>
      <w:r w:rsidRPr="006534CE">
        <w:t xml:space="preserve">message and </w:t>
      </w:r>
      <w:r w:rsidR="007C538D" w:rsidRPr="006534CE">
        <w:t>analysing</w:t>
      </w:r>
      <w:r w:rsidRPr="006534CE">
        <w:t xml:space="preserve"> the releasing cause conveyed in the message</w:t>
      </w:r>
      <w:r w:rsidRPr="006534CE">
        <w:rPr>
          <w:lang w:eastAsia="zh-CN"/>
        </w:rPr>
        <w:t>, operators could detect the stability of NG-RAN, and could decide a specific means to improve the NG-RAN performance.</w:t>
      </w:r>
    </w:p>
    <w:p w14:paraId="333DFE49" w14:textId="77777777" w:rsidR="00D31322" w:rsidRPr="006534CE" w:rsidRDefault="00D31322" w:rsidP="00D31322">
      <w:pPr>
        <w:pStyle w:val="Heading1"/>
        <w:keepLines w:val="0"/>
        <w:rPr>
          <w:rFonts w:hint="eastAsia"/>
          <w:lang w:eastAsia="zh-CN"/>
        </w:rPr>
      </w:pPr>
      <w:bookmarkStart w:id="113" w:name="_Toc4404931"/>
      <w:r w:rsidRPr="006534CE">
        <w:rPr>
          <w:lang w:eastAsia="zh-CN"/>
        </w:rPr>
        <w:t>A.9</w:t>
      </w:r>
      <w:r w:rsidRPr="006534CE">
        <w:rPr>
          <w:lang w:eastAsia="zh-CN"/>
        </w:rPr>
        <w:tab/>
        <w:t>Monitoring of UE Throughput</w:t>
      </w:r>
      <w:r w:rsidR="00A94DC9" w:rsidRPr="006534CE">
        <w:rPr>
          <w:lang w:eastAsia="zh-CN"/>
        </w:rPr>
        <w:t xml:space="preserve"> in NG-RAN</w:t>
      </w:r>
      <w:bookmarkEnd w:id="113"/>
    </w:p>
    <w:p w14:paraId="6C5115E7" w14:textId="77777777" w:rsidR="00D31322" w:rsidRPr="006534CE" w:rsidRDefault="00D31322" w:rsidP="00D31322">
      <w:pPr>
        <w:pStyle w:val="EX"/>
        <w:ind w:left="0" w:firstLine="0"/>
        <w:rPr>
          <w:lang w:eastAsia="zh-CN"/>
        </w:rPr>
      </w:pPr>
      <w:r w:rsidRPr="006534CE">
        <w:rPr>
          <w:lang w:eastAsia="zh-CN"/>
        </w:rPr>
        <w:t xml:space="preserve">Keeping track of UL and DL UE throughput in the NG-RAN is essential, to ensure end user satisfaction and </w:t>
      </w:r>
      <w:r w:rsidR="00851258" w:rsidRPr="006534CE">
        <w:rPr>
          <w:lang w:eastAsia="zh-CN"/>
        </w:rPr>
        <w:t>well-functioning</w:t>
      </w:r>
      <w:r w:rsidRPr="006534CE">
        <w:rPr>
          <w:lang w:eastAsia="zh-CN"/>
        </w:rPr>
        <w:t xml:space="preserve"> and well configured cells and scheduling features. </w:t>
      </w:r>
    </w:p>
    <w:p w14:paraId="7DC22185" w14:textId="77777777" w:rsidR="00D31322" w:rsidRPr="006534CE" w:rsidRDefault="00D31322" w:rsidP="00D31322">
      <w:pPr>
        <w:pStyle w:val="EX"/>
        <w:ind w:left="0" w:firstLine="0"/>
        <w:rPr>
          <w:lang w:eastAsia="zh-CN"/>
        </w:rPr>
      </w:pPr>
      <w:r w:rsidRPr="006534CE">
        <w:rPr>
          <w:lang w:eastAsia="zh-CN"/>
        </w:rPr>
        <w:t xml:space="preserve">The restricted UE throughput per </w:t>
      </w:r>
      <w:r w:rsidR="00EE6CD1">
        <w:rPr>
          <w:lang w:eastAsia="zh-CN"/>
        </w:rPr>
        <w:t xml:space="preserve">mapped </w:t>
      </w:r>
      <w:r w:rsidRPr="006534CE">
        <w:rPr>
          <w:lang w:eastAsia="zh-CN"/>
        </w:rPr>
        <w:t xml:space="preserve">5QI will show the scheduling efficiency and QoS priority handling in the gNB and the ratio between unrestricted and restricted volume will show the gNB ability to handle small data transfers efficiently. </w:t>
      </w:r>
    </w:p>
    <w:p w14:paraId="1B8CED05" w14:textId="77777777" w:rsidR="00D31322" w:rsidRPr="006534CE" w:rsidRDefault="00D31322" w:rsidP="00D31322">
      <w:pPr>
        <w:pStyle w:val="EX"/>
        <w:ind w:left="0" w:firstLine="0"/>
        <w:rPr>
          <w:lang w:eastAsia="zh-CN"/>
        </w:rPr>
      </w:pPr>
      <w:r w:rsidRPr="006534CE">
        <w:rPr>
          <w:lang w:eastAsia="zh-CN"/>
        </w:rPr>
        <w:t>To be able to monitor the spread of throughput within the cell, and estimate the ratio of satisfied users, the throughput distribution measurement can be used.</w:t>
      </w:r>
    </w:p>
    <w:p w14:paraId="086D9C7B" w14:textId="77777777" w:rsidR="00D31322" w:rsidRPr="006534CE" w:rsidRDefault="00D31322" w:rsidP="00D31322">
      <w:pPr>
        <w:pStyle w:val="EX"/>
        <w:ind w:left="0" w:firstLine="0"/>
        <w:rPr>
          <w:lang w:eastAsia="zh-CN"/>
        </w:rPr>
      </w:pPr>
      <w:r w:rsidRPr="006534CE">
        <w:rPr>
          <w:lang w:eastAsia="zh-CN"/>
        </w:rPr>
        <w:t>When network slicing is supported by the NG-RAN, multiple NSIs may be supported. The UL and DL UE throughput for each NSI is then of importance to the operator to pinpoint a specific performance problem.</w:t>
      </w:r>
      <w:r w:rsidR="0042714A">
        <w:rPr>
          <w:lang w:eastAsia="zh-CN"/>
        </w:rPr>
        <w:t xml:space="preserve"> </w:t>
      </w:r>
    </w:p>
    <w:p w14:paraId="7018CEFB" w14:textId="77777777" w:rsidR="00B067D3" w:rsidRPr="006534CE" w:rsidRDefault="00B067D3" w:rsidP="00B067D3">
      <w:pPr>
        <w:pStyle w:val="Heading1"/>
        <w:keepLines w:val="0"/>
        <w:rPr>
          <w:rFonts w:hint="eastAsia"/>
          <w:lang w:eastAsia="zh-CN"/>
        </w:rPr>
      </w:pPr>
      <w:bookmarkStart w:id="114" w:name="_Toc4404932"/>
      <w:r w:rsidRPr="006534CE">
        <w:rPr>
          <w:lang w:eastAsia="zh-CN"/>
        </w:rPr>
        <w:lastRenderedPageBreak/>
        <w:t>A.10</w:t>
      </w:r>
      <w:r w:rsidRPr="006534CE">
        <w:rPr>
          <w:lang w:eastAsia="zh-CN"/>
        </w:rPr>
        <w:tab/>
        <w:t>Monitoring of Unrestricted volume</w:t>
      </w:r>
      <w:r w:rsidR="00517EC3" w:rsidRPr="006534CE">
        <w:rPr>
          <w:lang w:eastAsia="zh-CN"/>
        </w:rPr>
        <w:t xml:space="preserve"> in NG-RAN</w:t>
      </w:r>
      <w:bookmarkEnd w:id="114"/>
    </w:p>
    <w:p w14:paraId="02C96B26" w14:textId="77777777" w:rsidR="00EE6CD1" w:rsidRPr="002C5A2D" w:rsidRDefault="00EE6CD1" w:rsidP="00EE6CD1">
      <w:pPr>
        <w:pStyle w:val="EX"/>
        <w:ind w:left="0" w:firstLine="0"/>
        <w:rPr>
          <w:lang w:eastAsia="zh-CN"/>
        </w:rPr>
      </w:pPr>
      <w:r w:rsidRPr="009A3F5F">
        <w:rPr>
          <w:lang w:eastAsia="zh-CN"/>
        </w:rPr>
        <w:t xml:space="preserve">Measuring the share of unrestricted user data volume in the NG-RAN is important, to show the gNB ability to handle small data transfers efficiently and to see how large share of the volume </w:t>
      </w:r>
      <w:r>
        <w:rPr>
          <w:lang w:eastAsia="zh-CN"/>
        </w:rPr>
        <w:t xml:space="preserve">that </w:t>
      </w:r>
      <w:r w:rsidRPr="009A3F5F">
        <w:rPr>
          <w:lang w:eastAsia="zh-CN"/>
        </w:rPr>
        <w:t>is part of the UE throughp</w:t>
      </w:r>
      <w:r w:rsidRPr="002C5A2D">
        <w:rPr>
          <w:lang w:eastAsia="zh-CN"/>
        </w:rPr>
        <w:t xml:space="preserve">ut measurement. It is not meaningful to measure throughput for data transfers so small that they fit in one single </w:t>
      </w:r>
      <w:r>
        <w:rPr>
          <w:lang w:eastAsia="zh-CN"/>
        </w:rPr>
        <w:t>slot</w:t>
      </w:r>
      <w:r w:rsidRPr="002C5A2D">
        <w:rPr>
          <w:lang w:eastAsia="zh-CN"/>
        </w:rPr>
        <w:t xml:space="preserve"> but it is still important to know how much such transfers can be handled by the gNB.</w:t>
      </w:r>
    </w:p>
    <w:p w14:paraId="04203CF1" w14:textId="77777777" w:rsidR="00EE6CD1" w:rsidRPr="008778F2" w:rsidRDefault="00EE6CD1" w:rsidP="00EE6CD1">
      <w:pPr>
        <w:pStyle w:val="EX"/>
        <w:ind w:left="0" w:firstLine="0"/>
        <w:rPr>
          <w:lang w:eastAsia="zh-CN"/>
        </w:rPr>
      </w:pPr>
      <w:r w:rsidRPr="00692D7C">
        <w:rPr>
          <w:lang w:eastAsia="zh-CN"/>
        </w:rPr>
        <w:t xml:space="preserve">When network slicing is supported by the NG-RAN, multiple NSIs may be supported. The share of unrestricted volume for each NSI is then of importance to the operator to pinpoint a specific performance problem. </w:t>
      </w:r>
    </w:p>
    <w:p w14:paraId="63CE9C81" w14:textId="77777777" w:rsidR="002C5A2D" w:rsidRPr="006534CE" w:rsidRDefault="002C5A2D" w:rsidP="002C5A2D">
      <w:pPr>
        <w:pStyle w:val="Heading1"/>
        <w:keepLines w:val="0"/>
        <w:rPr>
          <w:rFonts w:hint="eastAsia"/>
          <w:lang w:eastAsia="zh-CN"/>
        </w:rPr>
      </w:pPr>
      <w:bookmarkStart w:id="115" w:name="_Toc4404933"/>
      <w:r w:rsidRPr="006534CE">
        <w:rPr>
          <w:rFonts w:hint="eastAsia"/>
          <w:lang w:eastAsia="zh-CN"/>
        </w:rPr>
        <w:t>A.</w:t>
      </w:r>
      <w:r w:rsidR="00A06758" w:rsidRPr="006534CE">
        <w:rPr>
          <w:lang w:eastAsia="zh-CN"/>
        </w:rPr>
        <w:t>1</w:t>
      </w:r>
      <w:r w:rsidRPr="006534CE">
        <w:rPr>
          <w:lang w:eastAsia="zh-CN"/>
        </w:rPr>
        <w:t>1</w:t>
      </w:r>
      <w:r w:rsidRPr="006534CE">
        <w:rPr>
          <w:rFonts w:hint="eastAsia"/>
          <w:lang w:eastAsia="zh-CN"/>
        </w:rPr>
        <w:tab/>
      </w:r>
      <w:r w:rsidRPr="006534CE">
        <w:rPr>
          <w:lang w:eastAsia="zh-CN"/>
        </w:rPr>
        <w:t>N3 data volume related measurements</w:t>
      </w:r>
      <w:bookmarkEnd w:id="115"/>
    </w:p>
    <w:p w14:paraId="0856DF1E" w14:textId="77777777" w:rsidR="002C5A2D" w:rsidRPr="006534CE" w:rsidRDefault="002C5A2D" w:rsidP="002C5A2D">
      <w:pPr>
        <w:rPr>
          <w:rFonts w:hint="eastAsia"/>
          <w:lang w:eastAsia="zh-CN"/>
        </w:rPr>
      </w:pPr>
      <w:r w:rsidRPr="006534CE">
        <w:rPr>
          <w:lang w:eastAsia="zh-CN"/>
        </w:rPr>
        <w:t xml:space="preserve">N3 </w:t>
      </w:r>
      <w:r w:rsidRPr="006534CE">
        <w:rPr>
          <w:rFonts w:hint="eastAsia"/>
          <w:lang w:eastAsia="zh-CN"/>
        </w:rPr>
        <w:t xml:space="preserve">related measurements are used to </w:t>
      </w:r>
      <w:r w:rsidRPr="006534CE">
        <w:rPr>
          <w:lang w:eastAsia="zh-CN"/>
        </w:rPr>
        <w:t>measure</w:t>
      </w:r>
      <w:r w:rsidRPr="006534CE">
        <w:rPr>
          <w:rFonts w:hint="eastAsia"/>
          <w:lang w:eastAsia="zh-CN"/>
        </w:rPr>
        <w:t xml:space="preserve"> data volume on </w:t>
      </w:r>
      <w:r w:rsidRPr="006534CE">
        <w:rPr>
          <w:lang w:eastAsia="zh-CN"/>
        </w:rPr>
        <w:t>N3</w:t>
      </w:r>
      <w:r w:rsidRPr="006534CE">
        <w:rPr>
          <w:rFonts w:hint="eastAsia"/>
          <w:lang w:eastAsia="zh-CN"/>
        </w:rPr>
        <w:t xml:space="preserve"> interface including incoming and outgoing of GTP data packets </w:t>
      </w:r>
      <w:r w:rsidRPr="006534CE">
        <w:t>without counting the mandatory part of t</w:t>
      </w:r>
      <w:r w:rsidRPr="006534CE">
        <w:rPr>
          <w:rFonts w:hint="eastAsia"/>
          <w:lang w:eastAsia="zh-CN"/>
        </w:rPr>
        <w:t>he GTP-U header</w:t>
      </w:r>
    </w:p>
    <w:p w14:paraId="07BA396D" w14:textId="77777777" w:rsidR="002C5A2D" w:rsidRPr="006534CE" w:rsidRDefault="002C5A2D" w:rsidP="002C5A2D">
      <w:pPr>
        <w:rPr>
          <w:rFonts w:hint="eastAsia"/>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N3</w:t>
      </w:r>
      <w:r w:rsidRPr="006534CE">
        <w:rPr>
          <w:rFonts w:hint="eastAsia"/>
          <w:lang w:eastAsia="zh-CN"/>
        </w:rPr>
        <w:t xml:space="preserve"> interface. </w:t>
      </w:r>
      <w:r w:rsidRPr="006534CE">
        <w:rPr>
          <w:lang w:eastAsia="zh-CN"/>
        </w:rPr>
        <w:t>I</w:t>
      </w:r>
      <w:r w:rsidRPr="006534CE">
        <w:rPr>
          <w:rFonts w:hint="eastAsia"/>
          <w:lang w:eastAsia="zh-CN"/>
        </w:rPr>
        <w:t xml:space="preserve">f the transport bandwidth usage is too high, more bandwidth should be deployed, or load balance should be </w:t>
      </w:r>
      <w:r w:rsidRPr="006534CE">
        <w:rPr>
          <w:lang w:eastAsia="zh-CN"/>
        </w:rPr>
        <w:t>considered</w:t>
      </w:r>
      <w:r w:rsidRPr="006534CE">
        <w:rPr>
          <w:rFonts w:hint="eastAsia"/>
          <w:lang w:eastAsia="zh-CN"/>
        </w:rPr>
        <w:t xml:space="preserve"> according to core network d</w:t>
      </w:r>
      <w:r w:rsidRPr="006534CE">
        <w:rPr>
          <w:lang w:eastAsia="zh-CN"/>
        </w:rPr>
        <w:t>imension</w:t>
      </w:r>
      <w:r w:rsidRPr="006534CE">
        <w:rPr>
          <w:rFonts w:hint="eastAsia"/>
          <w:lang w:eastAsia="zh-CN"/>
        </w:rPr>
        <w:t xml:space="preserve"> if there are multiple </w:t>
      </w:r>
      <w:r w:rsidRPr="006534CE">
        <w:rPr>
          <w:lang w:eastAsia="zh-CN"/>
        </w:rPr>
        <w:t>UPFs</w:t>
      </w:r>
      <w:r w:rsidRPr="006534CE">
        <w:rPr>
          <w:rFonts w:hint="eastAsia"/>
          <w:lang w:eastAsia="zh-CN"/>
        </w:rPr>
        <w:t xml:space="preserve"> </w:t>
      </w:r>
      <w:r w:rsidRPr="006534CE">
        <w:rPr>
          <w:lang w:eastAsia="zh-CN"/>
        </w:rPr>
        <w:t>connected</w:t>
      </w:r>
      <w:r w:rsidRPr="006534CE">
        <w:rPr>
          <w:rFonts w:hint="eastAsia"/>
          <w:lang w:eastAsia="zh-CN"/>
        </w:rPr>
        <w:t xml:space="preserve"> to multiple </w:t>
      </w:r>
      <w:r w:rsidRPr="006534CE">
        <w:rPr>
          <w:lang w:eastAsia="zh-CN"/>
        </w:rPr>
        <w:t>g</w:t>
      </w:r>
      <w:r w:rsidRPr="006534CE">
        <w:rPr>
          <w:rFonts w:hint="eastAsia"/>
          <w:lang w:eastAsia="zh-CN"/>
        </w:rPr>
        <w:t>NodeBs.</w:t>
      </w:r>
    </w:p>
    <w:p w14:paraId="0E39AE91" w14:textId="77777777" w:rsidR="002C5A2D" w:rsidRPr="006534CE" w:rsidRDefault="002C5A2D" w:rsidP="002C5A2D">
      <w:pPr>
        <w:rPr>
          <w:lang w:eastAsia="zh-CN"/>
        </w:rPr>
      </w:pPr>
      <w:r w:rsidRPr="006534CE">
        <w:rPr>
          <w:rFonts w:hint="eastAsia"/>
          <w:lang w:eastAsia="zh-CN"/>
        </w:rPr>
        <w:t xml:space="preserve">So </w:t>
      </w:r>
      <w:r w:rsidRPr="006534CE">
        <w:rPr>
          <w:lang w:eastAsia="zh-CN"/>
        </w:rPr>
        <w:t>it is necessary to define N3</w:t>
      </w:r>
      <w:r w:rsidRPr="006534CE">
        <w:rPr>
          <w:rFonts w:hint="eastAsia"/>
          <w:lang w:eastAsia="zh-CN"/>
        </w:rPr>
        <w:t xml:space="preserve"> </w:t>
      </w:r>
      <w:r w:rsidRPr="006534CE">
        <w:rPr>
          <w:lang w:eastAsia="zh-CN"/>
        </w:rPr>
        <w:t>related measurements</w:t>
      </w:r>
      <w:r w:rsidRPr="006534CE">
        <w:rPr>
          <w:rFonts w:hint="eastAsia"/>
          <w:lang w:eastAsia="zh-CN"/>
        </w:rPr>
        <w:t>.</w:t>
      </w:r>
    </w:p>
    <w:p w14:paraId="55EAAB58" w14:textId="77777777" w:rsidR="002C5A2D" w:rsidRPr="006534CE" w:rsidRDefault="002C5A2D" w:rsidP="002C5A2D">
      <w:pPr>
        <w:pStyle w:val="Heading1"/>
        <w:keepLines w:val="0"/>
        <w:rPr>
          <w:rFonts w:hint="eastAsia"/>
          <w:lang w:eastAsia="zh-CN"/>
        </w:rPr>
      </w:pPr>
      <w:bookmarkStart w:id="116" w:name="_Toc4404934"/>
      <w:r w:rsidRPr="006534CE">
        <w:rPr>
          <w:rFonts w:hint="eastAsia"/>
          <w:lang w:eastAsia="zh-CN"/>
        </w:rPr>
        <w:t>A.</w:t>
      </w:r>
      <w:r w:rsidR="00A06758" w:rsidRPr="006534CE">
        <w:rPr>
          <w:lang w:eastAsia="zh-CN"/>
        </w:rPr>
        <w:t>1</w:t>
      </w:r>
      <w:r w:rsidRPr="006534CE">
        <w:rPr>
          <w:lang w:eastAsia="zh-CN"/>
        </w:rPr>
        <w:t>2</w:t>
      </w:r>
      <w:r w:rsidRPr="006534CE">
        <w:rPr>
          <w:rFonts w:hint="eastAsia"/>
          <w:lang w:eastAsia="zh-CN"/>
        </w:rPr>
        <w:tab/>
      </w:r>
      <w:r w:rsidRPr="006534CE">
        <w:rPr>
          <w:lang w:eastAsia="zh-CN"/>
        </w:rPr>
        <w:t>N6 related measurements</w:t>
      </w:r>
      <w:bookmarkEnd w:id="116"/>
    </w:p>
    <w:p w14:paraId="26BC316D" w14:textId="77777777" w:rsidR="002C5A2D" w:rsidRPr="006534CE" w:rsidRDefault="002C5A2D" w:rsidP="002C5A2D">
      <w:pPr>
        <w:rPr>
          <w:rFonts w:hint="eastAsia"/>
          <w:lang w:eastAsia="zh-CN"/>
        </w:rPr>
      </w:pPr>
      <w:r w:rsidRPr="006534CE">
        <w:rPr>
          <w:lang w:eastAsia="zh-CN"/>
        </w:rPr>
        <w:t>N6</w:t>
      </w:r>
      <w:r w:rsidRPr="006534CE">
        <w:rPr>
          <w:rFonts w:hint="eastAsia"/>
          <w:lang w:eastAsia="zh-CN"/>
        </w:rPr>
        <w:t xml:space="preserve"> related measurements are used to </w:t>
      </w:r>
      <w:r w:rsidRPr="006534CE">
        <w:rPr>
          <w:lang w:eastAsia="zh-CN"/>
        </w:rPr>
        <w:t>measure</w:t>
      </w:r>
      <w:r w:rsidRPr="006534CE">
        <w:rPr>
          <w:rFonts w:hint="eastAsia"/>
          <w:lang w:eastAsia="zh-CN"/>
        </w:rPr>
        <w:t xml:space="preserve"> data volume on </w:t>
      </w:r>
      <w:r w:rsidRPr="006534CE">
        <w:rPr>
          <w:lang w:eastAsia="zh-CN"/>
        </w:rPr>
        <w:t>N6</w:t>
      </w:r>
      <w:r w:rsidRPr="006534CE">
        <w:rPr>
          <w:rFonts w:hint="eastAsia"/>
          <w:lang w:eastAsia="zh-CN"/>
        </w:rPr>
        <w:t xml:space="preserve"> interface including incoming and outgoing of IP data packets.</w:t>
      </w:r>
    </w:p>
    <w:p w14:paraId="1CC0F000" w14:textId="77777777" w:rsidR="002C5A2D" w:rsidRPr="006534CE" w:rsidRDefault="002C5A2D" w:rsidP="002C5A2D">
      <w:pPr>
        <w:rPr>
          <w:rFonts w:hint="eastAsia"/>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N6</w:t>
      </w:r>
      <w:r w:rsidRPr="006534CE">
        <w:rPr>
          <w:rFonts w:hint="eastAsia"/>
          <w:lang w:eastAsia="zh-CN"/>
        </w:rPr>
        <w:t xml:space="preserve"> interface. </w:t>
      </w:r>
      <w:r w:rsidRPr="006534CE">
        <w:rPr>
          <w:lang w:eastAsia="zh-CN"/>
        </w:rPr>
        <w:t>I</w:t>
      </w:r>
      <w:r w:rsidRPr="006534CE">
        <w:rPr>
          <w:rFonts w:hint="eastAsia"/>
          <w:lang w:eastAsia="zh-CN"/>
        </w:rPr>
        <w:t xml:space="preserve">f the transport bandwidth usage is too high, more bandwidth should be deployed. </w:t>
      </w:r>
    </w:p>
    <w:p w14:paraId="30C3FBD4" w14:textId="77777777" w:rsidR="002C5A2D" w:rsidRPr="006534CE" w:rsidRDefault="002C5A2D" w:rsidP="002C5A2D">
      <w:r w:rsidRPr="006534CE">
        <w:rPr>
          <w:rFonts w:hint="eastAsia"/>
          <w:lang w:eastAsia="zh-CN"/>
        </w:rPr>
        <w:t xml:space="preserve">So </w:t>
      </w:r>
      <w:r w:rsidRPr="006534CE">
        <w:rPr>
          <w:lang w:eastAsia="zh-CN"/>
        </w:rPr>
        <w:t>it is necessary to define N6</w:t>
      </w:r>
      <w:r w:rsidRPr="006534CE">
        <w:rPr>
          <w:rFonts w:hint="eastAsia"/>
          <w:lang w:eastAsia="zh-CN"/>
        </w:rPr>
        <w:t xml:space="preserve"> </w:t>
      </w:r>
      <w:r w:rsidRPr="006534CE">
        <w:rPr>
          <w:lang w:eastAsia="zh-CN"/>
        </w:rPr>
        <w:t>related measurements</w:t>
      </w:r>
      <w:r w:rsidRPr="006534CE">
        <w:rPr>
          <w:rFonts w:hint="eastAsia"/>
          <w:lang w:eastAsia="zh-CN"/>
        </w:rPr>
        <w:t>.</w:t>
      </w:r>
    </w:p>
    <w:p w14:paraId="69A0C6F6" w14:textId="77777777" w:rsidR="008D0648" w:rsidRDefault="008D0648" w:rsidP="008D0648">
      <w:pPr>
        <w:pStyle w:val="Heading1"/>
        <w:keepLines w:val="0"/>
        <w:rPr>
          <w:rFonts w:hint="eastAsia"/>
          <w:lang w:eastAsia="zh-CN"/>
        </w:rPr>
      </w:pPr>
      <w:bookmarkStart w:id="117" w:name="_Toc4404935"/>
      <w:r>
        <w:rPr>
          <w:rFonts w:hint="eastAsia"/>
          <w:lang w:eastAsia="zh-CN"/>
        </w:rPr>
        <w:t>A.</w:t>
      </w:r>
      <w:r>
        <w:rPr>
          <w:lang w:eastAsia="zh-CN"/>
        </w:rPr>
        <w:t>13</w:t>
      </w:r>
      <w:r>
        <w:rPr>
          <w:rFonts w:hint="eastAsia"/>
          <w:lang w:eastAsia="zh-CN"/>
        </w:rPr>
        <w:tab/>
      </w:r>
      <w:r w:rsidR="006B775C">
        <w:rPr>
          <w:lang w:eastAsia="zh-CN"/>
        </w:rPr>
        <w:t>R</w:t>
      </w:r>
      <w:r>
        <w:rPr>
          <w:lang w:eastAsia="zh-CN"/>
        </w:rPr>
        <w:t>egistration related measurements</w:t>
      </w:r>
      <w:bookmarkEnd w:id="117"/>
    </w:p>
    <w:p w14:paraId="57FDA821" w14:textId="77777777" w:rsidR="008D0648" w:rsidRDefault="008D0648" w:rsidP="008D0648">
      <w:pPr>
        <w:rPr>
          <w:lang w:val="en-US" w:eastAsia="zh-CN"/>
        </w:rPr>
      </w:pPr>
      <w:r w:rsidRPr="00FB0CB7">
        <w:rPr>
          <w:lang w:val="en-US" w:eastAsia="zh-CN"/>
        </w:rPr>
        <w:t xml:space="preserve">A UE needs to register with the </w:t>
      </w:r>
      <w:r>
        <w:rPr>
          <w:lang w:val="en-US" w:eastAsia="zh-CN"/>
        </w:rPr>
        <w:t>5GS</w:t>
      </w:r>
      <w:r w:rsidRPr="00FB0CB7">
        <w:rPr>
          <w:lang w:val="en-US" w:eastAsia="zh-CN"/>
        </w:rPr>
        <w:t xml:space="preserve"> to get authorization to receive services, to enable mobility tracking and to enabl</w:t>
      </w:r>
      <w:r>
        <w:rPr>
          <w:lang w:val="en-US" w:eastAsia="zh-CN"/>
        </w:rPr>
        <w:t>e reachability. The following registration types are defined:</w:t>
      </w:r>
    </w:p>
    <w:p w14:paraId="3927CEE2" w14:textId="77777777" w:rsidR="008D0648" w:rsidRDefault="008D0648" w:rsidP="008D0648">
      <w:pPr>
        <w:pStyle w:val="B10"/>
      </w:pPr>
      <w:r>
        <w:t>-</w:t>
      </w:r>
      <w:r>
        <w:tab/>
      </w:r>
      <w:r w:rsidRPr="00050CA8">
        <w:t>Initial Registration</w:t>
      </w:r>
      <w:r w:rsidRPr="00050CA8" w:rsidDel="003C5744">
        <w:t xml:space="preserve"> </w:t>
      </w:r>
      <w:r w:rsidRPr="00050CA8">
        <w:t>to the 5GS</w:t>
      </w:r>
      <w:r>
        <w:t>;</w:t>
      </w:r>
    </w:p>
    <w:p w14:paraId="47388639" w14:textId="77777777" w:rsidR="008D0648" w:rsidRDefault="008D0648" w:rsidP="008D0648">
      <w:pPr>
        <w:pStyle w:val="B10"/>
      </w:pPr>
      <w:r>
        <w:t>-</w:t>
      </w:r>
      <w:r>
        <w:tab/>
      </w:r>
      <w:r w:rsidRPr="00050CA8">
        <w:t xml:space="preserve">Mobility Registration Update </w:t>
      </w:r>
      <w:r>
        <w:t>(</w:t>
      </w:r>
      <w:r w:rsidRPr="00050CA8">
        <w:t>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p>
    <w:p w14:paraId="5E82158B" w14:textId="77777777" w:rsidR="008D0648" w:rsidRDefault="008D0648" w:rsidP="008D0648">
      <w:pPr>
        <w:pStyle w:val="B10"/>
      </w:pPr>
      <w:r>
        <w:t>-</w:t>
      </w:r>
      <w:r>
        <w:tab/>
      </w:r>
      <w:r w:rsidRPr="00050CA8">
        <w:t>Periodic Registration Update (due to a predef</w:t>
      </w:r>
      <w:r>
        <w:t>ined time period of inactivity); and</w:t>
      </w:r>
    </w:p>
    <w:p w14:paraId="3F81515C" w14:textId="77777777" w:rsidR="008D0648" w:rsidRDefault="008D0648" w:rsidP="008D0648">
      <w:pPr>
        <w:pStyle w:val="B10"/>
      </w:pPr>
      <w:r>
        <w:t>-</w:t>
      </w:r>
      <w:r>
        <w:tab/>
      </w:r>
      <w:r w:rsidRPr="00050CA8">
        <w:t>Emergency Registration (i.e. the UE is in limited service state).</w:t>
      </w:r>
    </w:p>
    <w:p w14:paraId="5F1B046C" w14:textId="77777777" w:rsidR="008D0648" w:rsidRPr="00CA66DC" w:rsidRDefault="008D0648" w:rsidP="008D0648">
      <w:pPr>
        <w:rPr>
          <w:lang w:eastAsia="zh-CN"/>
        </w:rPr>
      </w:pPr>
      <w:r>
        <w:t xml:space="preserve">The performance of registration for each registration type needs to be monitored by the operator since it </w:t>
      </w:r>
      <w:r>
        <w:rPr>
          <w:rFonts w:hint="eastAsia"/>
          <w:lang w:eastAsia="zh-CN"/>
        </w:rPr>
        <w:t>is</w:t>
      </w:r>
      <w:r>
        <w:rPr>
          <w:lang w:eastAsia="zh-CN"/>
        </w:rPr>
        <w:t xml:space="preserve"> relevant to whether the end user can use the service of 5GS or a specific network slice.</w:t>
      </w:r>
    </w:p>
    <w:p w14:paraId="2A858072" w14:textId="77777777" w:rsidR="002B2FD0" w:rsidRDefault="002B2FD0" w:rsidP="002B2FD0">
      <w:pPr>
        <w:pStyle w:val="Heading1"/>
        <w:keepLines w:val="0"/>
        <w:rPr>
          <w:rFonts w:hint="eastAsia"/>
          <w:lang w:eastAsia="zh-CN"/>
        </w:rPr>
      </w:pPr>
      <w:bookmarkStart w:id="118" w:name="_Toc4404936"/>
      <w:r>
        <w:rPr>
          <w:rFonts w:hint="eastAsia"/>
          <w:lang w:eastAsia="zh-CN"/>
        </w:rPr>
        <w:t>A.</w:t>
      </w:r>
      <w:r>
        <w:rPr>
          <w:lang w:eastAsia="zh-CN"/>
        </w:rPr>
        <w:t>14</w:t>
      </w:r>
      <w:r>
        <w:rPr>
          <w:rFonts w:hint="eastAsia"/>
          <w:lang w:eastAsia="zh-CN"/>
        </w:rPr>
        <w:tab/>
      </w:r>
      <w:r>
        <w:rPr>
          <w:lang w:eastAsia="zh-CN"/>
        </w:rPr>
        <w:t>PDU session establishment related measurements</w:t>
      </w:r>
      <w:bookmarkEnd w:id="118"/>
    </w:p>
    <w:p w14:paraId="5E9D6DC1" w14:textId="77777777" w:rsidR="002B2FD0" w:rsidRDefault="002B2FD0" w:rsidP="002B2FD0">
      <w:pPr>
        <w:rPr>
          <w:lang w:eastAsia="zh-CN"/>
        </w:rPr>
      </w:pPr>
      <w:r>
        <w:rPr>
          <w:lang w:val="en-US" w:eastAsia="zh-CN"/>
        </w:rPr>
        <w:t>The PDU session establishment is one of essential procedures for 5G network</w:t>
      </w:r>
      <w:r>
        <w:rPr>
          <w:rFonts w:hint="eastAsia"/>
          <w:lang w:eastAsia="zh-CN"/>
        </w:rPr>
        <w:t>.</w:t>
      </w:r>
      <w:r>
        <w:rPr>
          <w:lang w:eastAsia="zh-CN"/>
        </w:rPr>
        <w:t xml:space="preserve"> The performance of PDU session establishment directly impacts the QoS of the network and the QoE of the end users. Therefore, the performance measurements are needed to reflect the performance of the PDU session establishment. </w:t>
      </w:r>
    </w:p>
    <w:p w14:paraId="588864DF" w14:textId="77777777" w:rsidR="002B2FD0" w:rsidRPr="00CA66DC" w:rsidRDefault="002B2FD0" w:rsidP="002B2FD0">
      <w:pPr>
        <w:rPr>
          <w:lang w:eastAsia="zh-CN"/>
        </w:rPr>
      </w:pPr>
      <w:r>
        <w:rPr>
          <w:lang w:eastAsia="zh-CN"/>
        </w:rPr>
        <w:lastRenderedPageBreak/>
        <w:t>The number and success rate of PDU session creations, the number of PDU sessions running on the SMF are some of the basic performance measurements to monitor the performance of the PDU session establishment. And the performance measurements of failed PDU session creations are helpful to solve the network issues in case the performance is below the expectation.</w:t>
      </w:r>
    </w:p>
    <w:p w14:paraId="03929E1A" w14:textId="77777777" w:rsidR="00780F45" w:rsidRDefault="00780F45" w:rsidP="00780F45">
      <w:pPr>
        <w:pStyle w:val="Heading1"/>
        <w:keepLines w:val="0"/>
        <w:rPr>
          <w:rFonts w:hint="eastAsia"/>
          <w:lang w:eastAsia="zh-CN"/>
        </w:rPr>
      </w:pPr>
      <w:bookmarkStart w:id="119" w:name="_Toc4404937"/>
      <w:r>
        <w:rPr>
          <w:rFonts w:hint="eastAsia"/>
          <w:lang w:eastAsia="zh-CN"/>
        </w:rPr>
        <w:t>A.</w:t>
      </w:r>
      <w:r>
        <w:rPr>
          <w:lang w:eastAsia="zh-CN"/>
        </w:rPr>
        <w:t>15</w:t>
      </w:r>
      <w:r>
        <w:rPr>
          <w:rFonts w:hint="eastAsia"/>
          <w:lang w:eastAsia="zh-CN"/>
        </w:rPr>
        <w:tab/>
      </w:r>
      <w:r w:rsidR="006F2AA8">
        <w:rPr>
          <w:lang w:eastAsia="zh-CN"/>
        </w:rPr>
        <w:t>P</w:t>
      </w:r>
      <w:r>
        <w:rPr>
          <w:lang w:eastAsia="zh-CN"/>
        </w:rPr>
        <w:t>olicy association related measurements</w:t>
      </w:r>
      <w:bookmarkEnd w:id="119"/>
    </w:p>
    <w:p w14:paraId="2AC7EBD1" w14:textId="77777777" w:rsidR="00780F45" w:rsidRDefault="00780F45" w:rsidP="00780F45">
      <w:pPr>
        <w:rPr>
          <w:lang w:val="en-US" w:eastAsia="zh-CN"/>
        </w:rPr>
      </w:pPr>
      <w:r>
        <w:rPr>
          <w:lang w:val="en-US" w:eastAsia="zh-CN"/>
        </w:rPr>
        <w:t>To ensure the UE properly use the services provided by 5GS, the UE needs to be associated with a policy. The policies are categorized into AM policy and SM policy, and are executed by AMF and SMF respectively. Both kinds of policies are provisioned by PCF.</w:t>
      </w:r>
    </w:p>
    <w:p w14:paraId="52AE7662" w14:textId="77777777" w:rsidR="00780F45" w:rsidRDefault="00780F45" w:rsidP="00780F45">
      <w:pPr>
        <w:rPr>
          <w:lang w:eastAsia="zh-CN"/>
        </w:rPr>
      </w:pPr>
      <w:r>
        <w:rPr>
          <w:lang w:val="en-US" w:eastAsia="zh-CN"/>
        </w:rPr>
        <w:t>The AM policy association needs to be established in case the UE initially registers to the network or</w:t>
      </w:r>
      <w:r w:rsidRPr="00050CA8">
        <w:rPr>
          <w:lang w:eastAsia="zh-CN"/>
        </w:rPr>
        <w:t xml:space="preserve"> </w:t>
      </w:r>
      <w:r>
        <w:rPr>
          <w:lang w:eastAsia="zh-CN"/>
        </w:rPr>
        <w:t xml:space="preserve">the UE needs the </w:t>
      </w:r>
      <w:r w:rsidRPr="00050CA8">
        <w:rPr>
          <w:lang w:eastAsia="zh-CN"/>
        </w:rPr>
        <w:t>AMF re</w:t>
      </w:r>
      <w:r>
        <w:rPr>
          <w:lang w:eastAsia="zh-CN"/>
        </w:rPr>
        <w:t>-al</w:t>
      </w:r>
      <w:r w:rsidRPr="00050CA8">
        <w:rPr>
          <w:lang w:eastAsia="zh-CN"/>
        </w:rPr>
        <w:t>location</w:t>
      </w:r>
      <w:r>
        <w:rPr>
          <w:lang w:eastAsia="zh-CN"/>
        </w:rPr>
        <w:t>.</w:t>
      </w:r>
    </w:p>
    <w:p w14:paraId="0A00760E" w14:textId="77777777" w:rsidR="00780F45" w:rsidRDefault="00780F45" w:rsidP="00780F45">
      <w:pPr>
        <w:rPr>
          <w:lang w:eastAsia="zh-CN"/>
        </w:rPr>
      </w:pPr>
      <w:r>
        <w:rPr>
          <w:lang w:eastAsia="zh-CN"/>
        </w:rPr>
        <w:t>The SM policy association needs to be established when</w:t>
      </w:r>
      <w:r w:rsidRPr="00046638">
        <w:rPr>
          <w:rFonts w:hint="eastAsia"/>
          <w:lang w:eastAsia="zh-CN"/>
        </w:rPr>
        <w:t xml:space="preserve"> </w:t>
      </w:r>
      <w:r>
        <w:rPr>
          <w:lang w:eastAsia="zh-CN"/>
        </w:rPr>
        <w:t>the</w:t>
      </w:r>
      <w:r>
        <w:rPr>
          <w:rFonts w:hint="eastAsia"/>
          <w:lang w:eastAsia="zh-CN"/>
        </w:rPr>
        <w:t xml:space="preserve"> </w:t>
      </w:r>
      <w:r w:rsidRPr="00050CA8">
        <w:rPr>
          <w:lang w:eastAsia="zh-CN"/>
        </w:rPr>
        <w:t>UE requests a PDU Session Establishment</w:t>
      </w:r>
      <w:r>
        <w:rPr>
          <w:lang w:eastAsia="zh-CN"/>
        </w:rPr>
        <w:t>.</w:t>
      </w:r>
    </w:p>
    <w:p w14:paraId="4EBDB281" w14:textId="77777777" w:rsidR="00780F45" w:rsidRDefault="00780F45" w:rsidP="00780F45">
      <w:pPr>
        <w:rPr>
          <w:lang w:eastAsia="zh-CN"/>
        </w:rPr>
      </w:pPr>
      <w:r>
        <w:rPr>
          <w:lang w:eastAsia="zh-CN"/>
        </w:rPr>
        <w:t>The policy association establishment is the essential steps allowing the UE to be served by the 5GS under the designed policies, therefore it needs to be monitored.</w:t>
      </w:r>
    </w:p>
    <w:p w14:paraId="5E75DA46" w14:textId="77777777" w:rsidR="00A36F64" w:rsidRPr="00D703AE" w:rsidRDefault="00A36F64" w:rsidP="00B630D3">
      <w:pPr>
        <w:rPr>
          <w:color w:val="000000"/>
        </w:rPr>
      </w:pPr>
    </w:p>
    <w:p w14:paraId="6A43A058" w14:textId="77777777" w:rsidR="00080512" w:rsidRPr="006534CE" w:rsidRDefault="00B47D66">
      <w:pPr>
        <w:pStyle w:val="Heading8"/>
        <w:rPr>
          <w:color w:val="000000"/>
        </w:rPr>
      </w:pPr>
      <w:r w:rsidRPr="006534CE">
        <w:rPr>
          <w:color w:val="000000"/>
        </w:rPr>
        <w:br w:type="page"/>
      </w:r>
      <w:bookmarkStart w:id="120" w:name="_Toc4404938"/>
      <w:r w:rsidR="00080512" w:rsidRPr="006534CE">
        <w:rPr>
          <w:color w:val="000000"/>
        </w:rPr>
        <w:lastRenderedPageBreak/>
        <w:t xml:space="preserve">Annex </w:t>
      </w:r>
      <w:r w:rsidR="00F8735A">
        <w:rPr>
          <w:color w:val="000000"/>
        </w:rPr>
        <w:t>B</w:t>
      </w:r>
      <w:r w:rsidR="00080512" w:rsidRPr="006534CE">
        <w:rPr>
          <w:color w:val="000000"/>
        </w:rPr>
        <w:t xml:space="preserve"> (informative):</w:t>
      </w:r>
      <w:r w:rsidR="00080512" w:rsidRPr="006534CE">
        <w:rPr>
          <w:color w:val="000000"/>
        </w:rPr>
        <w:br/>
        <w:t>Change history</w:t>
      </w:r>
      <w:bookmarkEnd w:id="1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536"/>
        <w:gridCol w:w="850"/>
        <w:tblGridChange w:id="121">
          <w:tblGrid>
            <w:gridCol w:w="800"/>
            <w:gridCol w:w="901"/>
            <w:gridCol w:w="993"/>
            <w:gridCol w:w="567"/>
            <w:gridCol w:w="425"/>
            <w:gridCol w:w="567"/>
            <w:gridCol w:w="4536"/>
            <w:gridCol w:w="850"/>
          </w:tblGrid>
        </w:tblGridChange>
      </w:tblGrid>
      <w:tr w:rsidR="003C3971" w:rsidRPr="006534CE" w14:paraId="1165AB61" w14:textId="77777777" w:rsidTr="00C72833">
        <w:tblPrEx>
          <w:tblCellMar>
            <w:top w:w="0" w:type="dxa"/>
            <w:bottom w:w="0" w:type="dxa"/>
          </w:tblCellMar>
        </w:tblPrEx>
        <w:trPr>
          <w:cantSplit/>
        </w:trPr>
        <w:tc>
          <w:tcPr>
            <w:tcW w:w="9639" w:type="dxa"/>
            <w:gridSpan w:val="8"/>
            <w:tcBorders>
              <w:bottom w:val="nil"/>
            </w:tcBorders>
            <w:shd w:val="solid" w:color="FFFFFF" w:fill="auto"/>
          </w:tcPr>
          <w:bookmarkEnd w:id="103"/>
          <w:p w14:paraId="3F6B45E8" w14:textId="77777777" w:rsidR="003C3971" w:rsidRPr="006534CE" w:rsidRDefault="003C3971" w:rsidP="00C72833">
            <w:pPr>
              <w:pStyle w:val="TAL"/>
              <w:jc w:val="center"/>
              <w:rPr>
                <w:b/>
                <w:color w:val="000000"/>
                <w:sz w:val="16"/>
              </w:rPr>
            </w:pPr>
            <w:r w:rsidRPr="006534CE">
              <w:rPr>
                <w:b/>
                <w:color w:val="000000"/>
              </w:rPr>
              <w:t>Change history</w:t>
            </w:r>
          </w:p>
        </w:tc>
      </w:tr>
      <w:tr w:rsidR="003C3971" w:rsidRPr="006534CE" w14:paraId="50664F0B" w14:textId="77777777" w:rsidTr="00EF1578">
        <w:tblPrEx>
          <w:tblCellMar>
            <w:top w:w="0" w:type="dxa"/>
            <w:bottom w:w="0" w:type="dxa"/>
          </w:tblCellMar>
        </w:tblPrEx>
        <w:tc>
          <w:tcPr>
            <w:tcW w:w="800" w:type="dxa"/>
            <w:shd w:val="pct10" w:color="auto" w:fill="FFFFFF"/>
          </w:tcPr>
          <w:p w14:paraId="046C5067" w14:textId="77777777" w:rsidR="003C3971" w:rsidRPr="006534CE" w:rsidRDefault="003C3971" w:rsidP="00313346">
            <w:pPr>
              <w:pStyle w:val="TAH"/>
            </w:pPr>
            <w:r w:rsidRPr="006534CE">
              <w:t>Date</w:t>
            </w:r>
          </w:p>
        </w:tc>
        <w:tc>
          <w:tcPr>
            <w:tcW w:w="901" w:type="dxa"/>
            <w:shd w:val="pct10" w:color="auto" w:fill="FFFFFF"/>
          </w:tcPr>
          <w:p w14:paraId="4A5540AE" w14:textId="77777777" w:rsidR="003C3971" w:rsidRPr="006534CE" w:rsidRDefault="00DF2B1F" w:rsidP="00313346">
            <w:pPr>
              <w:pStyle w:val="TAH"/>
            </w:pPr>
            <w:r w:rsidRPr="006534CE">
              <w:t>Meeting</w:t>
            </w:r>
          </w:p>
        </w:tc>
        <w:tc>
          <w:tcPr>
            <w:tcW w:w="993" w:type="dxa"/>
            <w:shd w:val="pct10" w:color="auto" w:fill="FFFFFF"/>
          </w:tcPr>
          <w:p w14:paraId="439F3511" w14:textId="77777777" w:rsidR="003C3971" w:rsidRPr="006534CE" w:rsidRDefault="003C3971" w:rsidP="00313346">
            <w:pPr>
              <w:pStyle w:val="TAH"/>
            </w:pPr>
            <w:r w:rsidRPr="006534CE">
              <w:t>TDoc</w:t>
            </w:r>
          </w:p>
        </w:tc>
        <w:tc>
          <w:tcPr>
            <w:tcW w:w="567" w:type="dxa"/>
            <w:shd w:val="pct10" w:color="auto" w:fill="FFFFFF"/>
          </w:tcPr>
          <w:p w14:paraId="4DC3AF8E" w14:textId="77777777" w:rsidR="003C3971" w:rsidRPr="006534CE" w:rsidRDefault="003C3971" w:rsidP="00313346">
            <w:pPr>
              <w:pStyle w:val="TAH"/>
            </w:pPr>
            <w:r w:rsidRPr="006534CE">
              <w:t>CR</w:t>
            </w:r>
          </w:p>
        </w:tc>
        <w:tc>
          <w:tcPr>
            <w:tcW w:w="425" w:type="dxa"/>
            <w:shd w:val="pct10" w:color="auto" w:fill="FFFFFF"/>
          </w:tcPr>
          <w:p w14:paraId="6732C761" w14:textId="77777777" w:rsidR="003C3971" w:rsidRPr="006534CE" w:rsidRDefault="003C3971" w:rsidP="00313346">
            <w:pPr>
              <w:pStyle w:val="TAH"/>
            </w:pPr>
            <w:r w:rsidRPr="006534CE">
              <w:t>Rev</w:t>
            </w:r>
          </w:p>
        </w:tc>
        <w:tc>
          <w:tcPr>
            <w:tcW w:w="567" w:type="dxa"/>
            <w:shd w:val="pct10" w:color="auto" w:fill="FFFFFF"/>
          </w:tcPr>
          <w:p w14:paraId="2217CA8D" w14:textId="77777777" w:rsidR="003C3971" w:rsidRPr="006534CE" w:rsidRDefault="003C3971" w:rsidP="00313346">
            <w:pPr>
              <w:pStyle w:val="TAH"/>
            </w:pPr>
            <w:r w:rsidRPr="006534CE">
              <w:t>Cat</w:t>
            </w:r>
          </w:p>
        </w:tc>
        <w:tc>
          <w:tcPr>
            <w:tcW w:w="4536" w:type="dxa"/>
            <w:shd w:val="pct10" w:color="auto" w:fill="FFFFFF"/>
          </w:tcPr>
          <w:p w14:paraId="05C255CC" w14:textId="77777777" w:rsidR="003C3971" w:rsidRPr="006534CE" w:rsidRDefault="003C3971" w:rsidP="00313346">
            <w:pPr>
              <w:pStyle w:val="TAH"/>
            </w:pPr>
            <w:r w:rsidRPr="006534CE">
              <w:t>Subject/Comment</w:t>
            </w:r>
          </w:p>
        </w:tc>
        <w:tc>
          <w:tcPr>
            <w:tcW w:w="850" w:type="dxa"/>
            <w:shd w:val="pct10" w:color="auto" w:fill="FFFFFF"/>
          </w:tcPr>
          <w:p w14:paraId="0B622D08" w14:textId="77777777" w:rsidR="003C3971" w:rsidRPr="006534CE" w:rsidRDefault="003C3971" w:rsidP="00313346">
            <w:pPr>
              <w:pStyle w:val="TAH"/>
            </w:pPr>
            <w:r w:rsidRPr="006534CE">
              <w:t>New vers</w:t>
            </w:r>
            <w:r w:rsidR="00DF2B1F" w:rsidRPr="006534CE">
              <w:t>ion</w:t>
            </w:r>
          </w:p>
        </w:tc>
      </w:tr>
      <w:tr w:rsidR="00FD2173" w:rsidRPr="006534CE" w14:paraId="76FEE732" w14:textId="77777777" w:rsidTr="00EF1578">
        <w:tblPrEx>
          <w:tblCellMar>
            <w:top w:w="0" w:type="dxa"/>
            <w:bottom w:w="0" w:type="dxa"/>
          </w:tblCellMar>
        </w:tblPrEx>
        <w:tc>
          <w:tcPr>
            <w:tcW w:w="800" w:type="dxa"/>
            <w:shd w:val="solid" w:color="FFFFFF" w:fill="auto"/>
          </w:tcPr>
          <w:p w14:paraId="7FF3293E" w14:textId="77777777" w:rsidR="00FD2173" w:rsidRDefault="00FD2173" w:rsidP="00313346">
            <w:pPr>
              <w:pStyle w:val="TAL"/>
            </w:pPr>
            <w:r>
              <w:t>2018-09</w:t>
            </w:r>
          </w:p>
        </w:tc>
        <w:tc>
          <w:tcPr>
            <w:tcW w:w="901" w:type="dxa"/>
            <w:shd w:val="solid" w:color="FFFFFF" w:fill="auto"/>
          </w:tcPr>
          <w:p w14:paraId="2E821DF8" w14:textId="77777777" w:rsidR="00FD2173" w:rsidRDefault="00FD2173" w:rsidP="00313346">
            <w:pPr>
              <w:pStyle w:val="TAL"/>
            </w:pPr>
            <w:r>
              <w:t>SA#81</w:t>
            </w:r>
          </w:p>
        </w:tc>
        <w:tc>
          <w:tcPr>
            <w:tcW w:w="993" w:type="dxa"/>
            <w:shd w:val="solid" w:color="FFFFFF" w:fill="auto"/>
          </w:tcPr>
          <w:p w14:paraId="50C4830B" w14:textId="77777777" w:rsidR="00FD2173" w:rsidRDefault="00FD2173" w:rsidP="00313346">
            <w:pPr>
              <w:pStyle w:val="TAL"/>
            </w:pPr>
          </w:p>
        </w:tc>
        <w:tc>
          <w:tcPr>
            <w:tcW w:w="567" w:type="dxa"/>
            <w:shd w:val="solid" w:color="FFFFFF" w:fill="auto"/>
          </w:tcPr>
          <w:p w14:paraId="1DE40F92" w14:textId="77777777" w:rsidR="00FD2173" w:rsidRPr="006534CE" w:rsidRDefault="00FD2173" w:rsidP="00313346">
            <w:pPr>
              <w:pStyle w:val="TAL"/>
            </w:pPr>
          </w:p>
        </w:tc>
        <w:tc>
          <w:tcPr>
            <w:tcW w:w="425" w:type="dxa"/>
            <w:shd w:val="solid" w:color="FFFFFF" w:fill="auto"/>
          </w:tcPr>
          <w:p w14:paraId="51360DF5" w14:textId="77777777" w:rsidR="00FD2173" w:rsidRPr="006534CE" w:rsidRDefault="00FD2173" w:rsidP="00313346">
            <w:pPr>
              <w:pStyle w:val="TAL"/>
            </w:pPr>
          </w:p>
        </w:tc>
        <w:tc>
          <w:tcPr>
            <w:tcW w:w="567" w:type="dxa"/>
            <w:shd w:val="solid" w:color="FFFFFF" w:fill="auto"/>
          </w:tcPr>
          <w:p w14:paraId="21C25981" w14:textId="77777777" w:rsidR="00FD2173" w:rsidRPr="006534CE" w:rsidRDefault="00FD2173" w:rsidP="00313346">
            <w:pPr>
              <w:pStyle w:val="TAL"/>
            </w:pPr>
          </w:p>
        </w:tc>
        <w:tc>
          <w:tcPr>
            <w:tcW w:w="4536" w:type="dxa"/>
            <w:shd w:val="solid" w:color="FFFFFF" w:fill="auto"/>
          </w:tcPr>
          <w:p w14:paraId="37F07A1D" w14:textId="77777777" w:rsidR="00FD2173" w:rsidRPr="00FD2173" w:rsidRDefault="00FD2173" w:rsidP="00313346">
            <w:pPr>
              <w:pStyle w:val="TAL"/>
              <w:rPr>
                <w:rFonts w:cs="Arial"/>
              </w:rPr>
            </w:pPr>
            <w:r>
              <w:rPr>
                <w:rFonts w:cs="Arial"/>
              </w:rPr>
              <w:t>Upgrade to change control version</w:t>
            </w:r>
          </w:p>
        </w:tc>
        <w:tc>
          <w:tcPr>
            <w:tcW w:w="850" w:type="dxa"/>
            <w:shd w:val="solid" w:color="FFFFFF" w:fill="auto"/>
          </w:tcPr>
          <w:p w14:paraId="1F89729E" w14:textId="77777777" w:rsidR="00FD2173" w:rsidRDefault="00FD2173" w:rsidP="00313346">
            <w:pPr>
              <w:pStyle w:val="TAL"/>
            </w:pPr>
            <w:r>
              <w:t>15.0.0</w:t>
            </w:r>
          </w:p>
        </w:tc>
      </w:tr>
      <w:tr w:rsidR="00D23BF7" w:rsidRPr="006534CE" w14:paraId="53F4D591" w14:textId="77777777" w:rsidTr="00EF1578">
        <w:tblPrEx>
          <w:tblCellMar>
            <w:top w:w="0" w:type="dxa"/>
            <w:bottom w:w="0" w:type="dxa"/>
          </w:tblCellMar>
        </w:tblPrEx>
        <w:tc>
          <w:tcPr>
            <w:tcW w:w="800" w:type="dxa"/>
            <w:shd w:val="solid" w:color="FFFFFF" w:fill="auto"/>
          </w:tcPr>
          <w:p w14:paraId="2BF8542A" w14:textId="77777777" w:rsidR="00D23BF7" w:rsidRDefault="00D23BF7" w:rsidP="00313346">
            <w:pPr>
              <w:pStyle w:val="TAL"/>
            </w:pPr>
            <w:r>
              <w:t>2018-12</w:t>
            </w:r>
          </w:p>
        </w:tc>
        <w:tc>
          <w:tcPr>
            <w:tcW w:w="901" w:type="dxa"/>
            <w:shd w:val="solid" w:color="FFFFFF" w:fill="auto"/>
          </w:tcPr>
          <w:p w14:paraId="70C1916B" w14:textId="77777777" w:rsidR="00D23BF7" w:rsidRDefault="00D23BF7" w:rsidP="00313346">
            <w:pPr>
              <w:pStyle w:val="TAL"/>
            </w:pPr>
            <w:r>
              <w:t>SA#82</w:t>
            </w:r>
          </w:p>
        </w:tc>
        <w:tc>
          <w:tcPr>
            <w:tcW w:w="993" w:type="dxa"/>
            <w:shd w:val="solid" w:color="FFFFFF" w:fill="auto"/>
          </w:tcPr>
          <w:p w14:paraId="4CF49E9F" w14:textId="77777777" w:rsidR="00D23BF7" w:rsidRDefault="00D23BF7" w:rsidP="00313346">
            <w:pPr>
              <w:pStyle w:val="TAL"/>
            </w:pPr>
            <w:r>
              <w:t>SP-181047</w:t>
            </w:r>
          </w:p>
        </w:tc>
        <w:tc>
          <w:tcPr>
            <w:tcW w:w="567" w:type="dxa"/>
            <w:shd w:val="solid" w:color="FFFFFF" w:fill="auto"/>
          </w:tcPr>
          <w:p w14:paraId="5F761134" w14:textId="77777777" w:rsidR="00D23BF7" w:rsidRPr="006534CE" w:rsidRDefault="00D23BF7" w:rsidP="00313346">
            <w:pPr>
              <w:pStyle w:val="TAL"/>
            </w:pPr>
            <w:r>
              <w:t>0002</w:t>
            </w:r>
          </w:p>
        </w:tc>
        <w:tc>
          <w:tcPr>
            <w:tcW w:w="425" w:type="dxa"/>
            <w:shd w:val="solid" w:color="FFFFFF" w:fill="auto"/>
          </w:tcPr>
          <w:p w14:paraId="4F7ED0C1" w14:textId="77777777" w:rsidR="00D23BF7" w:rsidRPr="006534CE" w:rsidRDefault="00D23BF7" w:rsidP="00313346">
            <w:pPr>
              <w:pStyle w:val="TAL"/>
            </w:pPr>
            <w:r>
              <w:t>1</w:t>
            </w:r>
          </w:p>
        </w:tc>
        <w:tc>
          <w:tcPr>
            <w:tcW w:w="567" w:type="dxa"/>
            <w:shd w:val="solid" w:color="FFFFFF" w:fill="auto"/>
          </w:tcPr>
          <w:p w14:paraId="4F1B6649" w14:textId="77777777" w:rsidR="00D23BF7" w:rsidRPr="006534CE" w:rsidRDefault="00D23BF7" w:rsidP="00313346">
            <w:pPr>
              <w:pStyle w:val="TAL"/>
            </w:pPr>
            <w:r>
              <w:t>F</w:t>
            </w:r>
          </w:p>
        </w:tc>
        <w:tc>
          <w:tcPr>
            <w:tcW w:w="4536" w:type="dxa"/>
            <w:shd w:val="solid" w:color="FFFFFF" w:fill="auto"/>
          </w:tcPr>
          <w:p w14:paraId="692FE71E" w14:textId="77777777" w:rsidR="00D23BF7" w:rsidRDefault="00D23BF7" w:rsidP="00313346">
            <w:pPr>
              <w:pStyle w:val="TAL"/>
              <w:rPr>
                <w:rFonts w:cs="Arial"/>
              </w:rPr>
            </w:pPr>
            <w:r>
              <w:rPr>
                <w:rFonts w:cs="Arial"/>
              </w:rPr>
              <w:t>Remove the redundant measurement of end-to-end latency KPI</w:t>
            </w:r>
          </w:p>
        </w:tc>
        <w:tc>
          <w:tcPr>
            <w:tcW w:w="850" w:type="dxa"/>
            <w:shd w:val="solid" w:color="FFFFFF" w:fill="auto"/>
          </w:tcPr>
          <w:p w14:paraId="6DC2599D" w14:textId="77777777" w:rsidR="00D23BF7" w:rsidRDefault="00D23BF7" w:rsidP="00313346">
            <w:pPr>
              <w:pStyle w:val="TAL"/>
            </w:pPr>
            <w:r>
              <w:t>15.1.0</w:t>
            </w:r>
          </w:p>
        </w:tc>
      </w:tr>
      <w:tr w:rsidR="00C63262" w:rsidRPr="006534CE" w14:paraId="784A4C0D" w14:textId="77777777" w:rsidTr="00D23BF7">
        <w:tblPrEx>
          <w:tblCellMar>
            <w:top w:w="0" w:type="dxa"/>
            <w:bottom w:w="0" w:type="dxa"/>
          </w:tblCellMar>
        </w:tblPrEx>
        <w:tc>
          <w:tcPr>
            <w:tcW w:w="800" w:type="dxa"/>
            <w:shd w:val="solid" w:color="FFFFFF" w:fill="auto"/>
          </w:tcPr>
          <w:p w14:paraId="72B20D7D" w14:textId="77777777" w:rsidR="00C63262" w:rsidRDefault="00C63262" w:rsidP="001B4CB3">
            <w:pPr>
              <w:pStyle w:val="TAL"/>
            </w:pPr>
            <w:r>
              <w:t>2018-12</w:t>
            </w:r>
          </w:p>
        </w:tc>
        <w:tc>
          <w:tcPr>
            <w:tcW w:w="901" w:type="dxa"/>
            <w:shd w:val="solid" w:color="FFFFFF" w:fill="auto"/>
          </w:tcPr>
          <w:p w14:paraId="33BC713E" w14:textId="77777777" w:rsidR="00C63262" w:rsidRDefault="00C63262" w:rsidP="001B4CB3">
            <w:pPr>
              <w:pStyle w:val="TAL"/>
            </w:pPr>
            <w:r>
              <w:t>SA#82</w:t>
            </w:r>
          </w:p>
        </w:tc>
        <w:tc>
          <w:tcPr>
            <w:tcW w:w="993" w:type="dxa"/>
            <w:shd w:val="solid" w:color="FFFFFF" w:fill="auto"/>
          </w:tcPr>
          <w:p w14:paraId="5F5122AD" w14:textId="77777777" w:rsidR="00C63262" w:rsidRDefault="00C63262" w:rsidP="001B4CB3">
            <w:pPr>
              <w:pStyle w:val="TAL"/>
            </w:pPr>
            <w:r>
              <w:t>SP-181047</w:t>
            </w:r>
          </w:p>
        </w:tc>
        <w:tc>
          <w:tcPr>
            <w:tcW w:w="567" w:type="dxa"/>
            <w:shd w:val="solid" w:color="FFFFFF" w:fill="auto"/>
          </w:tcPr>
          <w:p w14:paraId="46AC27CE" w14:textId="77777777" w:rsidR="00C63262" w:rsidRDefault="00C63262" w:rsidP="001B4CB3">
            <w:pPr>
              <w:pStyle w:val="TAL"/>
            </w:pPr>
            <w:r>
              <w:t>0024</w:t>
            </w:r>
          </w:p>
        </w:tc>
        <w:tc>
          <w:tcPr>
            <w:tcW w:w="425" w:type="dxa"/>
            <w:shd w:val="solid" w:color="FFFFFF" w:fill="auto"/>
          </w:tcPr>
          <w:p w14:paraId="557FE553" w14:textId="77777777" w:rsidR="00C63262" w:rsidRDefault="00C63262" w:rsidP="001B4CB3">
            <w:pPr>
              <w:pStyle w:val="TAL"/>
            </w:pPr>
            <w:r>
              <w:t>1</w:t>
            </w:r>
          </w:p>
        </w:tc>
        <w:tc>
          <w:tcPr>
            <w:tcW w:w="567" w:type="dxa"/>
            <w:shd w:val="solid" w:color="FFFFFF" w:fill="auto"/>
          </w:tcPr>
          <w:p w14:paraId="268D72AD" w14:textId="77777777" w:rsidR="00C63262" w:rsidRDefault="00C63262" w:rsidP="001B4CB3">
            <w:pPr>
              <w:pStyle w:val="TAL"/>
            </w:pPr>
            <w:r>
              <w:t>F</w:t>
            </w:r>
          </w:p>
        </w:tc>
        <w:tc>
          <w:tcPr>
            <w:tcW w:w="4536" w:type="dxa"/>
            <w:shd w:val="solid" w:color="FFFFFF" w:fill="auto"/>
          </w:tcPr>
          <w:p w14:paraId="1B75224E" w14:textId="77777777" w:rsidR="00C63262" w:rsidRDefault="00C63262" w:rsidP="001B4CB3">
            <w:pPr>
              <w:pStyle w:val="TAL"/>
              <w:rPr>
                <w:rFonts w:cs="Arial"/>
              </w:rPr>
            </w:pPr>
            <w:r>
              <w:rPr>
                <w:rFonts w:cs="Arial"/>
              </w:rPr>
              <w:t>Correction of the Packet loss measurements</w:t>
            </w:r>
          </w:p>
        </w:tc>
        <w:tc>
          <w:tcPr>
            <w:tcW w:w="850" w:type="dxa"/>
            <w:shd w:val="solid" w:color="FFFFFF" w:fill="auto"/>
          </w:tcPr>
          <w:p w14:paraId="77B1BA70" w14:textId="77777777" w:rsidR="00C63262" w:rsidRDefault="00C63262" w:rsidP="001B4CB3">
            <w:pPr>
              <w:pStyle w:val="TAL"/>
            </w:pPr>
            <w:r>
              <w:t>15.1.0</w:t>
            </w:r>
          </w:p>
        </w:tc>
      </w:tr>
      <w:tr w:rsidR="00CB296D" w:rsidRPr="006534CE" w14:paraId="0E9C8299" w14:textId="77777777" w:rsidTr="00D23BF7">
        <w:tblPrEx>
          <w:tblCellMar>
            <w:top w:w="0" w:type="dxa"/>
            <w:bottom w:w="0" w:type="dxa"/>
          </w:tblCellMar>
        </w:tblPrEx>
        <w:tc>
          <w:tcPr>
            <w:tcW w:w="800" w:type="dxa"/>
            <w:shd w:val="solid" w:color="FFFFFF" w:fill="auto"/>
          </w:tcPr>
          <w:p w14:paraId="5554882E" w14:textId="77777777" w:rsidR="00CB296D" w:rsidRDefault="00CB296D" w:rsidP="001B4CB3">
            <w:pPr>
              <w:pStyle w:val="TAL"/>
            </w:pPr>
            <w:r>
              <w:t>2019-03</w:t>
            </w:r>
          </w:p>
        </w:tc>
        <w:tc>
          <w:tcPr>
            <w:tcW w:w="901" w:type="dxa"/>
            <w:shd w:val="solid" w:color="FFFFFF" w:fill="auto"/>
          </w:tcPr>
          <w:p w14:paraId="26F9377C" w14:textId="77777777" w:rsidR="00CB296D" w:rsidRDefault="00CB296D" w:rsidP="001B4CB3">
            <w:pPr>
              <w:pStyle w:val="TAL"/>
            </w:pPr>
            <w:r>
              <w:t>SA#83</w:t>
            </w:r>
          </w:p>
        </w:tc>
        <w:tc>
          <w:tcPr>
            <w:tcW w:w="993" w:type="dxa"/>
            <w:shd w:val="solid" w:color="FFFFFF" w:fill="auto"/>
          </w:tcPr>
          <w:p w14:paraId="41D263AB" w14:textId="77777777" w:rsidR="00CB296D" w:rsidRDefault="00CB296D" w:rsidP="001B4CB3">
            <w:pPr>
              <w:pStyle w:val="TAL"/>
            </w:pPr>
            <w:r>
              <w:t>SP-190122</w:t>
            </w:r>
          </w:p>
        </w:tc>
        <w:tc>
          <w:tcPr>
            <w:tcW w:w="567" w:type="dxa"/>
            <w:shd w:val="solid" w:color="FFFFFF" w:fill="auto"/>
          </w:tcPr>
          <w:p w14:paraId="3F4665DF" w14:textId="77777777" w:rsidR="00CB296D" w:rsidRDefault="00CB296D" w:rsidP="001B4CB3">
            <w:pPr>
              <w:pStyle w:val="TAL"/>
            </w:pPr>
            <w:r>
              <w:t>0038</w:t>
            </w:r>
          </w:p>
        </w:tc>
        <w:tc>
          <w:tcPr>
            <w:tcW w:w="425" w:type="dxa"/>
            <w:shd w:val="solid" w:color="FFFFFF" w:fill="auto"/>
          </w:tcPr>
          <w:p w14:paraId="0ABEF22F" w14:textId="77777777" w:rsidR="00CB296D" w:rsidRDefault="00CB296D" w:rsidP="001B4CB3">
            <w:pPr>
              <w:pStyle w:val="TAL"/>
            </w:pPr>
            <w:r>
              <w:t>2</w:t>
            </w:r>
          </w:p>
        </w:tc>
        <w:tc>
          <w:tcPr>
            <w:tcW w:w="567" w:type="dxa"/>
            <w:shd w:val="solid" w:color="FFFFFF" w:fill="auto"/>
          </w:tcPr>
          <w:p w14:paraId="5A5DA434" w14:textId="77777777" w:rsidR="00CB296D" w:rsidRDefault="00CB296D" w:rsidP="001B4CB3">
            <w:pPr>
              <w:pStyle w:val="TAL"/>
            </w:pPr>
            <w:r>
              <w:t>F</w:t>
            </w:r>
          </w:p>
        </w:tc>
        <w:tc>
          <w:tcPr>
            <w:tcW w:w="4536" w:type="dxa"/>
            <w:shd w:val="solid" w:color="FFFFFF" w:fill="auto"/>
          </w:tcPr>
          <w:p w14:paraId="55714265" w14:textId="77777777" w:rsidR="00CB296D" w:rsidRDefault="00CB296D" w:rsidP="001B4CB3">
            <w:pPr>
              <w:pStyle w:val="TAL"/>
              <w:rPr>
                <w:rFonts w:cs="Arial"/>
              </w:rPr>
            </w:pPr>
            <w:r>
              <w:rPr>
                <w:rFonts w:cs="Arial"/>
              </w:rPr>
              <w:t>Update performance measurements for UDM</w:t>
            </w:r>
          </w:p>
        </w:tc>
        <w:tc>
          <w:tcPr>
            <w:tcW w:w="850" w:type="dxa"/>
            <w:shd w:val="solid" w:color="FFFFFF" w:fill="auto"/>
          </w:tcPr>
          <w:p w14:paraId="750CFEEB" w14:textId="77777777" w:rsidR="00CB296D" w:rsidRDefault="00CB296D" w:rsidP="001B4CB3">
            <w:pPr>
              <w:pStyle w:val="TAL"/>
            </w:pPr>
            <w:r>
              <w:t>15.2.0</w:t>
            </w:r>
          </w:p>
        </w:tc>
      </w:tr>
      <w:tr w:rsidR="00A95C0D" w:rsidRPr="006534CE" w14:paraId="797510AE" w14:textId="77777777" w:rsidTr="00D23BF7">
        <w:tblPrEx>
          <w:tblCellMar>
            <w:top w:w="0" w:type="dxa"/>
            <w:bottom w:w="0" w:type="dxa"/>
          </w:tblCellMar>
        </w:tblPrEx>
        <w:tc>
          <w:tcPr>
            <w:tcW w:w="800" w:type="dxa"/>
            <w:shd w:val="solid" w:color="FFFFFF" w:fill="auto"/>
          </w:tcPr>
          <w:p w14:paraId="254AD990" w14:textId="77777777" w:rsidR="00A95C0D" w:rsidRDefault="00A95C0D" w:rsidP="00A95C0D">
            <w:pPr>
              <w:pStyle w:val="TAL"/>
            </w:pPr>
            <w:r>
              <w:t>2019-03</w:t>
            </w:r>
          </w:p>
        </w:tc>
        <w:tc>
          <w:tcPr>
            <w:tcW w:w="901" w:type="dxa"/>
            <w:shd w:val="solid" w:color="FFFFFF" w:fill="auto"/>
          </w:tcPr>
          <w:p w14:paraId="438922B5" w14:textId="77777777" w:rsidR="00A95C0D" w:rsidRDefault="00A95C0D" w:rsidP="00A95C0D">
            <w:pPr>
              <w:pStyle w:val="TAL"/>
            </w:pPr>
            <w:r>
              <w:t>SA#83</w:t>
            </w:r>
          </w:p>
        </w:tc>
        <w:tc>
          <w:tcPr>
            <w:tcW w:w="993" w:type="dxa"/>
            <w:shd w:val="solid" w:color="FFFFFF" w:fill="auto"/>
          </w:tcPr>
          <w:p w14:paraId="7F0558D6" w14:textId="77777777" w:rsidR="00A95C0D" w:rsidRDefault="00A95C0D" w:rsidP="00A95C0D">
            <w:pPr>
              <w:pStyle w:val="TAL"/>
            </w:pPr>
            <w:r>
              <w:t>SP-190122</w:t>
            </w:r>
          </w:p>
        </w:tc>
        <w:tc>
          <w:tcPr>
            <w:tcW w:w="567" w:type="dxa"/>
            <w:shd w:val="solid" w:color="FFFFFF" w:fill="auto"/>
          </w:tcPr>
          <w:p w14:paraId="0B2DF6D7" w14:textId="77777777" w:rsidR="00A95C0D" w:rsidRDefault="00A95C0D" w:rsidP="00A95C0D">
            <w:pPr>
              <w:pStyle w:val="TAL"/>
            </w:pPr>
            <w:r>
              <w:t>0048</w:t>
            </w:r>
          </w:p>
        </w:tc>
        <w:tc>
          <w:tcPr>
            <w:tcW w:w="425" w:type="dxa"/>
            <w:shd w:val="solid" w:color="FFFFFF" w:fill="auto"/>
          </w:tcPr>
          <w:p w14:paraId="7D635B90" w14:textId="77777777" w:rsidR="00A95C0D" w:rsidRDefault="00A95C0D" w:rsidP="00A95C0D">
            <w:pPr>
              <w:pStyle w:val="TAL"/>
            </w:pPr>
            <w:r>
              <w:t>1</w:t>
            </w:r>
          </w:p>
        </w:tc>
        <w:tc>
          <w:tcPr>
            <w:tcW w:w="567" w:type="dxa"/>
            <w:shd w:val="solid" w:color="FFFFFF" w:fill="auto"/>
          </w:tcPr>
          <w:p w14:paraId="67BC8BC3" w14:textId="77777777" w:rsidR="00A95C0D" w:rsidRDefault="00A95C0D" w:rsidP="00A95C0D">
            <w:pPr>
              <w:pStyle w:val="TAL"/>
            </w:pPr>
            <w:r>
              <w:t>F</w:t>
            </w:r>
          </w:p>
        </w:tc>
        <w:tc>
          <w:tcPr>
            <w:tcW w:w="4536" w:type="dxa"/>
            <w:shd w:val="solid" w:color="FFFFFF" w:fill="auto"/>
          </w:tcPr>
          <w:p w14:paraId="474A99C5" w14:textId="77777777" w:rsidR="00A95C0D" w:rsidRDefault="00A95C0D" w:rsidP="00A95C0D">
            <w:pPr>
              <w:pStyle w:val="TAL"/>
              <w:rPr>
                <w:rFonts w:cs="Arial"/>
              </w:rPr>
            </w:pPr>
            <w:r>
              <w:rPr>
                <w:rFonts w:cs="Arial"/>
              </w:rPr>
              <w:t>Clean-up</w:t>
            </w:r>
          </w:p>
        </w:tc>
        <w:tc>
          <w:tcPr>
            <w:tcW w:w="850" w:type="dxa"/>
            <w:shd w:val="solid" w:color="FFFFFF" w:fill="auto"/>
          </w:tcPr>
          <w:p w14:paraId="13FA03EB" w14:textId="77777777" w:rsidR="00A95C0D" w:rsidRDefault="00A95C0D" w:rsidP="00A95C0D">
            <w:pPr>
              <w:pStyle w:val="TAL"/>
            </w:pPr>
            <w:r>
              <w:t>15.2.0</w:t>
            </w:r>
          </w:p>
        </w:tc>
      </w:tr>
      <w:tr w:rsidR="00E01481" w:rsidRPr="006534CE" w14:paraId="10D15FFC" w14:textId="77777777" w:rsidTr="00D23BF7">
        <w:tblPrEx>
          <w:tblCellMar>
            <w:top w:w="0" w:type="dxa"/>
            <w:bottom w:w="0" w:type="dxa"/>
          </w:tblCellMar>
        </w:tblPrEx>
        <w:tc>
          <w:tcPr>
            <w:tcW w:w="800" w:type="dxa"/>
            <w:shd w:val="solid" w:color="FFFFFF" w:fill="auto"/>
          </w:tcPr>
          <w:p w14:paraId="1B0DD9E6" w14:textId="77777777" w:rsidR="00E01481" w:rsidRDefault="00E01481" w:rsidP="00E01481">
            <w:pPr>
              <w:pStyle w:val="TAL"/>
            </w:pPr>
            <w:r>
              <w:t>2019-03</w:t>
            </w:r>
          </w:p>
        </w:tc>
        <w:tc>
          <w:tcPr>
            <w:tcW w:w="901" w:type="dxa"/>
            <w:shd w:val="solid" w:color="FFFFFF" w:fill="auto"/>
          </w:tcPr>
          <w:p w14:paraId="7D6D1B9A" w14:textId="77777777" w:rsidR="00E01481" w:rsidRDefault="00E01481" w:rsidP="00E01481">
            <w:pPr>
              <w:pStyle w:val="TAL"/>
            </w:pPr>
            <w:r>
              <w:t>SA#83</w:t>
            </w:r>
          </w:p>
        </w:tc>
        <w:tc>
          <w:tcPr>
            <w:tcW w:w="993" w:type="dxa"/>
            <w:shd w:val="solid" w:color="FFFFFF" w:fill="auto"/>
          </w:tcPr>
          <w:p w14:paraId="5DC8D4FC" w14:textId="77777777" w:rsidR="00E01481" w:rsidRDefault="00E01481" w:rsidP="00E01481">
            <w:pPr>
              <w:pStyle w:val="TAL"/>
            </w:pPr>
            <w:r>
              <w:t>SP-190122</w:t>
            </w:r>
          </w:p>
        </w:tc>
        <w:tc>
          <w:tcPr>
            <w:tcW w:w="567" w:type="dxa"/>
            <w:shd w:val="solid" w:color="FFFFFF" w:fill="auto"/>
          </w:tcPr>
          <w:p w14:paraId="7C9FB311" w14:textId="77777777" w:rsidR="00E01481" w:rsidRDefault="00E01481" w:rsidP="00E01481">
            <w:pPr>
              <w:pStyle w:val="TAL"/>
            </w:pPr>
            <w:r>
              <w:t>0073</w:t>
            </w:r>
          </w:p>
        </w:tc>
        <w:tc>
          <w:tcPr>
            <w:tcW w:w="425" w:type="dxa"/>
            <w:shd w:val="solid" w:color="FFFFFF" w:fill="auto"/>
          </w:tcPr>
          <w:p w14:paraId="15A5861E" w14:textId="77777777" w:rsidR="00E01481" w:rsidRDefault="00E01481" w:rsidP="00E01481">
            <w:pPr>
              <w:pStyle w:val="TAL"/>
            </w:pPr>
            <w:r>
              <w:t>-</w:t>
            </w:r>
          </w:p>
        </w:tc>
        <w:tc>
          <w:tcPr>
            <w:tcW w:w="567" w:type="dxa"/>
            <w:shd w:val="solid" w:color="FFFFFF" w:fill="auto"/>
          </w:tcPr>
          <w:p w14:paraId="0A16F8F4" w14:textId="77777777" w:rsidR="00E01481" w:rsidRDefault="00E01481" w:rsidP="00E01481">
            <w:pPr>
              <w:pStyle w:val="TAL"/>
            </w:pPr>
            <w:r>
              <w:t>F</w:t>
            </w:r>
          </w:p>
        </w:tc>
        <w:tc>
          <w:tcPr>
            <w:tcW w:w="4536" w:type="dxa"/>
            <w:shd w:val="solid" w:color="FFFFFF" w:fill="auto"/>
          </w:tcPr>
          <w:p w14:paraId="2E596A21" w14:textId="77777777" w:rsidR="00E01481" w:rsidRDefault="00E01481" w:rsidP="00E01481">
            <w:pPr>
              <w:pStyle w:val="TAL"/>
              <w:rPr>
                <w:rFonts w:cs="Arial"/>
              </w:rPr>
            </w:pPr>
            <w:r>
              <w:rPr>
                <w:rFonts w:cs="Arial"/>
              </w:rPr>
              <w:t>Correction of percentage unrestricted volume measurements</w:t>
            </w:r>
          </w:p>
        </w:tc>
        <w:tc>
          <w:tcPr>
            <w:tcW w:w="850" w:type="dxa"/>
            <w:shd w:val="solid" w:color="FFFFFF" w:fill="auto"/>
          </w:tcPr>
          <w:p w14:paraId="37494463" w14:textId="77777777" w:rsidR="00E01481" w:rsidRDefault="00E01481" w:rsidP="00E01481">
            <w:pPr>
              <w:pStyle w:val="TAL"/>
            </w:pPr>
            <w:r>
              <w:t>15.2.0</w:t>
            </w:r>
          </w:p>
        </w:tc>
      </w:tr>
      <w:tr w:rsidR="003654CD" w:rsidRPr="006534CE" w14:paraId="77FC1C06" w14:textId="77777777" w:rsidTr="00D23BF7">
        <w:tblPrEx>
          <w:tblCellMar>
            <w:top w:w="0" w:type="dxa"/>
            <w:bottom w:w="0" w:type="dxa"/>
          </w:tblCellMar>
        </w:tblPrEx>
        <w:tc>
          <w:tcPr>
            <w:tcW w:w="800" w:type="dxa"/>
            <w:shd w:val="solid" w:color="FFFFFF" w:fill="auto"/>
          </w:tcPr>
          <w:p w14:paraId="4B5C0E1A" w14:textId="77777777" w:rsidR="003654CD" w:rsidRDefault="003654CD" w:rsidP="00E01481">
            <w:pPr>
              <w:pStyle w:val="TAL"/>
            </w:pPr>
            <w:r>
              <w:t>2019-06</w:t>
            </w:r>
          </w:p>
        </w:tc>
        <w:tc>
          <w:tcPr>
            <w:tcW w:w="901" w:type="dxa"/>
            <w:shd w:val="solid" w:color="FFFFFF" w:fill="auto"/>
          </w:tcPr>
          <w:p w14:paraId="2595E732" w14:textId="77777777" w:rsidR="003654CD" w:rsidRDefault="003654CD" w:rsidP="00E01481">
            <w:pPr>
              <w:pStyle w:val="TAL"/>
            </w:pPr>
            <w:r>
              <w:t>SA#84</w:t>
            </w:r>
          </w:p>
        </w:tc>
        <w:tc>
          <w:tcPr>
            <w:tcW w:w="993" w:type="dxa"/>
            <w:shd w:val="solid" w:color="FFFFFF" w:fill="auto"/>
          </w:tcPr>
          <w:p w14:paraId="02D32449" w14:textId="77777777" w:rsidR="003654CD" w:rsidRDefault="003654CD" w:rsidP="00E01481">
            <w:pPr>
              <w:pStyle w:val="TAL"/>
            </w:pPr>
            <w:r>
              <w:t>SP-190375</w:t>
            </w:r>
          </w:p>
        </w:tc>
        <w:tc>
          <w:tcPr>
            <w:tcW w:w="567" w:type="dxa"/>
            <w:shd w:val="solid" w:color="FFFFFF" w:fill="auto"/>
          </w:tcPr>
          <w:p w14:paraId="7923C40E" w14:textId="77777777" w:rsidR="003654CD" w:rsidRDefault="003654CD" w:rsidP="00E01481">
            <w:pPr>
              <w:pStyle w:val="TAL"/>
            </w:pPr>
            <w:r>
              <w:t>0083</w:t>
            </w:r>
          </w:p>
        </w:tc>
        <w:tc>
          <w:tcPr>
            <w:tcW w:w="425" w:type="dxa"/>
            <w:shd w:val="solid" w:color="FFFFFF" w:fill="auto"/>
          </w:tcPr>
          <w:p w14:paraId="6C254E7D" w14:textId="77777777" w:rsidR="003654CD" w:rsidRDefault="003654CD" w:rsidP="00E01481">
            <w:pPr>
              <w:pStyle w:val="TAL"/>
            </w:pPr>
            <w:r>
              <w:t>-</w:t>
            </w:r>
          </w:p>
        </w:tc>
        <w:tc>
          <w:tcPr>
            <w:tcW w:w="567" w:type="dxa"/>
            <w:shd w:val="solid" w:color="FFFFFF" w:fill="auto"/>
          </w:tcPr>
          <w:p w14:paraId="6E40F67C" w14:textId="77777777" w:rsidR="003654CD" w:rsidRDefault="003654CD" w:rsidP="00E01481">
            <w:pPr>
              <w:pStyle w:val="TAL"/>
            </w:pPr>
            <w:r>
              <w:t>F</w:t>
            </w:r>
          </w:p>
        </w:tc>
        <w:tc>
          <w:tcPr>
            <w:tcW w:w="4536" w:type="dxa"/>
            <w:shd w:val="solid" w:color="FFFFFF" w:fill="auto"/>
          </w:tcPr>
          <w:p w14:paraId="4D3CF499" w14:textId="77777777" w:rsidR="003654CD" w:rsidRDefault="003654CD" w:rsidP="00E01481">
            <w:pPr>
              <w:pStyle w:val="TAL"/>
              <w:rPr>
                <w:rFonts w:cs="Arial"/>
              </w:rPr>
            </w:pPr>
            <w:r w:rsidRPr="0063231E">
              <w:rPr>
                <w:rFonts w:cs="Arial"/>
              </w:rPr>
              <w:t>Correction of F1 measurements</w:t>
            </w:r>
          </w:p>
        </w:tc>
        <w:tc>
          <w:tcPr>
            <w:tcW w:w="850" w:type="dxa"/>
            <w:shd w:val="solid" w:color="FFFFFF" w:fill="auto"/>
          </w:tcPr>
          <w:p w14:paraId="36806DAB" w14:textId="77777777" w:rsidR="003654CD" w:rsidRDefault="003654CD" w:rsidP="00E01481">
            <w:pPr>
              <w:pStyle w:val="TAL"/>
            </w:pPr>
            <w:r>
              <w:t>15.3.0</w:t>
            </w:r>
          </w:p>
        </w:tc>
      </w:tr>
      <w:tr w:rsidR="00970AB1" w:rsidRPr="006534CE" w14:paraId="7C7AF93D" w14:textId="77777777" w:rsidTr="00D23BF7">
        <w:tblPrEx>
          <w:tblCellMar>
            <w:top w:w="0" w:type="dxa"/>
            <w:bottom w:w="0" w:type="dxa"/>
          </w:tblCellMar>
        </w:tblPrEx>
        <w:tc>
          <w:tcPr>
            <w:tcW w:w="800" w:type="dxa"/>
            <w:shd w:val="solid" w:color="FFFFFF" w:fill="auto"/>
          </w:tcPr>
          <w:p w14:paraId="1DCC0965" w14:textId="77777777" w:rsidR="00970AB1" w:rsidRDefault="00970AB1" w:rsidP="00E01481">
            <w:pPr>
              <w:pStyle w:val="TAL"/>
            </w:pPr>
            <w:r>
              <w:t>2019-09</w:t>
            </w:r>
          </w:p>
        </w:tc>
        <w:tc>
          <w:tcPr>
            <w:tcW w:w="901" w:type="dxa"/>
            <w:shd w:val="solid" w:color="FFFFFF" w:fill="auto"/>
          </w:tcPr>
          <w:p w14:paraId="37911ADE" w14:textId="77777777" w:rsidR="00970AB1" w:rsidRDefault="00970AB1" w:rsidP="00E01481">
            <w:pPr>
              <w:pStyle w:val="TAL"/>
            </w:pPr>
            <w:r>
              <w:t>SA#85</w:t>
            </w:r>
          </w:p>
        </w:tc>
        <w:tc>
          <w:tcPr>
            <w:tcW w:w="993" w:type="dxa"/>
            <w:shd w:val="solid" w:color="FFFFFF" w:fill="auto"/>
          </w:tcPr>
          <w:p w14:paraId="54C092CF" w14:textId="77777777" w:rsidR="00970AB1" w:rsidRDefault="00970AB1" w:rsidP="00E01481">
            <w:pPr>
              <w:pStyle w:val="TAL"/>
            </w:pPr>
            <w:r>
              <w:t>SP-190748</w:t>
            </w:r>
          </w:p>
        </w:tc>
        <w:tc>
          <w:tcPr>
            <w:tcW w:w="567" w:type="dxa"/>
            <w:shd w:val="solid" w:color="FFFFFF" w:fill="auto"/>
          </w:tcPr>
          <w:p w14:paraId="7ACCF912" w14:textId="77777777" w:rsidR="00970AB1" w:rsidRDefault="00970AB1" w:rsidP="00E01481">
            <w:pPr>
              <w:pStyle w:val="TAL"/>
            </w:pPr>
            <w:r>
              <w:t>0091</w:t>
            </w:r>
          </w:p>
        </w:tc>
        <w:tc>
          <w:tcPr>
            <w:tcW w:w="425" w:type="dxa"/>
            <w:shd w:val="solid" w:color="FFFFFF" w:fill="auto"/>
          </w:tcPr>
          <w:p w14:paraId="247C1AA2" w14:textId="77777777" w:rsidR="00970AB1" w:rsidRDefault="00970AB1" w:rsidP="00E01481">
            <w:pPr>
              <w:pStyle w:val="TAL"/>
            </w:pPr>
            <w:r>
              <w:t>-</w:t>
            </w:r>
          </w:p>
        </w:tc>
        <w:tc>
          <w:tcPr>
            <w:tcW w:w="567" w:type="dxa"/>
            <w:shd w:val="solid" w:color="FFFFFF" w:fill="auto"/>
          </w:tcPr>
          <w:p w14:paraId="48166C54" w14:textId="77777777" w:rsidR="00970AB1" w:rsidRDefault="00970AB1" w:rsidP="00E01481">
            <w:pPr>
              <w:pStyle w:val="TAL"/>
            </w:pPr>
            <w:r>
              <w:t>F</w:t>
            </w:r>
          </w:p>
        </w:tc>
        <w:tc>
          <w:tcPr>
            <w:tcW w:w="4536" w:type="dxa"/>
            <w:shd w:val="solid" w:color="FFFFFF" w:fill="auto"/>
          </w:tcPr>
          <w:p w14:paraId="1F46A431" w14:textId="77777777" w:rsidR="00970AB1" w:rsidRPr="0063231E" w:rsidRDefault="00970AB1" w:rsidP="00E01481">
            <w:pPr>
              <w:pStyle w:val="TAL"/>
              <w:rPr>
                <w:rFonts w:cs="Arial"/>
              </w:rPr>
            </w:pPr>
            <w:r w:rsidRPr="00970AB1">
              <w:rPr>
                <w:rFonts w:cs="Arial"/>
              </w:rPr>
              <w:t>Correct the definition of Average delay DL air-interface measurement</w:t>
            </w:r>
          </w:p>
        </w:tc>
        <w:tc>
          <w:tcPr>
            <w:tcW w:w="850" w:type="dxa"/>
            <w:shd w:val="solid" w:color="FFFFFF" w:fill="auto"/>
          </w:tcPr>
          <w:p w14:paraId="74159ED3" w14:textId="77777777" w:rsidR="00970AB1" w:rsidRDefault="00970AB1" w:rsidP="00E01481">
            <w:pPr>
              <w:pStyle w:val="TAL"/>
            </w:pPr>
            <w:r>
              <w:t>15.4.0</w:t>
            </w:r>
          </w:p>
        </w:tc>
      </w:tr>
      <w:tr w:rsidR="00D22D57" w:rsidRPr="006534CE" w14:paraId="32B59AD8" w14:textId="77777777" w:rsidTr="00D23BF7">
        <w:tblPrEx>
          <w:tblCellMar>
            <w:top w:w="0" w:type="dxa"/>
            <w:bottom w:w="0" w:type="dxa"/>
          </w:tblCellMar>
        </w:tblPrEx>
        <w:tc>
          <w:tcPr>
            <w:tcW w:w="800" w:type="dxa"/>
            <w:shd w:val="solid" w:color="FFFFFF" w:fill="auto"/>
          </w:tcPr>
          <w:p w14:paraId="14B88B47" w14:textId="77777777" w:rsidR="00D22D57" w:rsidRDefault="00D22D57" w:rsidP="00E01481">
            <w:pPr>
              <w:pStyle w:val="TAL"/>
            </w:pPr>
            <w:r>
              <w:t>2019-09</w:t>
            </w:r>
          </w:p>
        </w:tc>
        <w:tc>
          <w:tcPr>
            <w:tcW w:w="901" w:type="dxa"/>
            <w:shd w:val="solid" w:color="FFFFFF" w:fill="auto"/>
          </w:tcPr>
          <w:p w14:paraId="06C3EED9" w14:textId="77777777" w:rsidR="00D22D57" w:rsidRDefault="00D22D57" w:rsidP="00E01481">
            <w:pPr>
              <w:pStyle w:val="TAL"/>
            </w:pPr>
            <w:r>
              <w:t>SA#85</w:t>
            </w:r>
          </w:p>
        </w:tc>
        <w:tc>
          <w:tcPr>
            <w:tcW w:w="993" w:type="dxa"/>
            <w:shd w:val="solid" w:color="FFFFFF" w:fill="auto"/>
          </w:tcPr>
          <w:p w14:paraId="25AEBC52" w14:textId="77777777" w:rsidR="00D22D57" w:rsidRDefault="00D22D57" w:rsidP="00E01481">
            <w:pPr>
              <w:pStyle w:val="TAL"/>
            </w:pPr>
            <w:r>
              <w:t>SP-190751</w:t>
            </w:r>
          </w:p>
        </w:tc>
        <w:tc>
          <w:tcPr>
            <w:tcW w:w="567" w:type="dxa"/>
            <w:shd w:val="solid" w:color="FFFFFF" w:fill="auto"/>
          </w:tcPr>
          <w:p w14:paraId="3B7B6630" w14:textId="77777777" w:rsidR="00D22D57" w:rsidRDefault="00D22D57" w:rsidP="00E01481">
            <w:pPr>
              <w:pStyle w:val="TAL"/>
            </w:pPr>
            <w:r>
              <w:t>0093</w:t>
            </w:r>
          </w:p>
        </w:tc>
        <w:tc>
          <w:tcPr>
            <w:tcW w:w="425" w:type="dxa"/>
            <w:shd w:val="solid" w:color="FFFFFF" w:fill="auto"/>
          </w:tcPr>
          <w:p w14:paraId="080C1575" w14:textId="77777777" w:rsidR="00D22D57" w:rsidRDefault="00D22D57" w:rsidP="00E01481">
            <w:pPr>
              <w:pStyle w:val="TAL"/>
            </w:pPr>
            <w:r>
              <w:t>1</w:t>
            </w:r>
          </w:p>
        </w:tc>
        <w:tc>
          <w:tcPr>
            <w:tcW w:w="567" w:type="dxa"/>
            <w:shd w:val="solid" w:color="FFFFFF" w:fill="auto"/>
          </w:tcPr>
          <w:p w14:paraId="529FF10F" w14:textId="77777777" w:rsidR="00D22D57" w:rsidRDefault="00D22D57" w:rsidP="00E01481">
            <w:pPr>
              <w:pStyle w:val="TAL"/>
            </w:pPr>
            <w:r>
              <w:t>F</w:t>
            </w:r>
          </w:p>
        </w:tc>
        <w:tc>
          <w:tcPr>
            <w:tcW w:w="4536" w:type="dxa"/>
            <w:shd w:val="solid" w:color="FFFFFF" w:fill="auto"/>
          </w:tcPr>
          <w:p w14:paraId="5CEFB832" w14:textId="77777777" w:rsidR="00D22D57" w:rsidRPr="00970AB1" w:rsidRDefault="00D22D57" w:rsidP="00E01481">
            <w:pPr>
              <w:pStyle w:val="TAL"/>
              <w:rPr>
                <w:rFonts w:cs="Arial"/>
              </w:rPr>
            </w:pPr>
            <w:r>
              <w:rPr>
                <w:rFonts w:cs="Arial"/>
              </w:rPr>
              <w:t>Correction on kbits abbreviation</w:t>
            </w:r>
          </w:p>
        </w:tc>
        <w:tc>
          <w:tcPr>
            <w:tcW w:w="850" w:type="dxa"/>
            <w:shd w:val="solid" w:color="FFFFFF" w:fill="auto"/>
          </w:tcPr>
          <w:p w14:paraId="737A37A5" w14:textId="77777777" w:rsidR="00D22D57" w:rsidRDefault="00D22D57" w:rsidP="00E01481">
            <w:pPr>
              <w:pStyle w:val="TAL"/>
            </w:pPr>
            <w:r>
              <w:t>15.4.0</w:t>
            </w:r>
          </w:p>
        </w:tc>
      </w:tr>
      <w:tr w:rsidR="00597429" w:rsidRPr="006534CE" w14:paraId="49EF2817" w14:textId="77777777" w:rsidTr="00D23BF7">
        <w:tblPrEx>
          <w:tblCellMar>
            <w:top w:w="0" w:type="dxa"/>
            <w:bottom w:w="0" w:type="dxa"/>
          </w:tblCellMar>
        </w:tblPrEx>
        <w:tc>
          <w:tcPr>
            <w:tcW w:w="800" w:type="dxa"/>
            <w:shd w:val="solid" w:color="FFFFFF" w:fill="auto"/>
          </w:tcPr>
          <w:p w14:paraId="7C022B81" w14:textId="77777777" w:rsidR="00597429" w:rsidRDefault="00597429" w:rsidP="00E01481">
            <w:pPr>
              <w:pStyle w:val="TAL"/>
            </w:pPr>
            <w:r>
              <w:t>2019-12</w:t>
            </w:r>
          </w:p>
        </w:tc>
        <w:tc>
          <w:tcPr>
            <w:tcW w:w="901" w:type="dxa"/>
            <w:shd w:val="solid" w:color="FFFFFF" w:fill="auto"/>
          </w:tcPr>
          <w:p w14:paraId="7A4BE84C" w14:textId="77777777" w:rsidR="00597429" w:rsidRDefault="00597429" w:rsidP="00E01481">
            <w:pPr>
              <w:pStyle w:val="TAL"/>
            </w:pPr>
            <w:r>
              <w:t>SA#86</w:t>
            </w:r>
          </w:p>
        </w:tc>
        <w:tc>
          <w:tcPr>
            <w:tcW w:w="993" w:type="dxa"/>
            <w:shd w:val="solid" w:color="FFFFFF" w:fill="auto"/>
          </w:tcPr>
          <w:p w14:paraId="4D1BB64D" w14:textId="77777777" w:rsidR="00597429" w:rsidRDefault="00597429" w:rsidP="00E01481">
            <w:pPr>
              <w:pStyle w:val="TAL"/>
            </w:pPr>
            <w:r>
              <w:t>SP-191174</w:t>
            </w:r>
          </w:p>
        </w:tc>
        <w:tc>
          <w:tcPr>
            <w:tcW w:w="567" w:type="dxa"/>
            <w:shd w:val="solid" w:color="FFFFFF" w:fill="auto"/>
          </w:tcPr>
          <w:p w14:paraId="3B2D8A34" w14:textId="77777777" w:rsidR="00597429" w:rsidRDefault="00597429" w:rsidP="00E01481">
            <w:pPr>
              <w:pStyle w:val="TAL"/>
            </w:pPr>
            <w:r>
              <w:t>0134</w:t>
            </w:r>
          </w:p>
        </w:tc>
        <w:tc>
          <w:tcPr>
            <w:tcW w:w="425" w:type="dxa"/>
            <w:shd w:val="solid" w:color="FFFFFF" w:fill="auto"/>
          </w:tcPr>
          <w:p w14:paraId="5D1BCBC0" w14:textId="77777777" w:rsidR="00597429" w:rsidRDefault="00597429" w:rsidP="00E01481">
            <w:pPr>
              <w:pStyle w:val="TAL"/>
            </w:pPr>
            <w:r>
              <w:t>-</w:t>
            </w:r>
          </w:p>
        </w:tc>
        <w:tc>
          <w:tcPr>
            <w:tcW w:w="567" w:type="dxa"/>
            <w:shd w:val="solid" w:color="FFFFFF" w:fill="auto"/>
          </w:tcPr>
          <w:p w14:paraId="0E645CF2" w14:textId="77777777" w:rsidR="00597429" w:rsidRDefault="00597429" w:rsidP="00E01481">
            <w:pPr>
              <w:pStyle w:val="TAL"/>
            </w:pPr>
            <w:r>
              <w:t>F</w:t>
            </w:r>
          </w:p>
        </w:tc>
        <w:tc>
          <w:tcPr>
            <w:tcW w:w="4536" w:type="dxa"/>
            <w:shd w:val="solid" w:color="FFFFFF" w:fill="auto"/>
          </w:tcPr>
          <w:p w14:paraId="3B4E5B60" w14:textId="77777777" w:rsidR="00597429" w:rsidRDefault="00597429" w:rsidP="00E01481">
            <w:pPr>
              <w:pStyle w:val="TAL"/>
              <w:rPr>
                <w:rFonts w:cs="Arial"/>
              </w:rPr>
            </w:pPr>
            <w:r>
              <w:rPr>
                <w:rFonts w:cs="Arial"/>
              </w:rPr>
              <w:t>Correction of Registered subscribers measurement for AMF</w:t>
            </w:r>
          </w:p>
        </w:tc>
        <w:tc>
          <w:tcPr>
            <w:tcW w:w="850" w:type="dxa"/>
            <w:shd w:val="solid" w:color="FFFFFF" w:fill="auto"/>
          </w:tcPr>
          <w:p w14:paraId="481432D6" w14:textId="77777777" w:rsidR="00597429" w:rsidRDefault="00597429" w:rsidP="00E01481">
            <w:pPr>
              <w:pStyle w:val="TAL"/>
            </w:pPr>
            <w:r>
              <w:t>15.5.0</w:t>
            </w:r>
          </w:p>
        </w:tc>
      </w:tr>
      <w:tr w:rsidR="007456CB" w:rsidRPr="006534CE" w14:paraId="1FE59FDC" w14:textId="77777777" w:rsidTr="00D23BF7">
        <w:tblPrEx>
          <w:tblCellMar>
            <w:top w:w="0" w:type="dxa"/>
            <w:bottom w:w="0" w:type="dxa"/>
          </w:tblCellMar>
        </w:tblPrEx>
        <w:tc>
          <w:tcPr>
            <w:tcW w:w="800" w:type="dxa"/>
            <w:shd w:val="solid" w:color="FFFFFF" w:fill="auto"/>
          </w:tcPr>
          <w:p w14:paraId="76E1C6DB" w14:textId="77777777" w:rsidR="007456CB" w:rsidRDefault="007456CB" w:rsidP="00E01481">
            <w:pPr>
              <w:pStyle w:val="TAL"/>
            </w:pPr>
            <w:r>
              <w:t>2020-07</w:t>
            </w:r>
          </w:p>
        </w:tc>
        <w:tc>
          <w:tcPr>
            <w:tcW w:w="901" w:type="dxa"/>
            <w:shd w:val="solid" w:color="FFFFFF" w:fill="auto"/>
          </w:tcPr>
          <w:p w14:paraId="4E96AADB" w14:textId="77777777" w:rsidR="007456CB" w:rsidRDefault="007456CB" w:rsidP="00E01481">
            <w:pPr>
              <w:pStyle w:val="TAL"/>
            </w:pPr>
            <w:r>
              <w:t>SA#88-e</w:t>
            </w:r>
          </w:p>
        </w:tc>
        <w:tc>
          <w:tcPr>
            <w:tcW w:w="993" w:type="dxa"/>
            <w:shd w:val="solid" w:color="FFFFFF" w:fill="auto"/>
          </w:tcPr>
          <w:p w14:paraId="05257199" w14:textId="77777777" w:rsidR="007456CB" w:rsidRDefault="007456CB" w:rsidP="00E01481">
            <w:pPr>
              <w:pStyle w:val="TAL"/>
            </w:pPr>
            <w:r>
              <w:t>SP-200492</w:t>
            </w:r>
          </w:p>
        </w:tc>
        <w:tc>
          <w:tcPr>
            <w:tcW w:w="567" w:type="dxa"/>
            <w:shd w:val="solid" w:color="FFFFFF" w:fill="auto"/>
          </w:tcPr>
          <w:p w14:paraId="0883AC7D" w14:textId="77777777" w:rsidR="007456CB" w:rsidRDefault="007456CB" w:rsidP="00E01481">
            <w:pPr>
              <w:pStyle w:val="TAL"/>
            </w:pPr>
            <w:r>
              <w:t>0202</w:t>
            </w:r>
          </w:p>
        </w:tc>
        <w:tc>
          <w:tcPr>
            <w:tcW w:w="425" w:type="dxa"/>
            <w:shd w:val="solid" w:color="FFFFFF" w:fill="auto"/>
          </w:tcPr>
          <w:p w14:paraId="3E7CE9D6" w14:textId="77777777" w:rsidR="007456CB" w:rsidRDefault="007456CB" w:rsidP="00E01481">
            <w:pPr>
              <w:pStyle w:val="TAL"/>
            </w:pPr>
            <w:r>
              <w:t>-</w:t>
            </w:r>
          </w:p>
        </w:tc>
        <w:tc>
          <w:tcPr>
            <w:tcW w:w="567" w:type="dxa"/>
            <w:shd w:val="solid" w:color="FFFFFF" w:fill="auto"/>
          </w:tcPr>
          <w:p w14:paraId="592399F2" w14:textId="77777777" w:rsidR="007456CB" w:rsidRDefault="007456CB" w:rsidP="00E01481">
            <w:pPr>
              <w:pStyle w:val="TAL"/>
            </w:pPr>
            <w:r>
              <w:t>F</w:t>
            </w:r>
          </w:p>
        </w:tc>
        <w:tc>
          <w:tcPr>
            <w:tcW w:w="4536" w:type="dxa"/>
            <w:shd w:val="solid" w:color="FFFFFF" w:fill="auto"/>
          </w:tcPr>
          <w:p w14:paraId="45D5C5A3" w14:textId="77777777" w:rsidR="007456CB" w:rsidRDefault="007456CB" w:rsidP="00E01481">
            <w:pPr>
              <w:pStyle w:val="TAL"/>
              <w:rPr>
                <w:rFonts w:cs="Arial"/>
              </w:rPr>
            </w:pPr>
            <w:r>
              <w:rPr>
                <w:rFonts w:cs="Arial"/>
              </w:rPr>
              <w:t>Adding Per Slice N3 Measurements</w:t>
            </w:r>
          </w:p>
        </w:tc>
        <w:tc>
          <w:tcPr>
            <w:tcW w:w="850" w:type="dxa"/>
            <w:shd w:val="solid" w:color="FFFFFF" w:fill="auto"/>
          </w:tcPr>
          <w:p w14:paraId="350BC732" w14:textId="77777777" w:rsidR="007456CB" w:rsidRDefault="007456CB" w:rsidP="00E01481">
            <w:pPr>
              <w:pStyle w:val="TAL"/>
            </w:pPr>
            <w:r>
              <w:t>15.6.0</w:t>
            </w:r>
          </w:p>
        </w:tc>
      </w:tr>
      <w:tr w:rsidR="00BD3744" w:rsidRPr="006534CE" w14:paraId="4A281E6A" w14:textId="77777777" w:rsidTr="00C8051F">
        <w:tblPrEx>
          <w:tblCellMar>
            <w:top w:w="0" w:type="dxa"/>
            <w:bottom w:w="0" w:type="dxa"/>
          </w:tblCellMar>
        </w:tblPrEx>
        <w:tc>
          <w:tcPr>
            <w:tcW w:w="800" w:type="dxa"/>
            <w:shd w:val="solid" w:color="FFFFFF" w:fill="auto"/>
          </w:tcPr>
          <w:p w14:paraId="47327477" w14:textId="77777777" w:rsidR="00BD3744" w:rsidRDefault="00BD3744" w:rsidP="00C8051F">
            <w:pPr>
              <w:pStyle w:val="TAL"/>
            </w:pPr>
            <w:r>
              <w:t>2024-06</w:t>
            </w:r>
          </w:p>
        </w:tc>
        <w:tc>
          <w:tcPr>
            <w:tcW w:w="901" w:type="dxa"/>
            <w:shd w:val="solid" w:color="FFFFFF" w:fill="auto"/>
          </w:tcPr>
          <w:p w14:paraId="75AAE640" w14:textId="77777777" w:rsidR="00BD3744" w:rsidRDefault="00BD3744" w:rsidP="00C8051F">
            <w:pPr>
              <w:pStyle w:val="TAL"/>
            </w:pPr>
            <w:r>
              <w:t>SA#</w:t>
            </w:r>
            <w:r w:rsidR="005B6743">
              <w:t>104</w:t>
            </w:r>
          </w:p>
        </w:tc>
        <w:tc>
          <w:tcPr>
            <w:tcW w:w="993" w:type="dxa"/>
            <w:shd w:val="solid" w:color="FFFFFF" w:fill="auto"/>
          </w:tcPr>
          <w:p w14:paraId="38500A1B" w14:textId="77777777" w:rsidR="00BD3744" w:rsidRDefault="005B6743" w:rsidP="00C8051F">
            <w:pPr>
              <w:pStyle w:val="TAL"/>
            </w:pPr>
            <w:r w:rsidRPr="005B6743">
              <w:t>SP-240822</w:t>
            </w:r>
          </w:p>
        </w:tc>
        <w:tc>
          <w:tcPr>
            <w:tcW w:w="567" w:type="dxa"/>
            <w:shd w:val="solid" w:color="FFFFFF" w:fill="auto"/>
          </w:tcPr>
          <w:p w14:paraId="71A0742A" w14:textId="77777777" w:rsidR="00BD3744" w:rsidRDefault="00BD3744" w:rsidP="00C8051F">
            <w:pPr>
              <w:pStyle w:val="TAL"/>
            </w:pPr>
            <w:r>
              <w:t>0</w:t>
            </w:r>
            <w:r w:rsidR="005B6743">
              <w:t>540</w:t>
            </w:r>
          </w:p>
        </w:tc>
        <w:tc>
          <w:tcPr>
            <w:tcW w:w="425" w:type="dxa"/>
            <w:shd w:val="solid" w:color="FFFFFF" w:fill="auto"/>
          </w:tcPr>
          <w:p w14:paraId="33955E9A" w14:textId="77777777" w:rsidR="00BD3744" w:rsidRDefault="00BD3744" w:rsidP="00C8051F">
            <w:pPr>
              <w:pStyle w:val="TAL"/>
            </w:pPr>
            <w:r>
              <w:t>-</w:t>
            </w:r>
          </w:p>
        </w:tc>
        <w:tc>
          <w:tcPr>
            <w:tcW w:w="567" w:type="dxa"/>
            <w:shd w:val="solid" w:color="FFFFFF" w:fill="auto"/>
          </w:tcPr>
          <w:p w14:paraId="045B10CB" w14:textId="77777777" w:rsidR="00BD3744" w:rsidRDefault="00BD3744" w:rsidP="00C8051F">
            <w:pPr>
              <w:pStyle w:val="TAL"/>
            </w:pPr>
            <w:r>
              <w:t>F</w:t>
            </w:r>
          </w:p>
        </w:tc>
        <w:tc>
          <w:tcPr>
            <w:tcW w:w="4536" w:type="dxa"/>
            <w:shd w:val="solid" w:color="FFFFFF" w:fill="auto"/>
          </w:tcPr>
          <w:p w14:paraId="349FDCDE" w14:textId="77777777" w:rsidR="00BD3744" w:rsidRDefault="00BD3744" w:rsidP="00C8051F">
            <w:pPr>
              <w:pStyle w:val="TAL"/>
              <w:rPr>
                <w:rFonts w:cs="Arial"/>
              </w:rPr>
            </w:pPr>
            <w:r>
              <w:rPr>
                <w:rFonts w:cs="Arial"/>
              </w:rPr>
              <w:t>Adding Per Slice N3 Measurements</w:t>
            </w:r>
          </w:p>
        </w:tc>
        <w:tc>
          <w:tcPr>
            <w:tcW w:w="850" w:type="dxa"/>
            <w:shd w:val="solid" w:color="FFFFFF" w:fill="auto"/>
          </w:tcPr>
          <w:p w14:paraId="73E8EF10" w14:textId="77777777" w:rsidR="00BD3744" w:rsidRDefault="00BD3744" w:rsidP="00C8051F">
            <w:pPr>
              <w:pStyle w:val="TAL"/>
            </w:pPr>
            <w:r>
              <w:t>15.</w:t>
            </w:r>
            <w:r w:rsidR="005B6743">
              <w:t>7</w:t>
            </w:r>
            <w:r>
              <w:t>.0</w:t>
            </w:r>
          </w:p>
        </w:tc>
      </w:tr>
    </w:tbl>
    <w:p w14:paraId="0023AE0A" w14:textId="77777777" w:rsidR="003C3971" w:rsidRPr="006534CE" w:rsidRDefault="003C3971" w:rsidP="003C3971">
      <w:pPr>
        <w:rPr>
          <w:color w:val="000000"/>
        </w:rPr>
      </w:pPr>
    </w:p>
    <w:sectPr w:rsidR="003C3971" w:rsidRPr="006534CE">
      <w:headerReference w:type="default" r:id="rId76"/>
      <w:footerReference w:type="default" r:id="rId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6E294" w14:textId="77777777" w:rsidR="00E82B61" w:rsidRDefault="00E82B61">
      <w:r>
        <w:separator/>
      </w:r>
    </w:p>
  </w:endnote>
  <w:endnote w:type="continuationSeparator" w:id="0">
    <w:p w14:paraId="1AAE7C1B" w14:textId="77777777" w:rsidR="00E82B61" w:rsidRDefault="00E82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F436C" w14:textId="77777777" w:rsidR="000111EF" w:rsidRDefault="000111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8F16D" w14:textId="77777777" w:rsidR="00E82B61" w:rsidRDefault="00E82B61">
      <w:r>
        <w:separator/>
      </w:r>
    </w:p>
  </w:footnote>
  <w:footnote w:type="continuationSeparator" w:id="0">
    <w:p w14:paraId="7EEBD7EE" w14:textId="77777777" w:rsidR="00E82B61" w:rsidRDefault="00E82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FCED4" w14:textId="0D5F5383" w:rsidR="000111EF" w:rsidRDefault="000111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5976">
      <w:rPr>
        <w:rFonts w:ascii="Arial" w:hAnsi="Arial" w:cs="Arial"/>
        <w:b/>
        <w:noProof/>
        <w:sz w:val="18"/>
        <w:szCs w:val="18"/>
      </w:rPr>
      <w:t>3GPP TS 28.552 V15.7.0 (2024-06)</w:t>
    </w:r>
    <w:r>
      <w:rPr>
        <w:rFonts w:ascii="Arial" w:hAnsi="Arial" w:cs="Arial"/>
        <w:b/>
        <w:sz w:val="18"/>
        <w:szCs w:val="18"/>
      </w:rPr>
      <w:fldChar w:fldCharType="end"/>
    </w:r>
  </w:p>
  <w:p w14:paraId="04DE6499" w14:textId="77777777" w:rsidR="000111EF" w:rsidRDefault="000111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62C6034B" w14:textId="120F4CE2" w:rsidR="000111EF" w:rsidRDefault="000111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5976">
      <w:rPr>
        <w:rFonts w:ascii="Arial" w:hAnsi="Arial" w:cs="Arial"/>
        <w:b/>
        <w:noProof/>
        <w:sz w:val="18"/>
        <w:szCs w:val="18"/>
      </w:rPr>
      <w:t>Release 15</w:t>
    </w:r>
    <w:r>
      <w:rPr>
        <w:rFonts w:ascii="Arial" w:hAnsi="Arial" w:cs="Arial"/>
        <w:b/>
        <w:sz w:val="18"/>
        <w:szCs w:val="18"/>
      </w:rPr>
      <w:fldChar w:fldCharType="end"/>
    </w:r>
  </w:p>
  <w:p w14:paraId="6179398C" w14:textId="77777777" w:rsidR="000111EF" w:rsidRDefault="000111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A169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66EA6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1C63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1352"/>
        </w:tabs>
        <w:ind w:left="1352"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B02EE"/>
    <w:multiLevelType w:val="singleLevel"/>
    <w:tmpl w:val="B6A461EA"/>
    <w:lvl w:ilvl="0">
      <w:start w:val="1"/>
      <w:numFmt w:val="lowerLetter"/>
      <w:lvlText w:val="%1)"/>
      <w:legacy w:legacy="1" w:legacySpace="0" w:legacyIndent="283"/>
      <w:lvlJc w:val="left"/>
      <w:pPr>
        <w:ind w:left="823" w:hanging="283"/>
      </w:pPr>
    </w:lvl>
  </w:abstractNum>
  <w:abstractNum w:abstractNumId="13" w15:restartNumberingAfterBreak="0">
    <w:nsid w:val="03B720EF"/>
    <w:multiLevelType w:val="singleLevel"/>
    <w:tmpl w:val="C9BE3C88"/>
    <w:lvl w:ilvl="0">
      <w:start w:val="1"/>
      <w:numFmt w:val="lowerLetter"/>
      <w:lvlText w:val="%1)"/>
      <w:legacy w:legacy="1" w:legacySpace="0" w:legacyIndent="283"/>
      <w:lvlJc w:val="left"/>
      <w:pPr>
        <w:ind w:left="567" w:hanging="283"/>
      </w:pPr>
    </w:lvl>
  </w:abstractNum>
  <w:abstractNum w:abstractNumId="14"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080D7B76"/>
    <w:multiLevelType w:val="singleLevel"/>
    <w:tmpl w:val="E7541B6A"/>
    <w:lvl w:ilvl="0">
      <w:start w:val="1"/>
      <w:numFmt w:val="lowerLetter"/>
      <w:lvlText w:val="%1)"/>
      <w:legacy w:legacy="1" w:legacySpace="0" w:legacyIndent="283"/>
      <w:lvlJc w:val="left"/>
      <w:pPr>
        <w:ind w:left="567" w:hanging="283"/>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0C803872"/>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CC33B71"/>
    <w:multiLevelType w:val="singleLevel"/>
    <w:tmpl w:val="E7541B6A"/>
    <w:lvl w:ilvl="0">
      <w:start w:val="1"/>
      <w:numFmt w:val="lowerLetter"/>
      <w:lvlText w:val="%1)"/>
      <w:legacy w:legacy="1" w:legacySpace="0" w:legacyIndent="283"/>
      <w:lvlJc w:val="left"/>
      <w:pPr>
        <w:ind w:left="567" w:hanging="283"/>
      </w:pPr>
    </w:lvl>
  </w:abstractNum>
  <w:abstractNum w:abstractNumId="20" w15:restartNumberingAfterBreak="0">
    <w:nsid w:val="0CEB3F04"/>
    <w:multiLevelType w:val="singleLevel"/>
    <w:tmpl w:val="E7541B6A"/>
    <w:lvl w:ilvl="0">
      <w:start w:val="1"/>
      <w:numFmt w:val="lowerLetter"/>
      <w:lvlText w:val="%1)"/>
      <w:legacy w:legacy="1" w:legacySpace="0" w:legacyIndent="283"/>
      <w:lvlJc w:val="left"/>
      <w:pPr>
        <w:ind w:left="567" w:hanging="283"/>
      </w:pPr>
    </w:lvl>
  </w:abstractNum>
  <w:abstractNum w:abstractNumId="21" w15:restartNumberingAfterBreak="0">
    <w:nsid w:val="0E62663A"/>
    <w:multiLevelType w:val="singleLevel"/>
    <w:tmpl w:val="E7541B6A"/>
    <w:lvl w:ilvl="0">
      <w:start w:val="1"/>
      <w:numFmt w:val="lowerLetter"/>
      <w:lvlText w:val="%1)"/>
      <w:legacy w:legacy="1" w:legacySpace="0" w:legacyIndent="283"/>
      <w:lvlJc w:val="left"/>
      <w:pPr>
        <w:ind w:left="567" w:hanging="283"/>
      </w:pPr>
    </w:lvl>
  </w:abstractNum>
  <w:abstractNum w:abstractNumId="22" w15:restartNumberingAfterBreak="0">
    <w:nsid w:val="0EFB6C6E"/>
    <w:multiLevelType w:val="singleLevel"/>
    <w:tmpl w:val="E7541B6A"/>
    <w:lvl w:ilvl="0">
      <w:start w:val="1"/>
      <w:numFmt w:val="lowerLetter"/>
      <w:lvlText w:val="%1)"/>
      <w:legacy w:legacy="1" w:legacySpace="0" w:legacyIndent="283"/>
      <w:lvlJc w:val="left"/>
      <w:pPr>
        <w:ind w:left="567" w:hanging="283"/>
      </w:pPr>
    </w:lvl>
  </w:abstractNum>
  <w:abstractNum w:abstractNumId="23" w15:restartNumberingAfterBreak="0">
    <w:nsid w:val="124A5018"/>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14E1422D"/>
    <w:multiLevelType w:val="singleLevel"/>
    <w:tmpl w:val="E7541B6A"/>
    <w:lvl w:ilvl="0">
      <w:start w:val="1"/>
      <w:numFmt w:val="lowerLetter"/>
      <w:lvlText w:val="%1)"/>
      <w:legacy w:legacy="1" w:legacySpace="0" w:legacyIndent="283"/>
      <w:lvlJc w:val="left"/>
      <w:pPr>
        <w:ind w:left="567" w:hanging="283"/>
      </w:pPr>
    </w:lvl>
  </w:abstractNum>
  <w:abstractNum w:abstractNumId="26" w15:restartNumberingAfterBreak="0">
    <w:nsid w:val="14F51D0E"/>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15620DBA"/>
    <w:multiLevelType w:val="singleLevel"/>
    <w:tmpl w:val="E7541B6A"/>
    <w:lvl w:ilvl="0">
      <w:start w:val="1"/>
      <w:numFmt w:val="lowerLetter"/>
      <w:lvlText w:val="%1)"/>
      <w:legacy w:legacy="1" w:legacySpace="0" w:legacyIndent="283"/>
      <w:lvlJc w:val="left"/>
      <w:pPr>
        <w:ind w:left="567" w:hanging="283"/>
      </w:pPr>
    </w:lvl>
  </w:abstractNum>
  <w:abstractNum w:abstractNumId="29" w15:restartNumberingAfterBreak="0">
    <w:nsid w:val="171F473D"/>
    <w:multiLevelType w:val="singleLevel"/>
    <w:tmpl w:val="E7541B6A"/>
    <w:lvl w:ilvl="0">
      <w:start w:val="1"/>
      <w:numFmt w:val="lowerLetter"/>
      <w:lvlText w:val="%1)"/>
      <w:legacy w:legacy="1" w:legacySpace="0" w:legacyIndent="283"/>
      <w:lvlJc w:val="left"/>
      <w:pPr>
        <w:ind w:left="567" w:hanging="283"/>
      </w:pPr>
    </w:lvl>
  </w:abstractNum>
  <w:abstractNum w:abstractNumId="30" w15:restartNumberingAfterBreak="0">
    <w:nsid w:val="174B4098"/>
    <w:multiLevelType w:val="singleLevel"/>
    <w:tmpl w:val="E7541B6A"/>
    <w:lvl w:ilvl="0">
      <w:start w:val="1"/>
      <w:numFmt w:val="lowerLetter"/>
      <w:lvlText w:val="%1)"/>
      <w:legacy w:legacy="1" w:legacySpace="0" w:legacyIndent="283"/>
      <w:lvlJc w:val="left"/>
      <w:pPr>
        <w:ind w:left="567" w:hanging="283"/>
      </w:pPr>
    </w:lvl>
  </w:abstractNum>
  <w:abstractNum w:abstractNumId="31" w15:restartNumberingAfterBreak="0">
    <w:nsid w:val="179C6DCE"/>
    <w:multiLevelType w:val="singleLevel"/>
    <w:tmpl w:val="B6A461EA"/>
    <w:lvl w:ilvl="0">
      <w:start w:val="1"/>
      <w:numFmt w:val="lowerLetter"/>
      <w:lvlText w:val="%1)"/>
      <w:legacy w:legacy="1" w:legacySpace="0" w:legacyIndent="283"/>
      <w:lvlJc w:val="left"/>
      <w:pPr>
        <w:ind w:left="850" w:hanging="283"/>
      </w:pPr>
    </w:lvl>
  </w:abstractNum>
  <w:abstractNum w:abstractNumId="32" w15:restartNumberingAfterBreak="0">
    <w:nsid w:val="19FF0461"/>
    <w:multiLevelType w:val="singleLevel"/>
    <w:tmpl w:val="E7541B6A"/>
    <w:lvl w:ilvl="0">
      <w:start w:val="1"/>
      <w:numFmt w:val="lowerLetter"/>
      <w:lvlText w:val="%1)"/>
      <w:legacy w:legacy="1" w:legacySpace="0" w:legacyIndent="283"/>
      <w:lvlJc w:val="left"/>
      <w:pPr>
        <w:ind w:left="567" w:hanging="283"/>
      </w:pPr>
    </w:lvl>
  </w:abstractNum>
  <w:abstractNum w:abstractNumId="33" w15:restartNumberingAfterBreak="0">
    <w:nsid w:val="1ABA76DC"/>
    <w:multiLevelType w:val="singleLevel"/>
    <w:tmpl w:val="E7541B6A"/>
    <w:lvl w:ilvl="0">
      <w:start w:val="1"/>
      <w:numFmt w:val="lowerLetter"/>
      <w:lvlText w:val="%1)"/>
      <w:legacy w:legacy="1" w:legacySpace="0" w:legacyIndent="283"/>
      <w:lvlJc w:val="left"/>
      <w:pPr>
        <w:ind w:left="567" w:hanging="283"/>
      </w:pPr>
    </w:lvl>
  </w:abstractNum>
  <w:abstractNum w:abstractNumId="34" w15:restartNumberingAfterBreak="0">
    <w:nsid w:val="1AD3436B"/>
    <w:multiLevelType w:val="singleLevel"/>
    <w:tmpl w:val="E7541B6A"/>
    <w:lvl w:ilvl="0">
      <w:start w:val="1"/>
      <w:numFmt w:val="lowerLetter"/>
      <w:lvlText w:val="%1)"/>
      <w:legacy w:legacy="1" w:legacySpace="0" w:legacyIndent="283"/>
      <w:lvlJc w:val="left"/>
      <w:pPr>
        <w:ind w:left="567" w:hanging="283"/>
      </w:pPr>
    </w:lvl>
  </w:abstractNum>
  <w:abstractNum w:abstractNumId="35" w15:restartNumberingAfterBreak="0">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1D1E33E9"/>
    <w:multiLevelType w:val="singleLevel"/>
    <w:tmpl w:val="C9BE3C88"/>
    <w:lvl w:ilvl="0">
      <w:start w:val="1"/>
      <w:numFmt w:val="lowerLetter"/>
      <w:lvlText w:val="%1)"/>
      <w:legacy w:legacy="1" w:legacySpace="0" w:legacyIndent="283"/>
      <w:lvlJc w:val="left"/>
      <w:pPr>
        <w:ind w:left="567" w:hanging="283"/>
      </w:pPr>
    </w:lvl>
  </w:abstractNum>
  <w:abstractNum w:abstractNumId="37"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8" w15:restartNumberingAfterBreak="0">
    <w:nsid w:val="1D922A36"/>
    <w:multiLevelType w:val="singleLevel"/>
    <w:tmpl w:val="E7541B6A"/>
    <w:lvl w:ilvl="0">
      <w:start w:val="1"/>
      <w:numFmt w:val="lowerLetter"/>
      <w:lvlText w:val="%1)"/>
      <w:legacy w:legacy="1" w:legacySpace="0" w:legacyIndent="283"/>
      <w:lvlJc w:val="left"/>
      <w:pPr>
        <w:ind w:left="567" w:hanging="283"/>
      </w:pPr>
    </w:lvl>
  </w:abstractNum>
  <w:abstractNum w:abstractNumId="39" w15:restartNumberingAfterBreak="0">
    <w:nsid w:val="1E684490"/>
    <w:multiLevelType w:val="singleLevel"/>
    <w:tmpl w:val="C9BE3C88"/>
    <w:lvl w:ilvl="0">
      <w:start w:val="1"/>
      <w:numFmt w:val="lowerLetter"/>
      <w:lvlText w:val="%1)"/>
      <w:legacy w:legacy="1" w:legacySpace="0" w:legacyIndent="283"/>
      <w:lvlJc w:val="left"/>
      <w:pPr>
        <w:ind w:left="567" w:hanging="283"/>
      </w:pPr>
    </w:lvl>
  </w:abstractNum>
  <w:abstractNum w:abstractNumId="4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20AA5667"/>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22A836E4"/>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24587ED9"/>
    <w:multiLevelType w:val="singleLevel"/>
    <w:tmpl w:val="E7541B6A"/>
    <w:lvl w:ilvl="0">
      <w:start w:val="1"/>
      <w:numFmt w:val="lowerLetter"/>
      <w:lvlText w:val="%1)"/>
      <w:legacy w:legacy="1" w:legacySpace="0" w:legacyIndent="283"/>
      <w:lvlJc w:val="left"/>
      <w:pPr>
        <w:ind w:left="567" w:hanging="283"/>
      </w:pPr>
    </w:lvl>
  </w:abstractNum>
  <w:abstractNum w:abstractNumId="44" w15:restartNumberingAfterBreak="0">
    <w:nsid w:val="29D6298D"/>
    <w:multiLevelType w:val="singleLevel"/>
    <w:tmpl w:val="E7541B6A"/>
    <w:lvl w:ilvl="0">
      <w:start w:val="1"/>
      <w:numFmt w:val="lowerLetter"/>
      <w:lvlText w:val="%1)"/>
      <w:legacy w:legacy="1" w:legacySpace="0" w:legacyIndent="283"/>
      <w:lvlJc w:val="left"/>
      <w:pPr>
        <w:ind w:left="567" w:hanging="283"/>
      </w:p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DE14160"/>
    <w:multiLevelType w:val="singleLevel"/>
    <w:tmpl w:val="C9BE3C88"/>
    <w:lvl w:ilvl="0">
      <w:start w:val="1"/>
      <w:numFmt w:val="lowerLetter"/>
      <w:lvlText w:val="%1)"/>
      <w:legacy w:legacy="1" w:legacySpace="0" w:legacyIndent="283"/>
      <w:lvlJc w:val="left"/>
      <w:pPr>
        <w:ind w:left="567" w:hanging="283"/>
      </w:pPr>
    </w:lvl>
  </w:abstractNum>
  <w:abstractNum w:abstractNumId="48" w15:restartNumberingAfterBreak="0">
    <w:nsid w:val="2E4F59FD"/>
    <w:multiLevelType w:val="singleLevel"/>
    <w:tmpl w:val="C9BE3C88"/>
    <w:lvl w:ilvl="0">
      <w:start w:val="1"/>
      <w:numFmt w:val="lowerLetter"/>
      <w:lvlText w:val="%1)"/>
      <w:legacy w:legacy="1" w:legacySpace="0" w:legacyIndent="283"/>
      <w:lvlJc w:val="left"/>
      <w:pPr>
        <w:ind w:left="567" w:hanging="283"/>
      </w:pPr>
    </w:lvl>
  </w:abstractNum>
  <w:abstractNum w:abstractNumId="49" w15:restartNumberingAfterBreak="0">
    <w:nsid w:val="2EC755E2"/>
    <w:multiLevelType w:val="singleLevel"/>
    <w:tmpl w:val="E7541B6A"/>
    <w:lvl w:ilvl="0">
      <w:start w:val="1"/>
      <w:numFmt w:val="lowerLetter"/>
      <w:lvlText w:val="%1)"/>
      <w:legacy w:legacy="1" w:legacySpace="0" w:legacyIndent="283"/>
      <w:lvlJc w:val="left"/>
      <w:pPr>
        <w:ind w:left="567" w:hanging="283"/>
      </w:pPr>
    </w:lvl>
  </w:abstractNum>
  <w:abstractNum w:abstractNumId="50" w15:restartNumberingAfterBreak="0">
    <w:nsid w:val="31C47B79"/>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3405D7B"/>
    <w:multiLevelType w:val="singleLevel"/>
    <w:tmpl w:val="E7541B6A"/>
    <w:lvl w:ilvl="0">
      <w:start w:val="1"/>
      <w:numFmt w:val="lowerLetter"/>
      <w:lvlText w:val="%1)"/>
      <w:legacy w:legacy="1" w:legacySpace="0" w:legacyIndent="283"/>
      <w:lvlJc w:val="left"/>
      <w:pPr>
        <w:ind w:left="567" w:hanging="283"/>
      </w:pPr>
    </w:lvl>
  </w:abstractNum>
  <w:abstractNum w:abstractNumId="52" w15:restartNumberingAfterBreak="0">
    <w:nsid w:val="33CE28E7"/>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3" w15:restartNumberingAfterBreak="0">
    <w:nsid w:val="35D204BD"/>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377541EF"/>
    <w:multiLevelType w:val="singleLevel"/>
    <w:tmpl w:val="E7541B6A"/>
    <w:lvl w:ilvl="0">
      <w:start w:val="1"/>
      <w:numFmt w:val="lowerLetter"/>
      <w:lvlText w:val="%1)"/>
      <w:legacy w:legacy="1" w:legacySpace="0" w:legacyIndent="283"/>
      <w:lvlJc w:val="left"/>
      <w:pPr>
        <w:ind w:left="567" w:hanging="283"/>
      </w:pPr>
    </w:lvl>
  </w:abstractNum>
  <w:abstractNum w:abstractNumId="5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6" w15:restartNumberingAfterBreak="0">
    <w:nsid w:val="395A7E2A"/>
    <w:multiLevelType w:val="singleLevel"/>
    <w:tmpl w:val="C9BE3C88"/>
    <w:lvl w:ilvl="0">
      <w:start w:val="1"/>
      <w:numFmt w:val="lowerLetter"/>
      <w:lvlText w:val="%1)"/>
      <w:legacy w:legacy="1" w:legacySpace="0" w:legacyIndent="283"/>
      <w:lvlJc w:val="left"/>
      <w:pPr>
        <w:ind w:left="567" w:hanging="283"/>
      </w:pPr>
    </w:lvl>
  </w:abstractNum>
  <w:abstractNum w:abstractNumId="57" w15:restartNumberingAfterBreak="0">
    <w:nsid w:val="399B2710"/>
    <w:multiLevelType w:val="singleLevel"/>
    <w:tmpl w:val="E7541B6A"/>
    <w:lvl w:ilvl="0">
      <w:start w:val="1"/>
      <w:numFmt w:val="lowerLetter"/>
      <w:lvlText w:val="%1)"/>
      <w:legacy w:legacy="1" w:legacySpace="0" w:legacyIndent="283"/>
      <w:lvlJc w:val="left"/>
      <w:pPr>
        <w:ind w:left="567" w:hanging="283"/>
      </w:pPr>
    </w:lvl>
  </w:abstractNum>
  <w:abstractNum w:abstractNumId="58" w15:restartNumberingAfterBreak="0">
    <w:nsid w:val="3A0922C7"/>
    <w:multiLevelType w:val="singleLevel"/>
    <w:tmpl w:val="E7541B6A"/>
    <w:lvl w:ilvl="0">
      <w:start w:val="1"/>
      <w:numFmt w:val="lowerLetter"/>
      <w:lvlText w:val="%1)"/>
      <w:legacy w:legacy="1" w:legacySpace="0" w:legacyIndent="283"/>
      <w:lvlJc w:val="left"/>
      <w:pPr>
        <w:ind w:left="567" w:hanging="283"/>
      </w:pPr>
    </w:lvl>
  </w:abstractNum>
  <w:abstractNum w:abstractNumId="59" w15:restartNumberingAfterBreak="0">
    <w:nsid w:val="3A8672B3"/>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 w15:restartNumberingAfterBreak="0">
    <w:nsid w:val="3AEF1680"/>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15:restartNumberingAfterBreak="0">
    <w:nsid w:val="3C2932FC"/>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2"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63" w15:restartNumberingAfterBreak="0">
    <w:nsid w:val="3D6334E9"/>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4" w15:restartNumberingAfterBreak="0">
    <w:nsid w:val="3D8431F1"/>
    <w:multiLevelType w:val="singleLevel"/>
    <w:tmpl w:val="E7541B6A"/>
    <w:lvl w:ilvl="0">
      <w:start w:val="1"/>
      <w:numFmt w:val="lowerLetter"/>
      <w:lvlText w:val="%1)"/>
      <w:legacy w:legacy="1" w:legacySpace="0" w:legacyIndent="283"/>
      <w:lvlJc w:val="left"/>
      <w:pPr>
        <w:ind w:left="567" w:hanging="283"/>
      </w:pPr>
    </w:lvl>
  </w:abstractNum>
  <w:abstractNum w:abstractNumId="6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6" w15:restartNumberingAfterBreak="0">
    <w:nsid w:val="3DC7293B"/>
    <w:multiLevelType w:val="singleLevel"/>
    <w:tmpl w:val="E7541B6A"/>
    <w:lvl w:ilvl="0">
      <w:start w:val="1"/>
      <w:numFmt w:val="lowerLetter"/>
      <w:lvlText w:val="%1)"/>
      <w:legacy w:legacy="1" w:legacySpace="0" w:legacyIndent="283"/>
      <w:lvlJc w:val="left"/>
      <w:pPr>
        <w:ind w:left="567" w:hanging="283"/>
      </w:pPr>
    </w:lvl>
  </w:abstractNum>
  <w:abstractNum w:abstractNumId="67" w15:restartNumberingAfterBreak="0">
    <w:nsid w:val="3F641A08"/>
    <w:multiLevelType w:val="singleLevel"/>
    <w:tmpl w:val="E7541B6A"/>
    <w:lvl w:ilvl="0">
      <w:start w:val="1"/>
      <w:numFmt w:val="lowerLetter"/>
      <w:lvlText w:val="%1)"/>
      <w:legacy w:legacy="1" w:legacySpace="0" w:legacyIndent="283"/>
      <w:lvlJc w:val="left"/>
      <w:pPr>
        <w:ind w:left="567" w:hanging="283"/>
      </w:pPr>
    </w:lvl>
  </w:abstractNum>
  <w:abstractNum w:abstractNumId="68" w15:restartNumberingAfterBreak="0">
    <w:nsid w:val="400A7490"/>
    <w:multiLevelType w:val="singleLevel"/>
    <w:tmpl w:val="E7541B6A"/>
    <w:lvl w:ilvl="0">
      <w:start w:val="1"/>
      <w:numFmt w:val="lowerLetter"/>
      <w:lvlText w:val="%1)"/>
      <w:legacy w:legacy="1" w:legacySpace="0" w:legacyIndent="283"/>
      <w:lvlJc w:val="left"/>
      <w:pPr>
        <w:ind w:left="567" w:hanging="283"/>
      </w:pPr>
    </w:lvl>
  </w:abstractNum>
  <w:abstractNum w:abstractNumId="69" w15:restartNumberingAfterBreak="0">
    <w:nsid w:val="4092560C"/>
    <w:multiLevelType w:val="singleLevel"/>
    <w:tmpl w:val="E7541B6A"/>
    <w:lvl w:ilvl="0">
      <w:start w:val="1"/>
      <w:numFmt w:val="lowerLetter"/>
      <w:lvlText w:val="%1)"/>
      <w:legacy w:legacy="1" w:legacySpace="0" w:legacyIndent="283"/>
      <w:lvlJc w:val="left"/>
      <w:pPr>
        <w:ind w:left="567" w:hanging="283"/>
      </w:pPr>
    </w:lvl>
  </w:abstractNum>
  <w:abstractNum w:abstractNumId="70" w15:restartNumberingAfterBreak="0">
    <w:nsid w:val="411F72FD"/>
    <w:multiLevelType w:val="singleLevel"/>
    <w:tmpl w:val="E7541B6A"/>
    <w:lvl w:ilvl="0">
      <w:start w:val="1"/>
      <w:numFmt w:val="lowerLetter"/>
      <w:lvlText w:val="%1)"/>
      <w:legacy w:legacy="1" w:legacySpace="0" w:legacyIndent="283"/>
      <w:lvlJc w:val="left"/>
      <w:pPr>
        <w:ind w:left="567" w:hanging="283"/>
      </w:pPr>
    </w:lvl>
  </w:abstractNum>
  <w:abstractNum w:abstractNumId="71" w15:restartNumberingAfterBreak="0">
    <w:nsid w:val="4280791A"/>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2" w15:restartNumberingAfterBreak="0">
    <w:nsid w:val="43E90B93"/>
    <w:multiLevelType w:val="singleLevel"/>
    <w:tmpl w:val="E7541B6A"/>
    <w:lvl w:ilvl="0">
      <w:start w:val="1"/>
      <w:numFmt w:val="lowerLetter"/>
      <w:lvlText w:val="%1)"/>
      <w:legacy w:legacy="1" w:legacySpace="0" w:legacyIndent="283"/>
      <w:lvlJc w:val="left"/>
      <w:pPr>
        <w:ind w:left="567" w:hanging="283"/>
      </w:pPr>
    </w:lvl>
  </w:abstractNum>
  <w:abstractNum w:abstractNumId="73" w15:restartNumberingAfterBreak="0">
    <w:nsid w:val="4489114E"/>
    <w:multiLevelType w:val="singleLevel"/>
    <w:tmpl w:val="C9BE3C88"/>
    <w:lvl w:ilvl="0">
      <w:start w:val="1"/>
      <w:numFmt w:val="lowerLetter"/>
      <w:lvlText w:val="%1)"/>
      <w:legacy w:legacy="1" w:legacySpace="0" w:legacyIndent="283"/>
      <w:lvlJc w:val="left"/>
      <w:pPr>
        <w:ind w:left="283" w:hanging="283"/>
      </w:pPr>
    </w:lvl>
  </w:abstractNum>
  <w:abstractNum w:abstractNumId="74"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5AE772C"/>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6" w15:restartNumberingAfterBreak="0">
    <w:nsid w:val="4A7356D5"/>
    <w:multiLevelType w:val="singleLevel"/>
    <w:tmpl w:val="E7541B6A"/>
    <w:lvl w:ilvl="0">
      <w:start w:val="1"/>
      <w:numFmt w:val="lowerLetter"/>
      <w:lvlText w:val="%1)"/>
      <w:legacy w:legacy="1" w:legacySpace="0" w:legacyIndent="283"/>
      <w:lvlJc w:val="left"/>
      <w:pPr>
        <w:ind w:left="567" w:hanging="283"/>
      </w:pPr>
    </w:lvl>
  </w:abstractNum>
  <w:abstractNum w:abstractNumId="77" w15:restartNumberingAfterBreak="0">
    <w:nsid w:val="4B053777"/>
    <w:multiLevelType w:val="singleLevel"/>
    <w:tmpl w:val="E7541B6A"/>
    <w:lvl w:ilvl="0">
      <w:start w:val="1"/>
      <w:numFmt w:val="lowerLetter"/>
      <w:lvlText w:val="%1)"/>
      <w:legacy w:legacy="1" w:legacySpace="0" w:legacyIndent="283"/>
      <w:lvlJc w:val="left"/>
      <w:pPr>
        <w:ind w:left="567" w:hanging="283"/>
      </w:pPr>
    </w:lvl>
  </w:abstractNum>
  <w:abstractNum w:abstractNumId="78" w15:restartNumberingAfterBreak="0">
    <w:nsid w:val="4BA83C56"/>
    <w:multiLevelType w:val="singleLevel"/>
    <w:tmpl w:val="960E1C0E"/>
    <w:lvl w:ilvl="0">
      <w:start w:val="1"/>
      <w:numFmt w:val="lowerLetter"/>
      <w:lvlText w:val="%1)"/>
      <w:legacy w:legacy="1" w:legacySpace="0" w:legacyIndent="283"/>
      <w:lvlJc w:val="left"/>
      <w:pPr>
        <w:ind w:left="567" w:hanging="283"/>
      </w:pPr>
    </w:lvl>
  </w:abstractNum>
  <w:abstractNum w:abstractNumId="79" w15:restartNumberingAfterBreak="0">
    <w:nsid w:val="4E071AA9"/>
    <w:multiLevelType w:val="singleLevel"/>
    <w:tmpl w:val="E7541B6A"/>
    <w:lvl w:ilvl="0">
      <w:start w:val="1"/>
      <w:numFmt w:val="lowerLetter"/>
      <w:lvlText w:val="%1)"/>
      <w:legacy w:legacy="1" w:legacySpace="0" w:legacyIndent="283"/>
      <w:lvlJc w:val="left"/>
      <w:pPr>
        <w:ind w:left="567" w:hanging="283"/>
      </w:pPr>
    </w:lvl>
  </w:abstractNum>
  <w:abstractNum w:abstractNumId="80"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1" w15:restartNumberingAfterBreak="0">
    <w:nsid w:val="4FA23F24"/>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2" w15:restartNumberingAfterBreak="0">
    <w:nsid w:val="4FB46757"/>
    <w:multiLevelType w:val="singleLevel"/>
    <w:tmpl w:val="C9BE3C88"/>
    <w:lvl w:ilvl="0">
      <w:start w:val="1"/>
      <w:numFmt w:val="lowerLetter"/>
      <w:lvlText w:val="%1)"/>
      <w:legacy w:legacy="1" w:legacySpace="0" w:legacyIndent="283"/>
      <w:lvlJc w:val="left"/>
      <w:pPr>
        <w:ind w:left="567" w:hanging="283"/>
      </w:pPr>
    </w:lvl>
  </w:abstractNum>
  <w:abstractNum w:abstractNumId="83"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4" w15:restartNumberingAfterBreak="0">
    <w:nsid w:val="5188132E"/>
    <w:multiLevelType w:val="singleLevel"/>
    <w:tmpl w:val="E7541B6A"/>
    <w:lvl w:ilvl="0">
      <w:start w:val="1"/>
      <w:numFmt w:val="lowerLetter"/>
      <w:lvlText w:val="%1)"/>
      <w:legacy w:legacy="1" w:legacySpace="0" w:legacyIndent="283"/>
      <w:lvlJc w:val="left"/>
      <w:pPr>
        <w:ind w:left="567" w:hanging="283"/>
      </w:pPr>
    </w:lvl>
  </w:abstractNum>
  <w:abstractNum w:abstractNumId="8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6"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8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8"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7F92B60"/>
    <w:multiLevelType w:val="singleLevel"/>
    <w:tmpl w:val="E7541B6A"/>
    <w:lvl w:ilvl="0">
      <w:start w:val="1"/>
      <w:numFmt w:val="lowerLetter"/>
      <w:lvlText w:val="%1)"/>
      <w:legacy w:legacy="1" w:legacySpace="0" w:legacyIndent="283"/>
      <w:lvlJc w:val="left"/>
      <w:pPr>
        <w:ind w:left="567" w:hanging="283"/>
      </w:pPr>
    </w:lvl>
  </w:abstractNum>
  <w:abstractNum w:abstractNumId="90" w15:restartNumberingAfterBreak="0">
    <w:nsid w:val="583E12FA"/>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1" w15:restartNumberingAfterBreak="0">
    <w:nsid w:val="5AB05340"/>
    <w:multiLevelType w:val="singleLevel"/>
    <w:tmpl w:val="C9BE3C88"/>
    <w:lvl w:ilvl="0">
      <w:start w:val="1"/>
      <w:numFmt w:val="lowerLetter"/>
      <w:lvlText w:val="%1)"/>
      <w:legacy w:legacy="1" w:legacySpace="0" w:legacyIndent="283"/>
      <w:lvlJc w:val="left"/>
      <w:pPr>
        <w:ind w:left="850" w:hanging="283"/>
      </w:pPr>
    </w:lvl>
  </w:abstractNum>
  <w:abstractNum w:abstractNumId="92" w15:restartNumberingAfterBreak="0">
    <w:nsid w:val="5AC03DC5"/>
    <w:multiLevelType w:val="singleLevel"/>
    <w:tmpl w:val="E7541B6A"/>
    <w:lvl w:ilvl="0">
      <w:start w:val="1"/>
      <w:numFmt w:val="lowerLetter"/>
      <w:lvlText w:val="%1)"/>
      <w:legacy w:legacy="1" w:legacySpace="0" w:legacyIndent="283"/>
      <w:lvlJc w:val="left"/>
      <w:pPr>
        <w:ind w:left="567" w:hanging="283"/>
      </w:pPr>
    </w:lvl>
  </w:abstractNum>
  <w:abstractNum w:abstractNumId="93" w15:restartNumberingAfterBreak="0">
    <w:nsid w:val="5B034574"/>
    <w:multiLevelType w:val="singleLevel"/>
    <w:tmpl w:val="E7541B6A"/>
    <w:lvl w:ilvl="0">
      <w:start w:val="1"/>
      <w:numFmt w:val="lowerLetter"/>
      <w:lvlText w:val="%1)"/>
      <w:legacy w:legacy="1" w:legacySpace="0" w:legacyIndent="283"/>
      <w:lvlJc w:val="left"/>
      <w:pPr>
        <w:ind w:left="567" w:hanging="283"/>
      </w:pPr>
    </w:lvl>
  </w:abstractNum>
  <w:abstractNum w:abstractNumId="94" w15:restartNumberingAfterBreak="0">
    <w:nsid w:val="5C951CF0"/>
    <w:multiLevelType w:val="singleLevel"/>
    <w:tmpl w:val="C9BE3C88"/>
    <w:lvl w:ilvl="0">
      <w:start w:val="1"/>
      <w:numFmt w:val="lowerLetter"/>
      <w:lvlText w:val="%1)"/>
      <w:legacy w:legacy="1" w:legacySpace="0" w:legacyIndent="283"/>
      <w:lvlJc w:val="left"/>
      <w:pPr>
        <w:ind w:left="567" w:hanging="283"/>
      </w:pPr>
    </w:lvl>
  </w:abstractNum>
  <w:abstractNum w:abstractNumId="95" w15:restartNumberingAfterBreak="0">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6" w15:restartNumberingAfterBreak="0">
    <w:nsid w:val="63335C5B"/>
    <w:multiLevelType w:val="singleLevel"/>
    <w:tmpl w:val="B6A461EA"/>
    <w:lvl w:ilvl="0">
      <w:start w:val="1"/>
      <w:numFmt w:val="lowerLetter"/>
      <w:lvlText w:val="%1)"/>
      <w:legacy w:legacy="1" w:legacySpace="0" w:legacyIndent="283"/>
      <w:lvlJc w:val="left"/>
      <w:pPr>
        <w:ind w:left="850" w:hanging="283"/>
      </w:pPr>
    </w:lvl>
  </w:abstractNum>
  <w:abstractNum w:abstractNumId="97" w15:restartNumberingAfterBreak="0">
    <w:nsid w:val="66632F43"/>
    <w:multiLevelType w:val="singleLevel"/>
    <w:tmpl w:val="E7541B6A"/>
    <w:lvl w:ilvl="0">
      <w:start w:val="1"/>
      <w:numFmt w:val="lowerLetter"/>
      <w:lvlText w:val="%1)"/>
      <w:legacy w:legacy="1" w:legacySpace="0" w:legacyIndent="283"/>
      <w:lvlJc w:val="left"/>
      <w:pPr>
        <w:ind w:left="567" w:hanging="283"/>
      </w:pPr>
    </w:lvl>
  </w:abstractNum>
  <w:abstractNum w:abstractNumId="98" w15:restartNumberingAfterBreak="0">
    <w:nsid w:val="684C6C6D"/>
    <w:multiLevelType w:val="singleLevel"/>
    <w:tmpl w:val="E7541B6A"/>
    <w:lvl w:ilvl="0">
      <w:start w:val="1"/>
      <w:numFmt w:val="lowerLetter"/>
      <w:lvlText w:val="%1)"/>
      <w:legacy w:legacy="1" w:legacySpace="0" w:legacyIndent="283"/>
      <w:lvlJc w:val="left"/>
      <w:pPr>
        <w:ind w:left="567" w:hanging="283"/>
      </w:pPr>
    </w:lvl>
  </w:abstractNum>
  <w:abstractNum w:abstractNumId="99" w15:restartNumberingAfterBreak="0">
    <w:nsid w:val="68CB0E88"/>
    <w:multiLevelType w:val="singleLevel"/>
    <w:tmpl w:val="C9BE3C88"/>
    <w:lvl w:ilvl="0">
      <w:start w:val="1"/>
      <w:numFmt w:val="lowerLetter"/>
      <w:lvlText w:val="%1)"/>
      <w:legacy w:legacy="1" w:legacySpace="0" w:legacyIndent="283"/>
      <w:lvlJc w:val="left"/>
      <w:pPr>
        <w:ind w:left="567" w:hanging="283"/>
      </w:pPr>
    </w:lvl>
  </w:abstractNum>
  <w:abstractNum w:abstractNumId="100" w15:restartNumberingAfterBreak="0">
    <w:nsid w:val="69261922"/>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1" w15:restartNumberingAfterBreak="0">
    <w:nsid w:val="6A8126F2"/>
    <w:multiLevelType w:val="singleLevel"/>
    <w:tmpl w:val="E7541B6A"/>
    <w:lvl w:ilvl="0">
      <w:start w:val="1"/>
      <w:numFmt w:val="lowerLetter"/>
      <w:lvlText w:val="%1)"/>
      <w:legacy w:legacy="1" w:legacySpace="0" w:legacyIndent="283"/>
      <w:lvlJc w:val="left"/>
      <w:pPr>
        <w:ind w:left="567" w:hanging="283"/>
      </w:pPr>
    </w:lvl>
  </w:abstractNum>
  <w:abstractNum w:abstractNumId="102" w15:restartNumberingAfterBreak="0">
    <w:nsid w:val="6ABA325E"/>
    <w:multiLevelType w:val="singleLevel"/>
    <w:tmpl w:val="E7541B6A"/>
    <w:lvl w:ilvl="0">
      <w:start w:val="1"/>
      <w:numFmt w:val="lowerLetter"/>
      <w:lvlText w:val="%1)"/>
      <w:legacy w:legacy="1" w:legacySpace="0" w:legacyIndent="283"/>
      <w:lvlJc w:val="left"/>
      <w:pPr>
        <w:ind w:left="567" w:hanging="283"/>
      </w:pPr>
    </w:lvl>
  </w:abstractNum>
  <w:abstractNum w:abstractNumId="103" w15:restartNumberingAfterBreak="0">
    <w:nsid w:val="6BF84693"/>
    <w:multiLevelType w:val="singleLevel"/>
    <w:tmpl w:val="E7541B6A"/>
    <w:lvl w:ilvl="0">
      <w:start w:val="1"/>
      <w:numFmt w:val="lowerLetter"/>
      <w:lvlText w:val="%1)"/>
      <w:legacy w:legacy="1" w:legacySpace="0" w:legacyIndent="283"/>
      <w:lvlJc w:val="left"/>
      <w:pPr>
        <w:ind w:left="567" w:hanging="283"/>
      </w:pPr>
    </w:lvl>
  </w:abstractNum>
  <w:abstractNum w:abstractNumId="104" w15:restartNumberingAfterBreak="0">
    <w:nsid w:val="6C607A7A"/>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5" w15:restartNumberingAfterBreak="0">
    <w:nsid w:val="6EA91720"/>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EDA71AF"/>
    <w:multiLevelType w:val="singleLevel"/>
    <w:tmpl w:val="E7541B6A"/>
    <w:lvl w:ilvl="0">
      <w:start w:val="1"/>
      <w:numFmt w:val="lowerLetter"/>
      <w:lvlText w:val="%1)"/>
      <w:legacy w:legacy="1" w:legacySpace="0" w:legacyIndent="283"/>
      <w:lvlJc w:val="left"/>
      <w:pPr>
        <w:ind w:left="567" w:hanging="283"/>
      </w:pPr>
    </w:lvl>
  </w:abstractNum>
  <w:abstractNum w:abstractNumId="107" w15:restartNumberingAfterBreak="0">
    <w:nsid w:val="6FDE694E"/>
    <w:multiLevelType w:val="singleLevel"/>
    <w:tmpl w:val="E7541B6A"/>
    <w:lvl w:ilvl="0">
      <w:start w:val="1"/>
      <w:numFmt w:val="lowerLetter"/>
      <w:lvlText w:val="%1)"/>
      <w:legacy w:legacy="1" w:legacySpace="0" w:legacyIndent="283"/>
      <w:lvlJc w:val="left"/>
      <w:pPr>
        <w:ind w:left="567" w:hanging="283"/>
      </w:pPr>
    </w:lvl>
  </w:abstractNum>
  <w:abstractNum w:abstractNumId="108" w15:restartNumberingAfterBreak="0">
    <w:nsid w:val="717D2A0F"/>
    <w:multiLevelType w:val="singleLevel"/>
    <w:tmpl w:val="C9BE3C88"/>
    <w:lvl w:ilvl="0">
      <w:start w:val="1"/>
      <w:numFmt w:val="lowerLetter"/>
      <w:lvlText w:val="%1)"/>
      <w:legacy w:legacy="1" w:legacySpace="0" w:legacyIndent="283"/>
      <w:lvlJc w:val="left"/>
      <w:pPr>
        <w:ind w:left="567" w:hanging="283"/>
      </w:pPr>
    </w:lvl>
  </w:abstractNum>
  <w:abstractNum w:abstractNumId="10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0" w15:restartNumberingAfterBreak="0">
    <w:nsid w:val="74565237"/>
    <w:multiLevelType w:val="singleLevel"/>
    <w:tmpl w:val="E7541B6A"/>
    <w:lvl w:ilvl="0">
      <w:start w:val="1"/>
      <w:numFmt w:val="lowerLetter"/>
      <w:lvlText w:val="%1)"/>
      <w:legacy w:legacy="1" w:legacySpace="0" w:legacyIndent="283"/>
      <w:lvlJc w:val="left"/>
      <w:pPr>
        <w:ind w:left="567" w:hanging="283"/>
      </w:pPr>
    </w:lvl>
  </w:abstractNum>
  <w:abstractNum w:abstractNumId="111" w15:restartNumberingAfterBreak="0">
    <w:nsid w:val="75076917"/>
    <w:multiLevelType w:val="singleLevel"/>
    <w:tmpl w:val="E7541B6A"/>
    <w:lvl w:ilvl="0">
      <w:start w:val="1"/>
      <w:numFmt w:val="lowerLetter"/>
      <w:lvlText w:val="%1)"/>
      <w:legacy w:legacy="1" w:legacySpace="0" w:legacyIndent="283"/>
      <w:lvlJc w:val="left"/>
      <w:pPr>
        <w:ind w:left="567" w:hanging="283"/>
      </w:pPr>
    </w:lvl>
  </w:abstractNum>
  <w:abstractNum w:abstractNumId="112" w15:restartNumberingAfterBreak="0">
    <w:nsid w:val="75714110"/>
    <w:multiLevelType w:val="singleLevel"/>
    <w:tmpl w:val="E7541B6A"/>
    <w:lvl w:ilvl="0">
      <w:start w:val="1"/>
      <w:numFmt w:val="lowerLetter"/>
      <w:lvlText w:val="%1)"/>
      <w:legacy w:legacy="1" w:legacySpace="0" w:legacyIndent="283"/>
      <w:lvlJc w:val="left"/>
      <w:pPr>
        <w:ind w:left="567" w:hanging="283"/>
      </w:pPr>
    </w:lvl>
  </w:abstractNum>
  <w:abstractNum w:abstractNumId="113" w15:restartNumberingAfterBreak="0">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4" w15:restartNumberingAfterBreak="0">
    <w:nsid w:val="76643518"/>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5"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783F5645"/>
    <w:multiLevelType w:val="singleLevel"/>
    <w:tmpl w:val="E7541B6A"/>
    <w:lvl w:ilvl="0">
      <w:start w:val="1"/>
      <w:numFmt w:val="lowerLetter"/>
      <w:lvlText w:val="%1)"/>
      <w:legacy w:legacy="1" w:legacySpace="0" w:legacyIndent="283"/>
      <w:lvlJc w:val="left"/>
      <w:pPr>
        <w:ind w:left="567" w:hanging="283"/>
      </w:pPr>
    </w:lvl>
  </w:abstractNum>
  <w:abstractNum w:abstractNumId="117" w15:restartNumberingAfterBreak="0">
    <w:nsid w:val="7CFC2567"/>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73953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87759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0568498">
    <w:abstractNumId w:val="11"/>
  </w:num>
  <w:num w:numId="4" w16cid:durableId="2005089306">
    <w:abstractNumId w:val="3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22622343">
    <w:abstractNumId w:val="113"/>
  </w:num>
  <w:num w:numId="6" w16cid:durableId="316492780">
    <w:abstractNumId w:val="50"/>
  </w:num>
  <w:num w:numId="7" w16cid:durableId="1576744407">
    <w:abstractNumId w:val="18"/>
  </w:num>
  <w:num w:numId="8" w16cid:durableId="1199707147">
    <w:abstractNumId w:val="60"/>
  </w:num>
  <w:num w:numId="9" w16cid:durableId="740712105">
    <w:abstractNumId w:val="117"/>
  </w:num>
  <w:num w:numId="10" w16cid:durableId="853768441">
    <w:abstractNumId w:val="104"/>
  </w:num>
  <w:num w:numId="11" w16cid:durableId="1295141141">
    <w:abstractNumId w:val="27"/>
  </w:num>
  <w:num w:numId="12" w16cid:durableId="1711949925">
    <w:abstractNumId w:val="96"/>
  </w:num>
  <w:num w:numId="13" w16cid:durableId="2135442677">
    <w:abstractNumId w:val="31"/>
  </w:num>
  <w:num w:numId="14" w16cid:durableId="550272094">
    <w:abstractNumId w:val="12"/>
  </w:num>
  <w:num w:numId="15" w16cid:durableId="1879391399">
    <w:abstractNumId w:val="86"/>
  </w:num>
  <w:num w:numId="16" w16cid:durableId="288049980">
    <w:abstractNumId w:val="95"/>
  </w:num>
  <w:num w:numId="17" w16cid:durableId="76177353">
    <w:abstractNumId w:val="41"/>
  </w:num>
  <w:num w:numId="18" w16cid:durableId="1953587977">
    <w:abstractNumId w:val="114"/>
  </w:num>
  <w:num w:numId="19" w16cid:durableId="616837719">
    <w:abstractNumId w:val="63"/>
  </w:num>
  <w:num w:numId="20" w16cid:durableId="1642735476">
    <w:abstractNumId w:val="42"/>
  </w:num>
  <w:num w:numId="21" w16cid:durableId="930893966">
    <w:abstractNumId w:val="83"/>
  </w:num>
  <w:num w:numId="22" w16cid:durableId="519667337">
    <w:abstractNumId w:val="80"/>
  </w:num>
  <w:num w:numId="23" w16cid:durableId="763111865">
    <w:abstractNumId w:val="74"/>
  </w:num>
  <w:num w:numId="24" w16cid:durableId="1346446516">
    <w:abstractNumId w:val="14"/>
  </w:num>
  <w:num w:numId="25" w16cid:durableId="1387726778">
    <w:abstractNumId w:val="115"/>
  </w:num>
  <w:num w:numId="26" w16cid:durableId="305550130">
    <w:abstractNumId w:val="46"/>
  </w:num>
  <w:num w:numId="27" w16cid:durableId="1940523803">
    <w:abstractNumId w:val="88"/>
  </w:num>
  <w:num w:numId="28" w16cid:durableId="1134256885">
    <w:abstractNumId w:val="71"/>
  </w:num>
  <w:num w:numId="29" w16cid:durableId="760686200">
    <w:abstractNumId w:val="26"/>
  </w:num>
  <w:num w:numId="30" w16cid:durableId="163320052">
    <w:abstractNumId w:val="101"/>
  </w:num>
  <w:num w:numId="31" w16cid:durableId="301007831">
    <w:abstractNumId w:val="107"/>
  </w:num>
  <w:num w:numId="32" w16cid:durableId="1930962716">
    <w:abstractNumId w:val="32"/>
  </w:num>
  <w:num w:numId="33" w16cid:durableId="217475288">
    <w:abstractNumId w:val="69"/>
  </w:num>
  <w:num w:numId="34" w16cid:durableId="1668553176">
    <w:abstractNumId w:val="89"/>
  </w:num>
  <w:num w:numId="35" w16cid:durableId="531576858">
    <w:abstractNumId w:val="9"/>
  </w:num>
  <w:num w:numId="36" w16cid:durableId="63335425">
    <w:abstractNumId w:val="7"/>
  </w:num>
  <w:num w:numId="37" w16cid:durableId="876702358">
    <w:abstractNumId w:val="6"/>
  </w:num>
  <w:num w:numId="38" w16cid:durableId="1552502868">
    <w:abstractNumId w:val="5"/>
  </w:num>
  <w:num w:numId="39" w16cid:durableId="1589922493">
    <w:abstractNumId w:val="4"/>
  </w:num>
  <w:num w:numId="40" w16cid:durableId="1661580">
    <w:abstractNumId w:val="8"/>
  </w:num>
  <w:num w:numId="41" w16cid:durableId="1731034613">
    <w:abstractNumId w:val="3"/>
  </w:num>
  <w:num w:numId="42" w16cid:durableId="1688946374">
    <w:abstractNumId w:val="79"/>
  </w:num>
  <w:num w:numId="43" w16cid:durableId="1505436106">
    <w:abstractNumId w:val="77"/>
  </w:num>
  <w:num w:numId="44" w16cid:durableId="129977114">
    <w:abstractNumId w:val="51"/>
  </w:num>
  <w:num w:numId="45" w16cid:durableId="1549027486">
    <w:abstractNumId w:val="64"/>
  </w:num>
  <w:num w:numId="46" w16cid:durableId="530338736">
    <w:abstractNumId w:val="25"/>
  </w:num>
  <w:num w:numId="47" w16cid:durableId="1601838388">
    <w:abstractNumId w:val="72"/>
  </w:num>
  <w:num w:numId="48" w16cid:durableId="279193323">
    <w:abstractNumId w:val="66"/>
  </w:num>
  <w:num w:numId="49" w16cid:durableId="1196163381">
    <w:abstractNumId w:val="20"/>
  </w:num>
  <w:num w:numId="50" w16cid:durableId="1852522364">
    <w:abstractNumId w:val="19"/>
  </w:num>
  <w:num w:numId="51" w16cid:durableId="1266380081">
    <w:abstractNumId w:val="97"/>
  </w:num>
  <w:num w:numId="52" w16cid:durableId="975062654">
    <w:abstractNumId w:val="92"/>
  </w:num>
  <w:num w:numId="53" w16cid:durableId="114760845">
    <w:abstractNumId w:val="57"/>
  </w:num>
  <w:num w:numId="54" w16cid:durableId="31151455">
    <w:abstractNumId w:val="93"/>
  </w:num>
  <w:num w:numId="55" w16cid:durableId="1859732443">
    <w:abstractNumId w:val="44"/>
  </w:num>
  <w:num w:numId="56" w16cid:durableId="1843668406">
    <w:abstractNumId w:val="98"/>
  </w:num>
  <w:num w:numId="57" w16cid:durableId="1862931136">
    <w:abstractNumId w:val="110"/>
  </w:num>
  <w:num w:numId="58" w16cid:durableId="361127431">
    <w:abstractNumId w:val="22"/>
  </w:num>
  <w:num w:numId="59" w16cid:durableId="2140798981">
    <w:abstractNumId w:val="112"/>
  </w:num>
  <w:num w:numId="60" w16cid:durableId="1910655553">
    <w:abstractNumId w:val="34"/>
  </w:num>
  <w:num w:numId="61" w16cid:durableId="1617717073">
    <w:abstractNumId w:val="54"/>
  </w:num>
  <w:num w:numId="62" w16cid:durableId="1272591571">
    <w:abstractNumId w:val="106"/>
  </w:num>
  <w:num w:numId="63" w16cid:durableId="1118335026">
    <w:abstractNumId w:val="43"/>
  </w:num>
  <w:num w:numId="64" w16cid:durableId="125002815">
    <w:abstractNumId w:val="30"/>
  </w:num>
  <w:num w:numId="65" w16cid:durableId="554121582">
    <w:abstractNumId w:val="21"/>
  </w:num>
  <w:num w:numId="66" w16cid:durableId="2105615061">
    <w:abstractNumId w:val="28"/>
  </w:num>
  <w:num w:numId="67" w16cid:durableId="1972708853">
    <w:abstractNumId w:val="62"/>
  </w:num>
  <w:num w:numId="68" w16cid:durableId="1883444657">
    <w:abstractNumId w:val="67"/>
  </w:num>
  <w:num w:numId="69" w16cid:durableId="1612589937">
    <w:abstractNumId w:val="49"/>
  </w:num>
  <w:num w:numId="70" w16cid:durableId="1205558711">
    <w:abstractNumId w:val="84"/>
  </w:num>
  <w:num w:numId="71" w16cid:durableId="96340940">
    <w:abstractNumId w:val="76"/>
  </w:num>
  <w:num w:numId="72" w16cid:durableId="974139992">
    <w:abstractNumId w:val="103"/>
  </w:num>
  <w:num w:numId="73" w16cid:durableId="542376255">
    <w:abstractNumId w:val="68"/>
  </w:num>
  <w:num w:numId="74" w16cid:durableId="164980875">
    <w:abstractNumId w:val="16"/>
  </w:num>
  <w:num w:numId="75" w16cid:durableId="1540970343">
    <w:abstractNumId w:val="70"/>
  </w:num>
  <w:num w:numId="76" w16cid:durableId="1547527597">
    <w:abstractNumId w:val="38"/>
  </w:num>
  <w:num w:numId="77" w16cid:durableId="1631596678">
    <w:abstractNumId w:val="33"/>
  </w:num>
  <w:num w:numId="78" w16cid:durableId="1270315257">
    <w:abstractNumId w:val="58"/>
  </w:num>
  <w:num w:numId="79" w16cid:durableId="950894408">
    <w:abstractNumId w:val="111"/>
  </w:num>
  <w:num w:numId="80" w16cid:durableId="896357733">
    <w:abstractNumId w:val="116"/>
  </w:num>
  <w:num w:numId="81" w16cid:durableId="1486431278">
    <w:abstractNumId w:val="102"/>
  </w:num>
  <w:num w:numId="82" w16cid:durableId="603073564">
    <w:abstractNumId w:val="29"/>
  </w:num>
  <w:num w:numId="83" w16cid:durableId="1674340166">
    <w:abstractNumId w:val="45"/>
  </w:num>
  <w:num w:numId="84" w16cid:durableId="877085474">
    <w:abstractNumId w:val="24"/>
  </w:num>
  <w:num w:numId="85" w16cid:durableId="1076510199">
    <w:abstractNumId w:val="65"/>
  </w:num>
  <w:num w:numId="86" w16cid:durableId="1719082769">
    <w:abstractNumId w:val="55"/>
  </w:num>
  <w:num w:numId="87" w16cid:durableId="1987783710">
    <w:abstractNumId w:val="15"/>
  </w:num>
  <w:num w:numId="88" w16cid:durableId="827672014">
    <w:abstractNumId w:val="17"/>
  </w:num>
  <w:num w:numId="89" w16cid:durableId="926957841">
    <w:abstractNumId w:val="118"/>
  </w:num>
  <w:num w:numId="90" w16cid:durableId="1527333780">
    <w:abstractNumId w:val="87"/>
  </w:num>
  <w:num w:numId="91" w16cid:durableId="1425147993">
    <w:abstractNumId w:val="109"/>
  </w:num>
  <w:num w:numId="92" w16cid:durableId="1608082177">
    <w:abstractNumId w:val="40"/>
  </w:num>
  <w:num w:numId="93" w16cid:durableId="1883209612">
    <w:abstractNumId w:val="85"/>
  </w:num>
  <w:num w:numId="94" w16cid:durableId="42871784">
    <w:abstractNumId w:val="75"/>
  </w:num>
  <w:num w:numId="95" w16cid:durableId="767695907">
    <w:abstractNumId w:val="23"/>
  </w:num>
  <w:num w:numId="96" w16cid:durableId="770052364">
    <w:abstractNumId w:val="105"/>
  </w:num>
  <w:num w:numId="97" w16cid:durableId="697899154">
    <w:abstractNumId w:val="100"/>
  </w:num>
  <w:num w:numId="98" w16cid:durableId="1602644011">
    <w:abstractNumId w:val="90"/>
  </w:num>
  <w:num w:numId="99" w16cid:durableId="1978292290">
    <w:abstractNumId w:val="59"/>
  </w:num>
  <w:num w:numId="100" w16cid:durableId="621115252">
    <w:abstractNumId w:val="35"/>
  </w:num>
  <w:num w:numId="101" w16cid:durableId="1768378563">
    <w:abstractNumId w:val="61"/>
  </w:num>
  <w:num w:numId="102" w16cid:durableId="349720777">
    <w:abstractNumId w:val="81"/>
  </w:num>
  <w:num w:numId="103" w16cid:durableId="1852596632">
    <w:abstractNumId w:val="78"/>
  </w:num>
  <w:num w:numId="104" w16cid:durableId="1249733758">
    <w:abstractNumId w:val="52"/>
  </w:num>
  <w:num w:numId="105" w16cid:durableId="1989236801">
    <w:abstractNumId w:val="53"/>
  </w:num>
  <w:num w:numId="106" w16cid:durableId="98913783">
    <w:abstractNumId w:val="13"/>
  </w:num>
  <w:num w:numId="107" w16cid:durableId="1185553269">
    <w:abstractNumId w:val="47"/>
  </w:num>
  <w:num w:numId="108" w16cid:durableId="4870689">
    <w:abstractNumId w:val="94"/>
  </w:num>
  <w:num w:numId="109" w16cid:durableId="319775593">
    <w:abstractNumId w:val="108"/>
  </w:num>
  <w:num w:numId="110" w16cid:durableId="1939554404">
    <w:abstractNumId w:val="82"/>
  </w:num>
  <w:num w:numId="111" w16cid:durableId="1874340262">
    <w:abstractNumId w:val="48"/>
  </w:num>
  <w:num w:numId="112" w16cid:durableId="178550787">
    <w:abstractNumId w:val="56"/>
  </w:num>
  <w:num w:numId="113" w16cid:durableId="1567640086">
    <w:abstractNumId w:val="36"/>
  </w:num>
  <w:num w:numId="114" w16cid:durableId="2096127123">
    <w:abstractNumId w:val="99"/>
  </w:num>
  <w:num w:numId="115" w16cid:durableId="1101879718">
    <w:abstractNumId w:val="39"/>
  </w:num>
  <w:num w:numId="116" w16cid:durableId="13458397">
    <w:abstractNumId w:val="73"/>
  </w:num>
  <w:num w:numId="117" w16cid:durableId="1981759975">
    <w:abstractNumId w:val="91"/>
  </w:num>
  <w:num w:numId="118" w16cid:durableId="44791660">
    <w:abstractNumId w:val="2"/>
  </w:num>
  <w:num w:numId="119" w16cid:durableId="1019968442">
    <w:abstractNumId w:val="1"/>
  </w:num>
  <w:num w:numId="120" w16cid:durableId="1803690532">
    <w:abstractNumId w:val="0"/>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9"/>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UyNTWwtDAztzS3sDRS0lEKTi0uzszPAykwrAUA1iDmsiwAAAA="/>
  </w:docVars>
  <w:rsids>
    <w:rsidRoot w:val="004E213A"/>
    <w:rsid w:val="00007F8A"/>
    <w:rsid w:val="000111EF"/>
    <w:rsid w:val="000115D5"/>
    <w:rsid w:val="00023F39"/>
    <w:rsid w:val="00032FBE"/>
    <w:rsid w:val="00033397"/>
    <w:rsid w:val="0003566C"/>
    <w:rsid w:val="00040095"/>
    <w:rsid w:val="000420B0"/>
    <w:rsid w:val="00043C66"/>
    <w:rsid w:val="00051834"/>
    <w:rsid w:val="00054A22"/>
    <w:rsid w:val="000552DB"/>
    <w:rsid w:val="000557C2"/>
    <w:rsid w:val="0006258E"/>
    <w:rsid w:val="00063D11"/>
    <w:rsid w:val="00064B8C"/>
    <w:rsid w:val="000655A6"/>
    <w:rsid w:val="00070283"/>
    <w:rsid w:val="00070472"/>
    <w:rsid w:val="00073786"/>
    <w:rsid w:val="00080288"/>
    <w:rsid w:val="00080512"/>
    <w:rsid w:val="00080612"/>
    <w:rsid w:val="00081F6C"/>
    <w:rsid w:val="000834CA"/>
    <w:rsid w:val="00092B41"/>
    <w:rsid w:val="00093E79"/>
    <w:rsid w:val="00095150"/>
    <w:rsid w:val="000A1009"/>
    <w:rsid w:val="000A743C"/>
    <w:rsid w:val="000B0E3B"/>
    <w:rsid w:val="000C2F15"/>
    <w:rsid w:val="000D21A6"/>
    <w:rsid w:val="000D3ABA"/>
    <w:rsid w:val="000D58AB"/>
    <w:rsid w:val="000E13C1"/>
    <w:rsid w:val="000E6D87"/>
    <w:rsid w:val="000E765A"/>
    <w:rsid w:val="000E77C5"/>
    <w:rsid w:val="000F0D2E"/>
    <w:rsid w:val="000F29B8"/>
    <w:rsid w:val="000F5E6F"/>
    <w:rsid w:val="000F6667"/>
    <w:rsid w:val="000F683F"/>
    <w:rsid w:val="00101191"/>
    <w:rsid w:val="00105B0C"/>
    <w:rsid w:val="0010628A"/>
    <w:rsid w:val="00110C43"/>
    <w:rsid w:val="0011143E"/>
    <w:rsid w:val="0011314E"/>
    <w:rsid w:val="00115D56"/>
    <w:rsid w:val="00126B2C"/>
    <w:rsid w:val="0013017B"/>
    <w:rsid w:val="00132116"/>
    <w:rsid w:val="00135A98"/>
    <w:rsid w:val="00136F02"/>
    <w:rsid w:val="0014014F"/>
    <w:rsid w:val="001500C4"/>
    <w:rsid w:val="001531E9"/>
    <w:rsid w:val="00155BF0"/>
    <w:rsid w:val="001606B2"/>
    <w:rsid w:val="00160D47"/>
    <w:rsid w:val="00166EFE"/>
    <w:rsid w:val="00170CCA"/>
    <w:rsid w:val="0017611A"/>
    <w:rsid w:val="0018006E"/>
    <w:rsid w:val="00181283"/>
    <w:rsid w:val="00182199"/>
    <w:rsid w:val="0018303C"/>
    <w:rsid w:val="00184CF0"/>
    <w:rsid w:val="00191018"/>
    <w:rsid w:val="001910AD"/>
    <w:rsid w:val="00192B2A"/>
    <w:rsid w:val="00194252"/>
    <w:rsid w:val="001A2833"/>
    <w:rsid w:val="001A7BF5"/>
    <w:rsid w:val="001B0AF6"/>
    <w:rsid w:val="001B10E4"/>
    <w:rsid w:val="001B4CB3"/>
    <w:rsid w:val="001C1997"/>
    <w:rsid w:val="001C34C5"/>
    <w:rsid w:val="001C519E"/>
    <w:rsid w:val="001D02C2"/>
    <w:rsid w:val="001D6869"/>
    <w:rsid w:val="001E5A0E"/>
    <w:rsid w:val="001F03DC"/>
    <w:rsid w:val="001F168B"/>
    <w:rsid w:val="001F4BAB"/>
    <w:rsid w:val="001F6D00"/>
    <w:rsid w:val="00206425"/>
    <w:rsid w:val="00211C1D"/>
    <w:rsid w:val="002123F7"/>
    <w:rsid w:val="00213F11"/>
    <w:rsid w:val="00217DB7"/>
    <w:rsid w:val="0022119A"/>
    <w:rsid w:val="0022342B"/>
    <w:rsid w:val="002347A2"/>
    <w:rsid w:val="00235F79"/>
    <w:rsid w:val="00237E11"/>
    <w:rsid w:val="00241A16"/>
    <w:rsid w:val="002441C6"/>
    <w:rsid w:val="0025527E"/>
    <w:rsid w:val="00255564"/>
    <w:rsid w:val="00256AE1"/>
    <w:rsid w:val="00273EED"/>
    <w:rsid w:val="00276550"/>
    <w:rsid w:val="0028195E"/>
    <w:rsid w:val="00285AE7"/>
    <w:rsid w:val="00290261"/>
    <w:rsid w:val="00291ED7"/>
    <w:rsid w:val="002A2E90"/>
    <w:rsid w:val="002A4FE7"/>
    <w:rsid w:val="002B2FD0"/>
    <w:rsid w:val="002B32A5"/>
    <w:rsid w:val="002B397A"/>
    <w:rsid w:val="002B48C6"/>
    <w:rsid w:val="002B6606"/>
    <w:rsid w:val="002B7D7C"/>
    <w:rsid w:val="002C0A2A"/>
    <w:rsid w:val="002C1A25"/>
    <w:rsid w:val="002C1DD2"/>
    <w:rsid w:val="002C2F48"/>
    <w:rsid w:val="002C5A2D"/>
    <w:rsid w:val="002C6C2E"/>
    <w:rsid w:val="002D363A"/>
    <w:rsid w:val="002D5618"/>
    <w:rsid w:val="002D6472"/>
    <w:rsid w:val="002D68E6"/>
    <w:rsid w:val="002E29C7"/>
    <w:rsid w:val="002F055C"/>
    <w:rsid w:val="002F7402"/>
    <w:rsid w:val="002F798D"/>
    <w:rsid w:val="0030045E"/>
    <w:rsid w:val="003009E4"/>
    <w:rsid w:val="003042A0"/>
    <w:rsid w:val="00305F08"/>
    <w:rsid w:val="00311DC3"/>
    <w:rsid w:val="00313346"/>
    <w:rsid w:val="003172DC"/>
    <w:rsid w:val="003205BA"/>
    <w:rsid w:val="00326ED4"/>
    <w:rsid w:val="003321A9"/>
    <w:rsid w:val="00334F55"/>
    <w:rsid w:val="00336877"/>
    <w:rsid w:val="003379AF"/>
    <w:rsid w:val="00343AF0"/>
    <w:rsid w:val="0035284B"/>
    <w:rsid w:val="0035462D"/>
    <w:rsid w:val="00356F8E"/>
    <w:rsid w:val="003627FA"/>
    <w:rsid w:val="003654CD"/>
    <w:rsid w:val="00365BC1"/>
    <w:rsid w:val="00380C26"/>
    <w:rsid w:val="003831AD"/>
    <w:rsid w:val="00390966"/>
    <w:rsid w:val="0039182E"/>
    <w:rsid w:val="00394C71"/>
    <w:rsid w:val="00396640"/>
    <w:rsid w:val="003A2715"/>
    <w:rsid w:val="003A3B9D"/>
    <w:rsid w:val="003A4B24"/>
    <w:rsid w:val="003B5152"/>
    <w:rsid w:val="003B5958"/>
    <w:rsid w:val="003B7830"/>
    <w:rsid w:val="003C3971"/>
    <w:rsid w:val="003C5976"/>
    <w:rsid w:val="003D0F96"/>
    <w:rsid w:val="003D3867"/>
    <w:rsid w:val="003D4084"/>
    <w:rsid w:val="003E1EF1"/>
    <w:rsid w:val="003F0B29"/>
    <w:rsid w:val="003F4C06"/>
    <w:rsid w:val="003F51D6"/>
    <w:rsid w:val="003F588C"/>
    <w:rsid w:val="00401EF0"/>
    <w:rsid w:val="004117AD"/>
    <w:rsid w:val="004202B0"/>
    <w:rsid w:val="00422A8C"/>
    <w:rsid w:val="00422B85"/>
    <w:rsid w:val="00423499"/>
    <w:rsid w:val="00423790"/>
    <w:rsid w:val="0042714A"/>
    <w:rsid w:val="00431006"/>
    <w:rsid w:val="004313A5"/>
    <w:rsid w:val="0043401F"/>
    <w:rsid w:val="00434578"/>
    <w:rsid w:val="0043633B"/>
    <w:rsid w:val="00447690"/>
    <w:rsid w:val="00455B85"/>
    <w:rsid w:val="00456CE0"/>
    <w:rsid w:val="004577EA"/>
    <w:rsid w:val="004634BA"/>
    <w:rsid w:val="004671B8"/>
    <w:rsid w:val="00475349"/>
    <w:rsid w:val="00480252"/>
    <w:rsid w:val="00483A01"/>
    <w:rsid w:val="0048599C"/>
    <w:rsid w:val="00491913"/>
    <w:rsid w:val="004926D5"/>
    <w:rsid w:val="00497FBE"/>
    <w:rsid w:val="004A0527"/>
    <w:rsid w:val="004B1381"/>
    <w:rsid w:val="004C2EA1"/>
    <w:rsid w:val="004C67CE"/>
    <w:rsid w:val="004D2441"/>
    <w:rsid w:val="004D3578"/>
    <w:rsid w:val="004D7989"/>
    <w:rsid w:val="004E0846"/>
    <w:rsid w:val="004E0D34"/>
    <w:rsid w:val="004E1E4C"/>
    <w:rsid w:val="004E213A"/>
    <w:rsid w:val="004E512F"/>
    <w:rsid w:val="004E52CC"/>
    <w:rsid w:val="004F207F"/>
    <w:rsid w:val="004F3ACE"/>
    <w:rsid w:val="004F65E0"/>
    <w:rsid w:val="005013E8"/>
    <w:rsid w:val="00502582"/>
    <w:rsid w:val="005048FA"/>
    <w:rsid w:val="005064ED"/>
    <w:rsid w:val="005150D0"/>
    <w:rsid w:val="0051797A"/>
    <w:rsid w:val="00517EC3"/>
    <w:rsid w:val="005226CA"/>
    <w:rsid w:val="005313EA"/>
    <w:rsid w:val="00533BF9"/>
    <w:rsid w:val="0054057A"/>
    <w:rsid w:val="005409A6"/>
    <w:rsid w:val="00541FFE"/>
    <w:rsid w:val="00543E6C"/>
    <w:rsid w:val="00544364"/>
    <w:rsid w:val="00545251"/>
    <w:rsid w:val="00547D3C"/>
    <w:rsid w:val="005561D9"/>
    <w:rsid w:val="005569A9"/>
    <w:rsid w:val="00563536"/>
    <w:rsid w:val="00564AC0"/>
    <w:rsid w:val="00565087"/>
    <w:rsid w:val="00567C78"/>
    <w:rsid w:val="0057287D"/>
    <w:rsid w:val="00572F0F"/>
    <w:rsid w:val="00573ADB"/>
    <w:rsid w:val="005806F7"/>
    <w:rsid w:val="005821A8"/>
    <w:rsid w:val="00582B8B"/>
    <w:rsid w:val="00585159"/>
    <w:rsid w:val="0058611F"/>
    <w:rsid w:val="00586976"/>
    <w:rsid w:val="00586AC4"/>
    <w:rsid w:val="00587596"/>
    <w:rsid w:val="00591B8E"/>
    <w:rsid w:val="0059408A"/>
    <w:rsid w:val="0059477B"/>
    <w:rsid w:val="00596669"/>
    <w:rsid w:val="00597429"/>
    <w:rsid w:val="0059762F"/>
    <w:rsid w:val="00597B5E"/>
    <w:rsid w:val="005A280E"/>
    <w:rsid w:val="005B2F5B"/>
    <w:rsid w:val="005B6743"/>
    <w:rsid w:val="005C2E61"/>
    <w:rsid w:val="005C594B"/>
    <w:rsid w:val="005C6913"/>
    <w:rsid w:val="005D2E01"/>
    <w:rsid w:val="005D4CD6"/>
    <w:rsid w:val="005D56B5"/>
    <w:rsid w:val="005D5874"/>
    <w:rsid w:val="005D7830"/>
    <w:rsid w:val="005E40E9"/>
    <w:rsid w:val="005F0734"/>
    <w:rsid w:val="005F38A5"/>
    <w:rsid w:val="005F3F1A"/>
    <w:rsid w:val="005F40D8"/>
    <w:rsid w:val="005F6E3F"/>
    <w:rsid w:val="005F7FBE"/>
    <w:rsid w:val="00603488"/>
    <w:rsid w:val="00603938"/>
    <w:rsid w:val="00606DF7"/>
    <w:rsid w:val="00610D72"/>
    <w:rsid w:val="00611C14"/>
    <w:rsid w:val="006134FD"/>
    <w:rsid w:val="006135EB"/>
    <w:rsid w:val="00614FDF"/>
    <w:rsid w:val="00616D11"/>
    <w:rsid w:val="00625358"/>
    <w:rsid w:val="00630A11"/>
    <w:rsid w:val="0063231E"/>
    <w:rsid w:val="00633823"/>
    <w:rsid w:val="006339C4"/>
    <w:rsid w:val="0064341E"/>
    <w:rsid w:val="00643AFB"/>
    <w:rsid w:val="00651B7C"/>
    <w:rsid w:val="00652F95"/>
    <w:rsid w:val="006534CE"/>
    <w:rsid w:val="00656914"/>
    <w:rsid w:val="0066112B"/>
    <w:rsid w:val="00661336"/>
    <w:rsid w:val="00664218"/>
    <w:rsid w:val="00671006"/>
    <w:rsid w:val="00672439"/>
    <w:rsid w:val="00674A5B"/>
    <w:rsid w:val="00681BD1"/>
    <w:rsid w:val="00685E84"/>
    <w:rsid w:val="00686669"/>
    <w:rsid w:val="00690166"/>
    <w:rsid w:val="00692D7C"/>
    <w:rsid w:val="00692E37"/>
    <w:rsid w:val="006951BC"/>
    <w:rsid w:val="006972F6"/>
    <w:rsid w:val="006A665E"/>
    <w:rsid w:val="006B2CD8"/>
    <w:rsid w:val="006B615D"/>
    <w:rsid w:val="006B775C"/>
    <w:rsid w:val="006C25DA"/>
    <w:rsid w:val="006E08FF"/>
    <w:rsid w:val="006E149B"/>
    <w:rsid w:val="006E1914"/>
    <w:rsid w:val="006E1F6B"/>
    <w:rsid w:val="006E3ACE"/>
    <w:rsid w:val="006E55F3"/>
    <w:rsid w:val="006E5C86"/>
    <w:rsid w:val="006F0B9F"/>
    <w:rsid w:val="006F1274"/>
    <w:rsid w:val="006F2AA8"/>
    <w:rsid w:val="00703253"/>
    <w:rsid w:val="007118C6"/>
    <w:rsid w:val="00717F31"/>
    <w:rsid w:val="007200AF"/>
    <w:rsid w:val="00720A9F"/>
    <w:rsid w:val="0072133A"/>
    <w:rsid w:val="007229F4"/>
    <w:rsid w:val="007325C7"/>
    <w:rsid w:val="00733A22"/>
    <w:rsid w:val="00734A5B"/>
    <w:rsid w:val="00735A6A"/>
    <w:rsid w:val="007373C5"/>
    <w:rsid w:val="00744E76"/>
    <w:rsid w:val="007456CB"/>
    <w:rsid w:val="007456DA"/>
    <w:rsid w:val="007506CB"/>
    <w:rsid w:val="007524EE"/>
    <w:rsid w:val="007541AF"/>
    <w:rsid w:val="00761397"/>
    <w:rsid w:val="007655CB"/>
    <w:rsid w:val="00772EBB"/>
    <w:rsid w:val="00773B53"/>
    <w:rsid w:val="00774576"/>
    <w:rsid w:val="00780F45"/>
    <w:rsid w:val="007818FB"/>
    <w:rsid w:val="00781F0F"/>
    <w:rsid w:val="00791D72"/>
    <w:rsid w:val="007932D9"/>
    <w:rsid w:val="00793510"/>
    <w:rsid w:val="00796F30"/>
    <w:rsid w:val="007A4E90"/>
    <w:rsid w:val="007A5694"/>
    <w:rsid w:val="007B1E67"/>
    <w:rsid w:val="007B205B"/>
    <w:rsid w:val="007B4249"/>
    <w:rsid w:val="007B56F7"/>
    <w:rsid w:val="007C4916"/>
    <w:rsid w:val="007C538D"/>
    <w:rsid w:val="007D40BE"/>
    <w:rsid w:val="007D6355"/>
    <w:rsid w:val="007E26E9"/>
    <w:rsid w:val="007E58B3"/>
    <w:rsid w:val="007E5F23"/>
    <w:rsid w:val="007F2BC2"/>
    <w:rsid w:val="007F3560"/>
    <w:rsid w:val="007F7B9A"/>
    <w:rsid w:val="008028A4"/>
    <w:rsid w:val="0080311A"/>
    <w:rsid w:val="008108B5"/>
    <w:rsid w:val="008116C8"/>
    <w:rsid w:val="00812685"/>
    <w:rsid w:val="008164CA"/>
    <w:rsid w:val="00816D86"/>
    <w:rsid w:val="00827299"/>
    <w:rsid w:val="008278FB"/>
    <w:rsid w:val="008303F4"/>
    <w:rsid w:val="00834B29"/>
    <w:rsid w:val="00837529"/>
    <w:rsid w:val="0083793F"/>
    <w:rsid w:val="00843AAE"/>
    <w:rsid w:val="00850617"/>
    <w:rsid w:val="0085087F"/>
    <w:rsid w:val="00851258"/>
    <w:rsid w:val="0085357D"/>
    <w:rsid w:val="008536D4"/>
    <w:rsid w:val="008545A5"/>
    <w:rsid w:val="0085799A"/>
    <w:rsid w:val="008609BD"/>
    <w:rsid w:val="008669AE"/>
    <w:rsid w:val="008727B3"/>
    <w:rsid w:val="008768CA"/>
    <w:rsid w:val="008778F2"/>
    <w:rsid w:val="008815CB"/>
    <w:rsid w:val="00884B1E"/>
    <w:rsid w:val="00895CA7"/>
    <w:rsid w:val="008A23FA"/>
    <w:rsid w:val="008B4A75"/>
    <w:rsid w:val="008C57B6"/>
    <w:rsid w:val="008C7994"/>
    <w:rsid w:val="008D0648"/>
    <w:rsid w:val="008D1266"/>
    <w:rsid w:val="008D71EC"/>
    <w:rsid w:val="008E5DE0"/>
    <w:rsid w:val="008E5FFC"/>
    <w:rsid w:val="008E6369"/>
    <w:rsid w:val="008F5E53"/>
    <w:rsid w:val="008F6ADC"/>
    <w:rsid w:val="008F6CE2"/>
    <w:rsid w:val="008F77AF"/>
    <w:rsid w:val="008F7828"/>
    <w:rsid w:val="0090271F"/>
    <w:rsid w:val="00902E23"/>
    <w:rsid w:val="009036C8"/>
    <w:rsid w:val="00903818"/>
    <w:rsid w:val="00905184"/>
    <w:rsid w:val="0091348E"/>
    <w:rsid w:val="00915B32"/>
    <w:rsid w:val="00916226"/>
    <w:rsid w:val="00916E11"/>
    <w:rsid w:val="00917CCB"/>
    <w:rsid w:val="00925F10"/>
    <w:rsid w:val="009276C3"/>
    <w:rsid w:val="00931A65"/>
    <w:rsid w:val="00933354"/>
    <w:rsid w:val="00933856"/>
    <w:rsid w:val="00933D97"/>
    <w:rsid w:val="0093606B"/>
    <w:rsid w:val="00940054"/>
    <w:rsid w:val="00942EC2"/>
    <w:rsid w:val="00947EC3"/>
    <w:rsid w:val="00951756"/>
    <w:rsid w:val="00960E0C"/>
    <w:rsid w:val="00970AB1"/>
    <w:rsid w:val="00972052"/>
    <w:rsid w:val="00974E3F"/>
    <w:rsid w:val="009769F9"/>
    <w:rsid w:val="0098058B"/>
    <w:rsid w:val="00980B75"/>
    <w:rsid w:val="009876BD"/>
    <w:rsid w:val="009900B2"/>
    <w:rsid w:val="00990C3E"/>
    <w:rsid w:val="0099274D"/>
    <w:rsid w:val="00995567"/>
    <w:rsid w:val="00995C2A"/>
    <w:rsid w:val="0099736B"/>
    <w:rsid w:val="009A1777"/>
    <w:rsid w:val="009A3212"/>
    <w:rsid w:val="009A3F5F"/>
    <w:rsid w:val="009B1452"/>
    <w:rsid w:val="009B67F0"/>
    <w:rsid w:val="009B7B3B"/>
    <w:rsid w:val="009C33F3"/>
    <w:rsid w:val="009C7C64"/>
    <w:rsid w:val="009D28DE"/>
    <w:rsid w:val="009D4D55"/>
    <w:rsid w:val="009D516C"/>
    <w:rsid w:val="009D61DB"/>
    <w:rsid w:val="009E3B2A"/>
    <w:rsid w:val="009E5B8F"/>
    <w:rsid w:val="009F0D7D"/>
    <w:rsid w:val="009F2B6C"/>
    <w:rsid w:val="009F37B7"/>
    <w:rsid w:val="009F4398"/>
    <w:rsid w:val="009F71DA"/>
    <w:rsid w:val="00A0083C"/>
    <w:rsid w:val="00A02CC6"/>
    <w:rsid w:val="00A0610E"/>
    <w:rsid w:val="00A06758"/>
    <w:rsid w:val="00A073B4"/>
    <w:rsid w:val="00A074E3"/>
    <w:rsid w:val="00A10F02"/>
    <w:rsid w:val="00A164B4"/>
    <w:rsid w:val="00A257D5"/>
    <w:rsid w:val="00A26ACD"/>
    <w:rsid w:val="00A33AAA"/>
    <w:rsid w:val="00A36F64"/>
    <w:rsid w:val="00A4183A"/>
    <w:rsid w:val="00A42C13"/>
    <w:rsid w:val="00A53724"/>
    <w:rsid w:val="00A54DAA"/>
    <w:rsid w:val="00A625AD"/>
    <w:rsid w:val="00A648C6"/>
    <w:rsid w:val="00A73464"/>
    <w:rsid w:val="00A7631A"/>
    <w:rsid w:val="00A76607"/>
    <w:rsid w:val="00A81F48"/>
    <w:rsid w:val="00A82346"/>
    <w:rsid w:val="00A82613"/>
    <w:rsid w:val="00A829C7"/>
    <w:rsid w:val="00A85CCA"/>
    <w:rsid w:val="00A931F2"/>
    <w:rsid w:val="00A94DC9"/>
    <w:rsid w:val="00A95C0D"/>
    <w:rsid w:val="00AA0805"/>
    <w:rsid w:val="00AA216F"/>
    <w:rsid w:val="00AB0841"/>
    <w:rsid w:val="00AB2B23"/>
    <w:rsid w:val="00AB45BD"/>
    <w:rsid w:val="00AB7102"/>
    <w:rsid w:val="00AC0E93"/>
    <w:rsid w:val="00AC22D1"/>
    <w:rsid w:val="00AC55E0"/>
    <w:rsid w:val="00AC6576"/>
    <w:rsid w:val="00AC691D"/>
    <w:rsid w:val="00AD361E"/>
    <w:rsid w:val="00AD3752"/>
    <w:rsid w:val="00AD4555"/>
    <w:rsid w:val="00AF0D45"/>
    <w:rsid w:val="00AF338F"/>
    <w:rsid w:val="00B005D0"/>
    <w:rsid w:val="00B04B2B"/>
    <w:rsid w:val="00B0664B"/>
    <w:rsid w:val="00B067D3"/>
    <w:rsid w:val="00B10249"/>
    <w:rsid w:val="00B10E36"/>
    <w:rsid w:val="00B1259F"/>
    <w:rsid w:val="00B15449"/>
    <w:rsid w:val="00B20328"/>
    <w:rsid w:val="00B22E2E"/>
    <w:rsid w:val="00B22EDB"/>
    <w:rsid w:val="00B2329C"/>
    <w:rsid w:val="00B25DD5"/>
    <w:rsid w:val="00B26A71"/>
    <w:rsid w:val="00B27095"/>
    <w:rsid w:val="00B327AE"/>
    <w:rsid w:val="00B361F1"/>
    <w:rsid w:val="00B41087"/>
    <w:rsid w:val="00B41232"/>
    <w:rsid w:val="00B41584"/>
    <w:rsid w:val="00B47D66"/>
    <w:rsid w:val="00B504C8"/>
    <w:rsid w:val="00B5061A"/>
    <w:rsid w:val="00B56903"/>
    <w:rsid w:val="00B56CA3"/>
    <w:rsid w:val="00B60536"/>
    <w:rsid w:val="00B60F26"/>
    <w:rsid w:val="00B6146B"/>
    <w:rsid w:val="00B61992"/>
    <w:rsid w:val="00B630D3"/>
    <w:rsid w:val="00B6610C"/>
    <w:rsid w:val="00B667FA"/>
    <w:rsid w:val="00B67673"/>
    <w:rsid w:val="00B70275"/>
    <w:rsid w:val="00B74AF7"/>
    <w:rsid w:val="00B7545D"/>
    <w:rsid w:val="00B80604"/>
    <w:rsid w:val="00B853A5"/>
    <w:rsid w:val="00B85EAB"/>
    <w:rsid w:val="00B92FCD"/>
    <w:rsid w:val="00BA2312"/>
    <w:rsid w:val="00BA36F3"/>
    <w:rsid w:val="00BA480A"/>
    <w:rsid w:val="00BA6B13"/>
    <w:rsid w:val="00BB48D0"/>
    <w:rsid w:val="00BB72A4"/>
    <w:rsid w:val="00BC0F7D"/>
    <w:rsid w:val="00BC3889"/>
    <w:rsid w:val="00BC6DB6"/>
    <w:rsid w:val="00BC6F8C"/>
    <w:rsid w:val="00BD3744"/>
    <w:rsid w:val="00BD53E2"/>
    <w:rsid w:val="00BD564F"/>
    <w:rsid w:val="00BE357B"/>
    <w:rsid w:val="00BE3838"/>
    <w:rsid w:val="00BF0887"/>
    <w:rsid w:val="00BF09CB"/>
    <w:rsid w:val="00BF758A"/>
    <w:rsid w:val="00C02225"/>
    <w:rsid w:val="00C075A4"/>
    <w:rsid w:val="00C1219B"/>
    <w:rsid w:val="00C13816"/>
    <w:rsid w:val="00C14E28"/>
    <w:rsid w:val="00C15729"/>
    <w:rsid w:val="00C161DF"/>
    <w:rsid w:val="00C214FE"/>
    <w:rsid w:val="00C220BF"/>
    <w:rsid w:val="00C22ED0"/>
    <w:rsid w:val="00C25C1F"/>
    <w:rsid w:val="00C25E63"/>
    <w:rsid w:val="00C25F3C"/>
    <w:rsid w:val="00C303C7"/>
    <w:rsid w:val="00C33079"/>
    <w:rsid w:val="00C339E8"/>
    <w:rsid w:val="00C340BC"/>
    <w:rsid w:val="00C3418D"/>
    <w:rsid w:val="00C3444C"/>
    <w:rsid w:val="00C3792C"/>
    <w:rsid w:val="00C45231"/>
    <w:rsid w:val="00C47DD4"/>
    <w:rsid w:val="00C532C3"/>
    <w:rsid w:val="00C53AB2"/>
    <w:rsid w:val="00C55EB5"/>
    <w:rsid w:val="00C6061D"/>
    <w:rsid w:val="00C62300"/>
    <w:rsid w:val="00C63262"/>
    <w:rsid w:val="00C71A4F"/>
    <w:rsid w:val="00C72833"/>
    <w:rsid w:val="00C77408"/>
    <w:rsid w:val="00C8051F"/>
    <w:rsid w:val="00C809C6"/>
    <w:rsid w:val="00C81F3E"/>
    <w:rsid w:val="00C821F1"/>
    <w:rsid w:val="00C827F9"/>
    <w:rsid w:val="00C83E31"/>
    <w:rsid w:val="00C90A2D"/>
    <w:rsid w:val="00C92C47"/>
    <w:rsid w:val="00C931E9"/>
    <w:rsid w:val="00C93F40"/>
    <w:rsid w:val="00C9596E"/>
    <w:rsid w:val="00CA08C6"/>
    <w:rsid w:val="00CA2FDE"/>
    <w:rsid w:val="00CA3614"/>
    <w:rsid w:val="00CA3D0C"/>
    <w:rsid w:val="00CA4A7D"/>
    <w:rsid w:val="00CA7D78"/>
    <w:rsid w:val="00CB2892"/>
    <w:rsid w:val="00CB296D"/>
    <w:rsid w:val="00CB2DB5"/>
    <w:rsid w:val="00CB5548"/>
    <w:rsid w:val="00CC1653"/>
    <w:rsid w:val="00CC30A3"/>
    <w:rsid w:val="00CC5251"/>
    <w:rsid w:val="00CC7B86"/>
    <w:rsid w:val="00CD20DB"/>
    <w:rsid w:val="00CD7446"/>
    <w:rsid w:val="00CD7477"/>
    <w:rsid w:val="00CE0B66"/>
    <w:rsid w:val="00CF176A"/>
    <w:rsid w:val="00D04386"/>
    <w:rsid w:val="00D06821"/>
    <w:rsid w:val="00D0768E"/>
    <w:rsid w:val="00D10BE9"/>
    <w:rsid w:val="00D13D52"/>
    <w:rsid w:val="00D20388"/>
    <w:rsid w:val="00D2226E"/>
    <w:rsid w:val="00D22D57"/>
    <w:rsid w:val="00D22E33"/>
    <w:rsid w:val="00D23BF7"/>
    <w:rsid w:val="00D30A4D"/>
    <w:rsid w:val="00D31322"/>
    <w:rsid w:val="00D3355A"/>
    <w:rsid w:val="00D3357D"/>
    <w:rsid w:val="00D37B3D"/>
    <w:rsid w:val="00D41DFC"/>
    <w:rsid w:val="00D56BD9"/>
    <w:rsid w:val="00D61A09"/>
    <w:rsid w:val="00D62BD1"/>
    <w:rsid w:val="00D634C1"/>
    <w:rsid w:val="00D63E66"/>
    <w:rsid w:val="00D660FF"/>
    <w:rsid w:val="00D6733E"/>
    <w:rsid w:val="00D703AE"/>
    <w:rsid w:val="00D738D6"/>
    <w:rsid w:val="00D755EB"/>
    <w:rsid w:val="00D82422"/>
    <w:rsid w:val="00D82F56"/>
    <w:rsid w:val="00D84544"/>
    <w:rsid w:val="00D85508"/>
    <w:rsid w:val="00D87E00"/>
    <w:rsid w:val="00D9095E"/>
    <w:rsid w:val="00D9134D"/>
    <w:rsid w:val="00D91A8D"/>
    <w:rsid w:val="00D92123"/>
    <w:rsid w:val="00D938B6"/>
    <w:rsid w:val="00D96FED"/>
    <w:rsid w:val="00D97C42"/>
    <w:rsid w:val="00DA7A03"/>
    <w:rsid w:val="00DA7A5B"/>
    <w:rsid w:val="00DB1818"/>
    <w:rsid w:val="00DB1F48"/>
    <w:rsid w:val="00DB3ADC"/>
    <w:rsid w:val="00DB555C"/>
    <w:rsid w:val="00DB6974"/>
    <w:rsid w:val="00DC1E06"/>
    <w:rsid w:val="00DC2899"/>
    <w:rsid w:val="00DC309B"/>
    <w:rsid w:val="00DC4DA2"/>
    <w:rsid w:val="00DD55EE"/>
    <w:rsid w:val="00DD58C1"/>
    <w:rsid w:val="00DD5C8F"/>
    <w:rsid w:val="00DD5EF6"/>
    <w:rsid w:val="00DE3046"/>
    <w:rsid w:val="00DE3EF7"/>
    <w:rsid w:val="00DE6A28"/>
    <w:rsid w:val="00DE75CA"/>
    <w:rsid w:val="00DE7706"/>
    <w:rsid w:val="00DF2B1F"/>
    <w:rsid w:val="00DF34D2"/>
    <w:rsid w:val="00DF62CD"/>
    <w:rsid w:val="00E01481"/>
    <w:rsid w:val="00E0562B"/>
    <w:rsid w:val="00E05CA8"/>
    <w:rsid w:val="00E05E8C"/>
    <w:rsid w:val="00E07570"/>
    <w:rsid w:val="00E15DFC"/>
    <w:rsid w:val="00E27F68"/>
    <w:rsid w:val="00E3067A"/>
    <w:rsid w:val="00E4476E"/>
    <w:rsid w:val="00E472C2"/>
    <w:rsid w:val="00E77645"/>
    <w:rsid w:val="00E80854"/>
    <w:rsid w:val="00E82B61"/>
    <w:rsid w:val="00E84C5B"/>
    <w:rsid w:val="00EA46C8"/>
    <w:rsid w:val="00EB5DB9"/>
    <w:rsid w:val="00EB6118"/>
    <w:rsid w:val="00EB781D"/>
    <w:rsid w:val="00EC0658"/>
    <w:rsid w:val="00EC072E"/>
    <w:rsid w:val="00EC3BB8"/>
    <w:rsid w:val="00EC3C1B"/>
    <w:rsid w:val="00EC4A25"/>
    <w:rsid w:val="00EC5F09"/>
    <w:rsid w:val="00EC78C0"/>
    <w:rsid w:val="00ED3E32"/>
    <w:rsid w:val="00ED5172"/>
    <w:rsid w:val="00EE11B8"/>
    <w:rsid w:val="00EE5961"/>
    <w:rsid w:val="00EE65EE"/>
    <w:rsid w:val="00EE6CD1"/>
    <w:rsid w:val="00EF130C"/>
    <w:rsid w:val="00EF1578"/>
    <w:rsid w:val="00EF31A1"/>
    <w:rsid w:val="00EF6E0B"/>
    <w:rsid w:val="00F025A2"/>
    <w:rsid w:val="00F04712"/>
    <w:rsid w:val="00F058A7"/>
    <w:rsid w:val="00F11531"/>
    <w:rsid w:val="00F21253"/>
    <w:rsid w:val="00F21338"/>
    <w:rsid w:val="00F22EC7"/>
    <w:rsid w:val="00F30C11"/>
    <w:rsid w:val="00F34517"/>
    <w:rsid w:val="00F34BF0"/>
    <w:rsid w:val="00F36C9C"/>
    <w:rsid w:val="00F438CA"/>
    <w:rsid w:val="00F503C9"/>
    <w:rsid w:val="00F5059A"/>
    <w:rsid w:val="00F64354"/>
    <w:rsid w:val="00F653B8"/>
    <w:rsid w:val="00F658E7"/>
    <w:rsid w:val="00F6739E"/>
    <w:rsid w:val="00F730CC"/>
    <w:rsid w:val="00F73912"/>
    <w:rsid w:val="00F74386"/>
    <w:rsid w:val="00F76105"/>
    <w:rsid w:val="00F8099C"/>
    <w:rsid w:val="00F8101D"/>
    <w:rsid w:val="00F813D1"/>
    <w:rsid w:val="00F81CF3"/>
    <w:rsid w:val="00F86558"/>
    <w:rsid w:val="00F8735A"/>
    <w:rsid w:val="00F917F8"/>
    <w:rsid w:val="00F93DA1"/>
    <w:rsid w:val="00F97FF7"/>
    <w:rsid w:val="00FA1266"/>
    <w:rsid w:val="00FA2368"/>
    <w:rsid w:val="00FA2563"/>
    <w:rsid w:val="00FC1192"/>
    <w:rsid w:val="00FD2173"/>
    <w:rsid w:val="00FE130C"/>
    <w:rsid w:val="00FE7846"/>
    <w:rsid w:val="00FF5AEB"/>
    <w:rsid w:val="00FF7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6C18566E"/>
  <w15:chartTrackingRefBased/>
  <w15:docId w15:val="{42F57496-684B-4653-BBE0-40F703E01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76"/>
    <w:pPr>
      <w:overflowPunct w:val="0"/>
      <w:autoSpaceDE w:val="0"/>
      <w:autoSpaceDN w:val="0"/>
      <w:adjustRightInd w:val="0"/>
      <w:spacing w:after="180"/>
      <w:textAlignment w:val="baseline"/>
    </w:pPr>
    <w:rPr>
      <w:lang w:eastAsia="en-US"/>
    </w:rPr>
  </w:style>
  <w:style w:type="paragraph" w:styleId="Heading1">
    <w:name w:val="heading 1"/>
    <w:aliases w:val="H1,h1"/>
    <w:next w:val="Normal"/>
    <w:link w:val="Heading1Char"/>
    <w:qFormat/>
    <w:rsid w:val="00586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rsid w:val="00586976"/>
    <w:pPr>
      <w:pBdr>
        <w:top w:val="none" w:sz="0" w:space="0" w:color="auto"/>
      </w:pBdr>
      <w:spacing w:before="180"/>
      <w:outlineLvl w:val="1"/>
    </w:pPr>
    <w:rPr>
      <w:sz w:val="32"/>
    </w:rPr>
  </w:style>
  <w:style w:type="paragraph" w:styleId="Heading3">
    <w:name w:val="heading 3"/>
    <w:aliases w:val="h3"/>
    <w:basedOn w:val="Heading2"/>
    <w:next w:val="Normal"/>
    <w:qFormat/>
    <w:rsid w:val="00586976"/>
    <w:pPr>
      <w:spacing w:before="120"/>
      <w:outlineLvl w:val="2"/>
    </w:pPr>
    <w:rPr>
      <w:sz w:val="28"/>
    </w:rPr>
  </w:style>
  <w:style w:type="paragraph" w:styleId="Heading4">
    <w:name w:val="heading 4"/>
    <w:basedOn w:val="Heading3"/>
    <w:next w:val="Normal"/>
    <w:qFormat/>
    <w:rsid w:val="00586976"/>
    <w:pPr>
      <w:ind w:left="1418" w:hanging="1418"/>
      <w:outlineLvl w:val="3"/>
    </w:pPr>
    <w:rPr>
      <w:sz w:val="24"/>
    </w:rPr>
  </w:style>
  <w:style w:type="paragraph" w:styleId="Heading5">
    <w:name w:val="heading 5"/>
    <w:basedOn w:val="Heading4"/>
    <w:next w:val="Normal"/>
    <w:qFormat/>
    <w:rsid w:val="00586976"/>
    <w:pPr>
      <w:ind w:left="1701" w:hanging="1701"/>
      <w:outlineLvl w:val="4"/>
    </w:pPr>
    <w:rPr>
      <w:sz w:val="22"/>
    </w:rPr>
  </w:style>
  <w:style w:type="paragraph" w:styleId="Heading6">
    <w:name w:val="heading 6"/>
    <w:basedOn w:val="H6"/>
    <w:next w:val="Normal"/>
    <w:qFormat/>
    <w:rsid w:val="00586976"/>
    <w:pPr>
      <w:outlineLvl w:val="5"/>
    </w:pPr>
  </w:style>
  <w:style w:type="paragraph" w:styleId="Heading7">
    <w:name w:val="heading 7"/>
    <w:basedOn w:val="H6"/>
    <w:next w:val="Normal"/>
    <w:qFormat/>
    <w:rsid w:val="00586976"/>
    <w:pPr>
      <w:outlineLvl w:val="6"/>
    </w:pPr>
  </w:style>
  <w:style w:type="paragraph" w:styleId="Heading8">
    <w:name w:val="heading 8"/>
    <w:basedOn w:val="Heading1"/>
    <w:next w:val="Normal"/>
    <w:qFormat/>
    <w:rsid w:val="00586976"/>
    <w:pPr>
      <w:ind w:left="0" w:firstLine="0"/>
      <w:outlineLvl w:val="7"/>
    </w:pPr>
  </w:style>
  <w:style w:type="paragraph" w:styleId="Heading9">
    <w:name w:val="heading 9"/>
    <w:basedOn w:val="Heading8"/>
    <w:next w:val="Normal"/>
    <w:qFormat/>
    <w:rsid w:val="00586976"/>
    <w:pPr>
      <w:outlineLvl w:val="8"/>
    </w:pPr>
  </w:style>
  <w:style w:type="character" w:default="1" w:styleId="DefaultParagraphFont">
    <w:name w:val="Default Paragraph Font"/>
    <w:semiHidden/>
    <w:rsid w:val="00586976"/>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586976"/>
  </w:style>
  <w:style w:type="paragraph" w:customStyle="1" w:styleId="H6">
    <w:name w:val="H6"/>
    <w:basedOn w:val="Heading5"/>
    <w:next w:val="Normal"/>
    <w:rsid w:val="00586976"/>
    <w:pPr>
      <w:ind w:left="1985" w:hanging="1985"/>
      <w:outlineLvl w:val="9"/>
    </w:pPr>
    <w:rPr>
      <w:sz w:val="20"/>
    </w:rPr>
  </w:style>
  <w:style w:type="paragraph" w:styleId="TOC9">
    <w:name w:val="toc 9"/>
    <w:basedOn w:val="TOC8"/>
    <w:semiHidden/>
    <w:rsid w:val="00586976"/>
    <w:pPr>
      <w:ind w:left="1418" w:hanging="1418"/>
    </w:pPr>
  </w:style>
  <w:style w:type="paragraph" w:styleId="TOC8">
    <w:name w:val="toc 8"/>
    <w:basedOn w:val="TOC1"/>
    <w:uiPriority w:val="39"/>
    <w:rsid w:val="00586976"/>
    <w:pPr>
      <w:spacing w:before="180"/>
      <w:ind w:left="2693" w:hanging="2693"/>
    </w:pPr>
    <w:rPr>
      <w:b/>
    </w:rPr>
  </w:style>
  <w:style w:type="paragraph" w:styleId="TOC1">
    <w:name w:val="toc 1"/>
    <w:uiPriority w:val="39"/>
    <w:rsid w:val="0058697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86976"/>
    <w:pPr>
      <w:keepLines/>
      <w:tabs>
        <w:tab w:val="center" w:pos="4536"/>
        <w:tab w:val="right" w:pos="9072"/>
      </w:tabs>
    </w:pPr>
  </w:style>
  <w:style w:type="character" w:customStyle="1" w:styleId="ZGSM">
    <w:name w:val="ZGSM"/>
    <w:rsid w:val="00586976"/>
  </w:style>
  <w:style w:type="paragraph" w:styleId="Header">
    <w:name w:val="header"/>
    <w:aliases w:val="header odd,header,header odd1,header odd2,header odd3,header odd4,header odd5,header odd6"/>
    <w:rsid w:val="0058697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869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976"/>
    <w:pPr>
      <w:ind w:left="1701" w:hanging="1701"/>
    </w:pPr>
  </w:style>
  <w:style w:type="paragraph" w:styleId="TOC4">
    <w:name w:val="toc 4"/>
    <w:basedOn w:val="TOC3"/>
    <w:uiPriority w:val="39"/>
    <w:rsid w:val="00586976"/>
    <w:pPr>
      <w:ind w:left="1418" w:hanging="1418"/>
    </w:pPr>
  </w:style>
  <w:style w:type="paragraph" w:styleId="TOC3">
    <w:name w:val="toc 3"/>
    <w:basedOn w:val="TOC2"/>
    <w:uiPriority w:val="39"/>
    <w:rsid w:val="00586976"/>
    <w:pPr>
      <w:ind w:left="1134" w:hanging="1134"/>
    </w:pPr>
  </w:style>
  <w:style w:type="paragraph" w:styleId="TOC2">
    <w:name w:val="toc 2"/>
    <w:basedOn w:val="TOC1"/>
    <w:uiPriority w:val="39"/>
    <w:rsid w:val="00586976"/>
    <w:pPr>
      <w:spacing w:before="0"/>
      <w:ind w:left="851" w:hanging="851"/>
    </w:pPr>
    <w:rPr>
      <w:sz w:val="20"/>
    </w:rPr>
  </w:style>
  <w:style w:type="paragraph" w:styleId="Footer">
    <w:name w:val="footer"/>
    <w:basedOn w:val="Header"/>
    <w:rsid w:val="00586976"/>
    <w:pPr>
      <w:jc w:val="center"/>
    </w:pPr>
    <w:rPr>
      <w:i/>
    </w:rPr>
  </w:style>
  <w:style w:type="paragraph" w:customStyle="1" w:styleId="TT">
    <w:name w:val="TT"/>
    <w:basedOn w:val="Heading1"/>
    <w:next w:val="Normal"/>
    <w:rsid w:val="00586976"/>
    <w:pPr>
      <w:outlineLvl w:val="9"/>
    </w:pPr>
  </w:style>
  <w:style w:type="paragraph" w:customStyle="1" w:styleId="NF">
    <w:name w:val="NF"/>
    <w:basedOn w:val="NO"/>
    <w:rsid w:val="00586976"/>
    <w:pPr>
      <w:keepNext/>
      <w:spacing w:after="0"/>
    </w:pPr>
    <w:rPr>
      <w:rFonts w:ascii="Arial" w:hAnsi="Arial"/>
      <w:sz w:val="18"/>
    </w:rPr>
  </w:style>
  <w:style w:type="paragraph" w:customStyle="1" w:styleId="NO">
    <w:name w:val="NO"/>
    <w:basedOn w:val="Normal"/>
    <w:link w:val="NOChar"/>
    <w:rsid w:val="00586976"/>
    <w:pPr>
      <w:keepLines/>
      <w:ind w:left="1135" w:hanging="851"/>
    </w:pPr>
  </w:style>
  <w:style w:type="paragraph" w:customStyle="1" w:styleId="PL">
    <w:name w:val="PL"/>
    <w:rsid w:val="00586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86976"/>
    <w:pPr>
      <w:jc w:val="right"/>
    </w:pPr>
  </w:style>
  <w:style w:type="paragraph" w:customStyle="1" w:styleId="TAL">
    <w:name w:val="TAL"/>
    <w:basedOn w:val="Normal"/>
    <w:link w:val="TALChar"/>
    <w:rsid w:val="00586976"/>
    <w:pPr>
      <w:keepNext/>
      <w:keepLines/>
      <w:spacing w:after="0"/>
    </w:pPr>
    <w:rPr>
      <w:rFonts w:ascii="Arial" w:hAnsi="Arial"/>
      <w:sz w:val="18"/>
    </w:rPr>
  </w:style>
  <w:style w:type="paragraph" w:customStyle="1" w:styleId="TAH">
    <w:name w:val="TAH"/>
    <w:basedOn w:val="TAC"/>
    <w:rsid w:val="00586976"/>
    <w:rPr>
      <w:b/>
    </w:rPr>
  </w:style>
  <w:style w:type="paragraph" w:customStyle="1" w:styleId="TAC">
    <w:name w:val="TAC"/>
    <w:basedOn w:val="TAL"/>
    <w:rsid w:val="00586976"/>
    <w:pPr>
      <w:jc w:val="center"/>
    </w:pPr>
  </w:style>
  <w:style w:type="paragraph" w:customStyle="1" w:styleId="LD">
    <w:name w:val="LD"/>
    <w:rsid w:val="0058697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586976"/>
    <w:pPr>
      <w:keepLines/>
      <w:ind w:left="1702" w:hanging="1418"/>
    </w:pPr>
  </w:style>
  <w:style w:type="paragraph" w:customStyle="1" w:styleId="FP">
    <w:name w:val="FP"/>
    <w:basedOn w:val="Normal"/>
    <w:rsid w:val="00586976"/>
    <w:pPr>
      <w:spacing w:after="0"/>
    </w:pPr>
  </w:style>
  <w:style w:type="paragraph" w:customStyle="1" w:styleId="NW">
    <w:name w:val="NW"/>
    <w:basedOn w:val="NO"/>
    <w:rsid w:val="00586976"/>
    <w:pPr>
      <w:spacing w:after="0"/>
    </w:pPr>
  </w:style>
  <w:style w:type="paragraph" w:customStyle="1" w:styleId="EW">
    <w:name w:val="EW"/>
    <w:basedOn w:val="EX"/>
    <w:rsid w:val="00586976"/>
    <w:pPr>
      <w:spacing w:after="0"/>
    </w:pPr>
  </w:style>
  <w:style w:type="paragraph" w:customStyle="1" w:styleId="B10">
    <w:name w:val="B1"/>
    <w:basedOn w:val="List"/>
    <w:link w:val="B1Char"/>
    <w:qFormat/>
    <w:rsid w:val="00586976"/>
  </w:style>
  <w:style w:type="paragraph" w:styleId="TOC6">
    <w:name w:val="toc 6"/>
    <w:basedOn w:val="TOC5"/>
    <w:next w:val="Normal"/>
    <w:semiHidden/>
    <w:rsid w:val="00586976"/>
    <w:pPr>
      <w:ind w:left="1985" w:hanging="1985"/>
    </w:pPr>
  </w:style>
  <w:style w:type="paragraph" w:styleId="TOC7">
    <w:name w:val="toc 7"/>
    <w:basedOn w:val="TOC6"/>
    <w:next w:val="Normal"/>
    <w:semiHidden/>
    <w:rsid w:val="00586976"/>
    <w:pPr>
      <w:ind w:left="2268" w:hanging="2268"/>
    </w:pPr>
  </w:style>
  <w:style w:type="paragraph" w:customStyle="1" w:styleId="EditorsNote">
    <w:name w:val="Editor's Note"/>
    <w:basedOn w:val="NO"/>
    <w:rsid w:val="00586976"/>
    <w:rPr>
      <w:color w:val="FF0000"/>
    </w:rPr>
  </w:style>
  <w:style w:type="paragraph" w:customStyle="1" w:styleId="TH">
    <w:name w:val="TH"/>
    <w:basedOn w:val="Normal"/>
    <w:rsid w:val="00586976"/>
    <w:pPr>
      <w:keepNext/>
      <w:keepLines/>
      <w:spacing w:before="60"/>
      <w:jc w:val="center"/>
    </w:pPr>
    <w:rPr>
      <w:rFonts w:ascii="Arial" w:hAnsi="Arial"/>
      <w:b/>
    </w:rPr>
  </w:style>
  <w:style w:type="paragraph" w:customStyle="1" w:styleId="ZA">
    <w:name w:val="ZA"/>
    <w:rsid w:val="00586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9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976"/>
    <w:pPr>
      <w:ind w:left="851" w:hanging="851"/>
    </w:pPr>
  </w:style>
  <w:style w:type="paragraph" w:customStyle="1" w:styleId="ZH">
    <w:name w:val="ZH"/>
    <w:rsid w:val="005869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586976"/>
    <w:pPr>
      <w:keepNext w:val="0"/>
      <w:spacing w:before="0" w:after="240"/>
    </w:pPr>
  </w:style>
  <w:style w:type="paragraph" w:customStyle="1" w:styleId="ZG">
    <w:name w:val="ZG"/>
    <w:rsid w:val="005869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586976"/>
  </w:style>
  <w:style w:type="paragraph" w:customStyle="1" w:styleId="B3">
    <w:name w:val="B3"/>
    <w:basedOn w:val="List3"/>
    <w:rsid w:val="00586976"/>
  </w:style>
  <w:style w:type="paragraph" w:customStyle="1" w:styleId="B4">
    <w:name w:val="B4"/>
    <w:basedOn w:val="List4"/>
    <w:rsid w:val="00586976"/>
  </w:style>
  <w:style w:type="paragraph" w:customStyle="1" w:styleId="B5">
    <w:name w:val="B5"/>
    <w:basedOn w:val="List5"/>
    <w:rsid w:val="00586976"/>
  </w:style>
  <w:style w:type="paragraph" w:customStyle="1" w:styleId="ZTD">
    <w:name w:val="ZTD"/>
    <w:basedOn w:val="ZB"/>
    <w:rsid w:val="00586976"/>
    <w:pPr>
      <w:framePr w:hRule="auto" w:wrap="notBeside" w:y="852"/>
    </w:pPr>
    <w:rPr>
      <w:i w:val="0"/>
      <w:sz w:val="40"/>
    </w:rPr>
  </w:style>
  <w:style w:type="paragraph" w:customStyle="1" w:styleId="ZV">
    <w:name w:val="ZV"/>
    <w:basedOn w:val="ZU"/>
    <w:rsid w:val="00586976"/>
    <w:pPr>
      <w:framePr w:wrap="notBeside" w:y="16161"/>
    </w:pPr>
  </w:style>
  <w:style w:type="paragraph" w:customStyle="1" w:styleId="BL">
    <w:name w:val="BL"/>
    <w:basedOn w:val="ListNumber"/>
    <w:rsid w:val="002B7D7C"/>
    <w:rPr>
      <w:color w:val="000000"/>
    </w:rPr>
  </w:style>
  <w:style w:type="character" w:styleId="CommentReference">
    <w:name w:val="annotation reference"/>
    <w:rsid w:val="00816D86"/>
    <w:rPr>
      <w:sz w:val="16"/>
      <w:szCs w:val="16"/>
    </w:rPr>
  </w:style>
  <w:style w:type="paragraph" w:styleId="BalloonText">
    <w:name w:val="Balloon Text"/>
    <w:basedOn w:val="Normal"/>
    <w:link w:val="BalloonTextChar"/>
    <w:rsid w:val="00431006"/>
    <w:pPr>
      <w:spacing w:after="0"/>
    </w:pPr>
    <w:rPr>
      <w:rFonts w:ascii="Segoe UI" w:hAnsi="Segoe UI" w:cs="Segoe UI"/>
      <w:sz w:val="18"/>
      <w:szCs w:val="18"/>
    </w:rPr>
  </w:style>
  <w:style w:type="character" w:customStyle="1" w:styleId="BalloonTextChar">
    <w:name w:val="Balloon Text Char"/>
    <w:link w:val="BalloonText"/>
    <w:rsid w:val="00431006"/>
    <w:rPr>
      <w:rFonts w:ascii="Segoe UI" w:hAnsi="Segoe UI" w:cs="Segoe UI"/>
      <w:sz w:val="18"/>
      <w:szCs w:val="18"/>
      <w:lang w:eastAsia="en-US"/>
    </w:rPr>
  </w:style>
  <w:style w:type="character" w:styleId="Emphasis">
    <w:name w:val="Emphasis"/>
    <w:qFormat/>
    <w:rsid w:val="00F813D1"/>
    <w:rPr>
      <w:i/>
      <w:iCs/>
    </w:rPr>
  </w:style>
  <w:style w:type="paragraph" w:styleId="Revision">
    <w:name w:val="Revision"/>
    <w:hidden/>
    <w:uiPriority w:val="99"/>
    <w:semiHidden/>
    <w:rsid w:val="001A2833"/>
    <w:rPr>
      <w:lang w:eastAsia="en-US"/>
    </w:rPr>
  </w:style>
  <w:style w:type="character" w:customStyle="1" w:styleId="EXCar">
    <w:name w:val="EX Car"/>
    <w:link w:val="EX"/>
    <w:locked/>
    <w:rsid w:val="00DA7A5B"/>
    <w:rPr>
      <w:lang w:eastAsia="en-US"/>
    </w:rPr>
  </w:style>
  <w:style w:type="character" w:customStyle="1" w:styleId="Heading1Char">
    <w:name w:val="Heading 1 Char"/>
    <w:aliases w:val="H1 Char,h1 Char"/>
    <w:link w:val="Heading1"/>
    <w:rsid w:val="009F4398"/>
    <w:rPr>
      <w:rFonts w:ascii="Arial" w:hAnsi="Arial"/>
      <w:sz w:val="36"/>
      <w:lang w:eastAsia="en-US"/>
    </w:rPr>
  </w:style>
  <w:style w:type="paragraph" w:styleId="ListNumber">
    <w:name w:val="List Number"/>
    <w:aliases w:val="B1l"/>
    <w:basedOn w:val="List"/>
    <w:rsid w:val="00586976"/>
  </w:style>
  <w:style w:type="paragraph" w:styleId="List">
    <w:name w:val="List"/>
    <w:basedOn w:val="Normal"/>
    <w:rsid w:val="00586976"/>
    <w:pPr>
      <w:ind w:left="568" w:hanging="284"/>
    </w:pPr>
  </w:style>
  <w:style w:type="character" w:styleId="Hyperlink">
    <w:name w:val="Hyperlink"/>
    <w:uiPriority w:val="99"/>
    <w:unhideWhenUsed/>
    <w:rsid w:val="008B4A75"/>
    <w:rPr>
      <w:color w:val="0000FF"/>
      <w:u w:val="single"/>
    </w:rPr>
  </w:style>
  <w:style w:type="character" w:customStyle="1" w:styleId="B1Char">
    <w:name w:val="B1 Char"/>
    <w:link w:val="B10"/>
    <w:qFormat/>
    <w:rsid w:val="006E1914"/>
    <w:rPr>
      <w:lang w:eastAsia="en-US"/>
    </w:rPr>
  </w:style>
  <w:style w:type="character" w:customStyle="1" w:styleId="TALChar">
    <w:name w:val="TAL Char"/>
    <w:link w:val="TAL"/>
    <w:rsid w:val="00661336"/>
    <w:rPr>
      <w:rFonts w:ascii="Arial" w:hAnsi="Arial"/>
      <w:sz w:val="18"/>
      <w:lang w:eastAsia="en-US"/>
    </w:rPr>
  </w:style>
  <w:style w:type="paragraph" w:styleId="BodyText">
    <w:name w:val="Body Text"/>
    <w:basedOn w:val="Normal"/>
    <w:link w:val="BodyTextChar"/>
    <w:rsid w:val="00C25F3C"/>
  </w:style>
  <w:style w:type="character" w:customStyle="1" w:styleId="BodyTextChar">
    <w:name w:val="Body Text Char"/>
    <w:link w:val="BodyText"/>
    <w:rsid w:val="00C25F3C"/>
    <w:rPr>
      <w:lang w:eastAsia="en-US"/>
    </w:rPr>
  </w:style>
  <w:style w:type="paragraph" w:styleId="NormalWeb">
    <w:name w:val="Normal (Web)"/>
    <w:basedOn w:val="Normal"/>
    <w:uiPriority w:val="99"/>
    <w:unhideWhenUsed/>
    <w:rsid w:val="00C25F3C"/>
    <w:pPr>
      <w:spacing w:before="100" w:beforeAutospacing="1" w:after="100" w:afterAutospacing="1"/>
    </w:pPr>
    <w:rPr>
      <w:sz w:val="24"/>
      <w:szCs w:val="24"/>
    </w:rPr>
  </w:style>
  <w:style w:type="paragraph" w:styleId="List2">
    <w:name w:val="List 2"/>
    <w:basedOn w:val="List"/>
    <w:rsid w:val="00586976"/>
    <w:pPr>
      <w:ind w:left="851"/>
    </w:pPr>
  </w:style>
  <w:style w:type="paragraph" w:styleId="List3">
    <w:name w:val="List 3"/>
    <w:basedOn w:val="List2"/>
    <w:rsid w:val="00586976"/>
    <w:pPr>
      <w:ind w:left="1135"/>
    </w:pPr>
  </w:style>
  <w:style w:type="paragraph" w:styleId="List4">
    <w:name w:val="List 4"/>
    <w:basedOn w:val="List3"/>
    <w:rsid w:val="00586976"/>
    <w:pPr>
      <w:ind w:left="1418"/>
    </w:pPr>
  </w:style>
  <w:style w:type="paragraph" w:styleId="List5">
    <w:name w:val="List 5"/>
    <w:basedOn w:val="List4"/>
    <w:rsid w:val="00586976"/>
    <w:pPr>
      <w:ind w:left="1702"/>
    </w:pPr>
  </w:style>
  <w:style w:type="character" w:styleId="FootnoteReference">
    <w:name w:val="footnote reference"/>
    <w:rsid w:val="00586976"/>
    <w:rPr>
      <w:b/>
      <w:position w:val="6"/>
      <w:sz w:val="16"/>
    </w:rPr>
  </w:style>
  <w:style w:type="paragraph" w:styleId="FootnoteText">
    <w:name w:val="footnote text"/>
    <w:basedOn w:val="Normal"/>
    <w:link w:val="FootnoteTextChar"/>
    <w:rsid w:val="00586976"/>
    <w:pPr>
      <w:keepLines/>
      <w:ind w:left="454" w:hanging="454"/>
    </w:pPr>
    <w:rPr>
      <w:sz w:val="16"/>
    </w:rPr>
  </w:style>
  <w:style w:type="character" w:customStyle="1" w:styleId="FootnoteTextChar">
    <w:name w:val="Footnote Text Char"/>
    <w:link w:val="FootnoteText"/>
    <w:rsid w:val="00586976"/>
    <w:rPr>
      <w:sz w:val="16"/>
      <w:lang w:eastAsia="en-US"/>
    </w:rPr>
  </w:style>
  <w:style w:type="paragraph" w:styleId="Index1">
    <w:name w:val="index 1"/>
    <w:basedOn w:val="Normal"/>
    <w:rsid w:val="00586976"/>
    <w:pPr>
      <w:keepLines/>
    </w:pPr>
  </w:style>
  <w:style w:type="paragraph" w:styleId="Index2">
    <w:name w:val="index 2"/>
    <w:basedOn w:val="Index1"/>
    <w:rsid w:val="00586976"/>
    <w:pPr>
      <w:ind w:left="284"/>
    </w:pPr>
  </w:style>
  <w:style w:type="paragraph" w:styleId="ListBullet">
    <w:name w:val="List Bullet"/>
    <w:basedOn w:val="List"/>
    <w:rsid w:val="00586976"/>
  </w:style>
  <w:style w:type="paragraph" w:styleId="ListBullet2">
    <w:name w:val="List Bullet 2"/>
    <w:basedOn w:val="ListBullet"/>
    <w:rsid w:val="00586976"/>
    <w:pPr>
      <w:ind w:left="851"/>
    </w:pPr>
  </w:style>
  <w:style w:type="paragraph" w:styleId="ListBullet3">
    <w:name w:val="List Bullet 3"/>
    <w:basedOn w:val="ListBullet2"/>
    <w:rsid w:val="00586976"/>
    <w:pPr>
      <w:ind w:left="1135"/>
    </w:pPr>
  </w:style>
  <w:style w:type="paragraph" w:styleId="ListBullet4">
    <w:name w:val="List Bullet 4"/>
    <w:basedOn w:val="ListBullet3"/>
    <w:rsid w:val="00586976"/>
    <w:pPr>
      <w:ind w:left="1418"/>
    </w:pPr>
  </w:style>
  <w:style w:type="paragraph" w:styleId="ListBullet5">
    <w:name w:val="List Bullet 5"/>
    <w:basedOn w:val="ListBullet4"/>
    <w:rsid w:val="00586976"/>
    <w:pPr>
      <w:ind w:left="1702"/>
    </w:pPr>
  </w:style>
  <w:style w:type="paragraph" w:styleId="ListNumber2">
    <w:name w:val="List Number 2"/>
    <w:basedOn w:val="ListNumber"/>
    <w:rsid w:val="00586976"/>
    <w:pPr>
      <w:ind w:left="851"/>
    </w:pPr>
  </w:style>
  <w:style w:type="paragraph" w:customStyle="1" w:styleId="FL">
    <w:name w:val="FL"/>
    <w:basedOn w:val="Normal"/>
    <w:rsid w:val="00586976"/>
    <w:pPr>
      <w:keepNext/>
      <w:keepLines/>
      <w:spacing w:before="60"/>
      <w:jc w:val="center"/>
    </w:pPr>
    <w:rPr>
      <w:rFonts w:ascii="Arial" w:hAnsi="Arial"/>
      <w:b/>
    </w:rPr>
  </w:style>
  <w:style w:type="paragraph" w:styleId="CommentText">
    <w:name w:val="annotation text"/>
    <w:basedOn w:val="Normal"/>
    <w:link w:val="CommentTextChar"/>
    <w:rsid w:val="00816D86"/>
  </w:style>
  <w:style w:type="character" w:customStyle="1" w:styleId="CommentTextChar">
    <w:name w:val="Comment Text Char"/>
    <w:link w:val="CommentText"/>
    <w:rsid w:val="00816D86"/>
    <w:rPr>
      <w:lang w:eastAsia="en-US"/>
    </w:rPr>
  </w:style>
  <w:style w:type="paragraph" w:styleId="CommentSubject">
    <w:name w:val="annotation subject"/>
    <w:basedOn w:val="CommentText"/>
    <w:next w:val="CommentText"/>
    <w:link w:val="CommentSubjectChar"/>
    <w:rsid w:val="00816D86"/>
    <w:rPr>
      <w:b/>
      <w:bCs/>
    </w:rPr>
  </w:style>
  <w:style w:type="character" w:customStyle="1" w:styleId="CommentSubjectChar">
    <w:name w:val="Comment Subject Char"/>
    <w:link w:val="CommentSubject"/>
    <w:rsid w:val="00816D86"/>
    <w:rPr>
      <w:b/>
      <w:bCs/>
      <w:lang w:eastAsia="en-US"/>
    </w:rPr>
  </w:style>
  <w:style w:type="paragraph" w:customStyle="1" w:styleId="B1">
    <w:name w:val="B1+"/>
    <w:basedOn w:val="B10"/>
    <w:link w:val="B1Car"/>
    <w:rsid w:val="00816D86"/>
    <w:pPr>
      <w:numPr>
        <w:numId w:val="83"/>
      </w:numPr>
    </w:pPr>
  </w:style>
  <w:style w:type="character" w:customStyle="1" w:styleId="B1Car">
    <w:name w:val="B1+ Car"/>
    <w:link w:val="B1"/>
    <w:rsid w:val="00816D86"/>
    <w:rPr>
      <w:lang w:eastAsia="en-US"/>
    </w:rPr>
  </w:style>
  <w:style w:type="paragraph" w:customStyle="1" w:styleId="CRCoverPage">
    <w:name w:val="CR Cover Page"/>
    <w:rsid w:val="00FF5AEB"/>
    <w:pPr>
      <w:spacing w:after="120"/>
    </w:pPr>
    <w:rPr>
      <w:rFonts w:ascii="Arial" w:hAnsi="Arial"/>
      <w:lang w:eastAsia="en-US"/>
    </w:rPr>
  </w:style>
  <w:style w:type="paragraph" w:customStyle="1" w:styleId="tdoc-header">
    <w:name w:val="tdoc-header"/>
    <w:rsid w:val="00FF5AEB"/>
    <w:rPr>
      <w:rFonts w:ascii="Arial" w:hAnsi="Arial"/>
      <w:sz w:val="24"/>
      <w:lang w:eastAsia="en-US"/>
    </w:rPr>
  </w:style>
  <w:style w:type="character" w:styleId="FollowedHyperlink">
    <w:name w:val="FollowedHyperlink"/>
    <w:rsid w:val="00FF5AEB"/>
    <w:rPr>
      <w:color w:val="800080"/>
      <w:u w:val="single"/>
    </w:rPr>
  </w:style>
  <w:style w:type="paragraph" w:customStyle="1" w:styleId="code">
    <w:name w:val="code"/>
    <w:basedOn w:val="Normal"/>
    <w:rsid w:val="00FF5AEB"/>
    <w:pPr>
      <w:spacing w:after="0"/>
    </w:pPr>
    <w:rPr>
      <w:rFonts w:ascii="Courier New" w:hAnsi="Courier New"/>
    </w:rPr>
  </w:style>
  <w:style w:type="character" w:customStyle="1" w:styleId="msoins0">
    <w:name w:val="msoins"/>
    <w:basedOn w:val="DefaultParagraphFont"/>
    <w:rsid w:val="00FF5AEB"/>
  </w:style>
  <w:style w:type="paragraph" w:customStyle="1" w:styleId="Reference">
    <w:name w:val="Reference"/>
    <w:basedOn w:val="Normal"/>
    <w:rsid w:val="00FF5AEB"/>
    <w:pPr>
      <w:tabs>
        <w:tab w:val="left" w:pos="851"/>
      </w:tabs>
      <w:overflowPunct/>
      <w:autoSpaceDE/>
      <w:autoSpaceDN/>
      <w:adjustRightInd/>
      <w:ind w:left="851" w:hanging="851"/>
      <w:textAlignment w:val="auto"/>
    </w:pPr>
  </w:style>
  <w:style w:type="paragraph" w:customStyle="1" w:styleId="TAJ">
    <w:name w:val="TAJ"/>
    <w:basedOn w:val="TH"/>
    <w:rsid w:val="00FF5AEB"/>
    <w:pPr>
      <w:overflowPunct/>
      <w:autoSpaceDE/>
      <w:autoSpaceDN/>
      <w:adjustRightInd/>
      <w:textAlignment w:val="auto"/>
    </w:pPr>
  </w:style>
  <w:style w:type="paragraph" w:customStyle="1" w:styleId="Guidance">
    <w:name w:val="Guidance"/>
    <w:basedOn w:val="Normal"/>
    <w:rsid w:val="00FF5AEB"/>
    <w:pPr>
      <w:overflowPunct/>
      <w:autoSpaceDE/>
      <w:autoSpaceDN/>
      <w:adjustRightInd/>
      <w:textAlignment w:val="auto"/>
    </w:pPr>
    <w:rPr>
      <w:i/>
      <w:color w:val="0000FF"/>
    </w:rPr>
  </w:style>
  <w:style w:type="character" w:customStyle="1" w:styleId="NOChar">
    <w:name w:val="NO Char"/>
    <w:link w:val="NO"/>
    <w:locked/>
    <w:rsid w:val="003E1EF1"/>
    <w:rPr>
      <w:lang w:eastAsia="en-US"/>
    </w:rPr>
  </w:style>
  <w:style w:type="paragraph" w:styleId="Bibliography">
    <w:name w:val="Bibliography"/>
    <w:basedOn w:val="Normal"/>
    <w:next w:val="Normal"/>
    <w:uiPriority w:val="37"/>
    <w:semiHidden/>
    <w:unhideWhenUsed/>
    <w:rsid w:val="00BD3744"/>
  </w:style>
  <w:style w:type="paragraph" w:styleId="BlockText">
    <w:name w:val="Block Text"/>
    <w:basedOn w:val="Normal"/>
    <w:rsid w:val="00BD3744"/>
    <w:pPr>
      <w:spacing w:after="120"/>
      <w:ind w:left="1440" w:right="1440"/>
    </w:pPr>
  </w:style>
  <w:style w:type="paragraph" w:styleId="BodyText2">
    <w:name w:val="Body Text 2"/>
    <w:basedOn w:val="Normal"/>
    <w:link w:val="BodyText2Char"/>
    <w:rsid w:val="00BD3744"/>
    <w:pPr>
      <w:spacing w:after="120" w:line="480" w:lineRule="auto"/>
    </w:pPr>
  </w:style>
  <w:style w:type="character" w:customStyle="1" w:styleId="BodyText2Char">
    <w:name w:val="Body Text 2 Char"/>
    <w:link w:val="BodyText2"/>
    <w:rsid w:val="00BD3744"/>
    <w:rPr>
      <w:lang w:eastAsia="en-US"/>
    </w:rPr>
  </w:style>
  <w:style w:type="paragraph" w:styleId="BodyText3">
    <w:name w:val="Body Text 3"/>
    <w:basedOn w:val="Normal"/>
    <w:link w:val="BodyText3Char"/>
    <w:rsid w:val="00BD3744"/>
    <w:pPr>
      <w:spacing w:after="120"/>
    </w:pPr>
    <w:rPr>
      <w:sz w:val="16"/>
      <w:szCs w:val="16"/>
    </w:rPr>
  </w:style>
  <w:style w:type="character" w:customStyle="1" w:styleId="BodyText3Char">
    <w:name w:val="Body Text 3 Char"/>
    <w:link w:val="BodyText3"/>
    <w:rsid w:val="00BD3744"/>
    <w:rPr>
      <w:sz w:val="16"/>
      <w:szCs w:val="16"/>
      <w:lang w:eastAsia="en-US"/>
    </w:rPr>
  </w:style>
  <w:style w:type="paragraph" w:styleId="BodyTextFirstIndent">
    <w:name w:val="Body Text First Indent"/>
    <w:basedOn w:val="BodyText"/>
    <w:link w:val="BodyTextFirstIndentChar"/>
    <w:rsid w:val="00BD3744"/>
    <w:pPr>
      <w:spacing w:after="120"/>
      <w:ind w:firstLine="210"/>
    </w:pPr>
  </w:style>
  <w:style w:type="character" w:customStyle="1" w:styleId="BodyTextFirstIndentChar">
    <w:name w:val="Body Text First Indent Char"/>
    <w:basedOn w:val="BodyTextChar"/>
    <w:link w:val="BodyTextFirstIndent"/>
    <w:rsid w:val="00BD3744"/>
    <w:rPr>
      <w:lang w:eastAsia="en-US"/>
    </w:rPr>
  </w:style>
  <w:style w:type="paragraph" w:styleId="BodyTextIndent">
    <w:name w:val="Body Text Indent"/>
    <w:basedOn w:val="Normal"/>
    <w:link w:val="BodyTextIndentChar"/>
    <w:rsid w:val="00BD3744"/>
    <w:pPr>
      <w:spacing w:after="120"/>
      <w:ind w:left="283"/>
    </w:pPr>
  </w:style>
  <w:style w:type="character" w:customStyle="1" w:styleId="BodyTextIndentChar">
    <w:name w:val="Body Text Indent Char"/>
    <w:link w:val="BodyTextIndent"/>
    <w:rsid w:val="00BD3744"/>
    <w:rPr>
      <w:lang w:eastAsia="en-US"/>
    </w:rPr>
  </w:style>
  <w:style w:type="paragraph" w:styleId="BodyTextFirstIndent2">
    <w:name w:val="Body Text First Indent 2"/>
    <w:basedOn w:val="BodyTextIndent"/>
    <w:link w:val="BodyTextFirstIndent2Char"/>
    <w:rsid w:val="00BD3744"/>
    <w:pPr>
      <w:ind w:firstLine="210"/>
    </w:pPr>
  </w:style>
  <w:style w:type="character" w:customStyle="1" w:styleId="BodyTextFirstIndent2Char">
    <w:name w:val="Body Text First Indent 2 Char"/>
    <w:basedOn w:val="BodyTextIndentChar"/>
    <w:link w:val="BodyTextFirstIndent2"/>
    <w:rsid w:val="00BD3744"/>
    <w:rPr>
      <w:lang w:eastAsia="en-US"/>
    </w:rPr>
  </w:style>
  <w:style w:type="paragraph" w:styleId="BodyTextIndent2">
    <w:name w:val="Body Text Indent 2"/>
    <w:basedOn w:val="Normal"/>
    <w:link w:val="BodyTextIndent2Char"/>
    <w:rsid w:val="00BD3744"/>
    <w:pPr>
      <w:spacing w:after="120" w:line="480" w:lineRule="auto"/>
      <w:ind w:left="283"/>
    </w:pPr>
  </w:style>
  <w:style w:type="character" w:customStyle="1" w:styleId="BodyTextIndent2Char">
    <w:name w:val="Body Text Indent 2 Char"/>
    <w:link w:val="BodyTextIndent2"/>
    <w:rsid w:val="00BD3744"/>
    <w:rPr>
      <w:lang w:eastAsia="en-US"/>
    </w:rPr>
  </w:style>
  <w:style w:type="paragraph" w:styleId="BodyTextIndent3">
    <w:name w:val="Body Text Indent 3"/>
    <w:basedOn w:val="Normal"/>
    <w:link w:val="BodyTextIndent3Char"/>
    <w:rsid w:val="00BD3744"/>
    <w:pPr>
      <w:spacing w:after="120"/>
      <w:ind w:left="283"/>
    </w:pPr>
    <w:rPr>
      <w:sz w:val="16"/>
      <w:szCs w:val="16"/>
    </w:rPr>
  </w:style>
  <w:style w:type="character" w:customStyle="1" w:styleId="BodyTextIndent3Char">
    <w:name w:val="Body Text Indent 3 Char"/>
    <w:link w:val="BodyTextIndent3"/>
    <w:rsid w:val="00BD3744"/>
    <w:rPr>
      <w:sz w:val="16"/>
      <w:szCs w:val="16"/>
      <w:lang w:eastAsia="en-US"/>
    </w:rPr>
  </w:style>
  <w:style w:type="paragraph" w:styleId="Caption">
    <w:name w:val="caption"/>
    <w:basedOn w:val="Normal"/>
    <w:next w:val="Normal"/>
    <w:semiHidden/>
    <w:unhideWhenUsed/>
    <w:qFormat/>
    <w:rsid w:val="00BD3744"/>
    <w:rPr>
      <w:b/>
      <w:bCs/>
    </w:rPr>
  </w:style>
  <w:style w:type="paragraph" w:styleId="Closing">
    <w:name w:val="Closing"/>
    <w:basedOn w:val="Normal"/>
    <w:link w:val="ClosingChar"/>
    <w:rsid w:val="00BD3744"/>
    <w:pPr>
      <w:ind w:left="4252"/>
    </w:pPr>
  </w:style>
  <w:style w:type="character" w:customStyle="1" w:styleId="ClosingChar">
    <w:name w:val="Closing Char"/>
    <w:link w:val="Closing"/>
    <w:rsid w:val="00BD3744"/>
    <w:rPr>
      <w:lang w:eastAsia="en-US"/>
    </w:rPr>
  </w:style>
  <w:style w:type="paragraph" w:styleId="Date">
    <w:name w:val="Date"/>
    <w:basedOn w:val="Normal"/>
    <w:next w:val="Normal"/>
    <w:link w:val="DateChar"/>
    <w:rsid w:val="00BD3744"/>
  </w:style>
  <w:style w:type="character" w:customStyle="1" w:styleId="DateChar">
    <w:name w:val="Date Char"/>
    <w:link w:val="Date"/>
    <w:rsid w:val="00BD3744"/>
    <w:rPr>
      <w:lang w:eastAsia="en-US"/>
    </w:rPr>
  </w:style>
  <w:style w:type="paragraph" w:styleId="DocumentMap">
    <w:name w:val="Document Map"/>
    <w:basedOn w:val="Normal"/>
    <w:link w:val="DocumentMapChar"/>
    <w:rsid w:val="00BD3744"/>
    <w:rPr>
      <w:rFonts w:ascii="Segoe UI" w:hAnsi="Segoe UI" w:cs="Segoe UI"/>
      <w:sz w:val="16"/>
      <w:szCs w:val="16"/>
    </w:rPr>
  </w:style>
  <w:style w:type="character" w:customStyle="1" w:styleId="DocumentMapChar">
    <w:name w:val="Document Map Char"/>
    <w:link w:val="DocumentMap"/>
    <w:rsid w:val="00BD3744"/>
    <w:rPr>
      <w:rFonts w:ascii="Segoe UI" w:hAnsi="Segoe UI" w:cs="Segoe UI"/>
      <w:sz w:val="16"/>
      <w:szCs w:val="16"/>
      <w:lang w:eastAsia="en-US"/>
    </w:rPr>
  </w:style>
  <w:style w:type="paragraph" w:styleId="E-mailSignature">
    <w:name w:val="E-mail Signature"/>
    <w:basedOn w:val="Normal"/>
    <w:link w:val="E-mailSignatureChar"/>
    <w:rsid w:val="00BD3744"/>
  </w:style>
  <w:style w:type="character" w:customStyle="1" w:styleId="E-mailSignatureChar">
    <w:name w:val="E-mail Signature Char"/>
    <w:link w:val="E-mailSignature"/>
    <w:rsid w:val="00BD3744"/>
    <w:rPr>
      <w:lang w:eastAsia="en-US"/>
    </w:rPr>
  </w:style>
  <w:style w:type="paragraph" w:styleId="EndnoteText">
    <w:name w:val="endnote text"/>
    <w:basedOn w:val="Normal"/>
    <w:link w:val="EndnoteTextChar"/>
    <w:rsid w:val="00BD3744"/>
  </w:style>
  <w:style w:type="character" w:customStyle="1" w:styleId="EndnoteTextChar">
    <w:name w:val="Endnote Text Char"/>
    <w:link w:val="EndnoteText"/>
    <w:rsid w:val="00BD3744"/>
    <w:rPr>
      <w:lang w:eastAsia="en-US"/>
    </w:rPr>
  </w:style>
  <w:style w:type="paragraph" w:styleId="EnvelopeAddress">
    <w:name w:val="envelope address"/>
    <w:basedOn w:val="Normal"/>
    <w:rsid w:val="00BD3744"/>
    <w:pPr>
      <w:framePr w:w="7920" w:h="1980" w:hRule="exact" w:hSpace="180" w:wrap="auto" w:hAnchor="page" w:xAlign="center" w:yAlign="bottom"/>
      <w:ind w:left="2880"/>
    </w:pPr>
    <w:rPr>
      <w:rFonts w:ascii="Aptos Display" w:eastAsia="Times New Roman" w:hAnsi="Aptos Display"/>
      <w:sz w:val="24"/>
      <w:szCs w:val="24"/>
    </w:rPr>
  </w:style>
  <w:style w:type="paragraph" w:styleId="EnvelopeReturn">
    <w:name w:val="envelope return"/>
    <w:basedOn w:val="Normal"/>
    <w:rsid w:val="00BD3744"/>
    <w:rPr>
      <w:rFonts w:ascii="Aptos Display" w:eastAsia="Times New Roman" w:hAnsi="Aptos Display"/>
    </w:rPr>
  </w:style>
  <w:style w:type="paragraph" w:styleId="HTMLAddress">
    <w:name w:val="HTML Address"/>
    <w:basedOn w:val="Normal"/>
    <w:link w:val="HTMLAddressChar"/>
    <w:rsid w:val="00BD3744"/>
    <w:rPr>
      <w:i/>
      <w:iCs/>
    </w:rPr>
  </w:style>
  <w:style w:type="character" w:customStyle="1" w:styleId="HTMLAddressChar">
    <w:name w:val="HTML Address Char"/>
    <w:link w:val="HTMLAddress"/>
    <w:rsid w:val="00BD3744"/>
    <w:rPr>
      <w:i/>
      <w:iCs/>
      <w:lang w:eastAsia="en-US"/>
    </w:rPr>
  </w:style>
  <w:style w:type="paragraph" w:styleId="HTMLPreformatted">
    <w:name w:val="HTML Preformatted"/>
    <w:basedOn w:val="Normal"/>
    <w:link w:val="HTMLPreformattedChar"/>
    <w:rsid w:val="00BD3744"/>
    <w:rPr>
      <w:rFonts w:ascii="Courier New" w:hAnsi="Courier New" w:cs="Courier New"/>
    </w:rPr>
  </w:style>
  <w:style w:type="character" w:customStyle="1" w:styleId="HTMLPreformattedChar">
    <w:name w:val="HTML Preformatted Char"/>
    <w:link w:val="HTMLPreformatted"/>
    <w:rsid w:val="00BD3744"/>
    <w:rPr>
      <w:rFonts w:ascii="Courier New" w:hAnsi="Courier New" w:cs="Courier New"/>
      <w:lang w:eastAsia="en-US"/>
    </w:rPr>
  </w:style>
  <w:style w:type="paragraph" w:styleId="Index3">
    <w:name w:val="index 3"/>
    <w:basedOn w:val="Normal"/>
    <w:next w:val="Normal"/>
    <w:rsid w:val="00BD3744"/>
    <w:pPr>
      <w:ind w:left="600" w:hanging="200"/>
    </w:pPr>
  </w:style>
  <w:style w:type="paragraph" w:styleId="Index4">
    <w:name w:val="index 4"/>
    <w:basedOn w:val="Normal"/>
    <w:next w:val="Normal"/>
    <w:rsid w:val="00BD3744"/>
    <w:pPr>
      <w:ind w:left="800" w:hanging="200"/>
    </w:pPr>
  </w:style>
  <w:style w:type="paragraph" w:styleId="Index5">
    <w:name w:val="index 5"/>
    <w:basedOn w:val="Normal"/>
    <w:next w:val="Normal"/>
    <w:rsid w:val="00BD3744"/>
    <w:pPr>
      <w:ind w:left="1000" w:hanging="200"/>
    </w:pPr>
  </w:style>
  <w:style w:type="paragraph" w:styleId="Index6">
    <w:name w:val="index 6"/>
    <w:basedOn w:val="Normal"/>
    <w:next w:val="Normal"/>
    <w:rsid w:val="00BD3744"/>
    <w:pPr>
      <w:ind w:left="1200" w:hanging="200"/>
    </w:pPr>
  </w:style>
  <w:style w:type="paragraph" w:styleId="Index7">
    <w:name w:val="index 7"/>
    <w:basedOn w:val="Normal"/>
    <w:next w:val="Normal"/>
    <w:rsid w:val="00BD3744"/>
    <w:pPr>
      <w:ind w:left="1400" w:hanging="200"/>
    </w:pPr>
  </w:style>
  <w:style w:type="paragraph" w:styleId="Index8">
    <w:name w:val="index 8"/>
    <w:basedOn w:val="Normal"/>
    <w:next w:val="Normal"/>
    <w:rsid w:val="00BD3744"/>
    <w:pPr>
      <w:ind w:left="1600" w:hanging="200"/>
    </w:pPr>
  </w:style>
  <w:style w:type="paragraph" w:styleId="Index9">
    <w:name w:val="index 9"/>
    <w:basedOn w:val="Normal"/>
    <w:next w:val="Normal"/>
    <w:rsid w:val="00BD3744"/>
    <w:pPr>
      <w:ind w:left="1800" w:hanging="200"/>
    </w:pPr>
  </w:style>
  <w:style w:type="paragraph" w:styleId="IndexHeading">
    <w:name w:val="index heading"/>
    <w:basedOn w:val="Normal"/>
    <w:next w:val="Index1"/>
    <w:rsid w:val="00BD3744"/>
    <w:rPr>
      <w:rFonts w:ascii="Aptos Display" w:eastAsia="Times New Roman" w:hAnsi="Aptos Display"/>
      <w:b/>
      <w:bCs/>
    </w:rPr>
  </w:style>
  <w:style w:type="paragraph" w:styleId="IntenseQuote">
    <w:name w:val="Intense Quote"/>
    <w:basedOn w:val="Normal"/>
    <w:next w:val="Normal"/>
    <w:link w:val="IntenseQuoteChar"/>
    <w:uiPriority w:val="30"/>
    <w:qFormat/>
    <w:rsid w:val="00BD3744"/>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BD3744"/>
    <w:rPr>
      <w:i/>
      <w:iCs/>
      <w:color w:val="156082"/>
      <w:lang w:eastAsia="en-US"/>
    </w:rPr>
  </w:style>
  <w:style w:type="paragraph" w:styleId="ListContinue">
    <w:name w:val="List Continue"/>
    <w:basedOn w:val="Normal"/>
    <w:rsid w:val="00BD3744"/>
    <w:pPr>
      <w:spacing w:after="120"/>
      <w:ind w:left="283"/>
      <w:contextualSpacing/>
    </w:pPr>
  </w:style>
  <w:style w:type="paragraph" w:styleId="ListContinue2">
    <w:name w:val="List Continue 2"/>
    <w:basedOn w:val="Normal"/>
    <w:rsid w:val="00BD3744"/>
    <w:pPr>
      <w:spacing w:after="120"/>
      <w:ind w:left="566"/>
      <w:contextualSpacing/>
    </w:pPr>
  </w:style>
  <w:style w:type="paragraph" w:styleId="ListContinue3">
    <w:name w:val="List Continue 3"/>
    <w:basedOn w:val="Normal"/>
    <w:rsid w:val="00BD3744"/>
    <w:pPr>
      <w:spacing w:after="120"/>
      <w:ind w:left="849"/>
      <w:contextualSpacing/>
    </w:pPr>
  </w:style>
  <w:style w:type="paragraph" w:styleId="ListContinue4">
    <w:name w:val="List Continue 4"/>
    <w:basedOn w:val="Normal"/>
    <w:rsid w:val="00BD3744"/>
    <w:pPr>
      <w:spacing w:after="120"/>
      <w:ind w:left="1132"/>
      <w:contextualSpacing/>
    </w:pPr>
  </w:style>
  <w:style w:type="paragraph" w:styleId="ListContinue5">
    <w:name w:val="List Continue 5"/>
    <w:basedOn w:val="Normal"/>
    <w:rsid w:val="00BD3744"/>
    <w:pPr>
      <w:spacing w:after="120"/>
      <w:ind w:left="1415"/>
      <w:contextualSpacing/>
    </w:pPr>
  </w:style>
  <w:style w:type="paragraph" w:styleId="ListNumber3">
    <w:name w:val="List Number 3"/>
    <w:basedOn w:val="Normal"/>
    <w:rsid w:val="00BD3744"/>
    <w:pPr>
      <w:numPr>
        <w:numId w:val="118"/>
      </w:numPr>
      <w:contextualSpacing/>
    </w:pPr>
  </w:style>
  <w:style w:type="paragraph" w:styleId="ListNumber4">
    <w:name w:val="List Number 4"/>
    <w:basedOn w:val="Normal"/>
    <w:rsid w:val="00BD3744"/>
    <w:pPr>
      <w:numPr>
        <w:numId w:val="119"/>
      </w:numPr>
      <w:contextualSpacing/>
    </w:pPr>
  </w:style>
  <w:style w:type="paragraph" w:styleId="ListNumber5">
    <w:name w:val="List Number 5"/>
    <w:basedOn w:val="Normal"/>
    <w:rsid w:val="00BD3744"/>
    <w:pPr>
      <w:numPr>
        <w:numId w:val="120"/>
      </w:numPr>
      <w:contextualSpacing/>
    </w:pPr>
  </w:style>
  <w:style w:type="paragraph" w:styleId="ListParagraph">
    <w:name w:val="List Paragraph"/>
    <w:basedOn w:val="Normal"/>
    <w:uiPriority w:val="34"/>
    <w:qFormat/>
    <w:rsid w:val="00BD3744"/>
    <w:pPr>
      <w:ind w:left="720"/>
    </w:pPr>
  </w:style>
  <w:style w:type="paragraph" w:styleId="MacroText">
    <w:name w:val="macro"/>
    <w:link w:val="MacroTextChar"/>
    <w:rsid w:val="00BD37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BD3744"/>
    <w:rPr>
      <w:rFonts w:ascii="Courier New" w:hAnsi="Courier New" w:cs="Courier New"/>
      <w:lang w:eastAsia="en-US"/>
    </w:rPr>
  </w:style>
  <w:style w:type="paragraph" w:styleId="MessageHeader">
    <w:name w:val="Message Header"/>
    <w:basedOn w:val="Normal"/>
    <w:link w:val="MessageHeaderChar"/>
    <w:rsid w:val="00BD3744"/>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Times New Roman" w:hAnsi="Aptos Display"/>
      <w:sz w:val="24"/>
      <w:szCs w:val="24"/>
    </w:rPr>
  </w:style>
  <w:style w:type="character" w:customStyle="1" w:styleId="MessageHeaderChar">
    <w:name w:val="Message Header Char"/>
    <w:link w:val="MessageHeader"/>
    <w:rsid w:val="00BD3744"/>
    <w:rPr>
      <w:rFonts w:ascii="Aptos Display" w:eastAsia="Times New Roman" w:hAnsi="Aptos Display" w:cs="Times New Roman"/>
      <w:sz w:val="24"/>
      <w:szCs w:val="24"/>
      <w:shd w:val="pct20" w:color="auto" w:fill="auto"/>
      <w:lang w:eastAsia="en-US"/>
    </w:rPr>
  </w:style>
  <w:style w:type="paragraph" w:styleId="NoSpacing">
    <w:name w:val="No Spacing"/>
    <w:uiPriority w:val="1"/>
    <w:qFormat/>
    <w:rsid w:val="00BD3744"/>
    <w:pPr>
      <w:overflowPunct w:val="0"/>
      <w:autoSpaceDE w:val="0"/>
      <w:autoSpaceDN w:val="0"/>
      <w:adjustRightInd w:val="0"/>
      <w:textAlignment w:val="baseline"/>
    </w:pPr>
    <w:rPr>
      <w:lang w:eastAsia="en-US"/>
    </w:rPr>
  </w:style>
  <w:style w:type="paragraph" w:styleId="NormalIndent">
    <w:name w:val="Normal Indent"/>
    <w:basedOn w:val="Normal"/>
    <w:rsid w:val="00BD3744"/>
    <w:pPr>
      <w:ind w:left="720"/>
    </w:pPr>
  </w:style>
  <w:style w:type="paragraph" w:styleId="NoteHeading">
    <w:name w:val="Note Heading"/>
    <w:basedOn w:val="Normal"/>
    <w:next w:val="Normal"/>
    <w:link w:val="NoteHeadingChar"/>
    <w:rsid w:val="00BD3744"/>
  </w:style>
  <w:style w:type="character" w:customStyle="1" w:styleId="NoteHeadingChar">
    <w:name w:val="Note Heading Char"/>
    <w:link w:val="NoteHeading"/>
    <w:rsid w:val="00BD3744"/>
    <w:rPr>
      <w:lang w:eastAsia="en-US"/>
    </w:rPr>
  </w:style>
  <w:style w:type="paragraph" w:styleId="PlainText">
    <w:name w:val="Plain Text"/>
    <w:basedOn w:val="Normal"/>
    <w:link w:val="PlainTextChar"/>
    <w:rsid w:val="00BD3744"/>
    <w:rPr>
      <w:rFonts w:ascii="Courier New" w:hAnsi="Courier New" w:cs="Courier New"/>
    </w:rPr>
  </w:style>
  <w:style w:type="character" w:customStyle="1" w:styleId="PlainTextChar">
    <w:name w:val="Plain Text Char"/>
    <w:link w:val="PlainText"/>
    <w:rsid w:val="00BD3744"/>
    <w:rPr>
      <w:rFonts w:ascii="Courier New" w:hAnsi="Courier New" w:cs="Courier New"/>
      <w:lang w:eastAsia="en-US"/>
    </w:rPr>
  </w:style>
  <w:style w:type="paragraph" w:styleId="Quote">
    <w:name w:val="Quote"/>
    <w:basedOn w:val="Normal"/>
    <w:next w:val="Normal"/>
    <w:link w:val="QuoteChar"/>
    <w:uiPriority w:val="29"/>
    <w:qFormat/>
    <w:rsid w:val="00BD3744"/>
    <w:pPr>
      <w:spacing w:before="200" w:after="160"/>
      <w:ind w:left="864" w:right="864"/>
      <w:jc w:val="center"/>
    </w:pPr>
    <w:rPr>
      <w:i/>
      <w:iCs/>
      <w:color w:val="404040"/>
    </w:rPr>
  </w:style>
  <w:style w:type="character" w:customStyle="1" w:styleId="QuoteChar">
    <w:name w:val="Quote Char"/>
    <w:link w:val="Quote"/>
    <w:uiPriority w:val="29"/>
    <w:rsid w:val="00BD3744"/>
    <w:rPr>
      <w:i/>
      <w:iCs/>
      <w:color w:val="404040"/>
      <w:lang w:eastAsia="en-US"/>
    </w:rPr>
  </w:style>
  <w:style w:type="paragraph" w:styleId="Salutation">
    <w:name w:val="Salutation"/>
    <w:basedOn w:val="Normal"/>
    <w:next w:val="Normal"/>
    <w:link w:val="SalutationChar"/>
    <w:rsid w:val="00BD3744"/>
  </w:style>
  <w:style w:type="character" w:customStyle="1" w:styleId="SalutationChar">
    <w:name w:val="Salutation Char"/>
    <w:link w:val="Salutation"/>
    <w:rsid w:val="00BD3744"/>
    <w:rPr>
      <w:lang w:eastAsia="en-US"/>
    </w:rPr>
  </w:style>
  <w:style w:type="paragraph" w:styleId="Signature">
    <w:name w:val="Signature"/>
    <w:basedOn w:val="Normal"/>
    <w:link w:val="SignatureChar"/>
    <w:rsid w:val="00BD3744"/>
    <w:pPr>
      <w:ind w:left="4252"/>
    </w:pPr>
  </w:style>
  <w:style w:type="character" w:customStyle="1" w:styleId="SignatureChar">
    <w:name w:val="Signature Char"/>
    <w:link w:val="Signature"/>
    <w:rsid w:val="00BD3744"/>
    <w:rPr>
      <w:lang w:eastAsia="en-US"/>
    </w:rPr>
  </w:style>
  <w:style w:type="paragraph" w:styleId="Subtitle">
    <w:name w:val="Subtitle"/>
    <w:basedOn w:val="Normal"/>
    <w:next w:val="Normal"/>
    <w:link w:val="SubtitleChar"/>
    <w:qFormat/>
    <w:rsid w:val="00BD3744"/>
    <w:pPr>
      <w:spacing w:after="60"/>
      <w:jc w:val="center"/>
      <w:outlineLvl w:val="1"/>
    </w:pPr>
    <w:rPr>
      <w:rFonts w:ascii="Aptos Display" w:eastAsia="Times New Roman" w:hAnsi="Aptos Display"/>
      <w:sz w:val="24"/>
      <w:szCs w:val="24"/>
    </w:rPr>
  </w:style>
  <w:style w:type="character" w:customStyle="1" w:styleId="SubtitleChar">
    <w:name w:val="Subtitle Char"/>
    <w:link w:val="Subtitle"/>
    <w:rsid w:val="00BD3744"/>
    <w:rPr>
      <w:rFonts w:ascii="Aptos Display" w:eastAsia="Times New Roman" w:hAnsi="Aptos Display" w:cs="Times New Roman"/>
      <w:sz w:val="24"/>
      <w:szCs w:val="24"/>
      <w:lang w:eastAsia="en-US"/>
    </w:rPr>
  </w:style>
  <w:style w:type="paragraph" w:styleId="TableofAuthorities">
    <w:name w:val="table of authorities"/>
    <w:basedOn w:val="Normal"/>
    <w:next w:val="Normal"/>
    <w:rsid w:val="00BD3744"/>
    <w:pPr>
      <w:ind w:left="200" w:hanging="200"/>
    </w:pPr>
  </w:style>
  <w:style w:type="paragraph" w:styleId="TableofFigures">
    <w:name w:val="table of figures"/>
    <w:basedOn w:val="Normal"/>
    <w:next w:val="Normal"/>
    <w:rsid w:val="00BD3744"/>
  </w:style>
  <w:style w:type="paragraph" w:styleId="Title">
    <w:name w:val="Title"/>
    <w:basedOn w:val="Normal"/>
    <w:next w:val="Normal"/>
    <w:link w:val="TitleChar"/>
    <w:qFormat/>
    <w:rsid w:val="00BD3744"/>
    <w:pPr>
      <w:spacing w:before="240" w:after="60"/>
      <w:jc w:val="center"/>
      <w:outlineLvl w:val="0"/>
    </w:pPr>
    <w:rPr>
      <w:rFonts w:ascii="Aptos Display" w:eastAsia="Times New Roman" w:hAnsi="Aptos Display"/>
      <w:b/>
      <w:bCs/>
      <w:kern w:val="28"/>
      <w:sz w:val="32"/>
      <w:szCs w:val="32"/>
    </w:rPr>
  </w:style>
  <w:style w:type="character" w:customStyle="1" w:styleId="TitleChar">
    <w:name w:val="Title Char"/>
    <w:link w:val="Title"/>
    <w:rsid w:val="00BD3744"/>
    <w:rPr>
      <w:rFonts w:ascii="Aptos Display" w:eastAsia="Times New Roman" w:hAnsi="Aptos Display" w:cs="Times New Roman"/>
      <w:b/>
      <w:bCs/>
      <w:kern w:val="28"/>
      <w:sz w:val="32"/>
      <w:szCs w:val="32"/>
      <w:lang w:eastAsia="en-US"/>
    </w:rPr>
  </w:style>
  <w:style w:type="paragraph" w:styleId="TOAHeading">
    <w:name w:val="toa heading"/>
    <w:basedOn w:val="Normal"/>
    <w:next w:val="Normal"/>
    <w:rsid w:val="00BD3744"/>
    <w:pPr>
      <w:spacing w:before="120"/>
    </w:pPr>
    <w:rPr>
      <w:rFonts w:ascii="Aptos Display" w:eastAsia="Times New Roman" w:hAnsi="Aptos Display"/>
      <w:b/>
      <w:bCs/>
      <w:sz w:val="24"/>
      <w:szCs w:val="24"/>
    </w:rPr>
  </w:style>
  <w:style w:type="paragraph" w:styleId="TOCHeading">
    <w:name w:val="TOC Heading"/>
    <w:basedOn w:val="Heading1"/>
    <w:next w:val="Normal"/>
    <w:uiPriority w:val="39"/>
    <w:semiHidden/>
    <w:unhideWhenUsed/>
    <w:qFormat/>
    <w:rsid w:val="00BD3744"/>
    <w:pPr>
      <w:keepLines w:val="0"/>
      <w:pBdr>
        <w:top w:val="none" w:sz="0" w:space="0" w:color="auto"/>
      </w:pBdr>
      <w:spacing w:after="60"/>
      <w:ind w:left="0" w:firstLine="0"/>
      <w:outlineLvl w:val="9"/>
    </w:pPr>
    <w:rPr>
      <w:rFonts w:ascii="Aptos Display" w:eastAsia="Times New Roman"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41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image" Target="media/image16.wmf"/><Relationship Id="rId21" Type="http://schemas.openxmlformats.org/officeDocument/2006/relationships/oleObject" Target="embeddings/oleObject6.bin"/><Relationship Id="rId34" Type="http://schemas.openxmlformats.org/officeDocument/2006/relationships/image" Target="media/image12.png"/><Relationship Id="rId42" Type="http://schemas.openxmlformats.org/officeDocument/2006/relationships/oleObject" Target="embeddings/oleObject17.bin"/><Relationship Id="rId47" Type="http://schemas.openxmlformats.org/officeDocument/2006/relationships/image" Target="media/image20.wmf"/><Relationship Id="rId50" Type="http://schemas.openxmlformats.org/officeDocument/2006/relationships/oleObject" Target="embeddings/oleObject21.bin"/><Relationship Id="rId55" Type="http://schemas.openxmlformats.org/officeDocument/2006/relationships/image" Target="media/image23.png"/><Relationship Id="rId63" Type="http://schemas.openxmlformats.org/officeDocument/2006/relationships/image" Target="media/image29.wmf"/><Relationship Id="rId68" Type="http://schemas.openxmlformats.org/officeDocument/2006/relationships/oleObject" Target="embeddings/oleObject30.bin"/><Relationship Id="rId76"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oleObject" Target="embeddings/oleObject32.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4.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10.png"/><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oleObject" Target="embeddings/oleObject24.bin"/><Relationship Id="rId58" Type="http://schemas.openxmlformats.org/officeDocument/2006/relationships/image" Target="media/image25.png"/><Relationship Id="rId66" Type="http://schemas.openxmlformats.org/officeDocument/2006/relationships/oleObject" Target="embeddings/oleObject29.bin"/><Relationship Id="rId74" Type="http://schemas.openxmlformats.org/officeDocument/2006/relationships/image" Target="media/image33.png"/><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8.wmf"/><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9.png"/><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image" Target="media/image27.png"/><Relationship Id="rId65" Type="http://schemas.openxmlformats.org/officeDocument/2006/relationships/oleObject" Target="embeddings/oleObject28.bin"/><Relationship Id="rId73" Type="http://schemas.openxmlformats.org/officeDocument/2006/relationships/oleObject" Target="embeddings/oleObject33.bin"/><Relationship Id="rId7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image" Target="media/image8.png"/><Relationship Id="rId35" Type="http://schemas.openxmlformats.org/officeDocument/2006/relationships/image" Target="media/image13.png"/><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image" Target="media/image24.wmf"/><Relationship Id="rId64" Type="http://schemas.openxmlformats.org/officeDocument/2006/relationships/oleObject" Target="embeddings/oleObject27.bin"/><Relationship Id="rId69" Type="http://schemas.openxmlformats.org/officeDocument/2006/relationships/oleObject" Target="embeddings/oleObject31.bin"/><Relationship Id="rId77"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image" Target="media/image32.w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image" Target="media/image11.png"/><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6.png"/><Relationship Id="rId67" Type="http://schemas.openxmlformats.org/officeDocument/2006/relationships/image" Target="media/image30.wmf"/><Relationship Id="rId20" Type="http://schemas.openxmlformats.org/officeDocument/2006/relationships/oleObject" Target="embeddings/oleObject5.bin"/><Relationship Id="rId41" Type="http://schemas.openxmlformats.org/officeDocument/2006/relationships/image" Target="media/image17.wmf"/><Relationship Id="rId54" Type="http://schemas.openxmlformats.org/officeDocument/2006/relationships/image" Target="media/image22.png"/><Relationship Id="rId62" Type="http://schemas.openxmlformats.org/officeDocument/2006/relationships/oleObject" Target="embeddings/oleObject26.bin"/><Relationship Id="rId70" Type="http://schemas.openxmlformats.org/officeDocument/2006/relationships/image" Target="media/image31.wmf"/><Relationship Id="rId75" Type="http://schemas.openxmlformats.org/officeDocument/2006/relationships/image" Target="media/image34.png"/><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image" Target="media/image14.png"/><Relationship Id="rId49" Type="http://schemas.openxmlformats.org/officeDocument/2006/relationships/image" Target="media/image21.wmf"/><Relationship Id="rId57"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D27DA-48D5-482C-81CD-A39F9EE39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12177</Words>
  <Characters>69415</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3GPP TS 28.552</vt:lpstr>
    </vt:vector>
  </TitlesOfParts>
  <Manager/>
  <Company/>
  <LinksUpToDate>false</LinksUpToDate>
  <CharactersWithSpaces>81430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28.552</dc:title>
  <dc:subject>Management and orchestration; 5G performance measurements (Release 1516)</dc:subject>
  <dc:creator>MCC Support</dc:creator>
  <cp:keywords>5G,management,orchestration,performance,measurements</cp:keywords>
  <dc:description/>
  <cp:lastModifiedBy>32.240_CR0488_(Rel-18)_5MBS_CH</cp:lastModifiedBy>
  <cp:revision>2</cp:revision>
  <dcterms:created xsi:type="dcterms:W3CDTF">2024-07-12T10:55:00Z</dcterms:created>
  <dcterms:modified xsi:type="dcterms:W3CDTF">2024-07-12T10:55:00Z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01471bb9-90d3-4078-aed5-644f9190fc62</vt:lpwstr>
  </property>
  <property fmtid="{D5CDD505-2E9C-101B-9397-08002B2CF9AE}" pid="3" name="CTP_BU">
    <vt:lpwstr>NEXT GEN AND STANDARDS GROUP</vt:lpwstr>
  </property>
  <property fmtid="{D5CDD505-2E9C-101B-9397-08002B2CF9AE}" pid="4" name="CTP_TimeStamp">
    <vt:lpwstr>2018-09-04 18:55:16Z</vt:lpwstr>
  </property>
  <property fmtid="{D5CDD505-2E9C-101B-9397-08002B2CF9AE}" pid="5" name="CTPClassification">
    <vt:lpwstr>CTP_IC</vt:lpwstr>
  </property>
</Properties>
</file>